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64EA" w14:textId="7200127D" w:rsidR="000426AD" w:rsidRPr="000426AD" w:rsidRDefault="000426AD" w:rsidP="000426AD">
      <w:pPr>
        <w:bidi w:val="0"/>
        <w:jc w:val="center"/>
        <w:rPr>
          <w:b/>
          <w:bCs/>
          <w:color w:val="0000CC"/>
          <w:sz w:val="40"/>
          <w:szCs w:val="40"/>
        </w:rPr>
      </w:pPr>
      <w:r w:rsidRPr="000426AD">
        <w:rPr>
          <w:b/>
          <w:bCs/>
          <w:color w:val="0000CC"/>
          <w:sz w:val="40"/>
          <w:szCs w:val="40"/>
        </w:rPr>
        <w:t>Microbial Physiology</w:t>
      </w:r>
    </w:p>
    <w:p w14:paraId="07D23608" w14:textId="77777777" w:rsidR="000426AD" w:rsidRDefault="000426AD" w:rsidP="000426AD">
      <w:pPr>
        <w:bidi w:val="0"/>
        <w:jc w:val="center"/>
        <w:rPr>
          <w:b/>
          <w:bCs/>
          <w:color w:val="C00000"/>
          <w:sz w:val="36"/>
          <w:szCs w:val="36"/>
        </w:rPr>
      </w:pPr>
    </w:p>
    <w:p w14:paraId="39CAD086" w14:textId="2672DC8A" w:rsidR="000426AD" w:rsidRPr="006C5B80" w:rsidRDefault="000426AD" w:rsidP="000426AD">
      <w:pPr>
        <w:bidi w:val="0"/>
        <w:rPr>
          <w:b/>
          <w:bCs/>
          <w:color w:val="C00000"/>
          <w:sz w:val="36"/>
          <w:szCs w:val="36"/>
        </w:rPr>
      </w:pPr>
      <w:r w:rsidRPr="006C5B80">
        <w:rPr>
          <w:b/>
          <w:bCs/>
          <w:color w:val="C00000"/>
          <w:sz w:val="36"/>
          <w:szCs w:val="36"/>
        </w:rPr>
        <w:t>Course objective:</w:t>
      </w:r>
    </w:p>
    <w:p w14:paraId="34AE8111" w14:textId="77777777" w:rsidR="000426AD" w:rsidRPr="00842EF9" w:rsidRDefault="000426AD" w:rsidP="000426AD">
      <w:pPr>
        <w:bidi w:val="0"/>
        <w:jc w:val="both"/>
        <w:rPr>
          <w:spacing w:val="6"/>
          <w:sz w:val="28"/>
          <w:szCs w:val="28"/>
        </w:rPr>
      </w:pPr>
      <w:r w:rsidRPr="00842EF9">
        <w:rPr>
          <w:spacing w:val="6"/>
          <w:sz w:val="28"/>
          <w:szCs w:val="28"/>
        </w:rPr>
        <w:t xml:space="preserve">The course will cover Microbial Physiology texts topics with print media and internet articles including schematic diagrams, images and movies that deal with the field of microbial physiology that expanded at an incredibly rapid pace since the last edition of this text. To give full measure to the extraordinary advances made in microbial physiology. The development and implementation of new, highly sophisticated, techniques to study the molecular genetics and physiology of an </w:t>
      </w:r>
      <w:proofErr w:type="gramStart"/>
      <w:r w:rsidRPr="00842EF9">
        <w:rPr>
          <w:spacing w:val="6"/>
          <w:sz w:val="28"/>
          <w:szCs w:val="28"/>
        </w:rPr>
        <w:t>ever broadening</w:t>
      </w:r>
      <w:proofErr w:type="gramEnd"/>
      <w:r w:rsidRPr="00842EF9">
        <w:rPr>
          <w:spacing w:val="6"/>
          <w:sz w:val="28"/>
          <w:szCs w:val="28"/>
        </w:rPr>
        <w:t xml:space="preserve"> range of microbes has prompted to study this field of the science. The lectures consider with the bacterial structures, microbial growth, nutrition requirements, the factors that affecting growth, micro and macronutrient, enzymes and the metabolism pathways of the microorganism, intermediary metabolism; also deals with antibiotics and toxins production by these microbes. One of the benefits of students taking Microbial Physiology course is that they will become more familiar with the microbial metabolism, and to better appreciate the elegant simplicities and the intricate complexities of microbial physiology, while at the same time realizing that there is still much to be learned. </w:t>
      </w:r>
    </w:p>
    <w:p w14:paraId="259A4198" w14:textId="77777777" w:rsidR="000426AD" w:rsidRPr="000426AD" w:rsidRDefault="000426AD" w:rsidP="000426AD">
      <w:pPr>
        <w:bidi w:val="0"/>
        <w:rPr>
          <w:b/>
          <w:bCs/>
          <w:sz w:val="22"/>
          <w:szCs w:val="22"/>
        </w:rPr>
      </w:pPr>
    </w:p>
    <w:p w14:paraId="29D32495" w14:textId="77777777" w:rsidR="000426AD" w:rsidRPr="006C5B80" w:rsidRDefault="000426AD" w:rsidP="000426AD">
      <w:pPr>
        <w:bidi w:val="0"/>
        <w:rPr>
          <w:b/>
          <w:bCs/>
          <w:color w:val="C00000"/>
          <w:sz w:val="36"/>
          <w:szCs w:val="36"/>
        </w:rPr>
      </w:pPr>
      <w:r w:rsidRPr="006C5B80">
        <w:rPr>
          <w:b/>
          <w:bCs/>
          <w:color w:val="C00000"/>
          <w:sz w:val="36"/>
          <w:szCs w:val="36"/>
        </w:rPr>
        <w:t>Forms of Teaching:</w:t>
      </w:r>
    </w:p>
    <w:p w14:paraId="242F4318" w14:textId="77777777" w:rsidR="000426AD" w:rsidRDefault="000426AD" w:rsidP="000426AD">
      <w:pPr>
        <w:bidi w:val="0"/>
        <w:jc w:val="both"/>
        <w:rPr>
          <w:sz w:val="28"/>
          <w:szCs w:val="28"/>
        </w:rPr>
      </w:pPr>
      <w:r w:rsidRPr="001C4451">
        <w:rPr>
          <w:sz w:val="28"/>
          <w:szCs w:val="28"/>
        </w:rPr>
        <w:t>Different forms of teaching will be used to reach objectives of the course: power point presentations for the head titles and definitions and summary of conclusions</w:t>
      </w:r>
      <w:r>
        <w:rPr>
          <w:sz w:val="28"/>
          <w:szCs w:val="28"/>
        </w:rPr>
        <w:t xml:space="preserve">, metabolisms pathway. The lectures content will be in English language, in addition to discussions and clearing in English, Arabic and Kurdish </w:t>
      </w:r>
      <w:proofErr w:type="gramStart"/>
      <w:r>
        <w:rPr>
          <w:sz w:val="28"/>
          <w:szCs w:val="28"/>
        </w:rPr>
        <w:t>language</w:t>
      </w:r>
      <w:proofErr w:type="gramEnd"/>
      <w:r>
        <w:rPr>
          <w:sz w:val="28"/>
          <w:szCs w:val="28"/>
        </w:rPr>
        <w:t xml:space="preserve"> if necessary, the lecture will give enough background to translate, solve, and analyze problems sets and different issues discussed throughout the course.</w:t>
      </w:r>
    </w:p>
    <w:p w14:paraId="442DB6D3" w14:textId="77777777" w:rsidR="000426AD" w:rsidRDefault="000426AD" w:rsidP="000426AD">
      <w:pPr>
        <w:bidi w:val="0"/>
        <w:jc w:val="both"/>
        <w:rPr>
          <w:sz w:val="28"/>
          <w:szCs w:val="28"/>
        </w:rPr>
      </w:pPr>
    </w:p>
    <w:p w14:paraId="28CBA4F4" w14:textId="77777777" w:rsidR="000426AD" w:rsidRPr="006C5B80" w:rsidRDefault="000426AD" w:rsidP="000426AD">
      <w:pPr>
        <w:bidi w:val="0"/>
        <w:rPr>
          <w:b/>
          <w:bCs/>
          <w:color w:val="C00000"/>
          <w:sz w:val="36"/>
          <w:szCs w:val="36"/>
        </w:rPr>
      </w:pPr>
      <w:r w:rsidRPr="006C5B80">
        <w:rPr>
          <w:b/>
          <w:bCs/>
          <w:color w:val="C00000"/>
          <w:sz w:val="36"/>
          <w:szCs w:val="36"/>
        </w:rPr>
        <w:t>Grading:</w:t>
      </w:r>
    </w:p>
    <w:p w14:paraId="2783F87D" w14:textId="77777777" w:rsidR="000426AD" w:rsidRDefault="000426AD" w:rsidP="000426AD">
      <w:pPr>
        <w:bidi w:val="0"/>
        <w:jc w:val="both"/>
        <w:rPr>
          <w:sz w:val="28"/>
          <w:szCs w:val="28"/>
        </w:rPr>
      </w:pPr>
      <w:r>
        <w:rPr>
          <w:sz w:val="28"/>
          <w:szCs w:val="28"/>
        </w:rPr>
        <w:t xml:space="preserve">The students are required to do two closed book </w:t>
      </w:r>
      <w:r w:rsidRPr="00AA6C37">
        <w:rPr>
          <w:b/>
          <w:bCs/>
          <w:sz w:val="28"/>
          <w:szCs w:val="28"/>
        </w:rPr>
        <w:t>exams</w:t>
      </w:r>
      <w:r>
        <w:rPr>
          <w:sz w:val="28"/>
          <w:szCs w:val="28"/>
        </w:rPr>
        <w:t xml:space="preserve"> during the academic course, beside the </w:t>
      </w:r>
      <w:r w:rsidRPr="00AA6C37">
        <w:rPr>
          <w:b/>
          <w:bCs/>
          <w:sz w:val="28"/>
          <w:szCs w:val="28"/>
        </w:rPr>
        <w:t>attendance</w:t>
      </w:r>
      <w:r>
        <w:rPr>
          <w:sz w:val="28"/>
          <w:szCs w:val="28"/>
        </w:rPr>
        <w:t xml:space="preserve">, </w:t>
      </w:r>
      <w:r w:rsidRPr="00AA6C37">
        <w:rPr>
          <w:b/>
          <w:bCs/>
          <w:sz w:val="28"/>
          <w:szCs w:val="28"/>
        </w:rPr>
        <w:t>classroom activities</w:t>
      </w:r>
      <w:r>
        <w:rPr>
          <w:sz w:val="28"/>
          <w:szCs w:val="28"/>
        </w:rPr>
        <w:t xml:space="preserve"> count 25 marks, and there will be final examination on 60 marks as the followings:</w:t>
      </w:r>
    </w:p>
    <w:p w14:paraId="0CE090B4" w14:textId="77777777" w:rsidR="000426AD" w:rsidRDefault="000426AD" w:rsidP="000426AD">
      <w:pPr>
        <w:bidi w:val="0"/>
        <w:jc w:val="both"/>
        <w:rPr>
          <w:sz w:val="28"/>
          <w:szCs w:val="28"/>
        </w:rPr>
      </w:pPr>
    </w:p>
    <w:p w14:paraId="1E1C1333" w14:textId="77777777" w:rsidR="000426AD" w:rsidRPr="00842EF9" w:rsidRDefault="000426AD" w:rsidP="000426AD">
      <w:pPr>
        <w:bidi w:val="0"/>
        <w:jc w:val="both"/>
        <w:rPr>
          <w:b/>
          <w:bCs/>
          <w:sz w:val="32"/>
          <w:szCs w:val="32"/>
        </w:rPr>
      </w:pPr>
      <w:proofErr w:type="gramStart"/>
      <w:r>
        <w:rPr>
          <w:sz w:val="32"/>
          <w:szCs w:val="32"/>
        </w:rPr>
        <w:t xml:space="preserve">Theory  </w:t>
      </w:r>
      <w:r w:rsidRPr="00842EF9">
        <w:rPr>
          <w:sz w:val="32"/>
          <w:szCs w:val="32"/>
        </w:rPr>
        <w:t>examination</w:t>
      </w:r>
      <w:r>
        <w:rPr>
          <w:sz w:val="32"/>
          <w:szCs w:val="32"/>
        </w:rPr>
        <w:t>s</w:t>
      </w:r>
      <w:proofErr w:type="gramEnd"/>
      <w:r>
        <w:rPr>
          <w:sz w:val="32"/>
          <w:szCs w:val="32"/>
        </w:rPr>
        <w:t xml:space="preserve"> </w:t>
      </w:r>
      <w:r w:rsidRPr="00842EF9">
        <w:rPr>
          <w:sz w:val="36"/>
          <w:szCs w:val="36"/>
        </w:rPr>
        <w:t xml:space="preserve"> </w:t>
      </w:r>
      <w:r>
        <w:rPr>
          <w:sz w:val="36"/>
          <w:szCs w:val="36"/>
        </w:rPr>
        <w:t xml:space="preserve">         </w:t>
      </w:r>
      <w:r w:rsidRPr="00842EF9">
        <w:rPr>
          <w:sz w:val="32"/>
          <w:szCs w:val="32"/>
        </w:rPr>
        <w:t xml:space="preserve"> </w:t>
      </w:r>
      <w:r>
        <w:rPr>
          <w:b/>
          <w:bCs/>
          <w:sz w:val="32"/>
          <w:szCs w:val="32"/>
        </w:rPr>
        <w:t>1</w:t>
      </w:r>
      <w:r w:rsidRPr="00842EF9">
        <w:rPr>
          <w:b/>
          <w:bCs/>
          <w:sz w:val="32"/>
          <w:szCs w:val="32"/>
        </w:rPr>
        <w:t>5%</w:t>
      </w:r>
    </w:p>
    <w:p w14:paraId="36193BC8" w14:textId="77777777" w:rsidR="000426AD" w:rsidRPr="00842EF9" w:rsidRDefault="000426AD" w:rsidP="000426AD">
      <w:pPr>
        <w:bidi w:val="0"/>
        <w:jc w:val="both"/>
        <w:rPr>
          <w:sz w:val="32"/>
          <w:szCs w:val="32"/>
        </w:rPr>
      </w:pPr>
      <w:r w:rsidRPr="00842EF9">
        <w:rPr>
          <w:sz w:val="32"/>
          <w:szCs w:val="32"/>
        </w:rPr>
        <w:t xml:space="preserve">Practical examination         </w:t>
      </w:r>
      <w:r>
        <w:rPr>
          <w:sz w:val="32"/>
          <w:szCs w:val="32"/>
        </w:rPr>
        <w:t xml:space="preserve">    </w:t>
      </w:r>
      <w:r w:rsidRPr="00020C18">
        <w:rPr>
          <w:b/>
          <w:bCs/>
          <w:sz w:val="32"/>
          <w:szCs w:val="32"/>
        </w:rPr>
        <w:t>35</w:t>
      </w:r>
      <w:r w:rsidRPr="00842EF9">
        <w:rPr>
          <w:b/>
          <w:bCs/>
          <w:sz w:val="32"/>
          <w:szCs w:val="32"/>
        </w:rPr>
        <w:t>%</w:t>
      </w:r>
    </w:p>
    <w:p w14:paraId="0117409A" w14:textId="77777777" w:rsidR="000426AD" w:rsidRDefault="000426AD" w:rsidP="000426AD">
      <w:pPr>
        <w:bidi w:val="0"/>
        <w:jc w:val="both"/>
        <w:rPr>
          <w:b/>
          <w:bCs/>
          <w:sz w:val="32"/>
          <w:szCs w:val="32"/>
        </w:rPr>
      </w:pPr>
      <w:r w:rsidRPr="00842EF9">
        <w:rPr>
          <w:sz w:val="32"/>
          <w:szCs w:val="32"/>
        </w:rPr>
        <w:t xml:space="preserve">Final examination              </w:t>
      </w:r>
      <w:r>
        <w:rPr>
          <w:sz w:val="32"/>
          <w:szCs w:val="32"/>
        </w:rPr>
        <w:t xml:space="preserve">   </w:t>
      </w:r>
      <w:r w:rsidRPr="00842EF9">
        <w:rPr>
          <w:sz w:val="32"/>
          <w:szCs w:val="32"/>
        </w:rPr>
        <w:t xml:space="preserve">  </w:t>
      </w:r>
      <w:r>
        <w:rPr>
          <w:b/>
          <w:bCs/>
          <w:sz w:val="32"/>
          <w:szCs w:val="32"/>
        </w:rPr>
        <w:t>5</w:t>
      </w:r>
      <w:r w:rsidRPr="00842EF9">
        <w:rPr>
          <w:b/>
          <w:bCs/>
          <w:sz w:val="32"/>
          <w:szCs w:val="32"/>
        </w:rPr>
        <w:t>0%</w:t>
      </w:r>
    </w:p>
    <w:p w14:paraId="7415F85C" w14:textId="77777777" w:rsidR="000426AD" w:rsidRDefault="000426AD" w:rsidP="000426AD">
      <w:pPr>
        <w:bidi w:val="0"/>
        <w:jc w:val="both"/>
        <w:rPr>
          <w:b/>
          <w:bCs/>
          <w:sz w:val="32"/>
          <w:szCs w:val="32"/>
        </w:rPr>
      </w:pPr>
      <w:r>
        <w:rPr>
          <w:b/>
          <w:bCs/>
          <w:sz w:val="32"/>
          <w:szCs w:val="32"/>
        </w:rPr>
        <w:t>……………………………………..</w:t>
      </w:r>
    </w:p>
    <w:p w14:paraId="09E5C5E8" w14:textId="77777777" w:rsidR="000426AD" w:rsidRPr="00842EF9" w:rsidRDefault="000426AD" w:rsidP="000426AD">
      <w:pPr>
        <w:bidi w:val="0"/>
        <w:jc w:val="both"/>
        <w:rPr>
          <w:sz w:val="32"/>
          <w:szCs w:val="32"/>
        </w:rPr>
      </w:pPr>
      <w:r>
        <w:rPr>
          <w:b/>
          <w:bCs/>
          <w:sz w:val="32"/>
          <w:szCs w:val="32"/>
        </w:rPr>
        <w:t xml:space="preserve">                                                 100</w:t>
      </w:r>
    </w:p>
    <w:p w14:paraId="1725D5C2" w14:textId="77777777" w:rsidR="000426AD" w:rsidRPr="006C5B80" w:rsidRDefault="000426AD" w:rsidP="000426AD">
      <w:pPr>
        <w:bidi w:val="0"/>
        <w:rPr>
          <w:b/>
          <w:bCs/>
          <w:color w:val="C00000"/>
          <w:sz w:val="36"/>
          <w:szCs w:val="36"/>
        </w:rPr>
      </w:pPr>
      <w:r w:rsidRPr="006C5B80">
        <w:rPr>
          <w:b/>
          <w:bCs/>
          <w:color w:val="C00000"/>
          <w:sz w:val="36"/>
          <w:szCs w:val="36"/>
        </w:rPr>
        <w:lastRenderedPageBreak/>
        <w:t>Course material</w:t>
      </w:r>
    </w:p>
    <w:p w14:paraId="21862B3A" w14:textId="77777777" w:rsidR="000426AD" w:rsidRDefault="000426AD" w:rsidP="000426AD">
      <w:pPr>
        <w:bidi w:val="0"/>
        <w:spacing w:line="360" w:lineRule="auto"/>
        <w:jc w:val="both"/>
        <w:rPr>
          <w:sz w:val="28"/>
          <w:szCs w:val="28"/>
        </w:rPr>
      </w:pPr>
      <w:r>
        <w:rPr>
          <w:sz w:val="28"/>
          <w:szCs w:val="28"/>
        </w:rPr>
        <w:t>Required book</w:t>
      </w:r>
    </w:p>
    <w:p w14:paraId="333508F1" w14:textId="77777777" w:rsidR="000426AD" w:rsidRDefault="000426AD" w:rsidP="000426AD">
      <w:pPr>
        <w:numPr>
          <w:ilvl w:val="0"/>
          <w:numId w:val="1"/>
        </w:numPr>
        <w:tabs>
          <w:tab w:val="clear" w:pos="720"/>
          <w:tab w:val="num" w:pos="360"/>
        </w:tabs>
        <w:bidi w:val="0"/>
        <w:ind w:left="360"/>
        <w:jc w:val="both"/>
        <w:rPr>
          <w:sz w:val="28"/>
          <w:szCs w:val="28"/>
        </w:rPr>
      </w:pPr>
      <w:r>
        <w:rPr>
          <w:sz w:val="28"/>
          <w:szCs w:val="28"/>
        </w:rPr>
        <w:t xml:space="preserve">A. </w:t>
      </w:r>
      <w:r w:rsidRPr="001E27EA">
        <w:rPr>
          <w:sz w:val="28"/>
          <w:szCs w:val="28"/>
        </w:rPr>
        <w:t xml:space="preserve">G. Moat, J. W. Foster, </w:t>
      </w:r>
      <w:r>
        <w:rPr>
          <w:sz w:val="28"/>
          <w:szCs w:val="28"/>
        </w:rPr>
        <w:t xml:space="preserve">and </w:t>
      </w:r>
      <w:r w:rsidRPr="001E27EA">
        <w:rPr>
          <w:sz w:val="28"/>
          <w:szCs w:val="28"/>
        </w:rPr>
        <w:t xml:space="preserve">M. P. Spector (2002). </w:t>
      </w:r>
      <w:r w:rsidRPr="001E27EA">
        <w:rPr>
          <w:b/>
          <w:bCs/>
          <w:sz w:val="28"/>
          <w:szCs w:val="28"/>
        </w:rPr>
        <w:t>Microbial Physiology</w:t>
      </w:r>
      <w:r w:rsidRPr="001E27EA">
        <w:rPr>
          <w:sz w:val="28"/>
          <w:szCs w:val="28"/>
        </w:rPr>
        <w:t xml:space="preserve">, </w:t>
      </w:r>
      <w:r>
        <w:rPr>
          <w:sz w:val="28"/>
          <w:szCs w:val="28"/>
        </w:rPr>
        <w:t>4</w:t>
      </w:r>
      <w:r w:rsidRPr="001E27EA">
        <w:rPr>
          <w:sz w:val="28"/>
          <w:szCs w:val="28"/>
          <w:vertAlign w:val="superscript"/>
        </w:rPr>
        <w:t>th</w:t>
      </w:r>
      <w:r>
        <w:rPr>
          <w:sz w:val="28"/>
          <w:szCs w:val="28"/>
        </w:rPr>
        <w:t xml:space="preserve"> </w:t>
      </w:r>
      <w:r w:rsidRPr="001E27EA">
        <w:rPr>
          <w:sz w:val="28"/>
          <w:szCs w:val="28"/>
        </w:rPr>
        <w:t>edition.</w:t>
      </w:r>
      <w:r>
        <w:rPr>
          <w:sz w:val="28"/>
          <w:szCs w:val="28"/>
        </w:rPr>
        <w:t xml:space="preserve"> </w:t>
      </w:r>
      <w:r w:rsidRPr="001E27EA">
        <w:rPr>
          <w:sz w:val="28"/>
          <w:szCs w:val="28"/>
        </w:rPr>
        <w:t xml:space="preserve"> </w:t>
      </w:r>
    </w:p>
    <w:p w14:paraId="14A4DA39" w14:textId="77777777" w:rsidR="000426AD" w:rsidRPr="005060C7" w:rsidRDefault="000426AD" w:rsidP="000426AD">
      <w:pPr>
        <w:tabs>
          <w:tab w:val="num" w:pos="360"/>
        </w:tabs>
        <w:bidi w:val="0"/>
        <w:ind w:left="360" w:hanging="360"/>
        <w:jc w:val="both"/>
        <w:rPr>
          <w:sz w:val="18"/>
          <w:szCs w:val="18"/>
        </w:rPr>
      </w:pPr>
    </w:p>
    <w:p w14:paraId="135479ED" w14:textId="77777777" w:rsidR="000426AD" w:rsidRDefault="000426AD" w:rsidP="000426AD">
      <w:pPr>
        <w:numPr>
          <w:ilvl w:val="0"/>
          <w:numId w:val="1"/>
        </w:numPr>
        <w:tabs>
          <w:tab w:val="clear" w:pos="720"/>
          <w:tab w:val="num" w:pos="360"/>
        </w:tabs>
        <w:bidi w:val="0"/>
        <w:ind w:left="360"/>
        <w:jc w:val="both"/>
        <w:rPr>
          <w:sz w:val="28"/>
          <w:szCs w:val="28"/>
        </w:rPr>
      </w:pPr>
      <w:r w:rsidRPr="00252860">
        <w:rPr>
          <w:sz w:val="28"/>
          <w:szCs w:val="28"/>
        </w:rPr>
        <w:t>G.</w:t>
      </w:r>
      <w:r>
        <w:rPr>
          <w:sz w:val="28"/>
          <w:szCs w:val="28"/>
        </w:rPr>
        <w:t xml:space="preserve"> </w:t>
      </w:r>
      <w:r w:rsidRPr="00252860">
        <w:rPr>
          <w:sz w:val="28"/>
          <w:szCs w:val="28"/>
        </w:rPr>
        <w:t>N. Cohen</w:t>
      </w:r>
      <w:r>
        <w:rPr>
          <w:sz w:val="28"/>
          <w:szCs w:val="28"/>
        </w:rPr>
        <w:t xml:space="preserve"> (2011).</w:t>
      </w:r>
      <w:r w:rsidRPr="00252860">
        <w:rPr>
          <w:sz w:val="28"/>
          <w:szCs w:val="28"/>
        </w:rPr>
        <w:t xml:space="preserve"> </w:t>
      </w:r>
      <w:r w:rsidRPr="00EB573D">
        <w:rPr>
          <w:b/>
          <w:bCs/>
          <w:sz w:val="28"/>
          <w:szCs w:val="28"/>
        </w:rPr>
        <w:t>Microbial Biochemistry</w:t>
      </w:r>
      <w:r>
        <w:rPr>
          <w:sz w:val="28"/>
          <w:szCs w:val="28"/>
        </w:rPr>
        <w:t>.</w:t>
      </w:r>
      <w:r w:rsidRPr="00252860">
        <w:rPr>
          <w:sz w:val="28"/>
          <w:szCs w:val="28"/>
        </w:rPr>
        <w:t xml:space="preserve"> </w:t>
      </w:r>
      <w:r>
        <w:rPr>
          <w:sz w:val="28"/>
          <w:szCs w:val="28"/>
        </w:rPr>
        <w:t>2</w:t>
      </w:r>
      <w:proofErr w:type="gramStart"/>
      <w:r w:rsidRPr="00252860">
        <w:rPr>
          <w:sz w:val="28"/>
          <w:szCs w:val="28"/>
          <w:vertAlign w:val="superscript"/>
        </w:rPr>
        <w:t>nd</w:t>
      </w:r>
      <w:r>
        <w:rPr>
          <w:sz w:val="28"/>
          <w:szCs w:val="28"/>
        </w:rPr>
        <w:t xml:space="preserve"> </w:t>
      </w:r>
      <w:r w:rsidRPr="00252860">
        <w:rPr>
          <w:sz w:val="28"/>
          <w:szCs w:val="28"/>
        </w:rPr>
        <w:t xml:space="preserve"> Edition</w:t>
      </w:r>
      <w:proofErr w:type="gramEnd"/>
      <w:r>
        <w:rPr>
          <w:sz w:val="28"/>
          <w:szCs w:val="28"/>
        </w:rPr>
        <w:t xml:space="preserve">, </w:t>
      </w:r>
      <w:r w:rsidRPr="00252860">
        <w:rPr>
          <w:sz w:val="28"/>
          <w:szCs w:val="28"/>
        </w:rPr>
        <w:t>Springer</w:t>
      </w:r>
    </w:p>
    <w:p w14:paraId="2AD63BEF" w14:textId="77777777" w:rsidR="000426AD" w:rsidRPr="005060C7" w:rsidRDefault="000426AD" w:rsidP="000426AD">
      <w:pPr>
        <w:tabs>
          <w:tab w:val="num" w:pos="360"/>
        </w:tabs>
        <w:bidi w:val="0"/>
        <w:ind w:left="360" w:hanging="360"/>
        <w:jc w:val="both"/>
        <w:rPr>
          <w:sz w:val="18"/>
          <w:szCs w:val="18"/>
        </w:rPr>
      </w:pPr>
    </w:p>
    <w:p w14:paraId="77C61A8F" w14:textId="77777777" w:rsidR="000426AD" w:rsidRDefault="000426AD" w:rsidP="000426AD">
      <w:pPr>
        <w:numPr>
          <w:ilvl w:val="0"/>
          <w:numId w:val="1"/>
        </w:numPr>
        <w:tabs>
          <w:tab w:val="clear" w:pos="720"/>
          <w:tab w:val="num" w:pos="360"/>
        </w:tabs>
        <w:bidi w:val="0"/>
        <w:ind w:left="360"/>
        <w:jc w:val="both"/>
        <w:rPr>
          <w:sz w:val="28"/>
          <w:szCs w:val="28"/>
        </w:rPr>
      </w:pPr>
      <w:r>
        <w:rPr>
          <w:sz w:val="28"/>
          <w:szCs w:val="28"/>
        </w:rPr>
        <w:t xml:space="preserve">L. M. Prescott, J. P. </w:t>
      </w:r>
      <w:proofErr w:type="gramStart"/>
      <w:r>
        <w:rPr>
          <w:sz w:val="28"/>
          <w:szCs w:val="28"/>
        </w:rPr>
        <w:t>Harley</w:t>
      </w:r>
      <w:proofErr w:type="gramEnd"/>
      <w:r>
        <w:rPr>
          <w:sz w:val="28"/>
          <w:szCs w:val="28"/>
        </w:rPr>
        <w:t xml:space="preserve"> and D. A. Klein (2005).</w:t>
      </w:r>
      <w:r w:rsidRPr="002F0261">
        <w:rPr>
          <w:sz w:val="28"/>
          <w:szCs w:val="28"/>
        </w:rPr>
        <w:t xml:space="preserve"> </w:t>
      </w:r>
      <w:proofErr w:type="spellStart"/>
      <w:r w:rsidRPr="00EB573D">
        <w:rPr>
          <w:b/>
          <w:bCs/>
          <w:sz w:val="28"/>
          <w:szCs w:val="28"/>
        </w:rPr>
        <w:t>Microbiogy</w:t>
      </w:r>
      <w:proofErr w:type="spellEnd"/>
      <w:r>
        <w:rPr>
          <w:sz w:val="28"/>
          <w:szCs w:val="28"/>
        </w:rPr>
        <w:t>, 6</w:t>
      </w:r>
      <w:r w:rsidRPr="002F0261">
        <w:rPr>
          <w:sz w:val="28"/>
          <w:szCs w:val="28"/>
          <w:vertAlign w:val="superscript"/>
        </w:rPr>
        <w:t>th</w:t>
      </w:r>
      <w:r>
        <w:rPr>
          <w:sz w:val="28"/>
          <w:szCs w:val="28"/>
        </w:rPr>
        <w:t xml:space="preserve"> Edition. Mc Graw-Hill.</w:t>
      </w:r>
    </w:p>
    <w:p w14:paraId="05F5DEE2" w14:textId="77777777" w:rsidR="000426AD" w:rsidRPr="005060C7" w:rsidRDefault="000426AD" w:rsidP="000426AD">
      <w:pPr>
        <w:tabs>
          <w:tab w:val="num" w:pos="360"/>
        </w:tabs>
        <w:bidi w:val="0"/>
        <w:ind w:left="360" w:hanging="360"/>
        <w:jc w:val="both"/>
        <w:rPr>
          <w:sz w:val="18"/>
          <w:szCs w:val="18"/>
        </w:rPr>
      </w:pPr>
    </w:p>
    <w:p w14:paraId="44742C30" w14:textId="77777777" w:rsidR="000426AD" w:rsidRDefault="000426AD" w:rsidP="000426AD">
      <w:pPr>
        <w:numPr>
          <w:ilvl w:val="0"/>
          <w:numId w:val="1"/>
        </w:numPr>
        <w:tabs>
          <w:tab w:val="clear" w:pos="720"/>
          <w:tab w:val="num" w:pos="360"/>
        </w:tabs>
        <w:bidi w:val="0"/>
        <w:ind w:left="360"/>
        <w:jc w:val="both"/>
        <w:rPr>
          <w:sz w:val="28"/>
          <w:szCs w:val="28"/>
        </w:rPr>
      </w:pPr>
      <w:r>
        <w:rPr>
          <w:sz w:val="28"/>
          <w:szCs w:val="28"/>
        </w:rPr>
        <w:t xml:space="preserve">D. H. Griffin (1981). </w:t>
      </w:r>
      <w:r w:rsidRPr="00EB573D">
        <w:rPr>
          <w:b/>
          <w:bCs/>
          <w:sz w:val="28"/>
          <w:szCs w:val="28"/>
        </w:rPr>
        <w:t>Fungal Physiology</w:t>
      </w:r>
      <w:r>
        <w:rPr>
          <w:sz w:val="28"/>
          <w:szCs w:val="28"/>
        </w:rPr>
        <w:t>.</w:t>
      </w:r>
    </w:p>
    <w:p w14:paraId="37D00E19" w14:textId="77777777" w:rsidR="000426AD" w:rsidRPr="005060C7" w:rsidRDefault="000426AD" w:rsidP="000426AD">
      <w:pPr>
        <w:tabs>
          <w:tab w:val="num" w:pos="360"/>
        </w:tabs>
        <w:bidi w:val="0"/>
        <w:ind w:left="360" w:hanging="360"/>
        <w:jc w:val="both"/>
        <w:rPr>
          <w:sz w:val="18"/>
          <w:szCs w:val="18"/>
        </w:rPr>
      </w:pPr>
    </w:p>
    <w:p w14:paraId="43B994B2" w14:textId="77777777" w:rsidR="000426AD" w:rsidRDefault="000426AD" w:rsidP="000426AD">
      <w:pPr>
        <w:numPr>
          <w:ilvl w:val="0"/>
          <w:numId w:val="1"/>
        </w:numPr>
        <w:tabs>
          <w:tab w:val="clear" w:pos="720"/>
          <w:tab w:val="num" w:pos="360"/>
        </w:tabs>
        <w:bidi w:val="0"/>
        <w:ind w:left="360"/>
        <w:jc w:val="both"/>
        <w:rPr>
          <w:sz w:val="28"/>
          <w:szCs w:val="28"/>
        </w:rPr>
      </w:pPr>
      <w:r>
        <w:rPr>
          <w:sz w:val="28"/>
          <w:szCs w:val="28"/>
        </w:rPr>
        <w:t xml:space="preserve">T. D. Brock (1990). </w:t>
      </w:r>
      <w:r w:rsidRPr="00EB573D">
        <w:rPr>
          <w:b/>
          <w:bCs/>
          <w:sz w:val="28"/>
          <w:szCs w:val="28"/>
        </w:rPr>
        <w:t>Biology of Microorganisms</w:t>
      </w:r>
      <w:r>
        <w:rPr>
          <w:sz w:val="28"/>
          <w:szCs w:val="28"/>
        </w:rPr>
        <w:t>, 2</w:t>
      </w:r>
      <w:r w:rsidRPr="00646020">
        <w:rPr>
          <w:sz w:val="28"/>
          <w:szCs w:val="28"/>
          <w:vertAlign w:val="superscript"/>
        </w:rPr>
        <w:t>nd</w:t>
      </w:r>
      <w:r>
        <w:rPr>
          <w:sz w:val="28"/>
          <w:szCs w:val="28"/>
        </w:rPr>
        <w:t xml:space="preserve"> edition, prentice-Hall, Inc.</w:t>
      </w:r>
      <w:r w:rsidRPr="00252860">
        <w:rPr>
          <w:sz w:val="28"/>
          <w:szCs w:val="28"/>
        </w:rPr>
        <w:t xml:space="preserve"> </w:t>
      </w:r>
    </w:p>
    <w:p w14:paraId="418A52AC" w14:textId="77777777" w:rsidR="000426AD" w:rsidRPr="005060C7" w:rsidRDefault="000426AD" w:rsidP="000426AD">
      <w:pPr>
        <w:tabs>
          <w:tab w:val="num" w:pos="360"/>
        </w:tabs>
        <w:bidi w:val="0"/>
        <w:ind w:left="360" w:hanging="360"/>
        <w:jc w:val="both"/>
        <w:rPr>
          <w:sz w:val="18"/>
          <w:szCs w:val="18"/>
        </w:rPr>
      </w:pPr>
    </w:p>
    <w:p w14:paraId="72925A70" w14:textId="77777777" w:rsidR="000426AD" w:rsidRDefault="000426AD" w:rsidP="000426AD">
      <w:pPr>
        <w:numPr>
          <w:ilvl w:val="0"/>
          <w:numId w:val="1"/>
        </w:numPr>
        <w:tabs>
          <w:tab w:val="clear" w:pos="720"/>
          <w:tab w:val="num" w:pos="360"/>
        </w:tabs>
        <w:bidi w:val="0"/>
        <w:ind w:left="360"/>
        <w:jc w:val="both"/>
        <w:rPr>
          <w:sz w:val="28"/>
          <w:szCs w:val="28"/>
        </w:rPr>
      </w:pPr>
      <w:r>
        <w:rPr>
          <w:sz w:val="28"/>
          <w:szCs w:val="28"/>
        </w:rPr>
        <w:t xml:space="preserve">G. C. Ainsworth and A. S. Sussman (1969). </w:t>
      </w:r>
      <w:r w:rsidRPr="00EB573D">
        <w:rPr>
          <w:b/>
          <w:bCs/>
          <w:sz w:val="28"/>
          <w:szCs w:val="28"/>
        </w:rPr>
        <w:t>The Fungi (The Fungal Cell)</w:t>
      </w:r>
      <w:r>
        <w:rPr>
          <w:sz w:val="28"/>
          <w:szCs w:val="28"/>
        </w:rPr>
        <w:t>, Academic Press</w:t>
      </w:r>
    </w:p>
    <w:p w14:paraId="73A45F3D" w14:textId="77777777" w:rsidR="000426AD" w:rsidRPr="005060C7" w:rsidRDefault="000426AD" w:rsidP="000426AD">
      <w:pPr>
        <w:tabs>
          <w:tab w:val="num" w:pos="360"/>
        </w:tabs>
        <w:bidi w:val="0"/>
        <w:ind w:left="360" w:hanging="360"/>
        <w:jc w:val="both"/>
        <w:rPr>
          <w:sz w:val="18"/>
          <w:szCs w:val="18"/>
        </w:rPr>
      </w:pPr>
    </w:p>
    <w:p w14:paraId="03E69E60" w14:textId="77777777" w:rsidR="000426AD" w:rsidRDefault="000426AD" w:rsidP="000426AD">
      <w:pPr>
        <w:numPr>
          <w:ilvl w:val="0"/>
          <w:numId w:val="1"/>
        </w:numPr>
        <w:tabs>
          <w:tab w:val="clear" w:pos="720"/>
          <w:tab w:val="num" w:pos="360"/>
        </w:tabs>
        <w:bidi w:val="0"/>
        <w:ind w:left="360"/>
        <w:jc w:val="both"/>
        <w:rPr>
          <w:sz w:val="28"/>
          <w:szCs w:val="28"/>
        </w:rPr>
      </w:pPr>
      <w:r>
        <w:rPr>
          <w:sz w:val="28"/>
          <w:szCs w:val="28"/>
        </w:rPr>
        <w:t xml:space="preserve">R. W. Bauman (2007). </w:t>
      </w:r>
      <w:r w:rsidRPr="00EB573D">
        <w:rPr>
          <w:b/>
          <w:bCs/>
          <w:sz w:val="28"/>
          <w:szCs w:val="28"/>
        </w:rPr>
        <w:t>Microbiology with diseases by Taxonomy</w:t>
      </w:r>
      <w:r>
        <w:rPr>
          <w:sz w:val="28"/>
          <w:szCs w:val="28"/>
        </w:rPr>
        <w:t>, 2</w:t>
      </w:r>
      <w:r w:rsidRPr="002F0261">
        <w:rPr>
          <w:sz w:val="28"/>
          <w:szCs w:val="28"/>
          <w:vertAlign w:val="superscript"/>
        </w:rPr>
        <w:t>nd</w:t>
      </w:r>
      <w:r>
        <w:rPr>
          <w:sz w:val="28"/>
          <w:szCs w:val="28"/>
        </w:rPr>
        <w:t xml:space="preserve"> Edition.</w:t>
      </w:r>
    </w:p>
    <w:p w14:paraId="41567C0D" w14:textId="77777777" w:rsidR="000426AD" w:rsidRPr="001E27EA" w:rsidRDefault="000426AD" w:rsidP="000426AD">
      <w:pPr>
        <w:bidi w:val="0"/>
        <w:jc w:val="both"/>
        <w:rPr>
          <w:sz w:val="28"/>
          <w:szCs w:val="28"/>
        </w:rPr>
      </w:pPr>
    </w:p>
    <w:p w14:paraId="2DE1DAE3" w14:textId="77777777" w:rsidR="000426AD" w:rsidRPr="006C5B80" w:rsidRDefault="000426AD" w:rsidP="000426AD">
      <w:pPr>
        <w:bidi w:val="0"/>
        <w:rPr>
          <w:b/>
          <w:bCs/>
          <w:color w:val="C00000"/>
          <w:sz w:val="36"/>
          <w:szCs w:val="36"/>
        </w:rPr>
      </w:pPr>
      <w:r w:rsidRPr="006C5B80">
        <w:rPr>
          <w:b/>
          <w:bCs/>
          <w:color w:val="C00000"/>
          <w:sz w:val="36"/>
          <w:szCs w:val="36"/>
        </w:rPr>
        <w:t>Course program</w:t>
      </w:r>
    </w:p>
    <w:p w14:paraId="4C96F9FA"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 xml:space="preserve">Week 1: </w:t>
      </w:r>
    </w:p>
    <w:p w14:paraId="5700B88C" w14:textId="77777777" w:rsidR="000426AD" w:rsidRPr="003E5E89" w:rsidRDefault="000426AD" w:rsidP="000426AD">
      <w:pPr>
        <w:autoSpaceDE w:val="0"/>
        <w:autoSpaceDN w:val="0"/>
        <w:bidi w:val="0"/>
        <w:adjustRightInd w:val="0"/>
        <w:jc w:val="both"/>
        <w:rPr>
          <w:color w:val="000000"/>
          <w:sz w:val="28"/>
          <w:szCs w:val="28"/>
        </w:rPr>
      </w:pPr>
      <w:r w:rsidRPr="003E5E89">
        <w:rPr>
          <w:color w:val="000000"/>
          <w:sz w:val="28"/>
          <w:szCs w:val="28"/>
        </w:rPr>
        <w:t>Introduction, course outline of the Science of Microbial Physiology</w:t>
      </w:r>
    </w:p>
    <w:p w14:paraId="51B4ACB3" w14:textId="77777777" w:rsidR="000426AD" w:rsidRPr="00A03D02" w:rsidRDefault="000426AD" w:rsidP="000426AD">
      <w:pPr>
        <w:autoSpaceDE w:val="0"/>
        <w:autoSpaceDN w:val="0"/>
        <w:bidi w:val="0"/>
        <w:adjustRightInd w:val="0"/>
        <w:jc w:val="both"/>
        <w:rPr>
          <w:color w:val="000000"/>
          <w:sz w:val="28"/>
          <w:szCs w:val="28"/>
        </w:rPr>
      </w:pPr>
      <w:r w:rsidRPr="00A03D02">
        <w:rPr>
          <w:color w:val="000000"/>
          <w:sz w:val="28"/>
          <w:szCs w:val="28"/>
        </w:rPr>
        <w:t>Microbial Growth</w:t>
      </w:r>
    </w:p>
    <w:p w14:paraId="1B5220B4" w14:textId="77777777" w:rsidR="000426AD" w:rsidRPr="00A03D02" w:rsidRDefault="000426AD" w:rsidP="000426AD">
      <w:pPr>
        <w:autoSpaceDE w:val="0"/>
        <w:autoSpaceDN w:val="0"/>
        <w:bidi w:val="0"/>
        <w:adjustRightInd w:val="0"/>
        <w:jc w:val="both"/>
        <w:rPr>
          <w:color w:val="000000"/>
          <w:sz w:val="28"/>
          <w:szCs w:val="28"/>
        </w:rPr>
      </w:pPr>
      <w:r w:rsidRPr="00A03D02">
        <w:rPr>
          <w:color w:val="000000"/>
          <w:sz w:val="28"/>
          <w:szCs w:val="28"/>
        </w:rPr>
        <w:t>Growth curve</w:t>
      </w:r>
    </w:p>
    <w:p w14:paraId="38BD4C6B" w14:textId="77777777" w:rsidR="000426AD" w:rsidRPr="00C96430" w:rsidRDefault="000426AD" w:rsidP="000426AD">
      <w:pPr>
        <w:autoSpaceDE w:val="0"/>
        <w:autoSpaceDN w:val="0"/>
        <w:bidi w:val="0"/>
        <w:adjustRightInd w:val="0"/>
        <w:jc w:val="both"/>
        <w:rPr>
          <w:color w:val="000000"/>
          <w:sz w:val="20"/>
          <w:szCs w:val="20"/>
        </w:rPr>
      </w:pPr>
    </w:p>
    <w:p w14:paraId="51297318"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Week 2: Monday:</w:t>
      </w:r>
    </w:p>
    <w:p w14:paraId="3E3151D6" w14:textId="77777777" w:rsidR="000426AD" w:rsidRDefault="000426AD" w:rsidP="000426AD">
      <w:pPr>
        <w:autoSpaceDE w:val="0"/>
        <w:autoSpaceDN w:val="0"/>
        <w:bidi w:val="0"/>
        <w:adjustRightInd w:val="0"/>
        <w:jc w:val="both"/>
        <w:rPr>
          <w:color w:val="000000"/>
          <w:sz w:val="28"/>
          <w:szCs w:val="28"/>
        </w:rPr>
      </w:pPr>
      <w:r w:rsidRPr="00A03D02">
        <w:rPr>
          <w:color w:val="000000"/>
          <w:sz w:val="28"/>
          <w:szCs w:val="28"/>
        </w:rPr>
        <w:t>Factors affecting growth</w:t>
      </w:r>
    </w:p>
    <w:p w14:paraId="051D4AB9" w14:textId="77777777" w:rsidR="000426AD" w:rsidRDefault="000426AD" w:rsidP="000426AD">
      <w:pPr>
        <w:autoSpaceDE w:val="0"/>
        <w:autoSpaceDN w:val="0"/>
        <w:bidi w:val="0"/>
        <w:adjustRightInd w:val="0"/>
        <w:jc w:val="both"/>
        <w:rPr>
          <w:color w:val="000000"/>
          <w:sz w:val="28"/>
          <w:szCs w:val="28"/>
        </w:rPr>
      </w:pPr>
      <w:r>
        <w:rPr>
          <w:color w:val="000000"/>
          <w:sz w:val="28"/>
          <w:szCs w:val="28"/>
        </w:rPr>
        <w:t>Physical factors:</w:t>
      </w:r>
    </w:p>
    <w:p w14:paraId="4FC855BA" w14:textId="77777777" w:rsidR="000426AD" w:rsidRDefault="000426AD" w:rsidP="000426AD">
      <w:pPr>
        <w:autoSpaceDE w:val="0"/>
        <w:autoSpaceDN w:val="0"/>
        <w:bidi w:val="0"/>
        <w:adjustRightInd w:val="0"/>
        <w:jc w:val="both"/>
        <w:rPr>
          <w:color w:val="000000"/>
          <w:sz w:val="28"/>
          <w:szCs w:val="28"/>
        </w:rPr>
      </w:pPr>
      <w:r>
        <w:rPr>
          <w:color w:val="000000"/>
          <w:sz w:val="28"/>
          <w:szCs w:val="28"/>
        </w:rPr>
        <w:t xml:space="preserve">Temperature </w:t>
      </w:r>
    </w:p>
    <w:p w14:paraId="538D9517" w14:textId="77777777" w:rsidR="000426AD" w:rsidRDefault="000426AD" w:rsidP="000426AD">
      <w:pPr>
        <w:autoSpaceDE w:val="0"/>
        <w:autoSpaceDN w:val="0"/>
        <w:bidi w:val="0"/>
        <w:adjustRightInd w:val="0"/>
        <w:jc w:val="both"/>
        <w:rPr>
          <w:color w:val="000000"/>
          <w:sz w:val="28"/>
          <w:szCs w:val="28"/>
        </w:rPr>
      </w:pPr>
      <w:r>
        <w:rPr>
          <w:color w:val="000000"/>
          <w:sz w:val="28"/>
          <w:szCs w:val="28"/>
        </w:rPr>
        <w:t>Osmotic pressure</w:t>
      </w:r>
    </w:p>
    <w:p w14:paraId="799D68FF" w14:textId="77777777" w:rsidR="000426AD" w:rsidRDefault="000426AD" w:rsidP="000426AD">
      <w:pPr>
        <w:autoSpaceDE w:val="0"/>
        <w:autoSpaceDN w:val="0"/>
        <w:bidi w:val="0"/>
        <w:adjustRightInd w:val="0"/>
        <w:jc w:val="both"/>
        <w:rPr>
          <w:color w:val="000000"/>
          <w:sz w:val="28"/>
          <w:szCs w:val="28"/>
        </w:rPr>
      </w:pPr>
      <w:r>
        <w:rPr>
          <w:color w:val="000000"/>
          <w:sz w:val="28"/>
          <w:szCs w:val="28"/>
        </w:rPr>
        <w:t>pH, Radiation</w:t>
      </w:r>
    </w:p>
    <w:p w14:paraId="26D1F014" w14:textId="77777777" w:rsidR="000426AD" w:rsidRPr="00A03D02" w:rsidRDefault="000426AD" w:rsidP="000426AD">
      <w:pPr>
        <w:autoSpaceDE w:val="0"/>
        <w:autoSpaceDN w:val="0"/>
        <w:bidi w:val="0"/>
        <w:adjustRightInd w:val="0"/>
        <w:jc w:val="both"/>
        <w:rPr>
          <w:color w:val="000000"/>
          <w:sz w:val="28"/>
          <w:szCs w:val="28"/>
        </w:rPr>
      </w:pPr>
      <w:r>
        <w:rPr>
          <w:color w:val="000000"/>
          <w:sz w:val="28"/>
          <w:szCs w:val="28"/>
        </w:rPr>
        <w:t>Chemical factors:</w:t>
      </w:r>
    </w:p>
    <w:p w14:paraId="5EF40967" w14:textId="77777777" w:rsidR="000426AD" w:rsidRDefault="000426AD" w:rsidP="000426AD">
      <w:pPr>
        <w:autoSpaceDE w:val="0"/>
        <w:autoSpaceDN w:val="0"/>
        <w:bidi w:val="0"/>
        <w:adjustRightInd w:val="0"/>
        <w:jc w:val="both"/>
        <w:rPr>
          <w:color w:val="000000"/>
          <w:sz w:val="28"/>
          <w:szCs w:val="28"/>
        </w:rPr>
      </w:pPr>
      <w:r>
        <w:rPr>
          <w:color w:val="000000"/>
          <w:sz w:val="28"/>
          <w:szCs w:val="28"/>
        </w:rPr>
        <w:t>CO</w:t>
      </w:r>
      <w:r w:rsidRPr="00B63190">
        <w:rPr>
          <w:color w:val="000000"/>
          <w:sz w:val="28"/>
          <w:szCs w:val="28"/>
          <w:vertAlign w:val="subscript"/>
        </w:rPr>
        <w:t>2</w:t>
      </w:r>
      <w:r>
        <w:rPr>
          <w:color w:val="000000"/>
          <w:sz w:val="28"/>
          <w:szCs w:val="28"/>
        </w:rPr>
        <w:t>, O</w:t>
      </w:r>
      <w:r w:rsidRPr="00B63190">
        <w:rPr>
          <w:color w:val="000000"/>
          <w:sz w:val="28"/>
          <w:szCs w:val="28"/>
          <w:vertAlign w:val="subscript"/>
        </w:rPr>
        <w:t>2</w:t>
      </w:r>
      <w:r>
        <w:rPr>
          <w:color w:val="000000"/>
          <w:sz w:val="28"/>
          <w:szCs w:val="28"/>
        </w:rPr>
        <w:t>, H</w:t>
      </w:r>
      <w:r w:rsidRPr="00B63190">
        <w:rPr>
          <w:color w:val="000000"/>
          <w:sz w:val="28"/>
          <w:szCs w:val="28"/>
          <w:vertAlign w:val="subscript"/>
        </w:rPr>
        <w:t>2</w:t>
      </w:r>
      <w:r>
        <w:rPr>
          <w:color w:val="000000"/>
          <w:sz w:val="28"/>
          <w:szCs w:val="28"/>
        </w:rPr>
        <w:t>O</w:t>
      </w:r>
    </w:p>
    <w:p w14:paraId="5319A1F6" w14:textId="77777777" w:rsidR="000426AD" w:rsidRDefault="000426AD" w:rsidP="000426AD">
      <w:pPr>
        <w:autoSpaceDE w:val="0"/>
        <w:autoSpaceDN w:val="0"/>
        <w:bidi w:val="0"/>
        <w:adjustRightInd w:val="0"/>
        <w:jc w:val="both"/>
        <w:rPr>
          <w:color w:val="000000"/>
          <w:sz w:val="28"/>
          <w:szCs w:val="28"/>
        </w:rPr>
      </w:pPr>
      <w:r>
        <w:rPr>
          <w:color w:val="000000"/>
          <w:sz w:val="28"/>
          <w:szCs w:val="28"/>
        </w:rPr>
        <w:t>Fungicides</w:t>
      </w:r>
    </w:p>
    <w:p w14:paraId="196749A3" w14:textId="77777777" w:rsidR="000426AD" w:rsidRDefault="000426AD" w:rsidP="000426AD">
      <w:pPr>
        <w:autoSpaceDE w:val="0"/>
        <w:autoSpaceDN w:val="0"/>
        <w:bidi w:val="0"/>
        <w:adjustRightInd w:val="0"/>
        <w:jc w:val="both"/>
        <w:rPr>
          <w:color w:val="000000"/>
          <w:sz w:val="28"/>
          <w:szCs w:val="28"/>
        </w:rPr>
      </w:pPr>
      <w:r>
        <w:rPr>
          <w:color w:val="000000"/>
          <w:sz w:val="28"/>
          <w:szCs w:val="28"/>
        </w:rPr>
        <w:t>Antibiotics</w:t>
      </w:r>
    </w:p>
    <w:p w14:paraId="2A80C1F1" w14:textId="77777777" w:rsidR="000426AD" w:rsidRPr="00C96430" w:rsidRDefault="000426AD" w:rsidP="000426AD">
      <w:pPr>
        <w:autoSpaceDE w:val="0"/>
        <w:autoSpaceDN w:val="0"/>
        <w:bidi w:val="0"/>
        <w:adjustRightInd w:val="0"/>
        <w:jc w:val="both"/>
        <w:rPr>
          <w:color w:val="000000"/>
          <w:sz w:val="20"/>
          <w:szCs w:val="20"/>
        </w:rPr>
      </w:pPr>
    </w:p>
    <w:p w14:paraId="289CF838"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Week 3: Monday:</w:t>
      </w:r>
    </w:p>
    <w:p w14:paraId="28EB42A1" w14:textId="77777777" w:rsidR="000426AD" w:rsidRPr="00A03D02" w:rsidRDefault="000426AD" w:rsidP="000426AD">
      <w:pPr>
        <w:autoSpaceDE w:val="0"/>
        <w:autoSpaceDN w:val="0"/>
        <w:bidi w:val="0"/>
        <w:adjustRightInd w:val="0"/>
        <w:jc w:val="both"/>
        <w:rPr>
          <w:color w:val="000000"/>
          <w:sz w:val="28"/>
          <w:szCs w:val="28"/>
        </w:rPr>
      </w:pPr>
      <w:r w:rsidRPr="00A03D02">
        <w:rPr>
          <w:color w:val="000000"/>
          <w:sz w:val="28"/>
          <w:szCs w:val="28"/>
        </w:rPr>
        <w:t>Nutritional requirements</w:t>
      </w:r>
    </w:p>
    <w:p w14:paraId="6467DC80" w14:textId="77777777" w:rsidR="000426AD" w:rsidRDefault="000426AD" w:rsidP="000426AD">
      <w:pPr>
        <w:autoSpaceDE w:val="0"/>
        <w:autoSpaceDN w:val="0"/>
        <w:bidi w:val="0"/>
        <w:adjustRightInd w:val="0"/>
        <w:jc w:val="both"/>
        <w:rPr>
          <w:color w:val="000000"/>
          <w:sz w:val="28"/>
          <w:szCs w:val="28"/>
        </w:rPr>
      </w:pPr>
      <w:r w:rsidRPr="00A03D02">
        <w:rPr>
          <w:color w:val="000000"/>
          <w:sz w:val="28"/>
          <w:szCs w:val="28"/>
        </w:rPr>
        <w:t>Macronutrient</w:t>
      </w:r>
      <w:r>
        <w:rPr>
          <w:color w:val="000000"/>
          <w:sz w:val="28"/>
          <w:szCs w:val="28"/>
        </w:rPr>
        <w:t xml:space="preserve">: </w:t>
      </w:r>
    </w:p>
    <w:p w14:paraId="7F82F54F" w14:textId="77777777" w:rsidR="000426AD" w:rsidRPr="00A03D02" w:rsidRDefault="000426AD" w:rsidP="000426AD">
      <w:pPr>
        <w:autoSpaceDE w:val="0"/>
        <w:autoSpaceDN w:val="0"/>
        <w:bidi w:val="0"/>
        <w:adjustRightInd w:val="0"/>
        <w:jc w:val="both"/>
        <w:rPr>
          <w:color w:val="000000"/>
          <w:sz w:val="28"/>
          <w:szCs w:val="28"/>
        </w:rPr>
      </w:pPr>
      <w:r>
        <w:rPr>
          <w:color w:val="000000"/>
          <w:sz w:val="28"/>
          <w:szCs w:val="28"/>
        </w:rPr>
        <w:t xml:space="preserve">Carbon, Nitrogen, </w:t>
      </w:r>
      <w:proofErr w:type="gramStart"/>
      <w:r>
        <w:rPr>
          <w:color w:val="000000"/>
          <w:sz w:val="28"/>
          <w:szCs w:val="28"/>
        </w:rPr>
        <w:t>Phosphorus,,</w:t>
      </w:r>
      <w:proofErr w:type="gramEnd"/>
      <w:r>
        <w:rPr>
          <w:color w:val="000000"/>
          <w:sz w:val="28"/>
          <w:szCs w:val="28"/>
        </w:rPr>
        <w:t xml:space="preserve"> Sulfur, Potassium, Magnesium</w:t>
      </w:r>
    </w:p>
    <w:p w14:paraId="5E09DD98" w14:textId="77777777" w:rsidR="000426AD" w:rsidRDefault="000426AD" w:rsidP="000426AD">
      <w:pPr>
        <w:autoSpaceDE w:val="0"/>
        <w:autoSpaceDN w:val="0"/>
        <w:bidi w:val="0"/>
        <w:adjustRightInd w:val="0"/>
        <w:jc w:val="both"/>
        <w:rPr>
          <w:color w:val="000000"/>
          <w:sz w:val="28"/>
          <w:szCs w:val="28"/>
        </w:rPr>
      </w:pPr>
      <w:r w:rsidRPr="00A03D02">
        <w:rPr>
          <w:color w:val="000000"/>
          <w:sz w:val="28"/>
          <w:szCs w:val="28"/>
        </w:rPr>
        <w:t>Micronutrient</w:t>
      </w:r>
      <w:r>
        <w:rPr>
          <w:color w:val="000000"/>
          <w:sz w:val="28"/>
          <w:szCs w:val="28"/>
        </w:rPr>
        <w:t xml:space="preserve">: </w:t>
      </w:r>
    </w:p>
    <w:p w14:paraId="3B8700D6" w14:textId="77777777" w:rsidR="000426AD" w:rsidRPr="00614981" w:rsidRDefault="000426AD" w:rsidP="000426AD">
      <w:pPr>
        <w:autoSpaceDE w:val="0"/>
        <w:autoSpaceDN w:val="0"/>
        <w:bidi w:val="0"/>
        <w:adjustRightInd w:val="0"/>
        <w:jc w:val="both"/>
        <w:rPr>
          <w:color w:val="000000"/>
          <w:sz w:val="28"/>
          <w:szCs w:val="28"/>
        </w:rPr>
      </w:pPr>
      <w:r w:rsidRPr="00B63190">
        <w:rPr>
          <w:color w:val="000000"/>
          <w:sz w:val="28"/>
          <w:szCs w:val="28"/>
        </w:rPr>
        <w:lastRenderedPageBreak/>
        <w:t>Copper, Iron, Manganese, Zinc, Molybdenum</w:t>
      </w:r>
    </w:p>
    <w:p w14:paraId="4537EBCE"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Week 4: Monday</w:t>
      </w:r>
    </w:p>
    <w:p w14:paraId="0D5E246B" w14:textId="77777777" w:rsidR="000426AD" w:rsidRDefault="000426AD" w:rsidP="000426AD">
      <w:pPr>
        <w:autoSpaceDE w:val="0"/>
        <w:autoSpaceDN w:val="0"/>
        <w:bidi w:val="0"/>
        <w:adjustRightInd w:val="0"/>
        <w:jc w:val="lowKashida"/>
        <w:rPr>
          <w:color w:val="000000"/>
          <w:sz w:val="28"/>
          <w:szCs w:val="28"/>
        </w:rPr>
      </w:pPr>
      <w:r>
        <w:rPr>
          <w:color w:val="000000"/>
          <w:sz w:val="28"/>
          <w:szCs w:val="28"/>
        </w:rPr>
        <w:t>Transport of solutes</w:t>
      </w:r>
    </w:p>
    <w:p w14:paraId="6FA7C388" w14:textId="77777777" w:rsidR="000426AD" w:rsidRDefault="000426AD" w:rsidP="000426AD">
      <w:pPr>
        <w:autoSpaceDE w:val="0"/>
        <w:autoSpaceDN w:val="0"/>
        <w:bidi w:val="0"/>
        <w:adjustRightInd w:val="0"/>
        <w:jc w:val="lowKashida"/>
        <w:rPr>
          <w:color w:val="000000"/>
          <w:sz w:val="28"/>
          <w:szCs w:val="28"/>
        </w:rPr>
      </w:pPr>
      <w:r>
        <w:rPr>
          <w:color w:val="000000"/>
          <w:sz w:val="28"/>
          <w:szCs w:val="28"/>
        </w:rPr>
        <w:t>Passive diffusion</w:t>
      </w:r>
    </w:p>
    <w:p w14:paraId="12052E1F" w14:textId="77777777" w:rsidR="000426AD" w:rsidRDefault="000426AD" w:rsidP="000426AD">
      <w:pPr>
        <w:autoSpaceDE w:val="0"/>
        <w:autoSpaceDN w:val="0"/>
        <w:bidi w:val="0"/>
        <w:adjustRightInd w:val="0"/>
        <w:jc w:val="lowKashida"/>
        <w:rPr>
          <w:color w:val="000000"/>
          <w:sz w:val="28"/>
          <w:szCs w:val="28"/>
        </w:rPr>
      </w:pPr>
      <w:r>
        <w:rPr>
          <w:color w:val="000000"/>
          <w:sz w:val="28"/>
          <w:szCs w:val="28"/>
        </w:rPr>
        <w:t>Facilitated diffusion</w:t>
      </w:r>
    </w:p>
    <w:p w14:paraId="6BC71C86" w14:textId="77777777" w:rsidR="000426AD" w:rsidRDefault="000426AD" w:rsidP="000426AD">
      <w:pPr>
        <w:autoSpaceDE w:val="0"/>
        <w:autoSpaceDN w:val="0"/>
        <w:bidi w:val="0"/>
        <w:adjustRightInd w:val="0"/>
        <w:jc w:val="lowKashida"/>
        <w:rPr>
          <w:color w:val="000000"/>
          <w:sz w:val="28"/>
          <w:szCs w:val="28"/>
        </w:rPr>
      </w:pPr>
      <w:r>
        <w:rPr>
          <w:color w:val="000000"/>
          <w:sz w:val="28"/>
          <w:szCs w:val="28"/>
        </w:rPr>
        <w:t>Active transport and co-transport</w:t>
      </w:r>
    </w:p>
    <w:p w14:paraId="509E2289" w14:textId="77777777" w:rsidR="000426AD" w:rsidRDefault="000426AD" w:rsidP="000426AD">
      <w:pPr>
        <w:autoSpaceDE w:val="0"/>
        <w:autoSpaceDN w:val="0"/>
        <w:bidi w:val="0"/>
        <w:adjustRightInd w:val="0"/>
        <w:jc w:val="lowKashida"/>
        <w:rPr>
          <w:color w:val="000000"/>
          <w:sz w:val="28"/>
          <w:szCs w:val="28"/>
        </w:rPr>
      </w:pPr>
      <w:r>
        <w:rPr>
          <w:color w:val="000000"/>
          <w:sz w:val="28"/>
          <w:szCs w:val="28"/>
        </w:rPr>
        <w:t>Group translocation</w:t>
      </w:r>
    </w:p>
    <w:p w14:paraId="5D9FC44C" w14:textId="77777777" w:rsidR="000426AD" w:rsidRPr="00C96430" w:rsidRDefault="000426AD" w:rsidP="000426AD">
      <w:pPr>
        <w:autoSpaceDE w:val="0"/>
        <w:autoSpaceDN w:val="0"/>
        <w:bidi w:val="0"/>
        <w:adjustRightInd w:val="0"/>
        <w:jc w:val="lowKashida"/>
        <w:rPr>
          <w:color w:val="000000"/>
          <w:sz w:val="20"/>
          <w:szCs w:val="20"/>
        </w:rPr>
      </w:pPr>
    </w:p>
    <w:p w14:paraId="553A9257"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 xml:space="preserve">Week 5: Monday </w:t>
      </w:r>
    </w:p>
    <w:p w14:paraId="430D01AD" w14:textId="77777777" w:rsidR="000426AD" w:rsidRPr="00B63190" w:rsidRDefault="000426AD" w:rsidP="000426AD">
      <w:pPr>
        <w:autoSpaceDE w:val="0"/>
        <w:autoSpaceDN w:val="0"/>
        <w:bidi w:val="0"/>
        <w:adjustRightInd w:val="0"/>
        <w:jc w:val="lowKashida"/>
        <w:rPr>
          <w:color w:val="000000"/>
          <w:sz w:val="28"/>
          <w:szCs w:val="28"/>
        </w:rPr>
      </w:pPr>
      <w:r w:rsidRPr="00B63190">
        <w:rPr>
          <w:color w:val="000000"/>
          <w:sz w:val="28"/>
          <w:szCs w:val="28"/>
        </w:rPr>
        <w:t>Microbial metabolism</w:t>
      </w:r>
    </w:p>
    <w:p w14:paraId="65061D2A" w14:textId="77777777" w:rsidR="000426AD" w:rsidRDefault="000426AD" w:rsidP="000426AD">
      <w:pPr>
        <w:autoSpaceDE w:val="0"/>
        <w:autoSpaceDN w:val="0"/>
        <w:bidi w:val="0"/>
        <w:adjustRightInd w:val="0"/>
        <w:jc w:val="lowKashida"/>
        <w:rPr>
          <w:sz w:val="28"/>
          <w:szCs w:val="28"/>
        </w:rPr>
      </w:pPr>
      <w:r>
        <w:rPr>
          <w:sz w:val="28"/>
          <w:szCs w:val="28"/>
        </w:rPr>
        <w:t>Embden-Meyerhof-</w:t>
      </w:r>
      <w:proofErr w:type="spellStart"/>
      <w:r>
        <w:rPr>
          <w:sz w:val="28"/>
          <w:szCs w:val="28"/>
        </w:rPr>
        <w:t>Parnas</w:t>
      </w:r>
      <w:proofErr w:type="spellEnd"/>
      <w:r>
        <w:rPr>
          <w:sz w:val="28"/>
          <w:szCs w:val="28"/>
        </w:rPr>
        <w:t xml:space="preserve"> (EMP) pathway</w:t>
      </w:r>
      <w:r w:rsidRPr="00097C77">
        <w:rPr>
          <w:sz w:val="28"/>
          <w:szCs w:val="28"/>
        </w:rPr>
        <w:t xml:space="preserve"> </w:t>
      </w:r>
    </w:p>
    <w:p w14:paraId="3699D3DD" w14:textId="77777777" w:rsidR="000426AD" w:rsidRDefault="000426AD" w:rsidP="000426AD">
      <w:pPr>
        <w:autoSpaceDE w:val="0"/>
        <w:autoSpaceDN w:val="0"/>
        <w:bidi w:val="0"/>
        <w:adjustRightInd w:val="0"/>
        <w:jc w:val="lowKashida"/>
        <w:rPr>
          <w:sz w:val="28"/>
          <w:szCs w:val="28"/>
        </w:rPr>
      </w:pPr>
      <w:r>
        <w:rPr>
          <w:sz w:val="28"/>
          <w:szCs w:val="28"/>
        </w:rPr>
        <w:t>Homofermentative organism</w:t>
      </w:r>
    </w:p>
    <w:p w14:paraId="46618593" w14:textId="77777777" w:rsidR="000426AD" w:rsidRDefault="000426AD" w:rsidP="000426AD">
      <w:pPr>
        <w:autoSpaceDE w:val="0"/>
        <w:autoSpaceDN w:val="0"/>
        <w:bidi w:val="0"/>
        <w:adjustRightInd w:val="0"/>
        <w:jc w:val="lowKashida"/>
        <w:rPr>
          <w:sz w:val="28"/>
          <w:szCs w:val="28"/>
        </w:rPr>
      </w:pPr>
      <w:r>
        <w:rPr>
          <w:sz w:val="28"/>
          <w:szCs w:val="28"/>
        </w:rPr>
        <w:t>Heterofermentative organism</w:t>
      </w:r>
    </w:p>
    <w:p w14:paraId="264E2C66" w14:textId="77777777" w:rsidR="000426AD" w:rsidRDefault="000426AD" w:rsidP="000426AD">
      <w:pPr>
        <w:autoSpaceDE w:val="0"/>
        <w:autoSpaceDN w:val="0"/>
        <w:bidi w:val="0"/>
        <w:adjustRightInd w:val="0"/>
        <w:jc w:val="lowKashida"/>
        <w:rPr>
          <w:sz w:val="28"/>
          <w:szCs w:val="28"/>
        </w:rPr>
      </w:pPr>
      <w:r>
        <w:rPr>
          <w:sz w:val="28"/>
          <w:szCs w:val="28"/>
        </w:rPr>
        <w:t>Respiration</w:t>
      </w:r>
    </w:p>
    <w:p w14:paraId="200A1049" w14:textId="77777777" w:rsidR="000426AD" w:rsidRDefault="000426AD" w:rsidP="000426AD">
      <w:pPr>
        <w:autoSpaceDE w:val="0"/>
        <w:autoSpaceDN w:val="0"/>
        <w:bidi w:val="0"/>
        <w:adjustRightInd w:val="0"/>
        <w:jc w:val="lowKashida"/>
        <w:rPr>
          <w:sz w:val="28"/>
          <w:szCs w:val="28"/>
        </w:rPr>
      </w:pPr>
      <w:r>
        <w:rPr>
          <w:sz w:val="28"/>
          <w:szCs w:val="28"/>
        </w:rPr>
        <w:t>The Tricarboxylic acid cycle (TCA)</w:t>
      </w:r>
    </w:p>
    <w:p w14:paraId="3D1F8215" w14:textId="77777777" w:rsidR="000426AD" w:rsidRPr="008A152D" w:rsidRDefault="000426AD" w:rsidP="000426AD">
      <w:pPr>
        <w:autoSpaceDE w:val="0"/>
        <w:autoSpaceDN w:val="0"/>
        <w:bidi w:val="0"/>
        <w:adjustRightInd w:val="0"/>
        <w:jc w:val="lowKashida"/>
        <w:rPr>
          <w:sz w:val="28"/>
          <w:szCs w:val="28"/>
        </w:rPr>
      </w:pPr>
      <w:r>
        <w:rPr>
          <w:sz w:val="28"/>
          <w:szCs w:val="28"/>
        </w:rPr>
        <w:t xml:space="preserve">The Respiratory chain </w:t>
      </w:r>
    </w:p>
    <w:p w14:paraId="7CCE36FE" w14:textId="77777777" w:rsidR="000426AD" w:rsidRPr="00C96430" w:rsidRDefault="000426AD" w:rsidP="000426AD">
      <w:pPr>
        <w:autoSpaceDE w:val="0"/>
        <w:autoSpaceDN w:val="0"/>
        <w:bidi w:val="0"/>
        <w:adjustRightInd w:val="0"/>
        <w:jc w:val="both"/>
        <w:rPr>
          <w:rFonts w:ascii="Arial Black" w:hAnsi="Arial Black"/>
          <w:color w:val="000000"/>
          <w:sz w:val="22"/>
          <w:szCs w:val="22"/>
        </w:rPr>
      </w:pPr>
    </w:p>
    <w:p w14:paraId="0E20A689"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 xml:space="preserve">Week 6: Monday </w:t>
      </w:r>
    </w:p>
    <w:p w14:paraId="15A19DC7" w14:textId="77777777" w:rsidR="000426AD" w:rsidRDefault="000426AD" w:rsidP="000426AD">
      <w:pPr>
        <w:autoSpaceDE w:val="0"/>
        <w:autoSpaceDN w:val="0"/>
        <w:bidi w:val="0"/>
        <w:adjustRightInd w:val="0"/>
        <w:jc w:val="both"/>
        <w:rPr>
          <w:sz w:val="28"/>
          <w:szCs w:val="28"/>
        </w:rPr>
      </w:pPr>
      <w:proofErr w:type="spellStart"/>
      <w:r w:rsidRPr="001B3E83">
        <w:rPr>
          <w:sz w:val="28"/>
          <w:szCs w:val="28"/>
        </w:rPr>
        <w:t>Entner</w:t>
      </w:r>
      <w:proofErr w:type="spellEnd"/>
      <w:r w:rsidRPr="001B3E83">
        <w:rPr>
          <w:sz w:val="28"/>
          <w:szCs w:val="28"/>
        </w:rPr>
        <w:t xml:space="preserve">- </w:t>
      </w:r>
      <w:proofErr w:type="spellStart"/>
      <w:r w:rsidRPr="001B3E83">
        <w:rPr>
          <w:sz w:val="28"/>
          <w:szCs w:val="28"/>
        </w:rPr>
        <w:t>Duodoroff</w:t>
      </w:r>
      <w:proofErr w:type="spellEnd"/>
      <w:r w:rsidRPr="001B3E83">
        <w:rPr>
          <w:sz w:val="28"/>
          <w:szCs w:val="28"/>
        </w:rPr>
        <w:t xml:space="preserve"> (ED) Pathway</w:t>
      </w:r>
    </w:p>
    <w:p w14:paraId="742EA41F" w14:textId="77777777" w:rsidR="000426AD" w:rsidRDefault="000426AD" w:rsidP="000426AD">
      <w:pPr>
        <w:autoSpaceDE w:val="0"/>
        <w:autoSpaceDN w:val="0"/>
        <w:bidi w:val="0"/>
        <w:adjustRightInd w:val="0"/>
        <w:jc w:val="both"/>
        <w:rPr>
          <w:sz w:val="28"/>
          <w:szCs w:val="28"/>
        </w:rPr>
      </w:pPr>
      <w:proofErr w:type="spellStart"/>
      <w:r>
        <w:rPr>
          <w:sz w:val="28"/>
          <w:szCs w:val="28"/>
        </w:rPr>
        <w:t>Phosphoketolase</w:t>
      </w:r>
      <w:proofErr w:type="spellEnd"/>
      <w:r>
        <w:rPr>
          <w:sz w:val="28"/>
          <w:szCs w:val="28"/>
        </w:rPr>
        <w:t xml:space="preserve"> Pathway (Warburg-Dickens- </w:t>
      </w:r>
      <w:proofErr w:type="spellStart"/>
      <w:r>
        <w:rPr>
          <w:sz w:val="28"/>
          <w:szCs w:val="28"/>
        </w:rPr>
        <w:t>Horecker</w:t>
      </w:r>
      <w:proofErr w:type="spellEnd"/>
      <w:r>
        <w:rPr>
          <w:sz w:val="28"/>
          <w:szCs w:val="28"/>
        </w:rPr>
        <w:t>)</w:t>
      </w:r>
    </w:p>
    <w:p w14:paraId="3C5B2862" w14:textId="77777777" w:rsidR="000426AD" w:rsidRDefault="000426AD" w:rsidP="000426AD">
      <w:pPr>
        <w:autoSpaceDE w:val="0"/>
        <w:autoSpaceDN w:val="0"/>
        <w:bidi w:val="0"/>
        <w:adjustRightInd w:val="0"/>
        <w:jc w:val="both"/>
        <w:rPr>
          <w:sz w:val="28"/>
          <w:szCs w:val="28"/>
        </w:rPr>
      </w:pPr>
      <w:r>
        <w:rPr>
          <w:sz w:val="28"/>
          <w:szCs w:val="28"/>
        </w:rPr>
        <w:t>Pentose Phosphate Pathway (PPP)</w:t>
      </w:r>
    </w:p>
    <w:p w14:paraId="1028F977" w14:textId="77777777" w:rsidR="000426AD" w:rsidRPr="00C96430" w:rsidRDefault="000426AD" w:rsidP="000426AD">
      <w:pPr>
        <w:autoSpaceDE w:val="0"/>
        <w:autoSpaceDN w:val="0"/>
        <w:bidi w:val="0"/>
        <w:adjustRightInd w:val="0"/>
        <w:jc w:val="both"/>
        <w:rPr>
          <w:sz w:val="20"/>
          <w:szCs w:val="20"/>
        </w:rPr>
      </w:pPr>
    </w:p>
    <w:p w14:paraId="0EF7171C"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 xml:space="preserve">Week 7: Monday </w:t>
      </w:r>
    </w:p>
    <w:p w14:paraId="383E4E96" w14:textId="77777777" w:rsidR="000426AD" w:rsidRDefault="000426AD" w:rsidP="000426AD">
      <w:pPr>
        <w:autoSpaceDE w:val="0"/>
        <w:autoSpaceDN w:val="0"/>
        <w:bidi w:val="0"/>
        <w:adjustRightInd w:val="0"/>
        <w:jc w:val="both"/>
        <w:rPr>
          <w:rFonts w:ascii="Arial Black" w:hAnsi="Arial Black"/>
          <w:color w:val="000000"/>
          <w:sz w:val="28"/>
          <w:szCs w:val="28"/>
        </w:rPr>
      </w:pPr>
      <w:r w:rsidRPr="008E6E4A">
        <w:rPr>
          <w:rFonts w:ascii="Arial Black" w:hAnsi="Arial Black"/>
          <w:color w:val="000000"/>
          <w:sz w:val="28"/>
          <w:szCs w:val="28"/>
        </w:rPr>
        <w:t>Exam</w:t>
      </w:r>
    </w:p>
    <w:p w14:paraId="495999EC" w14:textId="77777777" w:rsidR="000426AD" w:rsidRPr="00C96430" w:rsidRDefault="000426AD" w:rsidP="000426AD">
      <w:pPr>
        <w:autoSpaceDE w:val="0"/>
        <w:autoSpaceDN w:val="0"/>
        <w:bidi w:val="0"/>
        <w:adjustRightInd w:val="0"/>
        <w:jc w:val="both"/>
        <w:rPr>
          <w:rFonts w:ascii="Arial Black" w:hAnsi="Arial Black"/>
          <w:color w:val="000000"/>
          <w:sz w:val="20"/>
          <w:szCs w:val="20"/>
        </w:rPr>
      </w:pPr>
    </w:p>
    <w:p w14:paraId="0D72CCE0"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Week 8: Monday</w:t>
      </w:r>
    </w:p>
    <w:p w14:paraId="082A7490" w14:textId="77777777" w:rsidR="000426AD" w:rsidRDefault="000426AD" w:rsidP="000426AD">
      <w:pPr>
        <w:autoSpaceDE w:val="0"/>
        <w:autoSpaceDN w:val="0"/>
        <w:bidi w:val="0"/>
        <w:adjustRightInd w:val="0"/>
        <w:jc w:val="both"/>
        <w:rPr>
          <w:sz w:val="28"/>
          <w:szCs w:val="28"/>
        </w:rPr>
      </w:pPr>
      <w:r>
        <w:rPr>
          <w:sz w:val="28"/>
          <w:szCs w:val="28"/>
        </w:rPr>
        <w:t>Energetic of biosynthesis</w:t>
      </w:r>
    </w:p>
    <w:p w14:paraId="5FC65ADA" w14:textId="77777777" w:rsidR="000426AD" w:rsidRDefault="000426AD" w:rsidP="000426AD">
      <w:pPr>
        <w:autoSpaceDE w:val="0"/>
        <w:autoSpaceDN w:val="0"/>
        <w:bidi w:val="0"/>
        <w:adjustRightInd w:val="0"/>
        <w:jc w:val="both"/>
        <w:rPr>
          <w:sz w:val="28"/>
          <w:szCs w:val="28"/>
        </w:rPr>
      </w:pPr>
      <w:r>
        <w:rPr>
          <w:sz w:val="28"/>
          <w:szCs w:val="28"/>
        </w:rPr>
        <w:t>Gluconeogenesis</w:t>
      </w:r>
    </w:p>
    <w:p w14:paraId="57985348" w14:textId="77777777" w:rsidR="000426AD" w:rsidRDefault="000426AD" w:rsidP="000426AD">
      <w:pPr>
        <w:autoSpaceDE w:val="0"/>
        <w:autoSpaceDN w:val="0"/>
        <w:bidi w:val="0"/>
        <w:adjustRightInd w:val="0"/>
        <w:jc w:val="both"/>
        <w:rPr>
          <w:sz w:val="28"/>
          <w:szCs w:val="28"/>
        </w:rPr>
      </w:pPr>
      <w:r>
        <w:rPr>
          <w:sz w:val="28"/>
          <w:szCs w:val="28"/>
        </w:rPr>
        <w:t>Metabolism of Autotrophs</w:t>
      </w:r>
    </w:p>
    <w:p w14:paraId="09BFD530" w14:textId="77777777" w:rsidR="000426AD" w:rsidRDefault="000426AD" w:rsidP="000426AD">
      <w:pPr>
        <w:autoSpaceDE w:val="0"/>
        <w:autoSpaceDN w:val="0"/>
        <w:bidi w:val="0"/>
        <w:adjustRightInd w:val="0"/>
        <w:jc w:val="both"/>
        <w:rPr>
          <w:sz w:val="28"/>
          <w:szCs w:val="28"/>
        </w:rPr>
      </w:pPr>
      <w:proofErr w:type="spellStart"/>
      <w:r>
        <w:rPr>
          <w:sz w:val="28"/>
          <w:szCs w:val="28"/>
        </w:rPr>
        <w:t>Chemolithitrophy</w:t>
      </w:r>
      <w:proofErr w:type="spellEnd"/>
    </w:p>
    <w:p w14:paraId="1F6258B9" w14:textId="77777777" w:rsidR="000426AD" w:rsidRDefault="000426AD" w:rsidP="000426AD">
      <w:pPr>
        <w:autoSpaceDE w:val="0"/>
        <w:autoSpaceDN w:val="0"/>
        <w:bidi w:val="0"/>
        <w:adjustRightInd w:val="0"/>
        <w:jc w:val="both"/>
        <w:rPr>
          <w:sz w:val="28"/>
          <w:szCs w:val="28"/>
        </w:rPr>
      </w:pPr>
      <w:proofErr w:type="spellStart"/>
      <w:r>
        <w:rPr>
          <w:sz w:val="28"/>
          <w:szCs w:val="28"/>
        </w:rPr>
        <w:t>Photoautotrophy</w:t>
      </w:r>
      <w:proofErr w:type="spellEnd"/>
    </w:p>
    <w:p w14:paraId="1AF27339" w14:textId="77777777" w:rsidR="000426AD" w:rsidRPr="00C96430" w:rsidRDefault="000426AD" w:rsidP="000426AD">
      <w:pPr>
        <w:autoSpaceDE w:val="0"/>
        <w:autoSpaceDN w:val="0"/>
        <w:bidi w:val="0"/>
        <w:adjustRightInd w:val="0"/>
        <w:jc w:val="both"/>
        <w:rPr>
          <w:color w:val="000000"/>
          <w:sz w:val="20"/>
          <w:szCs w:val="20"/>
        </w:rPr>
      </w:pPr>
    </w:p>
    <w:p w14:paraId="623B0628"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Week 9: Monday</w:t>
      </w:r>
    </w:p>
    <w:p w14:paraId="0D680C11" w14:textId="77777777" w:rsidR="000426AD" w:rsidRPr="003A675D" w:rsidRDefault="000426AD" w:rsidP="000426AD">
      <w:pPr>
        <w:autoSpaceDE w:val="0"/>
        <w:autoSpaceDN w:val="0"/>
        <w:bidi w:val="0"/>
        <w:adjustRightInd w:val="0"/>
        <w:jc w:val="both"/>
        <w:rPr>
          <w:color w:val="000000"/>
          <w:sz w:val="28"/>
          <w:szCs w:val="28"/>
        </w:rPr>
      </w:pPr>
      <w:r w:rsidRPr="003A675D">
        <w:rPr>
          <w:color w:val="000000"/>
          <w:sz w:val="28"/>
          <w:szCs w:val="28"/>
        </w:rPr>
        <w:t>Fungal toxins</w:t>
      </w:r>
    </w:p>
    <w:p w14:paraId="6BA3B25A" w14:textId="77777777" w:rsidR="000426AD" w:rsidRDefault="000426AD" w:rsidP="000426AD">
      <w:pPr>
        <w:autoSpaceDE w:val="0"/>
        <w:autoSpaceDN w:val="0"/>
        <w:bidi w:val="0"/>
        <w:adjustRightInd w:val="0"/>
        <w:jc w:val="both"/>
        <w:rPr>
          <w:color w:val="000000"/>
          <w:sz w:val="28"/>
          <w:szCs w:val="28"/>
        </w:rPr>
      </w:pPr>
      <w:r w:rsidRPr="001F58E0">
        <w:rPr>
          <w:color w:val="000000"/>
          <w:sz w:val="28"/>
          <w:szCs w:val="28"/>
        </w:rPr>
        <w:t xml:space="preserve">Toxins </w:t>
      </w:r>
      <w:proofErr w:type="spellStart"/>
      <w:r w:rsidRPr="001F58E0">
        <w:rPr>
          <w:color w:val="000000"/>
          <w:sz w:val="28"/>
          <w:szCs w:val="28"/>
        </w:rPr>
        <w:t>drived</w:t>
      </w:r>
      <w:proofErr w:type="spellEnd"/>
      <w:r w:rsidRPr="001F58E0">
        <w:rPr>
          <w:color w:val="000000"/>
          <w:sz w:val="28"/>
          <w:szCs w:val="28"/>
        </w:rPr>
        <w:t xml:space="preserve"> from </w:t>
      </w:r>
      <w:proofErr w:type="spellStart"/>
      <w:r w:rsidRPr="001F58E0">
        <w:rPr>
          <w:color w:val="000000"/>
          <w:sz w:val="28"/>
          <w:szCs w:val="28"/>
        </w:rPr>
        <w:t>aminoacids</w:t>
      </w:r>
      <w:proofErr w:type="spellEnd"/>
      <w:r w:rsidRPr="001F58E0">
        <w:rPr>
          <w:color w:val="000000"/>
          <w:sz w:val="28"/>
          <w:szCs w:val="28"/>
        </w:rPr>
        <w:t xml:space="preserve"> </w:t>
      </w:r>
    </w:p>
    <w:p w14:paraId="01FE2028" w14:textId="77777777" w:rsidR="000426AD" w:rsidRDefault="000426AD" w:rsidP="000426AD">
      <w:pPr>
        <w:autoSpaceDE w:val="0"/>
        <w:autoSpaceDN w:val="0"/>
        <w:bidi w:val="0"/>
        <w:adjustRightInd w:val="0"/>
        <w:jc w:val="both"/>
        <w:rPr>
          <w:color w:val="000000"/>
          <w:sz w:val="28"/>
          <w:szCs w:val="28"/>
        </w:rPr>
      </w:pPr>
      <w:r>
        <w:rPr>
          <w:color w:val="000000"/>
          <w:sz w:val="28"/>
          <w:szCs w:val="28"/>
        </w:rPr>
        <w:t xml:space="preserve">Ergotamine, Lysergic </w:t>
      </w:r>
      <w:proofErr w:type="gramStart"/>
      <w:r>
        <w:rPr>
          <w:color w:val="000000"/>
          <w:sz w:val="28"/>
          <w:szCs w:val="28"/>
        </w:rPr>
        <w:t>acid</w:t>
      </w:r>
      <w:proofErr w:type="gramEnd"/>
      <w:r>
        <w:rPr>
          <w:color w:val="000000"/>
          <w:sz w:val="28"/>
          <w:szCs w:val="28"/>
        </w:rPr>
        <w:t xml:space="preserve"> and Ergot alkaloid</w:t>
      </w:r>
    </w:p>
    <w:p w14:paraId="0D2462F2" w14:textId="77777777" w:rsidR="000426AD" w:rsidRDefault="000426AD" w:rsidP="000426AD">
      <w:pPr>
        <w:autoSpaceDE w:val="0"/>
        <w:autoSpaceDN w:val="0"/>
        <w:bidi w:val="0"/>
        <w:adjustRightInd w:val="0"/>
        <w:jc w:val="both"/>
        <w:rPr>
          <w:color w:val="000000"/>
          <w:sz w:val="28"/>
          <w:szCs w:val="28"/>
        </w:rPr>
      </w:pPr>
      <w:r>
        <w:rPr>
          <w:color w:val="000000"/>
          <w:sz w:val="28"/>
          <w:szCs w:val="28"/>
        </w:rPr>
        <w:t>Aromatic and Phenolic toxins</w:t>
      </w:r>
    </w:p>
    <w:p w14:paraId="47F48B2C" w14:textId="77777777" w:rsidR="000426AD" w:rsidRDefault="000426AD" w:rsidP="000426AD">
      <w:pPr>
        <w:autoSpaceDE w:val="0"/>
        <w:autoSpaceDN w:val="0"/>
        <w:bidi w:val="0"/>
        <w:adjustRightInd w:val="0"/>
        <w:jc w:val="both"/>
        <w:rPr>
          <w:color w:val="000000"/>
          <w:sz w:val="28"/>
          <w:szCs w:val="28"/>
        </w:rPr>
      </w:pPr>
      <w:r>
        <w:rPr>
          <w:color w:val="000000"/>
          <w:sz w:val="28"/>
          <w:szCs w:val="28"/>
        </w:rPr>
        <w:t>Aflatoxins</w:t>
      </w:r>
    </w:p>
    <w:p w14:paraId="0B8BFCBB" w14:textId="77777777" w:rsidR="000426AD" w:rsidRDefault="000426AD" w:rsidP="000426AD">
      <w:pPr>
        <w:autoSpaceDE w:val="0"/>
        <w:autoSpaceDN w:val="0"/>
        <w:bidi w:val="0"/>
        <w:adjustRightInd w:val="0"/>
        <w:jc w:val="both"/>
        <w:rPr>
          <w:color w:val="000000"/>
          <w:sz w:val="28"/>
          <w:szCs w:val="28"/>
        </w:rPr>
      </w:pPr>
      <w:proofErr w:type="spellStart"/>
      <w:r>
        <w:rPr>
          <w:color w:val="000000"/>
          <w:sz w:val="28"/>
          <w:szCs w:val="28"/>
        </w:rPr>
        <w:t>Trichothecens</w:t>
      </w:r>
      <w:proofErr w:type="spellEnd"/>
    </w:p>
    <w:p w14:paraId="146B4FC1" w14:textId="77777777" w:rsidR="000426AD" w:rsidRPr="00C96430" w:rsidRDefault="000426AD" w:rsidP="000426AD">
      <w:pPr>
        <w:autoSpaceDE w:val="0"/>
        <w:autoSpaceDN w:val="0"/>
        <w:bidi w:val="0"/>
        <w:adjustRightInd w:val="0"/>
        <w:jc w:val="both"/>
        <w:rPr>
          <w:color w:val="000000"/>
          <w:sz w:val="20"/>
          <w:szCs w:val="20"/>
        </w:rPr>
      </w:pPr>
    </w:p>
    <w:p w14:paraId="73DF4CF7"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Week 10: Monday</w:t>
      </w:r>
    </w:p>
    <w:p w14:paraId="5898A63A" w14:textId="77777777" w:rsidR="000426AD" w:rsidRPr="003A675D" w:rsidRDefault="000426AD" w:rsidP="000426AD">
      <w:pPr>
        <w:autoSpaceDE w:val="0"/>
        <w:autoSpaceDN w:val="0"/>
        <w:bidi w:val="0"/>
        <w:adjustRightInd w:val="0"/>
        <w:jc w:val="both"/>
        <w:rPr>
          <w:color w:val="000000"/>
          <w:sz w:val="28"/>
          <w:szCs w:val="28"/>
        </w:rPr>
      </w:pPr>
      <w:r w:rsidRPr="003A675D">
        <w:rPr>
          <w:color w:val="000000"/>
          <w:sz w:val="28"/>
          <w:szCs w:val="28"/>
        </w:rPr>
        <w:t>Bacterial toxins</w:t>
      </w:r>
    </w:p>
    <w:p w14:paraId="732DDAB4" w14:textId="77777777" w:rsidR="000426AD" w:rsidRPr="003A675D" w:rsidRDefault="000426AD" w:rsidP="000426AD">
      <w:pPr>
        <w:autoSpaceDE w:val="0"/>
        <w:autoSpaceDN w:val="0"/>
        <w:bidi w:val="0"/>
        <w:adjustRightInd w:val="0"/>
        <w:jc w:val="both"/>
        <w:rPr>
          <w:color w:val="000000"/>
          <w:sz w:val="28"/>
          <w:szCs w:val="28"/>
        </w:rPr>
      </w:pPr>
      <w:r w:rsidRPr="003A675D">
        <w:rPr>
          <w:color w:val="000000"/>
          <w:sz w:val="28"/>
          <w:szCs w:val="28"/>
        </w:rPr>
        <w:t>Exotoxins</w:t>
      </w:r>
    </w:p>
    <w:p w14:paraId="412C3136" w14:textId="77777777" w:rsidR="000426AD" w:rsidRPr="005060C7" w:rsidRDefault="000426AD" w:rsidP="000426AD">
      <w:pPr>
        <w:autoSpaceDE w:val="0"/>
        <w:autoSpaceDN w:val="0"/>
        <w:bidi w:val="0"/>
        <w:adjustRightInd w:val="0"/>
        <w:jc w:val="both"/>
        <w:rPr>
          <w:color w:val="000000"/>
          <w:sz w:val="28"/>
          <w:szCs w:val="28"/>
        </w:rPr>
      </w:pPr>
      <w:r w:rsidRPr="003A675D">
        <w:rPr>
          <w:color w:val="000000"/>
          <w:sz w:val="28"/>
          <w:szCs w:val="28"/>
        </w:rPr>
        <w:t>Endotoxins</w:t>
      </w:r>
    </w:p>
    <w:p w14:paraId="5768CE57" w14:textId="77777777" w:rsidR="000426AD" w:rsidRDefault="000426AD" w:rsidP="000426AD">
      <w:pPr>
        <w:autoSpaceDE w:val="0"/>
        <w:autoSpaceDN w:val="0"/>
        <w:bidi w:val="0"/>
        <w:adjustRightInd w:val="0"/>
        <w:jc w:val="both"/>
        <w:rPr>
          <w:rFonts w:ascii="Arial Black" w:hAnsi="Arial Black"/>
          <w:color w:val="0033CC"/>
          <w:sz w:val="28"/>
          <w:szCs w:val="28"/>
        </w:rPr>
      </w:pPr>
    </w:p>
    <w:p w14:paraId="6AC0C4C2"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Week 11: Monday</w:t>
      </w:r>
    </w:p>
    <w:p w14:paraId="00492890" w14:textId="77777777" w:rsidR="000426AD" w:rsidRPr="003A675D" w:rsidRDefault="000426AD" w:rsidP="000426AD">
      <w:pPr>
        <w:autoSpaceDE w:val="0"/>
        <w:autoSpaceDN w:val="0"/>
        <w:bidi w:val="0"/>
        <w:adjustRightInd w:val="0"/>
        <w:jc w:val="both"/>
        <w:rPr>
          <w:color w:val="000000"/>
          <w:sz w:val="28"/>
          <w:szCs w:val="28"/>
        </w:rPr>
      </w:pPr>
      <w:r w:rsidRPr="003A675D">
        <w:rPr>
          <w:color w:val="000000"/>
          <w:sz w:val="28"/>
          <w:szCs w:val="28"/>
        </w:rPr>
        <w:t>Mechanism of survival:</w:t>
      </w:r>
    </w:p>
    <w:p w14:paraId="11A5C6E0" w14:textId="77777777" w:rsidR="000426AD" w:rsidRPr="003A675D" w:rsidRDefault="000426AD" w:rsidP="000426AD">
      <w:pPr>
        <w:autoSpaceDE w:val="0"/>
        <w:autoSpaceDN w:val="0"/>
        <w:bidi w:val="0"/>
        <w:adjustRightInd w:val="0"/>
        <w:jc w:val="both"/>
        <w:rPr>
          <w:color w:val="000000"/>
          <w:sz w:val="28"/>
          <w:szCs w:val="28"/>
        </w:rPr>
      </w:pPr>
      <w:r>
        <w:rPr>
          <w:color w:val="000000"/>
          <w:sz w:val="28"/>
          <w:szCs w:val="28"/>
        </w:rPr>
        <w:t>S</w:t>
      </w:r>
      <w:r w:rsidRPr="003A675D">
        <w:rPr>
          <w:color w:val="000000"/>
          <w:sz w:val="28"/>
          <w:szCs w:val="28"/>
        </w:rPr>
        <w:t>porulation</w:t>
      </w:r>
    </w:p>
    <w:p w14:paraId="1FCB3973" w14:textId="77777777" w:rsidR="000426AD" w:rsidRPr="003A675D" w:rsidRDefault="000426AD" w:rsidP="000426AD">
      <w:pPr>
        <w:autoSpaceDE w:val="0"/>
        <w:autoSpaceDN w:val="0"/>
        <w:bidi w:val="0"/>
        <w:adjustRightInd w:val="0"/>
        <w:jc w:val="both"/>
        <w:rPr>
          <w:color w:val="000000"/>
          <w:sz w:val="28"/>
          <w:szCs w:val="28"/>
        </w:rPr>
      </w:pPr>
      <w:r w:rsidRPr="003A675D">
        <w:rPr>
          <w:color w:val="000000"/>
          <w:sz w:val="28"/>
          <w:szCs w:val="28"/>
        </w:rPr>
        <w:t>Endospores and mutations</w:t>
      </w:r>
    </w:p>
    <w:p w14:paraId="5267A9DA" w14:textId="77777777" w:rsidR="000426AD" w:rsidRPr="00842EF9" w:rsidRDefault="000426AD" w:rsidP="000426AD">
      <w:pPr>
        <w:autoSpaceDE w:val="0"/>
        <w:autoSpaceDN w:val="0"/>
        <w:bidi w:val="0"/>
        <w:adjustRightInd w:val="0"/>
        <w:jc w:val="both"/>
        <w:rPr>
          <w:color w:val="000000"/>
          <w:sz w:val="28"/>
          <w:szCs w:val="28"/>
        </w:rPr>
      </w:pPr>
      <w:r w:rsidRPr="003A675D">
        <w:rPr>
          <w:color w:val="000000"/>
          <w:sz w:val="28"/>
          <w:szCs w:val="28"/>
        </w:rPr>
        <w:t xml:space="preserve">Spore dormancy, </w:t>
      </w:r>
      <w:proofErr w:type="gramStart"/>
      <w:r w:rsidRPr="003A675D">
        <w:rPr>
          <w:color w:val="000000"/>
          <w:sz w:val="28"/>
          <w:szCs w:val="28"/>
        </w:rPr>
        <w:t>activation</w:t>
      </w:r>
      <w:proofErr w:type="gramEnd"/>
      <w:r w:rsidRPr="003A675D">
        <w:rPr>
          <w:color w:val="000000"/>
          <w:sz w:val="28"/>
          <w:szCs w:val="28"/>
        </w:rPr>
        <w:t xml:space="preserve"> and germination</w:t>
      </w:r>
    </w:p>
    <w:p w14:paraId="6DEC01A2" w14:textId="77777777" w:rsidR="000426AD" w:rsidRPr="00C96430" w:rsidRDefault="000426AD" w:rsidP="000426AD">
      <w:pPr>
        <w:autoSpaceDE w:val="0"/>
        <w:autoSpaceDN w:val="0"/>
        <w:bidi w:val="0"/>
        <w:adjustRightInd w:val="0"/>
        <w:jc w:val="both"/>
        <w:rPr>
          <w:rFonts w:ascii="Arial Black" w:hAnsi="Arial Black"/>
          <w:color w:val="0033CC"/>
          <w:sz w:val="20"/>
          <w:szCs w:val="20"/>
        </w:rPr>
      </w:pPr>
    </w:p>
    <w:p w14:paraId="1207A435"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Week 12: Monday</w:t>
      </w:r>
    </w:p>
    <w:p w14:paraId="4A333E93" w14:textId="77777777" w:rsidR="000426AD" w:rsidRPr="003A675D" w:rsidRDefault="000426AD" w:rsidP="000426AD">
      <w:pPr>
        <w:autoSpaceDE w:val="0"/>
        <w:autoSpaceDN w:val="0"/>
        <w:bidi w:val="0"/>
        <w:adjustRightInd w:val="0"/>
        <w:jc w:val="both"/>
        <w:rPr>
          <w:sz w:val="28"/>
          <w:szCs w:val="28"/>
          <w:lang w:bidi="ar-IQ"/>
        </w:rPr>
      </w:pPr>
      <w:r w:rsidRPr="003A675D">
        <w:rPr>
          <w:sz w:val="28"/>
          <w:szCs w:val="28"/>
          <w:lang w:bidi="ar-IQ"/>
        </w:rPr>
        <w:t>Interaction between organisms</w:t>
      </w:r>
    </w:p>
    <w:p w14:paraId="2AF46585" w14:textId="77777777" w:rsidR="000426AD" w:rsidRPr="003A675D" w:rsidRDefault="000426AD" w:rsidP="000426AD">
      <w:pPr>
        <w:autoSpaceDE w:val="0"/>
        <w:autoSpaceDN w:val="0"/>
        <w:bidi w:val="0"/>
        <w:adjustRightInd w:val="0"/>
        <w:jc w:val="both"/>
        <w:rPr>
          <w:sz w:val="28"/>
          <w:szCs w:val="28"/>
          <w:lang w:bidi="ar-IQ"/>
        </w:rPr>
      </w:pPr>
      <w:r w:rsidRPr="003A675D">
        <w:rPr>
          <w:sz w:val="28"/>
          <w:szCs w:val="28"/>
          <w:lang w:bidi="ar-IQ"/>
        </w:rPr>
        <w:t>Neutralism</w:t>
      </w:r>
    </w:p>
    <w:p w14:paraId="7CE76A2B" w14:textId="77777777" w:rsidR="000426AD" w:rsidRPr="003A675D" w:rsidRDefault="000426AD" w:rsidP="000426AD">
      <w:pPr>
        <w:autoSpaceDE w:val="0"/>
        <w:autoSpaceDN w:val="0"/>
        <w:bidi w:val="0"/>
        <w:adjustRightInd w:val="0"/>
        <w:jc w:val="both"/>
        <w:rPr>
          <w:sz w:val="28"/>
          <w:szCs w:val="28"/>
          <w:lang w:bidi="ar-IQ"/>
        </w:rPr>
      </w:pPr>
      <w:r w:rsidRPr="003A675D">
        <w:rPr>
          <w:sz w:val="28"/>
          <w:szCs w:val="28"/>
          <w:lang w:bidi="ar-IQ"/>
        </w:rPr>
        <w:t>Commensalism</w:t>
      </w:r>
    </w:p>
    <w:p w14:paraId="54E0DF11" w14:textId="77777777" w:rsidR="000426AD" w:rsidRPr="003A675D" w:rsidRDefault="000426AD" w:rsidP="000426AD">
      <w:pPr>
        <w:autoSpaceDE w:val="0"/>
        <w:autoSpaceDN w:val="0"/>
        <w:bidi w:val="0"/>
        <w:adjustRightInd w:val="0"/>
        <w:jc w:val="both"/>
        <w:rPr>
          <w:sz w:val="28"/>
          <w:szCs w:val="28"/>
          <w:lang w:bidi="ar-IQ"/>
        </w:rPr>
      </w:pPr>
      <w:r w:rsidRPr="003A675D">
        <w:rPr>
          <w:sz w:val="28"/>
          <w:szCs w:val="28"/>
          <w:lang w:bidi="ar-IQ"/>
        </w:rPr>
        <w:t>Mutualism</w:t>
      </w:r>
    </w:p>
    <w:p w14:paraId="51DA7B4C" w14:textId="77777777" w:rsidR="000426AD" w:rsidRPr="003A675D" w:rsidRDefault="000426AD" w:rsidP="000426AD">
      <w:pPr>
        <w:autoSpaceDE w:val="0"/>
        <w:autoSpaceDN w:val="0"/>
        <w:bidi w:val="0"/>
        <w:adjustRightInd w:val="0"/>
        <w:jc w:val="both"/>
        <w:rPr>
          <w:sz w:val="28"/>
          <w:szCs w:val="28"/>
          <w:lang w:bidi="ar-IQ"/>
        </w:rPr>
      </w:pPr>
      <w:r w:rsidRPr="003A675D">
        <w:rPr>
          <w:sz w:val="28"/>
          <w:szCs w:val="28"/>
          <w:lang w:bidi="ar-IQ"/>
        </w:rPr>
        <w:t>Synergism</w:t>
      </w:r>
    </w:p>
    <w:p w14:paraId="45B8F092" w14:textId="77777777" w:rsidR="000426AD" w:rsidRPr="003A675D" w:rsidRDefault="000426AD" w:rsidP="000426AD">
      <w:pPr>
        <w:autoSpaceDE w:val="0"/>
        <w:autoSpaceDN w:val="0"/>
        <w:bidi w:val="0"/>
        <w:adjustRightInd w:val="0"/>
        <w:jc w:val="both"/>
        <w:rPr>
          <w:sz w:val="28"/>
          <w:szCs w:val="28"/>
          <w:lang w:bidi="ar-IQ"/>
        </w:rPr>
      </w:pPr>
      <w:r w:rsidRPr="003A675D">
        <w:rPr>
          <w:sz w:val="28"/>
          <w:szCs w:val="28"/>
          <w:lang w:bidi="ar-IQ"/>
        </w:rPr>
        <w:t>Competition</w:t>
      </w:r>
    </w:p>
    <w:p w14:paraId="62F1E256" w14:textId="77777777" w:rsidR="000426AD" w:rsidRDefault="000426AD" w:rsidP="000426AD">
      <w:pPr>
        <w:autoSpaceDE w:val="0"/>
        <w:autoSpaceDN w:val="0"/>
        <w:bidi w:val="0"/>
        <w:adjustRightInd w:val="0"/>
        <w:jc w:val="both"/>
        <w:rPr>
          <w:rFonts w:ascii="Arial Black" w:hAnsi="Arial Black"/>
          <w:color w:val="000000"/>
          <w:sz w:val="28"/>
          <w:szCs w:val="28"/>
        </w:rPr>
      </w:pPr>
      <w:r w:rsidRPr="003A675D">
        <w:rPr>
          <w:sz w:val="28"/>
          <w:szCs w:val="28"/>
          <w:lang w:bidi="ar-IQ"/>
        </w:rPr>
        <w:t>Parasitism</w:t>
      </w:r>
      <w:r w:rsidRPr="002768E4">
        <w:rPr>
          <w:rFonts w:ascii="Arial Black" w:hAnsi="Arial Black"/>
          <w:color w:val="000000"/>
          <w:sz w:val="28"/>
          <w:szCs w:val="28"/>
        </w:rPr>
        <w:t xml:space="preserve"> </w:t>
      </w:r>
    </w:p>
    <w:p w14:paraId="7484DA26" w14:textId="77777777" w:rsidR="000426AD" w:rsidRPr="00C96430" w:rsidRDefault="000426AD" w:rsidP="000426AD">
      <w:pPr>
        <w:autoSpaceDE w:val="0"/>
        <w:autoSpaceDN w:val="0"/>
        <w:bidi w:val="0"/>
        <w:adjustRightInd w:val="0"/>
        <w:jc w:val="both"/>
        <w:rPr>
          <w:rFonts w:ascii="Arial Black" w:hAnsi="Arial Black"/>
          <w:color w:val="000000"/>
          <w:sz w:val="20"/>
          <w:szCs w:val="20"/>
        </w:rPr>
      </w:pPr>
    </w:p>
    <w:p w14:paraId="27B1ED00"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Week 13: Monday</w:t>
      </w:r>
    </w:p>
    <w:p w14:paraId="6FDDE2F4" w14:textId="77777777" w:rsidR="000426AD" w:rsidRPr="003E5E89" w:rsidRDefault="000426AD" w:rsidP="000426AD">
      <w:pPr>
        <w:autoSpaceDE w:val="0"/>
        <w:autoSpaceDN w:val="0"/>
        <w:bidi w:val="0"/>
        <w:adjustRightInd w:val="0"/>
        <w:jc w:val="both"/>
        <w:rPr>
          <w:sz w:val="28"/>
          <w:szCs w:val="28"/>
          <w:lang w:bidi="ar-IQ"/>
        </w:rPr>
      </w:pPr>
      <w:r w:rsidRPr="003E5E89">
        <w:rPr>
          <w:sz w:val="28"/>
          <w:szCs w:val="28"/>
          <w:lang w:bidi="ar-IQ"/>
        </w:rPr>
        <w:t xml:space="preserve">Microbial </w:t>
      </w:r>
      <w:proofErr w:type="spellStart"/>
      <w:r w:rsidRPr="003E5E89">
        <w:rPr>
          <w:sz w:val="28"/>
          <w:szCs w:val="28"/>
          <w:lang w:bidi="ar-IQ"/>
        </w:rPr>
        <w:t>pathogenisity</w:t>
      </w:r>
      <w:proofErr w:type="spellEnd"/>
    </w:p>
    <w:p w14:paraId="2E588F32" w14:textId="77777777" w:rsidR="000426AD" w:rsidRPr="003E5E89" w:rsidRDefault="000426AD" w:rsidP="000426AD">
      <w:pPr>
        <w:autoSpaceDE w:val="0"/>
        <w:autoSpaceDN w:val="0"/>
        <w:bidi w:val="0"/>
        <w:adjustRightInd w:val="0"/>
        <w:jc w:val="both"/>
        <w:rPr>
          <w:sz w:val="28"/>
          <w:szCs w:val="28"/>
          <w:lang w:bidi="ar-IQ"/>
        </w:rPr>
      </w:pPr>
      <w:r w:rsidRPr="003E5E89">
        <w:rPr>
          <w:sz w:val="28"/>
          <w:szCs w:val="28"/>
          <w:lang w:bidi="ar-IQ"/>
        </w:rPr>
        <w:t>Bacterial virulent factors</w:t>
      </w:r>
    </w:p>
    <w:p w14:paraId="167A4204" w14:textId="77777777" w:rsidR="000426AD" w:rsidRPr="008E6E4A" w:rsidRDefault="000426AD" w:rsidP="000426AD">
      <w:pPr>
        <w:autoSpaceDE w:val="0"/>
        <w:autoSpaceDN w:val="0"/>
        <w:bidi w:val="0"/>
        <w:adjustRightInd w:val="0"/>
        <w:jc w:val="both"/>
        <w:rPr>
          <w:sz w:val="28"/>
          <w:szCs w:val="28"/>
          <w:lang w:bidi="ar-IQ"/>
        </w:rPr>
      </w:pPr>
      <w:r w:rsidRPr="003E5E89">
        <w:rPr>
          <w:sz w:val="28"/>
          <w:szCs w:val="28"/>
          <w:lang w:bidi="ar-IQ"/>
        </w:rPr>
        <w:t>Fungal virulent factors</w:t>
      </w:r>
    </w:p>
    <w:p w14:paraId="6B43468D" w14:textId="77777777" w:rsidR="000426AD" w:rsidRPr="00C96430" w:rsidRDefault="000426AD" w:rsidP="000426AD">
      <w:pPr>
        <w:autoSpaceDE w:val="0"/>
        <w:autoSpaceDN w:val="0"/>
        <w:bidi w:val="0"/>
        <w:adjustRightInd w:val="0"/>
        <w:jc w:val="both"/>
        <w:rPr>
          <w:rFonts w:ascii="Arial Black" w:hAnsi="Arial Black"/>
          <w:color w:val="000000"/>
          <w:sz w:val="20"/>
          <w:szCs w:val="20"/>
        </w:rPr>
      </w:pPr>
    </w:p>
    <w:p w14:paraId="0EF68AC8" w14:textId="77777777" w:rsidR="000426AD" w:rsidRPr="006C5B80" w:rsidRDefault="000426AD" w:rsidP="000426AD">
      <w:pPr>
        <w:autoSpaceDE w:val="0"/>
        <w:autoSpaceDN w:val="0"/>
        <w:bidi w:val="0"/>
        <w:adjustRightInd w:val="0"/>
        <w:jc w:val="both"/>
        <w:rPr>
          <w:rFonts w:ascii="Arial Black" w:hAnsi="Arial Black"/>
          <w:color w:val="0033CC"/>
          <w:sz w:val="28"/>
          <w:szCs w:val="28"/>
        </w:rPr>
      </w:pPr>
      <w:r w:rsidRPr="006C5B80">
        <w:rPr>
          <w:rFonts w:ascii="Arial Black" w:hAnsi="Arial Black"/>
          <w:color w:val="0033CC"/>
          <w:sz w:val="28"/>
          <w:szCs w:val="28"/>
        </w:rPr>
        <w:t>Week 14: Monday</w:t>
      </w:r>
    </w:p>
    <w:p w14:paraId="2336E25D" w14:textId="77777777" w:rsidR="000426AD" w:rsidRPr="002D78FD" w:rsidRDefault="000426AD" w:rsidP="000426AD">
      <w:pPr>
        <w:autoSpaceDE w:val="0"/>
        <w:autoSpaceDN w:val="0"/>
        <w:bidi w:val="0"/>
        <w:adjustRightInd w:val="0"/>
        <w:jc w:val="both"/>
        <w:rPr>
          <w:rFonts w:ascii="Arial Black" w:hAnsi="Arial Black"/>
          <w:color w:val="000000"/>
          <w:sz w:val="28"/>
          <w:szCs w:val="28"/>
        </w:rPr>
      </w:pPr>
      <w:r w:rsidRPr="002768E4">
        <w:rPr>
          <w:rFonts w:ascii="Arial Black" w:hAnsi="Arial Black"/>
          <w:color w:val="000000"/>
          <w:sz w:val="28"/>
          <w:szCs w:val="28"/>
        </w:rPr>
        <w:t>Exam</w:t>
      </w:r>
    </w:p>
    <w:p w14:paraId="038A4D6D" w14:textId="77777777" w:rsidR="003F2EBB" w:rsidRDefault="003F2EBB"/>
    <w:sectPr w:rsidR="003F2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A69E5"/>
    <w:multiLevelType w:val="hybridMultilevel"/>
    <w:tmpl w:val="1F96186E"/>
    <w:lvl w:ilvl="0" w:tplc="BE706E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AD"/>
    <w:rsid w:val="000426AD"/>
    <w:rsid w:val="003F2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0422"/>
  <w15:chartTrackingRefBased/>
  <w15:docId w15:val="{E8B12892-1594-4CD5-82E2-96F079CE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6A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planet fungi</dc:creator>
  <cp:keywords/>
  <dc:description/>
  <cp:lastModifiedBy>planet fungi</cp:lastModifiedBy>
  <cp:revision>1</cp:revision>
  <dcterms:created xsi:type="dcterms:W3CDTF">2023-01-13T18:48:00Z</dcterms:created>
  <dcterms:modified xsi:type="dcterms:W3CDTF">2023-01-13T18:50:00Z</dcterms:modified>
</cp:coreProperties>
</file>