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F2BD5" w14:textId="77777777" w:rsidR="00FC10FE" w:rsidRDefault="00F132FE" w:rsidP="00803EE0">
      <w:pPr>
        <w:spacing w:line="360" w:lineRule="auto"/>
        <w:rPr>
          <w:rFonts w:ascii="Times New Roman" w:hAnsi="Times New Roman" w:cs="Times New Roman"/>
          <w:b/>
          <w:bCs/>
          <w:sz w:val="32"/>
          <w:szCs w:val="32"/>
        </w:rPr>
      </w:pPr>
      <w:r>
        <w:rPr>
          <w:rFonts w:ascii="Times New Roman" w:hAnsi="Times New Roman" w:cs="Times New Roman"/>
          <w:b/>
          <w:bCs/>
          <w:sz w:val="32"/>
          <w:szCs w:val="32"/>
        </w:rPr>
        <w:t>Lec.</w:t>
      </w:r>
      <w:r w:rsidR="002231CD">
        <w:rPr>
          <w:rFonts w:ascii="Times New Roman" w:hAnsi="Times New Roman" w:cs="Times New Roman"/>
          <w:b/>
          <w:bCs/>
          <w:sz w:val="32"/>
          <w:szCs w:val="32"/>
        </w:rPr>
        <w:t xml:space="preserve"> 2</w:t>
      </w:r>
      <w:r w:rsidR="00BE784A">
        <w:rPr>
          <w:rFonts w:ascii="Times New Roman" w:hAnsi="Times New Roman" w:cs="Times New Roman"/>
          <w:b/>
          <w:bCs/>
          <w:sz w:val="32"/>
          <w:szCs w:val="32"/>
        </w:rPr>
        <w:t xml:space="preserve">  </w:t>
      </w:r>
      <w:r w:rsidR="002231CD">
        <w:rPr>
          <w:rFonts w:ascii="Times New Roman" w:hAnsi="Times New Roman" w:cs="Times New Roman"/>
          <w:b/>
          <w:bCs/>
          <w:sz w:val="32"/>
          <w:szCs w:val="32"/>
        </w:rPr>
        <w:t xml:space="preserve">                                                                               </w:t>
      </w:r>
      <w:r w:rsidR="00803EE0">
        <w:rPr>
          <w:rFonts w:ascii="Times New Roman" w:hAnsi="Times New Roman" w:cs="Times New Roman"/>
          <w:b/>
          <w:bCs/>
          <w:sz w:val="32"/>
          <w:szCs w:val="32"/>
        </w:rPr>
        <w:t xml:space="preserve"> </w:t>
      </w:r>
    </w:p>
    <w:p w14:paraId="2BA1553C" w14:textId="77777777" w:rsidR="008457F2" w:rsidRDefault="00827C57" w:rsidP="00F56E7E">
      <w:pPr>
        <w:spacing w:line="360" w:lineRule="auto"/>
        <w:jc w:val="center"/>
        <w:rPr>
          <w:rFonts w:ascii="Times New Roman" w:hAnsi="Times New Roman" w:cs="Times New Roman"/>
          <w:b/>
          <w:bCs/>
          <w:sz w:val="32"/>
          <w:szCs w:val="32"/>
        </w:rPr>
      </w:pPr>
      <w:r w:rsidRPr="00827C57">
        <w:rPr>
          <w:rFonts w:ascii="Times New Roman" w:hAnsi="Times New Roman" w:cs="Times New Roman"/>
          <w:b/>
          <w:bCs/>
          <w:sz w:val="32"/>
          <w:szCs w:val="32"/>
        </w:rPr>
        <w:t>IMMUNOLOGY</w:t>
      </w:r>
    </w:p>
    <w:p w14:paraId="674FA3E1" w14:textId="77777777" w:rsidR="00557A82" w:rsidRPr="00036B9F" w:rsidRDefault="006C4966" w:rsidP="00036B9F">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w:t>
      </w:r>
    </w:p>
    <w:p w14:paraId="754EDAB5" w14:textId="77777777" w:rsidR="00557A82" w:rsidRPr="006C4966" w:rsidRDefault="00557A82" w:rsidP="00F56E7E">
      <w:pPr>
        <w:spacing w:line="360" w:lineRule="auto"/>
        <w:rPr>
          <w:rFonts w:ascii="Times New Roman" w:hAnsi="Times New Roman" w:cs="Times New Roman"/>
          <w:b/>
          <w:bCs/>
          <w:color w:val="1F497D" w:themeColor="text2"/>
          <w:sz w:val="32"/>
          <w:szCs w:val="32"/>
        </w:rPr>
      </w:pPr>
      <w:r w:rsidRPr="006C4966">
        <w:rPr>
          <w:rFonts w:ascii="Times New Roman" w:hAnsi="Times New Roman" w:cs="Times New Roman"/>
          <w:b/>
          <w:bCs/>
          <w:color w:val="1F497D" w:themeColor="text2"/>
          <w:sz w:val="32"/>
          <w:szCs w:val="32"/>
        </w:rPr>
        <w:t>Applications of Immunology:</w:t>
      </w:r>
    </w:p>
    <w:p w14:paraId="6D294823" w14:textId="77777777" w:rsidR="00557A82" w:rsidRPr="00557A82" w:rsidRDefault="00557A82" w:rsidP="00F56E7E">
      <w:pPr>
        <w:spacing w:line="360" w:lineRule="auto"/>
        <w:jc w:val="both"/>
        <w:rPr>
          <w:rFonts w:ascii="Times New Roman" w:hAnsi="Times New Roman" w:cs="Times New Roman"/>
          <w:sz w:val="28"/>
          <w:szCs w:val="28"/>
        </w:rPr>
      </w:pPr>
      <w:r w:rsidRPr="00557A82">
        <w:rPr>
          <w:rFonts w:ascii="Times New Roman" w:hAnsi="Times New Roman" w:cs="Times New Roman"/>
          <w:sz w:val="28"/>
          <w:szCs w:val="28"/>
        </w:rPr>
        <w:t xml:space="preserve">      At present the application of immunology is widespread. Following are some of the examples of its application.</w:t>
      </w:r>
    </w:p>
    <w:p w14:paraId="63C1669E" w14:textId="77777777" w:rsidR="00557A82" w:rsidRPr="00557A82" w:rsidRDefault="00557A82" w:rsidP="00F56E7E">
      <w:pPr>
        <w:spacing w:line="360" w:lineRule="auto"/>
        <w:jc w:val="both"/>
        <w:rPr>
          <w:rFonts w:ascii="Times New Roman" w:hAnsi="Times New Roman" w:cs="Times New Roman"/>
          <w:sz w:val="28"/>
          <w:szCs w:val="28"/>
        </w:rPr>
      </w:pPr>
      <w:r w:rsidRPr="00A215BF">
        <w:rPr>
          <w:rFonts w:ascii="Times New Roman" w:hAnsi="Times New Roman" w:cs="Times New Roman"/>
          <w:b/>
          <w:bCs/>
          <w:sz w:val="30"/>
          <w:szCs w:val="30"/>
        </w:rPr>
        <w:t>1. Diagnosis of diseases</w:t>
      </w:r>
      <w:r w:rsidRPr="00557A82">
        <w:rPr>
          <w:rFonts w:ascii="Times New Roman" w:hAnsi="Times New Roman" w:cs="Times New Roman"/>
          <w:sz w:val="28"/>
          <w:szCs w:val="28"/>
        </w:rPr>
        <w:t>- by detecting antibody or antigen, it helps in diagnosis of many diseases, which includes infectious diseases, autoimmune disease and neoplasms. Some common tests are ASO, WIDAL, CA 15-3, and VDRL.</w:t>
      </w:r>
    </w:p>
    <w:p w14:paraId="0D8A97A3" w14:textId="1AB1CB9A" w:rsidR="00557A82" w:rsidRPr="00557A82" w:rsidRDefault="00557A82" w:rsidP="00F56E7E">
      <w:pPr>
        <w:spacing w:line="360" w:lineRule="auto"/>
        <w:jc w:val="both"/>
        <w:rPr>
          <w:rFonts w:ascii="Times New Roman" w:hAnsi="Times New Roman" w:cs="Times New Roman"/>
          <w:sz w:val="28"/>
          <w:szCs w:val="28"/>
        </w:rPr>
      </w:pPr>
      <w:r w:rsidRPr="00A215BF">
        <w:rPr>
          <w:rFonts w:ascii="Times New Roman" w:hAnsi="Times New Roman" w:cs="Times New Roman"/>
          <w:b/>
          <w:bCs/>
          <w:sz w:val="30"/>
          <w:szCs w:val="30"/>
        </w:rPr>
        <w:t>2. Prevention and treatment of diseases</w:t>
      </w:r>
      <w:r w:rsidRPr="00557A82">
        <w:rPr>
          <w:rFonts w:ascii="Times New Roman" w:hAnsi="Times New Roman" w:cs="Times New Roman"/>
          <w:sz w:val="28"/>
          <w:szCs w:val="28"/>
        </w:rPr>
        <w:t>- active and passive immunization against many diseases by vaccines and immunoglobulins.</w:t>
      </w:r>
    </w:p>
    <w:p w14:paraId="18E812B2" w14:textId="77777777" w:rsidR="00530D5E" w:rsidRPr="006C4966" w:rsidRDefault="00557A82" w:rsidP="00F56E7E">
      <w:pPr>
        <w:spacing w:line="360" w:lineRule="auto"/>
        <w:jc w:val="both"/>
        <w:rPr>
          <w:rFonts w:ascii="Times New Roman" w:hAnsi="Times New Roman" w:cs="Times New Roman"/>
          <w:b/>
          <w:bCs/>
          <w:color w:val="1F497D" w:themeColor="text2"/>
          <w:sz w:val="30"/>
          <w:szCs w:val="30"/>
        </w:rPr>
      </w:pPr>
      <w:r w:rsidRPr="00A215BF">
        <w:rPr>
          <w:rFonts w:ascii="Times New Roman" w:hAnsi="Times New Roman" w:cs="Times New Roman"/>
          <w:b/>
          <w:bCs/>
          <w:sz w:val="30"/>
          <w:szCs w:val="30"/>
        </w:rPr>
        <w:t>3. Blood transfusion serology</w:t>
      </w:r>
      <w:r w:rsidRPr="00557A82">
        <w:rPr>
          <w:rFonts w:ascii="Times New Roman" w:hAnsi="Times New Roman" w:cs="Times New Roman"/>
          <w:sz w:val="28"/>
          <w:szCs w:val="28"/>
        </w:rPr>
        <w:t xml:space="preserve"> – grouping, typing and cross matching in transfusion.</w:t>
      </w:r>
    </w:p>
    <w:p w14:paraId="1A21FF46" w14:textId="77777777" w:rsidR="00530D5E" w:rsidRPr="006C4966" w:rsidRDefault="00530D5E" w:rsidP="00F56E7E">
      <w:pPr>
        <w:spacing w:line="360" w:lineRule="auto"/>
        <w:rPr>
          <w:rFonts w:ascii="Times New Roman" w:hAnsi="Times New Roman" w:cs="Times New Roman"/>
          <w:b/>
          <w:bCs/>
          <w:color w:val="1F497D" w:themeColor="text2"/>
          <w:sz w:val="30"/>
          <w:szCs w:val="30"/>
        </w:rPr>
      </w:pPr>
      <w:r w:rsidRPr="006C4966">
        <w:rPr>
          <w:rFonts w:ascii="Times New Roman" w:hAnsi="Times New Roman" w:cs="Times New Roman"/>
          <w:b/>
          <w:bCs/>
          <w:color w:val="1F497D" w:themeColor="text2"/>
          <w:sz w:val="30"/>
          <w:szCs w:val="30"/>
        </w:rPr>
        <w:t>Branches of immunology</w:t>
      </w:r>
    </w:p>
    <w:p w14:paraId="254AD448" w14:textId="219BCA4F" w:rsidR="00530D5E" w:rsidRPr="00530D5E" w:rsidRDefault="00530D5E" w:rsidP="00F56E7E">
      <w:pPr>
        <w:pStyle w:val="ListParagraph"/>
        <w:numPr>
          <w:ilvl w:val="0"/>
          <w:numId w:val="2"/>
        </w:numPr>
        <w:spacing w:line="360" w:lineRule="auto"/>
        <w:jc w:val="both"/>
        <w:rPr>
          <w:rFonts w:ascii="Times New Roman" w:hAnsi="Times New Roman" w:cs="Times New Roman"/>
          <w:sz w:val="28"/>
          <w:szCs w:val="28"/>
        </w:rPr>
      </w:pPr>
      <w:r w:rsidRPr="00530D5E">
        <w:rPr>
          <w:rFonts w:ascii="Times New Roman" w:hAnsi="Times New Roman" w:cs="Times New Roman"/>
          <w:b/>
          <w:bCs/>
          <w:sz w:val="30"/>
          <w:szCs w:val="30"/>
        </w:rPr>
        <w:t>Serology</w:t>
      </w:r>
      <w:r w:rsidRPr="00530D5E">
        <w:rPr>
          <w:rFonts w:ascii="Times New Roman" w:hAnsi="Times New Roman" w:cs="Times New Roman"/>
          <w:sz w:val="28"/>
          <w:szCs w:val="28"/>
        </w:rPr>
        <w:t>- Study of immune reactions mediated by antibodies of immunoglobulin's present in the serum (</w:t>
      </w:r>
      <w:r w:rsidRPr="0050195C">
        <w:rPr>
          <w:rFonts w:ascii="Times New Roman" w:hAnsi="Times New Roman" w:cs="Times New Roman"/>
          <w:i/>
          <w:iCs/>
          <w:sz w:val="28"/>
          <w:szCs w:val="28"/>
        </w:rPr>
        <w:t>in vitro</w:t>
      </w:r>
      <w:r w:rsidRPr="00530D5E">
        <w:rPr>
          <w:rFonts w:ascii="Times New Roman" w:hAnsi="Times New Roman" w:cs="Times New Roman"/>
          <w:sz w:val="28"/>
          <w:szCs w:val="28"/>
        </w:rPr>
        <w:t xml:space="preserve">) or reaction between antigen and antibody outside the body (in the lab) </w:t>
      </w:r>
      <w:r w:rsidRPr="0050195C">
        <w:rPr>
          <w:rFonts w:ascii="Times New Roman" w:hAnsi="Times New Roman" w:cs="Times New Roman"/>
          <w:i/>
          <w:iCs/>
          <w:sz w:val="28"/>
          <w:szCs w:val="28"/>
        </w:rPr>
        <w:t>in vitro</w:t>
      </w:r>
      <w:r w:rsidRPr="00530D5E">
        <w:rPr>
          <w:rFonts w:ascii="Times New Roman" w:hAnsi="Times New Roman" w:cs="Times New Roman"/>
          <w:sz w:val="28"/>
          <w:szCs w:val="28"/>
        </w:rPr>
        <w:t xml:space="preserve">. The term serology usually refers to the diagnostic identification of antibodies in the serum. Serological tests may be performed for diagnostic purpose not protection or treatment when an infection is suspected. There are several serological techniques </w:t>
      </w:r>
      <w:r w:rsidR="003207E5" w:rsidRPr="00530D5E">
        <w:rPr>
          <w:rFonts w:ascii="Times New Roman" w:hAnsi="Times New Roman" w:cs="Times New Roman"/>
          <w:sz w:val="28"/>
          <w:szCs w:val="28"/>
        </w:rPr>
        <w:t>including: -</w:t>
      </w:r>
    </w:p>
    <w:p w14:paraId="42BE9C4E" w14:textId="0D5815CC" w:rsidR="00530D5E" w:rsidRPr="00530D5E" w:rsidRDefault="00530D5E" w:rsidP="00F56E7E">
      <w:pPr>
        <w:spacing w:line="360" w:lineRule="auto"/>
        <w:jc w:val="both"/>
        <w:rPr>
          <w:rFonts w:ascii="Times New Roman" w:hAnsi="Times New Roman" w:cs="Times New Roman"/>
          <w:b/>
          <w:bCs/>
          <w:sz w:val="28"/>
          <w:szCs w:val="28"/>
        </w:rPr>
      </w:pPr>
      <w:r w:rsidRPr="00530D5E">
        <w:rPr>
          <w:rFonts w:ascii="Times New Roman" w:hAnsi="Times New Roman" w:cs="Times New Roman"/>
          <w:b/>
          <w:bCs/>
          <w:sz w:val="28"/>
          <w:szCs w:val="28"/>
        </w:rPr>
        <w:t xml:space="preserve"> a- Agglutination test  </w:t>
      </w:r>
      <w:r>
        <w:rPr>
          <w:rFonts w:ascii="Times New Roman" w:hAnsi="Times New Roman" w:cs="Times New Roman"/>
          <w:b/>
          <w:bCs/>
          <w:sz w:val="28"/>
          <w:szCs w:val="28"/>
        </w:rPr>
        <w:t xml:space="preserve"> -</w:t>
      </w:r>
      <w:r w:rsidRPr="00530D5E">
        <w:rPr>
          <w:rFonts w:ascii="Times New Roman" w:hAnsi="Times New Roman" w:cs="Times New Roman"/>
          <w:b/>
          <w:bCs/>
          <w:sz w:val="28"/>
          <w:szCs w:val="28"/>
        </w:rPr>
        <w:t xml:space="preserve">    b- Precipitation </w:t>
      </w:r>
      <w:r w:rsidR="003207E5" w:rsidRPr="00530D5E">
        <w:rPr>
          <w:rFonts w:ascii="Times New Roman" w:hAnsi="Times New Roman" w:cs="Times New Roman"/>
          <w:b/>
          <w:bCs/>
          <w:sz w:val="28"/>
          <w:szCs w:val="28"/>
        </w:rPr>
        <w:t>test -</w:t>
      </w:r>
      <w:r w:rsidRPr="00530D5E">
        <w:rPr>
          <w:rFonts w:ascii="Times New Roman" w:hAnsi="Times New Roman" w:cs="Times New Roman"/>
          <w:b/>
          <w:bCs/>
          <w:sz w:val="28"/>
          <w:szCs w:val="28"/>
        </w:rPr>
        <w:t xml:space="preserve">    c- Complement fixatio</w:t>
      </w:r>
      <w:r>
        <w:rPr>
          <w:rFonts w:ascii="Times New Roman" w:hAnsi="Times New Roman" w:cs="Times New Roman"/>
          <w:b/>
          <w:bCs/>
          <w:sz w:val="28"/>
          <w:szCs w:val="28"/>
        </w:rPr>
        <w:t xml:space="preserve">n    test </w:t>
      </w:r>
      <w:r w:rsidR="003207E5">
        <w:rPr>
          <w:rFonts w:ascii="Times New Roman" w:hAnsi="Times New Roman" w:cs="Times New Roman"/>
          <w:b/>
          <w:bCs/>
          <w:sz w:val="28"/>
          <w:szCs w:val="28"/>
        </w:rPr>
        <w:t>- d</w:t>
      </w:r>
      <w:r w:rsidRPr="00530D5E">
        <w:rPr>
          <w:rFonts w:ascii="Times New Roman" w:hAnsi="Times New Roman" w:cs="Times New Roman"/>
          <w:b/>
          <w:bCs/>
          <w:sz w:val="28"/>
          <w:szCs w:val="28"/>
        </w:rPr>
        <w:t xml:space="preserve">- Immunofluorescence test    </w:t>
      </w:r>
      <w:r>
        <w:rPr>
          <w:rFonts w:ascii="Times New Roman" w:hAnsi="Times New Roman" w:cs="Times New Roman"/>
          <w:b/>
          <w:bCs/>
          <w:sz w:val="28"/>
          <w:szCs w:val="28"/>
        </w:rPr>
        <w:t>-</w:t>
      </w:r>
      <w:r w:rsidRPr="00530D5E">
        <w:rPr>
          <w:rFonts w:ascii="Times New Roman" w:hAnsi="Times New Roman" w:cs="Times New Roman"/>
          <w:b/>
          <w:bCs/>
          <w:sz w:val="28"/>
          <w:szCs w:val="28"/>
        </w:rPr>
        <w:t xml:space="preserve">    e- Radio immunoassay test.</w:t>
      </w:r>
    </w:p>
    <w:p w14:paraId="257F477C" w14:textId="77777777" w:rsidR="00530D5E" w:rsidRPr="00530D5E" w:rsidRDefault="00530D5E" w:rsidP="00F56E7E">
      <w:pPr>
        <w:spacing w:line="360" w:lineRule="auto"/>
        <w:jc w:val="both"/>
        <w:rPr>
          <w:rFonts w:ascii="Times New Roman" w:hAnsi="Times New Roman" w:cs="Times New Roman"/>
          <w:sz w:val="28"/>
          <w:szCs w:val="28"/>
        </w:rPr>
      </w:pPr>
      <w:r w:rsidRPr="00530D5E">
        <w:rPr>
          <w:rFonts w:ascii="Times New Roman" w:hAnsi="Times New Roman" w:cs="Times New Roman"/>
          <w:sz w:val="28"/>
          <w:szCs w:val="28"/>
        </w:rPr>
        <w:lastRenderedPageBreak/>
        <w:t xml:space="preserve">Serum contains proteins known as antibodies. (For every antigen there exists a specific antibody). A serum that contains antibodies is known as an antiserum. (It reacts against antigens- only the specific one it is named for). </w:t>
      </w:r>
    </w:p>
    <w:p w14:paraId="1EE63026" w14:textId="10AE5E57" w:rsidR="00530D5E" w:rsidRPr="00530D5E" w:rsidRDefault="00530D5E" w:rsidP="00F56E7E">
      <w:pPr>
        <w:spacing w:line="360" w:lineRule="auto"/>
        <w:jc w:val="both"/>
        <w:rPr>
          <w:rFonts w:ascii="Times New Roman" w:hAnsi="Times New Roman" w:cs="Times New Roman"/>
          <w:sz w:val="28"/>
          <w:szCs w:val="28"/>
        </w:rPr>
      </w:pPr>
      <w:r w:rsidRPr="00530D5E">
        <w:rPr>
          <w:rFonts w:ascii="Times New Roman" w:hAnsi="Times New Roman" w:cs="Times New Roman"/>
          <w:b/>
          <w:bCs/>
          <w:sz w:val="30"/>
          <w:szCs w:val="30"/>
        </w:rPr>
        <w:t>2- Immunobiology</w:t>
      </w:r>
      <w:r w:rsidRPr="00530D5E">
        <w:rPr>
          <w:rFonts w:ascii="Times New Roman" w:hAnsi="Times New Roman" w:cs="Times New Roman"/>
          <w:sz w:val="28"/>
          <w:szCs w:val="28"/>
        </w:rPr>
        <w:t xml:space="preserve"> - Related to biological functions of the cells and tissue component of the immune system.  Immune components are divided </w:t>
      </w:r>
      <w:r w:rsidR="00276EDD" w:rsidRPr="00530D5E">
        <w:rPr>
          <w:rFonts w:ascii="Times New Roman" w:hAnsi="Times New Roman" w:cs="Times New Roman"/>
          <w:sz w:val="28"/>
          <w:szCs w:val="28"/>
        </w:rPr>
        <w:t>into: -</w:t>
      </w:r>
    </w:p>
    <w:p w14:paraId="7FD1DBF2" w14:textId="3B395A0F" w:rsidR="00530D5E" w:rsidRPr="00530D5E" w:rsidRDefault="00530D5E" w:rsidP="00F56E7E">
      <w:pPr>
        <w:spacing w:line="360" w:lineRule="auto"/>
        <w:jc w:val="both"/>
        <w:rPr>
          <w:rFonts w:ascii="Times New Roman" w:hAnsi="Times New Roman" w:cs="Times New Roman"/>
          <w:sz w:val="28"/>
          <w:szCs w:val="28"/>
        </w:rPr>
      </w:pPr>
      <w:r w:rsidRPr="00530D5E">
        <w:rPr>
          <w:rFonts w:ascii="Times New Roman" w:hAnsi="Times New Roman" w:cs="Times New Roman"/>
          <w:b/>
          <w:bCs/>
          <w:sz w:val="28"/>
          <w:szCs w:val="28"/>
        </w:rPr>
        <w:t xml:space="preserve"> a- Humoral factor</w:t>
      </w:r>
      <w:r w:rsidR="00276EDD">
        <w:rPr>
          <w:rFonts w:ascii="Times New Roman" w:hAnsi="Times New Roman" w:cs="Times New Roman"/>
          <w:b/>
          <w:bCs/>
          <w:sz w:val="28"/>
          <w:szCs w:val="28"/>
        </w:rPr>
        <w:t xml:space="preserve"> </w:t>
      </w:r>
      <w:r w:rsidRPr="00530D5E">
        <w:rPr>
          <w:rFonts w:ascii="Times New Roman" w:hAnsi="Times New Roman" w:cs="Times New Roman"/>
          <w:sz w:val="28"/>
          <w:szCs w:val="28"/>
        </w:rPr>
        <w:t>(Immunoglobulins. Complement system, cytokine)</w:t>
      </w:r>
    </w:p>
    <w:p w14:paraId="30EFD152" w14:textId="76640A95" w:rsidR="00530D5E" w:rsidRPr="00530D5E" w:rsidRDefault="00530D5E" w:rsidP="00F56E7E">
      <w:pPr>
        <w:spacing w:line="360" w:lineRule="auto"/>
        <w:jc w:val="both"/>
        <w:rPr>
          <w:rFonts w:ascii="Times New Roman" w:hAnsi="Times New Roman" w:cs="Times New Roman"/>
          <w:sz w:val="28"/>
          <w:szCs w:val="28"/>
        </w:rPr>
      </w:pPr>
      <w:r w:rsidRPr="00530D5E">
        <w:rPr>
          <w:rFonts w:ascii="Times New Roman" w:hAnsi="Times New Roman" w:cs="Times New Roman"/>
          <w:b/>
          <w:bCs/>
          <w:sz w:val="28"/>
          <w:szCs w:val="28"/>
        </w:rPr>
        <w:t>b- Cellular factor</w:t>
      </w:r>
      <w:r w:rsidR="00276EDD">
        <w:rPr>
          <w:rFonts w:ascii="Times New Roman" w:hAnsi="Times New Roman" w:cs="Times New Roman"/>
          <w:b/>
          <w:bCs/>
          <w:sz w:val="28"/>
          <w:szCs w:val="28"/>
        </w:rPr>
        <w:t xml:space="preserve"> </w:t>
      </w:r>
      <w:r w:rsidRPr="00530D5E">
        <w:rPr>
          <w:rFonts w:ascii="Times New Roman" w:hAnsi="Times New Roman" w:cs="Times New Roman"/>
          <w:sz w:val="28"/>
          <w:szCs w:val="28"/>
        </w:rPr>
        <w:t>(Phagocytes and Lymphocytes).</w:t>
      </w:r>
    </w:p>
    <w:p w14:paraId="7B3DFABF" w14:textId="77777777" w:rsidR="00530D5E" w:rsidRPr="00530D5E" w:rsidRDefault="00530D5E" w:rsidP="00F56E7E">
      <w:pPr>
        <w:spacing w:line="360" w:lineRule="auto"/>
        <w:jc w:val="both"/>
        <w:rPr>
          <w:rFonts w:ascii="Times New Roman" w:hAnsi="Times New Roman" w:cs="Times New Roman"/>
          <w:b/>
          <w:bCs/>
          <w:sz w:val="30"/>
          <w:szCs w:val="30"/>
        </w:rPr>
      </w:pPr>
      <w:r w:rsidRPr="00530D5E">
        <w:rPr>
          <w:rFonts w:ascii="Times New Roman" w:hAnsi="Times New Roman" w:cs="Times New Roman"/>
          <w:b/>
          <w:bCs/>
          <w:sz w:val="30"/>
          <w:szCs w:val="30"/>
        </w:rPr>
        <w:t>3- Immunochemistry</w:t>
      </w:r>
      <w:r w:rsidRPr="00530D5E">
        <w:rPr>
          <w:rFonts w:ascii="Times New Roman" w:hAnsi="Times New Roman" w:cs="Times New Roman"/>
          <w:sz w:val="28"/>
          <w:szCs w:val="28"/>
        </w:rPr>
        <w:t>-Deals with the chemical nature or structure of antigen and antibody and their interactions.</w:t>
      </w:r>
    </w:p>
    <w:p w14:paraId="13C967ED" w14:textId="7AF8F0C3" w:rsidR="00530D5E" w:rsidRDefault="00530D5E" w:rsidP="00F56E7E">
      <w:pPr>
        <w:spacing w:line="360" w:lineRule="auto"/>
        <w:jc w:val="both"/>
        <w:rPr>
          <w:rFonts w:ascii="Times New Roman" w:hAnsi="Times New Roman" w:cs="Times New Roman"/>
          <w:sz w:val="28"/>
          <w:szCs w:val="28"/>
        </w:rPr>
      </w:pPr>
      <w:r w:rsidRPr="00530D5E">
        <w:rPr>
          <w:rFonts w:ascii="Times New Roman" w:hAnsi="Times New Roman" w:cs="Times New Roman"/>
          <w:b/>
          <w:bCs/>
          <w:sz w:val="30"/>
          <w:szCs w:val="30"/>
        </w:rPr>
        <w:t>4- Immunogenetics</w:t>
      </w:r>
      <w:r>
        <w:rPr>
          <w:rFonts w:ascii="Times New Roman" w:hAnsi="Times New Roman" w:cs="Times New Roman"/>
          <w:sz w:val="28"/>
          <w:szCs w:val="28"/>
        </w:rPr>
        <w:t xml:space="preserve"> -</w:t>
      </w:r>
      <w:r w:rsidRPr="00530D5E">
        <w:rPr>
          <w:rFonts w:ascii="Times New Roman" w:hAnsi="Times New Roman" w:cs="Times New Roman"/>
          <w:sz w:val="28"/>
          <w:szCs w:val="28"/>
        </w:rPr>
        <w:t xml:space="preserve"> Study of immunoglobulin genes and the genetic basis of immune response.</w:t>
      </w:r>
    </w:p>
    <w:p w14:paraId="30A4B05D" w14:textId="55926615" w:rsidR="00530D5E" w:rsidRDefault="00530D5E" w:rsidP="00F56E7E">
      <w:pPr>
        <w:spacing w:line="360" w:lineRule="auto"/>
        <w:jc w:val="both"/>
        <w:rPr>
          <w:rFonts w:ascii="Times New Roman" w:hAnsi="Times New Roman" w:cs="Times New Roman"/>
          <w:sz w:val="28"/>
          <w:szCs w:val="28"/>
        </w:rPr>
      </w:pPr>
      <w:r w:rsidRPr="00530D5E">
        <w:rPr>
          <w:rFonts w:ascii="Times New Roman" w:hAnsi="Times New Roman" w:cs="Times New Roman"/>
          <w:b/>
          <w:bCs/>
          <w:sz w:val="32"/>
          <w:szCs w:val="32"/>
        </w:rPr>
        <w:t xml:space="preserve">Host defense </w:t>
      </w:r>
      <w:r w:rsidR="00276EDD" w:rsidRPr="00530D5E">
        <w:rPr>
          <w:rFonts w:ascii="Times New Roman" w:hAnsi="Times New Roman" w:cs="Times New Roman"/>
          <w:b/>
          <w:bCs/>
          <w:sz w:val="32"/>
          <w:szCs w:val="32"/>
        </w:rPr>
        <w:t>mechanisms</w:t>
      </w:r>
      <w:r w:rsidR="00276EDD">
        <w:rPr>
          <w:rFonts w:ascii="Times New Roman" w:hAnsi="Times New Roman" w:cs="Times New Roman"/>
          <w:b/>
          <w:bCs/>
          <w:sz w:val="32"/>
          <w:szCs w:val="32"/>
        </w:rPr>
        <w:t xml:space="preserve"> -</w:t>
      </w:r>
      <w:r w:rsidR="00E85301">
        <w:rPr>
          <w:rFonts w:ascii="Times New Roman" w:hAnsi="Times New Roman" w:cs="Times New Roman"/>
          <w:sz w:val="28"/>
          <w:szCs w:val="28"/>
        </w:rPr>
        <w:t xml:space="preserve"> Ways in which the body protects itself from </w:t>
      </w:r>
      <w:r w:rsidR="00276EDD">
        <w:rPr>
          <w:rFonts w:ascii="Times New Roman" w:hAnsi="Times New Roman" w:cs="Times New Roman"/>
          <w:sz w:val="28"/>
          <w:szCs w:val="28"/>
        </w:rPr>
        <w:t>pathogen - can</w:t>
      </w:r>
      <w:r w:rsidR="00E85301">
        <w:rPr>
          <w:rFonts w:ascii="Times New Roman" w:hAnsi="Times New Roman" w:cs="Times New Roman"/>
          <w:sz w:val="28"/>
          <w:szCs w:val="28"/>
        </w:rPr>
        <w:t xml:space="preserve"> be thought of as an army consisting of three lines of defense. If the enemy (the pathogen) breaks through the first line of defense, it will encounter and, it is hoped, be stopped by the second line of defense. If the enemy manages to break through and escape the first two lines of defense, there is a third line of defense ready to attack it.</w:t>
      </w:r>
    </w:p>
    <w:p w14:paraId="390E9B47" w14:textId="573B5B8D" w:rsidR="00E85301" w:rsidRDefault="00E85301" w:rsidP="00F56E7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The first two lines of defense are </w:t>
      </w:r>
      <w:r w:rsidRPr="00A64ACC">
        <w:rPr>
          <w:rFonts w:ascii="Times New Roman" w:hAnsi="Times New Roman" w:cs="Times New Roman"/>
          <w:b/>
          <w:bCs/>
          <w:sz w:val="30"/>
          <w:szCs w:val="30"/>
        </w:rPr>
        <w:t>nonspecific</w:t>
      </w:r>
      <w:r>
        <w:rPr>
          <w:rFonts w:ascii="Times New Roman" w:hAnsi="Times New Roman" w:cs="Times New Roman"/>
          <w:sz w:val="28"/>
          <w:szCs w:val="28"/>
        </w:rPr>
        <w:t xml:space="preserve">; these are ways in which the body attempts to destroy all types of substances that are foreign to it, including pathogens. The third line of defense, the </w:t>
      </w:r>
      <w:r w:rsidRPr="00A64ACC">
        <w:rPr>
          <w:rFonts w:ascii="Times New Roman" w:hAnsi="Times New Roman" w:cs="Times New Roman"/>
          <w:b/>
          <w:bCs/>
          <w:sz w:val="30"/>
          <w:szCs w:val="30"/>
        </w:rPr>
        <w:t>immune response</w:t>
      </w:r>
      <w:r>
        <w:rPr>
          <w:rFonts w:ascii="Times New Roman" w:hAnsi="Times New Roman" w:cs="Times New Roman"/>
          <w:sz w:val="28"/>
          <w:szCs w:val="28"/>
        </w:rPr>
        <w:t xml:space="preserve">, is very specific. In the third line of defense (or </w:t>
      </w:r>
      <w:r w:rsidRPr="00A64ACC">
        <w:rPr>
          <w:rFonts w:ascii="Times New Roman" w:hAnsi="Times New Roman" w:cs="Times New Roman"/>
          <w:b/>
          <w:bCs/>
          <w:sz w:val="30"/>
          <w:szCs w:val="30"/>
        </w:rPr>
        <w:t>specific host defense mechanisms</w:t>
      </w:r>
      <w:r>
        <w:rPr>
          <w:rFonts w:ascii="Times New Roman" w:hAnsi="Times New Roman" w:cs="Times New Roman"/>
          <w:sz w:val="28"/>
          <w:szCs w:val="28"/>
        </w:rPr>
        <w:t xml:space="preserve">), special proteins called </w:t>
      </w:r>
      <w:r w:rsidRPr="00A64ACC">
        <w:rPr>
          <w:rFonts w:ascii="Times New Roman" w:hAnsi="Times New Roman" w:cs="Times New Roman"/>
          <w:b/>
          <w:bCs/>
          <w:sz w:val="30"/>
          <w:szCs w:val="30"/>
        </w:rPr>
        <w:t>antib</w:t>
      </w:r>
      <w:r w:rsidR="00006A1F" w:rsidRPr="00A64ACC">
        <w:rPr>
          <w:rFonts w:ascii="Times New Roman" w:hAnsi="Times New Roman" w:cs="Times New Roman"/>
          <w:b/>
          <w:bCs/>
          <w:sz w:val="30"/>
          <w:szCs w:val="30"/>
        </w:rPr>
        <w:t>odies</w:t>
      </w:r>
      <w:r w:rsidR="00006A1F">
        <w:rPr>
          <w:rFonts w:ascii="Times New Roman" w:hAnsi="Times New Roman" w:cs="Times New Roman"/>
          <w:sz w:val="28"/>
          <w:szCs w:val="28"/>
        </w:rPr>
        <w:t xml:space="preserve"> are usually produced in the body in response to the presence of foreign substances.  These foreign substances are called </w:t>
      </w:r>
      <w:r w:rsidR="00006A1F" w:rsidRPr="00A64ACC">
        <w:rPr>
          <w:rFonts w:ascii="Times New Roman" w:hAnsi="Times New Roman" w:cs="Times New Roman"/>
          <w:b/>
          <w:bCs/>
          <w:sz w:val="30"/>
          <w:szCs w:val="30"/>
        </w:rPr>
        <w:t>antigens</w:t>
      </w:r>
      <w:r w:rsidR="00006A1F">
        <w:rPr>
          <w:rFonts w:ascii="Times New Roman" w:hAnsi="Times New Roman" w:cs="Times New Roman"/>
          <w:sz w:val="28"/>
          <w:szCs w:val="28"/>
        </w:rPr>
        <w:t xml:space="preserve"> because they stimulate the production of specific antibodies; they </w:t>
      </w:r>
      <w:r w:rsidR="00276EDD">
        <w:rPr>
          <w:rFonts w:ascii="Times New Roman" w:hAnsi="Times New Roman" w:cs="Times New Roman"/>
          <w:sz w:val="28"/>
          <w:szCs w:val="28"/>
        </w:rPr>
        <w:t>are” antibody</w:t>
      </w:r>
      <w:r w:rsidR="00006A1F">
        <w:rPr>
          <w:rFonts w:ascii="Times New Roman" w:hAnsi="Times New Roman" w:cs="Times New Roman"/>
          <w:sz w:val="28"/>
          <w:szCs w:val="28"/>
        </w:rPr>
        <w:t xml:space="preserve"> generation </w:t>
      </w:r>
      <w:r w:rsidR="00276EDD">
        <w:rPr>
          <w:rFonts w:ascii="Times New Roman" w:hAnsi="Times New Roman" w:cs="Times New Roman"/>
          <w:sz w:val="28"/>
          <w:szCs w:val="28"/>
        </w:rPr>
        <w:lastRenderedPageBreak/>
        <w:t>“substances</w:t>
      </w:r>
      <w:r w:rsidR="00006A1F">
        <w:rPr>
          <w:rFonts w:ascii="Times New Roman" w:hAnsi="Times New Roman" w:cs="Times New Roman"/>
          <w:sz w:val="28"/>
          <w:szCs w:val="28"/>
        </w:rPr>
        <w:t>. The antibodies that are produced are very specific, in that they can only recognize and attach to the antigen that stimulated their production.</w:t>
      </w:r>
    </w:p>
    <w:p w14:paraId="0067D52E" w14:textId="77777777" w:rsidR="00B9346F" w:rsidRPr="00B9346F" w:rsidRDefault="00B9346F" w:rsidP="00F56E7E">
      <w:pPr>
        <w:spacing w:line="360" w:lineRule="auto"/>
        <w:rPr>
          <w:rFonts w:ascii="Times New Roman" w:hAnsi="Times New Roman" w:cs="Times New Roman"/>
          <w:sz w:val="28"/>
          <w:szCs w:val="28"/>
        </w:rPr>
      </w:pPr>
      <w:r w:rsidRPr="00B9346F">
        <w:rPr>
          <w:rFonts w:ascii="Times New Roman" w:hAnsi="Times New Roman" w:cs="Times New Roman"/>
          <w:b/>
          <w:bCs/>
          <w:sz w:val="30"/>
          <w:szCs w:val="30"/>
        </w:rPr>
        <w:t xml:space="preserve">Antigen </w:t>
      </w:r>
      <w:r w:rsidRPr="00B9346F">
        <w:rPr>
          <w:rFonts w:ascii="Times New Roman" w:hAnsi="Times New Roman" w:cs="Times New Roman"/>
          <w:sz w:val="28"/>
          <w:szCs w:val="28"/>
        </w:rPr>
        <w:t>means any substance that can evoke an immune response (production of antibody). Vaccines must</w:t>
      </w:r>
      <w:r w:rsidR="00782BED">
        <w:rPr>
          <w:rFonts w:ascii="Times New Roman" w:hAnsi="Times New Roman" w:cs="Times New Roman"/>
          <w:sz w:val="28"/>
          <w:szCs w:val="28"/>
        </w:rPr>
        <w:t xml:space="preserve"> be antigen</w:t>
      </w:r>
      <w:r w:rsidRPr="00B9346F">
        <w:rPr>
          <w:rFonts w:ascii="Times New Roman" w:hAnsi="Times New Roman" w:cs="Times New Roman"/>
          <w:sz w:val="28"/>
          <w:szCs w:val="28"/>
        </w:rPr>
        <w:t xml:space="preserve"> to be effective).</w:t>
      </w:r>
    </w:p>
    <w:p w14:paraId="2A69E5C8" w14:textId="77777777" w:rsidR="004A19C0" w:rsidRDefault="00B9346F" w:rsidP="00F56E7E">
      <w:pPr>
        <w:spacing w:line="360" w:lineRule="auto"/>
        <w:jc w:val="both"/>
        <w:rPr>
          <w:rFonts w:ascii="Times New Roman" w:hAnsi="Times New Roman" w:cs="Times New Roman"/>
          <w:sz w:val="28"/>
          <w:szCs w:val="28"/>
        </w:rPr>
      </w:pPr>
      <w:r w:rsidRPr="00B9346F">
        <w:rPr>
          <w:rFonts w:ascii="Times New Roman" w:hAnsi="Times New Roman" w:cs="Times New Roman"/>
          <w:sz w:val="28"/>
          <w:szCs w:val="28"/>
        </w:rPr>
        <w:t xml:space="preserve">         The reaction of the cells and molecules of the immune system to infectious microbes is the </w:t>
      </w:r>
      <w:r w:rsidRPr="00782BED">
        <w:rPr>
          <w:rFonts w:ascii="Times New Roman" w:hAnsi="Times New Roman" w:cs="Times New Roman"/>
          <w:b/>
          <w:bCs/>
          <w:sz w:val="30"/>
          <w:szCs w:val="30"/>
        </w:rPr>
        <w:t>immune response</w:t>
      </w:r>
      <w:r w:rsidRPr="00B9346F">
        <w:rPr>
          <w:rFonts w:ascii="Times New Roman" w:hAnsi="Times New Roman" w:cs="Times New Roman"/>
          <w:sz w:val="28"/>
          <w:szCs w:val="28"/>
        </w:rPr>
        <w:t>. The usual outcome of immune response is beneficial, but it may cause harmful effects such as autoimmunity.</w:t>
      </w:r>
    </w:p>
    <w:p w14:paraId="3BA0F99B" w14:textId="2E070D08" w:rsidR="00F56E7E" w:rsidRPr="00F56E7E" w:rsidRDefault="004A19C0" w:rsidP="00F56E7E">
      <w:pPr>
        <w:spacing w:line="360" w:lineRule="auto"/>
        <w:jc w:val="both"/>
        <w:rPr>
          <w:rFonts w:ascii="Times New Roman" w:hAnsi="Times New Roman" w:cs="Times New Roman"/>
          <w:sz w:val="28"/>
          <w:szCs w:val="28"/>
        </w:rPr>
      </w:pPr>
      <w:r w:rsidRPr="004A19C0">
        <w:rPr>
          <w:rFonts w:ascii="Times New Roman" w:hAnsi="Times New Roman" w:cs="Times New Roman"/>
          <w:sz w:val="28"/>
          <w:szCs w:val="28"/>
        </w:rPr>
        <w:t xml:space="preserve">The human </w:t>
      </w:r>
      <w:r w:rsidRPr="004A19C0">
        <w:rPr>
          <w:rFonts w:ascii="Times New Roman" w:hAnsi="Times New Roman" w:cs="Times New Roman"/>
          <w:b/>
          <w:bCs/>
          <w:sz w:val="30"/>
          <w:szCs w:val="30"/>
        </w:rPr>
        <w:t>immune system</w:t>
      </w:r>
      <w:r w:rsidRPr="004A19C0">
        <w:rPr>
          <w:rFonts w:ascii="Times New Roman" w:hAnsi="Times New Roman" w:cs="Times New Roman"/>
          <w:sz w:val="28"/>
          <w:szCs w:val="28"/>
        </w:rPr>
        <w:t xml:space="preserve"> includes cells (Neutrophil, Macrophage, Lymphocyte), tissue and molecules</w:t>
      </w:r>
      <w:r w:rsidR="00276EDD">
        <w:rPr>
          <w:rFonts w:ascii="Times New Roman" w:hAnsi="Times New Roman" w:cs="Times New Roman"/>
          <w:sz w:val="28"/>
          <w:szCs w:val="28"/>
        </w:rPr>
        <w:t xml:space="preserve"> </w:t>
      </w:r>
      <w:r w:rsidRPr="004A19C0">
        <w:rPr>
          <w:rFonts w:ascii="Times New Roman" w:hAnsi="Times New Roman" w:cs="Times New Roman"/>
          <w:sz w:val="28"/>
          <w:szCs w:val="28"/>
        </w:rPr>
        <w:t>(antibody and complement),</w:t>
      </w:r>
      <w:r w:rsidR="00276EDD">
        <w:rPr>
          <w:rFonts w:ascii="Times New Roman" w:hAnsi="Times New Roman" w:cs="Times New Roman"/>
          <w:sz w:val="28"/>
          <w:szCs w:val="28"/>
        </w:rPr>
        <w:t xml:space="preserve"> </w:t>
      </w:r>
      <w:r w:rsidRPr="004A19C0">
        <w:rPr>
          <w:rFonts w:ascii="Times New Roman" w:hAnsi="Times New Roman" w:cs="Times New Roman"/>
          <w:sz w:val="28"/>
          <w:szCs w:val="28"/>
        </w:rPr>
        <w:t>organs</w:t>
      </w:r>
      <w:r w:rsidR="00276EDD">
        <w:rPr>
          <w:rFonts w:ascii="Times New Roman" w:hAnsi="Times New Roman" w:cs="Times New Roman"/>
          <w:sz w:val="28"/>
          <w:szCs w:val="28"/>
        </w:rPr>
        <w:t xml:space="preserve"> </w:t>
      </w:r>
      <w:r w:rsidRPr="004A19C0">
        <w:rPr>
          <w:rFonts w:ascii="Times New Roman" w:hAnsi="Times New Roman" w:cs="Times New Roman"/>
          <w:sz w:val="28"/>
          <w:szCs w:val="28"/>
        </w:rPr>
        <w:t>(Thymus gland, Bone marrow, Spleen, Lymph node)</w:t>
      </w:r>
      <w:r w:rsidR="00276EDD">
        <w:rPr>
          <w:rFonts w:ascii="Times New Roman" w:hAnsi="Times New Roman" w:cs="Times New Roman"/>
          <w:sz w:val="28"/>
          <w:szCs w:val="28"/>
        </w:rPr>
        <w:t xml:space="preserve"> </w:t>
      </w:r>
      <w:r w:rsidRPr="004A19C0">
        <w:rPr>
          <w:rFonts w:ascii="Times New Roman" w:hAnsi="Times New Roman" w:cs="Times New Roman"/>
          <w:sz w:val="28"/>
          <w:szCs w:val="28"/>
        </w:rPr>
        <w:t>and mediators which are inactivating the microorganisms and neutralizing the toxins., also the immune system is capable of remembering pr</w:t>
      </w:r>
      <w:r>
        <w:rPr>
          <w:rFonts w:ascii="Times New Roman" w:hAnsi="Times New Roman" w:cs="Times New Roman"/>
          <w:sz w:val="28"/>
          <w:szCs w:val="28"/>
        </w:rPr>
        <w:t>evious encounters with antigen</w:t>
      </w:r>
      <w:r w:rsidRPr="004A19C0">
        <w:rPr>
          <w:rFonts w:ascii="Times New Roman" w:hAnsi="Times New Roman" w:cs="Times New Roman"/>
          <w:sz w:val="28"/>
          <w:szCs w:val="28"/>
        </w:rPr>
        <w:t xml:space="preserve">. </w:t>
      </w:r>
    </w:p>
    <w:p w14:paraId="29949044" w14:textId="1E4BFDA4" w:rsidR="00F56E7E" w:rsidRPr="00F56E7E" w:rsidRDefault="00F56E7E" w:rsidP="00FF73FE">
      <w:pPr>
        <w:spacing w:line="360" w:lineRule="auto"/>
        <w:jc w:val="both"/>
        <w:rPr>
          <w:rFonts w:ascii="Times New Roman" w:hAnsi="Times New Roman" w:cs="Times New Roman"/>
          <w:sz w:val="28"/>
          <w:szCs w:val="28"/>
        </w:rPr>
      </w:pPr>
      <w:r w:rsidRPr="00F56E7E">
        <w:rPr>
          <w:rFonts w:ascii="Times New Roman" w:hAnsi="Times New Roman" w:cs="Times New Roman"/>
          <w:b/>
          <w:bCs/>
          <w:sz w:val="30"/>
          <w:szCs w:val="30"/>
        </w:rPr>
        <w:t>Host defense mechanisms</w:t>
      </w:r>
      <w:r w:rsidRPr="00F56E7E">
        <w:rPr>
          <w:rFonts w:ascii="Times New Roman" w:hAnsi="Times New Roman" w:cs="Times New Roman"/>
          <w:sz w:val="28"/>
          <w:szCs w:val="28"/>
        </w:rPr>
        <w:t xml:space="preserve"> consist of </w:t>
      </w:r>
      <w:r w:rsidRPr="00F56E7E">
        <w:rPr>
          <w:rFonts w:ascii="Times New Roman" w:hAnsi="Times New Roman" w:cs="Times New Roman"/>
          <w:b/>
          <w:bCs/>
          <w:sz w:val="30"/>
          <w:szCs w:val="30"/>
        </w:rPr>
        <w:t>innate immunity</w:t>
      </w:r>
      <w:r w:rsidRPr="00F56E7E">
        <w:rPr>
          <w:rFonts w:ascii="Times New Roman" w:hAnsi="Times New Roman" w:cs="Times New Roman"/>
          <w:sz w:val="28"/>
          <w:szCs w:val="28"/>
        </w:rPr>
        <w:t xml:space="preserve"> which mediates the initial protection against infections </w:t>
      </w:r>
      <w:r w:rsidR="00276EDD" w:rsidRPr="00F56E7E">
        <w:rPr>
          <w:rFonts w:ascii="Times New Roman" w:hAnsi="Times New Roman" w:cs="Times New Roman"/>
          <w:sz w:val="28"/>
          <w:szCs w:val="28"/>
        </w:rPr>
        <w:t xml:space="preserve">and </w:t>
      </w:r>
      <w:r w:rsidR="00276EDD">
        <w:rPr>
          <w:rFonts w:ascii="Times New Roman" w:hAnsi="Times New Roman" w:cs="Times New Roman"/>
          <w:sz w:val="28"/>
          <w:szCs w:val="28"/>
        </w:rPr>
        <w:t>adaptive</w:t>
      </w:r>
      <w:r w:rsidRPr="00F56E7E">
        <w:rPr>
          <w:rFonts w:ascii="Times New Roman" w:hAnsi="Times New Roman" w:cs="Times New Roman"/>
          <w:b/>
          <w:bCs/>
          <w:sz w:val="28"/>
          <w:szCs w:val="28"/>
        </w:rPr>
        <w:t xml:space="preserve"> immunity</w:t>
      </w:r>
      <w:r w:rsidRPr="00F56E7E">
        <w:rPr>
          <w:rFonts w:ascii="Times New Roman" w:hAnsi="Times New Roman" w:cs="Times New Roman"/>
          <w:sz w:val="28"/>
          <w:szCs w:val="28"/>
        </w:rPr>
        <w:t xml:space="preserve"> which develops more slowly and mediates the later, even more effective, def</w:t>
      </w:r>
      <w:r>
        <w:rPr>
          <w:rFonts w:ascii="Times New Roman" w:hAnsi="Times New Roman" w:cs="Times New Roman"/>
          <w:sz w:val="28"/>
          <w:szCs w:val="28"/>
        </w:rPr>
        <w:t>ense against infection.</w:t>
      </w:r>
    </w:p>
    <w:p w14:paraId="436F5C31" w14:textId="126AF88E" w:rsidR="00F56E7E" w:rsidRPr="00F56E7E" w:rsidRDefault="00F56E7E" w:rsidP="00FF73FE">
      <w:pPr>
        <w:spacing w:line="360" w:lineRule="auto"/>
        <w:jc w:val="both"/>
        <w:rPr>
          <w:rFonts w:ascii="Times New Roman" w:hAnsi="Times New Roman" w:cs="Times New Roman"/>
          <w:sz w:val="28"/>
          <w:szCs w:val="28"/>
        </w:rPr>
      </w:pPr>
      <w:r w:rsidRPr="00F56E7E">
        <w:rPr>
          <w:rFonts w:ascii="Times New Roman" w:hAnsi="Times New Roman" w:cs="Times New Roman"/>
          <w:b/>
          <w:bCs/>
          <w:sz w:val="30"/>
          <w:szCs w:val="30"/>
        </w:rPr>
        <w:t xml:space="preserve">A -Innate immunity (also called natural or </w:t>
      </w:r>
      <w:r w:rsidR="00276EDD" w:rsidRPr="00F56E7E">
        <w:rPr>
          <w:rFonts w:ascii="Times New Roman" w:hAnsi="Times New Roman" w:cs="Times New Roman"/>
          <w:b/>
          <w:bCs/>
          <w:sz w:val="30"/>
          <w:szCs w:val="30"/>
        </w:rPr>
        <w:t>non-specific</w:t>
      </w:r>
      <w:r w:rsidRPr="00F56E7E">
        <w:rPr>
          <w:rFonts w:ascii="Times New Roman" w:hAnsi="Times New Roman" w:cs="Times New Roman"/>
          <w:b/>
          <w:bCs/>
          <w:sz w:val="30"/>
          <w:szCs w:val="30"/>
        </w:rPr>
        <w:t xml:space="preserve"> or native immunity) </w:t>
      </w:r>
      <w:r w:rsidRPr="00F56E7E">
        <w:rPr>
          <w:rFonts w:ascii="Times New Roman" w:hAnsi="Times New Roman" w:cs="Times New Roman"/>
          <w:sz w:val="28"/>
          <w:szCs w:val="28"/>
        </w:rPr>
        <w:t xml:space="preserve">refers to the fact </w:t>
      </w:r>
      <w:r w:rsidR="00276EDD" w:rsidRPr="00F56E7E">
        <w:rPr>
          <w:rFonts w:ascii="Times New Roman" w:hAnsi="Times New Roman" w:cs="Times New Roman"/>
          <w:sz w:val="28"/>
          <w:szCs w:val="28"/>
        </w:rPr>
        <w:t>that: -</w:t>
      </w:r>
    </w:p>
    <w:p w14:paraId="22309553" w14:textId="77777777" w:rsidR="00F56E7E" w:rsidRPr="00F56E7E" w:rsidRDefault="00F56E7E" w:rsidP="00FF73FE">
      <w:pPr>
        <w:spacing w:line="360" w:lineRule="auto"/>
        <w:jc w:val="both"/>
        <w:rPr>
          <w:rFonts w:ascii="Times New Roman" w:hAnsi="Times New Roman" w:cs="Times New Roman"/>
          <w:sz w:val="28"/>
          <w:szCs w:val="28"/>
        </w:rPr>
      </w:pPr>
      <w:r w:rsidRPr="00F56E7E">
        <w:rPr>
          <w:rFonts w:ascii="Times New Roman" w:hAnsi="Times New Roman" w:cs="Times New Roman"/>
          <w:sz w:val="28"/>
          <w:szCs w:val="28"/>
        </w:rPr>
        <w:t>1-</w:t>
      </w:r>
      <w:r w:rsidRPr="00F56E7E">
        <w:rPr>
          <w:rFonts w:ascii="Times New Roman" w:hAnsi="Times New Roman" w:cs="Times New Roman"/>
          <w:sz w:val="28"/>
          <w:szCs w:val="28"/>
        </w:rPr>
        <w:tab/>
        <w:t xml:space="preserve">this type of host defense is always present in healthy individuals,  </w:t>
      </w:r>
    </w:p>
    <w:p w14:paraId="3CDD5C9B" w14:textId="7B9E784B" w:rsidR="00F56E7E" w:rsidRPr="00F56E7E" w:rsidRDefault="00F56E7E" w:rsidP="00FF73FE">
      <w:pPr>
        <w:spacing w:line="360" w:lineRule="auto"/>
        <w:jc w:val="both"/>
        <w:rPr>
          <w:rFonts w:ascii="Times New Roman" w:hAnsi="Times New Roman" w:cs="Times New Roman"/>
          <w:sz w:val="28"/>
          <w:szCs w:val="28"/>
        </w:rPr>
      </w:pPr>
      <w:r w:rsidRPr="00F56E7E">
        <w:rPr>
          <w:rFonts w:ascii="Times New Roman" w:hAnsi="Times New Roman" w:cs="Times New Roman"/>
          <w:sz w:val="28"/>
          <w:szCs w:val="28"/>
        </w:rPr>
        <w:t>2-</w:t>
      </w:r>
      <w:r w:rsidRPr="00F56E7E">
        <w:rPr>
          <w:rFonts w:ascii="Times New Roman" w:hAnsi="Times New Roman" w:cs="Times New Roman"/>
          <w:sz w:val="28"/>
          <w:szCs w:val="28"/>
        </w:rPr>
        <w:tab/>
      </w:r>
      <w:r w:rsidR="00276EDD" w:rsidRPr="00F56E7E">
        <w:rPr>
          <w:rFonts w:ascii="Times New Roman" w:hAnsi="Times New Roman" w:cs="Times New Roman"/>
          <w:sz w:val="28"/>
          <w:szCs w:val="28"/>
        </w:rPr>
        <w:t>act from</w:t>
      </w:r>
      <w:r w:rsidRPr="00F56E7E">
        <w:rPr>
          <w:rFonts w:ascii="Times New Roman" w:hAnsi="Times New Roman" w:cs="Times New Roman"/>
          <w:sz w:val="28"/>
          <w:szCs w:val="28"/>
        </w:rPr>
        <w:t xml:space="preserve"> the start of an infection and </w:t>
      </w:r>
    </w:p>
    <w:p w14:paraId="13367CC7" w14:textId="77777777" w:rsidR="00F56E7E" w:rsidRPr="00F56E7E" w:rsidRDefault="00F56E7E" w:rsidP="00FF73FE">
      <w:pPr>
        <w:spacing w:line="360" w:lineRule="auto"/>
        <w:jc w:val="both"/>
        <w:rPr>
          <w:rFonts w:ascii="Times New Roman" w:hAnsi="Times New Roman" w:cs="Times New Roman"/>
          <w:sz w:val="28"/>
          <w:szCs w:val="28"/>
        </w:rPr>
      </w:pPr>
      <w:r w:rsidRPr="00F56E7E">
        <w:rPr>
          <w:rFonts w:ascii="Times New Roman" w:hAnsi="Times New Roman" w:cs="Times New Roman"/>
          <w:sz w:val="28"/>
          <w:szCs w:val="28"/>
        </w:rPr>
        <w:t>3-</w:t>
      </w:r>
      <w:r w:rsidRPr="00F56E7E">
        <w:rPr>
          <w:rFonts w:ascii="Times New Roman" w:hAnsi="Times New Roman" w:cs="Times New Roman"/>
          <w:sz w:val="28"/>
          <w:szCs w:val="28"/>
        </w:rPr>
        <w:tab/>
        <w:t>present from birth, and</w:t>
      </w:r>
    </w:p>
    <w:p w14:paraId="2C5DA94C" w14:textId="77777777" w:rsidR="00F56E7E" w:rsidRPr="00F56E7E" w:rsidRDefault="00F56E7E" w:rsidP="00FF73FE">
      <w:pPr>
        <w:spacing w:line="360" w:lineRule="auto"/>
        <w:jc w:val="both"/>
        <w:rPr>
          <w:rFonts w:ascii="Times New Roman" w:hAnsi="Times New Roman" w:cs="Times New Roman"/>
          <w:sz w:val="28"/>
          <w:szCs w:val="28"/>
        </w:rPr>
      </w:pPr>
      <w:r w:rsidRPr="00F56E7E">
        <w:rPr>
          <w:rFonts w:ascii="Times New Roman" w:hAnsi="Times New Roman" w:cs="Times New Roman"/>
          <w:sz w:val="28"/>
          <w:szCs w:val="28"/>
        </w:rPr>
        <w:t>4-</w:t>
      </w:r>
      <w:r w:rsidRPr="00F56E7E">
        <w:rPr>
          <w:rFonts w:ascii="Times New Roman" w:hAnsi="Times New Roman" w:cs="Times New Roman"/>
          <w:sz w:val="28"/>
          <w:szCs w:val="28"/>
        </w:rPr>
        <w:tab/>
        <w:t xml:space="preserve">prepared to block the entry of microbes and to </w:t>
      </w:r>
    </w:p>
    <w:p w14:paraId="20349BA2" w14:textId="77777777" w:rsidR="00F56E7E" w:rsidRPr="00F56E7E" w:rsidRDefault="00F56E7E" w:rsidP="00FF73FE">
      <w:pPr>
        <w:spacing w:line="360" w:lineRule="auto"/>
        <w:jc w:val="both"/>
        <w:rPr>
          <w:rFonts w:ascii="Times New Roman" w:hAnsi="Times New Roman" w:cs="Times New Roman"/>
          <w:sz w:val="28"/>
          <w:szCs w:val="28"/>
        </w:rPr>
      </w:pPr>
      <w:r w:rsidRPr="00F56E7E">
        <w:rPr>
          <w:rFonts w:ascii="Times New Roman" w:hAnsi="Times New Roman" w:cs="Times New Roman"/>
          <w:sz w:val="28"/>
          <w:szCs w:val="28"/>
        </w:rPr>
        <w:t>5-</w:t>
      </w:r>
      <w:r w:rsidRPr="00F56E7E">
        <w:rPr>
          <w:rFonts w:ascii="Times New Roman" w:hAnsi="Times New Roman" w:cs="Times New Roman"/>
          <w:sz w:val="28"/>
          <w:szCs w:val="28"/>
        </w:rPr>
        <w:tab/>
        <w:t>Rapidly eliminated microbes that do succeed in entering host tissues.</w:t>
      </w:r>
    </w:p>
    <w:p w14:paraId="1D435338" w14:textId="77777777" w:rsidR="00F56E7E" w:rsidRPr="00F56E7E" w:rsidRDefault="00F56E7E" w:rsidP="00FF73FE">
      <w:pPr>
        <w:spacing w:line="360" w:lineRule="auto"/>
        <w:jc w:val="both"/>
        <w:rPr>
          <w:rFonts w:ascii="Times New Roman" w:hAnsi="Times New Roman" w:cs="Times New Roman"/>
          <w:sz w:val="28"/>
          <w:szCs w:val="28"/>
        </w:rPr>
      </w:pPr>
      <w:r w:rsidRPr="00F56E7E">
        <w:rPr>
          <w:rFonts w:ascii="Times New Roman" w:hAnsi="Times New Roman" w:cs="Times New Roman"/>
          <w:sz w:val="28"/>
          <w:szCs w:val="28"/>
        </w:rPr>
        <w:t>6-</w:t>
      </w:r>
      <w:r w:rsidRPr="00F56E7E">
        <w:rPr>
          <w:rFonts w:ascii="Times New Roman" w:hAnsi="Times New Roman" w:cs="Times New Roman"/>
          <w:sz w:val="28"/>
          <w:szCs w:val="28"/>
        </w:rPr>
        <w:tab/>
        <w:t>Innate immunity protect against microorganisms in general (without memory),</w:t>
      </w:r>
    </w:p>
    <w:p w14:paraId="3ADC5C1E" w14:textId="77777777" w:rsidR="00F56E7E" w:rsidRPr="00F56E7E" w:rsidRDefault="00F56E7E" w:rsidP="00FF73FE">
      <w:pPr>
        <w:spacing w:line="360" w:lineRule="auto"/>
        <w:jc w:val="both"/>
        <w:rPr>
          <w:rFonts w:ascii="Times New Roman" w:hAnsi="Times New Roman" w:cs="Times New Roman"/>
          <w:sz w:val="28"/>
          <w:szCs w:val="28"/>
        </w:rPr>
      </w:pPr>
      <w:r w:rsidRPr="00F56E7E">
        <w:rPr>
          <w:rFonts w:ascii="Times New Roman" w:hAnsi="Times New Roman" w:cs="Times New Roman"/>
          <w:sz w:val="28"/>
          <w:szCs w:val="28"/>
        </w:rPr>
        <w:lastRenderedPageBreak/>
        <w:t>7-</w:t>
      </w:r>
      <w:r w:rsidRPr="00F56E7E">
        <w:rPr>
          <w:rFonts w:ascii="Times New Roman" w:hAnsi="Times New Roman" w:cs="Times New Roman"/>
          <w:sz w:val="28"/>
          <w:szCs w:val="28"/>
        </w:rPr>
        <w:tab/>
        <w:t xml:space="preserve">Found in all multicellular organisms. </w:t>
      </w:r>
    </w:p>
    <w:p w14:paraId="32C6BD65" w14:textId="77777777" w:rsidR="00F56E7E" w:rsidRPr="00F56E7E" w:rsidRDefault="00F56E7E" w:rsidP="00FF73FE">
      <w:pPr>
        <w:spacing w:line="360" w:lineRule="auto"/>
        <w:jc w:val="both"/>
        <w:rPr>
          <w:rFonts w:ascii="Times New Roman" w:hAnsi="Times New Roman" w:cs="Times New Roman"/>
          <w:sz w:val="28"/>
          <w:szCs w:val="28"/>
        </w:rPr>
      </w:pPr>
      <w:r w:rsidRPr="00F56E7E">
        <w:rPr>
          <w:rFonts w:ascii="Times New Roman" w:hAnsi="Times New Roman" w:cs="Times New Roman"/>
          <w:sz w:val="28"/>
          <w:szCs w:val="28"/>
        </w:rPr>
        <w:t>8-</w:t>
      </w:r>
      <w:r w:rsidRPr="00F56E7E">
        <w:rPr>
          <w:rFonts w:ascii="Times New Roman" w:hAnsi="Times New Roman" w:cs="Times New Roman"/>
          <w:sz w:val="28"/>
          <w:szCs w:val="28"/>
        </w:rPr>
        <w:tab/>
        <w:t xml:space="preserve">Defect in this type of immunity is very rare and almost lethal if occur. </w:t>
      </w:r>
    </w:p>
    <w:p w14:paraId="0D5CA502" w14:textId="20552DF7" w:rsidR="00F56E7E" w:rsidRPr="00F56E7E" w:rsidRDefault="00F56E7E" w:rsidP="00FF73FE">
      <w:pPr>
        <w:spacing w:line="360" w:lineRule="auto"/>
        <w:jc w:val="both"/>
        <w:rPr>
          <w:rFonts w:ascii="Times New Roman" w:hAnsi="Times New Roman" w:cs="Times New Roman"/>
          <w:sz w:val="28"/>
          <w:szCs w:val="28"/>
        </w:rPr>
      </w:pPr>
      <w:r w:rsidRPr="00F56E7E">
        <w:rPr>
          <w:rFonts w:ascii="Times New Roman" w:hAnsi="Times New Roman" w:cs="Times New Roman"/>
          <w:sz w:val="28"/>
          <w:szCs w:val="28"/>
        </w:rPr>
        <w:t xml:space="preserve">This kind of defense can be classified into two major </w:t>
      </w:r>
      <w:r w:rsidR="00276EDD" w:rsidRPr="00F56E7E">
        <w:rPr>
          <w:rFonts w:ascii="Times New Roman" w:hAnsi="Times New Roman" w:cs="Times New Roman"/>
          <w:sz w:val="28"/>
          <w:szCs w:val="28"/>
        </w:rPr>
        <w:t>categories: -</w:t>
      </w:r>
      <w:r w:rsidRPr="00F56E7E">
        <w:rPr>
          <w:rFonts w:ascii="Times New Roman" w:hAnsi="Times New Roman" w:cs="Times New Roman"/>
          <w:sz w:val="28"/>
          <w:szCs w:val="28"/>
        </w:rPr>
        <w:t xml:space="preserve"> </w:t>
      </w:r>
    </w:p>
    <w:p w14:paraId="363304FC" w14:textId="77777777" w:rsidR="00F56E7E" w:rsidRPr="00F56E7E" w:rsidRDefault="00F56E7E" w:rsidP="00FF73FE">
      <w:pPr>
        <w:spacing w:line="360" w:lineRule="auto"/>
        <w:jc w:val="both"/>
        <w:rPr>
          <w:rFonts w:ascii="Times New Roman" w:hAnsi="Times New Roman" w:cs="Times New Roman"/>
          <w:sz w:val="28"/>
          <w:szCs w:val="28"/>
        </w:rPr>
      </w:pPr>
      <w:r w:rsidRPr="00F56E7E">
        <w:rPr>
          <w:rFonts w:ascii="Times New Roman" w:hAnsi="Times New Roman" w:cs="Times New Roman"/>
          <w:sz w:val="28"/>
          <w:szCs w:val="28"/>
        </w:rPr>
        <w:t xml:space="preserve">1- The first line of defense includes - </w:t>
      </w:r>
    </w:p>
    <w:p w14:paraId="5E53076B" w14:textId="77777777" w:rsidR="00F56E7E" w:rsidRPr="00F56E7E" w:rsidRDefault="00F56E7E" w:rsidP="00FF73FE">
      <w:pPr>
        <w:spacing w:line="360" w:lineRule="auto"/>
        <w:jc w:val="both"/>
        <w:rPr>
          <w:rFonts w:ascii="Times New Roman" w:hAnsi="Times New Roman" w:cs="Times New Roman"/>
          <w:sz w:val="28"/>
          <w:szCs w:val="28"/>
        </w:rPr>
      </w:pPr>
      <w:r w:rsidRPr="00F56E7E">
        <w:rPr>
          <w:rFonts w:ascii="Times New Roman" w:hAnsi="Times New Roman" w:cs="Times New Roman"/>
          <w:sz w:val="28"/>
          <w:szCs w:val="28"/>
        </w:rPr>
        <w:t xml:space="preserve">       a- any barrier (mechanical or physical barriers) that block invasion at the portal of entry - or – block the entry of microorganisms such as skin.</w:t>
      </w:r>
    </w:p>
    <w:p w14:paraId="325085D7" w14:textId="77777777" w:rsidR="00F56E7E" w:rsidRPr="00F56E7E" w:rsidRDefault="00F56E7E" w:rsidP="00FF73FE">
      <w:pPr>
        <w:spacing w:line="360" w:lineRule="auto"/>
        <w:jc w:val="both"/>
        <w:rPr>
          <w:rFonts w:ascii="Times New Roman" w:hAnsi="Times New Roman" w:cs="Times New Roman"/>
          <w:sz w:val="28"/>
          <w:szCs w:val="28"/>
        </w:rPr>
      </w:pPr>
      <w:r w:rsidRPr="00F56E7E">
        <w:rPr>
          <w:rFonts w:ascii="Times New Roman" w:hAnsi="Times New Roman" w:cs="Times New Roman"/>
          <w:sz w:val="28"/>
          <w:szCs w:val="28"/>
        </w:rPr>
        <w:t xml:space="preserve">       b- Bactericidal substances of the tissues and body fluids such as lysozyme, complement system or proteins.</w:t>
      </w:r>
    </w:p>
    <w:p w14:paraId="562B4725" w14:textId="77777777" w:rsidR="00F56E7E" w:rsidRPr="00F56E7E" w:rsidRDefault="00F56E7E" w:rsidP="00FF73FE">
      <w:pPr>
        <w:spacing w:line="360" w:lineRule="auto"/>
        <w:jc w:val="both"/>
        <w:rPr>
          <w:rFonts w:ascii="Times New Roman" w:hAnsi="Times New Roman" w:cs="Times New Roman"/>
          <w:sz w:val="28"/>
          <w:szCs w:val="28"/>
        </w:rPr>
      </w:pPr>
      <w:r w:rsidRPr="00F56E7E">
        <w:rPr>
          <w:rFonts w:ascii="Times New Roman" w:hAnsi="Times New Roman" w:cs="Times New Roman"/>
          <w:sz w:val="28"/>
          <w:szCs w:val="28"/>
        </w:rPr>
        <w:t>2- The second line of defense includes protective cells and fluids that include phagocytosis and inflammation such as neutrophil, macrophage. It acts rapidly at both the local and systemic levels when the first line of defense failed.</w:t>
      </w:r>
    </w:p>
    <w:p w14:paraId="55553F91" w14:textId="77777777" w:rsidR="00F56E7E" w:rsidRPr="00F56E7E" w:rsidRDefault="00F56E7E" w:rsidP="00FF73FE">
      <w:pPr>
        <w:spacing w:line="360" w:lineRule="auto"/>
        <w:jc w:val="both"/>
        <w:rPr>
          <w:rFonts w:ascii="Times New Roman" w:hAnsi="Times New Roman" w:cs="Times New Roman"/>
          <w:sz w:val="28"/>
          <w:szCs w:val="28"/>
        </w:rPr>
      </w:pPr>
      <w:r w:rsidRPr="00CE101B">
        <w:rPr>
          <w:rFonts w:ascii="Times New Roman" w:hAnsi="Times New Roman" w:cs="Times New Roman"/>
          <w:b/>
          <w:bCs/>
          <w:sz w:val="30"/>
          <w:szCs w:val="30"/>
        </w:rPr>
        <w:t>B-   Adaptive immunity (also called specific or acquired immunity)</w:t>
      </w:r>
      <w:r w:rsidRPr="00F56E7E">
        <w:rPr>
          <w:rFonts w:ascii="Times New Roman" w:hAnsi="Times New Roman" w:cs="Times New Roman"/>
          <w:sz w:val="28"/>
          <w:szCs w:val="28"/>
        </w:rPr>
        <w:t xml:space="preserve"> is the type of host defense that is stimulated by microbes that invade tissue, it adapts to the presence of microbial invaders.  </w:t>
      </w:r>
    </w:p>
    <w:p w14:paraId="42747172" w14:textId="77777777" w:rsidR="00F56E7E" w:rsidRPr="00F56E7E" w:rsidRDefault="00F56E7E" w:rsidP="00FF73FE">
      <w:pPr>
        <w:spacing w:line="360" w:lineRule="auto"/>
        <w:jc w:val="both"/>
        <w:rPr>
          <w:rFonts w:ascii="Times New Roman" w:hAnsi="Times New Roman" w:cs="Times New Roman"/>
          <w:sz w:val="28"/>
          <w:szCs w:val="28"/>
        </w:rPr>
      </w:pPr>
      <w:r w:rsidRPr="00F56E7E">
        <w:rPr>
          <w:rFonts w:ascii="Times New Roman" w:hAnsi="Times New Roman" w:cs="Times New Roman"/>
          <w:sz w:val="28"/>
          <w:szCs w:val="28"/>
        </w:rPr>
        <w:t xml:space="preserve">      1- The acquired immunity is induced by exposure to foreign substance,  </w:t>
      </w:r>
    </w:p>
    <w:p w14:paraId="0830FF1B" w14:textId="77777777" w:rsidR="00F56E7E" w:rsidRPr="00F56E7E" w:rsidRDefault="00F56E7E" w:rsidP="00FF73FE">
      <w:pPr>
        <w:spacing w:line="360" w:lineRule="auto"/>
        <w:jc w:val="both"/>
        <w:rPr>
          <w:rFonts w:ascii="Times New Roman" w:hAnsi="Times New Roman" w:cs="Times New Roman"/>
          <w:sz w:val="28"/>
          <w:szCs w:val="28"/>
        </w:rPr>
      </w:pPr>
      <w:r w:rsidRPr="00F56E7E">
        <w:rPr>
          <w:rFonts w:ascii="Times New Roman" w:hAnsi="Times New Roman" w:cs="Times New Roman"/>
          <w:sz w:val="28"/>
          <w:szCs w:val="28"/>
        </w:rPr>
        <w:t>2-</w:t>
      </w:r>
      <w:r w:rsidRPr="00F56E7E">
        <w:rPr>
          <w:rFonts w:ascii="Times New Roman" w:hAnsi="Times New Roman" w:cs="Times New Roman"/>
          <w:sz w:val="28"/>
          <w:szCs w:val="28"/>
        </w:rPr>
        <w:tab/>
        <w:t xml:space="preserve">And is absent at the time of first exposure to a pathogen, but develops after being exposed to the pathogen. </w:t>
      </w:r>
    </w:p>
    <w:p w14:paraId="5AB7565F" w14:textId="77777777" w:rsidR="00F56E7E" w:rsidRPr="00F56E7E" w:rsidRDefault="00F56E7E" w:rsidP="00FF73FE">
      <w:pPr>
        <w:spacing w:line="360" w:lineRule="auto"/>
        <w:jc w:val="both"/>
        <w:rPr>
          <w:rFonts w:ascii="Times New Roman" w:hAnsi="Times New Roman" w:cs="Times New Roman"/>
          <w:sz w:val="28"/>
          <w:szCs w:val="28"/>
        </w:rPr>
      </w:pPr>
      <w:r w:rsidRPr="00F56E7E">
        <w:rPr>
          <w:rFonts w:ascii="Times New Roman" w:hAnsi="Times New Roman" w:cs="Times New Roman"/>
          <w:sz w:val="28"/>
          <w:szCs w:val="28"/>
        </w:rPr>
        <w:t>3-</w:t>
      </w:r>
      <w:r w:rsidRPr="00F56E7E">
        <w:rPr>
          <w:rFonts w:ascii="Times New Roman" w:hAnsi="Times New Roman" w:cs="Times New Roman"/>
          <w:sz w:val="28"/>
          <w:szCs w:val="28"/>
        </w:rPr>
        <w:tab/>
        <w:t xml:space="preserve"> It is present only in vertebrate </w:t>
      </w:r>
    </w:p>
    <w:p w14:paraId="467950C1" w14:textId="77777777" w:rsidR="00F56E7E" w:rsidRPr="00F56E7E" w:rsidRDefault="00F56E7E" w:rsidP="00B122B8">
      <w:pPr>
        <w:spacing w:line="360" w:lineRule="auto"/>
        <w:ind w:left="450" w:hanging="450"/>
        <w:jc w:val="both"/>
        <w:rPr>
          <w:rFonts w:ascii="Times New Roman" w:hAnsi="Times New Roman" w:cs="Times New Roman"/>
          <w:sz w:val="28"/>
          <w:szCs w:val="28"/>
        </w:rPr>
      </w:pPr>
      <w:r w:rsidRPr="00F56E7E">
        <w:rPr>
          <w:rFonts w:ascii="Times New Roman" w:hAnsi="Times New Roman" w:cs="Times New Roman"/>
          <w:sz w:val="28"/>
          <w:szCs w:val="28"/>
        </w:rPr>
        <w:t>4-</w:t>
      </w:r>
      <w:r w:rsidRPr="00F56E7E">
        <w:rPr>
          <w:rFonts w:ascii="Times New Roman" w:hAnsi="Times New Roman" w:cs="Times New Roman"/>
          <w:sz w:val="28"/>
          <w:szCs w:val="28"/>
        </w:rPr>
        <w:tab/>
        <w:t xml:space="preserve"> And the resistance increases during subsequent exposure to the same pathogen. </w:t>
      </w:r>
    </w:p>
    <w:p w14:paraId="371BD893" w14:textId="38DCEB18" w:rsidR="00F56E7E" w:rsidRPr="00F56E7E" w:rsidRDefault="00F56E7E" w:rsidP="00FF73FE">
      <w:pPr>
        <w:spacing w:line="360" w:lineRule="auto"/>
        <w:jc w:val="both"/>
        <w:rPr>
          <w:rFonts w:ascii="Times New Roman" w:hAnsi="Times New Roman" w:cs="Times New Roman"/>
          <w:sz w:val="28"/>
          <w:szCs w:val="28"/>
        </w:rPr>
      </w:pPr>
      <w:r w:rsidRPr="00F56E7E">
        <w:rPr>
          <w:rFonts w:ascii="Times New Roman" w:hAnsi="Times New Roman" w:cs="Times New Roman"/>
          <w:sz w:val="28"/>
          <w:szCs w:val="28"/>
        </w:rPr>
        <w:t>5-</w:t>
      </w:r>
      <w:r w:rsidRPr="00F56E7E">
        <w:rPr>
          <w:rFonts w:ascii="Times New Roman" w:hAnsi="Times New Roman" w:cs="Times New Roman"/>
          <w:sz w:val="28"/>
          <w:szCs w:val="28"/>
        </w:rPr>
        <w:tab/>
        <w:t xml:space="preserve"> It is specific to a particular microbe </w:t>
      </w:r>
      <w:r w:rsidR="00276EDD" w:rsidRPr="00F56E7E">
        <w:rPr>
          <w:rFonts w:ascii="Times New Roman" w:hAnsi="Times New Roman" w:cs="Times New Roman"/>
          <w:sz w:val="28"/>
          <w:szCs w:val="28"/>
        </w:rPr>
        <w:t>(</w:t>
      </w:r>
      <w:proofErr w:type="spellStart"/>
      <w:r w:rsidR="00276EDD" w:rsidRPr="00F56E7E">
        <w:rPr>
          <w:rFonts w:ascii="Times New Roman" w:hAnsi="Times New Roman" w:cs="Times New Roman"/>
          <w:sz w:val="28"/>
          <w:szCs w:val="28"/>
        </w:rPr>
        <w:t>e.g</w:t>
      </w:r>
      <w:proofErr w:type="spellEnd"/>
      <w:r w:rsidRPr="00F56E7E">
        <w:rPr>
          <w:rFonts w:ascii="Times New Roman" w:hAnsi="Times New Roman" w:cs="Times New Roman"/>
          <w:sz w:val="28"/>
          <w:szCs w:val="28"/>
        </w:rPr>
        <w:t xml:space="preserve"> the acquired immune responses induced against the bacteria Staphylococcus aureus will act against Staph. aureus </w:t>
      </w:r>
      <w:r w:rsidRPr="00F56E7E">
        <w:rPr>
          <w:rFonts w:ascii="Times New Roman" w:hAnsi="Times New Roman" w:cs="Times New Roman"/>
          <w:sz w:val="28"/>
          <w:szCs w:val="28"/>
        </w:rPr>
        <w:lastRenderedPageBreak/>
        <w:t>only, but not against any other microbe), while the innate immunity responses are not specific and these responses act against any microbe entering into the host.</w:t>
      </w:r>
    </w:p>
    <w:p w14:paraId="42505EC9" w14:textId="77777777" w:rsidR="00F56E7E" w:rsidRPr="00CE101B" w:rsidRDefault="00B122B8" w:rsidP="00FF73FE">
      <w:pPr>
        <w:spacing w:line="360" w:lineRule="auto"/>
        <w:jc w:val="both"/>
        <w:rPr>
          <w:rFonts w:ascii="Times New Roman" w:hAnsi="Times New Roman" w:cs="Times New Roman"/>
          <w:b/>
          <w:bCs/>
          <w:sz w:val="32"/>
          <w:szCs w:val="32"/>
        </w:rPr>
      </w:pPr>
      <w:r>
        <w:rPr>
          <w:rFonts w:ascii="Times New Roman" w:hAnsi="Times New Roman" w:cs="Times New Roman"/>
          <w:sz w:val="28"/>
          <w:szCs w:val="28"/>
        </w:rPr>
        <w:t xml:space="preserve">     6- </w:t>
      </w:r>
      <w:r w:rsidR="00F56E7E" w:rsidRPr="00F56E7E">
        <w:rPr>
          <w:rFonts w:ascii="Times New Roman" w:hAnsi="Times New Roman" w:cs="Times New Roman"/>
          <w:sz w:val="28"/>
          <w:szCs w:val="28"/>
        </w:rPr>
        <w:t>The induction of acquired immune responses against a microbe takes 5 to 6 days after the first entry of the microbe into the host.</w:t>
      </w:r>
    </w:p>
    <w:p w14:paraId="205127A1" w14:textId="77777777" w:rsidR="00F56E7E" w:rsidRPr="00CE101B" w:rsidRDefault="00F56E7E" w:rsidP="00FF73FE">
      <w:pPr>
        <w:spacing w:line="360" w:lineRule="auto"/>
        <w:jc w:val="both"/>
        <w:rPr>
          <w:rFonts w:ascii="Times New Roman" w:hAnsi="Times New Roman" w:cs="Times New Roman"/>
          <w:b/>
          <w:bCs/>
          <w:sz w:val="32"/>
          <w:szCs w:val="32"/>
        </w:rPr>
      </w:pPr>
      <w:r w:rsidRPr="00CE101B">
        <w:rPr>
          <w:rFonts w:ascii="Times New Roman" w:hAnsi="Times New Roman" w:cs="Times New Roman"/>
          <w:b/>
          <w:bCs/>
          <w:sz w:val="32"/>
          <w:szCs w:val="32"/>
        </w:rPr>
        <w:t>Properties of acquired Immunity</w:t>
      </w:r>
    </w:p>
    <w:p w14:paraId="646A0076" w14:textId="77777777" w:rsidR="00F56E7E" w:rsidRPr="00CE101B" w:rsidRDefault="00F56E7E" w:rsidP="00FF73FE">
      <w:pPr>
        <w:pStyle w:val="ListParagraph"/>
        <w:numPr>
          <w:ilvl w:val="0"/>
          <w:numId w:val="3"/>
        </w:numPr>
        <w:spacing w:line="360" w:lineRule="auto"/>
        <w:jc w:val="both"/>
        <w:rPr>
          <w:rFonts w:ascii="Times New Roman" w:hAnsi="Times New Roman" w:cs="Times New Roman"/>
          <w:sz w:val="28"/>
          <w:szCs w:val="28"/>
        </w:rPr>
      </w:pPr>
      <w:r w:rsidRPr="00CE101B">
        <w:rPr>
          <w:rFonts w:ascii="Times New Roman" w:hAnsi="Times New Roman" w:cs="Times New Roman"/>
          <w:b/>
          <w:bCs/>
          <w:sz w:val="28"/>
          <w:szCs w:val="28"/>
        </w:rPr>
        <w:t>Specificity</w:t>
      </w:r>
      <w:r w:rsidRPr="00CE101B">
        <w:rPr>
          <w:rFonts w:ascii="Times New Roman" w:hAnsi="Times New Roman" w:cs="Times New Roman"/>
          <w:sz w:val="28"/>
          <w:szCs w:val="28"/>
        </w:rPr>
        <w:t xml:space="preserve"> – T &amp; B cells have specific receptors that will allow them to only recognize &amp; target a specific Ag; this process is known as “antigen recognition”</w:t>
      </w:r>
    </w:p>
    <w:p w14:paraId="51A098D1" w14:textId="77777777" w:rsidR="00F56E7E" w:rsidRPr="00CE101B" w:rsidRDefault="00F56E7E" w:rsidP="00FF73FE">
      <w:pPr>
        <w:pStyle w:val="ListParagraph"/>
        <w:numPr>
          <w:ilvl w:val="0"/>
          <w:numId w:val="3"/>
        </w:numPr>
        <w:spacing w:line="360" w:lineRule="auto"/>
        <w:jc w:val="both"/>
        <w:rPr>
          <w:rFonts w:ascii="Times New Roman" w:hAnsi="Times New Roman" w:cs="Times New Roman"/>
          <w:sz w:val="28"/>
          <w:szCs w:val="28"/>
        </w:rPr>
      </w:pPr>
      <w:r w:rsidRPr="00CE101B">
        <w:rPr>
          <w:rFonts w:ascii="Times New Roman" w:hAnsi="Times New Roman" w:cs="Times New Roman"/>
          <w:b/>
          <w:bCs/>
          <w:sz w:val="28"/>
          <w:szCs w:val="28"/>
        </w:rPr>
        <w:t>Memory</w:t>
      </w:r>
      <w:r w:rsidRPr="00CE101B">
        <w:rPr>
          <w:rFonts w:ascii="Times New Roman" w:hAnsi="Times New Roman" w:cs="Times New Roman"/>
          <w:sz w:val="28"/>
          <w:szCs w:val="28"/>
        </w:rPr>
        <w:t xml:space="preserve"> – after initial exposure, long term acquired immunity occurs through the production of memory cells; secondary exposure results in stronger faster response to previously recognized Ag</w:t>
      </w:r>
    </w:p>
    <w:p w14:paraId="19135DA0" w14:textId="77777777" w:rsidR="00F56E7E" w:rsidRPr="00CE101B" w:rsidRDefault="00F56E7E" w:rsidP="00FF73FE">
      <w:pPr>
        <w:pStyle w:val="ListParagraph"/>
        <w:numPr>
          <w:ilvl w:val="0"/>
          <w:numId w:val="3"/>
        </w:numPr>
        <w:spacing w:line="360" w:lineRule="auto"/>
        <w:jc w:val="both"/>
        <w:rPr>
          <w:rFonts w:ascii="Times New Roman" w:hAnsi="Times New Roman" w:cs="Times New Roman"/>
          <w:sz w:val="28"/>
          <w:szCs w:val="28"/>
        </w:rPr>
      </w:pPr>
      <w:r w:rsidRPr="00CE101B">
        <w:rPr>
          <w:rFonts w:ascii="Times New Roman" w:hAnsi="Times New Roman" w:cs="Times New Roman"/>
          <w:b/>
          <w:bCs/>
          <w:sz w:val="28"/>
          <w:szCs w:val="28"/>
        </w:rPr>
        <w:t>Tolerance</w:t>
      </w:r>
      <w:r w:rsidRPr="00CE101B">
        <w:rPr>
          <w:rFonts w:ascii="Times New Roman" w:hAnsi="Times New Roman" w:cs="Times New Roman"/>
          <w:sz w:val="28"/>
          <w:szCs w:val="28"/>
        </w:rPr>
        <w:t xml:space="preserve"> – immune cells recognize self-antigens &amp; “tolerate” them, only going after foreign (non-self) Ag’s.</w:t>
      </w:r>
    </w:p>
    <w:p w14:paraId="16FB727C" w14:textId="35B7CE66" w:rsidR="00F56E7E" w:rsidRPr="00CE101B" w:rsidRDefault="00F56E7E" w:rsidP="00FF73FE">
      <w:pPr>
        <w:spacing w:line="360" w:lineRule="auto"/>
        <w:jc w:val="both"/>
        <w:rPr>
          <w:rFonts w:ascii="Times New Roman" w:hAnsi="Times New Roman" w:cs="Times New Roman"/>
          <w:b/>
          <w:bCs/>
          <w:sz w:val="32"/>
          <w:szCs w:val="32"/>
        </w:rPr>
      </w:pPr>
      <w:r w:rsidRPr="00F56E7E">
        <w:rPr>
          <w:rFonts w:ascii="Times New Roman" w:hAnsi="Times New Roman" w:cs="Times New Roman"/>
          <w:sz w:val="28"/>
          <w:szCs w:val="28"/>
        </w:rPr>
        <w:t xml:space="preserve">        The acquired immune responses are executed by two pathways based on the components of the immune system </w:t>
      </w:r>
      <w:r w:rsidR="00276EDD" w:rsidRPr="00F56E7E">
        <w:rPr>
          <w:rFonts w:ascii="Times New Roman" w:hAnsi="Times New Roman" w:cs="Times New Roman"/>
          <w:sz w:val="28"/>
          <w:szCs w:val="28"/>
        </w:rPr>
        <w:t>involved: -</w:t>
      </w:r>
    </w:p>
    <w:p w14:paraId="4763AABB" w14:textId="2A85D8C6" w:rsidR="00F56E7E" w:rsidRPr="00CE101B" w:rsidRDefault="00F56E7E" w:rsidP="00623403">
      <w:pPr>
        <w:pStyle w:val="ListParagraph"/>
        <w:numPr>
          <w:ilvl w:val="0"/>
          <w:numId w:val="4"/>
        </w:numPr>
        <w:spacing w:line="360" w:lineRule="auto"/>
        <w:jc w:val="both"/>
        <w:rPr>
          <w:rFonts w:ascii="Times New Roman" w:hAnsi="Times New Roman" w:cs="Times New Roman"/>
          <w:sz w:val="28"/>
          <w:szCs w:val="28"/>
        </w:rPr>
      </w:pPr>
      <w:r w:rsidRPr="00CE101B">
        <w:rPr>
          <w:rFonts w:ascii="Times New Roman" w:hAnsi="Times New Roman" w:cs="Times New Roman"/>
          <w:b/>
          <w:bCs/>
          <w:sz w:val="32"/>
          <w:szCs w:val="32"/>
        </w:rPr>
        <w:t>Humoral immunity</w:t>
      </w:r>
      <w:r w:rsidR="00276EDD">
        <w:rPr>
          <w:rFonts w:ascii="Times New Roman" w:hAnsi="Times New Roman" w:cs="Times New Roman"/>
          <w:b/>
          <w:bCs/>
          <w:sz w:val="32"/>
          <w:szCs w:val="32"/>
        </w:rPr>
        <w:t xml:space="preserve">- </w:t>
      </w:r>
      <w:r w:rsidR="00276EDD" w:rsidRPr="00CE101B">
        <w:rPr>
          <w:rFonts w:ascii="Times New Roman" w:hAnsi="Times New Roman" w:cs="Times New Roman"/>
          <w:sz w:val="28"/>
          <w:szCs w:val="28"/>
        </w:rPr>
        <w:t>It</w:t>
      </w:r>
      <w:r w:rsidRPr="00CE101B">
        <w:rPr>
          <w:rFonts w:ascii="Times New Roman" w:hAnsi="Times New Roman" w:cs="Times New Roman"/>
          <w:sz w:val="28"/>
          <w:szCs w:val="28"/>
        </w:rPr>
        <w:t xml:space="preserve"> is mediated by molecules produced by B- lymphocytes called antibodies that are responsible for specific recognition and elimination of foreign substances called antigen. Humoral immunity is effective against extracellular pathogens and their products</w:t>
      </w:r>
      <w:r w:rsidR="00623403">
        <w:rPr>
          <w:rFonts w:ascii="Times New Roman" w:hAnsi="Times New Roman" w:cs="Times New Roman"/>
          <w:sz w:val="28"/>
          <w:szCs w:val="28"/>
        </w:rPr>
        <w:t>.</w:t>
      </w:r>
      <w:r w:rsidRPr="00CE101B">
        <w:rPr>
          <w:rFonts w:ascii="Times New Roman" w:hAnsi="Times New Roman" w:cs="Times New Roman"/>
          <w:sz w:val="28"/>
          <w:szCs w:val="28"/>
        </w:rPr>
        <w:t xml:space="preserve"> </w:t>
      </w:r>
      <w:r w:rsidR="00623403">
        <w:rPr>
          <w:rFonts w:ascii="Times New Roman" w:hAnsi="Times New Roman" w:cs="Times New Roman"/>
          <w:sz w:val="28"/>
          <w:szCs w:val="28"/>
        </w:rPr>
        <w:t xml:space="preserve"> Antibodies are secreted into circulation and mucosal fluids, and they neutralize and eliminate microbes and microbial toxins that are present in the blood and in the lumens of mucosal organs such as in the gastrointestinal and respiratory tracts.</w:t>
      </w:r>
      <w:r w:rsidR="004141D0">
        <w:rPr>
          <w:rFonts w:ascii="Times New Roman" w:hAnsi="Times New Roman" w:cs="Times New Roman"/>
          <w:sz w:val="28"/>
          <w:szCs w:val="28"/>
        </w:rPr>
        <w:t xml:space="preserve"> Antibodies are able to recognize many different types of microbial molecules, including proteins, carbohydrates and lipids.</w:t>
      </w:r>
    </w:p>
    <w:p w14:paraId="55999DCD" w14:textId="77777777" w:rsidR="00F56E7E" w:rsidRDefault="00F56E7E" w:rsidP="006C4966">
      <w:pPr>
        <w:pStyle w:val="ListParagraph"/>
        <w:numPr>
          <w:ilvl w:val="0"/>
          <w:numId w:val="4"/>
        </w:numPr>
        <w:spacing w:line="360" w:lineRule="auto"/>
        <w:jc w:val="both"/>
        <w:rPr>
          <w:rFonts w:ascii="Times New Roman" w:hAnsi="Times New Roman" w:cs="Times New Roman"/>
          <w:sz w:val="28"/>
          <w:szCs w:val="28"/>
        </w:rPr>
      </w:pPr>
      <w:r w:rsidRPr="006C4966">
        <w:rPr>
          <w:rFonts w:ascii="Times New Roman" w:hAnsi="Times New Roman" w:cs="Times New Roman"/>
          <w:b/>
          <w:bCs/>
          <w:sz w:val="32"/>
          <w:szCs w:val="32"/>
        </w:rPr>
        <w:t>Cellular immunity –</w:t>
      </w:r>
      <w:r w:rsidRPr="006C4966">
        <w:rPr>
          <w:rFonts w:ascii="Times New Roman" w:hAnsi="Times New Roman" w:cs="Times New Roman"/>
          <w:sz w:val="28"/>
          <w:szCs w:val="28"/>
        </w:rPr>
        <w:t xml:space="preserve">It is mediated by T- lymphocytes. Cellular immunity </w:t>
      </w:r>
      <w:r w:rsidR="006C4966" w:rsidRPr="006C4966">
        <w:rPr>
          <w:rFonts w:ascii="Times New Roman" w:hAnsi="Times New Roman" w:cs="Times New Roman"/>
          <w:sz w:val="28"/>
          <w:szCs w:val="28"/>
        </w:rPr>
        <w:t xml:space="preserve">plays a major </w:t>
      </w:r>
      <w:r w:rsidRPr="006C4966">
        <w:rPr>
          <w:rFonts w:ascii="Times New Roman" w:hAnsi="Times New Roman" w:cs="Times New Roman"/>
          <w:sz w:val="28"/>
          <w:szCs w:val="28"/>
        </w:rPr>
        <w:t xml:space="preserve">role in the elimination of intracellular pathogens like </w:t>
      </w:r>
      <w:r w:rsidRPr="006C4966">
        <w:rPr>
          <w:rFonts w:ascii="Times New Roman" w:hAnsi="Times New Roman" w:cs="Times New Roman"/>
          <w:sz w:val="28"/>
          <w:szCs w:val="28"/>
        </w:rPr>
        <w:lastRenderedPageBreak/>
        <w:t xml:space="preserve">virus, intracellular bacteria by causing lysis of the infected cells or intracellular destruction of the microorganism. </w:t>
      </w:r>
      <w:r w:rsidR="004141D0">
        <w:rPr>
          <w:rFonts w:ascii="Times New Roman" w:hAnsi="Times New Roman" w:cs="Times New Roman"/>
          <w:sz w:val="28"/>
          <w:szCs w:val="28"/>
        </w:rPr>
        <w:t>T-cells recognize only microbial protein antigens.</w:t>
      </w:r>
    </w:p>
    <w:p w14:paraId="0147A176" w14:textId="77777777" w:rsidR="00B37499" w:rsidRDefault="00B37499" w:rsidP="00B37499">
      <w:pPr>
        <w:spacing w:line="360" w:lineRule="auto"/>
        <w:jc w:val="both"/>
        <w:rPr>
          <w:rFonts w:ascii="Times New Roman" w:hAnsi="Times New Roman" w:cs="Times New Roman"/>
          <w:sz w:val="28"/>
          <w:szCs w:val="28"/>
        </w:rPr>
      </w:pPr>
    </w:p>
    <w:p w14:paraId="3409D321" w14:textId="77777777" w:rsidR="00B37499" w:rsidRDefault="001D5E05" w:rsidP="00821D52">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A917DCB" wp14:editId="3A93CC8F">
            <wp:extent cx="5943600" cy="567176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943600" cy="5671768"/>
                    </a:xfrm>
                    <a:prstGeom prst="rect">
                      <a:avLst/>
                    </a:prstGeom>
                    <a:noFill/>
                    <a:ln w="9525">
                      <a:noFill/>
                      <a:miter lim="800000"/>
                      <a:headEnd/>
                      <a:tailEnd/>
                    </a:ln>
                  </pic:spPr>
                </pic:pic>
              </a:graphicData>
            </a:graphic>
          </wp:inline>
        </w:drawing>
      </w:r>
    </w:p>
    <w:p w14:paraId="77F579B8" w14:textId="77777777" w:rsidR="00B37499" w:rsidRDefault="00B37499" w:rsidP="00B37499">
      <w:pPr>
        <w:spacing w:line="360" w:lineRule="auto"/>
        <w:jc w:val="both"/>
        <w:rPr>
          <w:rFonts w:ascii="Times New Roman" w:hAnsi="Times New Roman" w:cs="Times New Roman"/>
          <w:sz w:val="28"/>
          <w:szCs w:val="28"/>
        </w:rPr>
      </w:pPr>
    </w:p>
    <w:p w14:paraId="1F4B804B" w14:textId="6BD9F7FF" w:rsidR="00B37499" w:rsidRDefault="00B37499" w:rsidP="00B37499">
      <w:pPr>
        <w:spacing w:line="360" w:lineRule="auto"/>
        <w:jc w:val="both"/>
        <w:rPr>
          <w:rFonts w:ascii="Times New Roman" w:hAnsi="Times New Roman" w:cs="Times New Roman"/>
          <w:sz w:val="28"/>
          <w:szCs w:val="28"/>
        </w:rPr>
      </w:pPr>
    </w:p>
    <w:p w14:paraId="240BEA33" w14:textId="77777777" w:rsidR="00276EDD" w:rsidRPr="00B37499" w:rsidRDefault="00276EDD" w:rsidP="00B37499">
      <w:pPr>
        <w:spacing w:line="360" w:lineRule="auto"/>
        <w:jc w:val="both"/>
        <w:rPr>
          <w:rFonts w:ascii="Times New Roman" w:hAnsi="Times New Roman" w:cs="Times New Roman"/>
          <w:sz w:val="28"/>
          <w:szCs w:val="28"/>
        </w:rPr>
      </w:pPr>
    </w:p>
    <w:p w14:paraId="2E858375" w14:textId="1C510965" w:rsidR="00F56E7E" w:rsidRPr="00F56E7E" w:rsidRDefault="00F56E7E" w:rsidP="00FF73FE">
      <w:pPr>
        <w:spacing w:line="360" w:lineRule="auto"/>
        <w:jc w:val="both"/>
        <w:rPr>
          <w:rFonts w:ascii="Times New Roman" w:hAnsi="Times New Roman" w:cs="Times New Roman"/>
          <w:sz w:val="28"/>
          <w:szCs w:val="28"/>
        </w:rPr>
      </w:pPr>
      <w:r w:rsidRPr="00F56E7E">
        <w:rPr>
          <w:rFonts w:ascii="Times New Roman" w:hAnsi="Times New Roman" w:cs="Times New Roman"/>
          <w:sz w:val="28"/>
          <w:szCs w:val="28"/>
        </w:rPr>
        <w:lastRenderedPageBreak/>
        <w:t xml:space="preserve">      Acquired immunity is classified on the basis of how it is </w:t>
      </w:r>
      <w:r w:rsidR="00276EDD" w:rsidRPr="00F56E7E">
        <w:rPr>
          <w:rFonts w:ascii="Times New Roman" w:hAnsi="Times New Roman" w:cs="Times New Roman"/>
          <w:sz w:val="28"/>
          <w:szCs w:val="28"/>
        </w:rPr>
        <w:t>acquired: -</w:t>
      </w:r>
      <w:r w:rsidRPr="00F56E7E">
        <w:rPr>
          <w:rFonts w:ascii="Times New Roman" w:hAnsi="Times New Roman" w:cs="Times New Roman"/>
          <w:sz w:val="28"/>
          <w:szCs w:val="28"/>
        </w:rPr>
        <w:t xml:space="preserve"> </w:t>
      </w:r>
    </w:p>
    <w:p w14:paraId="5310DA8C" w14:textId="77777777" w:rsidR="00F56E7E" w:rsidRPr="006C4966" w:rsidRDefault="00F56E7E" w:rsidP="006C4966">
      <w:pPr>
        <w:pStyle w:val="ListParagraph"/>
        <w:numPr>
          <w:ilvl w:val="0"/>
          <w:numId w:val="6"/>
        </w:numPr>
        <w:spacing w:line="360" w:lineRule="auto"/>
        <w:jc w:val="both"/>
        <w:rPr>
          <w:rFonts w:ascii="Times New Roman" w:hAnsi="Times New Roman" w:cs="Times New Roman"/>
          <w:b/>
          <w:bCs/>
          <w:sz w:val="28"/>
          <w:szCs w:val="28"/>
        </w:rPr>
      </w:pPr>
      <w:r w:rsidRPr="006C4966">
        <w:rPr>
          <w:rFonts w:ascii="Times New Roman" w:hAnsi="Times New Roman" w:cs="Times New Roman"/>
          <w:b/>
          <w:bCs/>
          <w:sz w:val="28"/>
          <w:szCs w:val="28"/>
        </w:rPr>
        <w:t xml:space="preserve">Active acquired immunity </w:t>
      </w:r>
    </w:p>
    <w:p w14:paraId="489D0BCB" w14:textId="77777777" w:rsidR="00F56E7E" w:rsidRPr="006C4966" w:rsidRDefault="00F56E7E" w:rsidP="006C4966">
      <w:pPr>
        <w:pStyle w:val="ListParagraph"/>
        <w:numPr>
          <w:ilvl w:val="0"/>
          <w:numId w:val="6"/>
        </w:numPr>
        <w:spacing w:line="360" w:lineRule="auto"/>
        <w:jc w:val="both"/>
        <w:rPr>
          <w:rFonts w:ascii="Times New Roman" w:hAnsi="Times New Roman" w:cs="Times New Roman"/>
          <w:b/>
          <w:bCs/>
          <w:sz w:val="32"/>
          <w:szCs w:val="32"/>
        </w:rPr>
      </w:pPr>
      <w:r w:rsidRPr="006C4966">
        <w:rPr>
          <w:rFonts w:ascii="Times New Roman" w:hAnsi="Times New Roman" w:cs="Times New Roman"/>
          <w:b/>
          <w:bCs/>
          <w:sz w:val="28"/>
          <w:szCs w:val="28"/>
        </w:rPr>
        <w:t xml:space="preserve">Passive acquired immunity </w:t>
      </w:r>
    </w:p>
    <w:p w14:paraId="4BDA49E8" w14:textId="15F27A25" w:rsidR="00F56E7E" w:rsidRPr="00F56E7E" w:rsidRDefault="00F56E7E" w:rsidP="00FF73FE">
      <w:pPr>
        <w:spacing w:line="360" w:lineRule="auto"/>
        <w:jc w:val="both"/>
        <w:rPr>
          <w:rFonts w:ascii="Times New Roman" w:hAnsi="Times New Roman" w:cs="Times New Roman"/>
          <w:sz w:val="28"/>
          <w:szCs w:val="28"/>
        </w:rPr>
      </w:pPr>
      <w:r w:rsidRPr="00CE101B">
        <w:rPr>
          <w:rFonts w:ascii="Times New Roman" w:hAnsi="Times New Roman" w:cs="Times New Roman"/>
          <w:b/>
          <w:bCs/>
          <w:sz w:val="32"/>
          <w:szCs w:val="32"/>
        </w:rPr>
        <w:t>Active immunity</w:t>
      </w:r>
      <w:r w:rsidRPr="00F56E7E">
        <w:rPr>
          <w:rFonts w:ascii="Times New Roman" w:hAnsi="Times New Roman" w:cs="Times New Roman"/>
          <w:sz w:val="28"/>
          <w:szCs w:val="28"/>
        </w:rPr>
        <w:t xml:space="preserve"> – Is the resistance induced after contact with foreign antigens, </w:t>
      </w:r>
      <w:r w:rsidR="00276EDD" w:rsidRPr="00F56E7E">
        <w:rPr>
          <w:rFonts w:ascii="Times New Roman" w:hAnsi="Times New Roman" w:cs="Times New Roman"/>
          <w:sz w:val="28"/>
          <w:szCs w:val="28"/>
        </w:rPr>
        <w:t>e.g.,</w:t>
      </w:r>
      <w:r w:rsidRPr="00F56E7E">
        <w:rPr>
          <w:rFonts w:ascii="Times New Roman" w:hAnsi="Times New Roman" w:cs="Times New Roman"/>
          <w:sz w:val="28"/>
          <w:szCs w:val="28"/>
        </w:rPr>
        <w:t xml:space="preserve"> bacteria. When this contact occurs by clinical infections, it is called active natural </w:t>
      </w:r>
      <w:r w:rsidR="00276EDD" w:rsidRPr="00F56E7E">
        <w:rPr>
          <w:rFonts w:ascii="Times New Roman" w:hAnsi="Times New Roman" w:cs="Times New Roman"/>
          <w:sz w:val="28"/>
          <w:szCs w:val="28"/>
        </w:rPr>
        <w:t>immunity and</w:t>
      </w:r>
      <w:r w:rsidRPr="00F56E7E">
        <w:rPr>
          <w:rFonts w:ascii="Times New Roman" w:hAnsi="Times New Roman" w:cs="Times New Roman"/>
          <w:sz w:val="28"/>
          <w:szCs w:val="28"/>
        </w:rPr>
        <w:t xml:space="preserve"> when it is induced by immunization through live or killed infectious agents or their products </w:t>
      </w:r>
      <w:r w:rsidR="00276EDD" w:rsidRPr="00F56E7E">
        <w:rPr>
          <w:rFonts w:ascii="Times New Roman" w:hAnsi="Times New Roman" w:cs="Times New Roman"/>
          <w:sz w:val="28"/>
          <w:szCs w:val="28"/>
        </w:rPr>
        <w:t>e.g.,</w:t>
      </w:r>
      <w:r w:rsidRPr="00F56E7E">
        <w:rPr>
          <w:rFonts w:ascii="Times New Roman" w:hAnsi="Times New Roman" w:cs="Times New Roman"/>
          <w:sz w:val="28"/>
          <w:szCs w:val="28"/>
        </w:rPr>
        <w:t xml:space="preserve"> toxoids, it is called active artificial immunity. In both types, the host actively produces antibodies and /or T-cell mediated response to confer immunity.</w:t>
      </w:r>
    </w:p>
    <w:p w14:paraId="105216FC" w14:textId="3499EB2B" w:rsidR="00F56E7E" w:rsidRPr="00F56E7E" w:rsidRDefault="00F56E7E" w:rsidP="00FF73FE">
      <w:pPr>
        <w:spacing w:line="360" w:lineRule="auto"/>
        <w:jc w:val="both"/>
        <w:rPr>
          <w:rFonts w:ascii="Times New Roman" w:hAnsi="Times New Roman" w:cs="Times New Roman"/>
          <w:sz w:val="28"/>
          <w:szCs w:val="28"/>
        </w:rPr>
      </w:pPr>
      <w:r w:rsidRPr="00CE101B">
        <w:rPr>
          <w:rFonts w:ascii="Times New Roman" w:hAnsi="Times New Roman" w:cs="Times New Roman"/>
          <w:b/>
          <w:bCs/>
          <w:sz w:val="32"/>
          <w:szCs w:val="32"/>
        </w:rPr>
        <w:t>Passive immunity</w:t>
      </w:r>
      <w:r w:rsidRPr="00F56E7E">
        <w:rPr>
          <w:rFonts w:ascii="Times New Roman" w:hAnsi="Times New Roman" w:cs="Times New Roman"/>
          <w:sz w:val="28"/>
          <w:szCs w:val="28"/>
        </w:rPr>
        <w:t>– development of immunity due to transfer of “pre-</w:t>
      </w:r>
      <w:r w:rsidR="00276EDD" w:rsidRPr="00F56E7E">
        <w:rPr>
          <w:rFonts w:ascii="Times New Roman" w:hAnsi="Times New Roman" w:cs="Times New Roman"/>
          <w:sz w:val="28"/>
          <w:szCs w:val="28"/>
        </w:rPr>
        <w:t xml:space="preserve">made” </w:t>
      </w:r>
      <w:r w:rsidRPr="00F56E7E">
        <w:rPr>
          <w:rFonts w:ascii="Times New Roman" w:hAnsi="Times New Roman" w:cs="Times New Roman"/>
          <w:sz w:val="28"/>
          <w:szCs w:val="28"/>
        </w:rPr>
        <w:t xml:space="preserve">  antibodies performed in another host.</w:t>
      </w:r>
    </w:p>
    <w:p w14:paraId="384882E3" w14:textId="77777777" w:rsidR="00F56E7E" w:rsidRPr="00CE101B" w:rsidRDefault="00F56E7E" w:rsidP="00FF73FE">
      <w:pPr>
        <w:pStyle w:val="ListParagraph"/>
        <w:numPr>
          <w:ilvl w:val="0"/>
          <w:numId w:val="5"/>
        </w:numPr>
        <w:spacing w:line="360" w:lineRule="auto"/>
        <w:jc w:val="both"/>
        <w:rPr>
          <w:rFonts w:ascii="Times New Roman" w:hAnsi="Times New Roman" w:cs="Times New Roman"/>
          <w:sz w:val="28"/>
          <w:szCs w:val="28"/>
        </w:rPr>
      </w:pPr>
      <w:r w:rsidRPr="00CE101B">
        <w:rPr>
          <w:rFonts w:ascii="Times New Roman" w:hAnsi="Times New Roman" w:cs="Times New Roman"/>
          <w:sz w:val="28"/>
          <w:szCs w:val="28"/>
        </w:rPr>
        <w:t>naturally acquired passive immunity – Ab’s transferred from mom à baby across placenta or in breast-milk</w:t>
      </w:r>
    </w:p>
    <w:p w14:paraId="50D200ED" w14:textId="77777777" w:rsidR="00F56E7E" w:rsidRPr="00CE101B" w:rsidRDefault="00F56E7E" w:rsidP="00FF73FE">
      <w:pPr>
        <w:pStyle w:val="ListParagraph"/>
        <w:numPr>
          <w:ilvl w:val="0"/>
          <w:numId w:val="5"/>
        </w:numPr>
        <w:spacing w:line="360" w:lineRule="auto"/>
        <w:jc w:val="both"/>
        <w:rPr>
          <w:rFonts w:ascii="Times New Roman" w:hAnsi="Times New Roman" w:cs="Times New Roman"/>
          <w:sz w:val="28"/>
          <w:szCs w:val="28"/>
        </w:rPr>
      </w:pPr>
      <w:r w:rsidRPr="00CE101B">
        <w:rPr>
          <w:rFonts w:ascii="Times New Roman" w:hAnsi="Times New Roman" w:cs="Times New Roman"/>
          <w:sz w:val="28"/>
          <w:szCs w:val="28"/>
        </w:rPr>
        <w:t>induced (artificial) passive immunity – administration of Ab’s to fight disease after exposure to pathogen.</w:t>
      </w:r>
    </w:p>
    <w:p w14:paraId="237A625C" w14:textId="77777777" w:rsidR="00F56E7E" w:rsidRPr="00F56E7E" w:rsidRDefault="00F56E7E" w:rsidP="00FF73FE">
      <w:pPr>
        <w:spacing w:line="360" w:lineRule="auto"/>
        <w:jc w:val="both"/>
        <w:rPr>
          <w:rFonts w:ascii="Times New Roman" w:hAnsi="Times New Roman" w:cs="Times New Roman"/>
          <w:sz w:val="28"/>
          <w:szCs w:val="28"/>
        </w:rPr>
      </w:pPr>
    </w:p>
    <w:p w14:paraId="291C2A3B" w14:textId="77777777" w:rsidR="00F56E7E" w:rsidRPr="00F56E7E" w:rsidRDefault="00F56E7E" w:rsidP="00F56E7E">
      <w:pPr>
        <w:spacing w:line="360" w:lineRule="auto"/>
        <w:rPr>
          <w:rFonts w:ascii="Times New Roman" w:hAnsi="Times New Roman" w:cs="Times New Roman"/>
          <w:sz w:val="28"/>
          <w:szCs w:val="28"/>
        </w:rPr>
      </w:pPr>
    </w:p>
    <w:p w14:paraId="388CE5DC" w14:textId="77777777" w:rsidR="00F56E7E" w:rsidRPr="00F56E7E" w:rsidRDefault="006C4966" w:rsidP="00F56E7E">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31B4E82" wp14:editId="380119F7">
            <wp:extent cx="5213350" cy="56907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6241" cy="5693876"/>
                    </a:xfrm>
                    <a:prstGeom prst="rect">
                      <a:avLst/>
                    </a:prstGeom>
                    <a:noFill/>
                  </pic:spPr>
                </pic:pic>
              </a:graphicData>
            </a:graphic>
          </wp:inline>
        </w:drawing>
      </w:r>
    </w:p>
    <w:p w14:paraId="105B0D41" w14:textId="77777777" w:rsidR="00F56E7E" w:rsidRPr="00F56E7E" w:rsidRDefault="00F56E7E" w:rsidP="00F56E7E">
      <w:pPr>
        <w:spacing w:line="360" w:lineRule="auto"/>
        <w:rPr>
          <w:rFonts w:ascii="Times New Roman" w:hAnsi="Times New Roman" w:cs="Times New Roman"/>
          <w:sz w:val="28"/>
          <w:szCs w:val="28"/>
        </w:rPr>
      </w:pPr>
    </w:p>
    <w:p w14:paraId="10183269" w14:textId="77777777" w:rsidR="00F56E7E" w:rsidRPr="00F56E7E" w:rsidRDefault="00F56E7E" w:rsidP="00F56E7E">
      <w:pPr>
        <w:spacing w:line="360" w:lineRule="auto"/>
        <w:rPr>
          <w:rFonts w:ascii="Times New Roman" w:hAnsi="Times New Roman" w:cs="Times New Roman"/>
          <w:sz w:val="28"/>
          <w:szCs w:val="28"/>
        </w:rPr>
      </w:pPr>
    </w:p>
    <w:p w14:paraId="0B5297AD" w14:textId="77777777" w:rsidR="00F56E7E" w:rsidRPr="00F56E7E" w:rsidRDefault="00F56E7E" w:rsidP="00F56E7E">
      <w:pPr>
        <w:spacing w:line="360" w:lineRule="auto"/>
        <w:rPr>
          <w:rFonts w:ascii="Times New Roman" w:hAnsi="Times New Roman" w:cs="Times New Roman"/>
          <w:sz w:val="28"/>
          <w:szCs w:val="28"/>
        </w:rPr>
      </w:pPr>
    </w:p>
    <w:sectPr w:rsidR="00F56E7E" w:rsidRPr="00F56E7E" w:rsidSect="003207E5">
      <w:footerReference w:type="default" r:id="rId9"/>
      <w:pgSz w:w="12240" w:h="15840"/>
      <w:pgMar w:top="5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7C669" w14:textId="77777777" w:rsidR="00E81462" w:rsidRDefault="00E81462" w:rsidP="00FC10FE">
      <w:pPr>
        <w:spacing w:after="0" w:line="240" w:lineRule="auto"/>
      </w:pPr>
      <w:r>
        <w:separator/>
      </w:r>
    </w:p>
  </w:endnote>
  <w:endnote w:type="continuationSeparator" w:id="0">
    <w:p w14:paraId="5518D321" w14:textId="77777777" w:rsidR="00E81462" w:rsidRDefault="00E81462" w:rsidP="00FC1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7976304"/>
      <w:docPartObj>
        <w:docPartGallery w:val="Page Numbers (Bottom of Page)"/>
        <w:docPartUnique/>
      </w:docPartObj>
    </w:sdtPr>
    <w:sdtEndPr>
      <w:rPr>
        <w:noProof/>
      </w:rPr>
    </w:sdtEndPr>
    <w:sdtContent>
      <w:p w14:paraId="28D2E7AF" w14:textId="77777777" w:rsidR="00FC10FE" w:rsidRDefault="00457ECC">
        <w:pPr>
          <w:pStyle w:val="Footer"/>
        </w:pPr>
        <w:r>
          <w:fldChar w:fldCharType="begin"/>
        </w:r>
        <w:r w:rsidR="00FC10FE">
          <w:instrText xml:space="preserve"> PAGE   \* MERGEFORMAT </w:instrText>
        </w:r>
        <w:r>
          <w:fldChar w:fldCharType="separate"/>
        </w:r>
        <w:r w:rsidR="00803EE0">
          <w:rPr>
            <w:noProof/>
          </w:rPr>
          <w:t>1</w:t>
        </w:r>
        <w:r>
          <w:rPr>
            <w:noProof/>
          </w:rPr>
          <w:fldChar w:fldCharType="end"/>
        </w:r>
      </w:p>
    </w:sdtContent>
  </w:sdt>
  <w:p w14:paraId="3E0EED41" w14:textId="77777777" w:rsidR="00FC10FE" w:rsidRDefault="00FC10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C7470" w14:textId="77777777" w:rsidR="00E81462" w:rsidRDefault="00E81462" w:rsidP="00FC10FE">
      <w:pPr>
        <w:spacing w:after="0" w:line="240" w:lineRule="auto"/>
      </w:pPr>
      <w:r>
        <w:separator/>
      </w:r>
    </w:p>
  </w:footnote>
  <w:footnote w:type="continuationSeparator" w:id="0">
    <w:p w14:paraId="61D257F1" w14:textId="77777777" w:rsidR="00E81462" w:rsidRDefault="00E81462" w:rsidP="00FC10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47CEB"/>
    <w:multiLevelType w:val="hybridMultilevel"/>
    <w:tmpl w:val="8138C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B0024E"/>
    <w:multiLevelType w:val="hybridMultilevel"/>
    <w:tmpl w:val="78D04B82"/>
    <w:lvl w:ilvl="0" w:tplc="444A58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920ECA"/>
    <w:multiLevelType w:val="hybridMultilevel"/>
    <w:tmpl w:val="30164B0E"/>
    <w:lvl w:ilvl="0" w:tplc="7DF83A48">
      <w:start w:val="1"/>
      <w:numFmt w:val="upperLetter"/>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57075D"/>
    <w:multiLevelType w:val="hybridMultilevel"/>
    <w:tmpl w:val="A44225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C3819E2"/>
    <w:multiLevelType w:val="hybridMultilevel"/>
    <w:tmpl w:val="B93EF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787BA4"/>
    <w:multiLevelType w:val="hybridMultilevel"/>
    <w:tmpl w:val="AE78D64E"/>
    <w:lvl w:ilvl="0" w:tplc="252C8C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27C57"/>
    <w:rsid w:val="00006A1F"/>
    <w:rsid w:val="00035EFC"/>
    <w:rsid w:val="00036B9F"/>
    <w:rsid w:val="000B1AC3"/>
    <w:rsid w:val="000E22B1"/>
    <w:rsid w:val="00113427"/>
    <w:rsid w:val="00113723"/>
    <w:rsid w:val="00187CB1"/>
    <w:rsid w:val="001D5E05"/>
    <w:rsid w:val="00211269"/>
    <w:rsid w:val="002231CD"/>
    <w:rsid w:val="00226F06"/>
    <w:rsid w:val="00232A67"/>
    <w:rsid w:val="00253A95"/>
    <w:rsid w:val="00276EDD"/>
    <w:rsid w:val="00300D4A"/>
    <w:rsid w:val="003207E5"/>
    <w:rsid w:val="004141D0"/>
    <w:rsid w:val="00434E85"/>
    <w:rsid w:val="00457ECC"/>
    <w:rsid w:val="004A19C0"/>
    <w:rsid w:val="0050195C"/>
    <w:rsid w:val="00530D5E"/>
    <w:rsid w:val="00557A82"/>
    <w:rsid w:val="005D6291"/>
    <w:rsid w:val="00611CBC"/>
    <w:rsid w:val="00623403"/>
    <w:rsid w:val="0069149F"/>
    <w:rsid w:val="0069466C"/>
    <w:rsid w:val="006C4966"/>
    <w:rsid w:val="00730FF8"/>
    <w:rsid w:val="00782BED"/>
    <w:rsid w:val="0079394B"/>
    <w:rsid w:val="00803EE0"/>
    <w:rsid w:val="00821D52"/>
    <w:rsid w:val="00827C57"/>
    <w:rsid w:val="008457F2"/>
    <w:rsid w:val="00860EE4"/>
    <w:rsid w:val="00865A0D"/>
    <w:rsid w:val="008B5554"/>
    <w:rsid w:val="00904909"/>
    <w:rsid w:val="00A215BF"/>
    <w:rsid w:val="00A551BF"/>
    <w:rsid w:val="00A64ACC"/>
    <w:rsid w:val="00B122B8"/>
    <w:rsid w:val="00B37499"/>
    <w:rsid w:val="00B839E3"/>
    <w:rsid w:val="00B9346F"/>
    <w:rsid w:val="00BE784A"/>
    <w:rsid w:val="00C24B3C"/>
    <w:rsid w:val="00C33CC4"/>
    <w:rsid w:val="00CE101B"/>
    <w:rsid w:val="00CE76BF"/>
    <w:rsid w:val="00D3162D"/>
    <w:rsid w:val="00D7151F"/>
    <w:rsid w:val="00DA47EA"/>
    <w:rsid w:val="00DD0130"/>
    <w:rsid w:val="00DD7948"/>
    <w:rsid w:val="00DE6560"/>
    <w:rsid w:val="00E81462"/>
    <w:rsid w:val="00E85301"/>
    <w:rsid w:val="00EC4CAE"/>
    <w:rsid w:val="00F132FE"/>
    <w:rsid w:val="00F32F4E"/>
    <w:rsid w:val="00F56E7E"/>
    <w:rsid w:val="00F62FE7"/>
    <w:rsid w:val="00F936E2"/>
    <w:rsid w:val="00FC10FE"/>
    <w:rsid w:val="00FF73F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E01BC"/>
  <w15:docId w15:val="{A5F4E5B2-8DE7-467D-B53F-B93C0F4EF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A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4CAE"/>
    <w:pPr>
      <w:ind w:left="720"/>
      <w:contextualSpacing/>
    </w:pPr>
  </w:style>
  <w:style w:type="paragraph" w:styleId="BalloonText">
    <w:name w:val="Balloon Text"/>
    <w:basedOn w:val="Normal"/>
    <w:link w:val="BalloonTextChar"/>
    <w:uiPriority w:val="99"/>
    <w:semiHidden/>
    <w:unhideWhenUsed/>
    <w:rsid w:val="00253A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A95"/>
    <w:rPr>
      <w:rFonts w:ascii="Tahoma" w:hAnsi="Tahoma" w:cs="Tahoma"/>
      <w:sz w:val="16"/>
      <w:szCs w:val="16"/>
    </w:rPr>
  </w:style>
  <w:style w:type="paragraph" w:styleId="Header">
    <w:name w:val="header"/>
    <w:basedOn w:val="Normal"/>
    <w:link w:val="HeaderChar"/>
    <w:uiPriority w:val="99"/>
    <w:unhideWhenUsed/>
    <w:rsid w:val="00FC10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0FE"/>
  </w:style>
  <w:style w:type="paragraph" w:styleId="Footer">
    <w:name w:val="footer"/>
    <w:basedOn w:val="Normal"/>
    <w:link w:val="FooterChar"/>
    <w:uiPriority w:val="99"/>
    <w:unhideWhenUsed/>
    <w:rsid w:val="00FC10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0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8</Pages>
  <Words>1316</Words>
  <Characters>7502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dc:creator>
  <cp:lastModifiedBy>Bayad-PC</cp:lastModifiedBy>
  <cp:revision>26</cp:revision>
  <cp:lastPrinted>2014-01-20T16:34:00Z</cp:lastPrinted>
  <dcterms:created xsi:type="dcterms:W3CDTF">2013-10-06T04:00:00Z</dcterms:created>
  <dcterms:modified xsi:type="dcterms:W3CDTF">2021-10-03T16:31:00Z</dcterms:modified>
</cp:coreProperties>
</file>