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B5" w:rsidRPr="00DA232A" w:rsidRDefault="00231996">
      <w:pPr>
        <w:pStyle w:val="BodyText"/>
        <w:tabs>
          <w:tab w:val="left" w:pos="8116"/>
        </w:tabs>
        <w:spacing w:before="68"/>
        <w:ind w:left="109"/>
        <w:rPr>
          <w:sz w:val="28"/>
          <w:szCs w:val="28"/>
        </w:rPr>
      </w:pPr>
      <w:r w:rsidRPr="00DA232A">
        <w:rPr>
          <w:sz w:val="28"/>
          <w:szCs w:val="28"/>
        </w:rPr>
        <w:t>12/18/21, 1:43 PM</w:t>
      </w:r>
      <w:r w:rsidRPr="00DA232A">
        <w:rPr>
          <w:sz w:val="28"/>
          <w:szCs w:val="28"/>
        </w:rPr>
        <w:tab/>
        <w:t xml:space="preserve">Home Page - </w:t>
      </w:r>
      <w:proofErr w:type="spellStart"/>
      <w:r w:rsidRPr="00DA232A">
        <w:rPr>
          <w:sz w:val="28"/>
          <w:szCs w:val="28"/>
        </w:rPr>
        <w:t>Salahadin</w:t>
      </w:r>
      <w:proofErr w:type="spellEnd"/>
    </w:p>
    <w:p w:rsidR="001636B5" w:rsidRPr="00DA232A" w:rsidRDefault="001636B5">
      <w:pPr>
        <w:pStyle w:val="BodyText"/>
        <w:spacing w:before="2" w:after="1"/>
        <w:rPr>
          <w:sz w:val="28"/>
          <w:szCs w:val="28"/>
        </w:rPr>
      </w:pPr>
    </w:p>
    <w:tbl>
      <w:tblPr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03"/>
        <w:gridCol w:w="4728"/>
        <w:gridCol w:w="4203"/>
      </w:tblGrid>
      <w:tr w:rsidR="001636B5" w:rsidRPr="00DA232A">
        <w:trPr>
          <w:trHeight w:val="67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Date:</w:t>
            </w:r>
          </w:p>
        </w:tc>
        <w:tc>
          <w:tcPr>
            <w:tcW w:w="4203" w:type="dxa"/>
          </w:tcPr>
          <w:p w:rsidR="001636B5" w:rsidRPr="00DA232A" w:rsidRDefault="00231996">
            <w:pPr>
              <w:pStyle w:val="TableParagraph"/>
              <w:ind w:left="1152" w:right="0"/>
              <w:jc w:val="left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Examination No.: 15367</w:t>
            </w:r>
          </w:p>
        </w:tc>
        <w:tc>
          <w:tcPr>
            <w:tcW w:w="4728" w:type="dxa"/>
          </w:tcPr>
          <w:p w:rsidR="001636B5" w:rsidRPr="00DA232A" w:rsidRDefault="00231996" w:rsidP="0013766C">
            <w:pPr>
              <w:pStyle w:val="TableParagraph"/>
              <w:ind w:left="1625" w:right="1612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Version:1/9/20</w:t>
            </w:r>
            <w:r w:rsidR="0013766C">
              <w:rPr>
                <w:color w:val="096DA7"/>
                <w:w w:val="105"/>
                <w:sz w:val="28"/>
                <w:szCs w:val="28"/>
              </w:rPr>
              <w:t>22</w:t>
            </w:r>
          </w:p>
        </w:tc>
        <w:tc>
          <w:tcPr>
            <w:tcW w:w="4203" w:type="dxa"/>
          </w:tcPr>
          <w:p w:rsidR="001636B5" w:rsidRPr="00DA232A" w:rsidRDefault="00231996" w:rsidP="0013766C">
            <w:pPr>
              <w:pStyle w:val="TableParagraph"/>
              <w:ind w:left="1453" w:right="1440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Start: 1/9/20</w:t>
            </w:r>
            <w:r w:rsidR="0013766C">
              <w:rPr>
                <w:color w:val="096DA7"/>
                <w:w w:val="105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Module Name - Code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ind w:left="83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electrical machine</w:t>
            </w:r>
            <w:r w:rsidR="00552468" w:rsidRPr="00DA232A">
              <w:rPr>
                <w:color w:val="096DA7"/>
                <w:w w:val="105"/>
                <w:sz w:val="28"/>
                <w:szCs w:val="28"/>
              </w:rPr>
              <w:t xml:space="preserve"> </w:t>
            </w:r>
            <w:r w:rsidR="00AF6CA0">
              <w:rPr>
                <w:color w:val="096DA7"/>
                <w:w w:val="105"/>
                <w:sz w:val="28"/>
                <w:szCs w:val="28"/>
              </w:rPr>
              <w:t xml:space="preserve">        </w:t>
            </w:r>
            <w:r w:rsidR="00552468" w:rsidRPr="00DA232A">
              <w:rPr>
                <w:color w:val="096DA7"/>
                <w:w w:val="105"/>
                <w:sz w:val="28"/>
                <w:szCs w:val="28"/>
              </w:rPr>
              <w:t>3120</w:t>
            </w:r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Module Language: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English</w:t>
            </w:r>
            <w:r w:rsidR="00552468" w:rsidRPr="00DA232A">
              <w:rPr>
                <w:color w:val="096DA7"/>
                <w:w w:val="105"/>
                <w:sz w:val="28"/>
                <w:szCs w:val="28"/>
              </w:rPr>
              <w:t xml:space="preserve"> </w:t>
            </w:r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Responsible: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 xml:space="preserve">Assistant Lecturer   </w:t>
            </w:r>
            <w:proofErr w:type="spellStart"/>
            <w:r w:rsidRPr="00DA232A">
              <w:rPr>
                <w:color w:val="096DA7"/>
                <w:w w:val="105"/>
                <w:sz w:val="28"/>
                <w:szCs w:val="28"/>
              </w:rPr>
              <w:t>wafeeq</w:t>
            </w:r>
            <w:proofErr w:type="spellEnd"/>
            <w:r w:rsidRPr="00DA232A">
              <w:rPr>
                <w:color w:val="096DA7"/>
                <w:w w:val="105"/>
                <w:sz w:val="28"/>
                <w:szCs w:val="28"/>
              </w:rPr>
              <w:t xml:space="preserve"> sh. </w:t>
            </w:r>
            <w:proofErr w:type="spellStart"/>
            <w:r w:rsidRPr="00DA232A">
              <w:rPr>
                <w:color w:val="096DA7"/>
                <w:w w:val="105"/>
                <w:sz w:val="28"/>
                <w:szCs w:val="28"/>
              </w:rPr>
              <w:t>hanna</w:t>
            </w:r>
            <w:proofErr w:type="spellEnd"/>
          </w:p>
        </w:tc>
      </w:tr>
      <w:tr w:rsidR="001636B5" w:rsidRPr="00DA232A">
        <w:trPr>
          <w:trHeight w:val="67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Lecture (s):</w:t>
            </w:r>
          </w:p>
        </w:tc>
        <w:tc>
          <w:tcPr>
            <w:tcW w:w="13134" w:type="dxa"/>
            <w:gridSpan w:val="3"/>
          </w:tcPr>
          <w:p w:rsidR="001636B5" w:rsidRPr="00DA232A" w:rsidRDefault="001636B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College: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 xml:space="preserve">College of Engineering – </w:t>
            </w:r>
            <w:proofErr w:type="spellStart"/>
            <w:r w:rsidRPr="00DA232A">
              <w:rPr>
                <w:color w:val="096DA7"/>
                <w:w w:val="105"/>
                <w:sz w:val="28"/>
                <w:szCs w:val="28"/>
              </w:rPr>
              <w:t>Salahaddin</w:t>
            </w:r>
            <w:proofErr w:type="spellEnd"/>
            <w:r w:rsidRPr="00DA232A">
              <w:rPr>
                <w:color w:val="096DA7"/>
                <w:w w:val="105"/>
                <w:sz w:val="28"/>
                <w:szCs w:val="28"/>
              </w:rPr>
              <w:t xml:space="preserve"> University</w:t>
            </w:r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sz w:val="28"/>
                <w:szCs w:val="28"/>
              </w:rPr>
              <w:t>Duration: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15 week – 1 semester</w:t>
            </w:r>
          </w:p>
        </w:tc>
      </w:tr>
      <w:tr w:rsidR="001636B5" w:rsidRPr="00DA232A">
        <w:trPr>
          <w:trHeight w:val="94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Course outcomes: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spacing w:before="13" w:line="280" w:lineRule="auto"/>
              <w:ind w:left="126"/>
              <w:rPr>
                <w:sz w:val="28"/>
                <w:szCs w:val="28"/>
              </w:rPr>
            </w:pPr>
            <w:r w:rsidRPr="00DA232A">
              <w:rPr>
                <w:color w:val="096DA7"/>
                <w:spacing w:val="-10"/>
                <w:sz w:val="28"/>
                <w:szCs w:val="28"/>
              </w:rPr>
              <w:t xml:space="preserve">To </w:t>
            </w:r>
            <w:r w:rsidRPr="00DA232A">
              <w:rPr>
                <w:color w:val="096DA7"/>
                <w:sz w:val="28"/>
                <w:szCs w:val="28"/>
              </w:rPr>
              <w:t>understand the construction and operation of diﬀerent types of electrical machine (DC &amp; AC), Also get knowledge about the single phase  and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three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phase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transformer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,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Finally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when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the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student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understand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all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subjects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they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can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solve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the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problems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pacing w:val="-3"/>
                <w:sz w:val="28"/>
                <w:szCs w:val="28"/>
              </w:rPr>
              <w:t>easily.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Practically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the</w:t>
            </w:r>
            <w:r w:rsidRPr="00DA232A">
              <w:rPr>
                <w:color w:val="096DA7"/>
                <w:spacing w:val="11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student</w:t>
            </w:r>
            <w:r w:rsidRPr="00DA232A">
              <w:rPr>
                <w:color w:val="096DA7"/>
                <w:spacing w:val="12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z w:val="28"/>
                <w:szCs w:val="28"/>
              </w:rPr>
              <w:t>will</w:t>
            </w:r>
          </w:p>
          <w:p w:rsidR="001636B5" w:rsidRPr="00DA232A" w:rsidRDefault="00231996">
            <w:pPr>
              <w:pStyle w:val="TableParagraph"/>
              <w:spacing w:before="2"/>
              <w:rPr>
                <w:sz w:val="28"/>
                <w:szCs w:val="28"/>
              </w:rPr>
            </w:pPr>
            <w:proofErr w:type="gramStart"/>
            <w:r w:rsidRPr="00DA232A">
              <w:rPr>
                <w:color w:val="096DA7"/>
                <w:sz w:val="28"/>
                <w:szCs w:val="28"/>
              </w:rPr>
              <w:t>be</w:t>
            </w:r>
            <w:proofErr w:type="gramEnd"/>
            <w:r w:rsidRPr="00DA232A">
              <w:rPr>
                <w:color w:val="096DA7"/>
                <w:sz w:val="28"/>
                <w:szCs w:val="28"/>
              </w:rPr>
              <w:t xml:space="preserve"> able to run the tests oﬀ diﬀerent machine types in the electrical lab using the equivalent circuits of corresponding machine.</w:t>
            </w:r>
          </w:p>
        </w:tc>
      </w:tr>
      <w:tr w:rsidR="001636B5" w:rsidRPr="00DA232A">
        <w:trPr>
          <w:trHeight w:val="1465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Course Content: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spacing w:before="0" w:line="276" w:lineRule="auto"/>
              <w:ind w:left="545" w:right="530"/>
              <w:rPr>
                <w:rFonts w:ascii="Arial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DC machine 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:</w:t>
            </w:r>
            <w:proofErr w:type="gramStart"/>
            <w:r w:rsidRPr="00DA232A">
              <w:rPr>
                <w:rFonts w:ascii="Arial"/>
                <w:color w:val="096DA7"/>
                <w:sz w:val="28"/>
                <w:szCs w:val="28"/>
              </w:rPr>
              <w:t>(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DC</w:t>
            </w:r>
            <w:proofErr w:type="gramEnd"/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 generator &amp; DC motor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 xml:space="preserve">) : 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Equivalent circuit , torque speed characteristic , speed control, Induced voltage equation, output machine performance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</w:p>
          <w:p w:rsidR="001636B5" w:rsidRPr="00DA232A" w:rsidRDefault="00231996">
            <w:pPr>
              <w:pStyle w:val="TableParagraph"/>
              <w:spacing w:before="0" w:line="250" w:lineRule="exact"/>
              <w:rPr>
                <w:rFonts w:ascii="FreeSans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>Transformers</w:t>
            </w:r>
          </w:p>
          <w:p w:rsidR="001636B5" w:rsidRPr="00DA232A" w:rsidRDefault="00231996">
            <w:pPr>
              <w:pStyle w:val="TableParagraph"/>
              <w:spacing w:before="36"/>
              <w:rPr>
                <w:rFonts w:ascii="Arial" w:hAnsi="Arial"/>
                <w:sz w:val="28"/>
                <w:szCs w:val="28"/>
              </w:rPr>
            </w:pPr>
            <w:proofErr w:type="gramStart"/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>single</w:t>
            </w:r>
            <w:proofErr w:type="gramEnd"/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 xml:space="preserve"> phase &amp; three phase </w:t>
            </w:r>
            <w:r w:rsidRPr="00DA232A">
              <w:rPr>
                <w:rFonts w:ascii="Arial" w:hAnsi="Arial"/>
                <w:color w:val="096DA7"/>
                <w:sz w:val="28"/>
                <w:szCs w:val="28"/>
              </w:rPr>
              <w:t xml:space="preserve">: </w:t>
            </w:r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>construction , equivalent circuit, tests , loses, eﬃciency</w:t>
            </w:r>
            <w:r w:rsidRPr="00DA232A">
              <w:rPr>
                <w:rFonts w:ascii="Arial" w:hAnsi="Arial"/>
                <w:color w:val="096DA7"/>
                <w:sz w:val="28"/>
                <w:szCs w:val="28"/>
              </w:rPr>
              <w:t>.</w:t>
            </w:r>
          </w:p>
        </w:tc>
      </w:tr>
      <w:tr w:rsidR="001636B5" w:rsidRPr="00DA232A">
        <w:trPr>
          <w:trHeight w:val="2351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Literature: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spacing w:before="0" w:line="256" w:lineRule="exact"/>
              <w:rPr>
                <w:rFonts w:ascii="Arial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DC machine and transformers-Second edition- </w:t>
            </w:r>
            <w:proofErr w:type="spellStart"/>
            <w:r w:rsidRPr="00DA232A">
              <w:rPr>
                <w:rFonts w:ascii="FreeSans"/>
                <w:color w:val="096DA7"/>
                <w:sz w:val="28"/>
                <w:szCs w:val="28"/>
              </w:rPr>
              <w:t>Kmurugesh</w:t>
            </w:r>
            <w:proofErr w:type="spellEnd"/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 </w:t>
            </w:r>
            <w:proofErr w:type="spellStart"/>
            <w:r w:rsidRPr="00DA232A">
              <w:rPr>
                <w:rFonts w:ascii="FreeSans"/>
                <w:color w:val="096DA7"/>
                <w:sz w:val="28"/>
                <w:szCs w:val="28"/>
              </w:rPr>
              <w:t>Kumer</w:t>
            </w:r>
            <w:proofErr w:type="spellEnd"/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</w:p>
          <w:p w:rsidR="001636B5" w:rsidRPr="00DA232A" w:rsidRDefault="00231996">
            <w:pPr>
              <w:pStyle w:val="TableParagraph"/>
              <w:spacing w:before="40" w:line="268" w:lineRule="auto"/>
              <w:ind w:left="4942" w:right="4927"/>
              <w:rPr>
                <w:rFonts w:ascii="FreeSans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>Electrical Machines - S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N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 xml:space="preserve">. 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Ali Electrical Machines- B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R Sharma Electrical Machinery - Dr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 xml:space="preserve">. 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S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K Sen Electrical Technology - B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L </w:t>
            </w:r>
            <w:proofErr w:type="spellStart"/>
            <w:r w:rsidRPr="00DA232A">
              <w:rPr>
                <w:rFonts w:ascii="FreeSans"/>
                <w:color w:val="096DA7"/>
                <w:sz w:val="28"/>
                <w:szCs w:val="28"/>
              </w:rPr>
              <w:t>Theraja</w:t>
            </w:r>
            <w:proofErr w:type="spellEnd"/>
          </w:p>
          <w:p w:rsidR="001636B5" w:rsidRPr="00DA232A" w:rsidRDefault="00231996">
            <w:pPr>
              <w:pStyle w:val="TableParagraph"/>
              <w:spacing w:before="18" w:line="278" w:lineRule="auto"/>
              <w:ind w:left="3633" w:right="3617"/>
              <w:rPr>
                <w:rFonts w:ascii="FreeSans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Electrical Machines , Drives and power system - Theodore </w:t>
            </w:r>
            <w:proofErr w:type="spellStart"/>
            <w:r w:rsidRPr="00DA232A">
              <w:rPr>
                <w:rFonts w:ascii="FreeSans"/>
                <w:color w:val="096DA7"/>
                <w:sz w:val="28"/>
                <w:szCs w:val="28"/>
              </w:rPr>
              <w:t>Wildi</w:t>
            </w:r>
            <w:proofErr w:type="spellEnd"/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 Electrical Machines - U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A </w:t>
            </w:r>
            <w:proofErr w:type="spellStart"/>
            <w:r w:rsidRPr="00DA232A">
              <w:rPr>
                <w:rFonts w:ascii="FreeSans"/>
                <w:color w:val="096DA7"/>
                <w:sz w:val="28"/>
                <w:szCs w:val="28"/>
              </w:rPr>
              <w:t>Bakasha</w:t>
            </w:r>
            <w:proofErr w:type="spellEnd"/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 &amp; V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.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U </w:t>
            </w:r>
            <w:proofErr w:type="spellStart"/>
            <w:r w:rsidRPr="00DA232A">
              <w:rPr>
                <w:rFonts w:ascii="FreeSans"/>
                <w:color w:val="096DA7"/>
                <w:sz w:val="28"/>
                <w:szCs w:val="28"/>
              </w:rPr>
              <w:t>Bakasha</w:t>
            </w:r>
            <w:proofErr w:type="spellEnd"/>
          </w:p>
          <w:p w:rsidR="001636B5" w:rsidRPr="00DA232A" w:rsidRDefault="00231996">
            <w:pPr>
              <w:pStyle w:val="TableParagraph"/>
              <w:spacing w:before="0" w:line="245" w:lineRule="exact"/>
              <w:rPr>
                <w:rFonts w:ascii="FreeSans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Electric machinery Fundamentals - Third </w:t>
            </w:r>
            <w:proofErr w:type="spellStart"/>
            <w:r w:rsidRPr="00DA232A">
              <w:rPr>
                <w:rFonts w:ascii="FreeSans"/>
                <w:color w:val="096DA7"/>
                <w:sz w:val="28"/>
                <w:szCs w:val="28"/>
              </w:rPr>
              <w:t>Edtion</w:t>
            </w:r>
            <w:proofErr w:type="spellEnd"/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 - Stephen J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 xml:space="preserve">. 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Chapman</w:t>
            </w:r>
          </w:p>
        </w:tc>
      </w:tr>
      <w:tr w:rsidR="001636B5" w:rsidRPr="00DA232A">
        <w:trPr>
          <w:trHeight w:val="625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Type of Teaching:</w:t>
            </w:r>
          </w:p>
        </w:tc>
        <w:tc>
          <w:tcPr>
            <w:tcW w:w="13134" w:type="dxa"/>
            <w:gridSpan w:val="3"/>
          </w:tcPr>
          <w:p w:rsidR="001636B5" w:rsidRPr="00DA232A" w:rsidRDefault="00363FDE" w:rsidP="004453E0">
            <w:pPr>
              <w:pStyle w:val="TableParagraph"/>
              <w:ind w:left="83"/>
              <w:rPr>
                <w:sz w:val="28"/>
                <w:szCs w:val="28"/>
              </w:rPr>
            </w:pPr>
            <w:r>
              <w:rPr>
                <w:color w:val="096DA7"/>
                <w:w w:val="105"/>
                <w:sz w:val="28"/>
                <w:szCs w:val="28"/>
              </w:rPr>
              <w:t>4</w:t>
            </w:r>
            <w:r w:rsidR="00231996" w:rsidRPr="00DA232A">
              <w:rPr>
                <w:color w:val="096DA7"/>
                <w:w w:val="105"/>
                <w:sz w:val="28"/>
                <w:szCs w:val="28"/>
              </w:rPr>
              <w:t>h in lectures</w:t>
            </w:r>
          </w:p>
          <w:p w:rsidR="001636B5" w:rsidRPr="00DA232A" w:rsidRDefault="00363FDE" w:rsidP="004453E0">
            <w:pPr>
              <w:pStyle w:val="TableParagraph"/>
              <w:spacing w:before="84"/>
              <w:rPr>
                <w:sz w:val="28"/>
                <w:szCs w:val="28"/>
              </w:rPr>
            </w:pPr>
            <w:r>
              <w:rPr>
                <w:color w:val="096DA7"/>
                <w:w w:val="105"/>
                <w:sz w:val="28"/>
                <w:szCs w:val="28"/>
              </w:rPr>
              <w:t>2</w:t>
            </w:r>
            <w:r w:rsidR="00231996" w:rsidRPr="00DA232A">
              <w:rPr>
                <w:color w:val="096DA7"/>
                <w:w w:val="105"/>
                <w:sz w:val="28"/>
                <w:szCs w:val="28"/>
              </w:rPr>
              <w:t xml:space="preserve"> h laboratory working.</w:t>
            </w:r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Pre-requisites:</w:t>
            </w:r>
          </w:p>
        </w:tc>
        <w:tc>
          <w:tcPr>
            <w:tcW w:w="13134" w:type="dxa"/>
            <w:gridSpan w:val="3"/>
          </w:tcPr>
          <w:p w:rsidR="001636B5" w:rsidRPr="00DA232A" w:rsidRDefault="001636B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Frequency: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Yearly in fall semester</w:t>
            </w:r>
          </w:p>
        </w:tc>
      </w:tr>
      <w:tr w:rsidR="001636B5" w:rsidRPr="00DA232A">
        <w:trPr>
          <w:trHeight w:val="1571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spacing w:line="326" w:lineRule="auto"/>
              <w:ind w:left="993" w:right="0" w:hanging="704"/>
              <w:jc w:val="left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Requirements for credit points: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For the award of credit points it is necessary to pass the Mid Term exam.</w:t>
            </w:r>
          </w:p>
          <w:p w:rsidR="001636B5" w:rsidRPr="00DA232A" w:rsidRDefault="00231996">
            <w:pPr>
              <w:pStyle w:val="TableParagraph"/>
              <w:spacing w:before="84" w:line="297" w:lineRule="auto"/>
              <w:ind w:left="4370" w:right="4354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The</w:t>
            </w:r>
            <w:r w:rsidRPr="00DA232A">
              <w:rPr>
                <w:color w:val="096DA7"/>
                <w:spacing w:val="-17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w w:val="105"/>
                <w:sz w:val="28"/>
                <w:szCs w:val="28"/>
              </w:rPr>
              <w:t>Mid</w:t>
            </w:r>
            <w:r w:rsidR="004453E0">
              <w:rPr>
                <w:color w:val="096DA7"/>
                <w:w w:val="105"/>
                <w:sz w:val="28"/>
                <w:szCs w:val="28"/>
              </w:rPr>
              <w:t>-</w:t>
            </w:r>
            <w:r w:rsidRPr="00DA232A">
              <w:rPr>
                <w:color w:val="096DA7"/>
                <w:spacing w:val="-16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w w:val="105"/>
                <w:sz w:val="28"/>
                <w:szCs w:val="28"/>
              </w:rPr>
              <w:t>term</w:t>
            </w:r>
            <w:r w:rsidRPr="00DA232A">
              <w:rPr>
                <w:color w:val="096DA7"/>
                <w:spacing w:val="-16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w w:val="105"/>
                <w:sz w:val="28"/>
                <w:szCs w:val="28"/>
              </w:rPr>
              <w:t>exam</w:t>
            </w:r>
            <w:r w:rsidRPr="00DA232A">
              <w:rPr>
                <w:color w:val="096DA7"/>
                <w:spacing w:val="-17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w w:val="105"/>
                <w:sz w:val="28"/>
                <w:szCs w:val="28"/>
              </w:rPr>
              <w:t>(practical</w:t>
            </w:r>
            <w:r w:rsidRPr="00DA232A">
              <w:rPr>
                <w:color w:val="096DA7"/>
                <w:spacing w:val="-16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w w:val="105"/>
                <w:sz w:val="28"/>
                <w:szCs w:val="28"/>
              </w:rPr>
              <w:t>and</w:t>
            </w:r>
            <w:r w:rsidRPr="00DA232A">
              <w:rPr>
                <w:color w:val="096DA7"/>
                <w:spacing w:val="-16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w w:val="105"/>
                <w:sz w:val="28"/>
                <w:szCs w:val="28"/>
              </w:rPr>
              <w:t>theoretical)</w:t>
            </w:r>
            <w:r w:rsidRPr="00DA232A">
              <w:rPr>
                <w:color w:val="096DA7"/>
                <w:spacing w:val="-17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spacing w:val="-3"/>
                <w:w w:val="105"/>
                <w:sz w:val="28"/>
                <w:szCs w:val="28"/>
              </w:rPr>
              <w:t xml:space="preserve">contains: </w:t>
            </w:r>
            <w:r w:rsidRPr="00DA232A">
              <w:rPr>
                <w:color w:val="096DA7"/>
                <w:w w:val="105"/>
                <w:sz w:val="28"/>
                <w:szCs w:val="28"/>
              </w:rPr>
              <w:t>theoretical</w:t>
            </w:r>
            <w:r w:rsidRPr="00DA232A">
              <w:rPr>
                <w:color w:val="096DA7"/>
                <w:spacing w:val="-3"/>
                <w:w w:val="105"/>
                <w:sz w:val="28"/>
                <w:szCs w:val="28"/>
              </w:rPr>
              <w:t xml:space="preserve"> </w:t>
            </w:r>
            <w:r w:rsidRPr="00DA232A">
              <w:rPr>
                <w:color w:val="096DA7"/>
                <w:w w:val="105"/>
                <w:sz w:val="28"/>
                <w:szCs w:val="28"/>
              </w:rPr>
              <w:t>25%</w:t>
            </w:r>
          </w:p>
          <w:p w:rsidR="001636B5" w:rsidRPr="00DA232A" w:rsidRDefault="00231996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practical 15%</w:t>
            </w:r>
          </w:p>
          <w:p w:rsidR="001636B5" w:rsidRPr="00DA232A" w:rsidRDefault="00231996" w:rsidP="00DA232A">
            <w:pPr>
              <w:pStyle w:val="TableParagraph"/>
              <w:spacing w:before="83"/>
              <w:rPr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 xml:space="preserve">Student's </w:t>
            </w:r>
            <w:r w:rsidR="00DA232A" w:rsidRPr="00DA232A">
              <w:rPr>
                <w:b/>
                <w:color w:val="096DA7"/>
                <w:w w:val="105"/>
                <w:sz w:val="28"/>
                <w:szCs w:val="28"/>
              </w:rPr>
              <w:t>a</w:t>
            </w:r>
            <w:r w:rsidR="00DA232A">
              <w:rPr>
                <w:b/>
                <w:color w:val="096DA7"/>
                <w:w w:val="105"/>
                <w:sz w:val="28"/>
                <w:szCs w:val="28"/>
              </w:rPr>
              <w:t>t</w:t>
            </w:r>
            <w:r w:rsidR="00DA232A" w:rsidRPr="00DA232A">
              <w:rPr>
                <w:b/>
                <w:color w:val="096DA7"/>
                <w:w w:val="105"/>
                <w:sz w:val="28"/>
                <w:szCs w:val="28"/>
              </w:rPr>
              <w:t>tendance</w:t>
            </w:r>
            <w:r w:rsidRPr="00DA232A">
              <w:rPr>
                <w:b/>
                <w:color w:val="096DA7"/>
                <w:w w:val="105"/>
                <w:sz w:val="28"/>
                <w:szCs w:val="28"/>
              </w:rPr>
              <w:t xml:space="preserve"> is required in all classes</w:t>
            </w:r>
            <w:r w:rsidRPr="00DA232A">
              <w:rPr>
                <w:color w:val="096DA7"/>
                <w:w w:val="105"/>
                <w:sz w:val="28"/>
                <w:szCs w:val="28"/>
              </w:rPr>
              <w:t>.</w:t>
            </w:r>
          </w:p>
        </w:tc>
      </w:tr>
      <w:tr w:rsidR="001636B5" w:rsidRPr="00DA232A">
        <w:trPr>
          <w:trHeight w:val="31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Credit point:</w:t>
            </w:r>
          </w:p>
        </w:tc>
        <w:tc>
          <w:tcPr>
            <w:tcW w:w="13134" w:type="dxa"/>
            <w:gridSpan w:val="3"/>
          </w:tcPr>
          <w:p w:rsidR="001636B5" w:rsidRPr="00DA232A" w:rsidRDefault="00DA232A">
            <w:pPr>
              <w:pStyle w:val="TableParagraph"/>
              <w:ind w:left="13" w:right="0"/>
              <w:rPr>
                <w:sz w:val="28"/>
                <w:szCs w:val="28"/>
              </w:rPr>
            </w:pPr>
            <w:r w:rsidRPr="00DA232A">
              <w:rPr>
                <w:color w:val="096DA7"/>
                <w:w w:val="102"/>
                <w:sz w:val="28"/>
                <w:szCs w:val="28"/>
              </w:rPr>
              <w:t>4</w:t>
            </w:r>
          </w:p>
        </w:tc>
      </w:tr>
      <w:tr w:rsidR="001636B5" w:rsidRPr="00DA232A">
        <w:trPr>
          <w:trHeight w:val="3041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Grade Distribution:</w:t>
            </w:r>
          </w:p>
        </w:tc>
        <w:tc>
          <w:tcPr>
            <w:tcW w:w="13134" w:type="dxa"/>
            <w:gridSpan w:val="3"/>
          </w:tcPr>
          <w:p w:rsidR="001636B5" w:rsidRPr="00DA232A" w:rsidRDefault="00231996">
            <w:pPr>
              <w:pStyle w:val="TableParagraph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The Grade is generated from the examination result(s) as the following:</w:t>
            </w:r>
          </w:p>
          <w:p w:rsidR="001636B5" w:rsidRPr="00DA232A" w:rsidRDefault="00231996" w:rsidP="00363FDE">
            <w:pPr>
              <w:pStyle w:val="TableParagraph"/>
              <w:spacing w:before="64"/>
              <w:ind w:left="68"/>
              <w:rPr>
                <w:rFonts w:ascii="FreeSans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>7</w:t>
            </w:r>
            <w:r w:rsidR="00363FDE">
              <w:rPr>
                <w:rFonts w:ascii="FreeSans"/>
                <w:color w:val="096DA7"/>
                <w:sz w:val="28"/>
                <w:szCs w:val="28"/>
              </w:rPr>
              <w:t>5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 % Theoretical</w:t>
            </w:r>
          </w:p>
          <w:p w:rsidR="001636B5" w:rsidRPr="00DA232A" w:rsidRDefault="00363FDE">
            <w:pPr>
              <w:pStyle w:val="TableParagraph"/>
              <w:spacing w:before="92"/>
              <w:rPr>
                <w:sz w:val="28"/>
                <w:szCs w:val="28"/>
              </w:rPr>
            </w:pPr>
            <w:r>
              <w:rPr>
                <w:color w:val="096DA7"/>
                <w:w w:val="105"/>
                <w:sz w:val="28"/>
                <w:szCs w:val="28"/>
              </w:rPr>
              <w:t>25</w:t>
            </w:r>
            <w:r w:rsidR="00231996" w:rsidRPr="00DA232A">
              <w:rPr>
                <w:color w:val="096DA7"/>
                <w:w w:val="105"/>
                <w:sz w:val="28"/>
                <w:szCs w:val="28"/>
              </w:rPr>
              <w:t>% practical</w:t>
            </w:r>
          </w:p>
          <w:p w:rsidR="001636B5" w:rsidRPr="00DA232A" w:rsidRDefault="00231996">
            <w:pPr>
              <w:pStyle w:val="TableParagraph"/>
              <w:spacing w:before="56"/>
              <w:rPr>
                <w:rFonts w:ascii="Arial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distributed us 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:</w:t>
            </w:r>
          </w:p>
          <w:p w:rsidR="001636B5" w:rsidRPr="00DA232A" w:rsidRDefault="00231996">
            <w:pPr>
              <w:pStyle w:val="TableParagraph"/>
              <w:spacing w:before="50"/>
              <w:rPr>
                <w:rFonts w:ascii="Arial"/>
                <w:sz w:val="28"/>
                <w:szCs w:val="28"/>
              </w:rPr>
            </w:pPr>
            <w:r w:rsidRPr="00DA232A">
              <w:rPr>
                <w:rFonts w:ascii="FreeSans"/>
                <w:color w:val="096DA7"/>
                <w:sz w:val="28"/>
                <w:szCs w:val="28"/>
              </w:rPr>
              <w:t xml:space="preserve">25% Theoretical 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(</w:t>
            </w:r>
            <w:r w:rsidRPr="00DA232A">
              <w:rPr>
                <w:rFonts w:ascii="FreeSans"/>
                <w:color w:val="096DA7"/>
                <w:sz w:val="28"/>
                <w:szCs w:val="28"/>
              </w:rPr>
              <w:t>theoretical mid-term Exam + quiz+ class activity</w:t>
            </w:r>
            <w:r w:rsidRPr="00DA232A">
              <w:rPr>
                <w:rFonts w:ascii="Arial"/>
                <w:color w:val="096DA7"/>
                <w:sz w:val="28"/>
                <w:szCs w:val="28"/>
              </w:rPr>
              <w:t>)</w:t>
            </w:r>
          </w:p>
          <w:p w:rsidR="00363FDE" w:rsidRDefault="00231996" w:rsidP="00363FDE">
            <w:pPr>
              <w:pStyle w:val="TableParagraph"/>
              <w:spacing w:before="65" w:line="297" w:lineRule="auto"/>
              <w:ind w:left="2907" w:right="2892"/>
              <w:rPr>
                <w:rFonts w:ascii="Arial" w:hAnsi="Arial"/>
                <w:color w:val="096DA7"/>
                <w:sz w:val="28"/>
                <w:szCs w:val="28"/>
              </w:rPr>
            </w:pPr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 xml:space="preserve">15 % practical eﬀort </w:t>
            </w:r>
            <w:r w:rsidRPr="00DA232A">
              <w:rPr>
                <w:rFonts w:ascii="Arial" w:hAnsi="Arial"/>
                <w:color w:val="096DA7"/>
                <w:sz w:val="28"/>
                <w:szCs w:val="28"/>
              </w:rPr>
              <w:t>(</w:t>
            </w:r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 xml:space="preserve">reports  + </w:t>
            </w:r>
            <w:r w:rsidRPr="00DA232A">
              <w:rPr>
                <w:rFonts w:ascii="Arial" w:hAnsi="Arial"/>
                <w:color w:val="096DA7"/>
                <w:sz w:val="28"/>
                <w:szCs w:val="28"/>
              </w:rPr>
              <w:t xml:space="preserve">Student's attendance </w:t>
            </w:r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>in the Lab  existence + discussion</w:t>
            </w:r>
            <w:r w:rsidRPr="00DA232A">
              <w:rPr>
                <w:rFonts w:ascii="Arial" w:hAnsi="Arial"/>
                <w:color w:val="096DA7"/>
                <w:sz w:val="28"/>
                <w:szCs w:val="28"/>
              </w:rPr>
              <w:t xml:space="preserve">) </w:t>
            </w:r>
          </w:p>
          <w:p w:rsidR="001636B5" w:rsidRPr="00DA232A" w:rsidRDefault="00231996" w:rsidP="00363FDE">
            <w:pPr>
              <w:pStyle w:val="TableParagraph"/>
              <w:spacing w:before="65" w:line="297" w:lineRule="auto"/>
              <w:ind w:left="2907" w:right="2892"/>
              <w:rPr>
                <w:rFonts w:ascii="FreeSans" w:hAnsi="FreeSans"/>
                <w:sz w:val="28"/>
                <w:szCs w:val="28"/>
              </w:rPr>
            </w:pPr>
            <w:r w:rsidRPr="00DA232A">
              <w:rPr>
                <w:rFonts w:ascii="Arial" w:hAnsi="Arial"/>
                <w:color w:val="096DA7"/>
                <w:sz w:val="28"/>
                <w:szCs w:val="28"/>
              </w:rPr>
              <w:t xml:space="preserve"> </w:t>
            </w:r>
            <w:r w:rsidR="00363FDE">
              <w:rPr>
                <w:rFonts w:ascii="FreeSans" w:hAnsi="FreeSans"/>
                <w:color w:val="096DA7"/>
                <w:sz w:val="28"/>
                <w:szCs w:val="28"/>
              </w:rPr>
              <w:t>50</w:t>
            </w:r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>% ﬁnal theoretical</w:t>
            </w:r>
            <w:r w:rsidRPr="00DA232A">
              <w:rPr>
                <w:rFonts w:ascii="FreeSans" w:hAnsi="FreeSans"/>
                <w:color w:val="096DA7"/>
                <w:spacing w:val="35"/>
                <w:sz w:val="28"/>
                <w:szCs w:val="28"/>
              </w:rPr>
              <w:t xml:space="preserve"> </w:t>
            </w:r>
            <w:r w:rsidRPr="00DA232A">
              <w:rPr>
                <w:rFonts w:ascii="FreeSans" w:hAnsi="FreeSans"/>
                <w:color w:val="096DA7"/>
                <w:sz w:val="28"/>
                <w:szCs w:val="28"/>
              </w:rPr>
              <w:t>Exam</w:t>
            </w:r>
          </w:p>
          <w:p w:rsidR="001636B5" w:rsidRPr="00DA232A" w:rsidRDefault="00231996" w:rsidP="00363FDE">
            <w:pPr>
              <w:pStyle w:val="TableParagraph"/>
              <w:spacing w:before="11"/>
              <w:rPr>
                <w:sz w:val="28"/>
                <w:szCs w:val="28"/>
              </w:rPr>
            </w:pPr>
            <w:r w:rsidRPr="00DA232A">
              <w:rPr>
                <w:color w:val="096DA7"/>
                <w:w w:val="105"/>
                <w:sz w:val="28"/>
                <w:szCs w:val="28"/>
              </w:rPr>
              <w:t>1</w:t>
            </w:r>
            <w:r w:rsidR="00363FDE">
              <w:rPr>
                <w:color w:val="096DA7"/>
                <w:w w:val="105"/>
                <w:sz w:val="28"/>
                <w:szCs w:val="28"/>
              </w:rPr>
              <w:t>0</w:t>
            </w:r>
            <w:r w:rsidRPr="00DA232A">
              <w:rPr>
                <w:color w:val="096DA7"/>
                <w:w w:val="105"/>
                <w:sz w:val="28"/>
                <w:szCs w:val="28"/>
              </w:rPr>
              <w:t>% ﬁnal practical exam</w:t>
            </w:r>
          </w:p>
        </w:tc>
      </w:tr>
      <w:tr w:rsidR="001636B5" w:rsidRPr="00DA232A">
        <w:trPr>
          <w:trHeight w:val="550"/>
        </w:trPr>
        <w:tc>
          <w:tcPr>
            <w:tcW w:w="2552" w:type="dxa"/>
          </w:tcPr>
          <w:p w:rsidR="001636B5" w:rsidRPr="00DA232A" w:rsidRDefault="00231996">
            <w:pPr>
              <w:pStyle w:val="TableParagraph"/>
              <w:ind w:left="375" w:right="361"/>
              <w:rPr>
                <w:b/>
                <w:sz w:val="28"/>
                <w:szCs w:val="28"/>
              </w:rPr>
            </w:pPr>
            <w:r w:rsidRPr="00DA232A">
              <w:rPr>
                <w:b/>
                <w:color w:val="096DA7"/>
                <w:w w:val="105"/>
                <w:sz w:val="28"/>
                <w:szCs w:val="28"/>
              </w:rPr>
              <w:t>Work load:</w:t>
            </w:r>
          </w:p>
        </w:tc>
        <w:tc>
          <w:tcPr>
            <w:tcW w:w="13134" w:type="dxa"/>
            <w:gridSpan w:val="3"/>
          </w:tcPr>
          <w:p w:rsidR="001636B5" w:rsidRPr="00DA232A" w:rsidRDefault="00151216" w:rsidP="00151216">
            <w:pPr>
              <w:pStyle w:val="TableParagraph"/>
              <w:rPr>
                <w:sz w:val="28"/>
                <w:szCs w:val="28"/>
              </w:rPr>
            </w:pPr>
            <w:r>
              <w:rPr>
                <w:rFonts w:hint="cs"/>
                <w:color w:val="096DA7"/>
                <w:w w:val="105"/>
                <w:sz w:val="28"/>
                <w:szCs w:val="28"/>
                <w:rtl/>
              </w:rPr>
              <w:t>1</w:t>
            </w:r>
            <w:r>
              <w:rPr>
                <w:color w:val="096DA7"/>
                <w:w w:val="105"/>
                <w:sz w:val="28"/>
                <w:szCs w:val="28"/>
              </w:rPr>
              <w:t>Credit= 27h workload, 4 Credit</w:t>
            </w:r>
            <w:r w:rsidRPr="00DA232A">
              <w:rPr>
                <w:color w:val="096DA7"/>
                <w:w w:val="105"/>
                <w:sz w:val="28"/>
                <w:szCs w:val="28"/>
              </w:rPr>
              <w:t xml:space="preserve"> </w:t>
            </w:r>
            <w:r>
              <w:rPr>
                <w:color w:val="096DA7"/>
                <w:w w:val="105"/>
                <w:sz w:val="28"/>
                <w:szCs w:val="28"/>
              </w:rPr>
              <w:t>*27=108h(</w:t>
            </w:r>
            <w:r w:rsidR="00231996" w:rsidRPr="00DA232A">
              <w:rPr>
                <w:color w:val="096DA7"/>
                <w:w w:val="105"/>
                <w:sz w:val="28"/>
                <w:szCs w:val="28"/>
              </w:rPr>
              <w:t xml:space="preserve">The workload is </w:t>
            </w:r>
            <w:r w:rsidR="00DA232A" w:rsidRPr="00DA232A">
              <w:rPr>
                <w:color w:val="096DA7"/>
                <w:w w:val="105"/>
                <w:sz w:val="28"/>
                <w:szCs w:val="28"/>
              </w:rPr>
              <w:t>108</w:t>
            </w:r>
            <w:r w:rsidR="00231996" w:rsidRPr="00DA232A">
              <w:rPr>
                <w:color w:val="096DA7"/>
                <w:w w:val="105"/>
                <w:sz w:val="28"/>
                <w:szCs w:val="28"/>
              </w:rPr>
              <w:t>h</w:t>
            </w:r>
            <w:r w:rsidR="00DA232A">
              <w:rPr>
                <w:color w:val="096DA7"/>
                <w:w w:val="105"/>
                <w:sz w:val="28"/>
                <w:szCs w:val="28"/>
              </w:rPr>
              <w:t xml:space="preserve"> Per Semester</w:t>
            </w:r>
            <w:r>
              <w:rPr>
                <w:color w:val="096DA7"/>
                <w:w w:val="105"/>
                <w:sz w:val="28"/>
                <w:szCs w:val="28"/>
              </w:rPr>
              <w:t>)</w:t>
            </w:r>
            <w:r w:rsidR="00231996" w:rsidRPr="00DA232A">
              <w:rPr>
                <w:color w:val="096DA7"/>
                <w:w w:val="105"/>
                <w:sz w:val="28"/>
                <w:szCs w:val="28"/>
              </w:rPr>
              <w:t xml:space="preserve">. It is the result from </w:t>
            </w:r>
            <w:r w:rsidR="00DA232A" w:rsidRPr="00DA232A">
              <w:rPr>
                <w:color w:val="096DA7"/>
                <w:w w:val="105"/>
                <w:sz w:val="28"/>
                <w:szCs w:val="28"/>
              </w:rPr>
              <w:t>75</w:t>
            </w:r>
            <w:r w:rsidR="00231996" w:rsidRPr="00DA232A">
              <w:rPr>
                <w:color w:val="096DA7"/>
                <w:w w:val="105"/>
                <w:sz w:val="28"/>
                <w:szCs w:val="28"/>
              </w:rPr>
              <w:t>h</w:t>
            </w:r>
            <w:r w:rsidR="004453E0">
              <w:rPr>
                <w:color w:val="096DA7"/>
                <w:w w:val="105"/>
                <w:sz w:val="28"/>
                <w:szCs w:val="28"/>
              </w:rPr>
              <w:t xml:space="preserve"> (15*5h per week)</w:t>
            </w:r>
            <w:r w:rsidR="004453E0" w:rsidRPr="00DA232A">
              <w:rPr>
                <w:color w:val="096DA7"/>
                <w:w w:val="105"/>
                <w:sz w:val="28"/>
                <w:szCs w:val="28"/>
              </w:rPr>
              <w:t xml:space="preserve">. </w:t>
            </w:r>
            <w:r w:rsidR="00DA232A" w:rsidRPr="00DA232A">
              <w:rPr>
                <w:color w:val="096DA7"/>
                <w:w w:val="105"/>
                <w:sz w:val="28"/>
                <w:szCs w:val="28"/>
              </w:rPr>
              <w:t xml:space="preserve"> Face To Face learning , and 33h Self learning Per Semester</w:t>
            </w:r>
            <w:r w:rsidR="003A2F01">
              <w:rPr>
                <w:color w:val="096DA7"/>
                <w:w w:val="105"/>
                <w:sz w:val="28"/>
                <w:szCs w:val="28"/>
              </w:rPr>
              <w:t>.</w:t>
            </w:r>
            <w:r w:rsidR="00DA232A" w:rsidRPr="00DA232A">
              <w:rPr>
                <w:color w:val="096DA7"/>
                <w:w w:val="105"/>
                <w:sz w:val="28"/>
                <w:szCs w:val="28"/>
              </w:rPr>
              <w:t xml:space="preserve"> </w:t>
            </w:r>
          </w:p>
        </w:tc>
      </w:tr>
    </w:tbl>
    <w:p w:rsidR="001636B5" w:rsidRPr="00DA232A" w:rsidRDefault="001636B5">
      <w:pPr>
        <w:pStyle w:val="BodyText"/>
        <w:rPr>
          <w:sz w:val="28"/>
          <w:szCs w:val="28"/>
        </w:rPr>
      </w:pPr>
    </w:p>
    <w:p w:rsidR="001636B5" w:rsidRPr="00DA232A" w:rsidRDefault="001636B5">
      <w:pPr>
        <w:pStyle w:val="BodyText"/>
        <w:rPr>
          <w:sz w:val="28"/>
          <w:szCs w:val="28"/>
        </w:rPr>
      </w:pPr>
    </w:p>
    <w:p w:rsidR="001636B5" w:rsidRPr="00DA232A" w:rsidRDefault="001636B5">
      <w:pPr>
        <w:pStyle w:val="BodyText"/>
        <w:rPr>
          <w:sz w:val="28"/>
          <w:szCs w:val="28"/>
        </w:rPr>
      </w:pPr>
    </w:p>
    <w:p w:rsidR="001636B5" w:rsidRPr="00552468" w:rsidRDefault="001636B5">
      <w:pPr>
        <w:pStyle w:val="BodyText"/>
        <w:rPr>
          <w:sz w:val="22"/>
          <w:szCs w:val="22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rPr>
          <w:sz w:val="18"/>
        </w:rPr>
      </w:pPr>
    </w:p>
    <w:p w:rsidR="001636B5" w:rsidRDefault="001636B5">
      <w:pPr>
        <w:pStyle w:val="BodyText"/>
        <w:spacing w:before="7"/>
        <w:rPr>
          <w:sz w:val="15"/>
        </w:rPr>
      </w:pPr>
    </w:p>
    <w:p w:rsidR="001636B5" w:rsidRDefault="00231996">
      <w:pPr>
        <w:pStyle w:val="BodyText"/>
        <w:tabs>
          <w:tab w:val="left" w:pos="15688"/>
        </w:tabs>
        <w:ind w:left="109"/>
      </w:pPr>
      <w:r>
        <w:t>https://app.su.edu.krd/Home/#</w:t>
      </w:r>
      <w:r>
        <w:tab/>
        <w:t>1/1</w:t>
      </w:r>
    </w:p>
    <w:sectPr w:rsidR="001636B5">
      <w:type w:val="continuous"/>
      <w:pgSz w:w="16860" w:h="2385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1636B5"/>
    <w:rsid w:val="0013766C"/>
    <w:rsid w:val="00151216"/>
    <w:rsid w:val="001636B5"/>
    <w:rsid w:val="00231996"/>
    <w:rsid w:val="00363FDE"/>
    <w:rsid w:val="003A2F01"/>
    <w:rsid w:val="004453E0"/>
    <w:rsid w:val="00552468"/>
    <w:rsid w:val="00A7675B"/>
    <w:rsid w:val="00AF6CA0"/>
    <w:rsid w:val="00D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6B71B-6B69-47A8-8882-878E590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124" w:right="1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meme</cp:lastModifiedBy>
  <cp:revision>8</cp:revision>
  <dcterms:created xsi:type="dcterms:W3CDTF">2022-01-11T15:30:00Z</dcterms:created>
  <dcterms:modified xsi:type="dcterms:W3CDTF">2022-09-23T18:38:00Z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2022-01-11T00:00:00Z</vt:filetime>
  </property>
</Properties>
</file>