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5A59F" w14:textId="2D8D8B0C" w:rsidR="00690C10" w:rsidRDefault="00690C10" w:rsidP="00690C10">
      <w:pPr>
        <w:bidi w:val="0"/>
        <w:ind w:left="3600"/>
        <w:jc w:val="center"/>
        <w:rPr>
          <w:rFonts w:asciiTheme="majorBidi" w:hAnsiTheme="majorBidi" w:cstheme="majorBidi"/>
          <w:b/>
          <w:bCs/>
          <w:sz w:val="28"/>
          <w:szCs w:val="28"/>
          <w:rtl/>
          <w:lang w:val="en-US" w:bidi="ar-JO"/>
        </w:rPr>
      </w:pPr>
      <w:r>
        <w:rPr>
          <w:rFonts w:asciiTheme="majorBidi" w:hAnsiTheme="majorBidi" w:cstheme="majorBidi"/>
          <w:b/>
          <w:bCs/>
          <w:noProof/>
          <w:sz w:val="28"/>
          <w:szCs w:val="28"/>
          <w:rtl/>
          <w:lang w:val="en-US"/>
        </w:rPr>
        <mc:AlternateContent>
          <mc:Choice Requires="wps">
            <w:drawing>
              <wp:anchor distT="0" distB="0" distL="114300" distR="114300" simplePos="0" relativeHeight="251661312" behindDoc="0" locked="0" layoutInCell="1" allowOverlap="1" wp14:anchorId="5073D81E" wp14:editId="2A1DED18">
                <wp:simplePos x="0" y="0"/>
                <wp:positionH relativeFrom="column">
                  <wp:posOffset>3943506</wp:posOffset>
                </wp:positionH>
                <wp:positionV relativeFrom="paragraph">
                  <wp:posOffset>-210185</wp:posOffset>
                </wp:positionV>
                <wp:extent cx="2070100" cy="1155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070100" cy="1155700"/>
                        </a:xfrm>
                        <a:prstGeom prst="rect">
                          <a:avLst/>
                        </a:prstGeom>
                        <a:noFill/>
                        <a:ln w="6350">
                          <a:noFill/>
                        </a:ln>
                      </wps:spPr>
                      <wps:txbx>
                        <w:txbxContent>
                          <w:p w14:paraId="0972F75A" w14:textId="1A2CC32C" w:rsidR="00690C10" w:rsidRPr="00690C10" w:rsidRDefault="00690C10" w:rsidP="00690C10">
                            <w:pPr>
                              <w:jc w:val="center"/>
                              <w:rPr>
                                <w:rFonts w:asciiTheme="majorBidi" w:hAnsiTheme="majorBidi" w:cstheme="majorBidi"/>
                                <w:sz w:val="24"/>
                                <w:szCs w:val="24"/>
                                <w:rtl/>
                                <w:lang w:val="en-US" w:bidi="ar-KW"/>
                              </w:rPr>
                            </w:pPr>
                            <w:r w:rsidRPr="00690C10">
                              <w:rPr>
                                <w:rFonts w:asciiTheme="majorBidi" w:hAnsiTheme="majorBidi" w:cstheme="majorBidi"/>
                                <w:sz w:val="24"/>
                                <w:szCs w:val="24"/>
                                <w:rtl/>
                                <w:lang w:val="en-US" w:bidi="ar-KW"/>
                              </w:rPr>
                              <w:t>وه‌زاره‌تی خوێندنی باڵا و تۆێژینه‌وه‌ی زانستی</w:t>
                            </w:r>
                          </w:p>
                          <w:p w14:paraId="42481FD6" w14:textId="1CC59DB6" w:rsidR="00690C10" w:rsidRPr="00690C10" w:rsidRDefault="00690C10" w:rsidP="00690C10">
                            <w:pPr>
                              <w:jc w:val="center"/>
                              <w:rPr>
                                <w:rFonts w:asciiTheme="majorBidi" w:hAnsiTheme="majorBidi" w:cstheme="majorBidi"/>
                                <w:sz w:val="24"/>
                                <w:szCs w:val="24"/>
                                <w:rtl/>
                                <w:lang w:val="en-US" w:bidi="ar-KW"/>
                              </w:rPr>
                            </w:pPr>
                            <w:r w:rsidRPr="00690C10">
                              <w:rPr>
                                <w:rFonts w:asciiTheme="majorBidi" w:hAnsiTheme="majorBidi" w:cstheme="majorBidi" w:hint="cs"/>
                                <w:sz w:val="24"/>
                                <w:szCs w:val="24"/>
                                <w:rtl/>
                                <w:lang w:val="en-US" w:bidi="ar-KW"/>
                              </w:rPr>
                              <w:t>زانکۆی سەڵاحەدین</w:t>
                            </w:r>
                          </w:p>
                          <w:p w14:paraId="644010AD" w14:textId="68C929D7" w:rsidR="00690C10" w:rsidRPr="00690C10" w:rsidRDefault="00690C10" w:rsidP="00690C10">
                            <w:pPr>
                              <w:jc w:val="center"/>
                              <w:rPr>
                                <w:sz w:val="24"/>
                                <w:szCs w:val="24"/>
                              </w:rPr>
                            </w:pPr>
                            <w:r w:rsidRPr="00690C10">
                              <w:rPr>
                                <w:rFonts w:asciiTheme="majorBidi" w:hAnsiTheme="majorBidi" w:cstheme="majorBidi" w:hint="cs"/>
                                <w:sz w:val="24"/>
                                <w:szCs w:val="24"/>
                                <w:rtl/>
                                <w:lang w:val="en-US" w:bidi="ar-KW"/>
                              </w:rPr>
                              <w:t>کۆلێژی زانست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0.5pt;margin-top:-16.55pt;width:163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" filled="f" stroked="f" strokeweight=".5pt">
                <v:textbox>
                  <w:txbxContent>
                    <w:p w14:paraId="0972F75A" w14:textId="1A2CC32C" w:rsidR="00690C10" w:rsidRPr="00690C10" w:rsidRDefault="00690C10" w:rsidP="00690C10">
                      <w:pPr>
                        <w:jc w:val="center"/>
                        <w:rPr>
                          <w:rFonts w:asciiTheme="majorBidi" w:hAnsiTheme="majorBidi" w:cstheme="majorBidi"/>
                          <w:sz w:val="24"/>
                          <w:szCs w:val="24"/>
                          <w:rtl/>
                          <w:lang w:val="en-US" w:bidi="ar-KW"/>
                        </w:rPr>
                      </w:pPr>
                      <w:r w:rsidRPr="00690C10">
                        <w:rPr>
                          <w:rFonts w:asciiTheme="majorBidi" w:hAnsiTheme="majorBidi" w:cstheme="majorBidi"/>
                          <w:sz w:val="24"/>
                          <w:szCs w:val="24"/>
                          <w:rtl/>
                          <w:lang w:val="en-US" w:bidi="ar-KW"/>
                        </w:rPr>
                        <w:t>وه‌زاره‌تی خوێندنی باڵا و تۆێژینه‌وه‌ی زانستی</w:t>
                      </w:r>
                    </w:p>
                    <w:p w14:paraId="42481FD6" w14:textId="1CC59DB6" w:rsidR="00690C10" w:rsidRPr="00690C10" w:rsidRDefault="00690C10" w:rsidP="00690C10">
                      <w:pPr>
                        <w:jc w:val="center"/>
                        <w:rPr>
                          <w:rFonts w:asciiTheme="majorBidi" w:hAnsiTheme="majorBidi" w:cstheme="majorBidi"/>
                          <w:sz w:val="24"/>
                          <w:szCs w:val="24"/>
                          <w:rtl/>
                          <w:lang w:val="en-US" w:bidi="ar-KW"/>
                        </w:rPr>
                      </w:pPr>
                      <w:r w:rsidRPr="00690C10">
                        <w:rPr>
                          <w:rFonts w:asciiTheme="majorBidi" w:hAnsiTheme="majorBidi" w:cstheme="majorBidi" w:hint="cs"/>
                          <w:sz w:val="24"/>
                          <w:szCs w:val="24"/>
                          <w:rtl/>
                          <w:lang w:val="en-US" w:bidi="ar-KW"/>
                        </w:rPr>
                        <w:t>زانکۆی سەڵاحەدین</w:t>
                      </w:r>
                    </w:p>
                    <w:p w14:paraId="644010AD" w14:textId="68C929D7" w:rsidR="00690C10" w:rsidRPr="00690C10" w:rsidRDefault="00690C10" w:rsidP="00690C10">
                      <w:pPr>
                        <w:jc w:val="center"/>
                        <w:rPr>
                          <w:sz w:val="24"/>
                          <w:szCs w:val="24"/>
                        </w:rPr>
                      </w:pPr>
                      <w:r w:rsidRPr="00690C10">
                        <w:rPr>
                          <w:rFonts w:asciiTheme="majorBidi" w:hAnsiTheme="majorBidi" w:cstheme="majorBidi" w:hint="cs"/>
                          <w:sz w:val="24"/>
                          <w:szCs w:val="24"/>
                          <w:rtl/>
                          <w:lang w:val="en-US" w:bidi="ar-KW"/>
                        </w:rPr>
                        <w:t>کۆلێژی زانست</w:t>
                      </w:r>
                    </w:p>
                  </w:txbxContent>
                </v:textbox>
              </v:shape>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63360" behindDoc="0" locked="0" layoutInCell="1" allowOverlap="1" wp14:anchorId="6F12AC8E" wp14:editId="2A1C2700">
                <wp:simplePos x="0" y="0"/>
                <wp:positionH relativeFrom="column">
                  <wp:posOffset>-248285</wp:posOffset>
                </wp:positionH>
                <wp:positionV relativeFrom="paragraph">
                  <wp:posOffset>-179441</wp:posOffset>
                </wp:positionV>
                <wp:extent cx="2475230" cy="1431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475230" cy="1431925"/>
                        </a:xfrm>
                        <a:prstGeom prst="rect">
                          <a:avLst/>
                        </a:prstGeom>
                        <a:noFill/>
                        <a:ln w="6350">
                          <a:noFill/>
                        </a:ln>
                      </wps:spPr>
                      <wps:txbx>
                        <w:txbxContent>
                          <w:p w14:paraId="26212135" w14:textId="7221C181" w:rsidR="00690C10" w:rsidRPr="00690C10" w:rsidRDefault="00690C10" w:rsidP="00690C10">
                            <w:pPr>
                              <w:spacing w:line="240" w:lineRule="auto"/>
                              <w:jc w:val="center"/>
                              <w:rPr>
                                <w:rFonts w:asciiTheme="majorBidi" w:hAnsiTheme="majorBidi" w:cstheme="majorBidi"/>
                                <w:sz w:val="24"/>
                                <w:szCs w:val="24"/>
                                <w:lang w:val="en-US" w:bidi="ar-JO"/>
                              </w:rPr>
                            </w:pPr>
                            <w:r w:rsidRPr="00690C10">
                              <w:rPr>
                                <w:rFonts w:asciiTheme="majorBidi" w:hAnsiTheme="majorBidi" w:cstheme="majorBidi"/>
                                <w:sz w:val="24"/>
                                <w:szCs w:val="24"/>
                                <w:lang w:val="en-US" w:bidi="ar-JO"/>
                              </w:rPr>
                              <w:t xml:space="preserve">Ministry of Higher Education </w:t>
                            </w:r>
                            <w:r w:rsidRPr="00690C10">
                              <w:rPr>
                                <w:rFonts w:asciiTheme="majorBidi" w:hAnsiTheme="majorBidi" w:cstheme="majorBidi"/>
                                <w:sz w:val="24"/>
                                <w:szCs w:val="24"/>
                                <w:lang w:val="en-US" w:bidi="ar-IQ"/>
                              </w:rPr>
                              <w:t xml:space="preserve">and </w:t>
                            </w:r>
                            <w:r w:rsidRPr="00690C10">
                              <w:rPr>
                                <w:rFonts w:asciiTheme="majorBidi" w:hAnsiTheme="majorBidi" w:cstheme="majorBidi"/>
                                <w:sz w:val="24"/>
                                <w:szCs w:val="24"/>
                                <w:lang w:val="en-US" w:bidi="ar-JO"/>
                              </w:rPr>
                              <w:t>Scientific Research</w:t>
                            </w:r>
                          </w:p>
                          <w:p w14:paraId="6B5C6D49" w14:textId="3E5DD6E2" w:rsidR="00690C10" w:rsidRPr="00690C10" w:rsidRDefault="00690C10" w:rsidP="00690C10">
                            <w:pPr>
                              <w:bidi w:val="0"/>
                              <w:spacing w:line="240" w:lineRule="auto"/>
                              <w:jc w:val="center"/>
                              <w:rPr>
                                <w:rFonts w:asciiTheme="majorBidi" w:hAnsiTheme="majorBidi" w:cstheme="majorBidi"/>
                                <w:sz w:val="24"/>
                                <w:szCs w:val="24"/>
                                <w:lang w:val="en-US" w:bidi="ar-JO"/>
                              </w:rPr>
                            </w:pPr>
                            <w:r w:rsidRPr="00690C10">
                              <w:rPr>
                                <w:rFonts w:asciiTheme="majorBidi" w:hAnsiTheme="majorBidi" w:cstheme="majorBidi"/>
                                <w:sz w:val="24"/>
                                <w:szCs w:val="24"/>
                                <w:lang w:val="en-US" w:bidi="ar-JO"/>
                              </w:rPr>
                              <w:t>Salahaddin University</w:t>
                            </w:r>
                          </w:p>
                          <w:p w14:paraId="310968AE" w14:textId="07EC5BB8" w:rsidR="00690C10" w:rsidRPr="00690C10" w:rsidRDefault="00690C10" w:rsidP="00690C10">
                            <w:pPr>
                              <w:bidi w:val="0"/>
                              <w:spacing w:line="240" w:lineRule="auto"/>
                              <w:jc w:val="center"/>
                              <w:rPr>
                                <w:rFonts w:asciiTheme="majorBidi" w:hAnsiTheme="majorBidi" w:cstheme="majorBidi"/>
                                <w:sz w:val="24"/>
                                <w:szCs w:val="24"/>
                                <w:lang w:val="en-US" w:bidi="ar-JO"/>
                              </w:rPr>
                            </w:pPr>
                            <w:r w:rsidRPr="00690C10">
                              <w:rPr>
                                <w:rFonts w:asciiTheme="majorBidi" w:hAnsiTheme="majorBidi" w:cstheme="majorBidi"/>
                                <w:sz w:val="24"/>
                                <w:szCs w:val="24"/>
                                <w:lang w:val="en-US" w:bidi="ar-JO"/>
                              </w:rPr>
                              <w:t>Science College</w:t>
                            </w:r>
                          </w:p>
                          <w:p w14:paraId="1409542C" w14:textId="77777777" w:rsidR="00690C10" w:rsidRPr="00690C10" w:rsidRDefault="00690C10" w:rsidP="00690C10">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19.55pt;margin-top:-14.15pt;width:194.9pt;height:11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" filled="f" stroked="f" strokeweight=".5pt">
                <v:textbox>
                  <w:txbxContent>
                    <w:p w14:paraId="26212135" w14:textId="7221C181" w:rsidR="00690C10" w:rsidRPr="00690C10" w:rsidRDefault="00690C10" w:rsidP="00690C10">
                      <w:pPr>
                        <w:spacing w:line="240" w:lineRule="auto"/>
                        <w:jc w:val="center"/>
                        <w:rPr>
                          <w:rFonts w:asciiTheme="majorBidi" w:hAnsiTheme="majorBidi" w:cstheme="majorBidi"/>
                          <w:sz w:val="24"/>
                          <w:szCs w:val="24"/>
                          <w:lang w:val="en-US" w:bidi="ar-JO"/>
                        </w:rPr>
                      </w:pPr>
                      <w:r w:rsidRPr="00690C10">
                        <w:rPr>
                          <w:rFonts w:asciiTheme="majorBidi" w:hAnsiTheme="majorBidi" w:cstheme="majorBidi"/>
                          <w:sz w:val="24"/>
                          <w:szCs w:val="24"/>
                          <w:lang w:val="en-US" w:bidi="ar-JO"/>
                        </w:rPr>
                        <w:t xml:space="preserve">Ministry of Higher Education </w:t>
                      </w:r>
                      <w:r w:rsidRPr="00690C10">
                        <w:rPr>
                          <w:rFonts w:asciiTheme="majorBidi" w:hAnsiTheme="majorBidi" w:cstheme="majorBidi"/>
                          <w:sz w:val="24"/>
                          <w:szCs w:val="24"/>
                          <w:lang w:val="en-US" w:bidi="ar-IQ"/>
                        </w:rPr>
                        <w:t xml:space="preserve">and </w:t>
                      </w:r>
                      <w:r w:rsidRPr="00690C10">
                        <w:rPr>
                          <w:rFonts w:asciiTheme="majorBidi" w:hAnsiTheme="majorBidi" w:cstheme="majorBidi"/>
                          <w:sz w:val="24"/>
                          <w:szCs w:val="24"/>
                          <w:lang w:val="en-US" w:bidi="ar-JO"/>
                        </w:rPr>
                        <w:t>Scientific Research</w:t>
                      </w:r>
                    </w:p>
                    <w:p w14:paraId="6B5C6D49" w14:textId="3E5DD6E2" w:rsidR="00690C10" w:rsidRPr="00690C10" w:rsidRDefault="00690C10" w:rsidP="00690C10">
                      <w:pPr>
                        <w:bidi w:val="0"/>
                        <w:spacing w:line="240" w:lineRule="auto"/>
                        <w:jc w:val="center"/>
                        <w:rPr>
                          <w:rFonts w:asciiTheme="majorBidi" w:hAnsiTheme="majorBidi" w:cstheme="majorBidi"/>
                          <w:sz w:val="24"/>
                          <w:szCs w:val="24"/>
                          <w:lang w:val="en-US" w:bidi="ar-JO"/>
                        </w:rPr>
                      </w:pPr>
                      <w:r w:rsidRPr="00690C10">
                        <w:rPr>
                          <w:rFonts w:asciiTheme="majorBidi" w:hAnsiTheme="majorBidi" w:cstheme="majorBidi"/>
                          <w:sz w:val="24"/>
                          <w:szCs w:val="24"/>
                          <w:lang w:val="en-US" w:bidi="ar-JO"/>
                        </w:rPr>
                        <w:t>Salahaddin University</w:t>
                      </w:r>
                    </w:p>
                    <w:p w14:paraId="310968AE" w14:textId="07EC5BB8" w:rsidR="00690C10" w:rsidRPr="00690C10" w:rsidRDefault="00690C10" w:rsidP="00690C10">
                      <w:pPr>
                        <w:bidi w:val="0"/>
                        <w:spacing w:line="240" w:lineRule="auto"/>
                        <w:jc w:val="center"/>
                        <w:rPr>
                          <w:rFonts w:asciiTheme="majorBidi" w:hAnsiTheme="majorBidi" w:cstheme="majorBidi"/>
                          <w:sz w:val="24"/>
                          <w:szCs w:val="24"/>
                          <w:lang w:val="en-US" w:bidi="ar-JO"/>
                        </w:rPr>
                      </w:pPr>
                      <w:r w:rsidRPr="00690C10">
                        <w:rPr>
                          <w:rFonts w:asciiTheme="majorBidi" w:hAnsiTheme="majorBidi" w:cstheme="majorBidi"/>
                          <w:sz w:val="24"/>
                          <w:szCs w:val="24"/>
                          <w:lang w:val="en-US" w:bidi="ar-JO"/>
                        </w:rPr>
                        <w:t>Science College</w:t>
                      </w:r>
                    </w:p>
                    <w:p w14:paraId="1409542C" w14:textId="77777777" w:rsidR="00690C10" w:rsidRPr="00690C10" w:rsidRDefault="00690C10" w:rsidP="00690C10">
                      <w:pPr>
                        <w:jc w:val="center"/>
                        <w:rPr>
                          <w:sz w:val="24"/>
                          <w:szCs w:val="24"/>
                        </w:rPr>
                      </w:pPr>
                    </w:p>
                  </w:txbxContent>
                </v:textbox>
              </v:shape>
            </w:pict>
          </mc:Fallback>
        </mc:AlternateContent>
      </w:r>
      <w:r>
        <w:rPr>
          <w:rFonts w:asciiTheme="majorBidi" w:hAnsiTheme="majorBidi" w:cstheme="majorBidi"/>
          <w:b/>
          <w:bCs/>
          <w:noProof/>
          <w:sz w:val="28"/>
          <w:szCs w:val="28"/>
          <w:rtl/>
          <w:lang w:val="en-US"/>
        </w:rPr>
        <w:drawing>
          <wp:anchor distT="0" distB="0" distL="114300" distR="114300" simplePos="0" relativeHeight="251665408" behindDoc="0" locked="0" layoutInCell="1" allowOverlap="1" wp14:anchorId="6162C930" wp14:editId="31537111">
            <wp:simplePos x="0" y="0"/>
            <wp:positionH relativeFrom="column">
              <wp:posOffset>2423723</wp:posOffset>
            </wp:positionH>
            <wp:positionV relativeFrom="paragraph">
              <wp:posOffset>-380305</wp:posOffset>
            </wp:positionV>
            <wp:extent cx="1265274" cy="12652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65274"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F2CEC9" w14:textId="0A422D86" w:rsidR="00690C10" w:rsidRDefault="00690C10" w:rsidP="00690C10">
      <w:pPr>
        <w:bidi w:val="0"/>
        <w:ind w:left="3600"/>
        <w:jc w:val="center"/>
        <w:rPr>
          <w:rFonts w:asciiTheme="majorBidi" w:hAnsiTheme="majorBidi" w:cstheme="majorBidi"/>
          <w:b/>
          <w:bCs/>
          <w:sz w:val="28"/>
          <w:szCs w:val="28"/>
          <w:rtl/>
          <w:lang w:val="en-US" w:bidi="ar-JO"/>
        </w:rPr>
      </w:pPr>
    </w:p>
    <w:p w14:paraId="30374600" w14:textId="2BBE5E99" w:rsidR="00690C10" w:rsidRDefault="00690C10" w:rsidP="00690C10">
      <w:pPr>
        <w:bidi w:val="0"/>
        <w:ind w:left="3600"/>
        <w:jc w:val="center"/>
        <w:rPr>
          <w:rFonts w:asciiTheme="majorBidi" w:hAnsiTheme="majorBidi" w:cstheme="majorBidi"/>
          <w:b/>
          <w:bCs/>
          <w:sz w:val="28"/>
          <w:szCs w:val="28"/>
          <w:rtl/>
          <w:lang w:val="en-US" w:bidi="ar-JO"/>
        </w:rPr>
      </w:pPr>
    </w:p>
    <w:tbl>
      <w:tblPr>
        <w:tblStyle w:val="TableGrid"/>
        <w:tblW w:w="9343" w:type="dxa"/>
        <w:jc w:val="center"/>
        <w:tblLook w:val="04A0" w:firstRow="1" w:lastRow="0" w:firstColumn="1" w:lastColumn="0" w:noHBand="0" w:noVBand="1"/>
      </w:tblPr>
      <w:tblGrid>
        <w:gridCol w:w="4671"/>
        <w:gridCol w:w="4672"/>
      </w:tblGrid>
      <w:tr w:rsidR="00414E35" w:rsidRPr="00DE559F" w14:paraId="539CE9BD" w14:textId="77777777" w:rsidTr="00871F66">
        <w:trPr>
          <w:trHeight w:val="980"/>
          <w:jc w:val="center"/>
        </w:trPr>
        <w:tc>
          <w:tcPr>
            <w:tcW w:w="9343" w:type="dxa"/>
            <w:gridSpan w:val="2"/>
            <w:tcBorders>
              <w:bottom w:val="single" w:sz="4" w:space="0" w:color="auto"/>
            </w:tcBorders>
            <w:shd w:val="clear" w:color="auto" w:fill="B8CCE4" w:themeFill="accent1" w:themeFillTint="66"/>
            <w:vAlign w:val="center"/>
          </w:tcPr>
          <w:p w14:paraId="54476FE8" w14:textId="78BAE760" w:rsidR="00414E35" w:rsidRPr="00414E35" w:rsidRDefault="00414E35" w:rsidP="00414E35">
            <w:pPr>
              <w:jc w:val="center"/>
              <w:rPr>
                <w:rFonts w:asciiTheme="majorBidi" w:hAnsiTheme="majorBidi" w:cstheme="majorBidi"/>
                <w:b/>
                <w:bCs/>
                <w:color w:val="D9D9D9" w:themeColor="background1" w:themeShade="D9"/>
                <w:sz w:val="32"/>
                <w:szCs w:val="32"/>
                <w:lang w:val="en-US" w:bidi="ar-KW"/>
              </w:rPr>
            </w:pPr>
            <w:r w:rsidRPr="00414E35">
              <w:rPr>
                <w:rFonts w:asciiTheme="majorBidi" w:hAnsiTheme="majorBidi" w:cstheme="majorBidi" w:hint="cs"/>
                <w:b/>
                <w:bCs/>
                <w:sz w:val="32"/>
                <w:szCs w:val="32"/>
                <w:rtl/>
                <w:lang w:val="en-US" w:bidi="ar-KW"/>
              </w:rPr>
              <w:t>پرۆ</w:t>
            </w:r>
            <w:r w:rsidRPr="00414E35">
              <w:rPr>
                <w:rFonts w:asciiTheme="majorBidi" w:hAnsiTheme="majorBidi" w:cstheme="majorBidi" w:hint="cs"/>
                <w:b/>
                <w:bCs/>
                <w:sz w:val="32"/>
                <w:szCs w:val="32"/>
                <w:rtl/>
                <w:lang w:val="en-US" w:bidi="ar-IQ"/>
              </w:rPr>
              <w:t>پۆ</w:t>
            </w:r>
            <w:r w:rsidRPr="00414E35">
              <w:rPr>
                <w:rFonts w:asciiTheme="majorBidi" w:hAnsiTheme="majorBidi" w:cstheme="majorBidi" w:hint="cs"/>
                <w:b/>
                <w:bCs/>
                <w:sz w:val="32"/>
                <w:szCs w:val="32"/>
                <w:rtl/>
                <w:lang w:val="en-US" w:bidi="ar-KW"/>
              </w:rPr>
              <w:t>زەلى</w:t>
            </w:r>
            <w:r w:rsidRPr="00414E35">
              <w:rPr>
                <w:rFonts w:asciiTheme="majorBidi" w:hAnsiTheme="majorBidi" w:cstheme="majorBidi"/>
                <w:b/>
                <w:bCs/>
                <w:sz w:val="32"/>
                <w:szCs w:val="32"/>
                <w:rtl/>
                <w:lang w:val="en-US" w:bidi="ar-KW"/>
              </w:rPr>
              <w:t xml:space="preserve"> توێژینه‌وه‌</w:t>
            </w:r>
            <w:r w:rsidRPr="00414E35">
              <w:rPr>
                <w:rFonts w:asciiTheme="majorBidi" w:hAnsiTheme="majorBidi" w:cstheme="majorBidi" w:hint="cs"/>
                <w:b/>
                <w:bCs/>
                <w:sz w:val="32"/>
                <w:szCs w:val="32"/>
                <w:rtl/>
                <w:lang w:val="en-US" w:bidi="ar-KW"/>
              </w:rPr>
              <w:t>ی ماستەر</w:t>
            </w:r>
          </w:p>
        </w:tc>
      </w:tr>
      <w:tr w:rsidR="00414E35" w:rsidRPr="00DE559F" w14:paraId="466AC047" w14:textId="77777777" w:rsidTr="00871F66">
        <w:trPr>
          <w:trHeight w:val="710"/>
          <w:jc w:val="center"/>
        </w:trPr>
        <w:tc>
          <w:tcPr>
            <w:tcW w:w="4671" w:type="dxa"/>
            <w:tcBorders>
              <w:right w:val="nil"/>
            </w:tcBorders>
            <w:shd w:val="clear" w:color="auto" w:fill="DBE5F1" w:themeFill="accent1" w:themeFillTint="33"/>
            <w:vAlign w:val="center"/>
          </w:tcPr>
          <w:p w14:paraId="7F749D6C" w14:textId="3E0DAC87" w:rsidR="00414E35" w:rsidRPr="00414E35" w:rsidRDefault="00414E35" w:rsidP="00414E35">
            <w:pPr>
              <w:jc w:val="right"/>
              <w:rPr>
                <w:rFonts w:asciiTheme="majorBidi" w:hAnsiTheme="majorBidi" w:cstheme="majorBidi"/>
                <w:b/>
                <w:bCs/>
                <w:sz w:val="32"/>
                <w:szCs w:val="32"/>
                <w:rtl/>
                <w:lang w:val="en-US" w:bidi="ar-KW"/>
              </w:rPr>
            </w:pPr>
            <w:r w:rsidRPr="007C7618">
              <w:rPr>
                <w:rFonts w:asciiTheme="majorBidi" w:hAnsiTheme="majorBidi" w:cstheme="majorBidi"/>
                <w:b/>
                <w:bCs/>
                <w:sz w:val="28"/>
                <w:szCs w:val="28"/>
                <w:lang w:val="en-US" w:bidi="ar-KW"/>
              </w:rPr>
              <w:t xml:space="preserve">1.  </w:t>
            </w:r>
            <w:r>
              <w:rPr>
                <w:rFonts w:asciiTheme="majorBidi" w:hAnsiTheme="majorBidi" w:cstheme="majorBidi"/>
                <w:b/>
                <w:bCs/>
                <w:sz w:val="28"/>
                <w:szCs w:val="28"/>
                <w:lang w:val="en-US" w:bidi="ar-KW"/>
              </w:rPr>
              <w:t>Title of MSc R</w:t>
            </w:r>
            <w:r w:rsidRPr="007C7618">
              <w:rPr>
                <w:rFonts w:asciiTheme="majorBidi" w:hAnsiTheme="majorBidi" w:cstheme="majorBidi"/>
                <w:b/>
                <w:bCs/>
                <w:sz w:val="28"/>
                <w:szCs w:val="28"/>
                <w:lang w:val="en-US" w:bidi="ar-KW"/>
              </w:rPr>
              <w:t xml:space="preserve">esearch </w:t>
            </w:r>
            <w:r>
              <w:rPr>
                <w:rFonts w:asciiTheme="majorBidi" w:hAnsiTheme="majorBidi" w:cstheme="majorBidi"/>
                <w:b/>
                <w:bCs/>
                <w:sz w:val="28"/>
                <w:szCs w:val="28"/>
                <w:lang w:val="en-US" w:bidi="ar-KW"/>
              </w:rPr>
              <w:t>P</w:t>
            </w:r>
            <w:r w:rsidRPr="007C7618">
              <w:rPr>
                <w:rFonts w:asciiTheme="majorBidi" w:hAnsiTheme="majorBidi" w:cstheme="majorBidi"/>
                <w:b/>
                <w:bCs/>
                <w:sz w:val="28"/>
                <w:szCs w:val="28"/>
                <w:lang w:val="en-US" w:bidi="ar-KW"/>
              </w:rPr>
              <w:t>roposal</w:t>
            </w:r>
          </w:p>
        </w:tc>
        <w:tc>
          <w:tcPr>
            <w:tcW w:w="4672" w:type="dxa"/>
            <w:tcBorders>
              <w:left w:val="nil"/>
            </w:tcBorders>
            <w:shd w:val="clear" w:color="auto" w:fill="DBE5F1" w:themeFill="accent1" w:themeFillTint="33"/>
            <w:vAlign w:val="center"/>
          </w:tcPr>
          <w:p w14:paraId="6A7FDDBE" w14:textId="61DA9327" w:rsidR="00414E35" w:rsidRPr="00414E35" w:rsidRDefault="00414E35" w:rsidP="00414E35">
            <w:pPr>
              <w:rPr>
                <w:rFonts w:asciiTheme="majorBidi" w:hAnsiTheme="majorBidi" w:cstheme="majorBidi"/>
                <w:b/>
                <w:bCs/>
                <w:sz w:val="28"/>
                <w:szCs w:val="28"/>
                <w:rtl/>
                <w:lang w:val="en-US" w:bidi="ar-KW"/>
              </w:rPr>
            </w:pPr>
            <w:r>
              <w:rPr>
                <w:rFonts w:asciiTheme="majorBidi" w:hAnsiTheme="majorBidi" w:cstheme="majorBidi" w:hint="cs"/>
                <w:b/>
                <w:bCs/>
                <w:sz w:val="32"/>
                <w:szCs w:val="32"/>
                <w:rtl/>
                <w:lang w:val="en-US" w:bidi="ar-KW"/>
              </w:rPr>
              <w:t xml:space="preserve">١. </w:t>
            </w:r>
            <w:r w:rsidRPr="007C7618">
              <w:rPr>
                <w:rFonts w:asciiTheme="majorBidi" w:hAnsiTheme="majorBidi" w:cstheme="majorBidi"/>
                <w:b/>
                <w:bCs/>
                <w:sz w:val="28"/>
                <w:szCs w:val="28"/>
                <w:rtl/>
                <w:lang w:val="en-US" w:bidi="ar-KW"/>
              </w:rPr>
              <w:t>ناو</w:t>
            </w:r>
            <w:r>
              <w:rPr>
                <w:rFonts w:asciiTheme="majorBidi" w:hAnsiTheme="majorBidi" w:cstheme="majorBidi" w:hint="cs"/>
                <w:b/>
                <w:bCs/>
                <w:sz w:val="28"/>
                <w:szCs w:val="28"/>
                <w:rtl/>
                <w:lang w:val="en-US" w:bidi="ar-IQ"/>
              </w:rPr>
              <w:t>نيشان</w:t>
            </w:r>
            <w:r w:rsidRPr="007C7618">
              <w:rPr>
                <w:rFonts w:asciiTheme="majorBidi" w:hAnsiTheme="majorBidi" w:cstheme="majorBidi"/>
                <w:b/>
                <w:bCs/>
                <w:sz w:val="28"/>
                <w:szCs w:val="28"/>
                <w:rtl/>
                <w:lang w:val="en-US" w:bidi="ar-KW"/>
              </w:rPr>
              <w:t>ی</w:t>
            </w:r>
            <w:r>
              <w:rPr>
                <w:rFonts w:asciiTheme="majorBidi" w:hAnsiTheme="majorBidi" w:cstheme="majorBidi" w:hint="cs"/>
                <w:b/>
                <w:bCs/>
                <w:sz w:val="28"/>
                <w:szCs w:val="28"/>
                <w:rtl/>
                <w:lang w:val="en-US" w:bidi="ar-KW"/>
              </w:rPr>
              <w:t xml:space="preserve"> پرۆپۆزه‌لی توێژینەوەی ماستەر</w:t>
            </w:r>
          </w:p>
        </w:tc>
      </w:tr>
      <w:tr w:rsidR="00F83759" w:rsidRPr="007C7618" w14:paraId="35014724" w14:textId="77777777" w:rsidTr="004F4705">
        <w:trPr>
          <w:jc w:val="center"/>
        </w:trPr>
        <w:tc>
          <w:tcPr>
            <w:tcW w:w="9343" w:type="dxa"/>
            <w:gridSpan w:val="2"/>
          </w:tcPr>
          <w:p w14:paraId="6D1C72EB" w14:textId="77777777" w:rsidR="00F83759" w:rsidRPr="007C7618" w:rsidRDefault="00F83759" w:rsidP="00EB31B1">
            <w:pPr>
              <w:jc w:val="right"/>
              <w:rPr>
                <w:rFonts w:asciiTheme="majorBidi" w:hAnsiTheme="majorBidi" w:cstheme="majorBidi"/>
                <w:b/>
                <w:bCs/>
                <w:sz w:val="28"/>
                <w:szCs w:val="28"/>
                <w:rtl/>
                <w:lang w:val="en-US" w:bidi="ar-KW"/>
              </w:rPr>
            </w:pPr>
          </w:p>
          <w:p w14:paraId="104FE764" w14:textId="77777777" w:rsidR="00523D83" w:rsidRDefault="00A62B9C" w:rsidP="00A62B9C">
            <w:pPr>
              <w:bidi w:val="0"/>
              <w:jc w:val="center"/>
              <w:rPr>
                <w:rFonts w:asciiTheme="majorBidi" w:hAnsiTheme="majorBidi" w:cstheme="majorBidi"/>
                <w:i/>
                <w:iCs/>
                <w:sz w:val="28"/>
                <w:szCs w:val="28"/>
              </w:rPr>
            </w:pPr>
            <w:r>
              <w:rPr>
                <w:rFonts w:asciiTheme="majorBidi" w:hAnsiTheme="majorBidi" w:cstheme="majorBidi"/>
                <w:sz w:val="28"/>
                <w:szCs w:val="28"/>
              </w:rPr>
              <w:t>Effects of NPK Combinations, Organic Fertilizer and Light Intensity and their Interactions on some Growth Characteristics and Quality of Lantana</w:t>
            </w:r>
          </w:p>
          <w:p w14:paraId="7771822D" w14:textId="646CA18C" w:rsidR="002E15C1" w:rsidRPr="00A62B9C" w:rsidRDefault="00A62B9C" w:rsidP="00523D83">
            <w:pPr>
              <w:bidi w:val="0"/>
              <w:jc w:val="center"/>
              <w:rPr>
                <w:rFonts w:asciiTheme="majorBidi" w:hAnsiTheme="majorBidi" w:cstheme="majorBidi"/>
                <w:i/>
                <w:iCs/>
                <w:sz w:val="28"/>
                <w:szCs w:val="28"/>
              </w:rPr>
            </w:pPr>
            <w:r>
              <w:rPr>
                <w:rFonts w:asciiTheme="majorBidi" w:hAnsiTheme="majorBidi" w:cstheme="majorBidi"/>
                <w:i/>
                <w:iCs/>
                <w:sz w:val="28"/>
                <w:szCs w:val="28"/>
              </w:rPr>
              <w:t xml:space="preserve"> Lantana camara L.</w:t>
            </w:r>
          </w:p>
          <w:p w14:paraId="1BE4D663" w14:textId="7EABA126" w:rsidR="00F83759" w:rsidRPr="00A62B9C" w:rsidRDefault="00F83759" w:rsidP="00A62B9C">
            <w:pPr>
              <w:tabs>
                <w:tab w:val="left" w:pos="667"/>
              </w:tabs>
              <w:jc w:val="right"/>
              <w:rPr>
                <w:rFonts w:asciiTheme="majorBidi" w:hAnsiTheme="majorBidi" w:cstheme="majorBidi"/>
                <w:b/>
                <w:bCs/>
                <w:sz w:val="28"/>
                <w:szCs w:val="28"/>
                <w:lang w:val="en-US" w:bidi="ar-IQ"/>
              </w:rPr>
            </w:pPr>
          </w:p>
        </w:tc>
      </w:tr>
    </w:tbl>
    <w:p w14:paraId="0A512C35" w14:textId="77777777" w:rsidR="004F4705" w:rsidRDefault="004F4705">
      <w:pPr>
        <w:bidi w:val="0"/>
      </w:pPr>
    </w:p>
    <w:tbl>
      <w:tblPr>
        <w:tblStyle w:val="TableGrid"/>
        <w:tblW w:w="9350" w:type="dxa"/>
        <w:jc w:val="center"/>
        <w:tblLook w:val="04A0" w:firstRow="1" w:lastRow="0" w:firstColumn="1" w:lastColumn="0" w:noHBand="0" w:noVBand="1"/>
      </w:tblPr>
      <w:tblGrid>
        <w:gridCol w:w="3042"/>
        <w:gridCol w:w="4243"/>
        <w:gridCol w:w="2058"/>
        <w:gridCol w:w="7"/>
      </w:tblGrid>
      <w:tr w:rsidR="001A56AF" w:rsidRPr="007C7618" w14:paraId="2EC96A09" w14:textId="77777777" w:rsidTr="00414E35">
        <w:trPr>
          <w:gridAfter w:val="1"/>
          <w:wAfter w:w="7" w:type="dxa"/>
          <w:trHeight w:val="782"/>
          <w:jc w:val="center"/>
        </w:trPr>
        <w:tc>
          <w:tcPr>
            <w:tcW w:w="9343" w:type="dxa"/>
            <w:gridSpan w:val="3"/>
            <w:shd w:val="clear" w:color="auto" w:fill="DBE5F1" w:themeFill="accent1" w:themeFillTint="33"/>
            <w:vAlign w:val="center"/>
          </w:tcPr>
          <w:p w14:paraId="0D130C3E" w14:textId="0D50B545" w:rsidR="001A56AF" w:rsidRPr="007C7618" w:rsidRDefault="00A60681" w:rsidP="004F4705">
            <w:pPr>
              <w:tabs>
                <w:tab w:val="right" w:pos="9114"/>
              </w:tabs>
              <w:jc w:val="center"/>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t xml:space="preserve">٢. </w:t>
            </w:r>
            <w:r w:rsidR="001A56AF">
              <w:rPr>
                <w:rFonts w:asciiTheme="majorBidi" w:hAnsiTheme="majorBidi" w:cstheme="majorBidi"/>
                <w:b/>
                <w:bCs/>
                <w:sz w:val="28"/>
                <w:szCs w:val="28"/>
                <w:rtl/>
                <w:lang w:val="en-US" w:bidi="ar-KW"/>
              </w:rPr>
              <w:t xml:space="preserve">زانیاری </w:t>
            </w:r>
            <w:r w:rsidR="004F4705">
              <w:rPr>
                <w:rFonts w:asciiTheme="majorBidi" w:hAnsiTheme="majorBidi" w:cstheme="majorBidi" w:hint="cs"/>
                <w:b/>
                <w:bCs/>
                <w:sz w:val="28"/>
                <w:szCs w:val="28"/>
                <w:rtl/>
                <w:lang w:val="en-US" w:bidi="ar-KW"/>
              </w:rPr>
              <w:t>قوتابی و سەرپەرشتیار</w:t>
            </w:r>
            <w:r w:rsidR="00414E35">
              <w:rPr>
                <w:rFonts w:asciiTheme="majorBidi" w:hAnsiTheme="majorBidi" w:cstheme="majorBidi"/>
                <w:b/>
                <w:bCs/>
                <w:sz w:val="28"/>
                <w:szCs w:val="28"/>
                <w:lang w:val="en-US" w:bidi="ar-KW"/>
              </w:rPr>
              <w:tab/>
              <w:t>2</w:t>
            </w:r>
            <w:r w:rsidR="001A56AF" w:rsidRPr="007C7618">
              <w:rPr>
                <w:rFonts w:asciiTheme="majorBidi" w:hAnsiTheme="majorBidi" w:cstheme="majorBidi"/>
                <w:b/>
                <w:bCs/>
                <w:sz w:val="28"/>
                <w:szCs w:val="28"/>
                <w:lang w:val="en-US" w:bidi="ar-KW"/>
              </w:rPr>
              <w:t xml:space="preserve">. </w:t>
            </w:r>
            <w:r w:rsidR="004F4705">
              <w:rPr>
                <w:rFonts w:asciiTheme="majorBidi" w:hAnsiTheme="majorBidi" w:cstheme="majorBidi"/>
                <w:b/>
                <w:bCs/>
                <w:sz w:val="28"/>
                <w:szCs w:val="28"/>
                <w:lang w:val="en-US" w:bidi="ar-KW"/>
              </w:rPr>
              <w:t>Student and Supervisor Details</w:t>
            </w:r>
          </w:p>
        </w:tc>
      </w:tr>
      <w:tr w:rsidR="001A56AF" w:rsidRPr="007C7618" w14:paraId="36D25C66" w14:textId="77777777" w:rsidTr="00C1004E">
        <w:trPr>
          <w:trHeight w:val="720"/>
          <w:jc w:val="center"/>
        </w:trPr>
        <w:tc>
          <w:tcPr>
            <w:tcW w:w="3042" w:type="dxa"/>
            <w:tcBorders>
              <w:bottom w:val="single" w:sz="6" w:space="0" w:color="auto"/>
            </w:tcBorders>
            <w:shd w:val="clear" w:color="auto" w:fill="F2F2F2" w:themeFill="background1" w:themeFillShade="F2"/>
            <w:vAlign w:val="center"/>
          </w:tcPr>
          <w:p w14:paraId="0B80DD9C" w14:textId="2F60C2C9"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Name and Surname</w:t>
            </w:r>
          </w:p>
          <w:p w14:paraId="653C8CC5" w14:textId="43584AFA" w:rsidR="001A56AF" w:rsidRPr="00083097" w:rsidRDefault="001A56AF" w:rsidP="005E49F2">
            <w:pPr>
              <w:bidi w:val="0"/>
              <w:jc w:val="center"/>
              <w:rPr>
                <w:rFonts w:asciiTheme="majorBidi" w:hAnsiTheme="majorBidi" w:cstheme="majorBidi"/>
                <w:sz w:val="24"/>
                <w:szCs w:val="24"/>
                <w:lang w:val="en-US" w:bidi="ar-IQ"/>
              </w:rPr>
            </w:pPr>
            <w:r w:rsidRPr="00083097">
              <w:rPr>
                <w:rFonts w:asciiTheme="majorBidi" w:hAnsiTheme="majorBidi" w:cstheme="majorBidi"/>
                <w:sz w:val="24"/>
                <w:szCs w:val="24"/>
                <w:lang w:val="en-US" w:bidi="ar-KW"/>
              </w:rPr>
              <w:t xml:space="preserve">of </w:t>
            </w:r>
            <w:r w:rsidRPr="00083097">
              <w:rPr>
                <w:rFonts w:asciiTheme="majorBidi" w:hAnsiTheme="majorBidi" w:cstheme="majorBidi"/>
                <w:sz w:val="24"/>
                <w:szCs w:val="24"/>
                <w:lang w:val="en-US" w:bidi="ar-IQ"/>
              </w:rPr>
              <w:t>Student</w:t>
            </w:r>
          </w:p>
        </w:tc>
        <w:tc>
          <w:tcPr>
            <w:tcW w:w="4243" w:type="dxa"/>
            <w:tcBorders>
              <w:bottom w:val="single" w:sz="6" w:space="0" w:color="auto"/>
            </w:tcBorders>
            <w:shd w:val="clear" w:color="auto" w:fill="F2F2F2" w:themeFill="background1" w:themeFillShade="F2"/>
            <w:vAlign w:val="center"/>
          </w:tcPr>
          <w:p w14:paraId="5EF14884" w14:textId="253CB21E" w:rsidR="001A56AF" w:rsidRPr="007C7618" w:rsidRDefault="00A62B9C" w:rsidP="00A62B9C">
            <w:pPr>
              <w:bidi w:val="0"/>
              <w:jc w:val="right"/>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  هيام يونس طه</w:t>
            </w:r>
            <w:r>
              <w:rPr>
                <w:rFonts w:asciiTheme="majorBidi" w:hAnsiTheme="majorBidi" w:cstheme="majorBidi"/>
                <w:sz w:val="28"/>
                <w:szCs w:val="28"/>
                <w:lang w:val="en-US" w:bidi="ar-IQ"/>
              </w:rPr>
              <w:t xml:space="preserve">Hiam </w:t>
            </w:r>
            <w:proofErr w:type="spellStart"/>
            <w:r>
              <w:rPr>
                <w:rFonts w:asciiTheme="majorBidi" w:hAnsiTheme="majorBidi" w:cstheme="majorBidi"/>
                <w:sz w:val="28"/>
                <w:szCs w:val="28"/>
                <w:lang w:val="en-US" w:bidi="ar-IQ"/>
              </w:rPr>
              <w:t>Youn</w:t>
            </w:r>
            <w:r w:rsidR="002128CE">
              <w:rPr>
                <w:rFonts w:asciiTheme="majorBidi" w:hAnsiTheme="majorBidi" w:cstheme="majorBidi"/>
                <w:sz w:val="28"/>
                <w:szCs w:val="28"/>
                <w:lang w:val="en-US" w:bidi="ar-IQ"/>
              </w:rPr>
              <w:t>i</w:t>
            </w:r>
            <w:r>
              <w:rPr>
                <w:rFonts w:asciiTheme="majorBidi" w:hAnsiTheme="majorBidi" w:cstheme="majorBidi"/>
                <w:sz w:val="28"/>
                <w:szCs w:val="28"/>
                <w:lang w:val="en-US" w:bidi="ar-IQ"/>
              </w:rPr>
              <w:t>s</w:t>
            </w:r>
            <w:proofErr w:type="spellEnd"/>
            <w:r>
              <w:rPr>
                <w:rFonts w:asciiTheme="majorBidi" w:hAnsiTheme="majorBidi" w:cstheme="majorBidi"/>
                <w:sz w:val="28"/>
                <w:szCs w:val="28"/>
                <w:lang w:val="en-US" w:bidi="ar-IQ"/>
              </w:rPr>
              <w:t xml:space="preserve"> Taha</w:t>
            </w:r>
          </w:p>
        </w:tc>
        <w:tc>
          <w:tcPr>
            <w:tcW w:w="2065" w:type="dxa"/>
            <w:gridSpan w:val="2"/>
            <w:tcBorders>
              <w:bottom w:val="single" w:sz="6" w:space="0" w:color="auto"/>
            </w:tcBorders>
            <w:shd w:val="clear" w:color="auto" w:fill="F2F2F2" w:themeFill="background1" w:themeFillShade="F2"/>
            <w:vAlign w:val="center"/>
          </w:tcPr>
          <w:p w14:paraId="6977DFD2" w14:textId="3AC5CCBF" w:rsidR="001A56AF" w:rsidRPr="007C7618" w:rsidRDefault="001A56AF" w:rsidP="001A56AF">
            <w:pPr>
              <w:bidi w:val="0"/>
              <w:jc w:val="center"/>
              <w:rPr>
                <w:rFonts w:asciiTheme="majorBidi" w:hAnsiTheme="majorBidi" w:cstheme="majorBidi"/>
                <w:sz w:val="28"/>
                <w:szCs w:val="28"/>
                <w:rtl/>
                <w:lang w:val="en-US"/>
              </w:rPr>
            </w:pPr>
            <w:r w:rsidRPr="007C7618">
              <w:rPr>
                <w:rFonts w:asciiTheme="majorBidi" w:hAnsiTheme="majorBidi" w:cstheme="majorBidi"/>
                <w:sz w:val="28"/>
                <w:szCs w:val="28"/>
                <w:rtl/>
                <w:lang w:val="en-US" w:bidi="ar-KW"/>
              </w:rPr>
              <w:t xml:space="preserve">ناوی سیانی </w:t>
            </w:r>
            <w:r>
              <w:rPr>
                <w:rFonts w:asciiTheme="majorBidi" w:hAnsiTheme="majorBidi" w:cstheme="majorBidi" w:hint="cs"/>
                <w:sz w:val="28"/>
                <w:szCs w:val="28"/>
                <w:rtl/>
                <w:lang w:val="en-US"/>
              </w:rPr>
              <w:t>قوتابی</w:t>
            </w:r>
          </w:p>
        </w:tc>
      </w:tr>
      <w:tr w:rsidR="001A56AF" w:rsidRPr="007C7618" w14:paraId="7A5B0829" w14:textId="77777777" w:rsidTr="00C1004E">
        <w:trPr>
          <w:trHeight w:val="720"/>
          <w:jc w:val="center"/>
        </w:trPr>
        <w:tc>
          <w:tcPr>
            <w:tcW w:w="3042" w:type="dxa"/>
            <w:tcBorders>
              <w:bottom w:val="single" w:sz="18" w:space="0" w:color="auto"/>
            </w:tcBorders>
            <w:shd w:val="clear" w:color="auto" w:fill="F2F2F2" w:themeFill="background1" w:themeFillShade="F2"/>
            <w:vAlign w:val="center"/>
          </w:tcPr>
          <w:p w14:paraId="6148469C" w14:textId="653D5433"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Affiliation</w:t>
            </w:r>
          </w:p>
        </w:tc>
        <w:tc>
          <w:tcPr>
            <w:tcW w:w="4243" w:type="dxa"/>
            <w:tcBorders>
              <w:bottom w:val="single" w:sz="18" w:space="0" w:color="auto"/>
            </w:tcBorders>
            <w:shd w:val="clear" w:color="auto" w:fill="F2F2F2" w:themeFill="background1" w:themeFillShade="F2"/>
            <w:vAlign w:val="center"/>
          </w:tcPr>
          <w:p w14:paraId="2CC9C450" w14:textId="367E56DF" w:rsidR="001A56AF" w:rsidRPr="007C7618" w:rsidRDefault="00A62B9C" w:rsidP="00A62B9C">
            <w:pPr>
              <w:bidi w:val="0"/>
              <w:jc w:val="right"/>
              <w:rPr>
                <w:rFonts w:asciiTheme="majorBidi" w:hAnsiTheme="majorBidi" w:cstheme="majorBidi"/>
                <w:sz w:val="28"/>
                <w:szCs w:val="28"/>
                <w:lang w:val="en-US" w:bidi="ar-IQ"/>
              </w:rPr>
            </w:pPr>
            <w:r>
              <w:rPr>
                <w:rFonts w:asciiTheme="majorBidi" w:hAnsiTheme="majorBidi" w:cstheme="majorBidi" w:hint="cs"/>
                <w:sz w:val="28"/>
                <w:szCs w:val="28"/>
                <w:rtl/>
                <w:lang w:val="en-US" w:bidi="ar-IQ"/>
              </w:rPr>
              <w:t>به‌شي بايۆلۆجي/كۆليجي زانست/</w:t>
            </w:r>
            <w:r w:rsidR="00523D83">
              <w:rPr>
                <w:rFonts w:asciiTheme="majorBidi" w:hAnsiTheme="majorBidi" w:cstheme="majorBidi" w:hint="cs"/>
                <w:sz w:val="28"/>
                <w:szCs w:val="28"/>
                <w:rtl/>
                <w:lang w:val="en-US" w:bidi="ar-IQ"/>
              </w:rPr>
              <w:t xml:space="preserve"> </w:t>
            </w:r>
            <w:r>
              <w:rPr>
                <w:rFonts w:asciiTheme="majorBidi" w:hAnsiTheme="majorBidi" w:cstheme="majorBidi" w:hint="cs"/>
                <w:sz w:val="28"/>
                <w:szCs w:val="28"/>
                <w:rtl/>
                <w:lang w:val="en-US" w:bidi="ar-IQ"/>
              </w:rPr>
              <w:t>زانكۆي سه‌لاحه‌دين-هه‌ولير</w:t>
            </w:r>
          </w:p>
        </w:tc>
        <w:tc>
          <w:tcPr>
            <w:tcW w:w="2065" w:type="dxa"/>
            <w:gridSpan w:val="2"/>
            <w:tcBorders>
              <w:bottom w:val="single" w:sz="18" w:space="0" w:color="auto"/>
            </w:tcBorders>
            <w:shd w:val="clear" w:color="auto" w:fill="F2F2F2" w:themeFill="background1" w:themeFillShade="F2"/>
            <w:vAlign w:val="center"/>
          </w:tcPr>
          <w:p w14:paraId="537CEB48" w14:textId="7CD40450" w:rsidR="001A56AF" w:rsidRPr="007C7618" w:rsidRDefault="001A56AF" w:rsidP="001A56AF">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rPr>
              <w:t>ناونیشان (بەش، کۆلێژ، زانکۆ)</w:t>
            </w:r>
          </w:p>
        </w:tc>
      </w:tr>
      <w:tr w:rsidR="003C3D62" w:rsidRPr="007C7618" w14:paraId="2B9E9F06" w14:textId="77777777" w:rsidTr="00C1004E">
        <w:trPr>
          <w:trHeight w:val="720"/>
          <w:jc w:val="center"/>
        </w:trPr>
        <w:tc>
          <w:tcPr>
            <w:tcW w:w="3042" w:type="dxa"/>
            <w:tcBorders>
              <w:top w:val="single" w:sz="18" w:space="0" w:color="auto"/>
              <w:bottom w:val="single" w:sz="6" w:space="0" w:color="auto"/>
            </w:tcBorders>
            <w:vAlign w:val="center"/>
          </w:tcPr>
          <w:p w14:paraId="7FF5A7FE" w14:textId="4AA2B3E2"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 xml:space="preserve">Name and </w:t>
            </w:r>
            <w:r>
              <w:rPr>
                <w:rFonts w:asciiTheme="majorBidi" w:hAnsiTheme="majorBidi" w:cstheme="majorBidi"/>
                <w:sz w:val="24"/>
                <w:szCs w:val="24"/>
                <w:lang w:val="en-US" w:bidi="ar-KW"/>
              </w:rPr>
              <w:t>S</w:t>
            </w:r>
            <w:r w:rsidRPr="00083097">
              <w:rPr>
                <w:rFonts w:asciiTheme="majorBidi" w:hAnsiTheme="majorBidi" w:cstheme="majorBidi"/>
                <w:sz w:val="24"/>
                <w:szCs w:val="24"/>
                <w:lang w:val="en-US" w:bidi="ar-KW"/>
              </w:rPr>
              <w:t>urname</w:t>
            </w:r>
          </w:p>
          <w:p w14:paraId="0E3ABB7B" w14:textId="0C350F6B" w:rsidR="001A56AF" w:rsidRPr="00083097" w:rsidRDefault="001A56AF" w:rsidP="001A56AF">
            <w:pPr>
              <w:bidi w:val="0"/>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of</w:t>
            </w:r>
            <w:r w:rsidRPr="00083097">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S</w:t>
            </w:r>
            <w:r w:rsidRPr="00083097">
              <w:rPr>
                <w:rFonts w:asciiTheme="majorBidi" w:hAnsiTheme="majorBidi" w:cstheme="majorBidi"/>
                <w:sz w:val="24"/>
                <w:szCs w:val="24"/>
                <w:lang w:val="en-US" w:bidi="ar-KW"/>
              </w:rPr>
              <w:t>upervisor  1</w:t>
            </w:r>
          </w:p>
        </w:tc>
        <w:tc>
          <w:tcPr>
            <w:tcW w:w="4243" w:type="dxa"/>
            <w:tcBorders>
              <w:top w:val="single" w:sz="18" w:space="0" w:color="auto"/>
              <w:bottom w:val="single" w:sz="6" w:space="0" w:color="auto"/>
            </w:tcBorders>
            <w:vAlign w:val="center"/>
          </w:tcPr>
          <w:p w14:paraId="7E370910" w14:textId="27D768C7" w:rsidR="001A56AF" w:rsidRPr="007C7618" w:rsidRDefault="00A62B9C" w:rsidP="00A62B9C">
            <w:pPr>
              <w:bidi w:val="0"/>
              <w:rPr>
                <w:rFonts w:asciiTheme="majorBidi" w:hAnsiTheme="majorBidi" w:cstheme="majorBidi"/>
                <w:sz w:val="28"/>
                <w:szCs w:val="28"/>
                <w:rtl/>
                <w:lang w:val="en-US" w:bidi="ar-IQ"/>
              </w:rPr>
            </w:pPr>
            <w:r>
              <w:rPr>
                <w:rFonts w:asciiTheme="majorBidi" w:hAnsiTheme="majorBidi" w:cstheme="majorBidi"/>
                <w:sz w:val="28"/>
                <w:szCs w:val="28"/>
                <w:lang w:val="en-US" w:bidi="ar-KW"/>
              </w:rPr>
              <w:t>Abdulghany Omer Ismaeel Sarmamy</w:t>
            </w:r>
            <w:r w:rsidR="00523D83">
              <w:rPr>
                <w:rFonts w:asciiTheme="majorBidi" w:hAnsiTheme="majorBidi" w:cstheme="majorBidi" w:hint="cs"/>
                <w:sz w:val="28"/>
                <w:szCs w:val="28"/>
                <w:rtl/>
                <w:lang w:val="en-US" w:bidi="ar-IQ"/>
              </w:rPr>
              <w:t>عبدالغني عمر اسماعيل سارمةمي</w:t>
            </w:r>
          </w:p>
        </w:tc>
        <w:tc>
          <w:tcPr>
            <w:tcW w:w="2065" w:type="dxa"/>
            <w:gridSpan w:val="2"/>
            <w:tcBorders>
              <w:top w:val="single" w:sz="18" w:space="0" w:color="auto"/>
              <w:bottom w:val="single" w:sz="6" w:space="0" w:color="auto"/>
            </w:tcBorders>
            <w:vAlign w:val="center"/>
          </w:tcPr>
          <w:p w14:paraId="2063B189" w14:textId="062781F6" w:rsidR="001A56AF" w:rsidRPr="007C7618" w:rsidRDefault="001A56AF" w:rsidP="001A56AF">
            <w:pPr>
              <w:bidi w:val="0"/>
              <w:jc w:val="center"/>
              <w:rPr>
                <w:rFonts w:asciiTheme="majorBidi" w:hAnsiTheme="majorBidi" w:cstheme="majorBidi"/>
                <w:sz w:val="28"/>
                <w:szCs w:val="28"/>
                <w:rtl/>
                <w:lang w:val="en-US" w:bidi="ar-KW"/>
              </w:rPr>
            </w:pPr>
            <w:r w:rsidRPr="007C7618">
              <w:rPr>
                <w:rFonts w:asciiTheme="majorBidi" w:hAnsiTheme="majorBidi" w:cstheme="majorBidi"/>
                <w:sz w:val="28"/>
                <w:szCs w:val="28"/>
                <w:rtl/>
                <w:lang w:val="en-US" w:bidi="ar-KW"/>
              </w:rPr>
              <w:t>ناوی سیانی سه‌رپه‌رشتیار 1</w:t>
            </w:r>
          </w:p>
        </w:tc>
      </w:tr>
      <w:tr w:rsidR="001422B6" w:rsidRPr="007C7618" w14:paraId="73F58340" w14:textId="77777777" w:rsidTr="00C1004E">
        <w:trPr>
          <w:trHeight w:val="720"/>
          <w:jc w:val="center"/>
        </w:trPr>
        <w:tc>
          <w:tcPr>
            <w:tcW w:w="3042" w:type="dxa"/>
            <w:tcBorders>
              <w:top w:val="single" w:sz="6" w:space="0" w:color="auto"/>
            </w:tcBorders>
            <w:vAlign w:val="center"/>
          </w:tcPr>
          <w:p w14:paraId="7F47833D" w14:textId="26CC9544"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 xml:space="preserve">Scientific </w:t>
            </w:r>
            <w:r>
              <w:rPr>
                <w:rFonts w:asciiTheme="majorBidi" w:hAnsiTheme="majorBidi" w:cstheme="majorBidi"/>
                <w:sz w:val="24"/>
                <w:szCs w:val="24"/>
                <w:lang w:val="en-US" w:bidi="ar-KW"/>
              </w:rPr>
              <w:t>T</w:t>
            </w:r>
            <w:r w:rsidRPr="00083097">
              <w:rPr>
                <w:rFonts w:asciiTheme="majorBidi" w:hAnsiTheme="majorBidi" w:cstheme="majorBidi"/>
                <w:sz w:val="24"/>
                <w:szCs w:val="24"/>
                <w:lang w:val="en-US" w:bidi="ar-KW"/>
              </w:rPr>
              <w:t>itle</w:t>
            </w:r>
          </w:p>
        </w:tc>
        <w:tc>
          <w:tcPr>
            <w:tcW w:w="4243" w:type="dxa"/>
            <w:tcBorders>
              <w:top w:val="single" w:sz="6" w:space="0" w:color="auto"/>
            </w:tcBorders>
            <w:vAlign w:val="center"/>
          </w:tcPr>
          <w:p w14:paraId="7582C819" w14:textId="25E6D0BB" w:rsidR="001A56AF" w:rsidRPr="007C7618" w:rsidRDefault="00A62B9C" w:rsidP="001A56AF">
            <w:pPr>
              <w:bidi w:val="0"/>
              <w:jc w:val="center"/>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Professor </w:t>
            </w:r>
          </w:p>
        </w:tc>
        <w:tc>
          <w:tcPr>
            <w:tcW w:w="2065" w:type="dxa"/>
            <w:gridSpan w:val="2"/>
            <w:tcBorders>
              <w:top w:val="single" w:sz="6" w:space="0" w:color="auto"/>
              <w:bottom w:val="single" w:sz="6" w:space="0" w:color="auto"/>
            </w:tcBorders>
            <w:vAlign w:val="center"/>
          </w:tcPr>
          <w:p w14:paraId="35435A8C" w14:textId="19D06F57" w:rsidR="001A56AF" w:rsidRPr="007C7618" w:rsidRDefault="001A56AF" w:rsidP="001422B6">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پله‌ی زانستی</w:t>
            </w:r>
            <w:r w:rsidR="001422B6">
              <w:rPr>
                <w:rFonts w:asciiTheme="majorBidi" w:hAnsiTheme="majorBidi" w:cstheme="majorBidi" w:hint="cs"/>
                <w:sz w:val="28"/>
                <w:szCs w:val="28"/>
                <w:rtl/>
                <w:lang w:val="en-US" w:bidi="ar-KW"/>
              </w:rPr>
              <w:t xml:space="preserve"> </w:t>
            </w:r>
          </w:p>
        </w:tc>
      </w:tr>
      <w:tr w:rsidR="001422B6" w:rsidRPr="007C7618" w14:paraId="23D76588" w14:textId="77777777" w:rsidTr="00C1004E">
        <w:trPr>
          <w:trHeight w:val="720"/>
          <w:jc w:val="center"/>
        </w:trPr>
        <w:tc>
          <w:tcPr>
            <w:tcW w:w="3042" w:type="dxa"/>
            <w:vAlign w:val="center"/>
          </w:tcPr>
          <w:p w14:paraId="4E7363F3" w14:textId="34B17689"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Affiliation</w:t>
            </w:r>
          </w:p>
        </w:tc>
        <w:tc>
          <w:tcPr>
            <w:tcW w:w="4243" w:type="dxa"/>
            <w:vAlign w:val="center"/>
          </w:tcPr>
          <w:p w14:paraId="3BCE48C1" w14:textId="0DDB63E0" w:rsidR="001A56AF" w:rsidRPr="007C7618" w:rsidRDefault="00A62B9C" w:rsidP="001A56AF">
            <w:pPr>
              <w:bidi w:val="0"/>
              <w:jc w:val="center"/>
              <w:rPr>
                <w:rFonts w:asciiTheme="majorBidi" w:hAnsiTheme="majorBidi" w:cstheme="majorBidi"/>
                <w:sz w:val="28"/>
                <w:szCs w:val="28"/>
                <w:lang w:val="en-US" w:bidi="ar-IQ"/>
              </w:rPr>
            </w:pPr>
            <w:r>
              <w:rPr>
                <w:rFonts w:asciiTheme="majorBidi" w:hAnsiTheme="majorBidi" w:cstheme="majorBidi" w:hint="cs"/>
                <w:sz w:val="28"/>
                <w:szCs w:val="28"/>
                <w:rtl/>
                <w:lang w:val="en-US" w:bidi="ar-IQ"/>
              </w:rPr>
              <w:t>به‌شي بايۆلۆجي/كۆليجي زانست/</w:t>
            </w:r>
            <w:r w:rsidR="00523D83">
              <w:rPr>
                <w:rFonts w:asciiTheme="majorBidi" w:hAnsiTheme="majorBidi" w:cstheme="majorBidi" w:hint="cs"/>
                <w:sz w:val="28"/>
                <w:szCs w:val="28"/>
                <w:rtl/>
                <w:lang w:val="en-US" w:bidi="ar-IQ"/>
              </w:rPr>
              <w:t xml:space="preserve"> </w:t>
            </w:r>
            <w:r>
              <w:rPr>
                <w:rFonts w:asciiTheme="majorBidi" w:hAnsiTheme="majorBidi" w:cstheme="majorBidi" w:hint="cs"/>
                <w:sz w:val="28"/>
                <w:szCs w:val="28"/>
                <w:rtl/>
                <w:lang w:val="en-US" w:bidi="ar-IQ"/>
              </w:rPr>
              <w:t>زانكۆي سه‌لاحه‌دين-هه‌ولير</w:t>
            </w:r>
          </w:p>
        </w:tc>
        <w:tc>
          <w:tcPr>
            <w:tcW w:w="2065" w:type="dxa"/>
            <w:gridSpan w:val="2"/>
            <w:vAlign w:val="center"/>
          </w:tcPr>
          <w:p w14:paraId="73C9E808" w14:textId="475607C8" w:rsidR="001A56AF" w:rsidRPr="007C7618" w:rsidRDefault="001A56AF" w:rsidP="001A56AF">
            <w:pPr>
              <w:bidi w:val="0"/>
              <w:jc w:val="center"/>
              <w:rPr>
                <w:rFonts w:asciiTheme="majorBidi" w:hAnsiTheme="majorBidi" w:cstheme="majorBidi"/>
                <w:sz w:val="28"/>
                <w:szCs w:val="28"/>
                <w:rtl/>
                <w:lang w:val="en-US"/>
              </w:rPr>
            </w:pPr>
            <w:r>
              <w:rPr>
                <w:rFonts w:asciiTheme="majorBidi" w:hAnsiTheme="majorBidi" w:cstheme="majorBidi" w:hint="cs"/>
                <w:sz w:val="28"/>
                <w:szCs w:val="28"/>
                <w:rtl/>
                <w:lang w:val="en-US"/>
              </w:rPr>
              <w:t>ناونیشان (بەش، کۆلێژ، زانکۆ)</w:t>
            </w:r>
          </w:p>
        </w:tc>
      </w:tr>
      <w:tr w:rsidR="001422B6" w:rsidRPr="007C7618" w14:paraId="641AB80C" w14:textId="77777777" w:rsidTr="00C1004E">
        <w:trPr>
          <w:trHeight w:val="720"/>
          <w:jc w:val="center"/>
        </w:trPr>
        <w:tc>
          <w:tcPr>
            <w:tcW w:w="3042" w:type="dxa"/>
            <w:tcBorders>
              <w:top w:val="single" w:sz="18" w:space="0" w:color="auto"/>
              <w:bottom w:val="single" w:sz="6" w:space="0" w:color="auto"/>
            </w:tcBorders>
            <w:vAlign w:val="center"/>
          </w:tcPr>
          <w:p w14:paraId="3BB8EE3A" w14:textId="67B37A23" w:rsidR="001A56AF" w:rsidRPr="00083097" w:rsidRDefault="001A56AF" w:rsidP="001A56AF">
            <w:pPr>
              <w:bidi w:val="0"/>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Name and S</w:t>
            </w:r>
            <w:r w:rsidRPr="00083097">
              <w:rPr>
                <w:rFonts w:asciiTheme="majorBidi" w:hAnsiTheme="majorBidi" w:cstheme="majorBidi"/>
                <w:sz w:val="24"/>
                <w:szCs w:val="24"/>
                <w:lang w:val="en-US" w:bidi="ar-KW"/>
              </w:rPr>
              <w:t>urname</w:t>
            </w:r>
          </w:p>
          <w:p w14:paraId="40980807" w14:textId="659F02B8" w:rsidR="001A56AF" w:rsidRPr="00083097" w:rsidRDefault="001A56AF" w:rsidP="001A56AF">
            <w:pPr>
              <w:bidi w:val="0"/>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of</w:t>
            </w:r>
            <w:r w:rsidRPr="00083097">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S</w:t>
            </w:r>
            <w:r w:rsidRPr="00083097">
              <w:rPr>
                <w:rFonts w:asciiTheme="majorBidi" w:hAnsiTheme="majorBidi" w:cstheme="majorBidi"/>
                <w:sz w:val="24"/>
                <w:szCs w:val="24"/>
                <w:lang w:val="en-US" w:bidi="ar-KW"/>
              </w:rPr>
              <w:t>upervisor  2</w:t>
            </w:r>
            <w:r>
              <w:rPr>
                <w:rFonts w:asciiTheme="majorBidi" w:hAnsiTheme="majorBidi" w:cstheme="majorBidi"/>
                <w:sz w:val="24"/>
                <w:szCs w:val="24"/>
                <w:lang w:val="en-US" w:bidi="ar-KW"/>
              </w:rPr>
              <w:t xml:space="preserve"> </w:t>
            </w:r>
            <w:r w:rsidRPr="00083097">
              <w:rPr>
                <w:rFonts w:asciiTheme="majorBidi" w:hAnsiTheme="majorBidi" w:cstheme="majorBidi" w:hint="cs"/>
                <w:sz w:val="24"/>
                <w:szCs w:val="24"/>
                <w:rtl/>
                <w:lang w:val="en-US" w:bidi="ar-KW"/>
              </w:rPr>
              <w:t xml:space="preserve"> )</w:t>
            </w:r>
            <w:r w:rsidRPr="00083097">
              <w:rPr>
                <w:rFonts w:asciiTheme="majorBidi" w:hAnsiTheme="majorBidi" w:cstheme="majorBidi"/>
                <w:sz w:val="24"/>
                <w:szCs w:val="24"/>
                <w:lang w:val="en-US" w:bidi="ar-KW"/>
              </w:rPr>
              <w:t>If present)</w:t>
            </w:r>
          </w:p>
        </w:tc>
        <w:tc>
          <w:tcPr>
            <w:tcW w:w="4243" w:type="dxa"/>
            <w:tcBorders>
              <w:top w:val="single" w:sz="18" w:space="0" w:color="auto"/>
              <w:bottom w:val="single" w:sz="6" w:space="0" w:color="auto"/>
            </w:tcBorders>
            <w:vAlign w:val="center"/>
          </w:tcPr>
          <w:p w14:paraId="2378D008" w14:textId="34934A17" w:rsidR="001A56AF" w:rsidRPr="007C7618" w:rsidRDefault="00523D83" w:rsidP="001A56AF">
            <w:pPr>
              <w:bidi w:val="0"/>
              <w:jc w:val="center"/>
              <w:rPr>
                <w:rFonts w:asciiTheme="majorBidi" w:hAnsiTheme="majorBidi" w:cstheme="majorBidi"/>
                <w:sz w:val="28"/>
                <w:szCs w:val="28"/>
                <w:lang w:val="en-US" w:bidi="ar-KW"/>
              </w:rPr>
            </w:pPr>
            <w:r>
              <w:rPr>
                <w:rFonts w:asciiTheme="majorBidi" w:hAnsiTheme="majorBidi" w:cstheme="majorBidi"/>
                <w:sz w:val="28"/>
                <w:szCs w:val="28"/>
                <w:lang w:val="en-US" w:bidi="ar-KW"/>
              </w:rPr>
              <w:t>-</w:t>
            </w:r>
          </w:p>
        </w:tc>
        <w:tc>
          <w:tcPr>
            <w:tcW w:w="2065" w:type="dxa"/>
            <w:gridSpan w:val="2"/>
            <w:tcBorders>
              <w:top w:val="single" w:sz="18" w:space="0" w:color="auto"/>
              <w:bottom w:val="single" w:sz="6" w:space="0" w:color="auto"/>
            </w:tcBorders>
            <w:vAlign w:val="center"/>
          </w:tcPr>
          <w:p w14:paraId="6CD1946D" w14:textId="171D3A24" w:rsidR="001A56AF" w:rsidRDefault="001A56AF" w:rsidP="001A56AF">
            <w:pPr>
              <w:bidi w:val="0"/>
              <w:jc w:val="center"/>
              <w:rPr>
                <w:rFonts w:asciiTheme="majorBidi" w:hAnsiTheme="majorBidi" w:cstheme="majorBidi"/>
                <w:sz w:val="28"/>
                <w:szCs w:val="28"/>
                <w:lang w:val="en-US" w:bidi="ar-KW"/>
              </w:rPr>
            </w:pPr>
            <w:r w:rsidRPr="007C7618">
              <w:rPr>
                <w:rFonts w:asciiTheme="majorBidi" w:hAnsiTheme="majorBidi" w:cstheme="majorBidi"/>
                <w:sz w:val="28"/>
                <w:szCs w:val="28"/>
                <w:rtl/>
                <w:lang w:val="en-US" w:bidi="ar-KW"/>
              </w:rPr>
              <w:t>ناوی سیانی سه‌رپه‌رشتیار  2</w:t>
            </w:r>
          </w:p>
          <w:p w14:paraId="3F380B6A" w14:textId="77777777" w:rsidR="001A56AF" w:rsidRPr="007C7618" w:rsidRDefault="001A56AF" w:rsidP="001A56AF">
            <w:pPr>
              <w:bidi w:val="0"/>
              <w:jc w:val="center"/>
              <w:rPr>
                <w:rFonts w:asciiTheme="majorBidi" w:hAnsiTheme="majorBidi" w:cstheme="majorBidi"/>
                <w:sz w:val="28"/>
                <w:szCs w:val="28"/>
                <w:rtl/>
                <w:lang w:val="en-US" w:bidi="ar-IQ"/>
              </w:rPr>
            </w:pPr>
            <w:r>
              <w:rPr>
                <w:rFonts w:asciiTheme="majorBidi" w:hAnsiTheme="majorBidi" w:cstheme="majorBidi" w:hint="cs"/>
                <w:sz w:val="28"/>
                <w:szCs w:val="28"/>
                <w:rtl/>
                <w:lang w:val="en-US" w:bidi="ar-KW"/>
              </w:rPr>
              <w:t>ئ</w:t>
            </w:r>
            <w:r>
              <w:rPr>
                <w:rFonts w:asciiTheme="majorBidi" w:hAnsiTheme="majorBidi" w:cstheme="majorBidi" w:hint="cs"/>
                <w:sz w:val="28"/>
                <w:szCs w:val="28"/>
                <w:rtl/>
                <w:lang w:val="ru-RU" w:bidi="ar-JO"/>
              </w:rPr>
              <w:t>ه‌گه‌</w:t>
            </w:r>
            <w:r>
              <w:rPr>
                <w:rFonts w:asciiTheme="majorBidi" w:hAnsiTheme="majorBidi" w:cstheme="majorBidi" w:hint="cs"/>
                <w:sz w:val="28"/>
                <w:szCs w:val="28"/>
                <w:rtl/>
                <w:lang w:val="ru-RU" w:bidi="ar-IQ"/>
              </w:rPr>
              <w:t>ر</w:t>
            </w:r>
            <w:r>
              <w:rPr>
                <w:rFonts w:asciiTheme="majorBidi" w:hAnsiTheme="majorBidi" w:cstheme="majorBidi" w:hint="cs"/>
                <w:sz w:val="28"/>
                <w:szCs w:val="28"/>
                <w:rtl/>
                <w:lang w:val="ru-RU" w:bidi="ar-JO"/>
              </w:rPr>
              <w:t xml:space="preserve"> هه‌یه‌)</w:t>
            </w:r>
            <w:r>
              <w:rPr>
                <w:rFonts w:asciiTheme="majorBidi" w:hAnsiTheme="majorBidi" w:cstheme="majorBidi"/>
                <w:sz w:val="28"/>
                <w:szCs w:val="28"/>
                <w:lang w:val="en-US" w:bidi="ar-KW"/>
              </w:rPr>
              <w:t>)</w:t>
            </w:r>
          </w:p>
        </w:tc>
      </w:tr>
      <w:tr w:rsidR="001422B6" w:rsidRPr="007C7618" w14:paraId="6785ECFE" w14:textId="77777777" w:rsidTr="00C1004E">
        <w:trPr>
          <w:trHeight w:val="720"/>
          <w:jc w:val="center"/>
        </w:trPr>
        <w:tc>
          <w:tcPr>
            <w:tcW w:w="3042" w:type="dxa"/>
            <w:tcBorders>
              <w:top w:val="single" w:sz="6" w:space="0" w:color="auto"/>
            </w:tcBorders>
            <w:vAlign w:val="center"/>
          </w:tcPr>
          <w:p w14:paraId="70139CB1" w14:textId="4E96EEE5"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S</w:t>
            </w:r>
            <w:r>
              <w:rPr>
                <w:rFonts w:asciiTheme="majorBidi" w:hAnsiTheme="majorBidi" w:cstheme="majorBidi"/>
                <w:sz w:val="24"/>
                <w:szCs w:val="24"/>
                <w:lang w:val="en-US" w:bidi="ar-KW"/>
              </w:rPr>
              <w:t>cientific T</w:t>
            </w:r>
            <w:r w:rsidRPr="00083097">
              <w:rPr>
                <w:rFonts w:asciiTheme="majorBidi" w:hAnsiTheme="majorBidi" w:cstheme="majorBidi"/>
                <w:sz w:val="24"/>
                <w:szCs w:val="24"/>
                <w:lang w:val="en-US" w:bidi="ar-KW"/>
              </w:rPr>
              <w:t>itle</w:t>
            </w:r>
          </w:p>
        </w:tc>
        <w:tc>
          <w:tcPr>
            <w:tcW w:w="4243" w:type="dxa"/>
            <w:tcBorders>
              <w:top w:val="single" w:sz="6" w:space="0" w:color="auto"/>
            </w:tcBorders>
            <w:vAlign w:val="center"/>
          </w:tcPr>
          <w:p w14:paraId="3B6F2790" w14:textId="118E134C" w:rsidR="001A56AF" w:rsidRPr="007C7618" w:rsidRDefault="00523D83" w:rsidP="001A56AF">
            <w:pPr>
              <w:bidi w:val="0"/>
              <w:jc w:val="center"/>
              <w:rPr>
                <w:rFonts w:asciiTheme="majorBidi" w:hAnsiTheme="majorBidi" w:cstheme="majorBidi"/>
                <w:sz w:val="28"/>
                <w:szCs w:val="28"/>
                <w:lang w:val="en-US" w:bidi="ar-KW"/>
              </w:rPr>
            </w:pPr>
            <w:r>
              <w:rPr>
                <w:rFonts w:asciiTheme="majorBidi" w:hAnsiTheme="majorBidi" w:cstheme="majorBidi"/>
                <w:sz w:val="28"/>
                <w:szCs w:val="28"/>
                <w:lang w:val="en-US" w:bidi="ar-KW"/>
              </w:rPr>
              <w:t>-</w:t>
            </w:r>
          </w:p>
        </w:tc>
        <w:tc>
          <w:tcPr>
            <w:tcW w:w="2065" w:type="dxa"/>
            <w:gridSpan w:val="2"/>
            <w:tcBorders>
              <w:top w:val="single" w:sz="6" w:space="0" w:color="auto"/>
            </w:tcBorders>
            <w:vAlign w:val="center"/>
          </w:tcPr>
          <w:p w14:paraId="324DA37E" w14:textId="50C32B6E" w:rsidR="001A56AF" w:rsidRPr="007C7618" w:rsidRDefault="001A56AF" w:rsidP="001422B6">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پله‌ی زانستی </w:t>
            </w:r>
          </w:p>
        </w:tc>
      </w:tr>
      <w:tr w:rsidR="001422B6" w:rsidRPr="007C7618" w14:paraId="724D7332" w14:textId="77777777" w:rsidTr="00C1004E">
        <w:trPr>
          <w:trHeight w:val="720"/>
          <w:jc w:val="center"/>
        </w:trPr>
        <w:tc>
          <w:tcPr>
            <w:tcW w:w="3042" w:type="dxa"/>
            <w:vAlign w:val="center"/>
          </w:tcPr>
          <w:p w14:paraId="17E1AC69" w14:textId="574C3EC9"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Affiliation</w:t>
            </w:r>
          </w:p>
        </w:tc>
        <w:tc>
          <w:tcPr>
            <w:tcW w:w="4243" w:type="dxa"/>
            <w:vAlign w:val="center"/>
          </w:tcPr>
          <w:p w14:paraId="479FED58" w14:textId="12871444" w:rsidR="001A56AF" w:rsidRPr="007C7618" w:rsidRDefault="00523D83" w:rsidP="001A56AF">
            <w:pPr>
              <w:bidi w:val="0"/>
              <w:jc w:val="center"/>
              <w:rPr>
                <w:rFonts w:asciiTheme="majorBidi" w:hAnsiTheme="majorBidi" w:cstheme="majorBidi"/>
                <w:sz w:val="28"/>
                <w:szCs w:val="28"/>
                <w:lang w:val="en-US" w:bidi="ar-KW"/>
              </w:rPr>
            </w:pPr>
            <w:r>
              <w:rPr>
                <w:rFonts w:asciiTheme="majorBidi" w:hAnsiTheme="majorBidi" w:cstheme="majorBidi"/>
                <w:sz w:val="28"/>
                <w:szCs w:val="28"/>
                <w:lang w:val="en-US" w:bidi="ar-KW"/>
              </w:rPr>
              <w:t>-</w:t>
            </w:r>
          </w:p>
        </w:tc>
        <w:tc>
          <w:tcPr>
            <w:tcW w:w="2065" w:type="dxa"/>
            <w:gridSpan w:val="2"/>
            <w:vAlign w:val="center"/>
          </w:tcPr>
          <w:p w14:paraId="5D612175" w14:textId="4FF87F92" w:rsidR="001A56AF" w:rsidRPr="007C7618" w:rsidRDefault="001A56AF" w:rsidP="001A56AF">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rPr>
              <w:t>ناونیشان (بەش، کۆلێژ، زانکۆ)</w:t>
            </w:r>
          </w:p>
        </w:tc>
      </w:tr>
    </w:tbl>
    <w:p w14:paraId="0FDF9782" w14:textId="77777777" w:rsidR="004F4705" w:rsidRDefault="004F4705" w:rsidP="004F4705">
      <w:pPr>
        <w:bidi w:val="0"/>
      </w:pPr>
    </w:p>
    <w:p w14:paraId="34E481EB" w14:textId="69EEF951" w:rsidR="004F4705" w:rsidRDefault="004F4705" w:rsidP="004F4705">
      <w:pPr>
        <w:bidi w:val="0"/>
      </w:pPr>
      <w:r>
        <w:br w:type="page"/>
      </w:r>
    </w:p>
    <w:tbl>
      <w:tblPr>
        <w:tblStyle w:val="TableGrid"/>
        <w:tblW w:w="0" w:type="auto"/>
        <w:tblBorders>
          <w:insideV w:val="none" w:sz="0" w:space="0" w:color="auto"/>
        </w:tblBorders>
        <w:tblLook w:val="04A0" w:firstRow="1" w:lastRow="0" w:firstColumn="1" w:lastColumn="0" w:noHBand="0" w:noVBand="1"/>
      </w:tblPr>
      <w:tblGrid>
        <w:gridCol w:w="4675"/>
        <w:gridCol w:w="4675"/>
      </w:tblGrid>
      <w:tr w:rsidR="00690C10" w:rsidRPr="004F4705" w14:paraId="00D37FFE" w14:textId="77777777" w:rsidTr="00414E35">
        <w:trPr>
          <w:trHeight w:val="791"/>
        </w:trPr>
        <w:tc>
          <w:tcPr>
            <w:tcW w:w="4675" w:type="dxa"/>
            <w:tcBorders>
              <w:top w:val="single" w:sz="4" w:space="0" w:color="auto"/>
              <w:left w:val="single" w:sz="4" w:space="0" w:color="auto"/>
            </w:tcBorders>
            <w:shd w:val="clear" w:color="auto" w:fill="B8CCE4" w:themeFill="accent1" w:themeFillTint="66"/>
            <w:vAlign w:val="center"/>
          </w:tcPr>
          <w:p w14:paraId="503B4234" w14:textId="743B14FE" w:rsidR="00690C10" w:rsidRPr="00533178" w:rsidRDefault="00414E35" w:rsidP="00327364">
            <w:pPr>
              <w:bidi w:val="0"/>
              <w:rPr>
                <w:rFonts w:asciiTheme="majorBidi" w:hAnsiTheme="majorBidi" w:cstheme="majorBidi"/>
                <w:b/>
                <w:bCs/>
                <w:sz w:val="32"/>
                <w:szCs w:val="32"/>
                <w:lang w:val="en-US" w:bidi="ar-IQ"/>
              </w:rPr>
            </w:pPr>
            <w:r>
              <w:rPr>
                <w:rFonts w:asciiTheme="majorBidi" w:hAnsiTheme="majorBidi" w:cstheme="majorBidi"/>
                <w:b/>
                <w:bCs/>
                <w:sz w:val="32"/>
                <w:szCs w:val="32"/>
                <w:lang w:val="en-US" w:bidi="ar-IQ"/>
              </w:rPr>
              <w:lastRenderedPageBreak/>
              <w:t xml:space="preserve">3. </w:t>
            </w:r>
            <w:r w:rsidR="00327364" w:rsidRPr="00533178">
              <w:rPr>
                <w:rFonts w:asciiTheme="majorBidi" w:hAnsiTheme="majorBidi" w:cstheme="majorBidi"/>
                <w:b/>
                <w:bCs/>
                <w:sz w:val="32"/>
                <w:szCs w:val="32"/>
                <w:lang w:val="en-US" w:bidi="ar-IQ"/>
              </w:rPr>
              <w:t>Proposal Details:</w:t>
            </w:r>
          </w:p>
        </w:tc>
        <w:tc>
          <w:tcPr>
            <w:tcW w:w="4675" w:type="dxa"/>
            <w:tcBorders>
              <w:top w:val="single" w:sz="4" w:space="0" w:color="auto"/>
              <w:right w:val="single" w:sz="4" w:space="0" w:color="auto"/>
            </w:tcBorders>
            <w:shd w:val="clear" w:color="auto" w:fill="B8CCE4" w:themeFill="accent1" w:themeFillTint="66"/>
            <w:vAlign w:val="center"/>
          </w:tcPr>
          <w:p w14:paraId="0C67AFE4" w14:textId="78DA9CA7" w:rsidR="00690C10" w:rsidRPr="00533178" w:rsidRDefault="00A60681" w:rsidP="00327364">
            <w:pPr>
              <w:bidi w:val="0"/>
              <w:jc w:val="right"/>
              <w:rPr>
                <w:rFonts w:asciiTheme="majorBidi" w:hAnsiTheme="majorBidi" w:cstheme="majorBidi"/>
                <w:b/>
                <w:bCs/>
                <w:sz w:val="32"/>
                <w:szCs w:val="32"/>
                <w:rtl/>
              </w:rPr>
            </w:pPr>
            <w:r>
              <w:rPr>
                <w:rFonts w:asciiTheme="majorBidi" w:hAnsiTheme="majorBidi" w:cstheme="majorBidi" w:hint="cs"/>
                <w:b/>
                <w:bCs/>
                <w:sz w:val="32"/>
                <w:szCs w:val="32"/>
                <w:rtl/>
              </w:rPr>
              <w:t xml:space="preserve">٣. </w:t>
            </w:r>
            <w:r w:rsidR="00690C10" w:rsidRPr="00533178">
              <w:rPr>
                <w:rFonts w:asciiTheme="majorBidi" w:hAnsiTheme="majorBidi" w:cstheme="majorBidi"/>
                <w:b/>
                <w:bCs/>
                <w:sz w:val="32"/>
                <w:szCs w:val="32"/>
                <w:rtl/>
              </w:rPr>
              <w:t>وردەکاری پرۆپۆزەل</w:t>
            </w:r>
          </w:p>
        </w:tc>
      </w:tr>
      <w:tr w:rsidR="00690C10" w:rsidRPr="00327364" w14:paraId="1C8AD555" w14:textId="77777777" w:rsidTr="00327364">
        <w:trPr>
          <w:trHeight w:val="440"/>
        </w:trPr>
        <w:tc>
          <w:tcPr>
            <w:tcW w:w="4675" w:type="dxa"/>
          </w:tcPr>
          <w:p w14:paraId="4CE1F5A9" w14:textId="65739915" w:rsidR="00690C10" w:rsidRPr="00327364" w:rsidRDefault="00327364" w:rsidP="00327364">
            <w:pPr>
              <w:bidi w:val="0"/>
              <w:rPr>
                <w:rFonts w:asciiTheme="majorBidi" w:hAnsiTheme="majorBidi" w:cstheme="majorBidi"/>
                <w:b/>
                <w:bCs/>
                <w:sz w:val="28"/>
                <w:szCs w:val="28"/>
              </w:rPr>
            </w:pPr>
            <w:r w:rsidRPr="00327364">
              <w:rPr>
                <w:rFonts w:asciiTheme="majorBidi" w:hAnsiTheme="majorBidi" w:cstheme="majorBidi"/>
                <w:b/>
                <w:bCs/>
                <w:sz w:val="28"/>
                <w:szCs w:val="28"/>
              </w:rPr>
              <w:t>Introduction</w:t>
            </w:r>
          </w:p>
        </w:tc>
        <w:tc>
          <w:tcPr>
            <w:tcW w:w="4675" w:type="dxa"/>
          </w:tcPr>
          <w:p w14:paraId="139A2BB1" w14:textId="77777777" w:rsidR="00690C10" w:rsidRPr="00327364" w:rsidRDefault="00690C10" w:rsidP="00690C10">
            <w:pPr>
              <w:bidi w:val="0"/>
              <w:rPr>
                <w:rFonts w:asciiTheme="majorBidi" w:hAnsiTheme="majorBidi" w:cstheme="majorBidi"/>
                <w:b/>
                <w:bCs/>
                <w:sz w:val="28"/>
                <w:szCs w:val="28"/>
              </w:rPr>
            </w:pPr>
          </w:p>
        </w:tc>
      </w:tr>
      <w:tr w:rsidR="00327364" w:rsidRPr="00327364" w14:paraId="68155CD3" w14:textId="77777777" w:rsidTr="00556A07">
        <w:trPr>
          <w:trHeight w:val="2880"/>
        </w:trPr>
        <w:tc>
          <w:tcPr>
            <w:tcW w:w="9350" w:type="dxa"/>
            <w:gridSpan w:val="2"/>
          </w:tcPr>
          <w:p w14:paraId="7A66841D" w14:textId="36E6245D" w:rsidR="00FD1099" w:rsidRDefault="00FD1099" w:rsidP="00FD1099">
            <w:pPr>
              <w:bidi w:val="0"/>
              <w:rPr>
                <w:rFonts w:asciiTheme="majorBidi" w:hAnsiTheme="majorBidi" w:cstheme="majorBidi"/>
                <w:sz w:val="28"/>
                <w:szCs w:val="28"/>
              </w:rPr>
            </w:pPr>
            <w:r>
              <w:rPr>
                <w:rFonts w:asciiTheme="majorBidi" w:hAnsiTheme="majorBidi" w:cstheme="majorBidi"/>
                <w:sz w:val="28"/>
                <w:szCs w:val="28"/>
              </w:rPr>
              <w:t xml:space="preserve">Lantana </w:t>
            </w:r>
            <w:proofErr w:type="spellStart"/>
            <w:r w:rsidRPr="00FD1099">
              <w:rPr>
                <w:rFonts w:asciiTheme="majorBidi" w:hAnsiTheme="majorBidi" w:cstheme="majorBidi"/>
                <w:i/>
                <w:iCs/>
                <w:sz w:val="28"/>
                <w:szCs w:val="28"/>
              </w:rPr>
              <w:t>Lantana</w:t>
            </w:r>
            <w:proofErr w:type="spellEnd"/>
            <w:r w:rsidRPr="00FD1099">
              <w:rPr>
                <w:rFonts w:asciiTheme="majorBidi" w:hAnsiTheme="majorBidi" w:cstheme="majorBidi"/>
                <w:i/>
                <w:iCs/>
                <w:sz w:val="28"/>
                <w:szCs w:val="28"/>
              </w:rPr>
              <w:t xml:space="preserve"> camara</w:t>
            </w:r>
            <w:r>
              <w:rPr>
                <w:rFonts w:asciiTheme="majorBidi" w:hAnsiTheme="majorBidi" w:cstheme="majorBidi"/>
                <w:sz w:val="28"/>
                <w:szCs w:val="28"/>
              </w:rPr>
              <w:t xml:space="preserve"> L. is a beautiful plant naturally grown worldwide, used in home gardens, common gardens,  natural green fencing, ornamentals and as medicinal plant and because of its chemical constituents such as essential oils and phenolic compounds used in  medications.</w:t>
            </w:r>
          </w:p>
          <w:p w14:paraId="62440F8C" w14:textId="71379745" w:rsidR="00327364" w:rsidRPr="00682DC3" w:rsidRDefault="00FD1099" w:rsidP="00682DC3">
            <w:pPr>
              <w:bidi w:val="0"/>
              <w:rPr>
                <w:rFonts w:asciiTheme="minorHAnsi" w:hAnsiTheme="minorHAnsi" w:cstheme="minorBidi"/>
                <w:sz w:val="24"/>
                <w:szCs w:val="24"/>
                <w:lang w:val="en-US" w:bidi="ar-IQ"/>
              </w:rPr>
            </w:pPr>
            <w:r>
              <w:rPr>
                <w:rFonts w:asciiTheme="majorBidi" w:hAnsiTheme="majorBidi" w:cstheme="majorBidi"/>
                <w:sz w:val="28"/>
                <w:szCs w:val="28"/>
              </w:rPr>
              <w:t xml:space="preserve">Medicinal plants containing chemical compounds with biological activity when used in medication and human cares, but these compounds are present in plant tissues at very low concentrations. Biosynthesis of these compounds in plants depend on some plant growth factors such as soil moisture contents, nutrient elements, soil organic matter content, light intensity and many other factors. It is our duty as Scientists to search and determine the active factors which cause an increase in the concentrations of these active chemicals and to determine the growth factors that cause the highest plant production. In the present study we try to increase plant fresh and dry weight and to increase the chemical constituents of Lantana </w:t>
            </w:r>
            <w:r w:rsidR="00682DC3" w:rsidRPr="00682DC3">
              <w:rPr>
                <w:rFonts w:asciiTheme="majorBidi" w:hAnsiTheme="majorBidi" w:cstheme="majorBidi"/>
                <w:sz w:val="28"/>
                <w:szCs w:val="28"/>
              </w:rPr>
              <w:t>plants</w:t>
            </w:r>
            <w:r w:rsidR="00682DC3">
              <w:rPr>
                <w:rFonts w:asciiTheme="majorBidi" w:hAnsiTheme="majorBidi" w:cstheme="majorBidi"/>
                <w:sz w:val="28"/>
                <w:szCs w:val="28"/>
              </w:rPr>
              <w:t>,</w:t>
            </w:r>
            <w:r>
              <w:rPr>
                <w:rFonts w:asciiTheme="majorBidi" w:hAnsiTheme="majorBidi" w:cstheme="majorBidi"/>
                <w:sz w:val="28"/>
                <w:szCs w:val="28"/>
              </w:rPr>
              <w:t xml:space="preserve"> such as its essential oils</w:t>
            </w:r>
            <w:r w:rsidR="00682DC3">
              <w:rPr>
                <w:rFonts w:asciiTheme="majorBidi" w:hAnsiTheme="majorBidi" w:cstheme="majorBidi"/>
                <w:sz w:val="28"/>
                <w:szCs w:val="28"/>
              </w:rPr>
              <w:t>,</w:t>
            </w:r>
            <w:r>
              <w:rPr>
                <w:rFonts w:asciiTheme="majorBidi" w:hAnsiTheme="majorBidi" w:cstheme="majorBidi"/>
                <w:sz w:val="28"/>
                <w:szCs w:val="28"/>
              </w:rPr>
              <w:t xml:space="preserve"> using three factors such as </w:t>
            </w:r>
            <w:r>
              <w:rPr>
                <w:rFonts w:asciiTheme="majorBidi" w:hAnsiTheme="majorBidi" w:cstheme="majorBidi"/>
                <w:b/>
                <w:bCs/>
                <w:sz w:val="28"/>
                <w:szCs w:val="28"/>
              </w:rPr>
              <w:t>light intensity</w:t>
            </w:r>
            <w:r w:rsidR="00682DC3">
              <w:rPr>
                <w:rFonts w:asciiTheme="majorBidi" w:hAnsiTheme="majorBidi" w:cstheme="majorBidi"/>
                <w:sz w:val="28"/>
                <w:szCs w:val="28"/>
              </w:rPr>
              <w:t xml:space="preserve"> at 100%, 80% and 120</w:t>
            </w:r>
            <w:r>
              <w:rPr>
                <w:rFonts w:asciiTheme="majorBidi" w:hAnsiTheme="majorBidi" w:cstheme="majorBidi"/>
                <w:sz w:val="28"/>
                <w:szCs w:val="28"/>
              </w:rPr>
              <w:t xml:space="preserve">% of the natural light intensity, </w:t>
            </w:r>
            <w:r>
              <w:rPr>
                <w:rFonts w:asciiTheme="majorBidi" w:hAnsiTheme="majorBidi" w:cstheme="majorBidi"/>
                <w:b/>
                <w:bCs/>
                <w:sz w:val="28"/>
                <w:szCs w:val="28"/>
              </w:rPr>
              <w:t>organic matter</w:t>
            </w:r>
            <w:r>
              <w:rPr>
                <w:rFonts w:asciiTheme="majorBidi" w:hAnsiTheme="majorBidi" w:cstheme="majorBidi"/>
                <w:sz w:val="28"/>
                <w:szCs w:val="28"/>
              </w:rPr>
              <w:t xml:space="preserve"> at 0.0 and 5% v/v of the soil and </w:t>
            </w:r>
            <w:r>
              <w:rPr>
                <w:rFonts w:asciiTheme="majorBidi" w:hAnsiTheme="majorBidi" w:cstheme="majorBidi"/>
                <w:b/>
                <w:bCs/>
                <w:sz w:val="28"/>
                <w:szCs w:val="28"/>
              </w:rPr>
              <w:t>NPK</w:t>
            </w:r>
            <w:r>
              <w:rPr>
                <w:rFonts w:asciiTheme="majorBidi" w:hAnsiTheme="majorBidi" w:cstheme="majorBidi"/>
                <w:sz w:val="28"/>
                <w:szCs w:val="28"/>
              </w:rPr>
              <w:t xml:space="preserve"> </w:t>
            </w:r>
            <w:r>
              <w:rPr>
                <w:rFonts w:asciiTheme="majorBidi" w:hAnsiTheme="majorBidi" w:cstheme="majorBidi"/>
                <w:b/>
                <w:bCs/>
                <w:sz w:val="28"/>
                <w:szCs w:val="28"/>
              </w:rPr>
              <w:t>combinations</w:t>
            </w:r>
            <w:r>
              <w:rPr>
                <w:rFonts w:asciiTheme="majorBidi" w:hAnsiTheme="majorBidi" w:cstheme="majorBidi"/>
                <w:sz w:val="28"/>
                <w:szCs w:val="28"/>
              </w:rPr>
              <w:t xml:space="preserve"> at doses of 0.0, 200 and 300 kg/ha to determine the effects of these three factors and their interactions on some growth characteristics and </w:t>
            </w:r>
            <w:r w:rsidR="00682DC3">
              <w:rPr>
                <w:rFonts w:asciiTheme="majorBidi" w:hAnsiTheme="majorBidi" w:cstheme="majorBidi"/>
                <w:sz w:val="28"/>
                <w:szCs w:val="28"/>
              </w:rPr>
              <w:t xml:space="preserve">chemical constituents in plant tissues. </w:t>
            </w:r>
          </w:p>
        </w:tc>
      </w:tr>
      <w:tr w:rsidR="00690C10" w:rsidRPr="00327364" w14:paraId="468D8629" w14:textId="77777777" w:rsidTr="00327364">
        <w:tc>
          <w:tcPr>
            <w:tcW w:w="4675" w:type="dxa"/>
            <w:vAlign w:val="center"/>
          </w:tcPr>
          <w:p w14:paraId="1526E1EB" w14:textId="6AA529D6" w:rsidR="00690C10" w:rsidRPr="00327364" w:rsidRDefault="00327364" w:rsidP="00327364">
            <w:pPr>
              <w:bidi w:val="0"/>
              <w:rPr>
                <w:rFonts w:asciiTheme="majorBidi" w:hAnsiTheme="majorBidi" w:cstheme="majorBidi"/>
                <w:b/>
                <w:bCs/>
                <w:sz w:val="28"/>
                <w:szCs w:val="28"/>
              </w:rPr>
            </w:pPr>
            <w:r w:rsidRPr="00327364">
              <w:rPr>
                <w:rFonts w:asciiTheme="majorBidi" w:hAnsiTheme="majorBidi" w:cstheme="majorBidi"/>
                <w:b/>
                <w:bCs/>
                <w:sz w:val="28"/>
                <w:szCs w:val="28"/>
                <w:lang w:val="en-US" w:bidi="ar-KW"/>
              </w:rPr>
              <w:t>Research Objectives</w:t>
            </w:r>
          </w:p>
        </w:tc>
        <w:tc>
          <w:tcPr>
            <w:tcW w:w="4675" w:type="dxa"/>
          </w:tcPr>
          <w:p w14:paraId="0FB5A527" w14:textId="77777777" w:rsidR="00690C10" w:rsidRPr="00327364" w:rsidRDefault="00690C10" w:rsidP="00690C10">
            <w:pPr>
              <w:bidi w:val="0"/>
              <w:rPr>
                <w:rFonts w:asciiTheme="majorBidi" w:hAnsiTheme="majorBidi" w:cstheme="majorBidi"/>
                <w:b/>
                <w:bCs/>
                <w:sz w:val="28"/>
                <w:szCs w:val="28"/>
              </w:rPr>
            </w:pPr>
          </w:p>
        </w:tc>
      </w:tr>
      <w:tr w:rsidR="00327364" w:rsidRPr="00327364" w14:paraId="5BD8D1D1" w14:textId="77777777" w:rsidTr="00556A07">
        <w:trPr>
          <w:trHeight w:val="2897"/>
        </w:trPr>
        <w:tc>
          <w:tcPr>
            <w:tcW w:w="9350" w:type="dxa"/>
            <w:gridSpan w:val="2"/>
          </w:tcPr>
          <w:p w14:paraId="75E09149" w14:textId="15C522E6" w:rsidR="00327364" w:rsidRPr="00FF3AEF" w:rsidRDefault="00682DC3" w:rsidP="00556A07">
            <w:pPr>
              <w:bidi w:val="0"/>
              <w:rPr>
                <w:rFonts w:asciiTheme="majorBidi" w:hAnsiTheme="majorBidi" w:cstheme="majorBidi"/>
                <w:sz w:val="28"/>
                <w:szCs w:val="28"/>
              </w:rPr>
            </w:pPr>
            <w:r w:rsidRPr="00FF3AEF">
              <w:rPr>
                <w:rFonts w:asciiTheme="majorBidi" w:hAnsiTheme="majorBidi" w:cstheme="majorBidi"/>
                <w:sz w:val="28"/>
                <w:szCs w:val="28"/>
              </w:rPr>
              <w:t>The objectives of the proposed project are:</w:t>
            </w:r>
          </w:p>
          <w:p w14:paraId="493A44E2" w14:textId="5D93E657" w:rsidR="00682DC3" w:rsidRPr="00FF3AEF" w:rsidRDefault="00682DC3" w:rsidP="00682DC3">
            <w:pPr>
              <w:bidi w:val="0"/>
              <w:rPr>
                <w:rFonts w:asciiTheme="majorBidi" w:hAnsiTheme="majorBidi" w:cstheme="majorBidi"/>
                <w:sz w:val="28"/>
                <w:szCs w:val="28"/>
              </w:rPr>
            </w:pPr>
            <w:r w:rsidRPr="00FF3AEF">
              <w:rPr>
                <w:rFonts w:asciiTheme="majorBidi" w:hAnsiTheme="majorBidi" w:cstheme="majorBidi"/>
                <w:sz w:val="28"/>
                <w:szCs w:val="28"/>
              </w:rPr>
              <w:t>1. To determine the effects of NPK combinations, light intensity and Organic fertilizer and their interactions on some plant growth characteristics of Lantana.</w:t>
            </w:r>
          </w:p>
          <w:p w14:paraId="0DE498C3" w14:textId="62C86485" w:rsidR="00682DC3" w:rsidRPr="00FF3AEF" w:rsidRDefault="00682DC3" w:rsidP="00737519">
            <w:pPr>
              <w:bidi w:val="0"/>
              <w:rPr>
                <w:rFonts w:asciiTheme="majorBidi" w:hAnsiTheme="majorBidi" w:cstheme="majorBidi"/>
                <w:sz w:val="28"/>
                <w:szCs w:val="28"/>
              </w:rPr>
            </w:pPr>
            <w:r w:rsidRPr="00FF3AEF">
              <w:rPr>
                <w:rFonts w:asciiTheme="majorBidi" w:hAnsiTheme="majorBidi" w:cstheme="majorBidi"/>
                <w:sz w:val="28"/>
                <w:szCs w:val="28"/>
              </w:rPr>
              <w:t xml:space="preserve">2. </w:t>
            </w:r>
            <w:r w:rsidR="00737519">
              <w:rPr>
                <w:rFonts w:asciiTheme="majorBidi" w:hAnsiTheme="majorBidi" w:cstheme="majorBidi"/>
                <w:sz w:val="28"/>
                <w:szCs w:val="28"/>
              </w:rPr>
              <w:t>T</w:t>
            </w:r>
            <w:r w:rsidR="00FF3AEF" w:rsidRPr="00FF3AEF">
              <w:rPr>
                <w:rFonts w:asciiTheme="majorBidi" w:hAnsiTheme="majorBidi" w:cstheme="majorBidi"/>
                <w:sz w:val="28"/>
                <w:szCs w:val="28"/>
              </w:rPr>
              <w:t>o increase biological yield of plant and plant productivity.</w:t>
            </w:r>
          </w:p>
          <w:p w14:paraId="2818D60F" w14:textId="5E00AC4B" w:rsidR="00831C59" w:rsidRPr="00FF3AEF" w:rsidRDefault="00FF3AEF" w:rsidP="00737519">
            <w:pPr>
              <w:bidi w:val="0"/>
              <w:rPr>
                <w:rFonts w:asciiTheme="majorBidi" w:hAnsiTheme="majorBidi" w:cstheme="majorBidi"/>
                <w:sz w:val="28"/>
                <w:szCs w:val="28"/>
                <w:lang w:val="en-US" w:bidi="ar-IQ"/>
              </w:rPr>
            </w:pPr>
            <w:r w:rsidRPr="00FF3AEF">
              <w:rPr>
                <w:rFonts w:asciiTheme="majorBidi" w:hAnsiTheme="majorBidi" w:cstheme="majorBidi"/>
                <w:sz w:val="28"/>
                <w:szCs w:val="28"/>
              </w:rPr>
              <w:t>3.</w:t>
            </w:r>
            <w:r w:rsidR="00737519">
              <w:rPr>
                <w:rFonts w:asciiTheme="majorBidi" w:hAnsiTheme="majorBidi" w:cstheme="majorBidi"/>
                <w:sz w:val="28"/>
                <w:szCs w:val="28"/>
                <w:lang w:val="en-US" w:bidi="ar-IQ"/>
              </w:rPr>
              <w:t xml:space="preserve"> </w:t>
            </w:r>
            <w:bookmarkStart w:id="0" w:name="_GoBack"/>
            <w:bookmarkEnd w:id="0"/>
            <w:r w:rsidR="00737519">
              <w:rPr>
                <w:rFonts w:asciiTheme="majorBidi" w:hAnsiTheme="majorBidi" w:cstheme="majorBidi"/>
                <w:sz w:val="28"/>
                <w:szCs w:val="28"/>
                <w:lang w:val="en-US" w:bidi="ar-IQ"/>
              </w:rPr>
              <w:t>T</w:t>
            </w:r>
            <w:r w:rsidRPr="00FF3AEF">
              <w:rPr>
                <w:rFonts w:asciiTheme="majorBidi" w:hAnsiTheme="majorBidi" w:cstheme="majorBidi"/>
                <w:sz w:val="28"/>
                <w:szCs w:val="28"/>
                <w:lang w:val="en-US" w:bidi="ar-IQ"/>
              </w:rPr>
              <w:t>o increase the biologically active chemical constituents of plant tissues.</w:t>
            </w:r>
          </w:p>
        </w:tc>
      </w:tr>
      <w:tr w:rsidR="00690C10" w:rsidRPr="00327364" w14:paraId="5B2C5C93" w14:textId="77777777" w:rsidTr="00327364">
        <w:tc>
          <w:tcPr>
            <w:tcW w:w="4675" w:type="dxa"/>
            <w:vAlign w:val="center"/>
          </w:tcPr>
          <w:p w14:paraId="3E60A730" w14:textId="31704BE5" w:rsidR="00690C10" w:rsidRPr="00327364" w:rsidRDefault="00327364" w:rsidP="00327364">
            <w:pPr>
              <w:bidi w:val="0"/>
              <w:rPr>
                <w:rFonts w:asciiTheme="majorBidi" w:hAnsiTheme="majorBidi" w:cstheme="majorBidi"/>
                <w:b/>
                <w:bCs/>
                <w:sz w:val="28"/>
                <w:szCs w:val="28"/>
              </w:rPr>
            </w:pPr>
            <w:r w:rsidRPr="00327364">
              <w:rPr>
                <w:rFonts w:asciiTheme="majorBidi" w:hAnsiTheme="majorBidi" w:cstheme="majorBidi"/>
                <w:b/>
                <w:bCs/>
                <w:sz w:val="28"/>
                <w:szCs w:val="28"/>
                <w:lang w:val="en-US" w:bidi="ar-KW"/>
              </w:rPr>
              <w:t>Methodology and Data Collection</w:t>
            </w:r>
          </w:p>
        </w:tc>
        <w:tc>
          <w:tcPr>
            <w:tcW w:w="4675" w:type="dxa"/>
          </w:tcPr>
          <w:p w14:paraId="1CFAC38B" w14:textId="77777777" w:rsidR="00690C10" w:rsidRPr="00327364" w:rsidRDefault="00690C10" w:rsidP="00690C10">
            <w:pPr>
              <w:bidi w:val="0"/>
              <w:rPr>
                <w:rFonts w:asciiTheme="majorBidi" w:hAnsiTheme="majorBidi" w:cstheme="majorBidi"/>
                <w:b/>
                <w:bCs/>
                <w:sz w:val="28"/>
                <w:szCs w:val="28"/>
              </w:rPr>
            </w:pPr>
          </w:p>
        </w:tc>
      </w:tr>
      <w:tr w:rsidR="00327364" w:rsidRPr="00327364" w14:paraId="4E2B793B" w14:textId="77777777" w:rsidTr="00556A07">
        <w:trPr>
          <w:trHeight w:val="2880"/>
        </w:trPr>
        <w:tc>
          <w:tcPr>
            <w:tcW w:w="9350" w:type="dxa"/>
            <w:gridSpan w:val="2"/>
          </w:tcPr>
          <w:p w14:paraId="682C7C86" w14:textId="77777777" w:rsidR="00683671" w:rsidRPr="00683671" w:rsidRDefault="00683671" w:rsidP="00683671">
            <w:pPr>
              <w:bidi w:val="0"/>
              <w:rPr>
                <w:rFonts w:asciiTheme="majorBidi" w:hAnsiTheme="majorBidi" w:cstheme="majorBidi"/>
                <w:sz w:val="28"/>
                <w:szCs w:val="28"/>
              </w:rPr>
            </w:pPr>
            <w:r w:rsidRPr="00683671">
              <w:rPr>
                <w:rFonts w:asciiTheme="majorBidi" w:hAnsiTheme="majorBidi" w:cstheme="majorBidi"/>
                <w:sz w:val="28"/>
                <w:szCs w:val="28"/>
              </w:rPr>
              <w:lastRenderedPageBreak/>
              <w:t>Lantana seeds will collect from the wild plants naturally outgrowth in Kurdistan region (or import seeds from scientific authenticated seed banks). Seeds will cultivate in pots inside greenhouse. Effects of different levels of NPK, light intensity, and Organic fertilizer will studied on plant growth characteristics such as plant height, fresh and dry weight of the plant shoot parts, and chemical constituents. Chemical analysing of shoot extracts will be done using different techniques to determine the effects of these factors on chemical constituents such as essential oils. Data will be register about the following characteristics:</w:t>
            </w:r>
          </w:p>
          <w:p w14:paraId="0DB2144C" w14:textId="266B5486" w:rsidR="00683671" w:rsidRPr="00683671" w:rsidRDefault="00683671" w:rsidP="00683671">
            <w:pPr>
              <w:bidi w:val="0"/>
              <w:rPr>
                <w:rFonts w:asciiTheme="majorBidi" w:hAnsiTheme="majorBidi" w:cstheme="majorBidi"/>
                <w:sz w:val="28"/>
                <w:szCs w:val="28"/>
              </w:rPr>
            </w:pPr>
            <w:r w:rsidRPr="00683671">
              <w:rPr>
                <w:rFonts w:asciiTheme="majorBidi" w:hAnsiTheme="majorBidi" w:cstheme="majorBidi"/>
                <w:sz w:val="28"/>
                <w:szCs w:val="28"/>
              </w:rPr>
              <w:t xml:space="preserve"> Germination%, plant height,</w:t>
            </w:r>
            <w:r>
              <w:rPr>
                <w:rFonts w:asciiTheme="majorBidi" w:hAnsiTheme="majorBidi" w:cstheme="majorBidi"/>
                <w:sz w:val="28"/>
                <w:szCs w:val="28"/>
              </w:rPr>
              <w:t xml:space="preserve"> fresh and dry weight of shoots.</w:t>
            </w:r>
            <w:r w:rsidRPr="00683671">
              <w:rPr>
                <w:rFonts w:asciiTheme="majorBidi" w:hAnsiTheme="majorBidi" w:cstheme="majorBidi"/>
                <w:sz w:val="28"/>
                <w:szCs w:val="28"/>
              </w:rPr>
              <w:t xml:space="preserve">  </w:t>
            </w:r>
          </w:p>
          <w:p w14:paraId="13EA75F4" w14:textId="77777777" w:rsidR="00683671" w:rsidRPr="00683671" w:rsidRDefault="00683671" w:rsidP="00683671">
            <w:pPr>
              <w:bidi w:val="0"/>
              <w:rPr>
                <w:rFonts w:asciiTheme="majorBidi" w:hAnsiTheme="majorBidi" w:cstheme="majorBidi"/>
                <w:b/>
                <w:bCs/>
                <w:sz w:val="28"/>
                <w:szCs w:val="28"/>
                <w:lang w:bidi="ar-IQ"/>
              </w:rPr>
            </w:pPr>
            <w:r w:rsidRPr="00683671">
              <w:rPr>
                <w:rFonts w:asciiTheme="majorBidi" w:hAnsiTheme="majorBidi" w:cstheme="majorBidi"/>
                <w:b/>
                <w:bCs/>
                <w:sz w:val="28"/>
                <w:szCs w:val="28"/>
              </w:rPr>
              <w:t>Characteristics to be studied:</w:t>
            </w:r>
          </w:p>
          <w:p w14:paraId="5EA288BA" w14:textId="24BBC45E" w:rsidR="00EF0F83" w:rsidRPr="0048786E" w:rsidRDefault="00EF0F83" w:rsidP="00683671">
            <w:pPr>
              <w:pStyle w:val="ListParagraph"/>
              <w:numPr>
                <w:ilvl w:val="0"/>
                <w:numId w:val="3"/>
              </w:numPr>
              <w:rPr>
                <w:rFonts w:asciiTheme="majorBidi" w:hAnsiTheme="majorBidi" w:cstheme="majorBidi"/>
                <w:b/>
                <w:bCs/>
                <w:sz w:val="28"/>
                <w:szCs w:val="28"/>
                <w:lang w:bidi="ar-IQ"/>
              </w:rPr>
            </w:pPr>
            <w:r w:rsidRPr="0048786E">
              <w:rPr>
                <w:rFonts w:asciiTheme="majorBidi" w:hAnsiTheme="majorBidi" w:cstheme="majorBidi"/>
                <w:b/>
                <w:bCs/>
                <w:sz w:val="28"/>
                <w:szCs w:val="28"/>
                <w:lang w:bidi="ar-IQ"/>
              </w:rPr>
              <w:t>Soil Analysis:</w:t>
            </w:r>
          </w:p>
          <w:p w14:paraId="1C641EDE" w14:textId="77777777" w:rsidR="00EF0F83" w:rsidRPr="00CC07E8" w:rsidRDefault="00EF0F83" w:rsidP="00EF0F83">
            <w:pPr>
              <w:bidi w:val="0"/>
              <w:rPr>
                <w:rFonts w:asciiTheme="majorBidi" w:hAnsiTheme="majorBidi" w:cstheme="majorBidi"/>
                <w:sz w:val="28"/>
                <w:szCs w:val="28"/>
                <w:lang w:bidi="ar-IQ"/>
              </w:rPr>
            </w:pPr>
            <w:r w:rsidRPr="00CC07E8">
              <w:rPr>
                <w:rFonts w:asciiTheme="majorBidi" w:hAnsiTheme="majorBidi" w:cstheme="majorBidi"/>
                <w:sz w:val="28"/>
                <w:szCs w:val="28"/>
                <w:lang w:bidi="ar-IQ"/>
              </w:rPr>
              <w:t>Sand%, Silt%, Clay%, Texture, Organic Mature, pH, EC, Total Nitrogen, Phosphorus and Potassium</w:t>
            </w:r>
          </w:p>
          <w:p w14:paraId="4800E637" w14:textId="77777777" w:rsidR="00EF0F83" w:rsidRPr="0048786E" w:rsidRDefault="00EF0F83" w:rsidP="00EF0F83">
            <w:pPr>
              <w:pStyle w:val="ListParagraph"/>
              <w:numPr>
                <w:ilvl w:val="0"/>
                <w:numId w:val="3"/>
              </w:numPr>
              <w:rPr>
                <w:rFonts w:asciiTheme="majorBidi" w:hAnsiTheme="majorBidi" w:cstheme="majorBidi"/>
                <w:b/>
                <w:bCs/>
                <w:sz w:val="28"/>
                <w:szCs w:val="28"/>
              </w:rPr>
            </w:pPr>
            <w:r w:rsidRPr="0048786E">
              <w:rPr>
                <w:rFonts w:asciiTheme="majorBidi" w:hAnsiTheme="majorBidi" w:cstheme="majorBidi"/>
                <w:b/>
                <w:bCs/>
                <w:sz w:val="28"/>
                <w:szCs w:val="28"/>
                <w:lang w:bidi="ar-IQ"/>
              </w:rPr>
              <w:t xml:space="preserve">Plant </w:t>
            </w:r>
            <w:r>
              <w:rPr>
                <w:rFonts w:asciiTheme="majorBidi" w:hAnsiTheme="majorBidi" w:cstheme="majorBidi"/>
                <w:b/>
                <w:bCs/>
                <w:sz w:val="28"/>
                <w:szCs w:val="28"/>
                <w:lang w:bidi="ar-IQ"/>
              </w:rPr>
              <w:t>Bio-a</w:t>
            </w:r>
            <w:r w:rsidRPr="0048786E">
              <w:rPr>
                <w:rFonts w:asciiTheme="majorBidi" w:hAnsiTheme="majorBidi" w:cstheme="majorBidi"/>
                <w:b/>
                <w:bCs/>
                <w:sz w:val="28"/>
                <w:szCs w:val="28"/>
                <w:lang w:bidi="ar-IQ"/>
              </w:rPr>
              <w:t>nalysis:</w:t>
            </w:r>
          </w:p>
          <w:p w14:paraId="658CB554" w14:textId="77777777" w:rsidR="00EF0F83" w:rsidRDefault="00EF0F83" w:rsidP="00EF0F83">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Germination%,</w:t>
            </w:r>
          </w:p>
          <w:p w14:paraId="62154030"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Plant height (cm)</w:t>
            </w:r>
            <w:r w:rsidRPr="00CC07E8">
              <w:rPr>
                <w:rFonts w:asciiTheme="majorBidi" w:hAnsiTheme="majorBidi" w:cstheme="majorBidi"/>
                <w:sz w:val="28"/>
                <w:szCs w:val="28"/>
                <w:lang w:bidi="ar-IQ"/>
              </w:rPr>
              <w:t>,</w:t>
            </w:r>
            <w:r>
              <w:rPr>
                <w:rFonts w:asciiTheme="majorBidi" w:hAnsiTheme="majorBidi" w:cstheme="majorBidi"/>
                <w:sz w:val="28"/>
                <w:szCs w:val="28"/>
              </w:rPr>
              <w:t xml:space="preserve"> </w:t>
            </w:r>
          </w:p>
          <w:p w14:paraId="644C681F"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No. of Branches,</w:t>
            </w:r>
          </w:p>
          <w:p w14:paraId="624362AC"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Number of leaves</w:t>
            </w:r>
            <w:r w:rsidRPr="00CC07E8">
              <w:rPr>
                <w:rFonts w:asciiTheme="majorBidi" w:hAnsiTheme="majorBidi" w:cstheme="majorBidi"/>
                <w:sz w:val="28"/>
                <w:szCs w:val="28"/>
                <w:lang w:bidi="ar-IQ"/>
              </w:rPr>
              <w:t>,</w:t>
            </w:r>
          </w:p>
          <w:p w14:paraId="4E2D5286"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 xml:space="preserve">Stem diameter (cm), </w:t>
            </w:r>
          </w:p>
          <w:p w14:paraId="3BC3CA0D"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Fresh weight of shoots,</w:t>
            </w:r>
          </w:p>
          <w:p w14:paraId="612B39B9"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Fresh weight of leaves,</w:t>
            </w:r>
          </w:p>
          <w:p w14:paraId="525268B7"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 xml:space="preserve">Dry weight of shoots, </w:t>
            </w:r>
          </w:p>
          <w:p w14:paraId="3E880DA5"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Dry weight of leaves,</w:t>
            </w:r>
          </w:p>
          <w:p w14:paraId="048052A1"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Biological yield</w:t>
            </w:r>
          </w:p>
          <w:p w14:paraId="52C36B52" w14:textId="77777777" w:rsidR="00EF0F83" w:rsidRPr="00CC07E8" w:rsidRDefault="00EF0F83" w:rsidP="00EF0F83">
            <w:pPr>
              <w:pStyle w:val="ListParagraph"/>
              <w:numPr>
                <w:ilvl w:val="0"/>
                <w:numId w:val="2"/>
              </w:numPr>
              <w:rPr>
                <w:rFonts w:asciiTheme="majorBidi" w:hAnsiTheme="majorBidi" w:cstheme="majorBidi"/>
                <w:sz w:val="28"/>
                <w:szCs w:val="28"/>
                <w:lang w:bidi="ar-IQ"/>
              </w:rPr>
            </w:pPr>
            <w:r w:rsidRPr="00CC07E8">
              <w:rPr>
                <w:rFonts w:asciiTheme="majorBidi" w:hAnsiTheme="majorBidi" w:cstheme="majorBidi"/>
                <w:sz w:val="28"/>
                <w:szCs w:val="28"/>
                <w:lang w:bidi="ar-IQ"/>
              </w:rPr>
              <w:t>Leaf Water Content</w:t>
            </w:r>
          </w:p>
          <w:p w14:paraId="2DF914C3" w14:textId="77777777" w:rsidR="00EF0F83" w:rsidRPr="00CC07E8" w:rsidRDefault="00EF0F83" w:rsidP="00EF0F83">
            <w:pPr>
              <w:pStyle w:val="ListParagraph"/>
              <w:numPr>
                <w:ilvl w:val="0"/>
                <w:numId w:val="2"/>
              </w:numPr>
              <w:rPr>
                <w:rFonts w:asciiTheme="majorBidi" w:hAnsiTheme="majorBidi" w:cstheme="majorBidi"/>
                <w:sz w:val="28"/>
                <w:szCs w:val="28"/>
                <w:lang w:bidi="ar-IQ"/>
              </w:rPr>
            </w:pPr>
            <w:r w:rsidRPr="00CC07E8">
              <w:rPr>
                <w:rFonts w:asciiTheme="majorBidi" w:hAnsiTheme="majorBidi" w:cstheme="majorBidi"/>
                <w:sz w:val="28"/>
                <w:szCs w:val="28"/>
                <w:lang w:bidi="ar-IQ"/>
              </w:rPr>
              <w:t>Root Diameter</w:t>
            </w:r>
          </w:p>
          <w:p w14:paraId="479E4CDD" w14:textId="77777777" w:rsidR="00EF0F83" w:rsidRPr="00CC07E8"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RWC (relative water content)</w:t>
            </w:r>
          </w:p>
          <w:p w14:paraId="65EADF69" w14:textId="77777777" w:rsidR="00EF0F83" w:rsidRDefault="00EF0F83" w:rsidP="00EF0F83">
            <w:pPr>
              <w:pStyle w:val="ListParagraph"/>
              <w:numPr>
                <w:ilvl w:val="0"/>
                <w:numId w:val="2"/>
              </w:numPr>
              <w:rPr>
                <w:rFonts w:asciiTheme="majorBidi" w:hAnsiTheme="majorBidi" w:cstheme="majorBidi"/>
                <w:sz w:val="28"/>
                <w:szCs w:val="28"/>
              </w:rPr>
            </w:pPr>
            <w:r w:rsidRPr="00CC07E8">
              <w:rPr>
                <w:rFonts w:asciiTheme="majorBidi" w:hAnsiTheme="majorBidi" w:cstheme="majorBidi"/>
                <w:sz w:val="28"/>
                <w:szCs w:val="28"/>
              </w:rPr>
              <w:t>Light efficiency</w:t>
            </w:r>
          </w:p>
          <w:p w14:paraId="057E8B02" w14:textId="77777777" w:rsidR="00EF0F83" w:rsidRPr="0048786E" w:rsidRDefault="00EF0F83" w:rsidP="00EF0F83">
            <w:pPr>
              <w:pStyle w:val="ListParagraph"/>
              <w:numPr>
                <w:ilvl w:val="0"/>
                <w:numId w:val="3"/>
              </w:numPr>
              <w:autoSpaceDE w:val="0"/>
              <w:autoSpaceDN w:val="0"/>
              <w:adjustRightInd w:val="0"/>
              <w:rPr>
                <w:rFonts w:asciiTheme="majorBidi" w:hAnsiTheme="majorBidi" w:cstheme="majorBidi"/>
                <w:b/>
                <w:bCs/>
                <w:sz w:val="28"/>
                <w:szCs w:val="28"/>
              </w:rPr>
            </w:pPr>
            <w:r>
              <w:rPr>
                <w:rFonts w:asciiTheme="majorBidi" w:hAnsiTheme="majorBidi" w:cstheme="majorBidi"/>
                <w:b/>
                <w:bCs/>
                <w:sz w:val="28"/>
                <w:szCs w:val="28"/>
              </w:rPr>
              <w:t xml:space="preserve">Plant </w:t>
            </w:r>
            <w:r w:rsidRPr="0048786E">
              <w:rPr>
                <w:rFonts w:asciiTheme="majorBidi" w:hAnsiTheme="majorBidi" w:cstheme="majorBidi"/>
                <w:b/>
                <w:bCs/>
                <w:sz w:val="28"/>
                <w:szCs w:val="28"/>
              </w:rPr>
              <w:t xml:space="preserve">Chemical analysis: </w:t>
            </w:r>
          </w:p>
          <w:p w14:paraId="62A77EE7" w14:textId="77777777" w:rsidR="00EF0F83" w:rsidRPr="00CC07E8" w:rsidRDefault="00EF0F83" w:rsidP="00EF0F83">
            <w:pPr>
              <w:pStyle w:val="ListParagraph"/>
              <w:numPr>
                <w:ilvl w:val="0"/>
                <w:numId w:val="2"/>
              </w:numPr>
              <w:autoSpaceDE w:val="0"/>
              <w:autoSpaceDN w:val="0"/>
              <w:adjustRightInd w:val="0"/>
              <w:rPr>
                <w:rFonts w:asciiTheme="majorBidi" w:hAnsiTheme="majorBidi" w:cstheme="majorBidi"/>
                <w:sz w:val="28"/>
                <w:szCs w:val="28"/>
              </w:rPr>
            </w:pPr>
            <w:r w:rsidRPr="00CC07E8">
              <w:rPr>
                <w:rFonts w:asciiTheme="majorBidi" w:hAnsiTheme="majorBidi" w:cstheme="majorBidi"/>
                <w:sz w:val="28"/>
                <w:szCs w:val="28"/>
              </w:rPr>
              <w:t>Total Nitrogen (mg g</w:t>
            </w:r>
            <w:r w:rsidRPr="00CC07E8">
              <w:rPr>
                <w:rFonts w:asciiTheme="majorBidi" w:hAnsiTheme="majorBidi" w:cstheme="majorBidi"/>
                <w:sz w:val="28"/>
                <w:szCs w:val="28"/>
                <w:vertAlign w:val="superscript"/>
              </w:rPr>
              <w:t>-1</w:t>
            </w:r>
            <w:r w:rsidRPr="00CC07E8">
              <w:rPr>
                <w:rFonts w:asciiTheme="majorBidi" w:hAnsiTheme="majorBidi" w:cstheme="majorBidi"/>
                <w:sz w:val="28"/>
                <w:szCs w:val="28"/>
              </w:rPr>
              <w:t xml:space="preserve">), </w:t>
            </w:r>
          </w:p>
          <w:p w14:paraId="4EBC4014" w14:textId="77777777" w:rsidR="00EF0F83" w:rsidRPr="00CC07E8" w:rsidRDefault="00EF0F83" w:rsidP="00EF0F83">
            <w:pPr>
              <w:pStyle w:val="ListParagraph"/>
              <w:numPr>
                <w:ilvl w:val="0"/>
                <w:numId w:val="2"/>
              </w:numPr>
              <w:autoSpaceDE w:val="0"/>
              <w:autoSpaceDN w:val="0"/>
              <w:adjustRightInd w:val="0"/>
              <w:rPr>
                <w:rFonts w:asciiTheme="majorBidi" w:hAnsiTheme="majorBidi" w:cstheme="majorBidi"/>
                <w:sz w:val="28"/>
                <w:szCs w:val="28"/>
              </w:rPr>
            </w:pPr>
            <w:r w:rsidRPr="00CC07E8">
              <w:rPr>
                <w:rFonts w:asciiTheme="majorBidi" w:hAnsiTheme="majorBidi" w:cstheme="majorBidi"/>
                <w:sz w:val="28"/>
                <w:szCs w:val="28"/>
              </w:rPr>
              <w:t>Total protein content (mg g</w:t>
            </w:r>
            <w:r w:rsidRPr="00CC07E8">
              <w:rPr>
                <w:rFonts w:asciiTheme="majorBidi" w:hAnsiTheme="majorBidi" w:cstheme="majorBidi"/>
                <w:sz w:val="28"/>
                <w:szCs w:val="28"/>
                <w:vertAlign w:val="superscript"/>
              </w:rPr>
              <w:t>-1</w:t>
            </w:r>
            <w:r w:rsidRPr="00CC07E8">
              <w:rPr>
                <w:rFonts w:asciiTheme="majorBidi" w:hAnsiTheme="majorBidi" w:cstheme="majorBidi"/>
                <w:sz w:val="28"/>
                <w:szCs w:val="28"/>
              </w:rPr>
              <w:t>)</w:t>
            </w:r>
          </w:p>
          <w:p w14:paraId="26F32924" w14:textId="77777777" w:rsidR="00EF0F83" w:rsidRPr="00CC07E8" w:rsidRDefault="00EF0F83" w:rsidP="00EF0F83">
            <w:pPr>
              <w:pStyle w:val="ListParagraph"/>
              <w:numPr>
                <w:ilvl w:val="0"/>
                <w:numId w:val="2"/>
              </w:numPr>
              <w:autoSpaceDE w:val="0"/>
              <w:autoSpaceDN w:val="0"/>
              <w:adjustRightInd w:val="0"/>
              <w:rPr>
                <w:rFonts w:asciiTheme="majorBidi" w:hAnsiTheme="majorBidi" w:cstheme="majorBidi"/>
                <w:sz w:val="28"/>
                <w:szCs w:val="28"/>
              </w:rPr>
            </w:pPr>
            <w:r w:rsidRPr="00CC07E8">
              <w:rPr>
                <w:rFonts w:asciiTheme="majorBidi" w:hAnsiTheme="majorBidi" w:cstheme="majorBidi"/>
                <w:sz w:val="28"/>
                <w:szCs w:val="28"/>
              </w:rPr>
              <w:t>Total Potassium (mg g</w:t>
            </w:r>
            <w:r w:rsidRPr="00CC07E8">
              <w:rPr>
                <w:rFonts w:asciiTheme="majorBidi" w:hAnsiTheme="majorBidi" w:cstheme="majorBidi"/>
                <w:sz w:val="28"/>
                <w:szCs w:val="28"/>
                <w:vertAlign w:val="superscript"/>
              </w:rPr>
              <w:t>-1</w:t>
            </w:r>
            <w:r w:rsidRPr="00CC07E8">
              <w:rPr>
                <w:rFonts w:asciiTheme="majorBidi" w:hAnsiTheme="majorBidi" w:cstheme="majorBidi"/>
                <w:sz w:val="28"/>
                <w:szCs w:val="28"/>
              </w:rPr>
              <w:t xml:space="preserve">), </w:t>
            </w:r>
          </w:p>
          <w:p w14:paraId="597E16CE" w14:textId="77777777" w:rsidR="00EF0F83" w:rsidRPr="00CC07E8" w:rsidRDefault="00EF0F83" w:rsidP="00EF0F83">
            <w:pPr>
              <w:pStyle w:val="ListParagraph"/>
              <w:numPr>
                <w:ilvl w:val="0"/>
                <w:numId w:val="2"/>
              </w:numPr>
              <w:autoSpaceDE w:val="0"/>
              <w:autoSpaceDN w:val="0"/>
              <w:adjustRightInd w:val="0"/>
              <w:rPr>
                <w:rFonts w:asciiTheme="majorBidi" w:hAnsiTheme="majorBidi" w:cstheme="majorBidi"/>
                <w:sz w:val="28"/>
                <w:szCs w:val="28"/>
              </w:rPr>
            </w:pPr>
            <w:r w:rsidRPr="00CC07E8">
              <w:rPr>
                <w:rFonts w:asciiTheme="majorBidi" w:hAnsiTheme="majorBidi" w:cstheme="majorBidi"/>
                <w:sz w:val="28"/>
                <w:szCs w:val="28"/>
              </w:rPr>
              <w:t>Total Phosphorus (mg g</w:t>
            </w:r>
            <w:r w:rsidRPr="00CC07E8">
              <w:rPr>
                <w:rFonts w:asciiTheme="majorBidi" w:hAnsiTheme="majorBidi" w:cstheme="majorBidi"/>
                <w:sz w:val="28"/>
                <w:szCs w:val="28"/>
                <w:vertAlign w:val="superscript"/>
              </w:rPr>
              <w:t>-1</w:t>
            </w:r>
            <w:r w:rsidRPr="00CC07E8">
              <w:rPr>
                <w:rFonts w:asciiTheme="majorBidi" w:hAnsiTheme="majorBidi" w:cstheme="majorBidi"/>
                <w:sz w:val="28"/>
                <w:szCs w:val="28"/>
              </w:rPr>
              <w:t xml:space="preserve">), </w:t>
            </w:r>
          </w:p>
          <w:p w14:paraId="553DB6AD" w14:textId="77777777" w:rsidR="00EF0F83" w:rsidRPr="00CC07E8" w:rsidRDefault="00EF0F83" w:rsidP="00EF0F83">
            <w:pPr>
              <w:pStyle w:val="ListParagraph"/>
              <w:numPr>
                <w:ilvl w:val="0"/>
                <w:numId w:val="2"/>
              </w:num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TSC: </w:t>
            </w:r>
            <w:r w:rsidRPr="00CC07E8">
              <w:rPr>
                <w:rFonts w:asciiTheme="majorBidi" w:hAnsiTheme="majorBidi" w:cstheme="majorBidi"/>
                <w:sz w:val="28"/>
                <w:szCs w:val="28"/>
              </w:rPr>
              <w:t xml:space="preserve">Total </w:t>
            </w:r>
            <w:r>
              <w:rPr>
                <w:rFonts w:asciiTheme="majorBidi" w:hAnsiTheme="majorBidi" w:cstheme="majorBidi"/>
                <w:sz w:val="28"/>
                <w:szCs w:val="28"/>
              </w:rPr>
              <w:t>soluble (</w:t>
            </w:r>
            <w:r w:rsidRPr="00CC07E8">
              <w:rPr>
                <w:rFonts w:asciiTheme="majorBidi" w:hAnsiTheme="majorBidi" w:cstheme="majorBidi"/>
                <w:sz w:val="28"/>
                <w:szCs w:val="28"/>
              </w:rPr>
              <w:t>dissolved</w:t>
            </w:r>
            <w:r>
              <w:rPr>
                <w:rFonts w:asciiTheme="majorBidi" w:hAnsiTheme="majorBidi" w:cstheme="majorBidi"/>
                <w:sz w:val="28"/>
                <w:szCs w:val="28"/>
              </w:rPr>
              <w:t>)</w:t>
            </w:r>
            <w:r w:rsidRPr="00CC07E8">
              <w:rPr>
                <w:rFonts w:asciiTheme="majorBidi" w:hAnsiTheme="majorBidi" w:cstheme="majorBidi"/>
                <w:sz w:val="28"/>
                <w:szCs w:val="28"/>
              </w:rPr>
              <w:t xml:space="preserve"> carbohydrates,</w:t>
            </w:r>
          </w:p>
          <w:p w14:paraId="3B95DC85" w14:textId="77777777" w:rsidR="00EF0F83" w:rsidRPr="00CC07E8" w:rsidRDefault="00EF0F83" w:rsidP="00EF0F83">
            <w:pPr>
              <w:pStyle w:val="ListParagraph"/>
              <w:numPr>
                <w:ilvl w:val="0"/>
                <w:numId w:val="2"/>
              </w:numPr>
              <w:autoSpaceDE w:val="0"/>
              <w:autoSpaceDN w:val="0"/>
              <w:adjustRightInd w:val="0"/>
              <w:rPr>
                <w:rFonts w:asciiTheme="majorBidi" w:hAnsiTheme="majorBidi" w:cstheme="majorBidi"/>
                <w:sz w:val="28"/>
                <w:szCs w:val="28"/>
              </w:rPr>
            </w:pPr>
            <w:r w:rsidRPr="00CC07E8">
              <w:rPr>
                <w:rFonts w:asciiTheme="majorBidi" w:hAnsiTheme="majorBidi" w:cstheme="majorBidi"/>
                <w:sz w:val="28"/>
                <w:szCs w:val="28"/>
              </w:rPr>
              <w:t xml:space="preserve">Ash content of leaves (%), </w:t>
            </w:r>
          </w:p>
          <w:p w14:paraId="63AFF4FA" w14:textId="77777777" w:rsidR="00EF0F83" w:rsidRPr="00CC07E8" w:rsidRDefault="00EF0F83" w:rsidP="00EF0F83">
            <w:pPr>
              <w:pStyle w:val="ListParagraph"/>
              <w:numPr>
                <w:ilvl w:val="0"/>
                <w:numId w:val="2"/>
              </w:numPr>
              <w:autoSpaceDE w:val="0"/>
              <w:autoSpaceDN w:val="0"/>
              <w:adjustRightInd w:val="0"/>
              <w:rPr>
                <w:rFonts w:asciiTheme="majorBidi" w:hAnsiTheme="majorBidi" w:cstheme="majorBidi"/>
                <w:sz w:val="28"/>
                <w:szCs w:val="28"/>
              </w:rPr>
            </w:pPr>
            <w:r w:rsidRPr="00CC07E8">
              <w:rPr>
                <w:rFonts w:asciiTheme="majorBidi" w:hAnsiTheme="majorBidi" w:cstheme="majorBidi"/>
                <w:sz w:val="28"/>
                <w:szCs w:val="28"/>
              </w:rPr>
              <w:t xml:space="preserve">Phenol content, </w:t>
            </w:r>
          </w:p>
          <w:p w14:paraId="70560CEF" w14:textId="2670A931" w:rsidR="00EF0F83" w:rsidRPr="00CC07E8" w:rsidRDefault="00EF0F83" w:rsidP="00EF0F83">
            <w:pPr>
              <w:pStyle w:val="ListParagraph"/>
              <w:numPr>
                <w:ilvl w:val="0"/>
                <w:numId w:val="2"/>
              </w:numPr>
              <w:autoSpaceDE w:val="0"/>
              <w:autoSpaceDN w:val="0"/>
              <w:adjustRightInd w:val="0"/>
              <w:rPr>
                <w:rFonts w:asciiTheme="majorBidi" w:hAnsiTheme="majorBidi" w:cstheme="majorBidi"/>
                <w:sz w:val="28"/>
                <w:szCs w:val="28"/>
              </w:rPr>
            </w:pPr>
            <w:r w:rsidRPr="00CC07E8">
              <w:rPr>
                <w:rFonts w:asciiTheme="majorBidi" w:hAnsiTheme="majorBidi" w:cstheme="majorBidi"/>
                <w:sz w:val="28"/>
                <w:szCs w:val="28"/>
              </w:rPr>
              <w:t>Chlorophyll a</w:t>
            </w:r>
            <w:r>
              <w:rPr>
                <w:rFonts w:asciiTheme="majorBidi" w:hAnsiTheme="majorBidi" w:cstheme="majorBidi"/>
                <w:sz w:val="28"/>
                <w:szCs w:val="28"/>
              </w:rPr>
              <w:t xml:space="preserve">, b and total chl. </w:t>
            </w:r>
            <w:r w:rsidRPr="00CC07E8">
              <w:rPr>
                <w:rFonts w:asciiTheme="majorBidi" w:hAnsiTheme="majorBidi" w:cstheme="majorBidi"/>
                <w:sz w:val="28"/>
                <w:szCs w:val="28"/>
              </w:rPr>
              <w:t xml:space="preserve">, </w:t>
            </w:r>
          </w:p>
          <w:p w14:paraId="67276F4A" w14:textId="197AD3F5" w:rsidR="00EF0F83" w:rsidRPr="00D36068" w:rsidRDefault="00EF0F83" w:rsidP="00EF0F83">
            <w:pPr>
              <w:pStyle w:val="ListParagraph"/>
              <w:numPr>
                <w:ilvl w:val="0"/>
                <w:numId w:val="2"/>
              </w:numPr>
              <w:rPr>
                <w:rFonts w:asciiTheme="majorBidi" w:hAnsiTheme="majorBidi" w:cstheme="majorBidi"/>
                <w:sz w:val="28"/>
                <w:szCs w:val="28"/>
                <w:lang w:bidi="ar-IQ"/>
              </w:rPr>
            </w:pPr>
            <w:r w:rsidRPr="00D36068">
              <w:rPr>
                <w:rFonts w:asciiTheme="majorBidi" w:hAnsiTheme="majorBidi" w:cstheme="majorBidi"/>
                <w:sz w:val="28"/>
                <w:szCs w:val="28"/>
                <w:lang w:bidi="ar-IQ"/>
              </w:rPr>
              <w:t>Plant pigments (Carotenes, Xanthophyll</w:t>
            </w:r>
            <w:r>
              <w:rPr>
                <w:rFonts w:asciiTheme="majorBidi" w:hAnsiTheme="majorBidi" w:cstheme="majorBidi"/>
                <w:sz w:val="28"/>
                <w:szCs w:val="28"/>
                <w:lang w:bidi="ar-IQ"/>
              </w:rPr>
              <w:t>)</w:t>
            </w:r>
            <w:r w:rsidRPr="00D36068">
              <w:rPr>
                <w:rFonts w:asciiTheme="majorBidi" w:hAnsiTheme="majorBidi" w:cstheme="majorBidi"/>
                <w:sz w:val="28"/>
                <w:szCs w:val="28"/>
                <w:lang w:bidi="ar-IQ"/>
              </w:rPr>
              <w:t xml:space="preserve"> </w:t>
            </w:r>
          </w:p>
          <w:p w14:paraId="4268EBD1" w14:textId="77777777" w:rsidR="00327364" w:rsidRPr="00F10F7E" w:rsidRDefault="00327364" w:rsidP="00556A07">
            <w:pPr>
              <w:bidi w:val="0"/>
              <w:rPr>
                <w:rFonts w:asciiTheme="minorHAnsi" w:hAnsiTheme="minorHAnsi" w:cstheme="minorHAnsi"/>
                <w:sz w:val="24"/>
                <w:szCs w:val="24"/>
              </w:rPr>
            </w:pPr>
          </w:p>
        </w:tc>
      </w:tr>
      <w:tr w:rsidR="00690C10" w:rsidRPr="00327364" w14:paraId="51EE97F9" w14:textId="77777777" w:rsidTr="00327364">
        <w:tc>
          <w:tcPr>
            <w:tcW w:w="4675" w:type="dxa"/>
            <w:vAlign w:val="center"/>
          </w:tcPr>
          <w:p w14:paraId="4FE84C44" w14:textId="580F1EDA" w:rsidR="00690C10" w:rsidRPr="00327364" w:rsidRDefault="00327364" w:rsidP="00327364">
            <w:pPr>
              <w:bidi w:val="0"/>
              <w:rPr>
                <w:rFonts w:asciiTheme="majorBidi" w:hAnsiTheme="majorBidi" w:cstheme="majorBidi"/>
                <w:b/>
                <w:bCs/>
                <w:sz w:val="28"/>
                <w:szCs w:val="28"/>
              </w:rPr>
            </w:pPr>
            <w:r w:rsidRPr="00327364">
              <w:rPr>
                <w:rFonts w:asciiTheme="majorBidi" w:hAnsiTheme="majorBidi" w:cstheme="majorBidi"/>
                <w:b/>
                <w:bCs/>
                <w:sz w:val="28"/>
                <w:szCs w:val="28"/>
                <w:lang w:val="en-US" w:bidi="ar-KW"/>
              </w:rPr>
              <w:t>Scope and Limit to the Research</w:t>
            </w:r>
          </w:p>
        </w:tc>
        <w:tc>
          <w:tcPr>
            <w:tcW w:w="4675" w:type="dxa"/>
          </w:tcPr>
          <w:p w14:paraId="1DC2B6E1" w14:textId="77777777" w:rsidR="00690C10" w:rsidRPr="00327364" w:rsidRDefault="00690C10" w:rsidP="00690C10">
            <w:pPr>
              <w:bidi w:val="0"/>
              <w:rPr>
                <w:rFonts w:asciiTheme="majorBidi" w:hAnsiTheme="majorBidi" w:cstheme="majorBidi"/>
                <w:b/>
                <w:bCs/>
                <w:sz w:val="28"/>
                <w:szCs w:val="28"/>
              </w:rPr>
            </w:pPr>
          </w:p>
        </w:tc>
      </w:tr>
      <w:tr w:rsidR="00327364" w:rsidRPr="00327364" w14:paraId="19FB9661" w14:textId="77777777" w:rsidTr="00556A07">
        <w:trPr>
          <w:trHeight w:val="2880"/>
        </w:trPr>
        <w:tc>
          <w:tcPr>
            <w:tcW w:w="9350" w:type="dxa"/>
            <w:gridSpan w:val="2"/>
          </w:tcPr>
          <w:p w14:paraId="67CC0C2A" w14:textId="10511769" w:rsidR="00327364" w:rsidRPr="00A940CC" w:rsidRDefault="00A940CC" w:rsidP="00556A07">
            <w:pPr>
              <w:bidi w:val="0"/>
              <w:rPr>
                <w:rFonts w:asciiTheme="minorHAnsi" w:hAnsiTheme="minorHAnsi" w:cstheme="minorHAnsi"/>
                <w:sz w:val="24"/>
                <w:szCs w:val="24"/>
                <w:lang w:val="en-US"/>
              </w:rPr>
            </w:pPr>
            <w:r>
              <w:rPr>
                <w:rFonts w:asciiTheme="majorBidi" w:hAnsiTheme="majorBidi" w:cstheme="majorBidi"/>
                <w:sz w:val="28"/>
                <w:szCs w:val="28"/>
                <w:lang w:val="en-US" w:bidi="ar-KW"/>
              </w:rPr>
              <w:lastRenderedPageBreak/>
              <w:t>Scientific studies need many laboratory and field equipment's, time, money, support and appropriate conditions. Without the University's support, I think, we may be face the deficiency in some chemicals, equipment's, analyzing systems and equipment's required for testing or determination of some chemical constituents in plant tissues, therefore, we will try to do some of the requested tests outside the College of Science.</w:t>
            </w:r>
          </w:p>
        </w:tc>
      </w:tr>
      <w:tr w:rsidR="00690C10" w:rsidRPr="00327364" w14:paraId="011799A0" w14:textId="77777777" w:rsidTr="00327364">
        <w:tc>
          <w:tcPr>
            <w:tcW w:w="4675" w:type="dxa"/>
            <w:vAlign w:val="center"/>
          </w:tcPr>
          <w:p w14:paraId="49491B2D" w14:textId="26D1003D" w:rsidR="00690C10" w:rsidRPr="00327364" w:rsidRDefault="00327364" w:rsidP="00327364">
            <w:pPr>
              <w:bidi w:val="0"/>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Duration and </w:t>
            </w:r>
            <w:r>
              <w:rPr>
                <w:rFonts w:asciiTheme="majorBidi" w:hAnsiTheme="majorBidi" w:cstheme="majorBidi"/>
                <w:b/>
                <w:bCs/>
                <w:sz w:val="28"/>
                <w:szCs w:val="28"/>
                <w:lang w:val="en-US" w:bidi="ar-IQ"/>
              </w:rPr>
              <w:t>T</w:t>
            </w:r>
            <w:r w:rsidRPr="00327364">
              <w:rPr>
                <w:rFonts w:asciiTheme="majorBidi" w:hAnsiTheme="majorBidi" w:cstheme="majorBidi"/>
                <w:b/>
                <w:bCs/>
                <w:sz w:val="28"/>
                <w:szCs w:val="28"/>
                <w:lang w:val="en-US" w:bidi="ar-KW"/>
              </w:rPr>
              <w:t>imeline</w:t>
            </w:r>
          </w:p>
        </w:tc>
        <w:tc>
          <w:tcPr>
            <w:tcW w:w="4675" w:type="dxa"/>
          </w:tcPr>
          <w:p w14:paraId="14A46085" w14:textId="77777777" w:rsidR="00690C10" w:rsidRPr="00327364" w:rsidRDefault="00690C10" w:rsidP="00690C10">
            <w:pPr>
              <w:bidi w:val="0"/>
              <w:rPr>
                <w:rFonts w:asciiTheme="majorBidi" w:hAnsiTheme="majorBidi" w:cstheme="majorBidi"/>
                <w:b/>
                <w:bCs/>
                <w:sz w:val="28"/>
                <w:szCs w:val="28"/>
              </w:rPr>
            </w:pPr>
          </w:p>
        </w:tc>
      </w:tr>
      <w:tr w:rsidR="00327364" w:rsidRPr="00327364" w14:paraId="1716EF86" w14:textId="77777777" w:rsidTr="00556A07">
        <w:trPr>
          <w:trHeight w:val="2880"/>
        </w:trPr>
        <w:tc>
          <w:tcPr>
            <w:tcW w:w="9350" w:type="dxa"/>
            <w:gridSpan w:val="2"/>
          </w:tcPr>
          <w:p w14:paraId="1B834C68" w14:textId="79B46C39" w:rsidR="00327364" w:rsidRPr="00A940CC" w:rsidRDefault="00A940CC" w:rsidP="00A940CC">
            <w:pPr>
              <w:bidi w:val="0"/>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The present study will takes 24-30 months for courses, applying a factorial experiment, data collection and arrangement, laboratory works , data analyzing, Thesis preparing, paper publishing…etc.  </w:t>
            </w:r>
          </w:p>
        </w:tc>
      </w:tr>
      <w:tr w:rsidR="00327364" w:rsidRPr="00327364" w14:paraId="4F18D517" w14:textId="77777777" w:rsidTr="00327364">
        <w:tc>
          <w:tcPr>
            <w:tcW w:w="4675" w:type="dxa"/>
            <w:vAlign w:val="center"/>
          </w:tcPr>
          <w:p w14:paraId="420B4889" w14:textId="79C6B615" w:rsidR="00327364" w:rsidRPr="00327364" w:rsidRDefault="00327364" w:rsidP="00327364">
            <w:pPr>
              <w:bidi w:val="0"/>
              <w:rPr>
                <w:rFonts w:asciiTheme="majorBidi" w:hAnsiTheme="majorBidi" w:cstheme="majorBidi"/>
                <w:b/>
                <w:bCs/>
                <w:sz w:val="28"/>
                <w:szCs w:val="28"/>
                <w:lang w:val="en-US" w:bidi="ar-KW"/>
              </w:rPr>
            </w:pPr>
            <w:r w:rsidRPr="00327364">
              <w:rPr>
                <w:rFonts w:asciiTheme="majorBidi" w:hAnsiTheme="majorBidi" w:cstheme="majorBidi"/>
                <w:b/>
                <w:bCs/>
                <w:sz w:val="28"/>
                <w:szCs w:val="28"/>
                <w:lang w:val="en-US" w:bidi="ar-KW"/>
              </w:rPr>
              <w:t xml:space="preserve">Conclusion </w:t>
            </w:r>
          </w:p>
        </w:tc>
        <w:tc>
          <w:tcPr>
            <w:tcW w:w="4675" w:type="dxa"/>
          </w:tcPr>
          <w:p w14:paraId="45EA7860" w14:textId="77777777" w:rsidR="00327364" w:rsidRPr="00327364" w:rsidRDefault="00327364" w:rsidP="00690C10">
            <w:pPr>
              <w:bidi w:val="0"/>
              <w:rPr>
                <w:rFonts w:asciiTheme="majorBidi" w:hAnsiTheme="majorBidi" w:cstheme="majorBidi"/>
                <w:b/>
                <w:bCs/>
                <w:sz w:val="28"/>
                <w:szCs w:val="28"/>
              </w:rPr>
            </w:pPr>
          </w:p>
        </w:tc>
      </w:tr>
      <w:tr w:rsidR="00327364" w:rsidRPr="00327364" w14:paraId="756EC499" w14:textId="77777777" w:rsidTr="00556A07">
        <w:trPr>
          <w:trHeight w:val="2880"/>
        </w:trPr>
        <w:tc>
          <w:tcPr>
            <w:tcW w:w="9350" w:type="dxa"/>
            <w:gridSpan w:val="2"/>
          </w:tcPr>
          <w:p w14:paraId="7537B6DA" w14:textId="1AD40928" w:rsidR="00327364" w:rsidRPr="00A940CC" w:rsidRDefault="00A940CC" w:rsidP="00FC3805">
            <w:pPr>
              <w:bidi w:val="0"/>
              <w:rPr>
                <w:rFonts w:asciiTheme="minorHAnsi" w:hAnsiTheme="minorHAnsi" w:cstheme="minorHAnsi"/>
                <w:sz w:val="24"/>
                <w:szCs w:val="24"/>
                <w:lang w:val="en-US"/>
              </w:rPr>
            </w:pPr>
            <w:r w:rsidRPr="00FC3805">
              <w:rPr>
                <w:rFonts w:asciiTheme="majorBidi" w:hAnsiTheme="majorBidi" w:cstheme="majorBidi"/>
                <w:sz w:val="28"/>
                <w:szCs w:val="28"/>
                <w:lang w:val="en-US" w:bidi="ar-IQ"/>
              </w:rPr>
              <w:t>I think, we will obtain good results about increments in plant productivity and improvement in the quality, because the factors we are going to use in the study have important roles  in physiological activities of plant, that lead to an increase</w:t>
            </w:r>
            <w:r w:rsidR="00FC3805" w:rsidRPr="00FC3805">
              <w:rPr>
                <w:rFonts w:asciiTheme="majorBidi" w:hAnsiTheme="majorBidi" w:cstheme="majorBidi"/>
                <w:sz w:val="28"/>
                <w:szCs w:val="28"/>
                <w:lang w:val="en-US" w:bidi="ar-IQ"/>
              </w:rPr>
              <w:t xml:space="preserve"> in plant production, </w:t>
            </w:r>
            <w:r w:rsidRPr="00FC3805">
              <w:rPr>
                <w:rFonts w:asciiTheme="majorBidi" w:hAnsiTheme="majorBidi" w:cstheme="majorBidi"/>
                <w:sz w:val="28"/>
                <w:szCs w:val="28"/>
                <w:lang w:val="en-US" w:bidi="ar-IQ"/>
              </w:rPr>
              <w:t xml:space="preserve">improvements in </w:t>
            </w:r>
            <w:r w:rsidR="00FC3805" w:rsidRPr="00FC3805">
              <w:rPr>
                <w:rFonts w:asciiTheme="majorBidi" w:hAnsiTheme="majorBidi" w:cstheme="majorBidi"/>
                <w:sz w:val="28"/>
                <w:szCs w:val="28"/>
                <w:lang w:val="en-US" w:bidi="ar-IQ"/>
              </w:rPr>
              <w:t>quality and increments in biological active</w:t>
            </w:r>
            <w:r w:rsidRPr="00FC3805">
              <w:rPr>
                <w:rFonts w:asciiTheme="majorBidi" w:hAnsiTheme="majorBidi" w:cstheme="majorBidi"/>
                <w:sz w:val="28"/>
                <w:szCs w:val="28"/>
                <w:lang w:val="en-US" w:bidi="ar-IQ"/>
              </w:rPr>
              <w:t xml:space="preserve"> chemical constituents. </w:t>
            </w:r>
          </w:p>
        </w:tc>
      </w:tr>
      <w:tr w:rsidR="00327364" w:rsidRPr="00327364" w14:paraId="0DA00136" w14:textId="77777777" w:rsidTr="00327364">
        <w:tc>
          <w:tcPr>
            <w:tcW w:w="4675" w:type="dxa"/>
            <w:vAlign w:val="center"/>
          </w:tcPr>
          <w:p w14:paraId="73A6DDED" w14:textId="72237E16" w:rsidR="00327364" w:rsidRPr="00327364" w:rsidRDefault="00327364" w:rsidP="00327364">
            <w:pPr>
              <w:bidi w:val="0"/>
              <w:rPr>
                <w:rFonts w:asciiTheme="majorBidi" w:hAnsiTheme="majorBidi" w:cstheme="majorBidi"/>
                <w:b/>
                <w:bCs/>
                <w:sz w:val="28"/>
                <w:szCs w:val="28"/>
                <w:lang w:val="en-US" w:bidi="ar-KW"/>
              </w:rPr>
            </w:pPr>
            <w:r w:rsidRPr="00327364">
              <w:rPr>
                <w:rFonts w:asciiTheme="majorBidi" w:hAnsiTheme="majorBidi" w:cstheme="majorBidi"/>
                <w:b/>
                <w:bCs/>
                <w:sz w:val="28"/>
                <w:szCs w:val="28"/>
                <w:lang w:val="en-US" w:bidi="ar-KW"/>
              </w:rPr>
              <w:t>References</w:t>
            </w:r>
          </w:p>
        </w:tc>
        <w:tc>
          <w:tcPr>
            <w:tcW w:w="4675" w:type="dxa"/>
          </w:tcPr>
          <w:p w14:paraId="639CB386" w14:textId="77777777" w:rsidR="00327364" w:rsidRPr="00327364" w:rsidRDefault="00327364" w:rsidP="00690C10">
            <w:pPr>
              <w:bidi w:val="0"/>
              <w:rPr>
                <w:rFonts w:asciiTheme="majorBidi" w:hAnsiTheme="majorBidi" w:cstheme="majorBidi"/>
                <w:b/>
                <w:bCs/>
                <w:sz w:val="28"/>
                <w:szCs w:val="28"/>
              </w:rPr>
            </w:pPr>
          </w:p>
        </w:tc>
      </w:tr>
      <w:tr w:rsidR="00327364" w:rsidRPr="00327364" w14:paraId="50C713E3" w14:textId="77777777" w:rsidTr="00556A07">
        <w:trPr>
          <w:trHeight w:val="2880"/>
        </w:trPr>
        <w:tc>
          <w:tcPr>
            <w:tcW w:w="9350" w:type="dxa"/>
            <w:gridSpan w:val="2"/>
          </w:tcPr>
          <w:p w14:paraId="15B59FCA" w14:textId="235D2214" w:rsidR="009E04A3" w:rsidRPr="00040EEA" w:rsidRDefault="009E04A3" w:rsidP="009E04A3">
            <w:pPr>
              <w:autoSpaceDE w:val="0"/>
              <w:autoSpaceDN w:val="0"/>
              <w:bidi w:val="0"/>
              <w:adjustRightInd w:val="0"/>
              <w:rPr>
                <w:rFonts w:asciiTheme="majorBidi" w:hAnsiTheme="majorBidi" w:cstheme="majorBidi"/>
                <w:sz w:val="28"/>
                <w:szCs w:val="28"/>
              </w:rPr>
            </w:pPr>
            <w:r w:rsidRPr="00040EEA">
              <w:rPr>
                <w:rFonts w:asciiTheme="majorBidi" w:hAnsiTheme="majorBidi" w:cstheme="majorBidi"/>
                <w:sz w:val="28"/>
                <w:szCs w:val="28"/>
              </w:rPr>
              <w:t xml:space="preserve">1. </w:t>
            </w:r>
            <w:proofErr w:type="spellStart"/>
            <w:r w:rsidRPr="00040EEA">
              <w:rPr>
                <w:rFonts w:asciiTheme="majorBidi" w:hAnsiTheme="majorBidi" w:cstheme="majorBidi"/>
                <w:sz w:val="28"/>
                <w:szCs w:val="28"/>
              </w:rPr>
              <w:t>Ahandani</w:t>
            </w:r>
            <w:proofErr w:type="spellEnd"/>
            <w:r w:rsidRPr="00040EEA">
              <w:rPr>
                <w:rFonts w:asciiTheme="majorBidi" w:hAnsiTheme="majorBidi" w:cstheme="majorBidi"/>
                <w:sz w:val="28"/>
                <w:szCs w:val="28"/>
              </w:rPr>
              <w:t xml:space="preserve"> EA, </w:t>
            </w:r>
            <w:proofErr w:type="spellStart"/>
            <w:r w:rsidRPr="00040EEA">
              <w:rPr>
                <w:rFonts w:asciiTheme="majorBidi" w:hAnsiTheme="majorBidi" w:cstheme="majorBidi"/>
                <w:sz w:val="28"/>
                <w:szCs w:val="28"/>
              </w:rPr>
              <w:t>Fazilati</w:t>
            </w:r>
            <w:proofErr w:type="spellEnd"/>
            <w:r w:rsidRPr="00040EEA">
              <w:rPr>
                <w:rFonts w:asciiTheme="majorBidi" w:hAnsiTheme="majorBidi" w:cstheme="majorBidi"/>
                <w:sz w:val="28"/>
                <w:szCs w:val="28"/>
              </w:rPr>
              <w:t xml:space="preserve"> M, </w:t>
            </w:r>
            <w:proofErr w:type="spellStart"/>
            <w:r w:rsidRPr="00040EEA">
              <w:rPr>
                <w:rFonts w:asciiTheme="majorBidi" w:hAnsiTheme="majorBidi" w:cstheme="majorBidi"/>
                <w:sz w:val="28"/>
                <w:szCs w:val="28"/>
              </w:rPr>
              <w:t>Boghozian</w:t>
            </w:r>
            <w:proofErr w:type="spellEnd"/>
            <w:r w:rsidRPr="00040EEA">
              <w:rPr>
                <w:rFonts w:asciiTheme="majorBidi" w:hAnsiTheme="majorBidi" w:cstheme="majorBidi"/>
                <w:sz w:val="28"/>
                <w:szCs w:val="28"/>
              </w:rPr>
              <w:t xml:space="preserve"> A and </w:t>
            </w:r>
            <w:proofErr w:type="spellStart"/>
            <w:r w:rsidRPr="00040EEA">
              <w:rPr>
                <w:rFonts w:asciiTheme="majorBidi" w:hAnsiTheme="majorBidi" w:cstheme="majorBidi"/>
                <w:sz w:val="28"/>
                <w:szCs w:val="28"/>
              </w:rPr>
              <w:t>Ahandani</w:t>
            </w:r>
            <w:proofErr w:type="spellEnd"/>
            <w:r w:rsidRPr="00040EEA">
              <w:rPr>
                <w:rFonts w:asciiTheme="majorBidi" w:hAnsiTheme="majorBidi" w:cstheme="majorBidi"/>
                <w:sz w:val="28"/>
                <w:szCs w:val="28"/>
              </w:rPr>
              <w:t xml:space="preserve"> MA. Effect of Ultraviolet (UV) Radiation Bonds on Growth and Chlorophyll Content of </w:t>
            </w:r>
            <w:proofErr w:type="spellStart"/>
            <w:r w:rsidRPr="00040EEA">
              <w:rPr>
                <w:rFonts w:asciiTheme="majorBidi" w:hAnsiTheme="majorBidi" w:cstheme="majorBidi"/>
                <w:sz w:val="28"/>
                <w:szCs w:val="28"/>
              </w:rPr>
              <w:t>Dracocephalum</w:t>
            </w:r>
            <w:proofErr w:type="spellEnd"/>
            <w:r w:rsidRPr="00040EEA">
              <w:rPr>
                <w:rFonts w:asciiTheme="majorBidi" w:hAnsiTheme="majorBidi" w:cstheme="majorBidi"/>
                <w:sz w:val="28"/>
                <w:szCs w:val="28"/>
              </w:rPr>
              <w:t xml:space="preserve"> </w:t>
            </w:r>
            <w:proofErr w:type="spellStart"/>
            <w:r w:rsidRPr="00040EEA">
              <w:rPr>
                <w:rFonts w:asciiTheme="majorBidi" w:hAnsiTheme="majorBidi" w:cstheme="majorBidi"/>
                <w:sz w:val="28"/>
                <w:szCs w:val="28"/>
              </w:rPr>
              <w:t>moldavica</w:t>
            </w:r>
            <w:proofErr w:type="spellEnd"/>
            <w:r w:rsidRPr="00040EEA">
              <w:rPr>
                <w:rFonts w:asciiTheme="majorBidi" w:hAnsiTheme="majorBidi" w:cstheme="majorBidi"/>
                <w:sz w:val="28"/>
                <w:szCs w:val="28"/>
              </w:rPr>
              <w:t xml:space="preserve"> L Herb.</w:t>
            </w:r>
            <w:r w:rsidRPr="00040EEA">
              <w:rPr>
                <w:rFonts w:asciiTheme="majorBidi" w:hAnsiTheme="majorBidi" w:cstheme="majorBidi"/>
                <w:b/>
                <w:bCs/>
                <w:sz w:val="28"/>
                <w:szCs w:val="28"/>
              </w:rPr>
              <w:t xml:space="preserve"> </w:t>
            </w:r>
            <w:r w:rsidRPr="00040EEA">
              <w:rPr>
                <w:rFonts w:asciiTheme="majorBidi" w:hAnsiTheme="majorBidi" w:cstheme="majorBidi"/>
                <w:sz w:val="28"/>
                <w:szCs w:val="28"/>
              </w:rPr>
              <w:t>Journal of</w:t>
            </w:r>
            <w:r>
              <w:rPr>
                <w:rFonts w:asciiTheme="majorBidi" w:hAnsiTheme="majorBidi" w:cstheme="majorBidi"/>
                <w:sz w:val="28"/>
                <w:szCs w:val="28"/>
              </w:rPr>
              <w:t xml:space="preserve"> </w:t>
            </w:r>
            <w:r w:rsidRPr="00040EEA">
              <w:rPr>
                <w:rFonts w:asciiTheme="majorBidi" w:hAnsiTheme="majorBidi" w:cstheme="majorBidi"/>
                <w:sz w:val="28"/>
                <w:szCs w:val="28"/>
              </w:rPr>
              <w:t xml:space="preserve"> </w:t>
            </w:r>
            <w:proofErr w:type="spellStart"/>
            <w:r w:rsidRPr="00040EEA">
              <w:rPr>
                <w:rFonts w:asciiTheme="majorBidi" w:hAnsiTheme="majorBidi" w:cstheme="majorBidi"/>
                <w:sz w:val="28"/>
                <w:szCs w:val="28"/>
              </w:rPr>
              <w:t>Biomolecular</w:t>
            </w:r>
            <w:proofErr w:type="spellEnd"/>
            <w:r w:rsidRPr="00040EEA">
              <w:rPr>
                <w:rFonts w:asciiTheme="majorBidi" w:hAnsiTheme="majorBidi" w:cstheme="majorBidi"/>
                <w:sz w:val="28"/>
                <w:szCs w:val="28"/>
              </w:rPr>
              <w:t xml:space="preserve"> Research &amp; </w:t>
            </w:r>
            <w:proofErr w:type="spellStart"/>
            <w:r w:rsidRPr="00040EEA">
              <w:rPr>
                <w:rFonts w:asciiTheme="majorBidi" w:hAnsiTheme="majorBidi" w:cstheme="majorBidi"/>
                <w:sz w:val="28"/>
                <w:szCs w:val="28"/>
              </w:rPr>
              <w:t>TherapeuticsISSN</w:t>
            </w:r>
            <w:proofErr w:type="spellEnd"/>
            <w:r w:rsidRPr="00040EEA">
              <w:rPr>
                <w:rFonts w:asciiTheme="majorBidi" w:hAnsiTheme="majorBidi" w:cstheme="majorBidi"/>
                <w:sz w:val="28"/>
                <w:szCs w:val="28"/>
              </w:rPr>
              <w:t>: 2167-7956</w:t>
            </w:r>
          </w:p>
          <w:p w14:paraId="73BFD209" w14:textId="77777777" w:rsidR="009E04A3" w:rsidRPr="00040EEA" w:rsidRDefault="009E04A3" w:rsidP="009E04A3">
            <w:pPr>
              <w:jc w:val="right"/>
              <w:rPr>
                <w:rFonts w:asciiTheme="majorBidi" w:hAnsiTheme="majorBidi" w:cstheme="majorBidi"/>
                <w:sz w:val="28"/>
                <w:szCs w:val="28"/>
              </w:rPr>
            </w:pPr>
            <w:r w:rsidRPr="00040EEA">
              <w:rPr>
                <w:rFonts w:asciiTheme="majorBidi" w:eastAsia="Times New Roman" w:hAnsiTheme="majorBidi" w:cstheme="majorBidi"/>
                <w:spacing w:val="-12"/>
                <w:kern w:val="36"/>
                <w:sz w:val="28"/>
                <w:szCs w:val="28"/>
                <w:lang w:val="en-US"/>
              </w:rPr>
              <w:t xml:space="preserve"> </w:t>
            </w:r>
            <w:r w:rsidRPr="00040EEA">
              <w:rPr>
                <w:rFonts w:asciiTheme="majorBidi" w:hAnsiTheme="majorBidi" w:cstheme="majorBidi"/>
                <w:sz w:val="28"/>
                <w:szCs w:val="28"/>
                <w:lang w:val="en-US"/>
              </w:rPr>
              <w:t xml:space="preserve">2.  </w:t>
            </w:r>
            <w:proofErr w:type="spellStart"/>
            <w:r w:rsidRPr="00040EEA">
              <w:rPr>
                <w:rFonts w:asciiTheme="majorBidi" w:hAnsiTheme="majorBidi" w:cstheme="majorBidi"/>
                <w:sz w:val="28"/>
                <w:szCs w:val="28"/>
              </w:rPr>
              <w:t>Amaki</w:t>
            </w:r>
            <w:proofErr w:type="spellEnd"/>
            <w:r w:rsidRPr="00040EEA">
              <w:rPr>
                <w:rFonts w:asciiTheme="majorBidi" w:hAnsiTheme="majorBidi" w:cstheme="majorBidi"/>
                <w:sz w:val="28"/>
                <w:szCs w:val="28"/>
              </w:rPr>
              <w:t xml:space="preserve">, W.; Yamazaki, N.; </w:t>
            </w:r>
            <w:proofErr w:type="spellStart"/>
            <w:r w:rsidRPr="00040EEA">
              <w:rPr>
                <w:rFonts w:asciiTheme="majorBidi" w:hAnsiTheme="majorBidi" w:cstheme="majorBidi"/>
                <w:sz w:val="28"/>
                <w:szCs w:val="28"/>
              </w:rPr>
              <w:t>Ichimura</w:t>
            </w:r>
            <w:proofErr w:type="spellEnd"/>
            <w:r w:rsidRPr="00040EEA">
              <w:rPr>
                <w:rFonts w:asciiTheme="majorBidi" w:hAnsiTheme="majorBidi" w:cstheme="majorBidi"/>
                <w:sz w:val="28"/>
                <w:szCs w:val="28"/>
              </w:rPr>
              <w:t xml:space="preserve">, M.; Watanabe, H. Effects of light      quality      on the growth and essential oil content in sweet basil. </w:t>
            </w:r>
            <w:proofErr w:type="spellStart"/>
            <w:r w:rsidRPr="00040EEA">
              <w:rPr>
                <w:rFonts w:asciiTheme="majorBidi" w:hAnsiTheme="majorBidi" w:cstheme="majorBidi"/>
                <w:sz w:val="28"/>
                <w:szCs w:val="28"/>
              </w:rPr>
              <w:t>Acta</w:t>
            </w:r>
            <w:proofErr w:type="spellEnd"/>
            <w:r w:rsidRPr="00040EEA">
              <w:rPr>
                <w:rFonts w:asciiTheme="majorBidi" w:hAnsiTheme="majorBidi" w:cstheme="majorBidi"/>
                <w:sz w:val="28"/>
                <w:szCs w:val="28"/>
              </w:rPr>
              <w:t xml:space="preserve"> </w:t>
            </w:r>
            <w:proofErr w:type="spellStart"/>
            <w:r w:rsidRPr="00040EEA">
              <w:rPr>
                <w:rFonts w:asciiTheme="majorBidi" w:hAnsiTheme="majorBidi" w:cstheme="majorBidi"/>
                <w:sz w:val="28"/>
                <w:szCs w:val="28"/>
              </w:rPr>
              <w:t>Hortic</w:t>
            </w:r>
            <w:proofErr w:type="spellEnd"/>
            <w:r w:rsidRPr="00040EEA">
              <w:rPr>
                <w:rFonts w:asciiTheme="majorBidi" w:hAnsiTheme="majorBidi" w:cstheme="majorBidi"/>
                <w:sz w:val="28"/>
                <w:szCs w:val="28"/>
              </w:rPr>
              <w:t xml:space="preserve">. </w:t>
            </w:r>
            <w:r w:rsidRPr="00040EEA">
              <w:rPr>
                <w:rFonts w:asciiTheme="majorBidi" w:hAnsiTheme="majorBidi" w:cstheme="majorBidi"/>
                <w:b/>
                <w:bCs/>
                <w:sz w:val="28"/>
                <w:szCs w:val="28"/>
              </w:rPr>
              <w:t>2011</w:t>
            </w:r>
            <w:r w:rsidRPr="00040EEA">
              <w:rPr>
                <w:rFonts w:asciiTheme="majorBidi" w:hAnsiTheme="majorBidi" w:cstheme="majorBidi"/>
                <w:sz w:val="28"/>
                <w:szCs w:val="28"/>
              </w:rPr>
              <w:t>, 907,       91–94.</w:t>
            </w:r>
          </w:p>
          <w:p w14:paraId="20E99251" w14:textId="77777777" w:rsidR="009E04A3" w:rsidRPr="00040EEA" w:rsidRDefault="009E04A3" w:rsidP="009E04A3">
            <w:pPr>
              <w:autoSpaceDE w:val="0"/>
              <w:autoSpaceDN w:val="0"/>
              <w:bidi w:val="0"/>
              <w:adjustRightInd w:val="0"/>
              <w:rPr>
                <w:rFonts w:asciiTheme="majorBidi" w:hAnsiTheme="majorBidi" w:cstheme="majorBidi"/>
                <w:sz w:val="28"/>
                <w:szCs w:val="28"/>
              </w:rPr>
            </w:pPr>
            <w:r w:rsidRPr="00040EEA">
              <w:rPr>
                <w:rFonts w:asciiTheme="majorBidi" w:hAnsiTheme="majorBidi" w:cstheme="majorBidi"/>
                <w:sz w:val="28"/>
                <w:szCs w:val="28"/>
              </w:rPr>
              <w:t xml:space="preserve">3.  </w:t>
            </w:r>
            <w:proofErr w:type="spellStart"/>
            <w:r w:rsidRPr="00040EEA">
              <w:rPr>
                <w:rFonts w:asciiTheme="majorBidi" w:hAnsiTheme="majorBidi" w:cstheme="majorBidi"/>
                <w:sz w:val="28"/>
                <w:szCs w:val="28"/>
              </w:rPr>
              <w:t>Darko</w:t>
            </w:r>
            <w:proofErr w:type="spellEnd"/>
            <w:r w:rsidRPr="00040EEA">
              <w:rPr>
                <w:rFonts w:asciiTheme="majorBidi" w:hAnsiTheme="majorBidi" w:cstheme="majorBidi"/>
                <w:sz w:val="28"/>
                <w:szCs w:val="28"/>
              </w:rPr>
              <w:t xml:space="preserve">, E.; </w:t>
            </w:r>
            <w:proofErr w:type="spellStart"/>
            <w:r w:rsidRPr="00040EEA">
              <w:rPr>
                <w:rFonts w:asciiTheme="majorBidi" w:hAnsiTheme="majorBidi" w:cstheme="majorBidi"/>
                <w:sz w:val="28"/>
                <w:szCs w:val="28"/>
              </w:rPr>
              <w:t>Heydarizadeh</w:t>
            </w:r>
            <w:proofErr w:type="spellEnd"/>
            <w:r w:rsidRPr="00040EEA">
              <w:rPr>
                <w:rFonts w:asciiTheme="majorBidi" w:hAnsiTheme="majorBidi" w:cstheme="majorBidi"/>
                <w:sz w:val="28"/>
                <w:szCs w:val="28"/>
              </w:rPr>
              <w:t xml:space="preserve">, P.; </w:t>
            </w:r>
            <w:proofErr w:type="spellStart"/>
            <w:r w:rsidRPr="00040EEA">
              <w:rPr>
                <w:rFonts w:asciiTheme="majorBidi" w:hAnsiTheme="majorBidi" w:cstheme="majorBidi"/>
                <w:sz w:val="28"/>
                <w:szCs w:val="28"/>
              </w:rPr>
              <w:t>Schoefs</w:t>
            </w:r>
            <w:proofErr w:type="spellEnd"/>
            <w:r w:rsidRPr="00040EEA">
              <w:rPr>
                <w:rFonts w:asciiTheme="majorBidi" w:hAnsiTheme="majorBidi" w:cstheme="majorBidi"/>
                <w:sz w:val="28"/>
                <w:szCs w:val="28"/>
              </w:rPr>
              <w:t xml:space="preserve">, B.; </w:t>
            </w:r>
            <w:proofErr w:type="spellStart"/>
            <w:r w:rsidRPr="00040EEA">
              <w:rPr>
                <w:rFonts w:asciiTheme="majorBidi" w:hAnsiTheme="majorBidi" w:cstheme="majorBidi"/>
                <w:sz w:val="28"/>
                <w:szCs w:val="28"/>
              </w:rPr>
              <w:t>Sabzalian</w:t>
            </w:r>
            <w:proofErr w:type="spellEnd"/>
            <w:r w:rsidRPr="00040EEA">
              <w:rPr>
                <w:rFonts w:asciiTheme="majorBidi" w:hAnsiTheme="majorBidi" w:cstheme="majorBidi"/>
                <w:sz w:val="28"/>
                <w:szCs w:val="28"/>
              </w:rPr>
              <w:t xml:space="preserve">, M.R. Photosynthesis under artificial light: The shift in primary and secondary metabolism. Phil. Trans. R. Soc. B </w:t>
            </w:r>
            <w:r w:rsidRPr="00040EEA">
              <w:rPr>
                <w:rFonts w:asciiTheme="majorBidi" w:hAnsiTheme="majorBidi" w:cstheme="majorBidi"/>
                <w:b/>
                <w:bCs/>
                <w:sz w:val="28"/>
                <w:szCs w:val="28"/>
              </w:rPr>
              <w:t>2014</w:t>
            </w:r>
            <w:r w:rsidRPr="00040EEA">
              <w:rPr>
                <w:rFonts w:asciiTheme="majorBidi" w:hAnsiTheme="majorBidi" w:cstheme="majorBidi"/>
                <w:sz w:val="28"/>
                <w:szCs w:val="28"/>
              </w:rPr>
              <w:t xml:space="preserve">, 369, 20130243. </w:t>
            </w:r>
          </w:p>
          <w:p w14:paraId="3B9EE865" w14:textId="77777777" w:rsidR="009E04A3" w:rsidRPr="00040EEA" w:rsidRDefault="009E04A3" w:rsidP="009E04A3">
            <w:pPr>
              <w:autoSpaceDE w:val="0"/>
              <w:autoSpaceDN w:val="0"/>
              <w:bidi w:val="0"/>
              <w:adjustRightInd w:val="0"/>
              <w:rPr>
                <w:rFonts w:asciiTheme="majorBidi" w:eastAsia="Times New Roman" w:hAnsiTheme="majorBidi" w:cstheme="majorBidi"/>
                <w:spacing w:val="-12"/>
                <w:kern w:val="36"/>
                <w:sz w:val="28"/>
                <w:szCs w:val="28"/>
              </w:rPr>
            </w:pPr>
            <w:r>
              <w:rPr>
                <w:rFonts w:asciiTheme="majorBidi" w:eastAsia="Times New Roman" w:hAnsiTheme="majorBidi" w:cstheme="majorBidi"/>
                <w:spacing w:val="-12"/>
                <w:kern w:val="36"/>
                <w:sz w:val="28"/>
                <w:szCs w:val="28"/>
              </w:rPr>
              <w:t>4</w:t>
            </w:r>
            <w:r w:rsidRPr="00040EEA">
              <w:rPr>
                <w:rFonts w:asciiTheme="majorBidi" w:eastAsia="Times New Roman" w:hAnsiTheme="majorBidi" w:cstheme="majorBidi"/>
                <w:spacing w:val="-12"/>
                <w:kern w:val="36"/>
                <w:sz w:val="28"/>
                <w:szCs w:val="28"/>
              </w:rPr>
              <w:t xml:space="preserve">. </w:t>
            </w:r>
            <w:r w:rsidRPr="00040EEA">
              <w:rPr>
                <w:rFonts w:asciiTheme="majorBidi" w:hAnsiTheme="majorBidi" w:cstheme="majorBidi"/>
                <w:sz w:val="28"/>
                <w:szCs w:val="28"/>
              </w:rPr>
              <w:t xml:space="preserve"> </w:t>
            </w:r>
            <w:proofErr w:type="spellStart"/>
            <w:r w:rsidRPr="00040EEA">
              <w:rPr>
                <w:rFonts w:asciiTheme="majorBidi" w:hAnsiTheme="majorBidi" w:cstheme="majorBidi"/>
                <w:sz w:val="28"/>
                <w:szCs w:val="28"/>
              </w:rPr>
              <w:t>Hollosy</w:t>
            </w:r>
            <w:proofErr w:type="spellEnd"/>
            <w:r w:rsidRPr="00040EEA">
              <w:rPr>
                <w:rFonts w:asciiTheme="majorBidi" w:hAnsiTheme="majorBidi" w:cstheme="majorBidi"/>
                <w:sz w:val="28"/>
                <w:szCs w:val="28"/>
              </w:rPr>
              <w:t xml:space="preserve"> F. Effects of ultraviolet radiation on plant cells. </w:t>
            </w:r>
            <w:proofErr w:type="spellStart"/>
            <w:r w:rsidRPr="00040EEA">
              <w:rPr>
                <w:rFonts w:asciiTheme="majorBidi" w:hAnsiTheme="majorBidi" w:cstheme="majorBidi"/>
                <w:sz w:val="28"/>
                <w:szCs w:val="28"/>
              </w:rPr>
              <w:t>Medchem</w:t>
            </w:r>
            <w:proofErr w:type="spellEnd"/>
            <w:r w:rsidRPr="00040EEA">
              <w:rPr>
                <w:rFonts w:asciiTheme="majorBidi" w:hAnsiTheme="majorBidi" w:cstheme="majorBidi"/>
                <w:sz w:val="28"/>
                <w:szCs w:val="28"/>
              </w:rPr>
              <w:t>,</w:t>
            </w:r>
          </w:p>
          <w:p w14:paraId="5A4642A8" w14:textId="77777777" w:rsidR="009E04A3" w:rsidRPr="00040EEA" w:rsidRDefault="009E04A3" w:rsidP="009E04A3">
            <w:pPr>
              <w:autoSpaceDE w:val="0"/>
              <w:autoSpaceDN w:val="0"/>
              <w:bidi w:val="0"/>
              <w:adjustRightInd w:val="0"/>
              <w:rPr>
                <w:rFonts w:asciiTheme="majorBidi" w:hAnsiTheme="majorBidi" w:cstheme="majorBidi"/>
                <w:sz w:val="28"/>
                <w:szCs w:val="28"/>
              </w:rPr>
            </w:pPr>
            <w:r w:rsidRPr="00040EEA">
              <w:rPr>
                <w:rFonts w:asciiTheme="majorBidi" w:hAnsiTheme="majorBidi" w:cstheme="majorBidi"/>
                <w:sz w:val="28"/>
                <w:szCs w:val="28"/>
              </w:rPr>
              <w:lastRenderedPageBreak/>
              <w:t xml:space="preserve">    </w:t>
            </w:r>
            <w:proofErr w:type="spellStart"/>
            <w:r w:rsidRPr="00040EEA">
              <w:rPr>
                <w:rFonts w:asciiTheme="majorBidi" w:hAnsiTheme="majorBidi" w:cstheme="majorBidi"/>
                <w:sz w:val="28"/>
                <w:szCs w:val="28"/>
              </w:rPr>
              <w:t>Molebio</w:t>
            </w:r>
            <w:proofErr w:type="spellEnd"/>
            <w:r w:rsidRPr="00040EEA">
              <w:rPr>
                <w:rFonts w:asciiTheme="majorBidi" w:hAnsiTheme="majorBidi" w:cstheme="majorBidi"/>
                <w:sz w:val="28"/>
                <w:szCs w:val="28"/>
              </w:rPr>
              <w:t xml:space="preserve"> &amp; </w:t>
            </w:r>
            <w:proofErr w:type="spellStart"/>
            <w:r w:rsidRPr="00040EEA">
              <w:rPr>
                <w:rFonts w:asciiTheme="majorBidi" w:hAnsiTheme="majorBidi" w:cstheme="majorBidi"/>
                <w:sz w:val="28"/>
                <w:szCs w:val="28"/>
              </w:rPr>
              <w:t>Pathobio</w:t>
            </w:r>
            <w:proofErr w:type="spellEnd"/>
            <w:r w:rsidRPr="00040EEA">
              <w:rPr>
                <w:rFonts w:asciiTheme="majorBidi" w:hAnsiTheme="majorBidi" w:cstheme="majorBidi"/>
                <w:sz w:val="28"/>
                <w:szCs w:val="28"/>
              </w:rPr>
              <w:t>. 2002; 33:179-197.</w:t>
            </w:r>
          </w:p>
          <w:p w14:paraId="1A7F9333" w14:textId="035885A7" w:rsidR="009E04A3" w:rsidRPr="00B14BF9" w:rsidRDefault="009E04A3" w:rsidP="009E04A3">
            <w:pPr>
              <w:shd w:val="clear" w:color="auto" w:fill="FFFFFF"/>
              <w:tabs>
                <w:tab w:val="right" w:pos="5103"/>
              </w:tabs>
              <w:bidi w:val="0"/>
              <w:ind w:right="-1"/>
              <w:textAlignment w:val="baseline"/>
              <w:outlineLvl w:val="0"/>
              <w:rPr>
                <w:rFonts w:asciiTheme="majorBidi" w:eastAsia="Times New Roman" w:hAnsiTheme="majorBidi" w:cstheme="majorBidi"/>
                <w:spacing w:val="-12"/>
                <w:kern w:val="36"/>
                <w:sz w:val="28"/>
                <w:szCs w:val="28"/>
              </w:rPr>
            </w:pPr>
            <w:r>
              <w:rPr>
                <w:rFonts w:asciiTheme="majorBidi" w:hAnsiTheme="majorBidi" w:cstheme="majorBidi"/>
                <w:sz w:val="28"/>
                <w:szCs w:val="28"/>
              </w:rPr>
              <w:t>5</w:t>
            </w:r>
            <w:r w:rsidRPr="00B14BF9">
              <w:rPr>
                <w:rFonts w:asciiTheme="majorBidi" w:hAnsiTheme="majorBidi" w:cstheme="majorBidi"/>
                <w:sz w:val="28"/>
                <w:szCs w:val="28"/>
              </w:rPr>
              <w:t>. World Health Organization, WHO. Traditional Medicine, Fact Sheet Number. 134; 2008.</w:t>
            </w:r>
          </w:p>
          <w:p w14:paraId="2B3ECD77" w14:textId="44AA57EB" w:rsidR="009E04A3" w:rsidRPr="00B14BF9" w:rsidRDefault="009E04A3" w:rsidP="009E04A3">
            <w:pPr>
              <w:autoSpaceDE w:val="0"/>
              <w:autoSpaceDN w:val="0"/>
              <w:bidi w:val="0"/>
              <w:adjustRightInd w:val="0"/>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B14BF9">
              <w:rPr>
                <w:rFonts w:asciiTheme="majorBidi" w:eastAsia="Times New Roman" w:hAnsiTheme="majorBidi" w:cstheme="majorBidi"/>
                <w:sz w:val="28"/>
                <w:szCs w:val="28"/>
              </w:rPr>
              <w:t xml:space="preserve">.Yang L, Wen KS, </w:t>
            </w:r>
            <w:proofErr w:type="spellStart"/>
            <w:r w:rsidRPr="00B14BF9">
              <w:rPr>
                <w:rFonts w:asciiTheme="majorBidi" w:eastAsia="Times New Roman" w:hAnsiTheme="majorBidi" w:cstheme="majorBidi"/>
                <w:sz w:val="28"/>
                <w:szCs w:val="28"/>
              </w:rPr>
              <w:t>Ruan</w:t>
            </w:r>
            <w:proofErr w:type="spellEnd"/>
            <w:r w:rsidRPr="00B14BF9">
              <w:rPr>
                <w:rFonts w:asciiTheme="majorBidi" w:eastAsia="Times New Roman" w:hAnsiTheme="majorBidi" w:cstheme="majorBidi"/>
                <w:sz w:val="28"/>
                <w:szCs w:val="28"/>
              </w:rPr>
              <w:t xml:space="preserve"> X, Zhao YX, Wei F, Wang Q. Response of plant secondary metabolites to environmental factors. Molecules. 2018; 23(4):E762. </w:t>
            </w:r>
          </w:p>
          <w:p w14:paraId="5119405D" w14:textId="2A0F6F75" w:rsidR="00327364" w:rsidRPr="00F10F7E" w:rsidRDefault="00327364" w:rsidP="00556A07">
            <w:pPr>
              <w:bidi w:val="0"/>
              <w:jc w:val="both"/>
              <w:rPr>
                <w:rFonts w:asciiTheme="minorHAnsi" w:hAnsiTheme="minorHAnsi" w:cstheme="minorHAnsi"/>
                <w:sz w:val="24"/>
                <w:szCs w:val="24"/>
              </w:rPr>
            </w:pPr>
          </w:p>
        </w:tc>
      </w:tr>
      <w:tr w:rsidR="00327364" w:rsidRPr="00327364" w14:paraId="563E28E9" w14:textId="77777777" w:rsidTr="00327364">
        <w:tc>
          <w:tcPr>
            <w:tcW w:w="4675" w:type="dxa"/>
            <w:vAlign w:val="center"/>
          </w:tcPr>
          <w:p w14:paraId="02F49B84" w14:textId="5B2FDB45" w:rsidR="00327364" w:rsidRPr="00327364" w:rsidRDefault="00327364" w:rsidP="00327364">
            <w:pPr>
              <w:bidi w:val="0"/>
              <w:rPr>
                <w:rFonts w:asciiTheme="majorBidi" w:hAnsiTheme="majorBidi" w:cstheme="majorBidi"/>
                <w:b/>
                <w:bCs/>
                <w:sz w:val="28"/>
                <w:szCs w:val="28"/>
                <w:lang w:val="en-US" w:bidi="ar-KW"/>
              </w:rPr>
            </w:pPr>
            <w:r w:rsidRPr="00327364">
              <w:rPr>
                <w:rFonts w:asciiTheme="majorBidi" w:hAnsiTheme="majorBidi" w:cstheme="majorBidi"/>
                <w:b/>
                <w:bCs/>
                <w:sz w:val="28"/>
                <w:szCs w:val="28"/>
                <w:lang w:val="en-US" w:bidi="ar-KW"/>
              </w:rPr>
              <w:lastRenderedPageBreak/>
              <w:t>Notes</w:t>
            </w:r>
          </w:p>
        </w:tc>
        <w:tc>
          <w:tcPr>
            <w:tcW w:w="4675" w:type="dxa"/>
            <w:vAlign w:val="center"/>
          </w:tcPr>
          <w:p w14:paraId="7CFECE52" w14:textId="509FF9EF" w:rsidR="00327364" w:rsidRPr="00327364" w:rsidRDefault="00327364" w:rsidP="00327364">
            <w:pPr>
              <w:bidi w:val="0"/>
              <w:jc w:val="right"/>
              <w:rPr>
                <w:rFonts w:asciiTheme="majorBidi" w:hAnsiTheme="majorBidi" w:cstheme="majorBidi"/>
                <w:b/>
                <w:bCs/>
                <w:sz w:val="28"/>
                <w:szCs w:val="28"/>
              </w:rPr>
            </w:pPr>
            <w:r w:rsidRPr="00327364">
              <w:rPr>
                <w:rFonts w:asciiTheme="majorBidi" w:hAnsiTheme="majorBidi" w:cstheme="majorBidi"/>
                <w:b/>
                <w:bCs/>
                <w:sz w:val="28"/>
                <w:szCs w:val="28"/>
                <w:rtl/>
                <w:lang w:bidi="ar-KW"/>
              </w:rPr>
              <w:t xml:space="preserve">  </w:t>
            </w:r>
            <w:r w:rsidRPr="00327364">
              <w:rPr>
                <w:rFonts w:asciiTheme="majorBidi" w:hAnsiTheme="majorBidi" w:cstheme="majorBidi"/>
                <w:b/>
                <w:bCs/>
                <w:sz w:val="28"/>
                <w:szCs w:val="28"/>
                <w:rtl/>
              </w:rPr>
              <w:t>هە</w:t>
            </w:r>
            <w:r w:rsidRPr="00327364">
              <w:rPr>
                <w:rFonts w:asciiTheme="majorBidi" w:hAnsiTheme="majorBidi" w:cstheme="majorBidi"/>
                <w:b/>
                <w:bCs/>
                <w:sz w:val="28"/>
                <w:szCs w:val="28"/>
                <w:rtl/>
                <w:lang w:bidi="ar-KW"/>
              </w:rPr>
              <w:t>ر زانیارییەکی گشتی دیکە کە سەرپەرشتیار بە گرنگی بزانێت</w:t>
            </w:r>
          </w:p>
        </w:tc>
      </w:tr>
      <w:tr w:rsidR="00327364" w:rsidRPr="00327364" w14:paraId="7FE7431E" w14:textId="77777777" w:rsidTr="00556A07">
        <w:trPr>
          <w:trHeight w:val="2880"/>
        </w:trPr>
        <w:tc>
          <w:tcPr>
            <w:tcW w:w="9350" w:type="dxa"/>
            <w:gridSpan w:val="2"/>
          </w:tcPr>
          <w:p w14:paraId="30351805" w14:textId="755691A5" w:rsidR="00327364" w:rsidRPr="00F10F7E" w:rsidRDefault="00327364" w:rsidP="00556A07">
            <w:pPr>
              <w:bidi w:val="0"/>
              <w:rPr>
                <w:rFonts w:asciiTheme="minorHAnsi" w:hAnsiTheme="minorHAnsi" w:cstheme="minorHAnsi"/>
                <w:sz w:val="24"/>
                <w:szCs w:val="24"/>
                <w:rtl/>
              </w:rPr>
            </w:pPr>
          </w:p>
        </w:tc>
      </w:tr>
    </w:tbl>
    <w:p w14:paraId="5EFBDB6C" w14:textId="3504901C" w:rsidR="00690C10" w:rsidRDefault="00690C10" w:rsidP="00690C10">
      <w:pPr>
        <w:bidi w:val="0"/>
      </w:pPr>
    </w:p>
    <w:p w14:paraId="0B195DBD" w14:textId="0D7269CF" w:rsidR="00295C1F" w:rsidRDefault="00295C1F" w:rsidP="00690C10">
      <w:pPr>
        <w:bidi w:val="0"/>
      </w:pPr>
      <w:r>
        <w:br w:type="page"/>
      </w:r>
    </w:p>
    <w:p w14:paraId="7951EE15" w14:textId="77777777" w:rsidR="00690C10" w:rsidRDefault="00690C10" w:rsidP="00690C10">
      <w:pPr>
        <w:bidi w:val="0"/>
      </w:pPr>
    </w:p>
    <w:tbl>
      <w:tblPr>
        <w:tblStyle w:val="TableGrid"/>
        <w:tblW w:w="9350" w:type="dxa"/>
        <w:jc w:val="center"/>
        <w:tblLook w:val="04A0" w:firstRow="1" w:lastRow="0" w:firstColumn="1" w:lastColumn="0" w:noHBand="0" w:noVBand="1"/>
      </w:tblPr>
      <w:tblGrid>
        <w:gridCol w:w="5018"/>
        <w:gridCol w:w="104"/>
        <w:gridCol w:w="4442"/>
      </w:tblGrid>
      <w:tr w:rsidR="00690C10" w:rsidRPr="007C7618" w14:paraId="4EE1F7E5" w14:textId="77777777" w:rsidTr="00414E35">
        <w:trPr>
          <w:trHeight w:val="827"/>
          <w:jc w:val="center"/>
        </w:trPr>
        <w:tc>
          <w:tcPr>
            <w:tcW w:w="9350" w:type="dxa"/>
            <w:gridSpan w:val="3"/>
            <w:tcBorders>
              <w:bottom w:val="single" w:sz="4" w:space="0" w:color="auto"/>
            </w:tcBorders>
            <w:shd w:val="clear" w:color="auto" w:fill="B8CCE4" w:themeFill="accent1" w:themeFillTint="66"/>
            <w:vAlign w:val="center"/>
          </w:tcPr>
          <w:p w14:paraId="3B052179" w14:textId="6D71F671" w:rsidR="00690C10" w:rsidRPr="00533178" w:rsidRDefault="00414E35" w:rsidP="004F4705">
            <w:pPr>
              <w:jc w:val="center"/>
              <w:rPr>
                <w:rFonts w:asciiTheme="majorBidi" w:hAnsiTheme="majorBidi" w:cstheme="majorBidi"/>
                <w:b/>
                <w:bCs/>
                <w:sz w:val="32"/>
                <w:szCs w:val="32"/>
                <w:rtl/>
                <w:lang w:val="en-US"/>
              </w:rPr>
            </w:pPr>
            <w:r>
              <w:rPr>
                <w:rFonts w:asciiTheme="majorBidi" w:hAnsiTheme="majorBidi" w:cstheme="majorBidi" w:hint="cs"/>
                <w:b/>
                <w:bCs/>
                <w:sz w:val="32"/>
                <w:szCs w:val="32"/>
                <w:rtl/>
                <w:lang w:val="en-US"/>
              </w:rPr>
              <w:t xml:space="preserve">٤. </w:t>
            </w:r>
            <w:r w:rsidR="004F4705" w:rsidRPr="00533178">
              <w:rPr>
                <w:rFonts w:asciiTheme="majorBidi" w:hAnsiTheme="majorBidi" w:cstheme="majorBidi" w:hint="cs"/>
                <w:b/>
                <w:bCs/>
                <w:sz w:val="32"/>
                <w:szCs w:val="32"/>
                <w:rtl/>
                <w:lang w:val="en-US"/>
              </w:rPr>
              <w:t>سیمیناری چەسپاندنی پرۆپۆزەڵ</w:t>
            </w:r>
          </w:p>
        </w:tc>
      </w:tr>
      <w:tr w:rsidR="00815911" w:rsidRPr="007C7618" w14:paraId="5649E7C3" w14:textId="77777777" w:rsidTr="0072793A">
        <w:trPr>
          <w:trHeight w:val="827"/>
          <w:jc w:val="center"/>
        </w:trPr>
        <w:tc>
          <w:tcPr>
            <w:tcW w:w="5007" w:type="dxa"/>
            <w:gridSpan w:val="2"/>
            <w:tcBorders>
              <w:bottom w:val="single" w:sz="18" w:space="0" w:color="000000"/>
              <w:right w:val="nil"/>
            </w:tcBorders>
            <w:shd w:val="clear" w:color="auto" w:fill="auto"/>
            <w:vAlign w:val="center"/>
          </w:tcPr>
          <w:p w14:paraId="55260F6A" w14:textId="324D45DE" w:rsidR="00BB0480" w:rsidRDefault="00BB0480" w:rsidP="00BB0480">
            <w:pPr>
              <w:jc w:val="right"/>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Date of Presentation:</w:t>
            </w:r>
          </w:p>
        </w:tc>
        <w:tc>
          <w:tcPr>
            <w:tcW w:w="4343" w:type="dxa"/>
            <w:tcBorders>
              <w:left w:val="nil"/>
              <w:bottom w:val="single" w:sz="18" w:space="0" w:color="000000"/>
            </w:tcBorders>
            <w:shd w:val="clear" w:color="auto" w:fill="auto"/>
            <w:vAlign w:val="center"/>
          </w:tcPr>
          <w:p w14:paraId="11A08639" w14:textId="2AB61DDA" w:rsidR="00BB0480" w:rsidRDefault="00BB0480" w:rsidP="00BB0480">
            <w:pPr>
              <w:rPr>
                <w:rFonts w:asciiTheme="majorBidi" w:hAnsiTheme="majorBidi" w:cstheme="majorBidi"/>
                <w:b/>
                <w:bCs/>
                <w:sz w:val="28"/>
                <w:szCs w:val="28"/>
                <w:rtl/>
                <w:lang w:val="en-US"/>
              </w:rPr>
            </w:pPr>
            <w:r>
              <w:rPr>
                <w:rFonts w:asciiTheme="majorBidi" w:hAnsiTheme="majorBidi" w:cstheme="majorBidi" w:hint="cs"/>
                <w:b/>
                <w:bCs/>
                <w:sz w:val="28"/>
                <w:szCs w:val="28"/>
                <w:rtl/>
                <w:lang w:val="en-US"/>
              </w:rPr>
              <w:t>بەرواری پێشکەشکردنی سیمینار:</w:t>
            </w:r>
          </w:p>
        </w:tc>
      </w:tr>
      <w:tr w:rsidR="00295C1F" w:rsidRPr="007C7618" w14:paraId="7CC87B3D" w14:textId="77777777" w:rsidTr="00C04FD7">
        <w:trPr>
          <w:trHeight w:val="827"/>
          <w:jc w:val="center"/>
        </w:trPr>
        <w:tc>
          <w:tcPr>
            <w:tcW w:w="5007" w:type="dxa"/>
            <w:gridSpan w:val="2"/>
            <w:tcBorders>
              <w:top w:val="single" w:sz="18" w:space="0" w:color="000000"/>
              <w:bottom w:val="single" w:sz="4" w:space="0" w:color="auto"/>
              <w:right w:val="nil"/>
            </w:tcBorders>
            <w:shd w:val="clear" w:color="auto" w:fill="DBE5F1" w:themeFill="accent1" w:themeFillTint="33"/>
            <w:vAlign w:val="center"/>
          </w:tcPr>
          <w:p w14:paraId="17F964B7" w14:textId="55B9B473" w:rsidR="00295C1F" w:rsidRDefault="00295C1F" w:rsidP="00295C1F">
            <w:pPr>
              <w:jc w:val="right"/>
              <w:rPr>
                <w:rFonts w:asciiTheme="majorBidi" w:hAnsiTheme="majorBidi" w:cstheme="majorBidi"/>
                <w:b/>
                <w:bCs/>
                <w:sz w:val="28"/>
                <w:szCs w:val="28"/>
                <w:lang w:val="en-US" w:bidi="ar-IQ"/>
              </w:rPr>
            </w:pPr>
            <w:r>
              <w:rPr>
                <w:rFonts w:asciiTheme="majorBidi" w:hAnsiTheme="majorBidi" w:cstheme="majorBidi"/>
                <w:b/>
                <w:bCs/>
                <w:sz w:val="28"/>
                <w:szCs w:val="28"/>
                <w:lang w:val="en-US" w:bidi="ar-IQ"/>
              </w:rPr>
              <w:t>Notes and Suggestions of Proposal Evaluating committee</w:t>
            </w:r>
          </w:p>
        </w:tc>
        <w:tc>
          <w:tcPr>
            <w:tcW w:w="4343" w:type="dxa"/>
            <w:tcBorders>
              <w:top w:val="single" w:sz="18" w:space="0" w:color="000000"/>
              <w:left w:val="nil"/>
              <w:bottom w:val="single" w:sz="4" w:space="0" w:color="auto"/>
            </w:tcBorders>
            <w:shd w:val="clear" w:color="auto" w:fill="DBE5F1" w:themeFill="accent1" w:themeFillTint="33"/>
            <w:vAlign w:val="center"/>
          </w:tcPr>
          <w:p w14:paraId="55997FCB" w14:textId="504C95B7" w:rsidR="00295C1F" w:rsidRDefault="00295C1F" w:rsidP="00295C1F">
            <w:pPr>
              <w:rPr>
                <w:rFonts w:asciiTheme="majorBidi" w:hAnsiTheme="majorBidi" w:cstheme="majorBidi"/>
                <w:b/>
                <w:bCs/>
                <w:sz w:val="28"/>
                <w:szCs w:val="28"/>
                <w:rtl/>
                <w:lang w:val="en-US"/>
              </w:rPr>
            </w:pPr>
            <w:r>
              <w:rPr>
                <w:rFonts w:asciiTheme="majorBidi" w:hAnsiTheme="majorBidi" w:cstheme="majorBidi" w:hint="cs"/>
                <w:b/>
                <w:bCs/>
                <w:sz w:val="28"/>
                <w:szCs w:val="28"/>
                <w:rtl/>
                <w:lang w:val="en-US" w:bidi="ar-KW"/>
              </w:rPr>
              <w:t>تێبینی و پێشنیاری لێژنەی هەڵسەنگاندنی پرۆپۆزەڵ</w:t>
            </w:r>
          </w:p>
        </w:tc>
      </w:tr>
      <w:tr w:rsidR="00295C1F" w:rsidRPr="007C7618" w14:paraId="519A19D8" w14:textId="77777777" w:rsidTr="00714B3B">
        <w:trPr>
          <w:trHeight w:val="6128"/>
          <w:jc w:val="center"/>
        </w:trPr>
        <w:tc>
          <w:tcPr>
            <w:tcW w:w="5007" w:type="dxa"/>
            <w:gridSpan w:val="2"/>
            <w:tcBorders>
              <w:bottom w:val="single" w:sz="18" w:space="0" w:color="000000"/>
              <w:right w:val="nil"/>
            </w:tcBorders>
            <w:shd w:val="clear" w:color="auto" w:fill="auto"/>
          </w:tcPr>
          <w:p w14:paraId="574AE0F6" w14:textId="77777777" w:rsidR="00295C1F" w:rsidRDefault="00295C1F" w:rsidP="00714B3B">
            <w:pPr>
              <w:jc w:val="right"/>
              <w:rPr>
                <w:rFonts w:asciiTheme="majorBidi" w:hAnsiTheme="majorBidi" w:cstheme="majorBidi"/>
                <w:b/>
                <w:bCs/>
                <w:sz w:val="28"/>
                <w:szCs w:val="28"/>
                <w:lang w:val="en-US" w:bidi="ar-IQ"/>
              </w:rPr>
            </w:pPr>
          </w:p>
        </w:tc>
        <w:tc>
          <w:tcPr>
            <w:tcW w:w="4343" w:type="dxa"/>
            <w:tcBorders>
              <w:left w:val="nil"/>
              <w:bottom w:val="single" w:sz="18" w:space="0" w:color="000000"/>
            </w:tcBorders>
            <w:shd w:val="clear" w:color="auto" w:fill="auto"/>
            <w:vAlign w:val="center"/>
          </w:tcPr>
          <w:p w14:paraId="6EA52C1C" w14:textId="77777777" w:rsidR="00295C1F" w:rsidRDefault="00295C1F" w:rsidP="00BB0480">
            <w:pPr>
              <w:rPr>
                <w:rFonts w:asciiTheme="majorBidi" w:hAnsiTheme="majorBidi" w:cstheme="majorBidi"/>
                <w:b/>
                <w:bCs/>
                <w:sz w:val="28"/>
                <w:szCs w:val="28"/>
                <w:rtl/>
                <w:lang w:val="en-US"/>
              </w:rPr>
            </w:pPr>
          </w:p>
        </w:tc>
      </w:tr>
      <w:tr w:rsidR="00815911" w:rsidRPr="007C7618" w14:paraId="57C51545" w14:textId="77777777" w:rsidTr="00C04FD7">
        <w:trPr>
          <w:trHeight w:val="890"/>
          <w:jc w:val="center"/>
        </w:trPr>
        <w:tc>
          <w:tcPr>
            <w:tcW w:w="4876" w:type="dxa"/>
            <w:tcBorders>
              <w:top w:val="single" w:sz="18" w:space="0" w:color="000000"/>
              <w:left w:val="single" w:sz="18" w:space="0" w:color="000000"/>
              <w:right w:val="nil"/>
            </w:tcBorders>
            <w:shd w:val="clear" w:color="auto" w:fill="DBE5F1" w:themeFill="accent1" w:themeFillTint="33"/>
            <w:vAlign w:val="center"/>
          </w:tcPr>
          <w:p w14:paraId="3D752615" w14:textId="042CF58E" w:rsidR="00815911" w:rsidRPr="007C7618" w:rsidRDefault="00815911" w:rsidP="00815911">
            <w:pPr>
              <w:jc w:val="right"/>
              <w:rPr>
                <w:rFonts w:asciiTheme="majorBidi" w:hAnsiTheme="majorBidi" w:cstheme="majorBidi"/>
                <w:sz w:val="28"/>
                <w:szCs w:val="28"/>
                <w:lang w:val="en-US" w:bidi="ar-KW"/>
              </w:rPr>
            </w:pPr>
            <w:r>
              <w:rPr>
                <w:rFonts w:asciiTheme="majorBidi" w:hAnsiTheme="majorBidi" w:cstheme="majorBidi"/>
                <w:b/>
                <w:bCs/>
                <w:sz w:val="28"/>
                <w:szCs w:val="28"/>
                <w:lang w:val="en-US" w:bidi="ar-IQ"/>
              </w:rPr>
              <w:t xml:space="preserve">Members of Proposal </w:t>
            </w:r>
            <w:r w:rsidRPr="001A56AF">
              <w:rPr>
                <w:rFonts w:asciiTheme="majorBidi" w:hAnsiTheme="majorBidi" w:cstheme="majorBidi"/>
                <w:b/>
                <w:bCs/>
                <w:sz w:val="28"/>
                <w:szCs w:val="28"/>
                <w:lang w:val="en-US" w:bidi="ar-KW"/>
              </w:rPr>
              <w:t>Evaluating</w:t>
            </w:r>
            <w:r>
              <w:rPr>
                <w:rFonts w:asciiTheme="majorBidi" w:hAnsiTheme="majorBidi" w:cstheme="majorBidi"/>
                <w:b/>
                <w:bCs/>
                <w:sz w:val="28"/>
                <w:szCs w:val="28"/>
                <w:lang w:val="en-US" w:bidi="ar-IQ"/>
              </w:rPr>
              <w:t xml:space="preserve"> Committee</w:t>
            </w:r>
          </w:p>
        </w:tc>
        <w:tc>
          <w:tcPr>
            <w:tcW w:w="4474" w:type="dxa"/>
            <w:gridSpan w:val="2"/>
            <w:tcBorders>
              <w:top w:val="single" w:sz="18" w:space="0" w:color="000000"/>
              <w:left w:val="nil"/>
              <w:right w:val="single" w:sz="18" w:space="0" w:color="000000"/>
            </w:tcBorders>
            <w:shd w:val="clear" w:color="auto" w:fill="DBE5F1" w:themeFill="accent1" w:themeFillTint="33"/>
            <w:vAlign w:val="center"/>
          </w:tcPr>
          <w:p w14:paraId="4951876C" w14:textId="437A40A6" w:rsidR="00815911" w:rsidRPr="007C7618" w:rsidRDefault="00815911" w:rsidP="00815911">
            <w:pPr>
              <w:rPr>
                <w:rFonts w:asciiTheme="majorBidi" w:hAnsiTheme="majorBidi" w:cstheme="majorBidi"/>
                <w:sz w:val="28"/>
                <w:szCs w:val="28"/>
                <w:lang w:val="en-US" w:bidi="ar-KW"/>
              </w:rPr>
            </w:pPr>
            <w:r>
              <w:rPr>
                <w:rFonts w:asciiTheme="majorBidi" w:hAnsiTheme="majorBidi" w:cstheme="majorBidi" w:hint="cs"/>
                <w:b/>
                <w:bCs/>
                <w:sz w:val="28"/>
                <w:szCs w:val="28"/>
                <w:rtl/>
                <w:lang w:val="en-US" w:bidi="ar-KW"/>
              </w:rPr>
              <w:t>ئەندامانی لێژنەی هەڵسەنگاندنی پرۆپۆزەڵ</w:t>
            </w:r>
          </w:p>
        </w:tc>
      </w:tr>
      <w:tr w:rsidR="001A56AF" w:rsidRPr="007C7618" w14:paraId="29237B38" w14:textId="77777777" w:rsidTr="00BB0480">
        <w:trPr>
          <w:trHeight w:val="576"/>
          <w:jc w:val="center"/>
        </w:trPr>
        <w:tc>
          <w:tcPr>
            <w:tcW w:w="9350" w:type="dxa"/>
            <w:gridSpan w:val="3"/>
            <w:tcBorders>
              <w:right w:val="single" w:sz="18" w:space="0" w:color="000000"/>
            </w:tcBorders>
          </w:tcPr>
          <w:tbl>
            <w:tblPr>
              <w:tblStyle w:val="TableGrid"/>
              <w:tblW w:w="9338" w:type="dxa"/>
              <w:jc w:val="center"/>
              <w:tblLook w:val="04A0" w:firstRow="1" w:lastRow="0" w:firstColumn="1" w:lastColumn="0" w:noHBand="0" w:noVBand="1"/>
            </w:tblPr>
            <w:tblGrid>
              <w:gridCol w:w="2419"/>
              <w:gridCol w:w="3812"/>
              <w:gridCol w:w="3107"/>
            </w:tblGrid>
            <w:tr w:rsidR="001A56AF" w:rsidRPr="007C7618" w14:paraId="5A1388E3" w14:textId="77777777" w:rsidTr="003C3D62">
              <w:trPr>
                <w:trHeight w:val="720"/>
                <w:jc w:val="center"/>
              </w:trPr>
              <w:tc>
                <w:tcPr>
                  <w:tcW w:w="2419" w:type="dxa"/>
                  <w:tcBorders>
                    <w:top w:val="single" w:sz="18" w:space="0" w:color="auto"/>
                    <w:bottom w:val="single" w:sz="6" w:space="0" w:color="auto"/>
                  </w:tcBorders>
                  <w:vAlign w:val="center"/>
                </w:tcPr>
                <w:p w14:paraId="0136C943" w14:textId="7C645DF1" w:rsidR="001A56AF" w:rsidRPr="00083097" w:rsidRDefault="001A56AF" w:rsidP="001A56AF">
                  <w:pPr>
                    <w:bidi w:val="0"/>
                    <w:jc w:val="center"/>
                    <w:rPr>
                      <w:rFonts w:asciiTheme="majorBidi" w:hAnsiTheme="majorBidi" w:cstheme="majorBidi"/>
                      <w:sz w:val="24"/>
                      <w:szCs w:val="24"/>
                      <w:lang w:val="en-US" w:bidi="ar-IQ"/>
                    </w:rPr>
                  </w:pPr>
                  <w:r>
                    <w:rPr>
                      <w:rFonts w:asciiTheme="majorBidi" w:hAnsiTheme="majorBidi" w:cstheme="majorBidi" w:hint="cs"/>
                      <w:sz w:val="24"/>
                      <w:szCs w:val="24"/>
                      <w:rtl/>
                      <w:lang w:val="en-US" w:bidi="ar-KW"/>
                    </w:rPr>
                    <w:t>‌</w:t>
                  </w:r>
                  <w:r>
                    <w:rPr>
                      <w:rFonts w:asciiTheme="majorBidi" w:hAnsiTheme="majorBidi" w:cstheme="majorBidi"/>
                      <w:sz w:val="24"/>
                      <w:szCs w:val="24"/>
                      <w:lang w:val="en-US" w:bidi="ar-IQ"/>
                    </w:rPr>
                    <w:t>Head of Committee</w:t>
                  </w:r>
                </w:p>
              </w:tc>
              <w:tc>
                <w:tcPr>
                  <w:tcW w:w="3812" w:type="dxa"/>
                  <w:tcBorders>
                    <w:top w:val="single" w:sz="18" w:space="0" w:color="auto"/>
                    <w:bottom w:val="single" w:sz="6" w:space="0" w:color="auto"/>
                  </w:tcBorders>
                  <w:vAlign w:val="center"/>
                </w:tcPr>
                <w:p w14:paraId="2DD3B841" w14:textId="77777777" w:rsidR="001A56AF" w:rsidRPr="007C7618" w:rsidRDefault="001A56AF" w:rsidP="001A56AF">
                  <w:pPr>
                    <w:bidi w:val="0"/>
                    <w:jc w:val="center"/>
                    <w:rPr>
                      <w:rFonts w:asciiTheme="majorBidi" w:hAnsiTheme="majorBidi" w:cstheme="majorBidi"/>
                      <w:sz w:val="28"/>
                      <w:szCs w:val="28"/>
                      <w:lang w:val="en-US" w:bidi="ar-KW"/>
                    </w:rPr>
                  </w:pPr>
                </w:p>
              </w:tc>
              <w:tc>
                <w:tcPr>
                  <w:tcW w:w="3107" w:type="dxa"/>
                  <w:tcBorders>
                    <w:top w:val="single" w:sz="18" w:space="0" w:color="auto"/>
                    <w:bottom w:val="single" w:sz="6" w:space="0" w:color="auto"/>
                  </w:tcBorders>
                  <w:vAlign w:val="center"/>
                </w:tcPr>
                <w:p w14:paraId="2E504FD6" w14:textId="7C5B630D" w:rsidR="001A56AF" w:rsidRPr="007C7618" w:rsidRDefault="001A56AF" w:rsidP="001A56AF">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سەرۆکی لێژنە</w:t>
                  </w:r>
                </w:p>
              </w:tc>
            </w:tr>
            <w:tr w:rsidR="001A56AF" w:rsidRPr="007C7618" w14:paraId="5C8660F6" w14:textId="77777777" w:rsidTr="003C3D62">
              <w:trPr>
                <w:trHeight w:val="720"/>
                <w:jc w:val="center"/>
              </w:trPr>
              <w:tc>
                <w:tcPr>
                  <w:tcW w:w="2419" w:type="dxa"/>
                  <w:tcBorders>
                    <w:top w:val="single" w:sz="6" w:space="0" w:color="auto"/>
                  </w:tcBorders>
                  <w:vAlign w:val="center"/>
                </w:tcPr>
                <w:p w14:paraId="3A77613E" w14:textId="77777777"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 xml:space="preserve">Scientific </w:t>
                  </w:r>
                  <w:r>
                    <w:rPr>
                      <w:rFonts w:asciiTheme="majorBidi" w:hAnsiTheme="majorBidi" w:cstheme="majorBidi"/>
                      <w:sz w:val="24"/>
                      <w:szCs w:val="24"/>
                      <w:lang w:val="en-US" w:bidi="ar-KW"/>
                    </w:rPr>
                    <w:t>T</w:t>
                  </w:r>
                  <w:r w:rsidRPr="00083097">
                    <w:rPr>
                      <w:rFonts w:asciiTheme="majorBidi" w:hAnsiTheme="majorBidi" w:cstheme="majorBidi"/>
                      <w:sz w:val="24"/>
                      <w:szCs w:val="24"/>
                      <w:lang w:val="en-US" w:bidi="ar-KW"/>
                    </w:rPr>
                    <w:t>itle</w:t>
                  </w:r>
                </w:p>
              </w:tc>
              <w:tc>
                <w:tcPr>
                  <w:tcW w:w="3812" w:type="dxa"/>
                  <w:tcBorders>
                    <w:top w:val="single" w:sz="6" w:space="0" w:color="auto"/>
                  </w:tcBorders>
                  <w:vAlign w:val="center"/>
                </w:tcPr>
                <w:p w14:paraId="10DA518E" w14:textId="77777777" w:rsidR="001A56AF" w:rsidRPr="007C7618" w:rsidRDefault="001A56AF" w:rsidP="001A56AF">
                  <w:pPr>
                    <w:bidi w:val="0"/>
                    <w:jc w:val="center"/>
                    <w:rPr>
                      <w:rFonts w:asciiTheme="majorBidi" w:hAnsiTheme="majorBidi" w:cstheme="majorBidi"/>
                      <w:sz w:val="28"/>
                      <w:szCs w:val="28"/>
                      <w:lang w:val="en-US" w:bidi="ar-KW"/>
                    </w:rPr>
                  </w:pPr>
                </w:p>
              </w:tc>
              <w:tc>
                <w:tcPr>
                  <w:tcW w:w="3107" w:type="dxa"/>
                  <w:tcBorders>
                    <w:top w:val="single" w:sz="6" w:space="0" w:color="auto"/>
                    <w:bottom w:val="single" w:sz="6" w:space="0" w:color="auto"/>
                  </w:tcBorders>
                  <w:vAlign w:val="center"/>
                </w:tcPr>
                <w:p w14:paraId="227779BF" w14:textId="1055DD41" w:rsidR="001A56AF" w:rsidRPr="007C7618" w:rsidRDefault="001A56AF" w:rsidP="001A56AF">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پله‌ی زانستی </w:t>
                  </w:r>
                </w:p>
              </w:tc>
            </w:tr>
            <w:tr w:rsidR="001A56AF" w:rsidRPr="007C7618" w14:paraId="732F9915" w14:textId="77777777" w:rsidTr="003C3D62">
              <w:trPr>
                <w:trHeight w:val="720"/>
                <w:jc w:val="center"/>
              </w:trPr>
              <w:tc>
                <w:tcPr>
                  <w:tcW w:w="2419" w:type="dxa"/>
                  <w:tcBorders>
                    <w:top w:val="single" w:sz="6" w:space="0" w:color="auto"/>
                  </w:tcBorders>
                  <w:vAlign w:val="center"/>
                </w:tcPr>
                <w:p w14:paraId="7DF9325A" w14:textId="1FC067A5"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Affiliation</w:t>
                  </w:r>
                </w:p>
              </w:tc>
              <w:tc>
                <w:tcPr>
                  <w:tcW w:w="3812" w:type="dxa"/>
                  <w:tcBorders>
                    <w:top w:val="single" w:sz="6" w:space="0" w:color="auto"/>
                  </w:tcBorders>
                  <w:vAlign w:val="center"/>
                </w:tcPr>
                <w:p w14:paraId="5C0DAF4A" w14:textId="77777777" w:rsidR="001A56AF" w:rsidRPr="007C7618" w:rsidRDefault="001A56AF" w:rsidP="001A56AF">
                  <w:pPr>
                    <w:bidi w:val="0"/>
                    <w:jc w:val="center"/>
                    <w:rPr>
                      <w:rFonts w:asciiTheme="majorBidi" w:hAnsiTheme="majorBidi" w:cstheme="majorBidi"/>
                      <w:sz w:val="28"/>
                      <w:szCs w:val="28"/>
                      <w:lang w:val="en-US" w:bidi="ar-KW"/>
                    </w:rPr>
                  </w:pPr>
                </w:p>
              </w:tc>
              <w:tc>
                <w:tcPr>
                  <w:tcW w:w="3107" w:type="dxa"/>
                  <w:tcBorders>
                    <w:top w:val="single" w:sz="6" w:space="0" w:color="auto"/>
                    <w:bottom w:val="single" w:sz="6" w:space="0" w:color="auto"/>
                  </w:tcBorders>
                  <w:vAlign w:val="center"/>
                </w:tcPr>
                <w:p w14:paraId="140A88D2" w14:textId="3354DD83" w:rsidR="001A56AF" w:rsidRDefault="001A56AF" w:rsidP="001A56AF">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rPr>
                    <w:t>ناونیشان (بەش، کۆلێژ، زانکۆ)</w:t>
                  </w:r>
                </w:p>
              </w:tc>
            </w:tr>
            <w:tr w:rsidR="001A56AF" w:rsidRPr="007C7618" w14:paraId="7F78B9BC" w14:textId="77777777" w:rsidTr="003C3D62">
              <w:trPr>
                <w:trHeight w:val="720"/>
                <w:jc w:val="center"/>
              </w:trPr>
              <w:tc>
                <w:tcPr>
                  <w:tcW w:w="2419" w:type="dxa"/>
                  <w:vAlign w:val="center"/>
                </w:tcPr>
                <w:p w14:paraId="2A42AFA2" w14:textId="24D50373" w:rsidR="001A56AF" w:rsidRPr="00083097" w:rsidRDefault="001A56AF" w:rsidP="001A56AF">
                  <w:pPr>
                    <w:bidi w:val="0"/>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Signature</w:t>
                  </w:r>
                </w:p>
              </w:tc>
              <w:tc>
                <w:tcPr>
                  <w:tcW w:w="3812" w:type="dxa"/>
                  <w:vAlign w:val="center"/>
                </w:tcPr>
                <w:p w14:paraId="5B58B3C4" w14:textId="77777777" w:rsidR="001A56AF" w:rsidRPr="007C7618" w:rsidRDefault="001A56AF" w:rsidP="001A56AF">
                  <w:pPr>
                    <w:bidi w:val="0"/>
                    <w:jc w:val="center"/>
                    <w:rPr>
                      <w:rFonts w:asciiTheme="majorBidi" w:hAnsiTheme="majorBidi" w:cstheme="majorBidi"/>
                      <w:sz w:val="28"/>
                      <w:szCs w:val="28"/>
                      <w:lang w:val="en-US" w:bidi="ar-KW"/>
                    </w:rPr>
                  </w:pPr>
                </w:p>
              </w:tc>
              <w:tc>
                <w:tcPr>
                  <w:tcW w:w="3107" w:type="dxa"/>
                  <w:vAlign w:val="center"/>
                </w:tcPr>
                <w:p w14:paraId="74F53ED7" w14:textId="5161C523" w:rsidR="001A56AF" w:rsidRPr="007C7618" w:rsidRDefault="001A56AF" w:rsidP="001A56AF">
                  <w:pPr>
                    <w:bidi w:val="0"/>
                    <w:jc w:val="center"/>
                    <w:rPr>
                      <w:rFonts w:asciiTheme="majorBidi" w:hAnsiTheme="majorBidi" w:cstheme="majorBidi"/>
                      <w:sz w:val="28"/>
                      <w:szCs w:val="28"/>
                      <w:rtl/>
                      <w:lang w:val="en-US"/>
                    </w:rPr>
                  </w:pPr>
                  <w:r>
                    <w:rPr>
                      <w:rFonts w:asciiTheme="majorBidi" w:hAnsiTheme="majorBidi" w:cstheme="majorBidi" w:hint="cs"/>
                      <w:sz w:val="28"/>
                      <w:szCs w:val="28"/>
                      <w:rtl/>
                      <w:lang w:val="en-US"/>
                    </w:rPr>
                    <w:t>واژو</w:t>
                  </w:r>
                </w:p>
              </w:tc>
            </w:tr>
          </w:tbl>
          <w:p w14:paraId="7CF6F50A" w14:textId="320858AF" w:rsidR="001A56AF" w:rsidRPr="007C7618" w:rsidRDefault="001A56AF" w:rsidP="001A56AF">
            <w:pPr>
              <w:bidi w:val="0"/>
              <w:rPr>
                <w:rFonts w:asciiTheme="majorBidi" w:hAnsiTheme="majorBidi" w:cstheme="majorBidi"/>
                <w:sz w:val="28"/>
                <w:szCs w:val="28"/>
                <w:rtl/>
                <w:lang w:val="en-US"/>
              </w:rPr>
            </w:pPr>
          </w:p>
        </w:tc>
      </w:tr>
      <w:tr w:rsidR="0072793A" w:rsidRPr="007C7618" w14:paraId="043E9D16" w14:textId="77777777" w:rsidTr="00CA30A1">
        <w:trPr>
          <w:trHeight w:val="1152"/>
          <w:jc w:val="center"/>
        </w:trPr>
        <w:tc>
          <w:tcPr>
            <w:tcW w:w="9350" w:type="dxa"/>
            <w:gridSpan w:val="3"/>
            <w:tcBorders>
              <w:right w:val="single" w:sz="18" w:space="0" w:color="000000"/>
            </w:tcBorders>
          </w:tcPr>
          <w:tbl>
            <w:tblPr>
              <w:tblStyle w:val="TableGrid"/>
              <w:tblW w:w="9338" w:type="dxa"/>
              <w:jc w:val="center"/>
              <w:tblLook w:val="04A0" w:firstRow="1" w:lastRow="0" w:firstColumn="1" w:lastColumn="0" w:noHBand="0" w:noVBand="1"/>
            </w:tblPr>
            <w:tblGrid>
              <w:gridCol w:w="2419"/>
              <w:gridCol w:w="3812"/>
              <w:gridCol w:w="3107"/>
            </w:tblGrid>
            <w:tr w:rsidR="0072793A" w:rsidRPr="007C7618" w14:paraId="12BDC07F" w14:textId="77777777" w:rsidTr="00CA30A1">
              <w:trPr>
                <w:trHeight w:val="720"/>
                <w:jc w:val="center"/>
              </w:trPr>
              <w:tc>
                <w:tcPr>
                  <w:tcW w:w="2419" w:type="dxa"/>
                  <w:tcBorders>
                    <w:top w:val="single" w:sz="18" w:space="0" w:color="auto"/>
                    <w:bottom w:val="single" w:sz="6" w:space="0" w:color="auto"/>
                  </w:tcBorders>
                  <w:vAlign w:val="center"/>
                </w:tcPr>
                <w:p w14:paraId="01C72F06" w14:textId="77777777" w:rsidR="0072793A" w:rsidRPr="00083097" w:rsidRDefault="0072793A" w:rsidP="0072793A">
                  <w:pPr>
                    <w:bidi w:val="0"/>
                    <w:jc w:val="center"/>
                    <w:rPr>
                      <w:rFonts w:asciiTheme="majorBidi" w:hAnsiTheme="majorBidi" w:cstheme="majorBidi"/>
                      <w:sz w:val="24"/>
                      <w:szCs w:val="24"/>
                      <w:lang w:val="en-US" w:bidi="ar-IQ"/>
                    </w:rPr>
                  </w:pPr>
                  <w:r>
                    <w:rPr>
                      <w:rFonts w:asciiTheme="majorBidi" w:hAnsiTheme="majorBidi" w:cstheme="majorBidi"/>
                      <w:sz w:val="24"/>
                      <w:szCs w:val="24"/>
                      <w:lang w:val="en-US" w:bidi="ar-IQ"/>
                    </w:rPr>
                    <w:lastRenderedPageBreak/>
                    <w:t>Member 1</w:t>
                  </w:r>
                </w:p>
              </w:tc>
              <w:tc>
                <w:tcPr>
                  <w:tcW w:w="3812" w:type="dxa"/>
                  <w:tcBorders>
                    <w:top w:val="single" w:sz="18" w:space="0" w:color="auto"/>
                    <w:bottom w:val="single" w:sz="6" w:space="0" w:color="auto"/>
                  </w:tcBorders>
                  <w:vAlign w:val="center"/>
                </w:tcPr>
                <w:p w14:paraId="51639BB9" w14:textId="77777777" w:rsidR="0072793A" w:rsidRPr="007C7618" w:rsidRDefault="0072793A" w:rsidP="0072793A">
                  <w:pPr>
                    <w:bidi w:val="0"/>
                    <w:jc w:val="center"/>
                    <w:rPr>
                      <w:rFonts w:asciiTheme="majorBidi" w:hAnsiTheme="majorBidi" w:cstheme="majorBidi"/>
                      <w:sz w:val="28"/>
                      <w:szCs w:val="28"/>
                      <w:lang w:val="en-US" w:bidi="ar-KW"/>
                    </w:rPr>
                  </w:pPr>
                </w:p>
              </w:tc>
              <w:tc>
                <w:tcPr>
                  <w:tcW w:w="3107" w:type="dxa"/>
                  <w:tcBorders>
                    <w:top w:val="single" w:sz="18" w:space="0" w:color="auto"/>
                    <w:bottom w:val="single" w:sz="6" w:space="0" w:color="auto"/>
                  </w:tcBorders>
                  <w:vAlign w:val="center"/>
                </w:tcPr>
                <w:p w14:paraId="7559D7EE" w14:textId="77777777" w:rsidR="0072793A" w:rsidRPr="007C7618" w:rsidRDefault="0072793A" w:rsidP="0072793A">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ئەندامی یەکەم</w:t>
                  </w:r>
                </w:p>
              </w:tc>
            </w:tr>
            <w:tr w:rsidR="0072793A" w:rsidRPr="007C7618" w14:paraId="7F48A86E" w14:textId="77777777" w:rsidTr="00CA30A1">
              <w:trPr>
                <w:trHeight w:val="720"/>
                <w:jc w:val="center"/>
              </w:trPr>
              <w:tc>
                <w:tcPr>
                  <w:tcW w:w="2419" w:type="dxa"/>
                  <w:tcBorders>
                    <w:top w:val="single" w:sz="6" w:space="0" w:color="auto"/>
                  </w:tcBorders>
                  <w:vAlign w:val="center"/>
                </w:tcPr>
                <w:p w14:paraId="148E8582" w14:textId="77777777" w:rsidR="0072793A" w:rsidRPr="00083097" w:rsidRDefault="0072793A" w:rsidP="0072793A">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 xml:space="preserve">Scientific </w:t>
                  </w:r>
                  <w:r>
                    <w:rPr>
                      <w:rFonts w:asciiTheme="majorBidi" w:hAnsiTheme="majorBidi" w:cstheme="majorBidi"/>
                      <w:sz w:val="24"/>
                      <w:szCs w:val="24"/>
                      <w:lang w:val="en-US" w:bidi="ar-KW"/>
                    </w:rPr>
                    <w:t>T</w:t>
                  </w:r>
                  <w:r w:rsidRPr="00083097">
                    <w:rPr>
                      <w:rFonts w:asciiTheme="majorBidi" w:hAnsiTheme="majorBidi" w:cstheme="majorBidi"/>
                      <w:sz w:val="24"/>
                      <w:szCs w:val="24"/>
                      <w:lang w:val="en-US" w:bidi="ar-KW"/>
                    </w:rPr>
                    <w:t>itle</w:t>
                  </w:r>
                </w:p>
              </w:tc>
              <w:tc>
                <w:tcPr>
                  <w:tcW w:w="3812" w:type="dxa"/>
                  <w:tcBorders>
                    <w:top w:val="single" w:sz="6" w:space="0" w:color="auto"/>
                  </w:tcBorders>
                  <w:vAlign w:val="center"/>
                </w:tcPr>
                <w:p w14:paraId="3AA476A3" w14:textId="77777777" w:rsidR="0072793A" w:rsidRPr="007C7618" w:rsidRDefault="0072793A" w:rsidP="0072793A">
                  <w:pPr>
                    <w:bidi w:val="0"/>
                    <w:jc w:val="center"/>
                    <w:rPr>
                      <w:rFonts w:asciiTheme="majorBidi" w:hAnsiTheme="majorBidi" w:cstheme="majorBidi"/>
                      <w:sz w:val="28"/>
                      <w:szCs w:val="28"/>
                      <w:lang w:val="en-US" w:bidi="ar-KW"/>
                    </w:rPr>
                  </w:pPr>
                </w:p>
              </w:tc>
              <w:tc>
                <w:tcPr>
                  <w:tcW w:w="3107" w:type="dxa"/>
                  <w:tcBorders>
                    <w:top w:val="single" w:sz="6" w:space="0" w:color="auto"/>
                    <w:bottom w:val="single" w:sz="6" w:space="0" w:color="auto"/>
                  </w:tcBorders>
                  <w:vAlign w:val="center"/>
                </w:tcPr>
                <w:p w14:paraId="52681DB6" w14:textId="77777777" w:rsidR="0072793A" w:rsidRPr="007C7618" w:rsidRDefault="0072793A" w:rsidP="0072793A">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پله‌ی زانستی </w:t>
                  </w:r>
                </w:p>
              </w:tc>
            </w:tr>
            <w:tr w:rsidR="0072793A" w14:paraId="17A15807" w14:textId="77777777" w:rsidTr="00CA30A1">
              <w:trPr>
                <w:trHeight w:val="720"/>
                <w:jc w:val="center"/>
              </w:trPr>
              <w:tc>
                <w:tcPr>
                  <w:tcW w:w="2419" w:type="dxa"/>
                  <w:tcBorders>
                    <w:top w:val="single" w:sz="6" w:space="0" w:color="auto"/>
                  </w:tcBorders>
                  <w:vAlign w:val="center"/>
                </w:tcPr>
                <w:p w14:paraId="21727195" w14:textId="77777777" w:rsidR="0072793A" w:rsidRPr="00083097" w:rsidRDefault="0072793A" w:rsidP="0072793A">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Affiliation</w:t>
                  </w:r>
                </w:p>
              </w:tc>
              <w:tc>
                <w:tcPr>
                  <w:tcW w:w="3812" w:type="dxa"/>
                  <w:tcBorders>
                    <w:top w:val="single" w:sz="6" w:space="0" w:color="auto"/>
                  </w:tcBorders>
                  <w:vAlign w:val="center"/>
                </w:tcPr>
                <w:p w14:paraId="3E7C3114" w14:textId="77777777" w:rsidR="0072793A" w:rsidRPr="007C7618" w:rsidRDefault="0072793A" w:rsidP="0072793A">
                  <w:pPr>
                    <w:bidi w:val="0"/>
                    <w:jc w:val="center"/>
                    <w:rPr>
                      <w:rFonts w:asciiTheme="majorBidi" w:hAnsiTheme="majorBidi" w:cstheme="majorBidi"/>
                      <w:sz w:val="28"/>
                      <w:szCs w:val="28"/>
                      <w:lang w:val="en-US" w:bidi="ar-KW"/>
                    </w:rPr>
                  </w:pPr>
                </w:p>
              </w:tc>
              <w:tc>
                <w:tcPr>
                  <w:tcW w:w="3107" w:type="dxa"/>
                  <w:tcBorders>
                    <w:top w:val="single" w:sz="6" w:space="0" w:color="auto"/>
                    <w:bottom w:val="single" w:sz="6" w:space="0" w:color="auto"/>
                    <w:right w:val="single" w:sz="18" w:space="0" w:color="000000"/>
                  </w:tcBorders>
                  <w:vAlign w:val="center"/>
                </w:tcPr>
                <w:p w14:paraId="3D739ED6" w14:textId="77777777" w:rsidR="0072793A" w:rsidRDefault="0072793A" w:rsidP="0072793A">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rPr>
                    <w:t>ناونیشان (بەش، کۆلێژ، زانکۆ)</w:t>
                  </w:r>
                </w:p>
              </w:tc>
            </w:tr>
            <w:tr w:rsidR="0072793A" w:rsidRPr="007C7618" w14:paraId="02033615" w14:textId="77777777" w:rsidTr="00CA30A1">
              <w:trPr>
                <w:trHeight w:val="720"/>
                <w:jc w:val="center"/>
              </w:trPr>
              <w:tc>
                <w:tcPr>
                  <w:tcW w:w="2419" w:type="dxa"/>
                  <w:vAlign w:val="center"/>
                </w:tcPr>
                <w:p w14:paraId="23BAC7AE" w14:textId="77777777" w:rsidR="0072793A" w:rsidRPr="00083097" w:rsidRDefault="0072793A" w:rsidP="0072793A">
                  <w:pPr>
                    <w:bidi w:val="0"/>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Signature</w:t>
                  </w:r>
                </w:p>
              </w:tc>
              <w:tc>
                <w:tcPr>
                  <w:tcW w:w="3812" w:type="dxa"/>
                  <w:vAlign w:val="center"/>
                </w:tcPr>
                <w:p w14:paraId="4F8B2E75" w14:textId="77777777" w:rsidR="0072793A" w:rsidRPr="007C7618" w:rsidRDefault="0072793A" w:rsidP="0072793A">
                  <w:pPr>
                    <w:bidi w:val="0"/>
                    <w:jc w:val="center"/>
                    <w:rPr>
                      <w:rFonts w:asciiTheme="majorBidi" w:hAnsiTheme="majorBidi" w:cstheme="majorBidi"/>
                      <w:sz w:val="28"/>
                      <w:szCs w:val="28"/>
                      <w:lang w:val="en-US" w:bidi="ar-KW"/>
                    </w:rPr>
                  </w:pPr>
                </w:p>
              </w:tc>
              <w:tc>
                <w:tcPr>
                  <w:tcW w:w="3107" w:type="dxa"/>
                  <w:tcBorders>
                    <w:right w:val="single" w:sz="18" w:space="0" w:color="000000"/>
                  </w:tcBorders>
                  <w:vAlign w:val="center"/>
                </w:tcPr>
                <w:p w14:paraId="29822CF3" w14:textId="77777777" w:rsidR="0072793A" w:rsidRPr="007C7618" w:rsidRDefault="0072793A" w:rsidP="0072793A">
                  <w:pPr>
                    <w:bidi w:val="0"/>
                    <w:jc w:val="center"/>
                    <w:rPr>
                      <w:rFonts w:asciiTheme="majorBidi" w:hAnsiTheme="majorBidi" w:cstheme="majorBidi"/>
                      <w:sz w:val="28"/>
                      <w:szCs w:val="28"/>
                      <w:rtl/>
                      <w:lang w:val="en-US"/>
                    </w:rPr>
                  </w:pPr>
                  <w:r>
                    <w:rPr>
                      <w:rFonts w:asciiTheme="majorBidi" w:hAnsiTheme="majorBidi" w:cstheme="majorBidi" w:hint="cs"/>
                      <w:sz w:val="28"/>
                      <w:szCs w:val="28"/>
                      <w:rtl/>
                      <w:lang w:val="en-US"/>
                    </w:rPr>
                    <w:t>واژو</w:t>
                  </w:r>
                </w:p>
              </w:tc>
            </w:tr>
          </w:tbl>
          <w:p w14:paraId="503E61E6" w14:textId="77777777" w:rsidR="0072793A" w:rsidRPr="007C7618" w:rsidRDefault="0072793A" w:rsidP="00CA30A1">
            <w:pPr>
              <w:bidi w:val="0"/>
              <w:rPr>
                <w:rFonts w:asciiTheme="majorBidi" w:hAnsiTheme="majorBidi" w:cstheme="majorBidi"/>
                <w:sz w:val="28"/>
                <w:szCs w:val="28"/>
                <w:lang w:val="en-US" w:bidi="ar-KW"/>
              </w:rPr>
            </w:pPr>
          </w:p>
        </w:tc>
      </w:tr>
      <w:tr w:rsidR="001A56AF" w:rsidRPr="007C7618" w14:paraId="27434562" w14:textId="77777777" w:rsidTr="00BB0480">
        <w:trPr>
          <w:trHeight w:val="1152"/>
          <w:jc w:val="center"/>
        </w:trPr>
        <w:tc>
          <w:tcPr>
            <w:tcW w:w="9350" w:type="dxa"/>
            <w:gridSpan w:val="3"/>
            <w:tcBorders>
              <w:right w:val="single" w:sz="18" w:space="0" w:color="000000"/>
            </w:tcBorders>
          </w:tcPr>
          <w:tbl>
            <w:tblPr>
              <w:tblStyle w:val="TableGrid"/>
              <w:tblW w:w="9338" w:type="dxa"/>
              <w:jc w:val="center"/>
              <w:tblLook w:val="04A0" w:firstRow="1" w:lastRow="0" w:firstColumn="1" w:lastColumn="0" w:noHBand="0" w:noVBand="1"/>
            </w:tblPr>
            <w:tblGrid>
              <w:gridCol w:w="2419"/>
              <w:gridCol w:w="3812"/>
              <w:gridCol w:w="3107"/>
            </w:tblGrid>
            <w:tr w:rsidR="001A56AF" w:rsidRPr="007C7618" w14:paraId="20B899E8" w14:textId="77777777" w:rsidTr="003C3D62">
              <w:trPr>
                <w:trHeight w:val="720"/>
                <w:jc w:val="center"/>
              </w:trPr>
              <w:tc>
                <w:tcPr>
                  <w:tcW w:w="2419" w:type="dxa"/>
                  <w:tcBorders>
                    <w:top w:val="single" w:sz="18" w:space="0" w:color="auto"/>
                    <w:bottom w:val="single" w:sz="6" w:space="0" w:color="auto"/>
                  </w:tcBorders>
                  <w:vAlign w:val="center"/>
                </w:tcPr>
                <w:p w14:paraId="0C0FA566" w14:textId="0664F137" w:rsidR="001A56AF" w:rsidRPr="00083097" w:rsidRDefault="001A56AF" w:rsidP="0072793A">
                  <w:pPr>
                    <w:bidi w:val="0"/>
                    <w:jc w:val="center"/>
                    <w:rPr>
                      <w:rFonts w:asciiTheme="majorBidi" w:hAnsiTheme="majorBidi" w:cstheme="majorBidi"/>
                      <w:sz w:val="24"/>
                      <w:szCs w:val="24"/>
                      <w:lang w:val="en-US" w:bidi="ar-IQ"/>
                    </w:rPr>
                  </w:pPr>
                  <w:r>
                    <w:rPr>
                      <w:rFonts w:asciiTheme="majorBidi" w:hAnsiTheme="majorBidi" w:cstheme="majorBidi"/>
                      <w:sz w:val="24"/>
                      <w:szCs w:val="24"/>
                      <w:lang w:val="en-US" w:bidi="ar-IQ"/>
                    </w:rPr>
                    <w:t xml:space="preserve">Member </w:t>
                  </w:r>
                  <w:r w:rsidR="0072793A">
                    <w:rPr>
                      <w:rFonts w:asciiTheme="majorBidi" w:hAnsiTheme="majorBidi" w:cstheme="majorBidi"/>
                      <w:sz w:val="24"/>
                      <w:szCs w:val="24"/>
                      <w:lang w:val="en-US" w:bidi="ar-IQ"/>
                    </w:rPr>
                    <w:t>2</w:t>
                  </w:r>
                </w:p>
              </w:tc>
              <w:tc>
                <w:tcPr>
                  <w:tcW w:w="3812" w:type="dxa"/>
                  <w:tcBorders>
                    <w:top w:val="single" w:sz="18" w:space="0" w:color="auto"/>
                    <w:bottom w:val="single" w:sz="6" w:space="0" w:color="auto"/>
                  </w:tcBorders>
                  <w:vAlign w:val="center"/>
                </w:tcPr>
                <w:p w14:paraId="4F48E9EF" w14:textId="77777777" w:rsidR="001A56AF" w:rsidRPr="007C7618" w:rsidRDefault="001A56AF" w:rsidP="001A56AF">
                  <w:pPr>
                    <w:bidi w:val="0"/>
                    <w:jc w:val="center"/>
                    <w:rPr>
                      <w:rFonts w:asciiTheme="majorBidi" w:hAnsiTheme="majorBidi" w:cstheme="majorBidi"/>
                      <w:sz w:val="28"/>
                      <w:szCs w:val="28"/>
                      <w:lang w:val="en-US" w:bidi="ar-KW"/>
                    </w:rPr>
                  </w:pPr>
                </w:p>
              </w:tc>
              <w:tc>
                <w:tcPr>
                  <w:tcW w:w="3107" w:type="dxa"/>
                  <w:tcBorders>
                    <w:top w:val="single" w:sz="18" w:space="0" w:color="auto"/>
                    <w:bottom w:val="single" w:sz="6" w:space="0" w:color="auto"/>
                  </w:tcBorders>
                  <w:vAlign w:val="center"/>
                </w:tcPr>
                <w:p w14:paraId="3B435249" w14:textId="79A50234" w:rsidR="001A56AF" w:rsidRPr="007C7618" w:rsidRDefault="001A56AF" w:rsidP="0072793A">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ئەندامی</w:t>
                  </w:r>
                  <w:r w:rsidR="0072793A">
                    <w:rPr>
                      <w:rFonts w:asciiTheme="majorBidi" w:hAnsiTheme="majorBidi" w:cstheme="majorBidi" w:hint="cs"/>
                      <w:sz w:val="28"/>
                      <w:szCs w:val="28"/>
                      <w:rtl/>
                      <w:lang w:val="en-US" w:bidi="ar-KW"/>
                    </w:rPr>
                    <w:t xml:space="preserve"> دووەم</w:t>
                  </w:r>
                </w:p>
              </w:tc>
            </w:tr>
            <w:tr w:rsidR="001A56AF" w:rsidRPr="007C7618" w14:paraId="5EB4B31C" w14:textId="77777777" w:rsidTr="003C3D62">
              <w:trPr>
                <w:trHeight w:val="720"/>
                <w:jc w:val="center"/>
              </w:trPr>
              <w:tc>
                <w:tcPr>
                  <w:tcW w:w="2419" w:type="dxa"/>
                  <w:tcBorders>
                    <w:top w:val="single" w:sz="6" w:space="0" w:color="auto"/>
                  </w:tcBorders>
                  <w:vAlign w:val="center"/>
                </w:tcPr>
                <w:p w14:paraId="64F51586" w14:textId="77777777"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 xml:space="preserve">Scientific </w:t>
                  </w:r>
                  <w:r>
                    <w:rPr>
                      <w:rFonts w:asciiTheme="majorBidi" w:hAnsiTheme="majorBidi" w:cstheme="majorBidi"/>
                      <w:sz w:val="24"/>
                      <w:szCs w:val="24"/>
                      <w:lang w:val="en-US" w:bidi="ar-KW"/>
                    </w:rPr>
                    <w:t>T</w:t>
                  </w:r>
                  <w:r w:rsidRPr="00083097">
                    <w:rPr>
                      <w:rFonts w:asciiTheme="majorBidi" w:hAnsiTheme="majorBidi" w:cstheme="majorBidi"/>
                      <w:sz w:val="24"/>
                      <w:szCs w:val="24"/>
                      <w:lang w:val="en-US" w:bidi="ar-KW"/>
                    </w:rPr>
                    <w:t>itle</w:t>
                  </w:r>
                </w:p>
              </w:tc>
              <w:tc>
                <w:tcPr>
                  <w:tcW w:w="3812" w:type="dxa"/>
                  <w:tcBorders>
                    <w:top w:val="single" w:sz="6" w:space="0" w:color="auto"/>
                  </w:tcBorders>
                  <w:vAlign w:val="center"/>
                </w:tcPr>
                <w:p w14:paraId="29479105" w14:textId="77777777" w:rsidR="001A56AF" w:rsidRPr="007C7618" w:rsidRDefault="001A56AF" w:rsidP="001A56AF">
                  <w:pPr>
                    <w:bidi w:val="0"/>
                    <w:jc w:val="center"/>
                    <w:rPr>
                      <w:rFonts w:asciiTheme="majorBidi" w:hAnsiTheme="majorBidi" w:cstheme="majorBidi"/>
                      <w:sz w:val="28"/>
                      <w:szCs w:val="28"/>
                      <w:lang w:val="en-US" w:bidi="ar-KW"/>
                    </w:rPr>
                  </w:pPr>
                </w:p>
              </w:tc>
              <w:tc>
                <w:tcPr>
                  <w:tcW w:w="3107" w:type="dxa"/>
                  <w:tcBorders>
                    <w:top w:val="single" w:sz="6" w:space="0" w:color="auto"/>
                    <w:bottom w:val="single" w:sz="6" w:space="0" w:color="auto"/>
                  </w:tcBorders>
                  <w:vAlign w:val="center"/>
                </w:tcPr>
                <w:p w14:paraId="39933067" w14:textId="77777777" w:rsidR="001A56AF" w:rsidRPr="007C7618" w:rsidRDefault="001A56AF" w:rsidP="001A56AF">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bidi="ar-KW"/>
                    </w:rPr>
                    <w:t xml:space="preserve">پله‌ی زانستی </w:t>
                  </w:r>
                </w:p>
              </w:tc>
            </w:tr>
            <w:tr w:rsidR="001A56AF" w14:paraId="02241F54" w14:textId="77777777" w:rsidTr="003C3D62">
              <w:trPr>
                <w:trHeight w:val="720"/>
                <w:jc w:val="center"/>
              </w:trPr>
              <w:tc>
                <w:tcPr>
                  <w:tcW w:w="2419" w:type="dxa"/>
                  <w:tcBorders>
                    <w:top w:val="single" w:sz="6" w:space="0" w:color="auto"/>
                  </w:tcBorders>
                  <w:vAlign w:val="center"/>
                </w:tcPr>
                <w:p w14:paraId="55483541" w14:textId="77777777" w:rsidR="001A56AF" w:rsidRPr="00083097" w:rsidRDefault="001A56AF" w:rsidP="001A56AF">
                  <w:pPr>
                    <w:bidi w:val="0"/>
                    <w:jc w:val="center"/>
                    <w:rPr>
                      <w:rFonts w:asciiTheme="majorBidi" w:hAnsiTheme="majorBidi" w:cstheme="majorBidi"/>
                      <w:sz w:val="24"/>
                      <w:szCs w:val="24"/>
                      <w:lang w:val="en-US" w:bidi="ar-KW"/>
                    </w:rPr>
                  </w:pPr>
                  <w:r w:rsidRPr="00083097">
                    <w:rPr>
                      <w:rFonts w:asciiTheme="majorBidi" w:hAnsiTheme="majorBidi" w:cstheme="majorBidi"/>
                      <w:sz w:val="24"/>
                      <w:szCs w:val="24"/>
                      <w:lang w:val="en-US" w:bidi="ar-KW"/>
                    </w:rPr>
                    <w:t>Affiliation</w:t>
                  </w:r>
                </w:p>
              </w:tc>
              <w:tc>
                <w:tcPr>
                  <w:tcW w:w="3812" w:type="dxa"/>
                  <w:tcBorders>
                    <w:top w:val="single" w:sz="6" w:space="0" w:color="auto"/>
                  </w:tcBorders>
                  <w:vAlign w:val="center"/>
                </w:tcPr>
                <w:p w14:paraId="4E2FD0A9" w14:textId="77777777" w:rsidR="001A56AF" w:rsidRPr="007C7618" w:rsidRDefault="001A56AF" w:rsidP="001A56AF">
                  <w:pPr>
                    <w:bidi w:val="0"/>
                    <w:jc w:val="center"/>
                    <w:rPr>
                      <w:rFonts w:asciiTheme="majorBidi" w:hAnsiTheme="majorBidi" w:cstheme="majorBidi"/>
                      <w:sz w:val="28"/>
                      <w:szCs w:val="28"/>
                      <w:lang w:val="en-US" w:bidi="ar-KW"/>
                    </w:rPr>
                  </w:pPr>
                </w:p>
              </w:tc>
              <w:tc>
                <w:tcPr>
                  <w:tcW w:w="3107" w:type="dxa"/>
                  <w:tcBorders>
                    <w:top w:val="single" w:sz="6" w:space="0" w:color="auto"/>
                    <w:bottom w:val="single" w:sz="6" w:space="0" w:color="auto"/>
                    <w:right w:val="single" w:sz="18" w:space="0" w:color="000000"/>
                  </w:tcBorders>
                  <w:vAlign w:val="center"/>
                </w:tcPr>
                <w:p w14:paraId="1B64B944" w14:textId="77777777" w:rsidR="001A56AF" w:rsidRDefault="001A56AF" w:rsidP="001A56AF">
                  <w:pPr>
                    <w:bidi w:val="0"/>
                    <w:jc w:val="center"/>
                    <w:rPr>
                      <w:rFonts w:asciiTheme="majorBidi" w:hAnsiTheme="majorBidi" w:cstheme="majorBidi"/>
                      <w:sz w:val="28"/>
                      <w:szCs w:val="28"/>
                      <w:rtl/>
                      <w:lang w:val="en-US" w:bidi="ar-KW"/>
                    </w:rPr>
                  </w:pPr>
                  <w:r>
                    <w:rPr>
                      <w:rFonts w:asciiTheme="majorBidi" w:hAnsiTheme="majorBidi" w:cstheme="majorBidi" w:hint="cs"/>
                      <w:sz w:val="28"/>
                      <w:szCs w:val="28"/>
                      <w:rtl/>
                      <w:lang w:val="en-US"/>
                    </w:rPr>
                    <w:t>ناونیشان (بەش، کۆلێژ، زانکۆ)</w:t>
                  </w:r>
                </w:p>
              </w:tc>
            </w:tr>
            <w:tr w:rsidR="001A56AF" w:rsidRPr="007C7618" w14:paraId="15A5D3CF" w14:textId="77777777" w:rsidTr="003C3D62">
              <w:trPr>
                <w:trHeight w:val="720"/>
                <w:jc w:val="center"/>
              </w:trPr>
              <w:tc>
                <w:tcPr>
                  <w:tcW w:w="2419" w:type="dxa"/>
                  <w:vAlign w:val="center"/>
                </w:tcPr>
                <w:p w14:paraId="3ED280C7" w14:textId="77777777" w:rsidR="001A56AF" w:rsidRPr="00083097" w:rsidRDefault="001A56AF" w:rsidP="001A56AF">
                  <w:pPr>
                    <w:bidi w:val="0"/>
                    <w:jc w:val="center"/>
                    <w:rPr>
                      <w:rFonts w:asciiTheme="majorBidi" w:hAnsiTheme="majorBidi" w:cstheme="majorBidi"/>
                      <w:sz w:val="24"/>
                      <w:szCs w:val="24"/>
                      <w:lang w:val="en-US" w:bidi="ar-KW"/>
                    </w:rPr>
                  </w:pPr>
                  <w:r>
                    <w:rPr>
                      <w:rFonts w:asciiTheme="majorBidi" w:hAnsiTheme="majorBidi" w:cstheme="majorBidi"/>
                      <w:sz w:val="24"/>
                      <w:szCs w:val="24"/>
                      <w:lang w:val="en-US" w:bidi="ar-KW"/>
                    </w:rPr>
                    <w:t>Signature</w:t>
                  </w:r>
                </w:p>
              </w:tc>
              <w:tc>
                <w:tcPr>
                  <w:tcW w:w="3812" w:type="dxa"/>
                  <w:vAlign w:val="center"/>
                </w:tcPr>
                <w:p w14:paraId="2CA33307" w14:textId="77777777" w:rsidR="001A56AF" w:rsidRPr="007C7618" w:rsidRDefault="001A56AF" w:rsidP="001A56AF">
                  <w:pPr>
                    <w:bidi w:val="0"/>
                    <w:jc w:val="center"/>
                    <w:rPr>
                      <w:rFonts w:asciiTheme="majorBidi" w:hAnsiTheme="majorBidi" w:cstheme="majorBidi"/>
                      <w:sz w:val="28"/>
                      <w:szCs w:val="28"/>
                      <w:lang w:val="en-US" w:bidi="ar-KW"/>
                    </w:rPr>
                  </w:pPr>
                </w:p>
              </w:tc>
              <w:tc>
                <w:tcPr>
                  <w:tcW w:w="3107" w:type="dxa"/>
                  <w:tcBorders>
                    <w:right w:val="single" w:sz="18" w:space="0" w:color="000000"/>
                  </w:tcBorders>
                  <w:vAlign w:val="center"/>
                </w:tcPr>
                <w:p w14:paraId="0BE97122" w14:textId="77777777" w:rsidR="001A56AF" w:rsidRPr="007C7618" w:rsidRDefault="001A56AF" w:rsidP="001A56AF">
                  <w:pPr>
                    <w:bidi w:val="0"/>
                    <w:jc w:val="center"/>
                    <w:rPr>
                      <w:rFonts w:asciiTheme="majorBidi" w:hAnsiTheme="majorBidi" w:cstheme="majorBidi"/>
                      <w:sz w:val="28"/>
                      <w:szCs w:val="28"/>
                      <w:rtl/>
                      <w:lang w:val="en-US"/>
                    </w:rPr>
                  </w:pPr>
                  <w:r>
                    <w:rPr>
                      <w:rFonts w:asciiTheme="majorBidi" w:hAnsiTheme="majorBidi" w:cstheme="majorBidi" w:hint="cs"/>
                      <w:sz w:val="28"/>
                      <w:szCs w:val="28"/>
                      <w:rtl/>
                      <w:lang w:val="en-US"/>
                    </w:rPr>
                    <w:t>واژو</w:t>
                  </w:r>
                </w:p>
              </w:tc>
            </w:tr>
          </w:tbl>
          <w:p w14:paraId="5342083F" w14:textId="77777777" w:rsidR="001A56AF" w:rsidRPr="007C7618" w:rsidRDefault="001A56AF" w:rsidP="001A56AF">
            <w:pPr>
              <w:bidi w:val="0"/>
              <w:rPr>
                <w:rFonts w:asciiTheme="majorBidi" w:hAnsiTheme="majorBidi" w:cstheme="majorBidi"/>
                <w:sz w:val="28"/>
                <w:szCs w:val="28"/>
                <w:lang w:val="en-US" w:bidi="ar-KW"/>
              </w:rPr>
            </w:pPr>
          </w:p>
        </w:tc>
      </w:tr>
    </w:tbl>
    <w:p w14:paraId="4EA9A00F" w14:textId="4EE19ECF" w:rsidR="000A0F80" w:rsidRDefault="000A0F80" w:rsidP="007261C9">
      <w:pPr>
        <w:rPr>
          <w:rFonts w:asciiTheme="majorBidi" w:hAnsiTheme="majorBidi" w:cstheme="majorBidi"/>
          <w:b/>
          <w:bCs/>
          <w:sz w:val="8"/>
          <w:szCs w:val="8"/>
          <w:lang w:val="en-US" w:bidi="ar-KW"/>
        </w:rPr>
      </w:pPr>
    </w:p>
    <w:p w14:paraId="40964065" w14:textId="38B58165" w:rsidR="00815911" w:rsidRDefault="00815911" w:rsidP="007261C9">
      <w:pPr>
        <w:rPr>
          <w:rFonts w:asciiTheme="majorBidi" w:hAnsiTheme="majorBidi" w:cstheme="majorBidi"/>
          <w:b/>
          <w:bCs/>
          <w:sz w:val="8"/>
          <w:szCs w:val="8"/>
          <w:lang w:val="en-US" w:bidi="ar-KW"/>
        </w:rPr>
      </w:pPr>
    </w:p>
    <w:p w14:paraId="2631D077" w14:textId="7F5F7819" w:rsidR="00815911" w:rsidRDefault="00815911" w:rsidP="007261C9">
      <w:pPr>
        <w:rPr>
          <w:rFonts w:asciiTheme="majorBidi" w:hAnsiTheme="majorBidi" w:cstheme="majorBidi"/>
          <w:b/>
          <w:bCs/>
          <w:sz w:val="8"/>
          <w:szCs w:val="8"/>
          <w:lang w:val="en-US" w:bidi="ar-KW"/>
        </w:rPr>
      </w:pPr>
    </w:p>
    <w:p w14:paraId="0C8F5DE2" w14:textId="520295BB" w:rsidR="00815911" w:rsidRDefault="00815911" w:rsidP="007261C9">
      <w:pPr>
        <w:rPr>
          <w:rFonts w:asciiTheme="majorBidi" w:hAnsiTheme="majorBidi" w:cstheme="majorBidi"/>
          <w:sz w:val="28"/>
          <w:szCs w:val="28"/>
          <w:rtl/>
          <w:lang w:val="en-US" w:bidi="ar-KW"/>
        </w:rPr>
      </w:pPr>
    </w:p>
    <w:p w14:paraId="48370139" w14:textId="0C73B143" w:rsidR="008A1453" w:rsidRDefault="008A1453" w:rsidP="007261C9">
      <w:pPr>
        <w:rPr>
          <w:rFonts w:asciiTheme="majorBidi" w:hAnsiTheme="majorBidi" w:cstheme="majorBidi"/>
          <w:sz w:val="28"/>
          <w:szCs w:val="28"/>
          <w:rtl/>
          <w:lang w:val="en-US" w:bidi="ar-KW"/>
        </w:rPr>
      </w:pPr>
    </w:p>
    <w:p w14:paraId="4D63FEFA" w14:textId="0CA1488D" w:rsidR="008A1453" w:rsidRDefault="008A1453" w:rsidP="007261C9">
      <w:pPr>
        <w:rPr>
          <w:rFonts w:asciiTheme="majorBidi" w:hAnsiTheme="majorBidi" w:cstheme="majorBidi"/>
          <w:sz w:val="28"/>
          <w:szCs w:val="28"/>
          <w:rtl/>
          <w:lang w:val="en-US" w:bidi="ar-KW"/>
        </w:rPr>
      </w:pPr>
      <w:r>
        <w:rPr>
          <w:rFonts w:asciiTheme="majorBidi" w:hAnsiTheme="majorBidi" w:cstheme="majorBidi"/>
          <w:sz w:val="28"/>
          <w:szCs w:val="28"/>
          <w:rtl/>
          <w:lang w:val="en-US" w:bidi="ar-KW"/>
        </w:rPr>
        <w:br w:type="page"/>
      </w:r>
    </w:p>
    <w:tbl>
      <w:tblPr>
        <w:tblStyle w:val="TableGrid"/>
        <w:tblW w:w="9338" w:type="dxa"/>
        <w:jc w:val="center"/>
        <w:tblLook w:val="04A0" w:firstRow="1" w:lastRow="0" w:firstColumn="1" w:lastColumn="0" w:noHBand="0" w:noVBand="1"/>
      </w:tblPr>
      <w:tblGrid>
        <w:gridCol w:w="9338"/>
      </w:tblGrid>
      <w:tr w:rsidR="008A1453" w:rsidRPr="007C7618" w14:paraId="292A9297" w14:textId="77777777" w:rsidTr="00414E35">
        <w:trPr>
          <w:trHeight w:val="1232"/>
          <w:jc w:val="center"/>
        </w:trPr>
        <w:tc>
          <w:tcPr>
            <w:tcW w:w="9338" w:type="dxa"/>
            <w:shd w:val="clear" w:color="auto" w:fill="B8CCE4" w:themeFill="accent1" w:themeFillTint="66"/>
            <w:vAlign w:val="center"/>
          </w:tcPr>
          <w:p w14:paraId="3C2316B3" w14:textId="0CD05A83" w:rsidR="008A1453" w:rsidRPr="008A1453" w:rsidRDefault="00414E35" w:rsidP="008A1453">
            <w:pPr>
              <w:bidi w:val="0"/>
              <w:jc w:val="center"/>
              <w:rPr>
                <w:rFonts w:asciiTheme="majorBidi" w:hAnsiTheme="majorBidi" w:cstheme="majorBidi"/>
                <w:b/>
                <w:bCs/>
                <w:sz w:val="32"/>
                <w:szCs w:val="32"/>
                <w:rtl/>
                <w:lang w:val="ru-RU" w:bidi="ar-JO"/>
              </w:rPr>
            </w:pPr>
            <w:r>
              <w:rPr>
                <w:rFonts w:asciiTheme="majorBidi" w:hAnsiTheme="majorBidi" w:cstheme="majorBidi" w:hint="cs"/>
                <w:b/>
                <w:bCs/>
                <w:sz w:val="32"/>
                <w:szCs w:val="32"/>
                <w:rtl/>
                <w:lang w:val="ru-RU" w:bidi="ar-JO"/>
              </w:rPr>
              <w:lastRenderedPageBreak/>
              <w:t xml:space="preserve">٥. </w:t>
            </w:r>
            <w:r w:rsidR="008A1453" w:rsidRPr="008A1453">
              <w:rPr>
                <w:rFonts w:asciiTheme="majorBidi" w:hAnsiTheme="majorBidi" w:cstheme="majorBidi" w:hint="cs"/>
                <w:b/>
                <w:bCs/>
                <w:sz w:val="32"/>
                <w:szCs w:val="32"/>
                <w:rtl/>
                <w:lang w:val="ru-RU" w:bidi="ar-JO"/>
              </w:rPr>
              <w:t>په‌سه‌ندكردنی پرۆپۆزەل</w:t>
            </w:r>
          </w:p>
        </w:tc>
      </w:tr>
      <w:tr w:rsidR="008A1453" w:rsidRPr="007C7618" w14:paraId="200E0FDF" w14:textId="77777777" w:rsidTr="00414E35">
        <w:trPr>
          <w:trHeight w:val="692"/>
          <w:jc w:val="center"/>
        </w:trPr>
        <w:tc>
          <w:tcPr>
            <w:tcW w:w="9338" w:type="dxa"/>
            <w:shd w:val="clear" w:color="auto" w:fill="DBE5F1" w:themeFill="accent1" w:themeFillTint="33"/>
            <w:vAlign w:val="center"/>
          </w:tcPr>
          <w:p w14:paraId="6F155295" w14:textId="6ADC5626" w:rsidR="008A1453" w:rsidRPr="00CB5FC0" w:rsidRDefault="008A1453" w:rsidP="008A1453">
            <w:pPr>
              <w:bidi w:val="0"/>
              <w:jc w:val="right"/>
              <w:rPr>
                <w:rFonts w:asciiTheme="majorBidi" w:hAnsiTheme="majorBidi" w:cstheme="majorBidi"/>
                <w:b/>
                <w:bCs/>
                <w:sz w:val="28"/>
                <w:szCs w:val="28"/>
                <w:rtl/>
                <w:lang w:val="ru-RU" w:bidi="ar-JO"/>
              </w:rPr>
            </w:pPr>
            <w:r w:rsidRPr="00CB5FC0">
              <w:rPr>
                <w:rFonts w:asciiTheme="majorBidi" w:hAnsiTheme="majorBidi" w:cstheme="majorBidi" w:hint="cs"/>
                <w:b/>
                <w:bCs/>
                <w:sz w:val="28"/>
                <w:szCs w:val="28"/>
                <w:rtl/>
                <w:lang w:val="ru-RU" w:bidi="ar-JO"/>
              </w:rPr>
              <w:t>په‌سه‌ندكردنی</w:t>
            </w:r>
            <w:r>
              <w:rPr>
                <w:rFonts w:asciiTheme="majorBidi" w:hAnsiTheme="majorBidi" w:cstheme="majorBidi" w:hint="cs"/>
                <w:b/>
                <w:bCs/>
                <w:sz w:val="28"/>
                <w:szCs w:val="28"/>
                <w:rtl/>
                <w:lang w:val="ru-RU" w:bidi="ar-JO"/>
              </w:rPr>
              <w:t xml:space="preserve"> پرۆپۆزەل</w:t>
            </w:r>
            <w:r w:rsidRPr="00CB5FC0">
              <w:rPr>
                <w:rFonts w:asciiTheme="majorBidi" w:hAnsiTheme="majorBidi" w:cstheme="majorBidi" w:hint="cs"/>
                <w:b/>
                <w:bCs/>
                <w:sz w:val="28"/>
                <w:szCs w:val="28"/>
                <w:rtl/>
                <w:lang w:val="ru-RU" w:bidi="ar-JO"/>
              </w:rPr>
              <w:t xml:space="preserve"> له‌ لایه‌ن لیژنه‌ی زانستی به‌ش</w:t>
            </w:r>
          </w:p>
        </w:tc>
      </w:tr>
      <w:tr w:rsidR="008A1453" w:rsidRPr="007C7618" w14:paraId="4DC5832F" w14:textId="77777777" w:rsidTr="00414E35">
        <w:trPr>
          <w:jc w:val="center"/>
        </w:trPr>
        <w:tc>
          <w:tcPr>
            <w:tcW w:w="9338" w:type="dxa"/>
          </w:tcPr>
          <w:p w14:paraId="42E06F8E" w14:textId="77777777" w:rsidR="008A1453" w:rsidRDefault="008A1453" w:rsidP="00CA30A1">
            <w:pPr>
              <w:bidi w:val="0"/>
              <w:jc w:val="right"/>
              <w:rPr>
                <w:rFonts w:asciiTheme="majorBidi" w:hAnsiTheme="majorBidi" w:cstheme="majorBidi"/>
                <w:sz w:val="28"/>
                <w:szCs w:val="28"/>
                <w:rtl/>
                <w:lang w:val="ru-RU" w:bidi="ar-JO"/>
              </w:rPr>
            </w:pPr>
          </w:p>
          <w:p w14:paraId="372484C3" w14:textId="35384E12" w:rsidR="008A1453" w:rsidRDefault="008A1453" w:rsidP="00CA30A1">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كۆنووسی كۆبوونه‌وه‌:</w:t>
            </w:r>
          </w:p>
          <w:p w14:paraId="4C17CC46" w14:textId="77777777" w:rsidR="008A1453" w:rsidRDefault="008A1453" w:rsidP="008A1453">
            <w:pPr>
              <w:bidi w:val="0"/>
              <w:jc w:val="right"/>
              <w:rPr>
                <w:rFonts w:asciiTheme="majorBidi" w:hAnsiTheme="majorBidi" w:cstheme="majorBidi"/>
                <w:sz w:val="28"/>
                <w:szCs w:val="28"/>
                <w:rtl/>
                <w:lang w:val="ru-RU" w:bidi="ar-JO"/>
              </w:rPr>
            </w:pPr>
          </w:p>
          <w:p w14:paraId="0F05EF14" w14:textId="77777777" w:rsidR="008A1453" w:rsidRDefault="008A1453" w:rsidP="00CA30A1">
            <w:pPr>
              <w:bidi w:val="0"/>
              <w:jc w:val="right"/>
              <w:rPr>
                <w:rFonts w:asciiTheme="majorBidi" w:hAnsiTheme="majorBidi" w:cstheme="majorBidi"/>
                <w:sz w:val="28"/>
                <w:szCs w:val="28"/>
                <w:lang w:val="ru-RU" w:bidi="ar-JO"/>
              </w:rPr>
            </w:pPr>
            <w:r>
              <w:rPr>
                <w:rFonts w:asciiTheme="majorBidi" w:hAnsiTheme="majorBidi" w:cstheme="majorBidi" w:hint="cs"/>
                <w:sz w:val="28"/>
                <w:szCs w:val="28"/>
                <w:rtl/>
                <w:lang w:val="ru-RU" w:bidi="ar-JO"/>
              </w:rPr>
              <w:t>رێكه‌وتی كۆبوونه‌وه‌:</w:t>
            </w:r>
          </w:p>
          <w:p w14:paraId="71B19B9E" w14:textId="77777777" w:rsidR="008A1453" w:rsidRDefault="008A1453" w:rsidP="00CA30A1">
            <w:pPr>
              <w:bidi w:val="0"/>
              <w:jc w:val="right"/>
              <w:rPr>
                <w:rFonts w:asciiTheme="majorBidi" w:hAnsiTheme="majorBidi" w:cstheme="majorBidi"/>
                <w:sz w:val="28"/>
                <w:szCs w:val="28"/>
                <w:rtl/>
                <w:lang w:val="ru-RU" w:bidi="ar-JO"/>
              </w:rPr>
            </w:pPr>
          </w:p>
          <w:p w14:paraId="45ABF5EF" w14:textId="77777777" w:rsidR="008A1453" w:rsidRDefault="008A1453" w:rsidP="00CA30A1">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mc:AlternateContent>
                <mc:Choice Requires="wps">
                  <w:drawing>
                    <wp:anchor distT="0" distB="0" distL="114300" distR="114300" simplePos="0" relativeHeight="251669504" behindDoc="0" locked="0" layoutInCell="1" allowOverlap="1" wp14:anchorId="254358BC" wp14:editId="23AFF2C0">
                      <wp:simplePos x="0" y="0"/>
                      <wp:positionH relativeFrom="column">
                        <wp:posOffset>2864485</wp:posOffset>
                      </wp:positionH>
                      <wp:positionV relativeFrom="paragraph">
                        <wp:posOffset>5715</wp:posOffset>
                      </wp:positionV>
                      <wp:extent cx="330200" cy="212725"/>
                      <wp:effectExtent l="6985" t="5715" r="5715" b="1016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4C92EC84" id="Oval 13" o:spid="_x0000_s1026" style="position:absolute;margin-left:225.55pt;margin-top:.45pt;width:26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"/>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70528" behindDoc="0" locked="0" layoutInCell="1" allowOverlap="1" wp14:anchorId="30006A0C" wp14:editId="1AF10DFA">
                      <wp:simplePos x="0" y="0"/>
                      <wp:positionH relativeFrom="column">
                        <wp:posOffset>4867910</wp:posOffset>
                      </wp:positionH>
                      <wp:positionV relativeFrom="paragraph">
                        <wp:posOffset>5715</wp:posOffset>
                      </wp:positionV>
                      <wp:extent cx="330200" cy="212725"/>
                      <wp:effectExtent l="10160" t="5715" r="12065" b="1016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5BCB53F6" id="Oval 14" o:spid="_x0000_s1026" style="position:absolute;margin-left:383.3pt;margin-top:.45pt;width:26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"/>
                  </w:pict>
                </mc:Fallback>
              </mc:AlternateContent>
            </w:r>
            <w:r>
              <w:rPr>
                <w:rFonts w:asciiTheme="majorBidi" w:hAnsiTheme="majorBidi" w:cstheme="majorBidi" w:hint="cs"/>
                <w:sz w:val="28"/>
                <w:szCs w:val="28"/>
                <w:rtl/>
                <w:lang w:val="ru-RU" w:bidi="ar-JO"/>
              </w:rPr>
              <w:t xml:space="preserve">بریار:                په‌سه‌ند كرا                               په‌سه‌ند نه‌كرا    </w:t>
            </w:r>
          </w:p>
          <w:p w14:paraId="71069D46" w14:textId="77777777" w:rsidR="008A1453" w:rsidRDefault="008A1453" w:rsidP="00CA30A1">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w:t>
            </w:r>
          </w:p>
          <w:p w14:paraId="3D52FEBB" w14:textId="56D0E9E3" w:rsidR="008A1453" w:rsidRDefault="008A1453" w:rsidP="00CA30A1">
            <w:pPr>
              <w:bidi w:val="0"/>
              <w:jc w:val="right"/>
              <w:rPr>
                <w:rFonts w:asciiTheme="majorBidi" w:hAnsiTheme="majorBidi" w:cstheme="majorBidi"/>
                <w:sz w:val="28"/>
                <w:szCs w:val="28"/>
                <w:rtl/>
                <w:lang w:val="ru-RU" w:bidi="ar-JO"/>
              </w:rPr>
            </w:pPr>
          </w:p>
          <w:p w14:paraId="27A97F43" w14:textId="77777777" w:rsidR="008A1453" w:rsidRDefault="008A1453" w:rsidP="008A1453">
            <w:pPr>
              <w:bidi w:val="0"/>
              <w:jc w:val="right"/>
              <w:rPr>
                <w:rFonts w:asciiTheme="majorBidi" w:hAnsiTheme="majorBidi" w:cstheme="majorBidi"/>
                <w:sz w:val="28"/>
                <w:szCs w:val="28"/>
                <w:rtl/>
                <w:lang w:val="ru-RU" w:bidi="ar-JO"/>
              </w:rPr>
            </w:pPr>
          </w:p>
          <w:p w14:paraId="3403276C" w14:textId="77777777" w:rsidR="008A1453" w:rsidRDefault="008A1453" w:rsidP="00CA30A1">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14:paraId="780C2BC1" w14:textId="77777777" w:rsidR="008A1453" w:rsidRDefault="008A1453" w:rsidP="00CA30A1">
            <w:pPr>
              <w:jc w:val="both"/>
              <w:rPr>
                <w:rFonts w:asciiTheme="majorBidi" w:hAnsiTheme="majorBidi" w:cstheme="majorBidi"/>
                <w:sz w:val="28"/>
                <w:szCs w:val="28"/>
                <w:rtl/>
                <w:lang w:val="en-US"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 xml:space="preserve">ناوى </w:t>
            </w:r>
            <w:r>
              <w:rPr>
                <w:rFonts w:asciiTheme="majorBidi" w:hAnsiTheme="majorBidi" w:cstheme="majorBidi" w:hint="cs"/>
                <w:sz w:val="28"/>
                <w:szCs w:val="28"/>
                <w:rtl/>
                <w:lang w:val="ru-RU" w:bidi="ar-JO"/>
              </w:rPr>
              <w:t>سه‌رۆكی لیژنەى‌ زانستی به‌ش                                                  مۆری به‌ش</w:t>
            </w:r>
            <w:r>
              <w:rPr>
                <w:rFonts w:asciiTheme="majorBidi" w:hAnsiTheme="majorBidi" w:cstheme="majorBidi"/>
                <w:sz w:val="28"/>
                <w:szCs w:val="28"/>
                <w:lang w:val="en-US" w:bidi="ar-JO"/>
              </w:rPr>
              <w:t xml:space="preserve">   </w:t>
            </w:r>
          </w:p>
          <w:p w14:paraId="05F77CEF" w14:textId="4408631F" w:rsidR="008A1453" w:rsidRDefault="008A1453" w:rsidP="00CA30A1">
            <w:pPr>
              <w:jc w:val="both"/>
              <w:rPr>
                <w:rFonts w:asciiTheme="majorBidi" w:hAnsiTheme="majorBidi" w:cstheme="majorBidi"/>
                <w:sz w:val="28"/>
                <w:szCs w:val="28"/>
                <w:rtl/>
                <w:lang w:val="en-US" w:bidi="ar-JO"/>
              </w:rPr>
            </w:pPr>
          </w:p>
          <w:p w14:paraId="10CF7B0D" w14:textId="77777777" w:rsidR="008A1453" w:rsidRDefault="008A1453" w:rsidP="00CA30A1">
            <w:pPr>
              <w:jc w:val="both"/>
              <w:rPr>
                <w:rFonts w:asciiTheme="majorBidi" w:hAnsiTheme="majorBidi" w:cstheme="majorBidi"/>
                <w:sz w:val="28"/>
                <w:szCs w:val="28"/>
                <w:rtl/>
                <w:lang w:val="en-US" w:bidi="ar-JO"/>
              </w:rPr>
            </w:pPr>
          </w:p>
          <w:p w14:paraId="02808D02" w14:textId="77777777" w:rsidR="008A1453" w:rsidRDefault="008A1453" w:rsidP="00CA30A1">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    </w:t>
            </w:r>
          </w:p>
          <w:p w14:paraId="18AE3156" w14:textId="77777777" w:rsidR="008A1453" w:rsidRDefault="008A1453" w:rsidP="00CA30A1">
            <w:pPr>
              <w:jc w:val="both"/>
              <w:rPr>
                <w:rFonts w:asciiTheme="majorBidi" w:hAnsiTheme="majorBidi" w:cstheme="majorBidi"/>
                <w:sz w:val="28"/>
                <w:szCs w:val="28"/>
                <w:lang w:val="ru-RU" w:bidi="ar-JO"/>
              </w:rPr>
            </w:pP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IQ"/>
              </w:rPr>
              <w:t xml:space="preserve">ناوى </w:t>
            </w:r>
            <w:r>
              <w:rPr>
                <w:rFonts w:asciiTheme="majorBidi" w:hAnsiTheme="majorBidi" w:cstheme="majorBidi" w:hint="cs"/>
                <w:sz w:val="28"/>
                <w:szCs w:val="28"/>
                <w:rtl/>
                <w:lang w:val="ru-RU" w:bidi="ar-JO"/>
              </w:rPr>
              <w:t xml:space="preserve">سه‌رۆكی به‌ش:   </w:t>
            </w:r>
          </w:p>
          <w:p w14:paraId="6DA77F24" w14:textId="77777777" w:rsidR="008A1453" w:rsidRPr="00036540" w:rsidRDefault="008A1453" w:rsidP="00CA30A1">
            <w:pPr>
              <w:jc w:val="both"/>
              <w:rPr>
                <w:rFonts w:asciiTheme="majorBidi" w:hAnsiTheme="majorBidi" w:cstheme="majorBidi"/>
                <w:sz w:val="28"/>
                <w:szCs w:val="28"/>
                <w:rtl/>
                <w:lang w:val="en-US" w:bidi="ar-JO"/>
              </w:rPr>
            </w:pPr>
            <w:r>
              <w:rPr>
                <w:rFonts w:asciiTheme="majorBidi" w:hAnsiTheme="majorBidi" w:cstheme="majorBidi" w:hint="cs"/>
                <w:sz w:val="28"/>
                <w:szCs w:val="28"/>
                <w:rtl/>
                <w:lang w:val="ru-RU" w:bidi="ar-JO"/>
              </w:rPr>
              <w:t xml:space="preserve">                                               </w:t>
            </w:r>
          </w:p>
        </w:tc>
      </w:tr>
      <w:tr w:rsidR="008A1453" w:rsidRPr="007C7618" w14:paraId="487F70D3" w14:textId="77777777" w:rsidTr="00414E35">
        <w:trPr>
          <w:trHeight w:val="864"/>
          <w:jc w:val="center"/>
        </w:trPr>
        <w:tc>
          <w:tcPr>
            <w:tcW w:w="9338" w:type="dxa"/>
            <w:shd w:val="clear" w:color="auto" w:fill="DBE5F1" w:themeFill="accent1" w:themeFillTint="33"/>
            <w:vAlign w:val="center"/>
          </w:tcPr>
          <w:p w14:paraId="31C4084E" w14:textId="788C84A7" w:rsidR="008A1453" w:rsidRPr="008A1453" w:rsidRDefault="008A1453" w:rsidP="008A1453">
            <w:pPr>
              <w:bidi w:val="0"/>
              <w:jc w:val="right"/>
              <w:rPr>
                <w:rFonts w:asciiTheme="majorBidi" w:hAnsiTheme="majorBidi" w:cstheme="majorBidi"/>
                <w:b/>
                <w:bCs/>
                <w:sz w:val="28"/>
                <w:szCs w:val="28"/>
                <w:rtl/>
                <w:lang w:val="ru-RU" w:bidi="ar-KW"/>
              </w:rPr>
            </w:pPr>
            <w:r w:rsidRPr="00CB5FC0">
              <w:rPr>
                <w:rFonts w:asciiTheme="majorBidi" w:hAnsiTheme="majorBidi" w:cstheme="majorBidi" w:hint="cs"/>
                <w:b/>
                <w:bCs/>
                <w:sz w:val="28"/>
                <w:szCs w:val="28"/>
                <w:rtl/>
                <w:lang w:val="ru-RU" w:bidi="ar-KW"/>
              </w:rPr>
              <w:t>په‌سه‌ندكردنی</w:t>
            </w:r>
            <w:r>
              <w:rPr>
                <w:rFonts w:asciiTheme="majorBidi" w:hAnsiTheme="majorBidi" w:cstheme="majorBidi" w:hint="cs"/>
                <w:b/>
                <w:bCs/>
                <w:sz w:val="28"/>
                <w:szCs w:val="28"/>
                <w:rtl/>
                <w:lang w:val="ru-RU" w:bidi="ar-KW"/>
              </w:rPr>
              <w:t xml:space="preserve"> پرۆپۆزەل</w:t>
            </w:r>
            <w:r w:rsidRPr="00CB5FC0">
              <w:rPr>
                <w:rFonts w:asciiTheme="majorBidi" w:hAnsiTheme="majorBidi" w:cstheme="majorBidi" w:hint="cs"/>
                <w:b/>
                <w:bCs/>
                <w:sz w:val="28"/>
                <w:szCs w:val="28"/>
                <w:rtl/>
                <w:lang w:val="ru-RU" w:bidi="ar-KW"/>
              </w:rPr>
              <w:t xml:space="preserve"> له‌ لایه‌ن ئه‌نجومه‌نی كۆلێژ</w:t>
            </w:r>
          </w:p>
        </w:tc>
      </w:tr>
      <w:tr w:rsidR="008A1453" w:rsidRPr="007C7618" w14:paraId="72F80B21" w14:textId="77777777" w:rsidTr="00414E35">
        <w:trPr>
          <w:trHeight w:val="864"/>
          <w:jc w:val="center"/>
        </w:trPr>
        <w:tc>
          <w:tcPr>
            <w:tcW w:w="9338" w:type="dxa"/>
          </w:tcPr>
          <w:p w14:paraId="6EDA411B" w14:textId="77777777" w:rsidR="008A1453" w:rsidRPr="00CB5FC0" w:rsidRDefault="008A1453" w:rsidP="00CA30A1">
            <w:pPr>
              <w:bidi w:val="0"/>
              <w:jc w:val="right"/>
              <w:rPr>
                <w:rFonts w:asciiTheme="majorBidi" w:hAnsiTheme="majorBidi" w:cstheme="majorBidi"/>
                <w:b/>
                <w:bCs/>
                <w:sz w:val="28"/>
                <w:szCs w:val="28"/>
                <w:rtl/>
                <w:lang w:val="ru-RU" w:bidi="ar-KW"/>
              </w:rPr>
            </w:pPr>
          </w:p>
          <w:p w14:paraId="3A22C9EA" w14:textId="77777777" w:rsidR="008A1453" w:rsidRDefault="008A1453" w:rsidP="00CA30A1">
            <w:pPr>
              <w:bidi w:val="0"/>
              <w:jc w:val="right"/>
              <w:rPr>
                <w:rFonts w:asciiTheme="majorBidi" w:hAnsiTheme="majorBidi" w:cstheme="majorBidi"/>
                <w:sz w:val="28"/>
                <w:szCs w:val="28"/>
                <w:rtl/>
                <w:lang w:val="ru-RU" w:bidi="ar-JO"/>
              </w:rPr>
            </w:pPr>
          </w:p>
          <w:p w14:paraId="4600A497" w14:textId="7A7D75F2" w:rsidR="008A1453" w:rsidRDefault="008A1453" w:rsidP="008A1453">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ژماره‌ی كۆنوسی كۆبوونه‌وه‌:</w:t>
            </w:r>
          </w:p>
          <w:p w14:paraId="4E1A569C" w14:textId="77777777" w:rsidR="008A1453" w:rsidRDefault="008A1453" w:rsidP="008A1453">
            <w:pPr>
              <w:bidi w:val="0"/>
              <w:jc w:val="right"/>
              <w:rPr>
                <w:rFonts w:asciiTheme="majorBidi" w:hAnsiTheme="majorBidi" w:cstheme="majorBidi"/>
                <w:sz w:val="28"/>
                <w:szCs w:val="28"/>
                <w:rtl/>
                <w:lang w:val="ru-RU" w:bidi="ar-JO"/>
              </w:rPr>
            </w:pPr>
          </w:p>
          <w:p w14:paraId="21B71165" w14:textId="447F6FDD" w:rsidR="008A1453" w:rsidRDefault="008A1453" w:rsidP="00CA30A1">
            <w:pPr>
              <w:bidi w:val="0"/>
              <w:jc w:val="right"/>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رێكه‌وتی كۆبوونه‌وه‌:</w:t>
            </w:r>
          </w:p>
          <w:p w14:paraId="67F33E3C" w14:textId="77777777" w:rsidR="008A1453" w:rsidRDefault="008A1453" w:rsidP="008A1453">
            <w:pPr>
              <w:bidi w:val="0"/>
              <w:jc w:val="right"/>
              <w:rPr>
                <w:rFonts w:asciiTheme="majorBidi" w:hAnsiTheme="majorBidi" w:cstheme="majorBidi"/>
                <w:sz w:val="28"/>
                <w:szCs w:val="28"/>
                <w:rtl/>
                <w:lang w:val="ru-RU" w:bidi="ar-JO"/>
              </w:rPr>
            </w:pPr>
          </w:p>
          <w:p w14:paraId="07230FAF" w14:textId="77777777" w:rsidR="008A1453" w:rsidRDefault="008A1453" w:rsidP="00CA30A1">
            <w:pPr>
              <w:bidi w:val="0"/>
              <w:jc w:val="right"/>
              <w:rPr>
                <w:rFonts w:asciiTheme="majorBidi" w:hAnsiTheme="majorBidi" w:cstheme="majorBidi"/>
                <w:sz w:val="28"/>
                <w:szCs w:val="28"/>
                <w:rtl/>
                <w:lang w:val="ru-RU" w:bidi="ar-JO"/>
              </w:rPr>
            </w:pPr>
            <w:r>
              <w:rPr>
                <w:rFonts w:asciiTheme="majorBidi" w:hAnsiTheme="majorBidi" w:cstheme="majorBidi"/>
                <w:noProof/>
                <w:sz w:val="28"/>
                <w:szCs w:val="28"/>
                <w:rtl/>
                <w:lang w:val="en-US"/>
              </w:rPr>
              <mc:AlternateContent>
                <mc:Choice Requires="wps">
                  <w:drawing>
                    <wp:anchor distT="0" distB="0" distL="114300" distR="114300" simplePos="0" relativeHeight="251667456" behindDoc="0" locked="0" layoutInCell="1" allowOverlap="1" wp14:anchorId="2CB1EB77" wp14:editId="40A2FE2F">
                      <wp:simplePos x="0" y="0"/>
                      <wp:positionH relativeFrom="column">
                        <wp:posOffset>2864485</wp:posOffset>
                      </wp:positionH>
                      <wp:positionV relativeFrom="paragraph">
                        <wp:posOffset>5715</wp:posOffset>
                      </wp:positionV>
                      <wp:extent cx="330200" cy="212725"/>
                      <wp:effectExtent l="6985" t="5715" r="5715" b="1016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57875434" id="Oval 11" o:spid="_x0000_s1026" style="position:absolute;margin-left:225.55pt;margin-top:.45pt;width:26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"/>
                  </w:pict>
                </mc:Fallback>
              </mc:AlternateContent>
            </w:r>
            <w:r>
              <w:rPr>
                <w:rFonts w:asciiTheme="majorBidi" w:hAnsiTheme="majorBidi" w:cstheme="majorBidi"/>
                <w:b/>
                <w:bCs/>
                <w:noProof/>
                <w:sz w:val="28"/>
                <w:szCs w:val="28"/>
                <w:rtl/>
                <w:lang w:val="en-US"/>
              </w:rPr>
              <mc:AlternateContent>
                <mc:Choice Requires="wps">
                  <w:drawing>
                    <wp:anchor distT="0" distB="0" distL="114300" distR="114300" simplePos="0" relativeHeight="251668480" behindDoc="0" locked="0" layoutInCell="1" allowOverlap="1" wp14:anchorId="47FE35A1" wp14:editId="7E5C322F">
                      <wp:simplePos x="0" y="0"/>
                      <wp:positionH relativeFrom="column">
                        <wp:posOffset>4867910</wp:posOffset>
                      </wp:positionH>
                      <wp:positionV relativeFrom="paragraph">
                        <wp:posOffset>5715</wp:posOffset>
                      </wp:positionV>
                      <wp:extent cx="330200" cy="212725"/>
                      <wp:effectExtent l="10160" t="5715" r="12065" b="1016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oval w14:anchorId="6158136A" id="Oval 12" o:spid="_x0000_s1026" style="position:absolute;margin-left:383.3pt;margin-top:.45pt;width:26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"/>
                  </w:pict>
                </mc:Fallback>
              </mc:AlternateContent>
            </w:r>
            <w:r>
              <w:rPr>
                <w:rFonts w:asciiTheme="majorBidi" w:hAnsiTheme="majorBidi" w:cstheme="majorBidi" w:hint="cs"/>
                <w:sz w:val="28"/>
                <w:szCs w:val="28"/>
                <w:rtl/>
                <w:lang w:val="ru-RU" w:bidi="ar-JO"/>
              </w:rPr>
              <w:t xml:space="preserve">بریار:               په‌سه‌ند كرا                               په‌سه‌ند نه‌كرا     </w:t>
            </w:r>
          </w:p>
          <w:p w14:paraId="671D64B2" w14:textId="77777777" w:rsidR="008A1453" w:rsidRDefault="008A1453" w:rsidP="00CA30A1">
            <w:pPr>
              <w:bidi w:val="0"/>
              <w:jc w:val="right"/>
              <w:rPr>
                <w:rFonts w:asciiTheme="majorBidi" w:hAnsiTheme="majorBidi" w:cstheme="majorBidi"/>
                <w:sz w:val="28"/>
                <w:szCs w:val="28"/>
                <w:rtl/>
                <w:lang w:val="ru-RU" w:bidi="ar-JO"/>
              </w:rPr>
            </w:pPr>
          </w:p>
          <w:p w14:paraId="6DACDC60" w14:textId="2CEDF96E" w:rsidR="008A1453" w:rsidRDefault="008A1453" w:rsidP="00CA30A1">
            <w:pPr>
              <w:bidi w:val="0"/>
              <w:jc w:val="right"/>
              <w:rPr>
                <w:rFonts w:asciiTheme="majorBidi" w:hAnsiTheme="majorBidi" w:cstheme="majorBidi"/>
                <w:sz w:val="28"/>
                <w:szCs w:val="28"/>
                <w:rtl/>
                <w:lang w:val="ru-RU" w:bidi="ar-JO"/>
              </w:rPr>
            </w:pPr>
          </w:p>
          <w:p w14:paraId="4086B60C" w14:textId="77777777" w:rsidR="008A1453" w:rsidRDefault="008A1453" w:rsidP="008A1453">
            <w:pPr>
              <w:bidi w:val="0"/>
              <w:jc w:val="right"/>
              <w:rPr>
                <w:rFonts w:asciiTheme="majorBidi" w:hAnsiTheme="majorBidi" w:cstheme="majorBidi"/>
                <w:sz w:val="28"/>
                <w:szCs w:val="28"/>
                <w:rtl/>
                <w:lang w:val="ru-RU" w:bidi="ar-JO"/>
              </w:rPr>
            </w:pPr>
          </w:p>
          <w:p w14:paraId="1B8F354E" w14:textId="77777777" w:rsidR="008A1453" w:rsidRDefault="008A1453" w:rsidP="00CA30A1">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واژوو:</w:t>
            </w:r>
          </w:p>
          <w:p w14:paraId="5FFCB080" w14:textId="395B4DD1" w:rsidR="008A1453" w:rsidRDefault="008A1453" w:rsidP="00CA30A1">
            <w:pPr>
              <w:jc w:val="both"/>
              <w:rPr>
                <w:rFonts w:asciiTheme="majorBidi" w:hAnsiTheme="majorBidi" w:cstheme="majorBidi"/>
                <w:sz w:val="28"/>
                <w:szCs w:val="28"/>
                <w:rtl/>
                <w:lang w:val="ru-RU" w:bidi="ar-JO"/>
              </w:rPr>
            </w:pPr>
            <w:r>
              <w:rPr>
                <w:rFonts w:asciiTheme="majorBidi" w:hAnsiTheme="majorBidi" w:cstheme="majorBidi" w:hint="cs"/>
                <w:sz w:val="28"/>
                <w:szCs w:val="28"/>
                <w:rtl/>
                <w:lang w:val="ru-RU" w:bidi="ar-JO"/>
              </w:rPr>
              <w:t xml:space="preserve">  ناو</w:t>
            </w:r>
            <w:r w:rsidR="002F0A20">
              <w:rPr>
                <w:rFonts w:asciiTheme="majorBidi" w:hAnsiTheme="majorBidi" w:cstheme="majorBidi" w:hint="cs"/>
                <w:sz w:val="28"/>
                <w:szCs w:val="28"/>
                <w:rtl/>
                <w:lang w:val="ru-RU"/>
              </w:rPr>
              <w:t>ی</w:t>
            </w:r>
            <w:r>
              <w:rPr>
                <w:rFonts w:asciiTheme="majorBidi" w:hAnsiTheme="majorBidi" w:cstheme="majorBidi" w:hint="cs"/>
                <w:sz w:val="28"/>
                <w:szCs w:val="28"/>
                <w:rtl/>
                <w:lang w:val="ru-RU" w:bidi="ar-JO"/>
              </w:rPr>
              <w:t xml:space="preserve"> راگری كۆلێژ:                                                                           مۆری كۆلێژ</w:t>
            </w:r>
          </w:p>
          <w:p w14:paraId="7C0BFD0E" w14:textId="77777777" w:rsidR="008A1453" w:rsidRPr="00191273" w:rsidRDefault="008A1453" w:rsidP="00CA30A1">
            <w:pPr>
              <w:bidi w:val="0"/>
              <w:jc w:val="center"/>
              <w:rPr>
                <w:rFonts w:asciiTheme="majorBidi" w:hAnsiTheme="majorBidi" w:cstheme="majorBidi"/>
                <w:sz w:val="28"/>
                <w:szCs w:val="28"/>
                <w:lang w:val="ru-RU" w:bidi="ar-JO"/>
              </w:rPr>
            </w:pPr>
          </w:p>
        </w:tc>
      </w:tr>
    </w:tbl>
    <w:p w14:paraId="30CFD35F" w14:textId="77777777" w:rsidR="008A1453" w:rsidRPr="000A0F80" w:rsidRDefault="008A1453" w:rsidP="008A1453">
      <w:pPr>
        <w:rPr>
          <w:rFonts w:asciiTheme="majorBidi" w:hAnsiTheme="majorBidi" w:cstheme="majorBidi"/>
          <w:b/>
          <w:bCs/>
          <w:sz w:val="8"/>
          <w:szCs w:val="8"/>
          <w:rtl/>
          <w:lang w:val="en-US" w:bidi="ar-KW"/>
        </w:rPr>
      </w:pPr>
    </w:p>
    <w:p w14:paraId="4025F15A" w14:textId="079BB9D8" w:rsidR="008A1453" w:rsidRPr="00815911" w:rsidRDefault="008A1453" w:rsidP="00414E35">
      <w:pPr>
        <w:rPr>
          <w:rFonts w:asciiTheme="majorBidi" w:hAnsiTheme="majorBidi" w:cstheme="majorBidi"/>
          <w:sz w:val="28"/>
          <w:szCs w:val="28"/>
          <w:rtl/>
          <w:lang w:val="en-US" w:bidi="ar-KW"/>
        </w:rPr>
      </w:pPr>
      <w:r w:rsidRPr="007261C9">
        <w:rPr>
          <w:rFonts w:asciiTheme="majorBidi" w:hAnsiTheme="majorBidi" w:cstheme="majorBidi" w:hint="cs"/>
          <w:b/>
          <w:bCs/>
          <w:sz w:val="28"/>
          <w:szCs w:val="28"/>
          <w:rtl/>
          <w:lang w:val="en-US" w:bidi="ar-KW"/>
        </w:rPr>
        <w:t>تێبینی:</w:t>
      </w:r>
      <w:r>
        <w:rPr>
          <w:rFonts w:asciiTheme="majorBidi" w:hAnsiTheme="majorBidi" w:cstheme="majorBidi" w:hint="cs"/>
          <w:sz w:val="28"/>
          <w:szCs w:val="28"/>
          <w:rtl/>
          <w:lang w:val="en-US" w:bidi="ar-KW"/>
        </w:rPr>
        <w:t xml:space="preserve">   تكایه‌ فۆرمه‌كه‌ ته‌نها به‌ یه‌ك زمان (زمانی توێژینه‌وه‌) پڕ بكرێته‌وه‌.</w:t>
      </w:r>
    </w:p>
    <w:sectPr w:rsidR="008A1453" w:rsidRPr="00815911" w:rsidSect="00414E35">
      <w:footerReference w:type="default" r:id="rId10"/>
      <w:type w:val="continuous"/>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5D648" w14:textId="77777777" w:rsidR="0024362B" w:rsidRDefault="0024362B" w:rsidP="00991F02">
      <w:pPr>
        <w:spacing w:after="0" w:line="240" w:lineRule="auto"/>
      </w:pPr>
      <w:r>
        <w:separator/>
      </w:r>
    </w:p>
  </w:endnote>
  <w:endnote w:type="continuationSeparator" w:id="0">
    <w:p w14:paraId="2EBD763D" w14:textId="77777777" w:rsidR="0024362B" w:rsidRDefault="0024362B" w:rsidP="0099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4331988"/>
      <w:docPartObj>
        <w:docPartGallery w:val="Page Numbers (Bottom of Page)"/>
        <w:docPartUnique/>
      </w:docPartObj>
    </w:sdtPr>
    <w:sdtEndPr/>
    <w:sdtContent>
      <w:p w14:paraId="41372645" w14:textId="45E27962" w:rsidR="00991F02" w:rsidRDefault="001764F3">
        <w:pPr>
          <w:pStyle w:val="Footer"/>
          <w:jc w:val="center"/>
        </w:pPr>
        <w:r>
          <w:fldChar w:fldCharType="begin"/>
        </w:r>
        <w:r>
          <w:instrText xml:space="preserve"> PAGE   \* MERGEFORMAT </w:instrText>
        </w:r>
        <w:r>
          <w:fldChar w:fldCharType="separate"/>
        </w:r>
        <w:r w:rsidR="00737519">
          <w:rPr>
            <w:noProof/>
            <w:rtl/>
          </w:rPr>
          <w:t>6</w:t>
        </w:r>
        <w:r>
          <w:rPr>
            <w:noProof/>
          </w:rPr>
          <w:fldChar w:fldCharType="end"/>
        </w:r>
      </w:p>
    </w:sdtContent>
  </w:sdt>
  <w:p w14:paraId="7BC40B91" w14:textId="77777777" w:rsidR="00991F02" w:rsidRDefault="00991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3C268" w14:textId="77777777" w:rsidR="0024362B" w:rsidRDefault="0024362B" w:rsidP="00991F02">
      <w:pPr>
        <w:spacing w:after="0" w:line="240" w:lineRule="auto"/>
      </w:pPr>
      <w:r>
        <w:separator/>
      </w:r>
    </w:p>
  </w:footnote>
  <w:footnote w:type="continuationSeparator" w:id="0">
    <w:p w14:paraId="441C6767" w14:textId="77777777" w:rsidR="0024362B" w:rsidRDefault="0024362B" w:rsidP="0099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7EB"/>
    <w:multiLevelType w:val="hybridMultilevel"/>
    <w:tmpl w:val="63A4F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506D6"/>
    <w:multiLevelType w:val="hybridMultilevel"/>
    <w:tmpl w:val="4E241202"/>
    <w:lvl w:ilvl="0" w:tplc="5254C032">
      <w:start w:val="1"/>
      <w:numFmt w:val="decimal"/>
      <w:lvlText w:val="%1."/>
      <w:lvlJc w:val="left"/>
      <w:pPr>
        <w:ind w:left="927"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55879"/>
    <w:multiLevelType w:val="hybridMultilevel"/>
    <w:tmpl w:val="DE00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59"/>
    <w:rsid w:val="00020DED"/>
    <w:rsid w:val="0003200C"/>
    <w:rsid w:val="00036540"/>
    <w:rsid w:val="00037B58"/>
    <w:rsid w:val="00051096"/>
    <w:rsid w:val="00055A39"/>
    <w:rsid w:val="00067E91"/>
    <w:rsid w:val="000727DA"/>
    <w:rsid w:val="00081064"/>
    <w:rsid w:val="00083097"/>
    <w:rsid w:val="000A0F80"/>
    <w:rsid w:val="000C7234"/>
    <w:rsid w:val="000D37AC"/>
    <w:rsid w:val="000D64EF"/>
    <w:rsid w:val="000E43C6"/>
    <w:rsid w:val="000F37FA"/>
    <w:rsid w:val="00100F9F"/>
    <w:rsid w:val="00107BB7"/>
    <w:rsid w:val="00126B2E"/>
    <w:rsid w:val="001422B6"/>
    <w:rsid w:val="00150F59"/>
    <w:rsid w:val="00162098"/>
    <w:rsid w:val="00165D42"/>
    <w:rsid w:val="00166B79"/>
    <w:rsid w:val="001764F3"/>
    <w:rsid w:val="00191273"/>
    <w:rsid w:val="001A56AF"/>
    <w:rsid w:val="001B65D8"/>
    <w:rsid w:val="001C3396"/>
    <w:rsid w:val="001F1E6C"/>
    <w:rsid w:val="00204130"/>
    <w:rsid w:val="002128CE"/>
    <w:rsid w:val="00233A15"/>
    <w:rsid w:val="00234EEC"/>
    <w:rsid w:val="0024003A"/>
    <w:rsid w:val="0024362B"/>
    <w:rsid w:val="00251240"/>
    <w:rsid w:val="002712DF"/>
    <w:rsid w:val="00280E72"/>
    <w:rsid w:val="0028411B"/>
    <w:rsid w:val="002907C4"/>
    <w:rsid w:val="00295C1F"/>
    <w:rsid w:val="002C4219"/>
    <w:rsid w:val="002C457A"/>
    <w:rsid w:val="002C59AA"/>
    <w:rsid w:val="002D7C85"/>
    <w:rsid w:val="002E15C1"/>
    <w:rsid w:val="002F0A20"/>
    <w:rsid w:val="003035B4"/>
    <w:rsid w:val="00316273"/>
    <w:rsid w:val="00321935"/>
    <w:rsid w:val="00327364"/>
    <w:rsid w:val="0033250A"/>
    <w:rsid w:val="00376514"/>
    <w:rsid w:val="00380CE9"/>
    <w:rsid w:val="00384B24"/>
    <w:rsid w:val="003B07AC"/>
    <w:rsid w:val="003C3D62"/>
    <w:rsid w:val="003F2A9D"/>
    <w:rsid w:val="003F50B1"/>
    <w:rsid w:val="00414E35"/>
    <w:rsid w:val="00424DF0"/>
    <w:rsid w:val="00436D40"/>
    <w:rsid w:val="004A5CA4"/>
    <w:rsid w:val="004A649E"/>
    <w:rsid w:val="004C10EB"/>
    <w:rsid w:val="004D539B"/>
    <w:rsid w:val="004D5748"/>
    <w:rsid w:val="004F4705"/>
    <w:rsid w:val="00502B98"/>
    <w:rsid w:val="00523D83"/>
    <w:rsid w:val="00533178"/>
    <w:rsid w:val="00533B3E"/>
    <w:rsid w:val="00540FFF"/>
    <w:rsid w:val="00546985"/>
    <w:rsid w:val="00556A07"/>
    <w:rsid w:val="00587118"/>
    <w:rsid w:val="00587DFB"/>
    <w:rsid w:val="005A5C4E"/>
    <w:rsid w:val="005C645C"/>
    <w:rsid w:val="005D0B51"/>
    <w:rsid w:val="005E49F2"/>
    <w:rsid w:val="005F43AA"/>
    <w:rsid w:val="00624F88"/>
    <w:rsid w:val="0065241F"/>
    <w:rsid w:val="0067320B"/>
    <w:rsid w:val="00682DC3"/>
    <w:rsid w:val="00683671"/>
    <w:rsid w:val="00690C10"/>
    <w:rsid w:val="00692793"/>
    <w:rsid w:val="006B3F34"/>
    <w:rsid w:val="006D1311"/>
    <w:rsid w:val="006E4513"/>
    <w:rsid w:val="006E6B2B"/>
    <w:rsid w:val="006F3EFA"/>
    <w:rsid w:val="00704F17"/>
    <w:rsid w:val="00714B3B"/>
    <w:rsid w:val="00714CB1"/>
    <w:rsid w:val="007261C9"/>
    <w:rsid w:val="0072793A"/>
    <w:rsid w:val="00737519"/>
    <w:rsid w:val="00745AC5"/>
    <w:rsid w:val="00757814"/>
    <w:rsid w:val="007619ED"/>
    <w:rsid w:val="00766855"/>
    <w:rsid w:val="00767597"/>
    <w:rsid w:val="007B193E"/>
    <w:rsid w:val="007C7618"/>
    <w:rsid w:val="007D4E42"/>
    <w:rsid w:val="007F52BE"/>
    <w:rsid w:val="00807815"/>
    <w:rsid w:val="00815911"/>
    <w:rsid w:val="00831C59"/>
    <w:rsid w:val="0083658C"/>
    <w:rsid w:val="00851090"/>
    <w:rsid w:val="00871F66"/>
    <w:rsid w:val="00872625"/>
    <w:rsid w:val="00881466"/>
    <w:rsid w:val="00887858"/>
    <w:rsid w:val="008A1453"/>
    <w:rsid w:val="008E05CD"/>
    <w:rsid w:val="008E51F9"/>
    <w:rsid w:val="008F79F5"/>
    <w:rsid w:val="00934AB3"/>
    <w:rsid w:val="0094572C"/>
    <w:rsid w:val="00970092"/>
    <w:rsid w:val="00977A9C"/>
    <w:rsid w:val="00985139"/>
    <w:rsid w:val="0099085D"/>
    <w:rsid w:val="00991F02"/>
    <w:rsid w:val="00993C17"/>
    <w:rsid w:val="009B7D52"/>
    <w:rsid w:val="009E04A3"/>
    <w:rsid w:val="009F3FE0"/>
    <w:rsid w:val="00A077B1"/>
    <w:rsid w:val="00A115FC"/>
    <w:rsid w:val="00A27F79"/>
    <w:rsid w:val="00A54E0D"/>
    <w:rsid w:val="00A60681"/>
    <w:rsid w:val="00A62B9C"/>
    <w:rsid w:val="00A72CC7"/>
    <w:rsid w:val="00A75DCE"/>
    <w:rsid w:val="00A904AF"/>
    <w:rsid w:val="00A909EB"/>
    <w:rsid w:val="00A940CC"/>
    <w:rsid w:val="00AE07EA"/>
    <w:rsid w:val="00AE7F01"/>
    <w:rsid w:val="00AF0053"/>
    <w:rsid w:val="00B059F2"/>
    <w:rsid w:val="00B0643F"/>
    <w:rsid w:val="00B32726"/>
    <w:rsid w:val="00B41EDA"/>
    <w:rsid w:val="00B55949"/>
    <w:rsid w:val="00B6582B"/>
    <w:rsid w:val="00B943A2"/>
    <w:rsid w:val="00BB0480"/>
    <w:rsid w:val="00BE2D7D"/>
    <w:rsid w:val="00BE53A9"/>
    <w:rsid w:val="00BF71E3"/>
    <w:rsid w:val="00C0162C"/>
    <w:rsid w:val="00C04FD7"/>
    <w:rsid w:val="00C1004E"/>
    <w:rsid w:val="00C176E1"/>
    <w:rsid w:val="00C212A0"/>
    <w:rsid w:val="00C33787"/>
    <w:rsid w:val="00C525DA"/>
    <w:rsid w:val="00C935B8"/>
    <w:rsid w:val="00CB5FC0"/>
    <w:rsid w:val="00CB6D95"/>
    <w:rsid w:val="00CD5568"/>
    <w:rsid w:val="00CF5420"/>
    <w:rsid w:val="00D03E5E"/>
    <w:rsid w:val="00D03FED"/>
    <w:rsid w:val="00D157EB"/>
    <w:rsid w:val="00D159A3"/>
    <w:rsid w:val="00D24DF4"/>
    <w:rsid w:val="00D56837"/>
    <w:rsid w:val="00D77BC1"/>
    <w:rsid w:val="00DB40F9"/>
    <w:rsid w:val="00DE559F"/>
    <w:rsid w:val="00E15E4C"/>
    <w:rsid w:val="00E25878"/>
    <w:rsid w:val="00E4082B"/>
    <w:rsid w:val="00E5159F"/>
    <w:rsid w:val="00E55641"/>
    <w:rsid w:val="00E663D6"/>
    <w:rsid w:val="00E95307"/>
    <w:rsid w:val="00EA5003"/>
    <w:rsid w:val="00EB00B8"/>
    <w:rsid w:val="00EB31B1"/>
    <w:rsid w:val="00EE60FC"/>
    <w:rsid w:val="00EF0F83"/>
    <w:rsid w:val="00EF1652"/>
    <w:rsid w:val="00EF1CD5"/>
    <w:rsid w:val="00EF3C8D"/>
    <w:rsid w:val="00EF3D5A"/>
    <w:rsid w:val="00F10F7E"/>
    <w:rsid w:val="00F228DF"/>
    <w:rsid w:val="00F43814"/>
    <w:rsid w:val="00F51920"/>
    <w:rsid w:val="00F61110"/>
    <w:rsid w:val="00F82CDF"/>
    <w:rsid w:val="00F83759"/>
    <w:rsid w:val="00F97C53"/>
    <w:rsid w:val="00FA2D5F"/>
    <w:rsid w:val="00FC3805"/>
    <w:rsid w:val="00FC6A1E"/>
    <w:rsid w:val="00FC7EC2"/>
    <w:rsid w:val="00FD1099"/>
    <w:rsid w:val="00FE1629"/>
    <w:rsid w:val="00FF20D9"/>
    <w:rsid w:val="00FF3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FC"/>
    <w:pPr>
      <w:bidi/>
    </w:pPr>
    <w:rPr>
      <w:rFonts w:ascii="Calibri" w:hAnsi="Calibri" w:cs="Arial"/>
      <w:lang w:val="en-GB"/>
    </w:rPr>
  </w:style>
  <w:style w:type="paragraph" w:styleId="Heading1">
    <w:name w:val="heading 1"/>
    <w:basedOn w:val="Normal"/>
    <w:link w:val="Heading1Char"/>
    <w:uiPriority w:val="9"/>
    <w:qFormat/>
    <w:rsid w:val="00B658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 w:type="paragraph" w:styleId="NormalWeb">
    <w:name w:val="Normal (Web)"/>
    <w:basedOn w:val="Normal"/>
    <w:uiPriority w:val="99"/>
    <w:unhideWhenUsed/>
    <w:rsid w:val="002E15C1"/>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E15C1"/>
    <w:pPr>
      <w:autoSpaceDE w:val="0"/>
      <w:autoSpaceDN w:val="0"/>
      <w:adjustRightInd w:val="0"/>
      <w:spacing w:after="0" w:line="240" w:lineRule="auto"/>
    </w:pPr>
    <w:rPr>
      <w:rFonts w:ascii="Helvetica Neue" w:eastAsiaTheme="minorEastAsia" w:hAnsi="Helvetica Neue" w:cs="Helvetica Neue"/>
      <w:color w:val="000000"/>
      <w:sz w:val="24"/>
      <w:szCs w:val="24"/>
    </w:rPr>
  </w:style>
  <w:style w:type="character" w:customStyle="1" w:styleId="Heading1Char">
    <w:name w:val="Heading 1 Char"/>
    <w:basedOn w:val="DefaultParagraphFont"/>
    <w:link w:val="Heading1"/>
    <w:uiPriority w:val="9"/>
    <w:rsid w:val="00B6582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FC"/>
    <w:pPr>
      <w:bidi/>
    </w:pPr>
    <w:rPr>
      <w:rFonts w:ascii="Calibri" w:hAnsi="Calibri" w:cs="Arial"/>
      <w:lang w:val="en-GB"/>
    </w:rPr>
  </w:style>
  <w:style w:type="paragraph" w:styleId="Heading1">
    <w:name w:val="heading 1"/>
    <w:basedOn w:val="Normal"/>
    <w:link w:val="Heading1Char"/>
    <w:uiPriority w:val="9"/>
    <w:qFormat/>
    <w:rsid w:val="00B6582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bidi w:val="0"/>
      <w:ind w:left="720"/>
      <w:contextualSpacing/>
    </w:pPr>
  </w:style>
  <w:style w:type="table" w:styleId="TableGrid">
    <w:name w:val="Table Grid"/>
    <w:basedOn w:val="TableNormal"/>
    <w:uiPriority w:val="59"/>
    <w:rsid w:val="00F83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CE"/>
    <w:rPr>
      <w:rFonts w:ascii="Tahoma" w:hAnsi="Tahoma" w:cs="Tahoma"/>
      <w:sz w:val="16"/>
      <w:szCs w:val="16"/>
      <w:lang w:val="en-GB"/>
    </w:rPr>
  </w:style>
  <w:style w:type="paragraph" w:styleId="Header">
    <w:name w:val="header"/>
    <w:basedOn w:val="Normal"/>
    <w:link w:val="HeaderChar"/>
    <w:uiPriority w:val="99"/>
    <w:semiHidden/>
    <w:unhideWhenUsed/>
    <w:rsid w:val="00991F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91F02"/>
    <w:rPr>
      <w:rFonts w:ascii="Calibri" w:hAnsi="Calibri" w:cs="Arial"/>
      <w:lang w:val="en-GB"/>
    </w:rPr>
  </w:style>
  <w:style w:type="paragraph" w:styleId="Footer">
    <w:name w:val="footer"/>
    <w:basedOn w:val="Normal"/>
    <w:link w:val="FooterChar"/>
    <w:uiPriority w:val="99"/>
    <w:unhideWhenUsed/>
    <w:rsid w:val="00991F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02"/>
    <w:rPr>
      <w:rFonts w:ascii="Calibri" w:hAnsi="Calibri" w:cs="Arial"/>
      <w:lang w:val="en-GB"/>
    </w:rPr>
  </w:style>
  <w:style w:type="paragraph" w:styleId="NormalWeb">
    <w:name w:val="Normal (Web)"/>
    <w:basedOn w:val="Normal"/>
    <w:uiPriority w:val="99"/>
    <w:unhideWhenUsed/>
    <w:rsid w:val="002E15C1"/>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E15C1"/>
    <w:pPr>
      <w:autoSpaceDE w:val="0"/>
      <w:autoSpaceDN w:val="0"/>
      <w:adjustRightInd w:val="0"/>
      <w:spacing w:after="0" w:line="240" w:lineRule="auto"/>
    </w:pPr>
    <w:rPr>
      <w:rFonts w:ascii="Helvetica Neue" w:eastAsiaTheme="minorEastAsia" w:hAnsi="Helvetica Neue" w:cs="Helvetica Neue"/>
      <w:color w:val="000000"/>
      <w:sz w:val="24"/>
      <w:szCs w:val="24"/>
    </w:rPr>
  </w:style>
  <w:style w:type="character" w:customStyle="1" w:styleId="Heading1Char">
    <w:name w:val="Heading 1 Char"/>
    <w:basedOn w:val="DefaultParagraphFont"/>
    <w:link w:val="Heading1"/>
    <w:uiPriority w:val="9"/>
    <w:rsid w:val="00B6582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956">
      <w:bodyDiv w:val="1"/>
      <w:marLeft w:val="0"/>
      <w:marRight w:val="0"/>
      <w:marTop w:val="0"/>
      <w:marBottom w:val="0"/>
      <w:divBdr>
        <w:top w:val="none" w:sz="0" w:space="0" w:color="auto"/>
        <w:left w:val="none" w:sz="0" w:space="0" w:color="auto"/>
        <w:bottom w:val="none" w:sz="0" w:space="0" w:color="auto"/>
        <w:right w:val="none" w:sz="0" w:space="0" w:color="auto"/>
      </w:divBdr>
    </w:div>
    <w:div w:id="491919530">
      <w:bodyDiv w:val="1"/>
      <w:marLeft w:val="0"/>
      <w:marRight w:val="0"/>
      <w:marTop w:val="0"/>
      <w:marBottom w:val="0"/>
      <w:divBdr>
        <w:top w:val="none" w:sz="0" w:space="0" w:color="auto"/>
        <w:left w:val="none" w:sz="0" w:space="0" w:color="auto"/>
        <w:bottom w:val="none" w:sz="0" w:space="0" w:color="auto"/>
        <w:right w:val="none" w:sz="0" w:space="0" w:color="auto"/>
      </w:divBdr>
    </w:div>
    <w:div w:id="1794446649">
      <w:bodyDiv w:val="1"/>
      <w:marLeft w:val="0"/>
      <w:marRight w:val="0"/>
      <w:marTop w:val="0"/>
      <w:marBottom w:val="0"/>
      <w:divBdr>
        <w:top w:val="none" w:sz="0" w:space="0" w:color="auto"/>
        <w:left w:val="none" w:sz="0" w:space="0" w:color="auto"/>
        <w:bottom w:val="none" w:sz="0" w:space="0" w:color="auto"/>
        <w:right w:val="none" w:sz="0" w:space="0" w:color="auto"/>
      </w:divBdr>
    </w:div>
    <w:div w:id="17962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B14C4-915C-4D12-96C6-A8733F2A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8</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36</cp:revision>
  <cp:lastPrinted>2021-04-19T11:07:00Z</cp:lastPrinted>
  <dcterms:created xsi:type="dcterms:W3CDTF">2021-04-19T10:17:00Z</dcterms:created>
  <dcterms:modified xsi:type="dcterms:W3CDTF">2021-09-15T13:05:00Z</dcterms:modified>
</cp:coreProperties>
</file>