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8796B" w14:textId="250EA218" w:rsidR="00142031" w:rsidRDefault="00142031" w:rsidP="00EC041D">
      <w:pPr>
        <w:ind w:left="-90"/>
        <w:rPr>
          <w:b/>
          <w:bCs/>
          <w:sz w:val="44"/>
          <w:szCs w:val="44"/>
        </w:rPr>
      </w:pPr>
      <w:r w:rsidRPr="00E873F6">
        <w:rPr>
          <w:b/>
          <w:bCs/>
          <w:noProof/>
          <w:sz w:val="44"/>
          <w:szCs w:val="44"/>
        </w:rPr>
        <w:drawing>
          <wp:anchor distT="0" distB="0" distL="114300" distR="114300" simplePos="0" relativeHeight="251658240" behindDoc="0" locked="0" layoutInCell="1" allowOverlap="1" wp14:anchorId="185E2491" wp14:editId="5D633CE6">
            <wp:simplePos x="0" y="0"/>
            <wp:positionH relativeFrom="margin">
              <wp:align>right</wp:align>
            </wp:positionH>
            <wp:positionV relativeFrom="paragraph">
              <wp:posOffset>-224790</wp:posOffset>
            </wp:positionV>
            <wp:extent cx="1463040" cy="1463040"/>
            <wp:effectExtent l="0" t="0" r="3810" b="3810"/>
            <wp:wrapNone/>
            <wp:docPr id="1" name="Picture 1" descr="Salahaddin University-Erb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ahaddin University-Erb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67A2CE" w14:textId="6DFD8C8F" w:rsidR="005E5628" w:rsidRPr="00D47951" w:rsidRDefault="00E873F6" w:rsidP="00EC041D">
      <w:pPr>
        <w:ind w:left="-90"/>
        <w:rPr>
          <w:b/>
          <w:bCs/>
          <w:sz w:val="64"/>
          <w:szCs w:val="64"/>
        </w:rPr>
      </w:pPr>
      <w:r w:rsidRPr="00D47951">
        <w:rPr>
          <w:b/>
          <w:bCs/>
          <w:sz w:val="64"/>
          <w:szCs w:val="64"/>
        </w:rPr>
        <w:t xml:space="preserve">Academic Curriculum Vitae </w:t>
      </w:r>
    </w:p>
    <w:p w14:paraId="5F15D7D8" w14:textId="7C5B22E4" w:rsidR="008F39C1" w:rsidRPr="00D47951" w:rsidRDefault="006C23ED" w:rsidP="00EC041D">
      <w:pPr>
        <w:ind w:left="-90"/>
        <w:rPr>
          <w:b/>
          <w:bCs/>
          <w:sz w:val="40"/>
          <w:szCs w:val="40"/>
        </w:rPr>
      </w:pPr>
      <w:r>
        <w:rPr>
          <w:b/>
          <w:bCs/>
          <w:noProof/>
          <w:sz w:val="44"/>
          <w:szCs w:val="44"/>
        </w:rPr>
        <w:drawing>
          <wp:anchor distT="0" distB="0" distL="114300" distR="114300" simplePos="0" relativeHeight="251660288" behindDoc="0" locked="0" layoutInCell="1" allowOverlap="1" wp14:anchorId="0F48836C" wp14:editId="42A8FEA9">
            <wp:simplePos x="0" y="0"/>
            <wp:positionH relativeFrom="column">
              <wp:posOffset>5247640</wp:posOffset>
            </wp:positionH>
            <wp:positionV relativeFrom="paragraph">
              <wp:posOffset>407670</wp:posOffset>
            </wp:positionV>
            <wp:extent cx="1042823" cy="139065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8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2823" cy="1390650"/>
                    </a:xfrm>
                    <a:prstGeom prst="rect">
                      <a:avLst/>
                    </a:prstGeom>
                  </pic:spPr>
                </pic:pic>
              </a:graphicData>
            </a:graphic>
            <wp14:sizeRelH relativeFrom="page">
              <wp14:pctWidth>0</wp14:pctWidth>
            </wp14:sizeRelH>
            <wp14:sizeRelV relativeFrom="page">
              <wp14:pctHeight>0</wp14:pctHeight>
            </wp14:sizeRelV>
          </wp:anchor>
        </w:drawing>
      </w:r>
      <w:r w:rsidR="00875D80">
        <w:rPr>
          <w:b/>
          <w:bCs/>
          <w:noProof/>
          <w:sz w:val="44"/>
          <w:szCs w:val="44"/>
        </w:rPr>
        <mc:AlternateContent>
          <mc:Choice Requires="wps">
            <w:drawing>
              <wp:anchor distT="0" distB="0" distL="114300" distR="114300" simplePos="0" relativeHeight="251659264" behindDoc="0" locked="0" layoutInCell="1" allowOverlap="1" wp14:anchorId="2258D3EE" wp14:editId="4B614AE9">
                <wp:simplePos x="0" y="0"/>
                <wp:positionH relativeFrom="column">
                  <wp:posOffset>5204460</wp:posOffset>
                </wp:positionH>
                <wp:positionV relativeFrom="paragraph">
                  <wp:posOffset>382905</wp:posOffset>
                </wp:positionV>
                <wp:extent cx="1112520" cy="1424940"/>
                <wp:effectExtent l="0" t="0" r="11430" b="22860"/>
                <wp:wrapNone/>
                <wp:docPr id="2" name="Frame 2"/>
                <wp:cNvGraphicFramePr/>
                <a:graphic xmlns:a="http://schemas.openxmlformats.org/drawingml/2006/main">
                  <a:graphicData uri="http://schemas.microsoft.com/office/word/2010/wordprocessingShape">
                    <wps:wsp>
                      <wps:cNvSpPr/>
                      <wps:spPr>
                        <a:xfrm>
                          <a:off x="0" y="0"/>
                          <a:ext cx="1112520" cy="1424940"/>
                        </a:xfrm>
                        <a:prstGeom prst="frame">
                          <a:avLst>
                            <a:gd name="adj1" fmla="val 3596"/>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ame 2" o:spid="_x0000_s1026" style="position:absolute;margin-left:409.8pt;margin-top:30.15pt;width:87.6pt;height:1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2520,142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" path="m,l1112520,r,1424940l,1424940,,xm40006,40006r,1344928l1072514,1384934r,-1344928l40006,40006xe" fillcolor="#4472c4 [3204]" strokecolor="#1f3763 [1604]" strokeweight=".5pt">
                <v:stroke joinstyle="miter"/>
                <v:path arrowok="t" o:connecttype="custom" o:connectlocs="0,0;1112520,0;1112520,1424940;0,1424940;0,0;40006,40006;40006,1384934;1072514,1384934;1072514,40006;40006,40006" o:connectangles="0,0,0,0,0,0,0,0,0,0"/>
              </v:shape>
            </w:pict>
          </mc:Fallback>
        </mc:AlternateContent>
      </w:r>
      <w:r w:rsidR="008F39C1" w:rsidRPr="00D47951">
        <w:rPr>
          <w:b/>
          <w:bCs/>
          <w:sz w:val="40"/>
          <w:szCs w:val="40"/>
        </w:rPr>
        <w:t>Personal Information:</w:t>
      </w:r>
    </w:p>
    <w:p w14:paraId="47D00F6D" w14:textId="60962D77" w:rsidR="00142031" w:rsidRPr="008F39C1" w:rsidRDefault="00142031" w:rsidP="00EC041D">
      <w:pPr>
        <w:spacing w:after="0" w:line="240" w:lineRule="auto"/>
        <w:ind w:left="-90"/>
        <w:rPr>
          <w:sz w:val="26"/>
          <w:szCs w:val="26"/>
        </w:rPr>
      </w:pPr>
      <w:r w:rsidRPr="008F39C1">
        <w:rPr>
          <w:sz w:val="26"/>
          <w:szCs w:val="26"/>
        </w:rPr>
        <w:t>Full Name:</w:t>
      </w:r>
      <w:r w:rsidR="003E6278" w:rsidRPr="003E6278">
        <w:rPr>
          <w:rFonts w:asciiTheme="majorBidi" w:hAnsiTheme="majorBidi" w:cstheme="majorBidi"/>
          <w:sz w:val="28"/>
          <w:szCs w:val="28"/>
        </w:rPr>
        <w:t xml:space="preserve"> </w:t>
      </w:r>
      <w:r w:rsidR="003E6278" w:rsidRPr="00CA46F6">
        <w:rPr>
          <w:rFonts w:asciiTheme="majorBidi" w:hAnsiTheme="majorBidi" w:cstheme="majorBidi"/>
          <w:sz w:val="28"/>
          <w:szCs w:val="28"/>
        </w:rPr>
        <w:t>Abdulhameed Ali Saeed Barzinchi</w:t>
      </w:r>
    </w:p>
    <w:p w14:paraId="01C50924" w14:textId="78F6F5D3" w:rsidR="00142031" w:rsidRPr="008F39C1" w:rsidRDefault="00142031" w:rsidP="00EC041D">
      <w:pPr>
        <w:spacing w:after="0" w:line="240" w:lineRule="auto"/>
        <w:ind w:left="-90"/>
        <w:rPr>
          <w:sz w:val="26"/>
          <w:szCs w:val="26"/>
        </w:rPr>
      </w:pPr>
      <w:r w:rsidRPr="008F39C1">
        <w:rPr>
          <w:sz w:val="26"/>
          <w:szCs w:val="26"/>
        </w:rPr>
        <w:t>Academic Title:</w:t>
      </w:r>
      <w:r w:rsidR="003E6278">
        <w:rPr>
          <w:sz w:val="26"/>
          <w:szCs w:val="26"/>
        </w:rPr>
        <w:t xml:space="preserve"> </w:t>
      </w:r>
      <w:r w:rsidR="003E6278" w:rsidRPr="00CA46F6">
        <w:rPr>
          <w:rFonts w:asciiTheme="majorBidi" w:hAnsiTheme="majorBidi" w:cstheme="majorBidi"/>
          <w:sz w:val="28"/>
          <w:szCs w:val="28"/>
        </w:rPr>
        <w:t>Professor</w:t>
      </w:r>
    </w:p>
    <w:p w14:paraId="608D9FC0" w14:textId="0309C1B8" w:rsidR="00142031" w:rsidRPr="00F81F7A" w:rsidRDefault="00142031" w:rsidP="00D01D58">
      <w:pPr>
        <w:tabs>
          <w:tab w:val="left" w:pos="8535"/>
        </w:tabs>
        <w:spacing w:after="0" w:line="240" w:lineRule="auto"/>
        <w:ind w:left="-90"/>
        <w:rPr>
          <w:sz w:val="28"/>
          <w:szCs w:val="28"/>
        </w:rPr>
      </w:pPr>
      <w:r w:rsidRPr="008F39C1">
        <w:rPr>
          <w:sz w:val="26"/>
          <w:szCs w:val="26"/>
        </w:rPr>
        <w:t>Email:</w:t>
      </w:r>
      <w:r w:rsidR="00F81F7A">
        <w:rPr>
          <w:sz w:val="26"/>
          <w:szCs w:val="26"/>
        </w:rPr>
        <w:t xml:space="preserve">  </w:t>
      </w:r>
      <w:r w:rsidRPr="008F39C1">
        <w:rPr>
          <w:sz w:val="26"/>
          <w:szCs w:val="26"/>
        </w:rPr>
        <w:t xml:space="preserve"> </w:t>
      </w:r>
      <w:r w:rsidRPr="00F81F7A">
        <w:rPr>
          <w:sz w:val="28"/>
          <w:szCs w:val="28"/>
        </w:rPr>
        <w:t>(</w:t>
      </w:r>
      <w:hyperlink r:id="rId10" w:history="1">
        <w:r w:rsidR="003F4C6F" w:rsidRPr="00F81F7A">
          <w:rPr>
            <w:rStyle w:val="Hyperlink"/>
            <w:rFonts w:ascii="Simplified Arabic" w:hAnsi="Simplified Arabic" w:cs="Simplified Arabic"/>
            <w:spacing w:val="-4"/>
            <w:sz w:val="28"/>
            <w:szCs w:val="28"/>
          </w:rPr>
          <w:t>abdulhameed.barzinchi@su.edu.krd</w:t>
        </w:r>
      </w:hyperlink>
      <w:r w:rsidRPr="00F81F7A">
        <w:rPr>
          <w:sz w:val="28"/>
          <w:szCs w:val="28"/>
        </w:rPr>
        <w:t>)</w:t>
      </w:r>
      <w:r w:rsidR="00D01D58">
        <w:rPr>
          <w:sz w:val="28"/>
          <w:szCs w:val="28"/>
        </w:rPr>
        <w:tab/>
      </w:r>
    </w:p>
    <w:p w14:paraId="03B22A1F" w14:textId="6A34873C" w:rsidR="00142031" w:rsidRPr="00F81F7A" w:rsidRDefault="00142031" w:rsidP="00EC041D">
      <w:pPr>
        <w:spacing w:after="0" w:line="240" w:lineRule="auto"/>
        <w:ind w:left="-90"/>
        <w:rPr>
          <w:sz w:val="28"/>
          <w:szCs w:val="28"/>
        </w:rPr>
      </w:pPr>
      <w:r w:rsidRPr="00F81F7A">
        <w:rPr>
          <w:sz w:val="28"/>
          <w:szCs w:val="28"/>
        </w:rPr>
        <w:t>Mobile</w:t>
      </w:r>
      <w:r w:rsidR="008F39C1" w:rsidRPr="00F81F7A">
        <w:rPr>
          <w:sz w:val="28"/>
          <w:szCs w:val="28"/>
        </w:rPr>
        <w:t>:</w:t>
      </w:r>
      <w:r w:rsidR="00F81F7A">
        <w:rPr>
          <w:sz w:val="28"/>
          <w:szCs w:val="28"/>
        </w:rPr>
        <w:t xml:space="preserve">    </w:t>
      </w:r>
      <w:r w:rsidR="003F4C6F" w:rsidRPr="00F81F7A">
        <w:rPr>
          <w:sz w:val="28"/>
          <w:szCs w:val="28"/>
        </w:rPr>
        <w:t>00964 750</w:t>
      </w:r>
      <w:r w:rsidR="005C1647">
        <w:rPr>
          <w:sz w:val="28"/>
          <w:szCs w:val="28"/>
        </w:rPr>
        <w:t xml:space="preserve"> </w:t>
      </w:r>
      <w:r w:rsidR="003F4C6F" w:rsidRPr="00F81F7A">
        <w:rPr>
          <w:sz w:val="28"/>
          <w:szCs w:val="28"/>
        </w:rPr>
        <w:t>4521011</w:t>
      </w:r>
    </w:p>
    <w:p w14:paraId="69CECB8C" w14:textId="44CB5EDA" w:rsidR="008F39C1" w:rsidRDefault="008F39C1" w:rsidP="00EC041D">
      <w:pPr>
        <w:spacing w:after="0" w:line="240" w:lineRule="auto"/>
        <w:ind w:left="-90"/>
        <w:rPr>
          <w:sz w:val="26"/>
          <w:szCs w:val="26"/>
        </w:rPr>
      </w:pPr>
    </w:p>
    <w:p w14:paraId="0DE1684A" w14:textId="77777777" w:rsidR="00F81F7A" w:rsidRPr="00C80DBF" w:rsidRDefault="009E0364" w:rsidP="00EC041D">
      <w:pPr>
        <w:pStyle w:val="ListParagraph"/>
        <w:numPr>
          <w:ilvl w:val="0"/>
          <w:numId w:val="1"/>
        </w:numPr>
        <w:spacing w:line="240" w:lineRule="auto"/>
        <w:ind w:left="-90"/>
        <w:rPr>
          <w:sz w:val="28"/>
          <w:szCs w:val="28"/>
        </w:rPr>
      </w:pPr>
      <w:r w:rsidRPr="00C80DBF">
        <w:rPr>
          <w:b/>
          <w:bCs/>
          <w:sz w:val="28"/>
          <w:szCs w:val="28"/>
        </w:rPr>
        <w:t>Education:</w:t>
      </w:r>
    </w:p>
    <w:p w14:paraId="77AC25AF" w14:textId="620CA20B" w:rsidR="003F4C6F" w:rsidRPr="00C80DBF" w:rsidRDefault="003F4C6F" w:rsidP="00EC041D">
      <w:pPr>
        <w:pStyle w:val="NormalWeb"/>
        <w:shd w:val="clear" w:color="auto" w:fill="FFFFFF"/>
        <w:spacing w:before="0" w:beforeAutospacing="0" w:after="0" w:afterAutospacing="0"/>
        <w:ind w:left="-90"/>
        <w:rPr>
          <w:rFonts w:asciiTheme="majorBidi" w:hAnsiTheme="majorBidi" w:cstheme="majorBidi"/>
          <w:color w:val="212529"/>
          <w:sz w:val="26"/>
          <w:szCs w:val="26"/>
        </w:rPr>
      </w:pPr>
      <w:r w:rsidRPr="00C80DBF">
        <w:rPr>
          <w:rFonts w:asciiTheme="majorBidi" w:hAnsiTheme="majorBidi" w:cstheme="majorBidi"/>
          <w:color w:val="212529"/>
          <w:sz w:val="26"/>
          <w:szCs w:val="26"/>
        </w:rPr>
        <w:t>1983</w:t>
      </w:r>
      <w:r w:rsidR="00335A3E">
        <w:rPr>
          <w:rFonts w:asciiTheme="majorBidi" w:hAnsiTheme="majorBidi" w:cstheme="majorBidi"/>
          <w:color w:val="212529"/>
          <w:sz w:val="26"/>
          <w:szCs w:val="26"/>
        </w:rPr>
        <w:t>,</w:t>
      </w:r>
      <w:r w:rsidRPr="00C80DBF">
        <w:rPr>
          <w:rFonts w:asciiTheme="majorBidi" w:hAnsiTheme="majorBidi" w:cstheme="majorBidi"/>
          <w:color w:val="212529"/>
          <w:sz w:val="26"/>
          <w:szCs w:val="26"/>
        </w:rPr>
        <w:t xml:space="preserve"> Complete B.Sc. Sociology, Department of Sociology, College of Arts . Bagdad University , Iraq, 19/6/1983</w:t>
      </w:r>
      <w:r w:rsidR="00FA33B8" w:rsidRPr="00C80DBF">
        <w:rPr>
          <w:rFonts w:asciiTheme="majorBidi" w:hAnsiTheme="majorBidi" w:cstheme="majorBidi"/>
          <w:color w:val="212529"/>
          <w:sz w:val="26"/>
          <w:szCs w:val="26"/>
        </w:rPr>
        <w:t>.</w:t>
      </w:r>
    </w:p>
    <w:p w14:paraId="6B586316" w14:textId="3A2B70D6" w:rsidR="00FA33B8" w:rsidRPr="00C80DBF" w:rsidRDefault="003F4C6F" w:rsidP="00335A3E">
      <w:pPr>
        <w:pStyle w:val="NormalWeb"/>
        <w:shd w:val="clear" w:color="auto" w:fill="FFFFFF"/>
        <w:spacing w:before="0" w:beforeAutospacing="0" w:after="0" w:afterAutospacing="0"/>
        <w:ind w:left="-90"/>
        <w:rPr>
          <w:rFonts w:asciiTheme="majorBidi" w:hAnsiTheme="majorBidi" w:cstheme="majorBidi"/>
          <w:color w:val="212529"/>
          <w:sz w:val="26"/>
          <w:szCs w:val="26"/>
        </w:rPr>
      </w:pPr>
      <w:r w:rsidRPr="00C80DBF">
        <w:rPr>
          <w:rFonts w:asciiTheme="majorBidi" w:hAnsiTheme="majorBidi" w:cstheme="majorBidi"/>
          <w:color w:val="212529"/>
          <w:sz w:val="26"/>
          <w:szCs w:val="26"/>
        </w:rPr>
        <w:t>1989</w:t>
      </w:r>
      <w:r w:rsidR="00335A3E">
        <w:rPr>
          <w:rFonts w:asciiTheme="majorBidi" w:hAnsiTheme="majorBidi" w:cstheme="majorBidi"/>
          <w:color w:val="212529"/>
          <w:sz w:val="26"/>
          <w:szCs w:val="26"/>
        </w:rPr>
        <w:t>,</w:t>
      </w:r>
      <w:r w:rsidRPr="00C80DBF">
        <w:rPr>
          <w:rFonts w:asciiTheme="majorBidi" w:hAnsiTheme="majorBidi" w:cstheme="majorBidi"/>
          <w:color w:val="212529"/>
          <w:sz w:val="26"/>
          <w:szCs w:val="26"/>
        </w:rPr>
        <w:t xml:space="preserve"> Complete M.Sc. in Demography, Department of Sociology , College of Arts Bagdad University , Iraq,19/6/1989</w:t>
      </w:r>
      <w:r w:rsidR="00FA33B8" w:rsidRPr="00C80DBF">
        <w:rPr>
          <w:rFonts w:asciiTheme="majorBidi" w:hAnsiTheme="majorBidi" w:cstheme="majorBidi"/>
          <w:color w:val="212529"/>
          <w:sz w:val="26"/>
          <w:szCs w:val="26"/>
        </w:rPr>
        <w:t>.</w:t>
      </w:r>
    </w:p>
    <w:p w14:paraId="1DA2C411" w14:textId="18EFB13C" w:rsidR="003F4C6F" w:rsidRDefault="003F4C6F" w:rsidP="00335A3E">
      <w:pPr>
        <w:pStyle w:val="NormalWeb"/>
        <w:shd w:val="clear" w:color="auto" w:fill="FFFFFF"/>
        <w:spacing w:before="0" w:beforeAutospacing="0" w:after="0" w:afterAutospacing="0"/>
        <w:ind w:left="-90"/>
        <w:rPr>
          <w:rFonts w:asciiTheme="majorBidi" w:hAnsiTheme="majorBidi" w:cstheme="majorBidi"/>
          <w:color w:val="212529"/>
          <w:sz w:val="26"/>
          <w:szCs w:val="26"/>
        </w:rPr>
      </w:pPr>
      <w:r w:rsidRPr="00C80DBF">
        <w:rPr>
          <w:rFonts w:asciiTheme="majorBidi" w:hAnsiTheme="majorBidi" w:cstheme="majorBidi"/>
          <w:color w:val="212529"/>
          <w:sz w:val="26"/>
          <w:szCs w:val="26"/>
        </w:rPr>
        <w:t>2006</w:t>
      </w:r>
      <w:r w:rsidR="00335A3E">
        <w:rPr>
          <w:rFonts w:asciiTheme="majorBidi" w:hAnsiTheme="majorBidi" w:cstheme="majorBidi"/>
          <w:color w:val="212529"/>
          <w:sz w:val="26"/>
          <w:szCs w:val="26"/>
        </w:rPr>
        <w:t>,</w:t>
      </w:r>
      <w:r w:rsidRPr="00C80DBF">
        <w:rPr>
          <w:rFonts w:asciiTheme="majorBidi" w:hAnsiTheme="majorBidi" w:cstheme="majorBidi"/>
          <w:color w:val="212529"/>
          <w:sz w:val="26"/>
          <w:szCs w:val="26"/>
        </w:rPr>
        <w:t> Complete Ph.D. in Social Change, Department of Sociology , College of Arts Salahdd</w:t>
      </w:r>
      <w:r w:rsidR="00FA33B8" w:rsidRPr="00C80DBF">
        <w:rPr>
          <w:rFonts w:asciiTheme="majorBidi" w:hAnsiTheme="majorBidi" w:cstheme="majorBidi"/>
          <w:color w:val="212529"/>
          <w:sz w:val="26"/>
          <w:szCs w:val="26"/>
        </w:rPr>
        <w:t>i</w:t>
      </w:r>
      <w:r w:rsidRPr="00C80DBF">
        <w:rPr>
          <w:rFonts w:asciiTheme="majorBidi" w:hAnsiTheme="majorBidi" w:cstheme="majorBidi"/>
          <w:color w:val="212529"/>
          <w:sz w:val="26"/>
          <w:szCs w:val="26"/>
        </w:rPr>
        <w:t>n University , Iraq,  7/2/2006</w:t>
      </w:r>
      <w:r w:rsidR="00FA33B8" w:rsidRPr="00C80DBF">
        <w:rPr>
          <w:rFonts w:asciiTheme="majorBidi" w:hAnsiTheme="majorBidi" w:cstheme="majorBidi"/>
          <w:color w:val="212529"/>
          <w:sz w:val="26"/>
          <w:szCs w:val="26"/>
        </w:rPr>
        <w:t>.</w:t>
      </w:r>
    </w:p>
    <w:p w14:paraId="5B37FFF6" w14:textId="77777777" w:rsidR="00345936" w:rsidRPr="00C80DBF" w:rsidRDefault="00345936" w:rsidP="00335A3E">
      <w:pPr>
        <w:pStyle w:val="NormalWeb"/>
        <w:shd w:val="clear" w:color="auto" w:fill="FFFFFF"/>
        <w:spacing w:before="0" w:beforeAutospacing="0" w:after="0" w:afterAutospacing="0"/>
        <w:ind w:left="-90"/>
        <w:rPr>
          <w:rFonts w:asciiTheme="majorBidi" w:hAnsiTheme="majorBidi" w:cstheme="majorBidi"/>
          <w:b/>
          <w:bCs/>
          <w:sz w:val="26"/>
          <w:szCs w:val="26"/>
        </w:rPr>
      </w:pPr>
    </w:p>
    <w:p w14:paraId="027DAE8F" w14:textId="75190093" w:rsidR="009E0364" w:rsidRPr="00C80DBF" w:rsidRDefault="008F39C1" w:rsidP="00345936">
      <w:pPr>
        <w:spacing w:after="0" w:line="240" w:lineRule="auto"/>
        <w:ind w:left="-90"/>
        <w:rPr>
          <w:rFonts w:asciiTheme="majorBidi" w:hAnsiTheme="majorBidi" w:cstheme="majorBidi"/>
          <w:sz w:val="26"/>
          <w:szCs w:val="26"/>
        </w:rPr>
      </w:pPr>
      <w:r w:rsidRPr="00C80DBF">
        <w:rPr>
          <w:rFonts w:asciiTheme="majorBidi" w:hAnsiTheme="majorBidi" w:cstheme="majorBidi"/>
          <w:b/>
          <w:bCs/>
          <w:sz w:val="26"/>
          <w:szCs w:val="26"/>
        </w:rPr>
        <w:t>E</w:t>
      </w:r>
      <w:r w:rsidR="009E0364" w:rsidRPr="00C80DBF">
        <w:rPr>
          <w:rFonts w:asciiTheme="majorBidi" w:hAnsiTheme="majorBidi" w:cstheme="majorBidi"/>
          <w:b/>
          <w:bCs/>
          <w:sz w:val="26"/>
          <w:szCs w:val="26"/>
        </w:rPr>
        <w:t>mployment</w:t>
      </w:r>
      <w:r w:rsidRPr="00C80DBF">
        <w:rPr>
          <w:rFonts w:asciiTheme="majorBidi" w:hAnsiTheme="majorBidi" w:cstheme="majorBidi"/>
          <w:b/>
          <w:bCs/>
          <w:sz w:val="26"/>
          <w:szCs w:val="26"/>
        </w:rPr>
        <w:t>:</w:t>
      </w:r>
      <w:r w:rsidR="000155BA" w:rsidRPr="00C80DBF">
        <w:rPr>
          <w:rFonts w:asciiTheme="majorBidi" w:hAnsiTheme="majorBidi" w:cstheme="majorBidi"/>
          <w:b/>
          <w:bCs/>
          <w:sz w:val="26"/>
          <w:szCs w:val="26"/>
        </w:rPr>
        <w:t xml:space="preserve"> </w:t>
      </w:r>
    </w:p>
    <w:p w14:paraId="4D64BE71" w14:textId="3E6F187F" w:rsidR="00FA33B8" w:rsidRPr="00C80DBF" w:rsidRDefault="00FA33B8" w:rsidP="00335A3E">
      <w:pPr>
        <w:pStyle w:val="NormalWeb"/>
        <w:shd w:val="clear" w:color="auto" w:fill="FFFFFF"/>
        <w:spacing w:before="0" w:beforeAutospacing="0" w:after="0" w:afterAutospacing="0"/>
        <w:ind w:left="-90"/>
        <w:rPr>
          <w:rFonts w:asciiTheme="majorBidi" w:hAnsiTheme="majorBidi" w:cstheme="majorBidi"/>
          <w:color w:val="212529"/>
          <w:sz w:val="26"/>
          <w:szCs w:val="26"/>
          <w:rtl/>
        </w:rPr>
      </w:pPr>
      <w:r w:rsidRPr="00C80DBF">
        <w:rPr>
          <w:rFonts w:asciiTheme="majorBidi" w:hAnsiTheme="majorBidi" w:cstheme="majorBidi"/>
          <w:color w:val="212529"/>
          <w:sz w:val="26"/>
          <w:szCs w:val="26"/>
        </w:rPr>
        <w:t xml:space="preserve">1990, </w:t>
      </w:r>
      <w:r w:rsidR="00B02A7F" w:rsidRPr="00C80DBF">
        <w:rPr>
          <w:rFonts w:asciiTheme="majorBidi" w:hAnsiTheme="majorBidi" w:cstheme="majorBidi"/>
          <w:color w:val="212529"/>
          <w:sz w:val="26"/>
          <w:szCs w:val="26"/>
        </w:rPr>
        <w:t xml:space="preserve">Lecturer </w:t>
      </w:r>
      <w:r w:rsidRPr="00C80DBF">
        <w:rPr>
          <w:rFonts w:asciiTheme="majorBidi" w:hAnsiTheme="majorBidi" w:cstheme="majorBidi"/>
          <w:color w:val="212529"/>
          <w:sz w:val="26"/>
          <w:szCs w:val="26"/>
        </w:rPr>
        <w:t>Department of Sociology, College of Arts University of Salahddin, 18/3/1990</w:t>
      </w:r>
      <w:r w:rsidR="000155BA" w:rsidRPr="00C80DBF">
        <w:rPr>
          <w:rFonts w:asciiTheme="majorBidi" w:hAnsiTheme="majorBidi" w:cstheme="majorBidi"/>
          <w:color w:val="212529"/>
          <w:sz w:val="26"/>
          <w:szCs w:val="26"/>
        </w:rPr>
        <w:t xml:space="preserve"> </w:t>
      </w:r>
      <w:r w:rsidRPr="00C80DBF">
        <w:rPr>
          <w:rFonts w:asciiTheme="majorBidi" w:hAnsiTheme="majorBidi" w:cstheme="majorBidi"/>
          <w:color w:val="212529"/>
          <w:sz w:val="26"/>
          <w:szCs w:val="26"/>
        </w:rPr>
        <w:t>.</w:t>
      </w:r>
    </w:p>
    <w:p w14:paraId="25F3B6B5" w14:textId="31F10E3C" w:rsidR="005F7A9F" w:rsidRPr="00C80DBF" w:rsidRDefault="00B02A7F" w:rsidP="00335A3E">
      <w:pPr>
        <w:pStyle w:val="NormalWeb"/>
        <w:shd w:val="clear" w:color="auto" w:fill="FFFFFF"/>
        <w:spacing w:before="0" w:beforeAutospacing="0" w:after="0" w:afterAutospacing="0"/>
        <w:ind w:left="-90"/>
        <w:rPr>
          <w:rFonts w:asciiTheme="majorBidi" w:hAnsiTheme="majorBidi" w:cstheme="majorBidi"/>
          <w:color w:val="212529"/>
          <w:sz w:val="26"/>
          <w:szCs w:val="26"/>
        </w:rPr>
      </w:pPr>
      <w:r w:rsidRPr="00C80DBF">
        <w:rPr>
          <w:rFonts w:asciiTheme="majorBidi" w:hAnsiTheme="majorBidi" w:cstheme="majorBidi"/>
          <w:color w:val="212529"/>
          <w:sz w:val="26"/>
          <w:szCs w:val="26"/>
        </w:rPr>
        <w:t>2000- 2003, Head of Department of Sociology / College of Arts / Salahuddin University - Erbil</w:t>
      </w:r>
    </w:p>
    <w:p w14:paraId="5EDB29B4" w14:textId="765CC64F" w:rsidR="00B02A7F" w:rsidRDefault="00B02A7F" w:rsidP="00345936">
      <w:pPr>
        <w:pStyle w:val="NormalWeb"/>
        <w:shd w:val="clear" w:color="auto" w:fill="FFFFFF"/>
        <w:spacing w:before="0" w:beforeAutospacing="0" w:after="0" w:afterAutospacing="0"/>
        <w:ind w:left="-90"/>
        <w:rPr>
          <w:rFonts w:asciiTheme="majorBidi" w:hAnsiTheme="majorBidi" w:cstheme="majorBidi"/>
          <w:color w:val="212529"/>
          <w:sz w:val="26"/>
          <w:szCs w:val="26"/>
        </w:rPr>
      </w:pPr>
      <w:r w:rsidRPr="00C80DBF">
        <w:rPr>
          <w:rFonts w:asciiTheme="majorBidi" w:hAnsiTheme="majorBidi" w:cstheme="majorBidi"/>
          <w:color w:val="212529"/>
          <w:sz w:val="26"/>
          <w:szCs w:val="26"/>
        </w:rPr>
        <w:t>2008-2012</w:t>
      </w:r>
      <w:r w:rsidR="00335A3E">
        <w:rPr>
          <w:rFonts w:asciiTheme="majorBidi" w:hAnsiTheme="majorBidi" w:cstheme="majorBidi"/>
          <w:color w:val="212529"/>
          <w:sz w:val="26"/>
          <w:szCs w:val="26"/>
        </w:rPr>
        <w:t>,</w:t>
      </w:r>
      <w:r w:rsidR="00345936">
        <w:rPr>
          <w:rFonts w:asciiTheme="majorBidi" w:hAnsiTheme="majorBidi" w:cstheme="majorBidi"/>
          <w:color w:val="212529"/>
          <w:sz w:val="26"/>
          <w:szCs w:val="26"/>
        </w:rPr>
        <w:t xml:space="preserve"> </w:t>
      </w:r>
      <w:r w:rsidR="00335A3E">
        <w:rPr>
          <w:rFonts w:asciiTheme="majorBidi" w:hAnsiTheme="majorBidi" w:cstheme="majorBidi"/>
          <w:color w:val="212529"/>
          <w:sz w:val="26"/>
          <w:szCs w:val="26"/>
        </w:rPr>
        <w:t xml:space="preserve"> </w:t>
      </w:r>
      <w:r w:rsidRPr="00C80DBF">
        <w:rPr>
          <w:rFonts w:asciiTheme="majorBidi" w:hAnsiTheme="majorBidi" w:cstheme="majorBidi"/>
          <w:color w:val="212529"/>
          <w:sz w:val="26"/>
          <w:szCs w:val="26"/>
        </w:rPr>
        <w:t>Dean of College of Arts, University of Salahddin, Erbil, Kurdistan, Iraq.</w:t>
      </w:r>
    </w:p>
    <w:p w14:paraId="7454D269" w14:textId="77777777" w:rsidR="00345936" w:rsidRPr="00C80DBF" w:rsidRDefault="00345936" w:rsidP="00345936">
      <w:pPr>
        <w:pStyle w:val="NormalWeb"/>
        <w:shd w:val="clear" w:color="auto" w:fill="FFFFFF"/>
        <w:spacing w:before="0" w:beforeAutospacing="0" w:after="0" w:afterAutospacing="0"/>
        <w:ind w:left="-90"/>
        <w:rPr>
          <w:rFonts w:asciiTheme="majorBidi" w:hAnsiTheme="majorBidi" w:cstheme="majorBidi"/>
          <w:color w:val="212529"/>
          <w:sz w:val="26"/>
          <w:szCs w:val="26"/>
          <w:rtl/>
        </w:rPr>
      </w:pPr>
    </w:p>
    <w:p w14:paraId="1AF44964" w14:textId="330B94FA" w:rsidR="00C36DAD" w:rsidRPr="00C80DBF" w:rsidRDefault="00875D80" w:rsidP="00EC041D">
      <w:pPr>
        <w:spacing w:after="0" w:line="240" w:lineRule="auto"/>
        <w:ind w:left="-90"/>
        <w:rPr>
          <w:b/>
          <w:bCs/>
          <w:sz w:val="28"/>
          <w:szCs w:val="28"/>
        </w:rPr>
      </w:pPr>
      <w:r w:rsidRPr="00C80DBF">
        <w:rPr>
          <w:b/>
          <w:bCs/>
          <w:sz w:val="28"/>
          <w:szCs w:val="28"/>
        </w:rPr>
        <w:t>Qualifications</w:t>
      </w:r>
      <w:r w:rsidR="00C80DBF">
        <w:rPr>
          <w:b/>
          <w:bCs/>
          <w:sz w:val="28"/>
          <w:szCs w:val="28"/>
        </w:rPr>
        <w:t>:</w:t>
      </w:r>
      <w:r w:rsidRPr="00C80DBF">
        <w:rPr>
          <w:b/>
          <w:bCs/>
          <w:sz w:val="28"/>
          <w:szCs w:val="28"/>
        </w:rPr>
        <w:t xml:space="preserve"> </w:t>
      </w:r>
    </w:p>
    <w:p w14:paraId="7040EFE4" w14:textId="68DCCF3D" w:rsidR="000155BA" w:rsidRDefault="000155BA" w:rsidP="008A0B26">
      <w:pPr>
        <w:pStyle w:val="NormalWeb"/>
        <w:shd w:val="clear" w:color="auto" w:fill="FFFFFF"/>
        <w:spacing w:before="0" w:beforeAutospacing="0" w:after="0" w:afterAutospacing="0"/>
        <w:ind w:left="-90"/>
        <w:rPr>
          <w:rFonts w:ascii="Segoe UI" w:hAnsi="Segoe UI" w:cs="Segoe UI"/>
          <w:color w:val="212529"/>
        </w:rPr>
      </w:pPr>
      <w:r>
        <w:rPr>
          <w:rFonts w:ascii="Segoe UI" w:hAnsi="Segoe UI" w:cs="Segoe UI"/>
          <w:color w:val="212529"/>
        </w:rPr>
        <w:t>1990,</w:t>
      </w:r>
      <w:r w:rsidR="008A0B26">
        <w:rPr>
          <w:rFonts w:ascii="Segoe UI" w:hAnsi="Segoe UI" w:cs="Segoe UI"/>
          <w:color w:val="212529"/>
        </w:rPr>
        <w:t xml:space="preserve"> </w:t>
      </w:r>
      <w:r>
        <w:rPr>
          <w:rFonts w:ascii="Segoe UI" w:hAnsi="Segoe UI" w:cs="Segoe UI"/>
          <w:color w:val="212529"/>
        </w:rPr>
        <w:t>Assistant lecturer . Department of Sociology,</w:t>
      </w:r>
      <w:r w:rsidR="008A0B26">
        <w:rPr>
          <w:rFonts w:ascii="Segoe UI" w:hAnsi="Segoe UI" w:cs="Segoe UI"/>
          <w:color w:val="212529"/>
        </w:rPr>
        <w:t xml:space="preserve"> </w:t>
      </w:r>
      <w:r>
        <w:rPr>
          <w:rFonts w:ascii="Segoe UI" w:hAnsi="Segoe UI" w:cs="Segoe UI"/>
          <w:color w:val="212529"/>
        </w:rPr>
        <w:t>College of Arts University of Salahddin.</w:t>
      </w:r>
    </w:p>
    <w:p w14:paraId="1DA454F3" w14:textId="544E0CD8" w:rsidR="000155BA" w:rsidRDefault="000155BA" w:rsidP="008A0B26">
      <w:pPr>
        <w:pStyle w:val="NormalWeb"/>
        <w:shd w:val="clear" w:color="auto" w:fill="FFFFFF"/>
        <w:spacing w:before="0" w:beforeAutospacing="0" w:after="0" w:afterAutospacing="0"/>
        <w:ind w:left="-90"/>
        <w:rPr>
          <w:rFonts w:ascii="Segoe UI" w:hAnsi="Segoe UI" w:cs="Segoe UI"/>
          <w:color w:val="212529"/>
        </w:rPr>
      </w:pPr>
      <w:r>
        <w:rPr>
          <w:rFonts w:ascii="Segoe UI" w:hAnsi="Segoe UI" w:cs="Segoe UI"/>
          <w:color w:val="212529"/>
        </w:rPr>
        <w:t>1994,</w:t>
      </w:r>
      <w:r w:rsidR="008A0B26">
        <w:rPr>
          <w:rFonts w:ascii="Segoe UI" w:hAnsi="Segoe UI" w:cs="Segoe UI"/>
          <w:color w:val="212529"/>
        </w:rPr>
        <w:t xml:space="preserve"> </w:t>
      </w:r>
      <w:r>
        <w:rPr>
          <w:rFonts w:ascii="Segoe UI" w:hAnsi="Segoe UI" w:cs="Segoe UI"/>
          <w:color w:val="212529"/>
        </w:rPr>
        <w:t>lecturer of  Sociology, Department of Sociology College of Arts, Salahddin University, 6/8/1994.</w:t>
      </w:r>
    </w:p>
    <w:p w14:paraId="0F84017F" w14:textId="514F99EE" w:rsidR="00850E93" w:rsidRDefault="00850E93" w:rsidP="00EC041D">
      <w:pPr>
        <w:pStyle w:val="NormalWeb"/>
        <w:shd w:val="clear" w:color="auto" w:fill="FFFFFF"/>
        <w:spacing w:before="0" w:beforeAutospacing="0" w:after="0" w:afterAutospacing="0"/>
        <w:ind w:left="-90"/>
        <w:rPr>
          <w:rFonts w:ascii="Segoe UI" w:hAnsi="Segoe UI" w:cs="Segoe UI"/>
          <w:color w:val="212529"/>
        </w:rPr>
      </w:pPr>
      <w:r>
        <w:rPr>
          <w:rFonts w:ascii="Segoe UI" w:hAnsi="Segoe UI" w:cs="Segoe UI"/>
          <w:color w:val="212529"/>
        </w:rPr>
        <w:t>2000,</w:t>
      </w:r>
      <w:r w:rsidR="008A0B26">
        <w:rPr>
          <w:rFonts w:ascii="Segoe UI" w:hAnsi="Segoe UI" w:cs="Segoe UI"/>
          <w:color w:val="212529"/>
        </w:rPr>
        <w:t xml:space="preserve"> </w:t>
      </w:r>
      <w:r>
        <w:rPr>
          <w:rFonts w:ascii="Segoe UI" w:hAnsi="Segoe UI" w:cs="Segoe UI"/>
          <w:color w:val="212529"/>
        </w:rPr>
        <w:t>Assistant professor of Sociology, Department of Sociology, College of Arts, Salahddin University,21/5/2000.</w:t>
      </w:r>
    </w:p>
    <w:p w14:paraId="6FE322FE" w14:textId="6030AB20" w:rsidR="00A40E5F" w:rsidRDefault="00850E93" w:rsidP="00345936">
      <w:pPr>
        <w:pStyle w:val="NormalWeb"/>
        <w:shd w:val="clear" w:color="auto" w:fill="FFFFFF"/>
        <w:spacing w:before="0" w:beforeAutospacing="0" w:after="0" w:afterAutospacing="0"/>
        <w:ind w:left="-90"/>
        <w:rPr>
          <w:rFonts w:ascii="Segoe UI" w:hAnsi="Segoe UI" w:cs="Segoe UI"/>
          <w:color w:val="212529"/>
        </w:rPr>
      </w:pPr>
      <w:r>
        <w:rPr>
          <w:rFonts w:ascii="Segoe UI" w:hAnsi="Segoe UI" w:cs="Segoe UI"/>
          <w:color w:val="212529"/>
        </w:rPr>
        <w:t>2019 , Professor in Social Change. Department of sociology,</w:t>
      </w:r>
      <w:r w:rsidR="008A0B26">
        <w:rPr>
          <w:rFonts w:ascii="Segoe UI" w:hAnsi="Segoe UI" w:cs="Segoe UI"/>
          <w:color w:val="212529"/>
        </w:rPr>
        <w:t xml:space="preserve"> </w:t>
      </w:r>
      <w:r>
        <w:rPr>
          <w:rFonts w:ascii="Segoe UI" w:hAnsi="Segoe UI" w:cs="Segoe UI"/>
          <w:color w:val="212529"/>
        </w:rPr>
        <w:t>college of Arts Salahaddin university</w:t>
      </w:r>
      <w:r w:rsidR="008A0B26">
        <w:rPr>
          <w:rFonts w:ascii="Segoe UI" w:hAnsi="Segoe UI" w:cs="Segoe UI"/>
          <w:color w:val="212529"/>
        </w:rPr>
        <w:t>, 7/11/2019</w:t>
      </w:r>
      <w:r w:rsidR="00A40E5F">
        <w:rPr>
          <w:rFonts w:ascii="Segoe UI" w:hAnsi="Segoe UI" w:cs="Segoe UI"/>
          <w:color w:val="212529"/>
        </w:rPr>
        <w:t>.</w:t>
      </w:r>
    </w:p>
    <w:p w14:paraId="3D934F2D" w14:textId="72EF5E9A" w:rsidR="00C84FE0" w:rsidRDefault="00C84FE0" w:rsidP="00EC041D">
      <w:pPr>
        <w:pStyle w:val="NormalWeb"/>
        <w:shd w:val="clear" w:color="auto" w:fill="FFFFFF"/>
        <w:spacing w:before="0" w:beforeAutospacing="0" w:after="0" w:afterAutospacing="0"/>
        <w:ind w:left="-90"/>
        <w:rPr>
          <w:rFonts w:asciiTheme="majorBidi" w:hAnsiTheme="majorBidi" w:cstheme="majorBidi"/>
          <w:sz w:val="26"/>
          <w:szCs w:val="26"/>
          <w:lang w:bidi="ar-IQ"/>
        </w:rPr>
      </w:pPr>
      <w:r w:rsidRPr="00C84FE0">
        <w:rPr>
          <w:rFonts w:asciiTheme="majorBidi" w:hAnsiTheme="majorBidi" w:cstheme="majorBidi"/>
          <w:sz w:val="26"/>
          <w:szCs w:val="26"/>
          <w:lang w:bidi="ar-IQ"/>
        </w:rPr>
        <w:t>2001,has successfully passed the Computer Course held in College of Arts –Computer Unit and aided by (UNESCO) during the period from 15/7/2001 to 13/8/2001.</w:t>
      </w:r>
    </w:p>
    <w:p w14:paraId="163A5FA5" w14:textId="0C0A33CF" w:rsidR="00C84FE0" w:rsidRDefault="00C84FE0" w:rsidP="00EC041D">
      <w:pPr>
        <w:spacing w:line="240" w:lineRule="auto"/>
        <w:ind w:left="-90"/>
        <w:rPr>
          <w:sz w:val="26"/>
          <w:szCs w:val="26"/>
        </w:rPr>
      </w:pPr>
      <w:r w:rsidRPr="00C84FE0">
        <w:rPr>
          <w:sz w:val="26"/>
          <w:szCs w:val="26"/>
        </w:rPr>
        <w:t>Mother tongue</w:t>
      </w:r>
      <w:r>
        <w:rPr>
          <w:sz w:val="26"/>
          <w:szCs w:val="26"/>
        </w:rPr>
        <w:t xml:space="preserve"> </w:t>
      </w:r>
      <w:r w:rsidRPr="009C09AB">
        <w:rPr>
          <w:sz w:val="26"/>
          <w:szCs w:val="26"/>
        </w:rPr>
        <w:t>Kurdish very good .Arabic : Very good English : Intermediate</w:t>
      </w:r>
      <w:r>
        <w:rPr>
          <w:sz w:val="26"/>
          <w:szCs w:val="26"/>
        </w:rPr>
        <w:t>.</w:t>
      </w:r>
    </w:p>
    <w:p w14:paraId="3E8C737D" w14:textId="4621D027" w:rsidR="00C84FE0" w:rsidRPr="00C84FE0" w:rsidRDefault="00C80DBF" w:rsidP="00EC041D">
      <w:pPr>
        <w:spacing w:line="240" w:lineRule="auto"/>
        <w:ind w:left="-90"/>
        <w:rPr>
          <w:sz w:val="28"/>
          <w:szCs w:val="28"/>
        </w:rPr>
      </w:pPr>
      <w:r w:rsidRPr="00C80DBF">
        <w:rPr>
          <w:rFonts w:asciiTheme="majorBidi" w:hAnsiTheme="majorBidi" w:cstheme="majorBidi"/>
          <w:sz w:val="26"/>
          <w:szCs w:val="26"/>
          <w:lang w:bidi="ar-IQ"/>
        </w:rPr>
        <w:t>2008</w:t>
      </w:r>
      <w:r>
        <w:rPr>
          <w:rFonts w:asciiTheme="majorBidi" w:hAnsiTheme="majorBidi" w:cstheme="majorBidi"/>
          <w:sz w:val="26"/>
          <w:szCs w:val="26"/>
          <w:lang w:bidi="ar-IQ"/>
        </w:rPr>
        <w:t>,</w:t>
      </w:r>
      <w:r w:rsidR="00345936">
        <w:rPr>
          <w:rFonts w:asciiTheme="majorBidi" w:hAnsiTheme="majorBidi" w:cstheme="majorBidi"/>
          <w:sz w:val="26"/>
          <w:szCs w:val="26"/>
          <w:lang w:bidi="ar-IQ"/>
        </w:rPr>
        <w:t xml:space="preserve"> </w:t>
      </w:r>
      <w:r w:rsidRPr="00C80DBF">
        <w:rPr>
          <w:rFonts w:asciiTheme="majorBidi" w:hAnsiTheme="majorBidi" w:cstheme="majorBidi"/>
          <w:sz w:val="26"/>
          <w:szCs w:val="26"/>
          <w:lang w:bidi="ar-IQ"/>
        </w:rPr>
        <w:t>has participated in the course 'Behind the scenes of the museum'. In this two week course all aspects vital for running amuseum, have been discussed and practised. The course was organised by the National Museum of Antiquities in cooperation with Leiden University June 18- July 3, 2008</w:t>
      </w:r>
      <w:r>
        <w:rPr>
          <w:rFonts w:asciiTheme="majorBidi" w:hAnsiTheme="majorBidi" w:cstheme="majorBidi"/>
          <w:sz w:val="26"/>
          <w:szCs w:val="26"/>
          <w:lang w:bidi="ar-IQ"/>
        </w:rPr>
        <w:t>.</w:t>
      </w:r>
    </w:p>
    <w:p w14:paraId="0677AD67" w14:textId="77777777" w:rsidR="00B74D3B" w:rsidRDefault="00FB2CD6" w:rsidP="00EC041D">
      <w:pPr>
        <w:spacing w:after="0" w:line="240" w:lineRule="auto"/>
        <w:ind w:left="-90"/>
        <w:rPr>
          <w:b/>
          <w:bCs/>
          <w:sz w:val="28"/>
          <w:szCs w:val="28"/>
        </w:rPr>
      </w:pPr>
      <w:r w:rsidRPr="00C80DBF">
        <w:rPr>
          <w:b/>
          <w:bCs/>
          <w:sz w:val="28"/>
          <w:szCs w:val="28"/>
        </w:rPr>
        <w:lastRenderedPageBreak/>
        <w:t>Teaching experience:</w:t>
      </w:r>
    </w:p>
    <w:p w14:paraId="65BA4F9B" w14:textId="3843E9D6" w:rsidR="009B23C7" w:rsidRPr="00BC2FEF" w:rsidRDefault="00B03EB4" w:rsidP="00EC041D">
      <w:pPr>
        <w:spacing w:after="0" w:line="240" w:lineRule="auto"/>
        <w:ind w:left="-90"/>
        <w:rPr>
          <w:sz w:val="26"/>
          <w:szCs w:val="26"/>
        </w:rPr>
      </w:pPr>
      <w:r w:rsidRPr="00BC2FEF">
        <w:rPr>
          <w:sz w:val="26"/>
          <w:szCs w:val="26"/>
        </w:rPr>
        <w:t>1990</w:t>
      </w:r>
      <w:r w:rsidR="00EF6613" w:rsidRPr="00BC2FEF">
        <w:rPr>
          <w:sz w:val="26"/>
          <w:szCs w:val="26"/>
        </w:rPr>
        <w:t xml:space="preserve"> </w:t>
      </w:r>
      <w:r w:rsidRPr="00BC2FEF">
        <w:rPr>
          <w:sz w:val="26"/>
          <w:szCs w:val="26"/>
        </w:rPr>
        <w:t>to date Gave Theoretical and practical lectures in Sociology and Demography and Social statistics</w:t>
      </w:r>
      <w:r w:rsidR="00FB6E53" w:rsidRPr="00BC2FEF">
        <w:rPr>
          <w:sz w:val="26"/>
          <w:szCs w:val="26"/>
        </w:rPr>
        <w:t>, Social stratification and political sociology and social work</w:t>
      </w:r>
      <w:r w:rsidR="00A9711C" w:rsidRPr="00BC2FEF">
        <w:rPr>
          <w:sz w:val="26"/>
          <w:szCs w:val="26"/>
        </w:rPr>
        <w:t>,</w:t>
      </w:r>
      <w:r w:rsidR="004F36D0" w:rsidRPr="00BC2FEF">
        <w:rPr>
          <w:sz w:val="26"/>
          <w:szCs w:val="26"/>
        </w:rPr>
        <w:t xml:space="preserve"> for</w:t>
      </w:r>
      <w:r w:rsidRPr="00BC2FEF">
        <w:rPr>
          <w:sz w:val="26"/>
          <w:szCs w:val="26"/>
        </w:rPr>
        <w:t xml:space="preserve"> B.Sc.</w:t>
      </w:r>
    </w:p>
    <w:p w14:paraId="2AF7B216" w14:textId="3503865D" w:rsidR="00B03EB4" w:rsidRPr="00BC2FEF" w:rsidRDefault="00B03EB4" w:rsidP="00EC041D">
      <w:pPr>
        <w:spacing w:after="0" w:line="240" w:lineRule="auto"/>
        <w:ind w:left="-90"/>
        <w:rPr>
          <w:sz w:val="26"/>
          <w:szCs w:val="26"/>
        </w:rPr>
      </w:pPr>
      <w:r w:rsidRPr="00BC2FEF">
        <w:rPr>
          <w:sz w:val="26"/>
          <w:szCs w:val="26"/>
        </w:rPr>
        <w:t>2000</w:t>
      </w:r>
      <w:r w:rsidR="002C3B5A">
        <w:rPr>
          <w:sz w:val="26"/>
          <w:szCs w:val="26"/>
        </w:rPr>
        <w:t xml:space="preserve"> </w:t>
      </w:r>
      <w:r w:rsidRPr="00BC2FEF">
        <w:rPr>
          <w:sz w:val="26"/>
          <w:szCs w:val="26"/>
        </w:rPr>
        <w:t>to date</w:t>
      </w:r>
      <w:r w:rsidR="00FB6E53" w:rsidRPr="00BC2FEF">
        <w:rPr>
          <w:sz w:val="26"/>
          <w:szCs w:val="26"/>
        </w:rPr>
        <w:t xml:space="preserve"> </w:t>
      </w:r>
      <w:r w:rsidR="009B23C7" w:rsidRPr="00BC2FEF">
        <w:rPr>
          <w:sz w:val="26"/>
          <w:szCs w:val="26"/>
        </w:rPr>
        <w:t>Gave Theoretical and practical lectures in political sociology, Social statistics,</w:t>
      </w:r>
      <w:r w:rsidR="00EF6613" w:rsidRPr="00EF6613">
        <w:t xml:space="preserve"> </w:t>
      </w:r>
      <w:r w:rsidR="00EF6613" w:rsidRPr="00BC2FEF">
        <w:rPr>
          <w:sz w:val="26"/>
          <w:szCs w:val="26"/>
        </w:rPr>
        <w:t>Social movements,</w:t>
      </w:r>
      <w:r w:rsidR="009B23C7" w:rsidRPr="00BC2FEF">
        <w:rPr>
          <w:sz w:val="26"/>
          <w:szCs w:val="26"/>
        </w:rPr>
        <w:t xml:space="preserve"> </w:t>
      </w:r>
      <w:r w:rsidR="004F36D0" w:rsidRPr="00BC2FEF">
        <w:rPr>
          <w:sz w:val="26"/>
          <w:szCs w:val="26"/>
        </w:rPr>
        <w:t>for</w:t>
      </w:r>
      <w:r w:rsidR="00FB6E53" w:rsidRPr="00BC2FEF">
        <w:rPr>
          <w:sz w:val="26"/>
          <w:szCs w:val="26"/>
        </w:rPr>
        <w:t xml:space="preserve"> M.Sc.</w:t>
      </w:r>
    </w:p>
    <w:p w14:paraId="03979312" w14:textId="77777777" w:rsidR="00831F7A" w:rsidRDefault="00EF6613" w:rsidP="00EC041D">
      <w:pPr>
        <w:spacing w:after="0" w:line="240" w:lineRule="auto"/>
        <w:ind w:left="-90"/>
        <w:rPr>
          <w:sz w:val="26"/>
          <w:szCs w:val="26"/>
        </w:rPr>
      </w:pPr>
      <w:r w:rsidRPr="00BC2FEF">
        <w:rPr>
          <w:sz w:val="26"/>
          <w:szCs w:val="26"/>
        </w:rPr>
        <w:t>2006 to date Gave Theoretical and practical lectures in New Social Movements, and political anthropology,</w:t>
      </w:r>
      <w:r w:rsidR="00CD387D" w:rsidRPr="00BC2FEF">
        <w:rPr>
          <w:sz w:val="26"/>
          <w:szCs w:val="26"/>
        </w:rPr>
        <w:t xml:space="preserve"> and Sustainable Development</w:t>
      </w:r>
      <w:r w:rsidR="00A9711C" w:rsidRPr="00BC2FEF">
        <w:rPr>
          <w:sz w:val="26"/>
          <w:szCs w:val="26"/>
        </w:rPr>
        <w:t>,</w:t>
      </w:r>
      <w:r w:rsidRPr="00BC2FEF">
        <w:rPr>
          <w:sz w:val="26"/>
          <w:szCs w:val="26"/>
        </w:rPr>
        <w:t xml:space="preserve"> </w:t>
      </w:r>
      <w:r w:rsidR="004F36D0" w:rsidRPr="00BC2FEF">
        <w:rPr>
          <w:sz w:val="26"/>
          <w:szCs w:val="26"/>
        </w:rPr>
        <w:t>for PhD.</w:t>
      </w:r>
    </w:p>
    <w:p w14:paraId="17E6619A" w14:textId="38698C68" w:rsidR="00A60F05" w:rsidRPr="00A60F05" w:rsidRDefault="00A60F05" w:rsidP="006C23ED">
      <w:pPr>
        <w:spacing w:after="0" w:line="240" w:lineRule="auto"/>
        <w:ind w:left="-90"/>
        <w:rPr>
          <w:rFonts w:cs="Arial"/>
          <w:sz w:val="26"/>
          <w:szCs w:val="26"/>
        </w:rPr>
      </w:pPr>
      <w:r w:rsidRPr="00BC2FEF">
        <w:rPr>
          <w:sz w:val="26"/>
          <w:szCs w:val="26"/>
        </w:rPr>
        <w:t>2000</w:t>
      </w:r>
      <w:r>
        <w:rPr>
          <w:sz w:val="26"/>
          <w:szCs w:val="26"/>
        </w:rPr>
        <w:t xml:space="preserve"> </w:t>
      </w:r>
      <w:r w:rsidRPr="00BC2FEF">
        <w:rPr>
          <w:sz w:val="26"/>
          <w:szCs w:val="26"/>
        </w:rPr>
        <w:t xml:space="preserve">to date </w:t>
      </w:r>
      <w:r>
        <w:rPr>
          <w:sz w:val="26"/>
          <w:szCs w:val="26"/>
        </w:rPr>
        <w:t>,</w:t>
      </w:r>
      <w:r w:rsidRPr="00A60F05">
        <w:rPr>
          <w:rFonts w:cs="Arial"/>
          <w:sz w:val="26"/>
          <w:szCs w:val="26"/>
        </w:rPr>
        <w:t>Supervise (</w:t>
      </w:r>
      <w:r w:rsidR="006C23ED">
        <w:rPr>
          <w:rFonts w:cs="Arial"/>
          <w:sz w:val="26"/>
          <w:szCs w:val="26"/>
        </w:rPr>
        <w:t>18</w:t>
      </w:r>
      <w:r w:rsidRPr="00A60F05">
        <w:rPr>
          <w:rFonts w:cs="Arial"/>
          <w:sz w:val="26"/>
          <w:szCs w:val="26"/>
        </w:rPr>
        <w:t>) MA and (</w:t>
      </w:r>
      <w:r w:rsidR="006C23ED">
        <w:rPr>
          <w:rFonts w:cs="Arial"/>
          <w:sz w:val="26"/>
          <w:szCs w:val="26"/>
        </w:rPr>
        <w:t>10</w:t>
      </w:r>
      <w:r w:rsidRPr="00A60F05">
        <w:rPr>
          <w:rFonts w:cs="Arial"/>
          <w:sz w:val="26"/>
          <w:szCs w:val="26"/>
        </w:rPr>
        <w:t>) PhD students. in Sociology, College of Arts, Salahaddin University</w:t>
      </w:r>
      <w:r>
        <w:rPr>
          <w:rFonts w:cs="Arial"/>
          <w:sz w:val="26"/>
          <w:szCs w:val="26"/>
        </w:rPr>
        <w:t xml:space="preserve"> </w:t>
      </w:r>
      <w:r w:rsidRPr="00A60F05">
        <w:rPr>
          <w:rFonts w:cs="Arial"/>
          <w:sz w:val="26"/>
          <w:szCs w:val="26"/>
        </w:rPr>
        <w:t xml:space="preserve">and Sulaymaniyah University and Koya University. </w:t>
      </w:r>
      <w:r w:rsidRPr="00A60F05">
        <w:rPr>
          <w:rFonts w:cs="Arial"/>
          <w:sz w:val="26"/>
          <w:szCs w:val="26"/>
          <w:rtl/>
        </w:rPr>
        <w:t>‏</w:t>
      </w:r>
    </w:p>
    <w:p w14:paraId="7C31B294" w14:textId="77777777" w:rsidR="00A60F05" w:rsidRDefault="00A60F05" w:rsidP="00746AF6">
      <w:pPr>
        <w:pStyle w:val="BodyText"/>
        <w:ind w:right="-540"/>
        <w:jc w:val="left"/>
        <w:rPr>
          <w:rFonts w:asciiTheme="majorBidi" w:hAnsiTheme="majorBidi" w:cstheme="majorBidi"/>
          <w:color w:val="222222"/>
          <w:sz w:val="28"/>
          <w:szCs w:val="28"/>
        </w:rPr>
      </w:pPr>
    </w:p>
    <w:p w14:paraId="52E7221D" w14:textId="3AA49363" w:rsidR="00842A86" w:rsidRPr="002A6F47" w:rsidRDefault="00842A86" w:rsidP="00EC041D">
      <w:pPr>
        <w:spacing w:line="240" w:lineRule="auto"/>
        <w:ind w:left="-90"/>
        <w:rPr>
          <w:b/>
          <w:bCs/>
          <w:sz w:val="28"/>
          <w:szCs w:val="28"/>
          <w:rtl/>
        </w:rPr>
      </w:pPr>
      <w:r w:rsidRPr="002A6F47">
        <w:rPr>
          <w:b/>
          <w:bCs/>
          <w:sz w:val="28"/>
          <w:szCs w:val="28"/>
        </w:rPr>
        <w:t xml:space="preserve">Research </w:t>
      </w:r>
      <w:r w:rsidR="00654F0E" w:rsidRPr="002A6F47">
        <w:rPr>
          <w:b/>
          <w:bCs/>
          <w:sz w:val="28"/>
          <w:szCs w:val="28"/>
        </w:rPr>
        <w:t>and publications</w:t>
      </w:r>
      <w:r w:rsidR="002B3A85" w:rsidRPr="002A6F47">
        <w:rPr>
          <w:b/>
          <w:bCs/>
          <w:sz w:val="28"/>
          <w:szCs w:val="28"/>
        </w:rPr>
        <w:t>:</w:t>
      </w:r>
    </w:p>
    <w:p w14:paraId="340FDAF3" w14:textId="339041CD" w:rsidR="005F474F" w:rsidRPr="002A6F47" w:rsidRDefault="005F474F" w:rsidP="00EC041D">
      <w:pPr>
        <w:spacing w:line="240" w:lineRule="auto"/>
        <w:ind w:left="-90"/>
        <w:rPr>
          <w:b/>
          <w:bCs/>
          <w:sz w:val="28"/>
          <w:szCs w:val="28"/>
        </w:rPr>
      </w:pPr>
      <w:r w:rsidRPr="002A6F47">
        <w:rPr>
          <w:rFonts w:hint="cs"/>
          <w:b/>
          <w:bCs/>
          <w:sz w:val="28"/>
          <w:szCs w:val="28"/>
          <w:rtl/>
        </w:rPr>
        <w:t>-</w:t>
      </w:r>
      <w:r w:rsidRPr="002A6F47">
        <w:rPr>
          <w:b/>
          <w:bCs/>
          <w:sz w:val="28"/>
          <w:szCs w:val="28"/>
        </w:rPr>
        <w:t xml:space="preserve"> Researches:</w:t>
      </w:r>
    </w:p>
    <w:p w14:paraId="403B263A" w14:textId="77777777" w:rsidR="00A46ABC" w:rsidRPr="002A6F47" w:rsidRDefault="00A46ABC" w:rsidP="00084524">
      <w:pPr>
        <w:pStyle w:val="ListParagraph"/>
        <w:numPr>
          <w:ilvl w:val="0"/>
          <w:numId w:val="1"/>
        </w:numPr>
        <w:spacing w:line="240" w:lineRule="auto"/>
        <w:ind w:left="90"/>
        <w:rPr>
          <w:sz w:val="26"/>
          <w:szCs w:val="26"/>
        </w:rPr>
      </w:pPr>
      <w:r w:rsidRPr="002A6F47">
        <w:rPr>
          <w:sz w:val="26"/>
          <w:szCs w:val="26"/>
        </w:rPr>
        <w:t>The demographic transition in Iraq 1800-1987 / Zanko Journal of Human Sciences, the scientific journal of Salah al-Din University - Erbil, Volume (5) Issue (3) for the year 1993.</w:t>
      </w:r>
    </w:p>
    <w:p w14:paraId="38364EDF" w14:textId="77777777" w:rsidR="00A46ABC" w:rsidRPr="002A6F47" w:rsidRDefault="00A46ABC" w:rsidP="00084524">
      <w:pPr>
        <w:pStyle w:val="ListParagraph"/>
        <w:numPr>
          <w:ilvl w:val="0"/>
          <w:numId w:val="1"/>
        </w:numPr>
        <w:spacing w:line="240" w:lineRule="auto"/>
        <w:ind w:left="90"/>
        <w:rPr>
          <w:sz w:val="26"/>
          <w:szCs w:val="26"/>
        </w:rPr>
      </w:pPr>
      <w:r w:rsidRPr="002A6F47">
        <w:rPr>
          <w:sz w:val="26"/>
          <w:szCs w:val="26"/>
        </w:rPr>
        <w:t>Manpower Indicators in Erbil Governorate / Zanko Journal for Human Sciences, Scientific Journal of Salah Al-Din University - Erbil, Volume (5) Issue (4) for the year 1993.</w:t>
      </w:r>
    </w:p>
    <w:p w14:paraId="51976202" w14:textId="7C3935D7" w:rsidR="00B75CD5" w:rsidRPr="002A6F47" w:rsidRDefault="00B75CD5" w:rsidP="00B75CD5">
      <w:pPr>
        <w:pStyle w:val="ListParagraph"/>
        <w:numPr>
          <w:ilvl w:val="0"/>
          <w:numId w:val="1"/>
        </w:numPr>
        <w:spacing w:line="240" w:lineRule="auto"/>
        <w:ind w:left="90"/>
        <w:rPr>
          <w:sz w:val="26"/>
          <w:szCs w:val="26"/>
        </w:rPr>
      </w:pPr>
      <w:r w:rsidRPr="002A6F47">
        <w:rPr>
          <w:sz w:val="26"/>
          <w:szCs w:val="26"/>
        </w:rPr>
        <w:t>The journey of transformation towards civil society in Iraqi Kurdistan Journal of the Bright Center, Issue (2), September 1997.</w:t>
      </w:r>
    </w:p>
    <w:p w14:paraId="3797BEEB" w14:textId="39D37A6F" w:rsidR="00B75CD5" w:rsidRPr="002A6F47" w:rsidRDefault="00B75CD5" w:rsidP="00B75CD5">
      <w:pPr>
        <w:pStyle w:val="ListParagraph"/>
        <w:numPr>
          <w:ilvl w:val="0"/>
          <w:numId w:val="1"/>
        </w:numPr>
        <w:spacing w:line="240" w:lineRule="auto"/>
        <w:ind w:left="90"/>
        <w:rPr>
          <w:sz w:val="26"/>
          <w:szCs w:val="26"/>
        </w:rPr>
      </w:pPr>
      <w:r w:rsidRPr="002A6F47">
        <w:rPr>
          <w:sz w:val="26"/>
          <w:szCs w:val="26"/>
        </w:rPr>
        <w:t>Public Behavior in the Kurdish Society/ Journal of the Bright Center, Issue (4)February 1998.</w:t>
      </w:r>
    </w:p>
    <w:p w14:paraId="0C47B221" w14:textId="010CD25D" w:rsidR="00B75CD5" w:rsidRPr="002A6F47" w:rsidRDefault="00B75CD5" w:rsidP="00B75CD5">
      <w:pPr>
        <w:pStyle w:val="ListParagraph"/>
        <w:numPr>
          <w:ilvl w:val="0"/>
          <w:numId w:val="1"/>
        </w:numPr>
        <w:spacing w:line="240" w:lineRule="auto"/>
        <w:ind w:left="90"/>
        <w:rPr>
          <w:sz w:val="26"/>
          <w:szCs w:val="26"/>
        </w:rPr>
      </w:pPr>
      <w:r w:rsidRPr="002A6F47">
        <w:rPr>
          <w:sz w:val="26"/>
          <w:szCs w:val="26"/>
        </w:rPr>
        <w:t>The role of the Kurdish press in the development of the Kurdish society / Journal of the Bright Center, Issue (5) 22 April 1998.</w:t>
      </w:r>
    </w:p>
    <w:p w14:paraId="45B23F78" w14:textId="63EEEBAF" w:rsidR="00B75CD5" w:rsidRPr="002A6F47" w:rsidRDefault="00B75CD5" w:rsidP="00B75CD5">
      <w:pPr>
        <w:pStyle w:val="ListParagraph"/>
        <w:numPr>
          <w:ilvl w:val="0"/>
          <w:numId w:val="1"/>
        </w:numPr>
        <w:spacing w:line="240" w:lineRule="auto"/>
        <w:ind w:left="90"/>
        <w:rPr>
          <w:sz w:val="26"/>
          <w:szCs w:val="26"/>
        </w:rPr>
      </w:pPr>
      <w:r w:rsidRPr="002A6F47">
        <w:rPr>
          <w:sz w:val="26"/>
          <w:szCs w:val="26"/>
        </w:rPr>
        <w:t>The phenomenon of urbanization in the Kurdistan Region - Iraq / Journal of the Bright Center, Issue (8) October 1998</w:t>
      </w:r>
    </w:p>
    <w:p w14:paraId="167C85A6" w14:textId="77777777" w:rsidR="00A46ABC" w:rsidRPr="002A6F47" w:rsidRDefault="00A46ABC" w:rsidP="00084524">
      <w:pPr>
        <w:pStyle w:val="ListParagraph"/>
        <w:numPr>
          <w:ilvl w:val="0"/>
          <w:numId w:val="1"/>
        </w:numPr>
        <w:spacing w:line="240" w:lineRule="auto"/>
        <w:ind w:left="90"/>
        <w:rPr>
          <w:sz w:val="26"/>
          <w:szCs w:val="26"/>
        </w:rPr>
      </w:pPr>
      <w:r w:rsidRPr="002A6F47">
        <w:rPr>
          <w:sz w:val="26"/>
          <w:szCs w:val="26"/>
        </w:rPr>
        <w:t>Family planning in the city of Erbil / a field study in demographics / Zanko Journal of Human Sciences, the scientific journal of Salah al-Din University - Erbil, third year, issue (4), January 14, 1999.</w:t>
      </w:r>
    </w:p>
    <w:p w14:paraId="262131F4" w14:textId="421FF377" w:rsidR="00A46ABC" w:rsidRPr="002A6F47" w:rsidRDefault="00A46ABC" w:rsidP="00084524">
      <w:pPr>
        <w:pStyle w:val="ListParagraph"/>
        <w:numPr>
          <w:ilvl w:val="0"/>
          <w:numId w:val="3"/>
        </w:numPr>
        <w:spacing w:line="240" w:lineRule="auto"/>
        <w:ind w:left="90"/>
        <w:rPr>
          <w:sz w:val="26"/>
          <w:szCs w:val="26"/>
        </w:rPr>
      </w:pPr>
      <w:r w:rsidRPr="002A6F47">
        <w:rPr>
          <w:sz w:val="26"/>
          <w:szCs w:val="26"/>
        </w:rPr>
        <w:t>The phenomenon of child labor: its causes and results - A field study in Erbil Governorate (joint research by Karim Sharif Qarathani) / Zanko Journal of Human Sciences, the scientific journal of Salah al-Din University - Erbil, third year, issue (7), September 15, 1999.</w:t>
      </w:r>
    </w:p>
    <w:p w14:paraId="5079B154" w14:textId="29D4CD7D" w:rsidR="00A46ABC" w:rsidRPr="002A6F47" w:rsidRDefault="00A46ABC" w:rsidP="00084524">
      <w:pPr>
        <w:pStyle w:val="ListParagraph"/>
        <w:numPr>
          <w:ilvl w:val="0"/>
          <w:numId w:val="3"/>
        </w:numPr>
        <w:spacing w:line="240" w:lineRule="auto"/>
        <w:ind w:left="90"/>
        <w:rPr>
          <w:sz w:val="26"/>
          <w:szCs w:val="26"/>
        </w:rPr>
      </w:pPr>
      <w:r w:rsidRPr="002A6F47">
        <w:rPr>
          <w:sz w:val="26"/>
          <w:szCs w:val="26"/>
        </w:rPr>
        <w:t>The immortal Barzani, Personality and Social Justice A Study from a Sociological Perspective / Scientific Journal of Brotherhood Center No. (15) Spring- 2000.</w:t>
      </w:r>
    </w:p>
    <w:p w14:paraId="6794B556" w14:textId="4C244C8F" w:rsidR="00A46ABC" w:rsidRPr="002A6F47" w:rsidRDefault="00A46ABC" w:rsidP="00084524">
      <w:pPr>
        <w:pStyle w:val="ListParagraph"/>
        <w:numPr>
          <w:ilvl w:val="0"/>
          <w:numId w:val="3"/>
        </w:numPr>
        <w:spacing w:line="240" w:lineRule="auto"/>
        <w:ind w:left="90"/>
        <w:rPr>
          <w:sz w:val="26"/>
          <w:szCs w:val="26"/>
        </w:rPr>
      </w:pPr>
      <w:r w:rsidRPr="002A6F47">
        <w:rPr>
          <w:sz w:val="26"/>
          <w:szCs w:val="26"/>
        </w:rPr>
        <w:t>Social adaptation of Kirkuk refugees – a field study in Erbil (with Tahir Zebari) / Scientific-Academic Conference April 3-5, 2001 / Scientific Journal of Brotherhood Center No. (20) Summer</w:t>
      </w:r>
      <w:r w:rsidR="00521410" w:rsidRPr="002A6F47">
        <w:rPr>
          <w:rFonts w:hint="cs"/>
          <w:sz w:val="26"/>
          <w:szCs w:val="26"/>
          <w:rtl/>
        </w:rPr>
        <w:t>2001</w:t>
      </w:r>
      <w:r w:rsidR="00521410" w:rsidRPr="002A6F47">
        <w:rPr>
          <w:sz w:val="26"/>
          <w:szCs w:val="26"/>
        </w:rPr>
        <w:t>.</w:t>
      </w:r>
    </w:p>
    <w:p w14:paraId="4EFD8B91" w14:textId="28BDF68B" w:rsidR="00A46ABC" w:rsidRPr="002A6F47" w:rsidRDefault="00A46ABC" w:rsidP="00084524">
      <w:pPr>
        <w:pStyle w:val="ListParagraph"/>
        <w:numPr>
          <w:ilvl w:val="0"/>
          <w:numId w:val="3"/>
        </w:numPr>
        <w:spacing w:line="240" w:lineRule="auto"/>
        <w:ind w:left="90"/>
        <w:rPr>
          <w:sz w:val="26"/>
          <w:szCs w:val="26"/>
        </w:rPr>
      </w:pPr>
      <w:r w:rsidRPr="002A6F47">
        <w:rPr>
          <w:sz w:val="26"/>
          <w:szCs w:val="26"/>
        </w:rPr>
        <w:t>Social Problems of Kurdistan Youth - A Field Study in Erbil / Journal of Humanities of Salahaddin University / Erbil - Special Issue of Youth Scientific Congress</w:t>
      </w:r>
      <w:r w:rsidR="00521410" w:rsidRPr="002A6F47">
        <w:rPr>
          <w:sz w:val="26"/>
          <w:szCs w:val="26"/>
        </w:rPr>
        <w:t xml:space="preserve"> </w:t>
      </w:r>
      <w:r w:rsidR="00521410" w:rsidRPr="002A6F47">
        <w:rPr>
          <w:rFonts w:hint="cs"/>
          <w:sz w:val="26"/>
          <w:szCs w:val="26"/>
          <w:rtl/>
        </w:rPr>
        <w:t xml:space="preserve">   2002</w:t>
      </w:r>
      <w:r w:rsidR="00521410" w:rsidRPr="002A6F47">
        <w:rPr>
          <w:sz w:val="26"/>
          <w:szCs w:val="26"/>
        </w:rPr>
        <w:t>.</w:t>
      </w:r>
    </w:p>
    <w:p w14:paraId="6FE02605" w14:textId="68FCFA89" w:rsidR="00A46ABC" w:rsidRPr="002A6F47" w:rsidRDefault="00A46ABC" w:rsidP="00084524">
      <w:pPr>
        <w:pStyle w:val="ListParagraph"/>
        <w:numPr>
          <w:ilvl w:val="0"/>
          <w:numId w:val="3"/>
        </w:numPr>
        <w:spacing w:line="240" w:lineRule="auto"/>
        <w:ind w:left="90"/>
        <w:rPr>
          <w:sz w:val="26"/>
          <w:szCs w:val="26"/>
        </w:rPr>
      </w:pPr>
      <w:r w:rsidRPr="002A6F47">
        <w:rPr>
          <w:sz w:val="26"/>
          <w:szCs w:val="26"/>
        </w:rPr>
        <w:t xml:space="preserve">Kurdish Family Life </w:t>
      </w:r>
      <w:r w:rsidR="00521410" w:rsidRPr="002A6F47">
        <w:rPr>
          <w:sz w:val="26"/>
          <w:szCs w:val="26"/>
        </w:rPr>
        <w:t>Cycle</w:t>
      </w:r>
      <w:r w:rsidRPr="002A6F47">
        <w:rPr>
          <w:sz w:val="26"/>
          <w:szCs w:val="26"/>
        </w:rPr>
        <w:t>- A Field Study in Erbil / Scientific Journal of Brotherhood Center No. (25) Autumn</w:t>
      </w:r>
      <w:r w:rsidR="00521410" w:rsidRPr="002A6F47">
        <w:rPr>
          <w:sz w:val="26"/>
          <w:szCs w:val="26"/>
        </w:rPr>
        <w:t xml:space="preserve"> 2002</w:t>
      </w:r>
      <w:r w:rsidRPr="002A6F47">
        <w:rPr>
          <w:sz w:val="26"/>
          <w:szCs w:val="26"/>
        </w:rPr>
        <w:t xml:space="preserve"> .</w:t>
      </w:r>
    </w:p>
    <w:p w14:paraId="54A77E82" w14:textId="68BE7719" w:rsidR="00A46ABC" w:rsidRPr="002A6F47" w:rsidRDefault="00A46ABC" w:rsidP="00084524">
      <w:pPr>
        <w:pStyle w:val="ListParagraph"/>
        <w:numPr>
          <w:ilvl w:val="0"/>
          <w:numId w:val="3"/>
        </w:numPr>
        <w:spacing w:line="240" w:lineRule="auto"/>
        <w:ind w:left="90"/>
        <w:rPr>
          <w:sz w:val="26"/>
          <w:szCs w:val="26"/>
        </w:rPr>
      </w:pPr>
      <w:r w:rsidRPr="002A6F47">
        <w:rPr>
          <w:sz w:val="26"/>
          <w:szCs w:val="26"/>
        </w:rPr>
        <w:t>Revival of Kurdish National Consciousness after the 1991 Uprising in the Kurdistan Region of Iraq (Jointly, Shirzad Najjar, Janar Saad Abdullah) / Scientific Journal of Brotherhood Center No. (26) 2002</w:t>
      </w:r>
      <w:r w:rsidR="00521410" w:rsidRPr="002A6F47">
        <w:rPr>
          <w:sz w:val="26"/>
          <w:szCs w:val="26"/>
        </w:rPr>
        <w:t>.</w:t>
      </w:r>
    </w:p>
    <w:p w14:paraId="7DF311C2" w14:textId="5A76FC3F" w:rsidR="00FB60BD" w:rsidRPr="002A6F47" w:rsidRDefault="00C51EE3" w:rsidP="00676B39">
      <w:pPr>
        <w:pStyle w:val="ListParagraph"/>
        <w:numPr>
          <w:ilvl w:val="0"/>
          <w:numId w:val="3"/>
        </w:numPr>
        <w:spacing w:line="240" w:lineRule="auto"/>
        <w:ind w:left="90"/>
        <w:rPr>
          <w:sz w:val="26"/>
          <w:szCs w:val="26"/>
        </w:rPr>
      </w:pPr>
      <w:r w:rsidRPr="002A6F47">
        <w:rPr>
          <w:sz w:val="26"/>
          <w:szCs w:val="26"/>
        </w:rPr>
        <w:t>The reality of the infrastructure sector in the Kurdistan Region - Iraq / Kurdistan Region Business Agenda</w:t>
      </w:r>
      <w:r w:rsidR="00676B39" w:rsidRPr="002A6F47">
        <w:rPr>
          <w:sz w:val="26"/>
          <w:szCs w:val="26"/>
        </w:rPr>
        <w:t>, KISSC &amp; CIPE</w:t>
      </w:r>
      <w:r w:rsidRPr="002A6F47">
        <w:rPr>
          <w:sz w:val="26"/>
          <w:szCs w:val="26"/>
        </w:rPr>
        <w:t xml:space="preserve"> </w:t>
      </w:r>
      <w:r w:rsidR="00676B39" w:rsidRPr="002A6F47">
        <w:rPr>
          <w:sz w:val="26"/>
          <w:szCs w:val="26"/>
        </w:rPr>
        <w:t>,</w:t>
      </w:r>
      <w:r w:rsidRPr="002A6F47">
        <w:rPr>
          <w:sz w:val="26"/>
          <w:szCs w:val="26"/>
        </w:rPr>
        <w:t>(2)2011.</w:t>
      </w:r>
    </w:p>
    <w:p w14:paraId="6CAD3DA9" w14:textId="2AEE28A7" w:rsidR="00521410" w:rsidRPr="002A6F47" w:rsidRDefault="00521410" w:rsidP="00084524">
      <w:pPr>
        <w:pStyle w:val="ListParagraph"/>
        <w:numPr>
          <w:ilvl w:val="0"/>
          <w:numId w:val="3"/>
        </w:numPr>
        <w:spacing w:line="240" w:lineRule="auto"/>
        <w:ind w:left="90"/>
        <w:rPr>
          <w:sz w:val="26"/>
          <w:szCs w:val="26"/>
        </w:rPr>
      </w:pPr>
      <w:r w:rsidRPr="002A6F47">
        <w:rPr>
          <w:sz w:val="26"/>
          <w:szCs w:val="26"/>
        </w:rPr>
        <w:t xml:space="preserve">The role of the police in protecting civil activities during the demonstrations (with Ridar Osman), </w:t>
      </w:r>
      <w:r w:rsidR="00B9588B" w:rsidRPr="002A6F47">
        <w:rPr>
          <w:sz w:val="26"/>
          <w:szCs w:val="26"/>
        </w:rPr>
        <w:t xml:space="preserve">Journal of </w:t>
      </w:r>
      <w:r w:rsidRPr="002A6F47">
        <w:rPr>
          <w:sz w:val="26"/>
          <w:szCs w:val="26"/>
        </w:rPr>
        <w:t>Sulaimani University. Part B .Number (52) March 2017.</w:t>
      </w:r>
    </w:p>
    <w:p w14:paraId="7EC7C6B1" w14:textId="43294C58" w:rsidR="0061369F" w:rsidRPr="002A6F47" w:rsidRDefault="0061369F" w:rsidP="00084524">
      <w:pPr>
        <w:pStyle w:val="ListParagraph"/>
        <w:numPr>
          <w:ilvl w:val="0"/>
          <w:numId w:val="3"/>
        </w:numPr>
        <w:spacing w:line="240" w:lineRule="auto"/>
        <w:ind w:left="90"/>
        <w:rPr>
          <w:rStyle w:val="Hyperlink"/>
          <w:rFonts w:asciiTheme="majorBidi" w:hAnsiTheme="majorBidi" w:cstheme="majorBidi"/>
          <w:sz w:val="26"/>
          <w:szCs w:val="26"/>
        </w:rPr>
      </w:pPr>
      <w:r w:rsidRPr="002A6F47">
        <w:rPr>
          <w:sz w:val="26"/>
          <w:szCs w:val="26"/>
        </w:rPr>
        <w:t>The Role of Youth in Social Change - A Field Study at Salahaddin University - Erbil / Journal of Garmian University Vol.5, No.1 (May, 2018)/</w:t>
      </w:r>
      <w:r w:rsidRPr="002A6F47">
        <w:rPr>
          <w:rFonts w:asciiTheme="majorBidi" w:hAnsiTheme="majorBidi" w:cstheme="majorBidi"/>
          <w:sz w:val="26"/>
          <w:szCs w:val="26"/>
        </w:rPr>
        <w:t xml:space="preserve"> / </w:t>
      </w:r>
      <w:hyperlink r:id="rId11" w:history="1">
        <w:r w:rsidRPr="002A6F47">
          <w:rPr>
            <w:rStyle w:val="Hyperlink"/>
            <w:rFonts w:asciiTheme="majorBidi" w:hAnsiTheme="majorBidi" w:cstheme="majorBidi"/>
            <w:sz w:val="26"/>
            <w:szCs w:val="26"/>
          </w:rPr>
          <w:t>acadj@garmian.edu.krd</w:t>
        </w:r>
      </w:hyperlink>
      <w:r w:rsidRPr="002A6F47">
        <w:rPr>
          <w:rStyle w:val="Hyperlink"/>
          <w:rFonts w:asciiTheme="majorBidi" w:hAnsiTheme="majorBidi" w:cstheme="majorBidi"/>
          <w:sz w:val="26"/>
          <w:szCs w:val="26"/>
        </w:rPr>
        <w:t>.</w:t>
      </w:r>
    </w:p>
    <w:p w14:paraId="2B0383F2" w14:textId="6F981EFA" w:rsidR="0061369F" w:rsidRPr="002A6F47" w:rsidRDefault="0061369F" w:rsidP="00084524">
      <w:pPr>
        <w:pStyle w:val="ListParagraph"/>
        <w:numPr>
          <w:ilvl w:val="0"/>
          <w:numId w:val="3"/>
        </w:numPr>
        <w:spacing w:line="240" w:lineRule="auto"/>
        <w:ind w:left="90"/>
        <w:rPr>
          <w:rStyle w:val="Hyperlink"/>
          <w:rFonts w:asciiTheme="majorBidi" w:hAnsiTheme="majorBidi" w:cstheme="majorBidi"/>
          <w:color w:val="auto"/>
          <w:sz w:val="26"/>
          <w:szCs w:val="26"/>
          <w:u w:val="none"/>
        </w:rPr>
      </w:pPr>
      <w:r w:rsidRPr="002A6F47">
        <w:rPr>
          <w:rStyle w:val="Hyperlink"/>
          <w:rFonts w:asciiTheme="majorBidi" w:hAnsiTheme="majorBidi" w:cstheme="majorBidi"/>
          <w:color w:val="auto"/>
          <w:sz w:val="26"/>
          <w:szCs w:val="26"/>
          <w:u w:val="none"/>
        </w:rPr>
        <w:t xml:space="preserve">Relationship of Globalization to Social Movements (with Abbas Sharif Ahmad) / </w:t>
      </w:r>
      <w:r w:rsidR="00B9588B" w:rsidRPr="002A6F47">
        <w:rPr>
          <w:sz w:val="26"/>
          <w:szCs w:val="26"/>
        </w:rPr>
        <w:t>Zanko Journal of Human Sciences, Salahaddin University - Erbil</w:t>
      </w:r>
      <w:r w:rsidRPr="002A6F47">
        <w:rPr>
          <w:rStyle w:val="Hyperlink"/>
          <w:rFonts w:asciiTheme="majorBidi" w:hAnsiTheme="majorBidi" w:cstheme="majorBidi"/>
          <w:color w:val="auto"/>
          <w:sz w:val="26"/>
          <w:szCs w:val="26"/>
          <w:u w:val="none"/>
        </w:rPr>
        <w:t>, Volume 22, No. 2, 2018.</w:t>
      </w:r>
    </w:p>
    <w:p w14:paraId="2C3CE721" w14:textId="77777777" w:rsidR="00B9588B" w:rsidRPr="002A6F47" w:rsidRDefault="00B9588B" w:rsidP="00923DA6">
      <w:pPr>
        <w:pStyle w:val="ListParagraph"/>
        <w:numPr>
          <w:ilvl w:val="0"/>
          <w:numId w:val="3"/>
        </w:numPr>
        <w:spacing w:line="240" w:lineRule="auto"/>
        <w:ind w:left="90"/>
        <w:rPr>
          <w:rFonts w:asciiTheme="majorBidi" w:hAnsiTheme="majorBidi" w:cstheme="majorBidi"/>
          <w:sz w:val="26"/>
          <w:szCs w:val="26"/>
        </w:rPr>
      </w:pPr>
      <w:r w:rsidRPr="002A6F47">
        <w:rPr>
          <w:rFonts w:asciiTheme="majorBidi" w:hAnsiTheme="majorBidi" w:cstheme="majorBidi"/>
          <w:sz w:val="26"/>
          <w:szCs w:val="26"/>
        </w:rPr>
        <w:t xml:space="preserve">Social Work, professional practice and the environment in a changing society - an analytical, idiomatic, conceptual, and theoretical research, Lark Journal, Volume 3, Number 32, 2019. </w:t>
      </w:r>
    </w:p>
    <w:p w14:paraId="377BBA20" w14:textId="31F8A75D" w:rsidR="00B9588B" w:rsidRPr="002A6F47" w:rsidRDefault="00B9588B" w:rsidP="00923DA6">
      <w:pPr>
        <w:pStyle w:val="ListParagraph"/>
        <w:numPr>
          <w:ilvl w:val="0"/>
          <w:numId w:val="3"/>
        </w:numPr>
        <w:spacing w:line="240" w:lineRule="auto"/>
        <w:ind w:left="90"/>
        <w:rPr>
          <w:rFonts w:asciiTheme="majorBidi" w:hAnsiTheme="majorBidi" w:cstheme="majorBidi"/>
          <w:sz w:val="26"/>
          <w:szCs w:val="26"/>
        </w:rPr>
      </w:pPr>
      <w:r w:rsidRPr="002A6F47">
        <w:rPr>
          <w:rFonts w:asciiTheme="majorBidi" w:hAnsiTheme="majorBidi" w:cstheme="majorBidi"/>
          <w:sz w:val="26"/>
          <w:szCs w:val="26"/>
        </w:rPr>
        <w:t>Environmental Social Service "Analytical Research in Professional Practice and Environmental Problems, Wasit Journal for Human Sciences, University of</w:t>
      </w:r>
      <w:r w:rsidRPr="002A6F47">
        <w:rPr>
          <w:rFonts w:asciiTheme="majorBidi" w:hAnsiTheme="majorBidi" w:cstheme="majorBidi" w:hint="cs"/>
          <w:sz w:val="26"/>
          <w:szCs w:val="26"/>
          <w:rtl/>
        </w:rPr>
        <w:t xml:space="preserve"> </w:t>
      </w:r>
      <w:r w:rsidRPr="002A6F47">
        <w:rPr>
          <w:rFonts w:asciiTheme="majorBidi" w:hAnsiTheme="majorBidi" w:cstheme="majorBidi"/>
          <w:sz w:val="26"/>
          <w:szCs w:val="26"/>
        </w:rPr>
        <w:t xml:space="preserve"> Wasit, Issue (48) 2019.</w:t>
      </w:r>
    </w:p>
    <w:p w14:paraId="2EAE9BF3" w14:textId="5A87FC9D" w:rsidR="00084524" w:rsidRPr="002A6F47" w:rsidRDefault="00084524" w:rsidP="00923DA6">
      <w:pPr>
        <w:pStyle w:val="ListParagraph"/>
        <w:numPr>
          <w:ilvl w:val="0"/>
          <w:numId w:val="3"/>
        </w:numPr>
        <w:tabs>
          <w:tab w:val="left" w:pos="90"/>
        </w:tabs>
        <w:spacing w:line="240" w:lineRule="auto"/>
        <w:ind w:left="90"/>
        <w:rPr>
          <w:rFonts w:cstheme="majorBidi"/>
          <w:sz w:val="26"/>
          <w:szCs w:val="26"/>
          <w:u w:val="single"/>
        </w:rPr>
      </w:pPr>
      <w:r w:rsidRPr="002A6F47">
        <w:rPr>
          <w:rFonts w:asciiTheme="majorBidi" w:hAnsiTheme="majorBidi" w:cstheme="majorBidi"/>
          <w:sz w:val="26"/>
          <w:szCs w:val="26"/>
        </w:rPr>
        <w:t>Social responsibility among students according to the dimensions of sustainable development / field research at Salah al-Din University, Erbil - Iraq (joint Joan Ismail Bakr</w:t>
      </w:r>
      <w:r w:rsidR="006027BD" w:rsidRPr="002A6F47">
        <w:rPr>
          <w:rFonts w:asciiTheme="majorBidi" w:hAnsiTheme="majorBidi" w:cstheme="majorBidi"/>
          <w:sz w:val="26"/>
          <w:szCs w:val="26"/>
        </w:rPr>
        <w:t xml:space="preserve">) </w:t>
      </w:r>
      <w:r w:rsidRPr="002A6F47">
        <w:rPr>
          <w:rFonts w:asciiTheme="majorBidi" w:hAnsiTheme="majorBidi" w:cstheme="majorBidi"/>
          <w:sz w:val="26"/>
          <w:szCs w:val="26"/>
        </w:rPr>
        <w:t>/ University of Sharjah Journal for Humanities and Social Sciences, Volume 17, Issue B, December 2020,</w:t>
      </w:r>
      <w:r w:rsidR="006027BD" w:rsidRPr="002A6F47">
        <w:rPr>
          <w:rFonts w:asciiTheme="majorBidi" w:hAnsiTheme="majorBidi" w:cstheme="majorBidi"/>
          <w:sz w:val="26"/>
          <w:szCs w:val="26"/>
        </w:rPr>
        <w:t xml:space="preserve"> </w:t>
      </w:r>
      <w:r w:rsidR="00032899" w:rsidRPr="002A6F47">
        <w:rPr>
          <w:rFonts w:cs="TimesNewRomanPSMT"/>
          <w:sz w:val="26"/>
          <w:szCs w:val="26"/>
        </w:rPr>
        <w:t>https//:doi.org/10.36394/jhss/17/2B/5</w:t>
      </w:r>
    </w:p>
    <w:p w14:paraId="31EB357C" w14:textId="276FAC97" w:rsidR="006027BD" w:rsidRPr="002A6F47" w:rsidRDefault="006027BD" w:rsidP="00923DA6">
      <w:pPr>
        <w:pStyle w:val="ListParagraph"/>
        <w:numPr>
          <w:ilvl w:val="0"/>
          <w:numId w:val="3"/>
        </w:numPr>
        <w:tabs>
          <w:tab w:val="left" w:pos="90"/>
        </w:tabs>
        <w:spacing w:line="240" w:lineRule="auto"/>
        <w:ind w:left="90"/>
        <w:rPr>
          <w:rStyle w:val="Hyperlink"/>
          <w:rFonts w:asciiTheme="majorBidi" w:hAnsiTheme="majorBidi" w:cstheme="majorBidi"/>
          <w:color w:val="auto"/>
          <w:sz w:val="26"/>
          <w:szCs w:val="26"/>
        </w:rPr>
      </w:pPr>
      <w:r w:rsidRPr="002A6F47">
        <w:rPr>
          <w:rFonts w:asciiTheme="majorBidi" w:eastAsia="Times New Roman" w:hAnsiTheme="majorBidi" w:cstheme="majorBidi"/>
          <w:color w:val="333333"/>
          <w:sz w:val="26"/>
          <w:szCs w:val="26"/>
        </w:rPr>
        <w:t xml:space="preserve">The dialectic of the relationship between frustration and protest tendency The Kurdistan Youth (Sociological Analysis), </w:t>
      </w:r>
      <w:hyperlink r:id="rId12" w:history="1">
        <w:r w:rsidRPr="002A6F47">
          <w:rPr>
            <w:rStyle w:val="Hyperlink"/>
            <w:rFonts w:asciiTheme="majorBidi" w:hAnsiTheme="majorBidi" w:cstheme="majorBidi"/>
            <w:sz w:val="26"/>
            <w:szCs w:val="26"/>
          </w:rPr>
          <w:t>https://jgu.garmian.edu.krd/article_157754.html</w:t>
        </w:r>
      </w:hyperlink>
    </w:p>
    <w:p w14:paraId="6999E21D" w14:textId="77777777" w:rsidR="00923DA6" w:rsidRPr="002A6F47" w:rsidRDefault="00923DA6" w:rsidP="007E48E8">
      <w:pPr>
        <w:pStyle w:val="ListParagraph"/>
        <w:numPr>
          <w:ilvl w:val="0"/>
          <w:numId w:val="3"/>
        </w:numPr>
        <w:tabs>
          <w:tab w:val="left" w:pos="90"/>
        </w:tabs>
        <w:spacing w:line="240" w:lineRule="auto"/>
        <w:ind w:left="90"/>
        <w:rPr>
          <w:rFonts w:asciiTheme="majorBidi" w:hAnsiTheme="majorBidi" w:cstheme="majorBidi"/>
          <w:sz w:val="26"/>
          <w:szCs w:val="26"/>
        </w:rPr>
      </w:pPr>
      <w:r w:rsidRPr="002A6F47">
        <w:rPr>
          <w:rFonts w:asciiTheme="majorBidi" w:hAnsiTheme="majorBidi" w:cstheme="majorBidi"/>
          <w:sz w:val="26"/>
          <w:szCs w:val="26"/>
        </w:rPr>
        <w:t>Social exclusion and its relationship to the protest tendency among young people in the Kurdistani society | Kurdish language http://journal.ka.gov.krd/index.php/ka/article/view/95</w:t>
      </w:r>
    </w:p>
    <w:p w14:paraId="67B2B397" w14:textId="77777777" w:rsidR="00922B8D" w:rsidRDefault="00923DA6" w:rsidP="007E48E8">
      <w:pPr>
        <w:pStyle w:val="ListParagraph"/>
        <w:numPr>
          <w:ilvl w:val="0"/>
          <w:numId w:val="3"/>
        </w:numPr>
        <w:tabs>
          <w:tab w:val="left" w:pos="90"/>
        </w:tabs>
        <w:spacing w:line="240" w:lineRule="auto"/>
        <w:ind w:left="90"/>
        <w:rPr>
          <w:rFonts w:asciiTheme="majorBidi" w:hAnsiTheme="majorBidi" w:cstheme="majorBidi"/>
          <w:sz w:val="26"/>
          <w:szCs w:val="26"/>
        </w:rPr>
      </w:pPr>
      <w:r w:rsidRPr="002A6F47">
        <w:rPr>
          <w:rFonts w:asciiTheme="majorBidi" w:hAnsiTheme="majorBidi" w:cstheme="majorBidi"/>
          <w:sz w:val="26"/>
          <w:szCs w:val="26"/>
        </w:rPr>
        <w:t>Social exclusion and its relationship to the loss of a sense of national belonging among Kurdish youth, a psychological-social vision, (shared by Saber Ali Hassan Al-Hariri), Proceedings of the first international scientific conference of the Faculty of Arts, Salahaddin University - Erbil 1-2 March 2023, Salahaddin University Press - Erbil ..</w:t>
      </w:r>
    </w:p>
    <w:p w14:paraId="4424A1C0" w14:textId="490378FE" w:rsidR="00923DA6" w:rsidRPr="00A16891" w:rsidRDefault="00922B8D" w:rsidP="00B353F6">
      <w:pPr>
        <w:pStyle w:val="ListParagraph"/>
        <w:numPr>
          <w:ilvl w:val="0"/>
          <w:numId w:val="3"/>
        </w:numPr>
        <w:tabs>
          <w:tab w:val="left" w:pos="90"/>
        </w:tabs>
        <w:spacing w:line="240" w:lineRule="auto"/>
        <w:ind w:left="90"/>
        <w:rPr>
          <w:rFonts w:asciiTheme="majorBidi" w:hAnsiTheme="majorBidi" w:cstheme="majorBidi"/>
          <w:sz w:val="26"/>
          <w:szCs w:val="26"/>
        </w:rPr>
      </w:pPr>
      <w:r>
        <w:rPr>
          <w:rFonts w:asciiTheme="majorBidi" w:hAnsiTheme="majorBidi" w:cstheme="majorBidi"/>
          <w:sz w:val="26"/>
          <w:szCs w:val="26"/>
        </w:rPr>
        <w:t>The Relationship of Education to Coexistence , Zanko Journal oh Human Siences 2024/8/15 contribute with (</w:t>
      </w:r>
      <w:r w:rsidRPr="00922B8D">
        <w:rPr>
          <w:rFonts w:ascii="Segoe UI" w:hAnsi="Segoe UI" w:cs="Segoe UI"/>
          <w:sz w:val="21"/>
          <w:szCs w:val="21"/>
          <w:shd w:val="clear" w:color="auto" w:fill="FFFFFF"/>
        </w:rPr>
        <w:t>Abas Sharif Ahmed</w:t>
      </w:r>
      <w:r>
        <w:rPr>
          <w:rFonts w:ascii="Segoe UI" w:hAnsi="Segoe UI" w:cs="Segoe UI"/>
          <w:sz w:val="21"/>
          <w:szCs w:val="21"/>
          <w:shd w:val="clear" w:color="auto" w:fill="FFFFFF"/>
        </w:rPr>
        <w:t>) , DOI:</w:t>
      </w:r>
      <w:r w:rsidR="00B353F6">
        <w:rPr>
          <w:rFonts w:ascii="Segoe UI" w:hAnsi="Segoe UI" w:cs="Segoe UI"/>
          <w:sz w:val="21"/>
          <w:szCs w:val="21"/>
          <w:shd w:val="clear" w:color="auto" w:fill="FFFFFF"/>
        </w:rPr>
        <w:t xml:space="preserve"> </w:t>
      </w:r>
      <w:hyperlink r:id="rId13" w:history="1">
        <w:r w:rsidR="00B353F6" w:rsidRPr="00821490">
          <w:rPr>
            <w:rStyle w:val="Hyperlink"/>
            <w:rFonts w:ascii="Segoe UI" w:hAnsi="Segoe UI" w:cs="Segoe UI"/>
            <w:sz w:val="21"/>
            <w:szCs w:val="21"/>
            <w:shd w:val="clear" w:color="auto" w:fill="FFFFFF"/>
          </w:rPr>
          <w:t>https://doi.org/10.21271/zjhs.28.SpB.15</w:t>
        </w:r>
      </w:hyperlink>
      <w:r w:rsidR="00B353F6">
        <w:rPr>
          <w:rFonts w:ascii="Segoe UI" w:hAnsi="Segoe UI" w:cs="Segoe UI"/>
          <w:sz w:val="21"/>
          <w:szCs w:val="21"/>
          <w:shd w:val="clear" w:color="auto" w:fill="FFFFFF"/>
        </w:rPr>
        <w:t xml:space="preserve">  , VOL.28 Issue SpB 2024, page (302 – 319)</w:t>
      </w:r>
    </w:p>
    <w:p w14:paraId="444A23F9" w14:textId="6866F5D4" w:rsidR="00A16891" w:rsidRPr="00D46324" w:rsidRDefault="00A16891" w:rsidP="00D46324">
      <w:pPr>
        <w:pStyle w:val="ListParagraph"/>
        <w:numPr>
          <w:ilvl w:val="0"/>
          <w:numId w:val="3"/>
        </w:numPr>
        <w:tabs>
          <w:tab w:val="left" w:pos="90"/>
        </w:tabs>
        <w:spacing w:line="240" w:lineRule="auto"/>
        <w:ind w:left="90"/>
        <w:rPr>
          <w:rFonts w:asciiTheme="majorBidi" w:hAnsiTheme="majorBidi" w:cstheme="majorBidi"/>
          <w:sz w:val="26"/>
          <w:szCs w:val="26"/>
        </w:rPr>
      </w:pPr>
      <w:r w:rsidRPr="00D46324">
        <w:rPr>
          <w:rFonts w:asciiTheme="majorBidi" w:hAnsiTheme="majorBidi" w:cstheme="majorBidi"/>
          <w:sz w:val="26"/>
          <w:szCs w:val="26"/>
          <w:shd w:val="clear" w:color="auto" w:fill="FFFFFF"/>
        </w:rPr>
        <w:t>The conflict of Kurdish political parties and their effects on social stability -An Analytical Study</w:t>
      </w:r>
      <w:r w:rsidRPr="00D46324">
        <w:rPr>
          <w:rFonts w:asciiTheme="majorBidi" w:hAnsiTheme="majorBidi" w:cstheme="majorBidi"/>
          <w:sz w:val="26"/>
          <w:szCs w:val="26"/>
          <w:shd w:val="clear" w:color="auto" w:fill="FFFFFF"/>
        </w:rPr>
        <w:t xml:space="preserve"> , </w:t>
      </w:r>
      <w:r w:rsidR="00D46324" w:rsidRPr="00D46324">
        <w:rPr>
          <w:rFonts w:asciiTheme="majorBidi" w:hAnsiTheme="majorBidi" w:cstheme="majorBidi"/>
          <w:sz w:val="26"/>
          <w:szCs w:val="26"/>
          <w:shd w:val="clear" w:color="auto" w:fill="FFFFFF"/>
        </w:rPr>
        <w:t>Journal of University of Raparin</w:t>
      </w:r>
      <w:r w:rsidR="00D46324" w:rsidRPr="00D46324">
        <w:rPr>
          <w:rFonts w:asciiTheme="majorBidi" w:hAnsiTheme="majorBidi" w:cstheme="majorBidi"/>
          <w:sz w:val="26"/>
          <w:szCs w:val="26"/>
          <w:shd w:val="clear" w:color="auto" w:fill="FFFFFF"/>
        </w:rPr>
        <w:t xml:space="preserve"> 2024/10/29 , </w:t>
      </w:r>
      <w:r w:rsidR="00D46324" w:rsidRPr="00D46324">
        <w:rPr>
          <w:rFonts w:asciiTheme="majorBidi" w:hAnsiTheme="majorBidi" w:cstheme="majorBidi"/>
          <w:sz w:val="26"/>
          <w:szCs w:val="26"/>
        </w:rPr>
        <w:t>contribute with (</w:t>
      </w:r>
      <w:r w:rsidR="00D46324" w:rsidRPr="00D46324">
        <w:rPr>
          <w:rFonts w:asciiTheme="majorBidi" w:hAnsiTheme="majorBidi" w:cstheme="majorBidi"/>
          <w:sz w:val="26"/>
          <w:szCs w:val="26"/>
          <w:shd w:val="clear" w:color="auto" w:fill="FFFFFF"/>
        </w:rPr>
        <w:t xml:space="preserve">Kaify Hadi Mohammad) , DOI: </w:t>
      </w:r>
      <w:hyperlink r:id="rId14" w:history="1">
        <w:r w:rsidR="00D46324" w:rsidRPr="00D46324">
          <w:rPr>
            <w:rStyle w:val="Hyperlink"/>
            <w:rFonts w:asciiTheme="majorBidi" w:hAnsiTheme="majorBidi" w:cstheme="majorBidi"/>
            <w:sz w:val="26"/>
            <w:szCs w:val="26"/>
            <w:shd w:val="clear" w:color="auto" w:fill="FFFFFF"/>
          </w:rPr>
          <w:t>https://doi.org/10.26750</w:t>
        </w:r>
      </w:hyperlink>
      <w:r w:rsidR="00D46324" w:rsidRPr="00D46324">
        <w:rPr>
          <w:rFonts w:asciiTheme="majorBidi" w:hAnsiTheme="majorBidi" w:cstheme="majorBidi"/>
          <w:sz w:val="26"/>
          <w:szCs w:val="26"/>
          <w:shd w:val="clear" w:color="auto" w:fill="FFFFFF"/>
        </w:rPr>
        <w:t xml:space="preserve">  , VOL.</w:t>
      </w:r>
      <w:r w:rsidR="00D46324" w:rsidRPr="00D46324">
        <w:rPr>
          <w:rFonts w:asciiTheme="majorBidi" w:hAnsiTheme="majorBidi" w:cstheme="majorBidi"/>
          <w:sz w:val="26"/>
          <w:szCs w:val="26"/>
          <w:shd w:val="clear" w:color="auto" w:fill="FFFFFF"/>
        </w:rPr>
        <w:t>11</w:t>
      </w:r>
      <w:r w:rsidR="00D46324" w:rsidRPr="00D46324">
        <w:rPr>
          <w:rFonts w:asciiTheme="majorBidi" w:hAnsiTheme="majorBidi" w:cstheme="majorBidi"/>
          <w:sz w:val="26"/>
          <w:szCs w:val="26"/>
          <w:shd w:val="clear" w:color="auto" w:fill="FFFFFF"/>
        </w:rPr>
        <w:t xml:space="preserve"> Issue </w:t>
      </w:r>
      <w:r w:rsidR="00D46324" w:rsidRPr="00D46324">
        <w:rPr>
          <w:rFonts w:asciiTheme="majorBidi" w:hAnsiTheme="majorBidi" w:cstheme="majorBidi"/>
          <w:sz w:val="26"/>
          <w:szCs w:val="26"/>
          <w:shd w:val="clear" w:color="auto" w:fill="FFFFFF"/>
        </w:rPr>
        <w:t>5</w:t>
      </w:r>
      <w:r w:rsidR="00D46324" w:rsidRPr="00D46324">
        <w:rPr>
          <w:rFonts w:asciiTheme="majorBidi" w:hAnsiTheme="majorBidi" w:cstheme="majorBidi"/>
          <w:sz w:val="26"/>
          <w:szCs w:val="26"/>
          <w:shd w:val="clear" w:color="auto" w:fill="FFFFFF"/>
        </w:rPr>
        <w:t>, page (</w:t>
      </w:r>
      <w:r w:rsidR="00D46324" w:rsidRPr="00D46324">
        <w:rPr>
          <w:rFonts w:asciiTheme="majorBidi" w:hAnsiTheme="majorBidi" w:cstheme="majorBidi"/>
          <w:sz w:val="26"/>
          <w:szCs w:val="26"/>
          <w:shd w:val="clear" w:color="auto" w:fill="FFFFFF"/>
        </w:rPr>
        <w:t>16</w:t>
      </w:r>
      <w:r w:rsidR="00D46324" w:rsidRPr="00D46324">
        <w:rPr>
          <w:rFonts w:asciiTheme="majorBidi" w:hAnsiTheme="majorBidi" w:cstheme="majorBidi"/>
          <w:sz w:val="26"/>
          <w:szCs w:val="26"/>
          <w:shd w:val="clear" w:color="auto" w:fill="FFFFFF"/>
        </w:rPr>
        <w:t>)</w:t>
      </w:r>
    </w:p>
    <w:p w14:paraId="310CC9DA" w14:textId="38174118" w:rsidR="00922B8D" w:rsidRPr="00D46324" w:rsidRDefault="00D46324" w:rsidP="00D46324">
      <w:pPr>
        <w:pStyle w:val="ListParagraph"/>
        <w:numPr>
          <w:ilvl w:val="0"/>
          <w:numId w:val="3"/>
        </w:numPr>
        <w:tabs>
          <w:tab w:val="left" w:pos="90"/>
        </w:tabs>
        <w:spacing w:line="240" w:lineRule="auto"/>
        <w:ind w:left="90"/>
        <w:rPr>
          <w:rFonts w:asciiTheme="majorBidi" w:hAnsiTheme="majorBidi" w:cstheme="majorBidi"/>
          <w:sz w:val="26"/>
          <w:szCs w:val="26"/>
        </w:rPr>
      </w:pPr>
      <w:r w:rsidRPr="00D46324">
        <w:rPr>
          <w:rFonts w:asciiTheme="majorBidi" w:hAnsiTheme="majorBidi" w:cstheme="majorBidi"/>
          <w:sz w:val="26"/>
          <w:szCs w:val="26"/>
          <w:shd w:val="clear" w:color="auto" w:fill="FFFFFF"/>
        </w:rPr>
        <w:t xml:space="preserve">The Effective of Marriage Betery on The Life of FamilyAn Analytical Research, Journal of University of Raparin 2024/10/29 , </w:t>
      </w:r>
      <w:r w:rsidRPr="00D46324">
        <w:rPr>
          <w:rFonts w:asciiTheme="majorBidi" w:hAnsiTheme="majorBidi" w:cstheme="majorBidi"/>
          <w:sz w:val="26"/>
          <w:szCs w:val="26"/>
        </w:rPr>
        <w:t>contribute with (</w:t>
      </w:r>
      <w:r w:rsidRPr="00D46324">
        <w:rPr>
          <w:rFonts w:asciiTheme="majorBidi" w:hAnsiTheme="majorBidi" w:cstheme="majorBidi"/>
          <w:sz w:val="26"/>
          <w:szCs w:val="26"/>
          <w:shd w:val="clear" w:color="auto" w:fill="FFFFFF"/>
        </w:rPr>
        <w:t xml:space="preserve">Ismaill khalid Mawlood) , DOI: </w:t>
      </w:r>
      <w:hyperlink r:id="rId15" w:history="1">
        <w:r w:rsidRPr="00D46324">
          <w:rPr>
            <w:rStyle w:val="Hyperlink"/>
            <w:rFonts w:asciiTheme="majorBidi" w:hAnsiTheme="majorBidi" w:cstheme="majorBidi"/>
            <w:sz w:val="26"/>
            <w:szCs w:val="26"/>
            <w:shd w:val="clear" w:color="auto" w:fill="FFFFFF"/>
          </w:rPr>
          <w:t>https://doi.org/10.26750</w:t>
        </w:r>
      </w:hyperlink>
      <w:r w:rsidRPr="00D46324">
        <w:rPr>
          <w:rFonts w:asciiTheme="majorBidi" w:hAnsiTheme="majorBidi" w:cstheme="majorBidi"/>
          <w:sz w:val="26"/>
          <w:szCs w:val="26"/>
          <w:shd w:val="clear" w:color="auto" w:fill="FFFFFF"/>
        </w:rPr>
        <w:t xml:space="preserve">  , VOL.11 Issue 5, page (1</w:t>
      </w:r>
      <w:r w:rsidRPr="00D46324">
        <w:rPr>
          <w:rFonts w:asciiTheme="majorBidi" w:hAnsiTheme="majorBidi" w:cstheme="majorBidi"/>
          <w:sz w:val="26"/>
          <w:szCs w:val="26"/>
          <w:shd w:val="clear" w:color="auto" w:fill="FFFFFF"/>
        </w:rPr>
        <w:t>9</w:t>
      </w:r>
      <w:r w:rsidRPr="00D46324">
        <w:rPr>
          <w:rFonts w:asciiTheme="majorBidi" w:hAnsiTheme="majorBidi" w:cstheme="majorBidi"/>
          <w:sz w:val="26"/>
          <w:szCs w:val="26"/>
          <w:shd w:val="clear" w:color="auto" w:fill="FFFFFF"/>
        </w:rPr>
        <w:t>)</w:t>
      </w:r>
    </w:p>
    <w:p w14:paraId="6F2900A5" w14:textId="77777777" w:rsidR="00D46324" w:rsidRDefault="00D46324" w:rsidP="00D46324">
      <w:pPr>
        <w:tabs>
          <w:tab w:val="left" w:pos="90"/>
        </w:tabs>
        <w:spacing w:line="240" w:lineRule="auto"/>
        <w:rPr>
          <w:rFonts w:asciiTheme="majorBidi" w:hAnsiTheme="majorBidi" w:cstheme="majorBidi"/>
          <w:sz w:val="26"/>
          <w:szCs w:val="26"/>
        </w:rPr>
      </w:pPr>
    </w:p>
    <w:p w14:paraId="55160AD8" w14:textId="77777777" w:rsidR="00AC466A" w:rsidRDefault="00AC466A" w:rsidP="00D46324">
      <w:pPr>
        <w:tabs>
          <w:tab w:val="left" w:pos="90"/>
        </w:tabs>
        <w:spacing w:line="240" w:lineRule="auto"/>
        <w:rPr>
          <w:rFonts w:asciiTheme="majorBidi" w:hAnsiTheme="majorBidi" w:cstheme="majorBidi"/>
          <w:sz w:val="26"/>
          <w:szCs w:val="26"/>
        </w:rPr>
      </w:pPr>
    </w:p>
    <w:p w14:paraId="791390DE" w14:textId="77777777" w:rsidR="007E48E8" w:rsidRPr="002A6F47" w:rsidRDefault="007E48E8" w:rsidP="00831F7A">
      <w:pPr>
        <w:spacing w:after="0"/>
        <w:ind w:left="-270"/>
        <w:rPr>
          <w:b/>
          <w:bCs/>
          <w:sz w:val="26"/>
          <w:szCs w:val="26"/>
        </w:rPr>
      </w:pPr>
      <w:r w:rsidRPr="002A6F47">
        <w:rPr>
          <w:b/>
          <w:bCs/>
          <w:sz w:val="28"/>
          <w:szCs w:val="28"/>
        </w:rPr>
        <w:t>publications:</w:t>
      </w:r>
    </w:p>
    <w:p w14:paraId="2AB09B18" w14:textId="11B16B2C" w:rsidR="007E48E8" w:rsidRPr="00AC466A" w:rsidRDefault="007E48E8" w:rsidP="007E48E8">
      <w:pPr>
        <w:pStyle w:val="ListParagraph"/>
        <w:numPr>
          <w:ilvl w:val="0"/>
          <w:numId w:val="3"/>
        </w:numPr>
        <w:tabs>
          <w:tab w:val="left" w:pos="90"/>
        </w:tabs>
        <w:spacing w:after="0" w:line="240" w:lineRule="auto"/>
        <w:ind w:left="90"/>
        <w:rPr>
          <w:rStyle w:val="Hyperlink"/>
          <w:color w:val="auto"/>
          <w:sz w:val="26"/>
          <w:szCs w:val="26"/>
          <w:u w:val="none"/>
        </w:rPr>
      </w:pPr>
      <w:r w:rsidRPr="002A6F47">
        <w:rPr>
          <w:rStyle w:val="Hyperlink"/>
          <w:rFonts w:asciiTheme="majorBidi" w:hAnsiTheme="majorBidi" w:cstheme="majorBidi"/>
          <w:color w:val="auto"/>
          <w:sz w:val="26"/>
          <w:szCs w:val="26"/>
          <w:u w:val="none"/>
        </w:rPr>
        <w:t>The Role of the September Revolution 1961-1975 in the Social Change Movement, Spears House for Printing and Publishing, 2007.</w:t>
      </w:r>
    </w:p>
    <w:p w14:paraId="030C2AEE" w14:textId="77777777" w:rsidR="00AC466A" w:rsidRDefault="00AC466A" w:rsidP="00AC466A">
      <w:pPr>
        <w:tabs>
          <w:tab w:val="left" w:pos="90"/>
        </w:tabs>
        <w:spacing w:after="0" w:line="240" w:lineRule="auto"/>
        <w:rPr>
          <w:rStyle w:val="Hyperlink"/>
          <w:color w:val="auto"/>
          <w:sz w:val="26"/>
          <w:szCs w:val="26"/>
          <w:u w:val="none"/>
        </w:rPr>
      </w:pPr>
    </w:p>
    <w:p w14:paraId="218BF588" w14:textId="77777777" w:rsidR="00AC466A" w:rsidRDefault="00AC466A" w:rsidP="00AC466A">
      <w:pPr>
        <w:tabs>
          <w:tab w:val="left" w:pos="90"/>
        </w:tabs>
        <w:spacing w:after="0" w:line="240" w:lineRule="auto"/>
        <w:rPr>
          <w:rStyle w:val="Hyperlink"/>
          <w:color w:val="auto"/>
          <w:sz w:val="26"/>
          <w:szCs w:val="26"/>
          <w:u w:val="none"/>
        </w:rPr>
      </w:pPr>
    </w:p>
    <w:p w14:paraId="11571DC1" w14:textId="77777777" w:rsidR="00AC466A" w:rsidRPr="00AC466A" w:rsidRDefault="00AC466A" w:rsidP="00AC466A">
      <w:pPr>
        <w:tabs>
          <w:tab w:val="left" w:pos="90"/>
        </w:tabs>
        <w:spacing w:after="0" w:line="240" w:lineRule="auto"/>
        <w:rPr>
          <w:rStyle w:val="Hyperlink"/>
          <w:color w:val="auto"/>
          <w:sz w:val="26"/>
          <w:szCs w:val="26"/>
          <w:u w:val="none"/>
        </w:rPr>
      </w:pPr>
    </w:p>
    <w:p w14:paraId="56A78162" w14:textId="77777777" w:rsidR="005B11AD" w:rsidRPr="002A6F47" w:rsidRDefault="005B11AD" w:rsidP="005B11AD">
      <w:pPr>
        <w:tabs>
          <w:tab w:val="left" w:pos="90"/>
        </w:tabs>
        <w:spacing w:line="240" w:lineRule="auto"/>
        <w:ind w:left="-270"/>
        <w:rPr>
          <w:sz w:val="28"/>
          <w:szCs w:val="28"/>
          <w:rtl/>
          <w:lang w:bidi="ar-IQ"/>
        </w:rPr>
      </w:pPr>
    </w:p>
    <w:p w14:paraId="2F24B91A" w14:textId="05923853" w:rsidR="00C36DAD" w:rsidRPr="002A6F47" w:rsidRDefault="00875D80" w:rsidP="00E52320">
      <w:pPr>
        <w:tabs>
          <w:tab w:val="left" w:pos="90"/>
        </w:tabs>
        <w:spacing w:line="240" w:lineRule="auto"/>
        <w:ind w:left="-270"/>
        <w:rPr>
          <w:b/>
          <w:bCs/>
          <w:sz w:val="28"/>
          <w:szCs w:val="28"/>
        </w:rPr>
      </w:pPr>
      <w:r w:rsidRPr="002A6F47">
        <w:rPr>
          <w:b/>
          <w:bCs/>
          <w:sz w:val="28"/>
          <w:szCs w:val="28"/>
        </w:rPr>
        <w:t>Conferences and courses attended</w:t>
      </w:r>
      <w:r w:rsidR="00AA4091" w:rsidRPr="002A6F47">
        <w:rPr>
          <w:b/>
          <w:bCs/>
          <w:sz w:val="28"/>
          <w:szCs w:val="28"/>
        </w:rPr>
        <w:t>;</w:t>
      </w:r>
    </w:p>
    <w:p w14:paraId="6B1AD718" w14:textId="202DA768" w:rsidR="00BC2FEF" w:rsidRPr="002A6F47" w:rsidRDefault="007B1910" w:rsidP="005B11AD">
      <w:pPr>
        <w:pStyle w:val="ListParagraph"/>
        <w:numPr>
          <w:ilvl w:val="0"/>
          <w:numId w:val="4"/>
        </w:numPr>
        <w:spacing w:after="0"/>
        <w:ind w:left="90"/>
        <w:rPr>
          <w:sz w:val="26"/>
          <w:szCs w:val="26"/>
          <w:lang w:bidi="ar-IQ"/>
        </w:rPr>
      </w:pPr>
      <w:r w:rsidRPr="002A6F47">
        <w:rPr>
          <w:sz w:val="26"/>
          <w:szCs w:val="26"/>
          <w:lang w:bidi="ar-IQ"/>
        </w:rPr>
        <w:t xml:space="preserve">2023,The First International Scientific Conference of the </w:t>
      </w:r>
      <w:r w:rsidR="00AA4091" w:rsidRPr="002A6F47">
        <w:rPr>
          <w:sz w:val="26"/>
          <w:szCs w:val="26"/>
          <w:lang w:bidi="ar-IQ"/>
        </w:rPr>
        <w:t>Colleg</w:t>
      </w:r>
      <w:r w:rsidR="0069515E" w:rsidRPr="002A6F47">
        <w:rPr>
          <w:sz w:val="26"/>
          <w:szCs w:val="26"/>
          <w:lang w:bidi="ar-IQ"/>
        </w:rPr>
        <w:t>e</w:t>
      </w:r>
      <w:r w:rsidRPr="002A6F47">
        <w:rPr>
          <w:sz w:val="26"/>
          <w:szCs w:val="26"/>
          <w:lang w:bidi="ar-IQ"/>
        </w:rPr>
        <w:t xml:space="preserve"> of Arts, Salahaddin University - Erbil (Belonging and the problem of citizenship in the Kurdistan Region - Iraq, Erbil, March 1-2, 2023)</w:t>
      </w:r>
      <w:r w:rsidR="00BC2FEF" w:rsidRPr="002A6F47">
        <w:rPr>
          <w:sz w:val="26"/>
          <w:szCs w:val="26"/>
          <w:lang w:bidi="ar-IQ"/>
        </w:rPr>
        <w:t xml:space="preserve"> </w:t>
      </w:r>
    </w:p>
    <w:p w14:paraId="25294C79" w14:textId="7FBA9499" w:rsidR="00BC2FEF" w:rsidRPr="002A6F47" w:rsidRDefault="00BC2FEF" w:rsidP="005B11AD">
      <w:pPr>
        <w:pStyle w:val="ListParagraph"/>
        <w:numPr>
          <w:ilvl w:val="0"/>
          <w:numId w:val="4"/>
        </w:numPr>
        <w:spacing w:after="0"/>
        <w:ind w:left="90"/>
        <w:rPr>
          <w:sz w:val="26"/>
          <w:szCs w:val="26"/>
          <w:lang w:bidi="ar-IQ"/>
        </w:rPr>
      </w:pPr>
      <w:r w:rsidRPr="002A6F47">
        <w:rPr>
          <w:sz w:val="26"/>
          <w:szCs w:val="26"/>
          <w:lang w:bidi="ar-IQ"/>
        </w:rPr>
        <w:t>1993. 2</w:t>
      </w:r>
      <w:r w:rsidRPr="002A6F47">
        <w:rPr>
          <w:sz w:val="26"/>
          <w:szCs w:val="26"/>
          <w:vertAlign w:val="superscript"/>
          <w:lang w:bidi="ar-IQ"/>
        </w:rPr>
        <w:t>nd</w:t>
      </w:r>
      <w:r w:rsidRPr="002A6F47">
        <w:rPr>
          <w:sz w:val="26"/>
          <w:szCs w:val="26"/>
          <w:lang w:bidi="ar-IQ"/>
        </w:rPr>
        <w:t xml:space="preserve"> .Scientific Conference of Salahddin University, Erbil, Kurdistan, Iraq. 24-25/April/1993.</w:t>
      </w:r>
    </w:p>
    <w:p w14:paraId="70F27765" w14:textId="77777777" w:rsidR="00BC2FEF" w:rsidRPr="002A6F47" w:rsidRDefault="00BC2FEF" w:rsidP="005B11AD">
      <w:pPr>
        <w:pStyle w:val="ListParagraph"/>
        <w:numPr>
          <w:ilvl w:val="0"/>
          <w:numId w:val="4"/>
        </w:numPr>
        <w:spacing w:after="0"/>
        <w:ind w:left="90"/>
        <w:rPr>
          <w:sz w:val="26"/>
          <w:szCs w:val="26"/>
          <w:lang w:bidi="ar-IQ"/>
        </w:rPr>
      </w:pPr>
      <w:r w:rsidRPr="002A6F47">
        <w:rPr>
          <w:sz w:val="26"/>
          <w:szCs w:val="26"/>
          <w:lang w:bidi="ar-IQ"/>
        </w:rPr>
        <w:t>1997. 3</w:t>
      </w:r>
      <w:r w:rsidRPr="002A6F47">
        <w:rPr>
          <w:sz w:val="26"/>
          <w:szCs w:val="26"/>
          <w:vertAlign w:val="superscript"/>
          <w:lang w:bidi="ar-IQ"/>
        </w:rPr>
        <w:t>rd</w:t>
      </w:r>
      <w:r w:rsidRPr="002A6F47">
        <w:rPr>
          <w:sz w:val="26"/>
          <w:szCs w:val="26"/>
          <w:lang w:bidi="ar-IQ"/>
        </w:rPr>
        <w:t xml:space="preserve"> .Scientific Conference of Salahddin University, Erbil, Kurdistan, Iraq. 3-4/ june /1997</w:t>
      </w:r>
    </w:p>
    <w:p w14:paraId="1718BC06" w14:textId="2540619E" w:rsidR="00BC2FEF" w:rsidRPr="002A6F47" w:rsidRDefault="00BC2FEF" w:rsidP="005B11AD">
      <w:pPr>
        <w:pStyle w:val="ListParagraph"/>
        <w:numPr>
          <w:ilvl w:val="0"/>
          <w:numId w:val="4"/>
        </w:numPr>
        <w:spacing w:after="0"/>
        <w:ind w:left="90"/>
        <w:rPr>
          <w:sz w:val="26"/>
          <w:szCs w:val="26"/>
          <w:lang w:bidi="ar-IQ"/>
        </w:rPr>
      </w:pPr>
      <w:r w:rsidRPr="002A6F47">
        <w:rPr>
          <w:sz w:val="26"/>
          <w:szCs w:val="26"/>
          <w:lang w:bidi="ar-IQ"/>
        </w:rPr>
        <w:t>2002, Anfal Scientific –Academic Conference, Brayeti Center and Salahddin university in Kurdistan Erbil , April .14-16/2002.</w:t>
      </w:r>
    </w:p>
    <w:p w14:paraId="50CEE50A" w14:textId="77777777" w:rsidR="00BC2FEF" w:rsidRPr="002A6F47" w:rsidRDefault="00BC2FEF" w:rsidP="005B11AD">
      <w:pPr>
        <w:pStyle w:val="ListParagraph"/>
        <w:numPr>
          <w:ilvl w:val="0"/>
          <w:numId w:val="4"/>
        </w:numPr>
        <w:spacing w:after="0"/>
        <w:ind w:left="90"/>
        <w:rPr>
          <w:sz w:val="26"/>
          <w:szCs w:val="26"/>
          <w:lang w:bidi="ar-IQ"/>
        </w:rPr>
      </w:pPr>
      <w:r w:rsidRPr="002A6F47">
        <w:rPr>
          <w:sz w:val="26"/>
          <w:szCs w:val="26"/>
          <w:lang w:bidi="ar-IQ"/>
        </w:rPr>
        <w:t>2000,  has successfully completed the training program requirements for conflict resolution at Columbia University New York USA, October 2000.</w:t>
      </w:r>
    </w:p>
    <w:p w14:paraId="2C358BF9" w14:textId="77777777" w:rsidR="00BC2FEF" w:rsidRPr="002A6F47" w:rsidRDefault="00BC2FEF" w:rsidP="005B11AD">
      <w:pPr>
        <w:pStyle w:val="ListParagraph"/>
        <w:numPr>
          <w:ilvl w:val="0"/>
          <w:numId w:val="4"/>
        </w:numPr>
        <w:spacing w:after="0"/>
        <w:ind w:left="90"/>
        <w:rPr>
          <w:sz w:val="26"/>
          <w:szCs w:val="26"/>
          <w:lang w:bidi="ar-IQ"/>
        </w:rPr>
      </w:pPr>
      <w:r w:rsidRPr="002A6F47">
        <w:rPr>
          <w:sz w:val="26"/>
          <w:szCs w:val="26"/>
          <w:lang w:bidi="ar-IQ"/>
        </w:rPr>
        <w:t>2001, Academic. Consortium for (ACCCR) Vision developed in Beirut-Lebanon .6/2001</w:t>
      </w:r>
    </w:p>
    <w:p w14:paraId="1D47930B" w14:textId="77777777" w:rsidR="00BC2FEF" w:rsidRPr="002A6F47" w:rsidRDefault="00BC2FEF" w:rsidP="005B11AD">
      <w:pPr>
        <w:pStyle w:val="ListParagraph"/>
        <w:numPr>
          <w:ilvl w:val="0"/>
          <w:numId w:val="4"/>
        </w:numPr>
        <w:spacing w:after="0"/>
        <w:ind w:left="90"/>
        <w:rPr>
          <w:sz w:val="26"/>
          <w:szCs w:val="26"/>
          <w:lang w:bidi="ar-IQ"/>
        </w:rPr>
      </w:pPr>
      <w:r w:rsidRPr="002A6F47">
        <w:rPr>
          <w:sz w:val="26"/>
          <w:szCs w:val="26"/>
          <w:lang w:bidi="ar-IQ"/>
        </w:rPr>
        <w:t>2001, has successfully passed the Computer Course held in College of Arts –Computer Unit and aided by (UNESCO) during the period from 15/7/2001 to 13/8/2001.</w:t>
      </w:r>
    </w:p>
    <w:p w14:paraId="744FF166" w14:textId="50AC0163" w:rsidR="00BC2FEF" w:rsidRDefault="00BC2FEF" w:rsidP="005B11AD">
      <w:pPr>
        <w:pStyle w:val="ListParagraph"/>
        <w:numPr>
          <w:ilvl w:val="0"/>
          <w:numId w:val="4"/>
        </w:numPr>
        <w:spacing w:after="0"/>
        <w:ind w:left="90"/>
        <w:rPr>
          <w:sz w:val="26"/>
          <w:szCs w:val="26"/>
          <w:lang w:bidi="ar-IQ"/>
        </w:rPr>
      </w:pPr>
      <w:r w:rsidRPr="002A6F47">
        <w:rPr>
          <w:sz w:val="26"/>
          <w:szCs w:val="26"/>
          <w:lang w:bidi="ar-IQ"/>
        </w:rPr>
        <w:t xml:space="preserve">2003, (ACCCR) . Academic. Consortium for cooperation and conflict   resolution . Curriculum development Project Dohuk University Kurdistan . Iraq  August  10-4/2003. </w:t>
      </w:r>
    </w:p>
    <w:p w14:paraId="10255FB2" w14:textId="77777777" w:rsidR="002276BE" w:rsidRDefault="002276BE" w:rsidP="002276BE">
      <w:pPr>
        <w:spacing w:after="0"/>
        <w:rPr>
          <w:sz w:val="26"/>
          <w:szCs w:val="26"/>
          <w:lang w:bidi="ar-IQ"/>
        </w:rPr>
      </w:pPr>
    </w:p>
    <w:p w14:paraId="7BF2924C" w14:textId="77777777" w:rsidR="002276BE" w:rsidRPr="002276BE" w:rsidRDefault="002276BE" w:rsidP="002276BE">
      <w:pPr>
        <w:spacing w:after="0"/>
        <w:rPr>
          <w:sz w:val="26"/>
          <w:szCs w:val="26"/>
          <w:lang w:bidi="ar-IQ"/>
        </w:rPr>
      </w:pPr>
    </w:p>
    <w:p w14:paraId="69E0C394" w14:textId="77777777" w:rsidR="00E52320" w:rsidRPr="002276BE" w:rsidRDefault="00875D80" w:rsidP="00E52320">
      <w:pPr>
        <w:pStyle w:val="ListParagraph"/>
        <w:numPr>
          <w:ilvl w:val="0"/>
          <w:numId w:val="6"/>
        </w:numPr>
        <w:ind w:left="0"/>
        <w:rPr>
          <w:rFonts w:cs="Ali_K_Samik"/>
          <w:sz w:val="26"/>
          <w:szCs w:val="26"/>
          <w:lang w:bidi="ar-IQ"/>
        </w:rPr>
      </w:pPr>
      <w:r w:rsidRPr="0088377D">
        <w:rPr>
          <w:b/>
          <w:bCs/>
          <w:sz w:val="28"/>
          <w:szCs w:val="28"/>
        </w:rPr>
        <w:t>Professional memberships</w:t>
      </w:r>
      <w:r w:rsidR="0088377D" w:rsidRPr="0088377D">
        <w:rPr>
          <w:b/>
          <w:bCs/>
          <w:sz w:val="28"/>
          <w:szCs w:val="28"/>
        </w:rPr>
        <w:t>:</w:t>
      </w:r>
      <w:r w:rsidR="00E52320" w:rsidRPr="00E52320">
        <w:rPr>
          <w:sz w:val="26"/>
          <w:szCs w:val="26"/>
          <w:lang w:bidi="ar-IQ"/>
        </w:rPr>
        <w:t xml:space="preserve"> </w:t>
      </w:r>
    </w:p>
    <w:p w14:paraId="00BD8AEC" w14:textId="6A7E4F2A" w:rsidR="0088377D" w:rsidRPr="00E52320" w:rsidRDefault="00E52320" w:rsidP="00E52320">
      <w:pPr>
        <w:pStyle w:val="ListParagraph"/>
        <w:numPr>
          <w:ilvl w:val="0"/>
          <w:numId w:val="6"/>
        </w:numPr>
        <w:ind w:left="0"/>
        <w:rPr>
          <w:b/>
          <w:bCs/>
          <w:sz w:val="28"/>
          <w:szCs w:val="28"/>
        </w:rPr>
      </w:pPr>
      <w:r w:rsidRPr="00E52320">
        <w:rPr>
          <w:sz w:val="26"/>
          <w:szCs w:val="26"/>
          <w:lang w:bidi="ar-IQ"/>
        </w:rPr>
        <w:t>1997-2003   Member of  the Brayeti Center A scientific Journal in Kurdistan, Erbil, Iraq.</w:t>
      </w:r>
    </w:p>
    <w:p w14:paraId="0E9B8EAF" w14:textId="16F5799B" w:rsidR="0088377D" w:rsidRPr="00E52320" w:rsidRDefault="0088377D" w:rsidP="00E52320">
      <w:pPr>
        <w:pStyle w:val="ListParagraph"/>
        <w:numPr>
          <w:ilvl w:val="0"/>
          <w:numId w:val="6"/>
        </w:numPr>
        <w:ind w:left="0"/>
        <w:rPr>
          <w:sz w:val="26"/>
          <w:szCs w:val="26"/>
          <w:lang w:bidi="ar-IQ"/>
        </w:rPr>
      </w:pPr>
      <w:r w:rsidRPr="00E52320">
        <w:rPr>
          <w:sz w:val="26"/>
          <w:szCs w:val="26"/>
          <w:lang w:bidi="ar-IQ"/>
        </w:rPr>
        <w:t>2000-2003   Member of  the  Zanco Scientific Salahddin University, Erbil, Kurdistan, Iraq.</w:t>
      </w:r>
    </w:p>
    <w:p w14:paraId="03C54B61" w14:textId="6F2FA476" w:rsidR="0088377D" w:rsidRPr="00E52320" w:rsidRDefault="0088377D" w:rsidP="00A959A7">
      <w:pPr>
        <w:pStyle w:val="ListParagraph"/>
        <w:numPr>
          <w:ilvl w:val="0"/>
          <w:numId w:val="6"/>
        </w:numPr>
        <w:ind w:left="0"/>
        <w:rPr>
          <w:sz w:val="26"/>
          <w:szCs w:val="26"/>
          <w:lang w:bidi="ar-IQ"/>
        </w:rPr>
      </w:pPr>
      <w:r w:rsidRPr="00E52320">
        <w:rPr>
          <w:sz w:val="26"/>
          <w:szCs w:val="26"/>
          <w:lang w:bidi="ar-IQ"/>
        </w:rPr>
        <w:t>2001</w:t>
      </w:r>
      <w:r w:rsidR="00A959A7">
        <w:rPr>
          <w:sz w:val="26"/>
          <w:szCs w:val="26"/>
          <w:lang w:bidi="ar-IQ"/>
        </w:rPr>
        <w:t xml:space="preserve">- 2012 </w:t>
      </w:r>
      <w:r w:rsidRPr="00E52320">
        <w:rPr>
          <w:sz w:val="26"/>
          <w:szCs w:val="26"/>
          <w:vertAlign w:val="superscript"/>
          <w:lang w:bidi="ar-IQ"/>
        </w:rPr>
        <w:t xml:space="preserve"> </w:t>
      </w:r>
      <w:r w:rsidRPr="00E52320">
        <w:rPr>
          <w:sz w:val="26"/>
          <w:szCs w:val="26"/>
          <w:lang w:bidi="ar-IQ"/>
        </w:rPr>
        <w:t>Member of the(ACCCR)Academic Consortium for Cooperation and Conflict Resolution Kurdistan(3) Universities with Columbia University USA</w:t>
      </w:r>
      <w:r w:rsidR="00A959A7">
        <w:rPr>
          <w:sz w:val="26"/>
          <w:szCs w:val="26"/>
          <w:lang w:bidi="ar-IQ"/>
        </w:rPr>
        <w:t>.</w:t>
      </w:r>
    </w:p>
    <w:p w14:paraId="69AC1F93" w14:textId="56648817" w:rsidR="00D47951" w:rsidRPr="00E52320" w:rsidRDefault="0088377D" w:rsidP="00A959A7">
      <w:pPr>
        <w:pStyle w:val="ListParagraph"/>
        <w:numPr>
          <w:ilvl w:val="0"/>
          <w:numId w:val="6"/>
        </w:numPr>
        <w:ind w:left="0"/>
        <w:rPr>
          <w:b/>
          <w:bCs/>
          <w:sz w:val="26"/>
          <w:szCs w:val="26"/>
        </w:rPr>
      </w:pPr>
      <w:r w:rsidRPr="00E52320">
        <w:rPr>
          <w:sz w:val="26"/>
          <w:szCs w:val="26"/>
          <w:lang w:bidi="ar-IQ"/>
        </w:rPr>
        <w:t>2002</w:t>
      </w:r>
      <w:r w:rsidR="00A959A7">
        <w:rPr>
          <w:sz w:val="26"/>
          <w:szCs w:val="26"/>
          <w:lang w:bidi="ar-IQ"/>
        </w:rPr>
        <w:t>- 2014</w:t>
      </w:r>
      <w:r w:rsidRPr="00E52320">
        <w:rPr>
          <w:sz w:val="26"/>
          <w:szCs w:val="26"/>
          <w:lang w:bidi="ar-IQ"/>
        </w:rPr>
        <w:t xml:space="preserve"> Member of the Criminal and Social Research center in Erbil, Kurdistan, Iraq. </w:t>
      </w:r>
    </w:p>
    <w:p w14:paraId="062EF741" w14:textId="77777777" w:rsidR="00C85C75" w:rsidRDefault="00C85C75" w:rsidP="00C85C75">
      <w:pPr>
        <w:pStyle w:val="ListParagraph"/>
        <w:numPr>
          <w:ilvl w:val="0"/>
          <w:numId w:val="6"/>
        </w:numPr>
        <w:ind w:left="0"/>
        <w:rPr>
          <w:sz w:val="26"/>
          <w:szCs w:val="26"/>
          <w:lang w:bidi="ar-IQ"/>
        </w:rPr>
      </w:pPr>
      <w:r w:rsidRPr="00E52320">
        <w:rPr>
          <w:sz w:val="26"/>
          <w:szCs w:val="26"/>
          <w:lang w:bidi="ar-IQ"/>
        </w:rPr>
        <w:t>2004</w:t>
      </w:r>
      <w:r>
        <w:rPr>
          <w:sz w:val="26"/>
          <w:szCs w:val="26"/>
          <w:lang w:bidi="ar-IQ"/>
        </w:rPr>
        <w:t>- 2011</w:t>
      </w:r>
      <w:r w:rsidRPr="00E52320">
        <w:rPr>
          <w:sz w:val="26"/>
          <w:szCs w:val="26"/>
          <w:lang w:bidi="ar-IQ"/>
        </w:rPr>
        <w:t xml:space="preserve"> Member</w:t>
      </w:r>
      <w:r>
        <w:rPr>
          <w:sz w:val="26"/>
          <w:szCs w:val="26"/>
          <w:lang w:bidi="ar-IQ"/>
        </w:rPr>
        <w:t xml:space="preserve"> of ( KISSC) </w:t>
      </w:r>
      <w:r w:rsidRPr="00E52320">
        <w:rPr>
          <w:sz w:val="26"/>
          <w:szCs w:val="26"/>
          <w:lang w:bidi="ar-IQ"/>
        </w:rPr>
        <w:t>Kurdistan</w:t>
      </w:r>
      <w:r>
        <w:rPr>
          <w:sz w:val="26"/>
          <w:szCs w:val="26"/>
          <w:lang w:bidi="ar-IQ"/>
        </w:rPr>
        <w:t xml:space="preserve"> Information and Strategic Studies Centre.</w:t>
      </w:r>
    </w:p>
    <w:p w14:paraId="0CD2E51A" w14:textId="6D7F9A40" w:rsidR="00C85C75" w:rsidRDefault="00C85C75" w:rsidP="00C85C75">
      <w:pPr>
        <w:pStyle w:val="ListParagraph"/>
        <w:numPr>
          <w:ilvl w:val="0"/>
          <w:numId w:val="6"/>
        </w:numPr>
        <w:ind w:left="0"/>
        <w:rPr>
          <w:sz w:val="26"/>
          <w:szCs w:val="26"/>
          <w:lang w:bidi="ar-IQ"/>
        </w:rPr>
      </w:pPr>
      <w:r w:rsidRPr="00E52320">
        <w:rPr>
          <w:sz w:val="26"/>
          <w:szCs w:val="26"/>
          <w:lang w:bidi="ar-IQ"/>
        </w:rPr>
        <w:t>2004</w:t>
      </w:r>
      <w:r w:rsidRPr="00E52320">
        <w:rPr>
          <w:sz w:val="26"/>
          <w:szCs w:val="26"/>
          <w:vertAlign w:val="superscript"/>
          <w:lang w:bidi="ar-IQ"/>
        </w:rPr>
        <w:t xml:space="preserve">to date </w:t>
      </w:r>
      <w:r w:rsidRPr="00E52320">
        <w:rPr>
          <w:sz w:val="26"/>
          <w:szCs w:val="26"/>
          <w:lang w:bidi="ar-IQ"/>
        </w:rPr>
        <w:t xml:space="preserve">   Member of Sociological Society in Kurdistan. </w:t>
      </w:r>
    </w:p>
    <w:p w14:paraId="0C1487CE" w14:textId="63E61CFC" w:rsidR="00355DCF" w:rsidRDefault="00355DCF" w:rsidP="00EC041D">
      <w:pPr>
        <w:ind w:left="-90"/>
        <w:rPr>
          <w:sz w:val="26"/>
          <w:szCs w:val="26"/>
        </w:rPr>
      </w:pPr>
      <w:r w:rsidRPr="00355DCF">
        <w:rPr>
          <w:b/>
          <w:bCs/>
          <w:sz w:val="40"/>
          <w:szCs w:val="40"/>
        </w:rPr>
        <w:t>Professional Social Network Accounts:</w:t>
      </w:r>
    </w:p>
    <w:p w14:paraId="094A3552" w14:textId="106A731B" w:rsidR="00D87EF7" w:rsidRDefault="00814716" w:rsidP="00EC041D">
      <w:pPr>
        <w:spacing w:after="0"/>
        <w:ind w:left="-90"/>
        <w:rPr>
          <w:sz w:val="26"/>
          <w:szCs w:val="26"/>
        </w:rPr>
      </w:pPr>
      <w:r>
        <w:rPr>
          <w:sz w:val="26"/>
          <w:szCs w:val="26"/>
        </w:rPr>
        <w:t xml:space="preserve">Google Scholar: </w:t>
      </w:r>
      <w:hyperlink r:id="rId16" w:history="1">
        <w:r w:rsidR="008815D4" w:rsidRPr="00553840">
          <w:rPr>
            <w:rStyle w:val="Hyperlink"/>
            <w:sz w:val="26"/>
            <w:szCs w:val="26"/>
          </w:rPr>
          <w:t>https://scholar.google.com/citations?hl=en&amp;user=-0veRMUAAAAJ&amp;view_op=list_works&amp;gmla=AJsN-F54i8D_5ekaiC3aYobR6HJr9ix86Z1YeROtWRi4GZGa0W0VgSgTq71xmjgtqMTbJrsO678Sj_ciiTN0yE8R9ilg-9l-_IWPoDHcSota_EtjnuaT7Dk</w:t>
        </w:r>
      </w:hyperlink>
    </w:p>
    <w:p w14:paraId="6BA5B4DB" w14:textId="77777777" w:rsidR="008815D4" w:rsidRDefault="008815D4" w:rsidP="00EC041D">
      <w:pPr>
        <w:spacing w:after="0"/>
        <w:ind w:left="-90"/>
        <w:rPr>
          <w:sz w:val="26"/>
          <w:szCs w:val="26"/>
        </w:rPr>
      </w:pPr>
    </w:p>
    <w:p w14:paraId="466409FD" w14:textId="77777777" w:rsidR="008815D4" w:rsidRDefault="008815D4" w:rsidP="00EC041D">
      <w:pPr>
        <w:spacing w:after="0"/>
        <w:ind w:left="-90"/>
        <w:rPr>
          <w:sz w:val="26"/>
          <w:szCs w:val="26"/>
        </w:rPr>
      </w:pPr>
    </w:p>
    <w:p w14:paraId="48151671" w14:textId="49326D39" w:rsidR="00D87EF7" w:rsidRDefault="00814716" w:rsidP="00AC466A">
      <w:pPr>
        <w:spacing w:after="0"/>
        <w:ind w:left="-90"/>
        <w:rPr>
          <w:rFonts w:ascii="Traditional Arabic" w:hAnsi="Traditional Arabic" w:cs="Traditional Arabic" w:hint="cs"/>
          <w:b/>
          <w:bCs/>
          <w:color w:val="800000"/>
          <w:sz w:val="32"/>
          <w:szCs w:val="32"/>
          <w:rtl/>
          <w:lang w:bidi="ar-IQ"/>
        </w:rPr>
      </w:pPr>
      <w:r>
        <w:rPr>
          <w:sz w:val="26"/>
          <w:szCs w:val="26"/>
        </w:rPr>
        <w:t xml:space="preserve">Researchgate: </w:t>
      </w:r>
      <w:hyperlink r:id="rId17" w:history="1">
        <w:r w:rsidRPr="00553840">
          <w:rPr>
            <w:rStyle w:val="Hyperlink"/>
            <w:sz w:val="26"/>
            <w:szCs w:val="26"/>
          </w:rPr>
          <w:t>https://www.researchgate.net/profile/Abdulhameed-Barzinchi</w:t>
        </w:r>
      </w:hyperlink>
      <w:bookmarkStart w:id="0" w:name="_GoBack"/>
      <w:bookmarkEnd w:id="0"/>
    </w:p>
    <w:p w14:paraId="0B568093" w14:textId="047FAEDB" w:rsidR="001E2774" w:rsidRPr="00E617CC" w:rsidRDefault="001E2774" w:rsidP="00EC041D">
      <w:pPr>
        <w:bidi/>
        <w:spacing w:after="0"/>
        <w:ind w:left="-90"/>
        <w:rPr>
          <w:sz w:val="26"/>
          <w:szCs w:val="26"/>
          <w:lang w:bidi="ar-IQ"/>
        </w:rPr>
      </w:pPr>
    </w:p>
    <w:sectPr w:rsidR="001E2774" w:rsidRPr="00E617CC" w:rsidSect="00E873F6">
      <w:footerReference w:type="default" r:id="rId18"/>
      <w:pgSz w:w="12240" w:h="15840"/>
      <w:pgMar w:top="81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1E4AE" w14:textId="77777777" w:rsidR="00634049" w:rsidRDefault="00634049" w:rsidP="00E617CC">
      <w:pPr>
        <w:spacing w:after="0" w:line="240" w:lineRule="auto"/>
      </w:pPr>
      <w:r>
        <w:separator/>
      </w:r>
    </w:p>
  </w:endnote>
  <w:endnote w:type="continuationSeparator" w:id="0">
    <w:p w14:paraId="05AF6009" w14:textId="77777777" w:rsidR="00634049" w:rsidRDefault="00634049" w:rsidP="00E61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nest _ Avdar">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B2"/>
    <w:family w:val="auto"/>
    <w:notTrueType/>
    <w:pitch w:val="default"/>
    <w:sig w:usb0="00002001" w:usb1="00000000" w:usb2="00000000" w:usb3="00000000" w:csb0="00000040" w:csb1="00000000"/>
  </w:font>
  <w:font w:name="Ali_K_Samik">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94847"/>
      <w:docPartObj>
        <w:docPartGallery w:val="Page Numbers (Bottom of Page)"/>
        <w:docPartUnique/>
      </w:docPartObj>
    </w:sdtPr>
    <w:sdtEndPr/>
    <w:sdtContent>
      <w:sdt>
        <w:sdtPr>
          <w:id w:val="1728636285"/>
          <w:docPartObj>
            <w:docPartGallery w:val="Page Numbers (Top of Page)"/>
            <w:docPartUnique/>
          </w:docPartObj>
        </w:sdtPr>
        <w:sdtEndPr/>
        <w:sdtContent>
          <w:p w14:paraId="46E300B9" w14:textId="0A35524C" w:rsidR="00BB7B64" w:rsidRDefault="00BB7B6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3404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4049">
              <w:rPr>
                <w:b/>
                <w:bCs/>
                <w:noProof/>
              </w:rPr>
              <w:t>1</w:t>
            </w:r>
            <w:r>
              <w:rPr>
                <w:b/>
                <w:bCs/>
                <w:sz w:val="24"/>
                <w:szCs w:val="24"/>
              </w:rPr>
              <w:fldChar w:fldCharType="end"/>
            </w:r>
          </w:p>
        </w:sdtContent>
      </w:sdt>
    </w:sdtContent>
  </w:sdt>
  <w:p w14:paraId="458B3D1E" w14:textId="77777777" w:rsidR="00BB7B64" w:rsidRDefault="00BB7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98CA8" w14:textId="77777777" w:rsidR="00634049" w:rsidRDefault="00634049" w:rsidP="00E617CC">
      <w:pPr>
        <w:spacing w:after="0" w:line="240" w:lineRule="auto"/>
      </w:pPr>
      <w:r>
        <w:separator/>
      </w:r>
    </w:p>
  </w:footnote>
  <w:footnote w:type="continuationSeparator" w:id="0">
    <w:p w14:paraId="6728AAA7" w14:textId="77777777" w:rsidR="00634049" w:rsidRDefault="00634049" w:rsidP="00E617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B0FC1"/>
    <w:multiLevelType w:val="hybridMultilevel"/>
    <w:tmpl w:val="460C9600"/>
    <w:lvl w:ilvl="0" w:tplc="F022FEBA">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3ACE4021"/>
    <w:multiLevelType w:val="multilevel"/>
    <w:tmpl w:val="DDC4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93545E"/>
    <w:multiLevelType w:val="hybridMultilevel"/>
    <w:tmpl w:val="BD40DB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6D930118"/>
    <w:multiLevelType w:val="hybridMultilevel"/>
    <w:tmpl w:val="27962104"/>
    <w:lvl w:ilvl="0" w:tplc="F022FEBA">
      <w:numFmt w:val="bullet"/>
      <w:lvlText w:val="-"/>
      <w:lvlJc w:val="left"/>
      <w:pPr>
        <w:ind w:left="45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EB77A0"/>
    <w:multiLevelType w:val="hybridMultilevel"/>
    <w:tmpl w:val="256051C2"/>
    <w:lvl w:ilvl="0" w:tplc="F022FEBA">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7332092C"/>
    <w:multiLevelType w:val="hybridMultilevel"/>
    <w:tmpl w:val="FB7088BC"/>
    <w:lvl w:ilvl="0" w:tplc="F022FE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F6"/>
    <w:rsid w:val="000155BA"/>
    <w:rsid w:val="00024053"/>
    <w:rsid w:val="00032899"/>
    <w:rsid w:val="00057625"/>
    <w:rsid w:val="00084524"/>
    <w:rsid w:val="000D2CF1"/>
    <w:rsid w:val="00137F85"/>
    <w:rsid w:val="00142031"/>
    <w:rsid w:val="00176ACE"/>
    <w:rsid w:val="00183CF3"/>
    <w:rsid w:val="001B0124"/>
    <w:rsid w:val="001E2774"/>
    <w:rsid w:val="002276BE"/>
    <w:rsid w:val="002A1F33"/>
    <w:rsid w:val="002A6F47"/>
    <w:rsid w:val="002B39FD"/>
    <w:rsid w:val="002B3A85"/>
    <w:rsid w:val="002C3B5A"/>
    <w:rsid w:val="002E4AAB"/>
    <w:rsid w:val="003276AD"/>
    <w:rsid w:val="00335A3E"/>
    <w:rsid w:val="00345936"/>
    <w:rsid w:val="00355DCF"/>
    <w:rsid w:val="00373195"/>
    <w:rsid w:val="003B5DC4"/>
    <w:rsid w:val="003E6278"/>
    <w:rsid w:val="003F4C6F"/>
    <w:rsid w:val="00406E60"/>
    <w:rsid w:val="004E4DC6"/>
    <w:rsid w:val="004F36D0"/>
    <w:rsid w:val="005009FF"/>
    <w:rsid w:val="00503AE8"/>
    <w:rsid w:val="00521410"/>
    <w:rsid w:val="005412D6"/>
    <w:rsid w:val="005428C1"/>
    <w:rsid w:val="00574CF8"/>
    <w:rsid w:val="00577682"/>
    <w:rsid w:val="005B11AD"/>
    <w:rsid w:val="005C1647"/>
    <w:rsid w:val="005C3D04"/>
    <w:rsid w:val="005E5628"/>
    <w:rsid w:val="005F09B1"/>
    <w:rsid w:val="005F474F"/>
    <w:rsid w:val="005F6FD4"/>
    <w:rsid w:val="005F7A9F"/>
    <w:rsid w:val="006027BD"/>
    <w:rsid w:val="0061369F"/>
    <w:rsid w:val="00634049"/>
    <w:rsid w:val="00641692"/>
    <w:rsid w:val="00647137"/>
    <w:rsid w:val="00654F0E"/>
    <w:rsid w:val="0066200A"/>
    <w:rsid w:val="00676B39"/>
    <w:rsid w:val="0069515E"/>
    <w:rsid w:val="006C23ED"/>
    <w:rsid w:val="006D38D7"/>
    <w:rsid w:val="006E1F54"/>
    <w:rsid w:val="006E4543"/>
    <w:rsid w:val="0071758E"/>
    <w:rsid w:val="0072000D"/>
    <w:rsid w:val="00746AF6"/>
    <w:rsid w:val="007A2A3E"/>
    <w:rsid w:val="007B1910"/>
    <w:rsid w:val="007C5632"/>
    <w:rsid w:val="007E48E8"/>
    <w:rsid w:val="00814716"/>
    <w:rsid w:val="00831F7A"/>
    <w:rsid w:val="00842A86"/>
    <w:rsid w:val="00850E93"/>
    <w:rsid w:val="00875D80"/>
    <w:rsid w:val="008815D4"/>
    <w:rsid w:val="0088377D"/>
    <w:rsid w:val="008A0B26"/>
    <w:rsid w:val="008B2746"/>
    <w:rsid w:val="008D5CD3"/>
    <w:rsid w:val="008F39C1"/>
    <w:rsid w:val="00922B8D"/>
    <w:rsid w:val="00923DA6"/>
    <w:rsid w:val="009A19A2"/>
    <w:rsid w:val="009B23C7"/>
    <w:rsid w:val="009C09AB"/>
    <w:rsid w:val="009E0364"/>
    <w:rsid w:val="00A16891"/>
    <w:rsid w:val="00A1716A"/>
    <w:rsid w:val="00A336A3"/>
    <w:rsid w:val="00A40E5F"/>
    <w:rsid w:val="00A46ABC"/>
    <w:rsid w:val="00A60F05"/>
    <w:rsid w:val="00A92B9D"/>
    <w:rsid w:val="00A959A7"/>
    <w:rsid w:val="00A9711C"/>
    <w:rsid w:val="00AA4091"/>
    <w:rsid w:val="00AC466A"/>
    <w:rsid w:val="00AF346B"/>
    <w:rsid w:val="00B02A7F"/>
    <w:rsid w:val="00B03EB4"/>
    <w:rsid w:val="00B353F6"/>
    <w:rsid w:val="00B74D3B"/>
    <w:rsid w:val="00B75CD5"/>
    <w:rsid w:val="00B9588B"/>
    <w:rsid w:val="00BB34E2"/>
    <w:rsid w:val="00BB7B64"/>
    <w:rsid w:val="00BB7D32"/>
    <w:rsid w:val="00BC2FEF"/>
    <w:rsid w:val="00C20A2E"/>
    <w:rsid w:val="00C36DAD"/>
    <w:rsid w:val="00C47EDA"/>
    <w:rsid w:val="00C51EE3"/>
    <w:rsid w:val="00C80DBF"/>
    <w:rsid w:val="00C82291"/>
    <w:rsid w:val="00C84FE0"/>
    <w:rsid w:val="00C85C75"/>
    <w:rsid w:val="00CD387D"/>
    <w:rsid w:val="00D01D58"/>
    <w:rsid w:val="00D20ED9"/>
    <w:rsid w:val="00D25F5A"/>
    <w:rsid w:val="00D438AA"/>
    <w:rsid w:val="00D43E7B"/>
    <w:rsid w:val="00D46324"/>
    <w:rsid w:val="00D47951"/>
    <w:rsid w:val="00D87EF7"/>
    <w:rsid w:val="00DE00C5"/>
    <w:rsid w:val="00E24CD4"/>
    <w:rsid w:val="00E52320"/>
    <w:rsid w:val="00E617CC"/>
    <w:rsid w:val="00E648A0"/>
    <w:rsid w:val="00E64FFB"/>
    <w:rsid w:val="00E80172"/>
    <w:rsid w:val="00E873F6"/>
    <w:rsid w:val="00EB6D11"/>
    <w:rsid w:val="00EC041D"/>
    <w:rsid w:val="00EF6613"/>
    <w:rsid w:val="00F81F7A"/>
    <w:rsid w:val="00FA33B8"/>
    <w:rsid w:val="00FB2CD6"/>
    <w:rsid w:val="00FB60BD"/>
    <w:rsid w:val="00FB6E53"/>
    <w:rsid w:val="00FE23EE"/>
    <w:rsid w:val="00FF6D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9C1"/>
    <w:pPr>
      <w:ind w:left="720"/>
      <w:contextualSpacing/>
    </w:pPr>
  </w:style>
  <w:style w:type="paragraph" w:styleId="Header">
    <w:name w:val="header"/>
    <w:basedOn w:val="Normal"/>
    <w:link w:val="HeaderChar"/>
    <w:uiPriority w:val="99"/>
    <w:unhideWhenUsed/>
    <w:rsid w:val="00E61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7CC"/>
  </w:style>
  <w:style w:type="paragraph" w:styleId="Footer">
    <w:name w:val="footer"/>
    <w:basedOn w:val="Normal"/>
    <w:link w:val="FooterChar"/>
    <w:uiPriority w:val="99"/>
    <w:unhideWhenUsed/>
    <w:rsid w:val="00E61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7CC"/>
  </w:style>
  <w:style w:type="character" w:styleId="Hyperlink">
    <w:name w:val="Hyperlink"/>
    <w:basedOn w:val="DefaultParagraphFont"/>
    <w:uiPriority w:val="99"/>
    <w:unhideWhenUsed/>
    <w:rsid w:val="00D87EF7"/>
    <w:rPr>
      <w:color w:val="0563C1" w:themeColor="hyperlink"/>
      <w:u w:val="single"/>
    </w:rPr>
  </w:style>
  <w:style w:type="paragraph" w:styleId="NormalWeb">
    <w:name w:val="Normal (Web)"/>
    <w:basedOn w:val="Normal"/>
    <w:uiPriority w:val="99"/>
    <w:unhideWhenUsed/>
    <w:rsid w:val="003F4C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ding-0">
    <w:name w:val="padding-0"/>
    <w:basedOn w:val="Normal"/>
    <w:rsid w:val="00503A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AE8"/>
    <w:rPr>
      <w:b/>
      <w:bCs/>
    </w:rPr>
  </w:style>
  <w:style w:type="paragraph" w:customStyle="1" w:styleId="margin-bottom-3">
    <w:name w:val="margin-bottom-3"/>
    <w:basedOn w:val="Normal"/>
    <w:rsid w:val="00503AE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746AF6"/>
    <w:pPr>
      <w:bidi/>
      <w:spacing w:after="0" w:line="240" w:lineRule="auto"/>
      <w:jc w:val="lowKashida"/>
    </w:pPr>
    <w:rPr>
      <w:rFonts w:ascii="Times New Roman" w:eastAsia="Times New Roman" w:hAnsi="Times New Roman" w:cs="Zanest _ Avdar"/>
      <w:sz w:val="32"/>
      <w:szCs w:val="32"/>
      <w:lang w:eastAsia="ar-SA"/>
    </w:rPr>
  </w:style>
  <w:style w:type="character" w:customStyle="1" w:styleId="BodyTextChar">
    <w:name w:val="Body Text Char"/>
    <w:basedOn w:val="DefaultParagraphFont"/>
    <w:link w:val="BodyText"/>
    <w:rsid w:val="00746AF6"/>
    <w:rPr>
      <w:rFonts w:ascii="Times New Roman" w:eastAsia="Times New Roman" w:hAnsi="Times New Roman" w:cs="Zanest _ Avdar"/>
      <w:sz w:val="32"/>
      <w:szCs w:val="32"/>
      <w:lang w:eastAsia="ar-SA"/>
    </w:rPr>
  </w:style>
  <w:style w:type="paragraph" w:styleId="BalloonText">
    <w:name w:val="Balloon Text"/>
    <w:basedOn w:val="Normal"/>
    <w:link w:val="BalloonTextChar"/>
    <w:uiPriority w:val="99"/>
    <w:semiHidden/>
    <w:unhideWhenUsed/>
    <w:rsid w:val="00D01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9C1"/>
    <w:pPr>
      <w:ind w:left="720"/>
      <w:contextualSpacing/>
    </w:pPr>
  </w:style>
  <w:style w:type="paragraph" w:styleId="Header">
    <w:name w:val="header"/>
    <w:basedOn w:val="Normal"/>
    <w:link w:val="HeaderChar"/>
    <w:uiPriority w:val="99"/>
    <w:unhideWhenUsed/>
    <w:rsid w:val="00E61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7CC"/>
  </w:style>
  <w:style w:type="paragraph" w:styleId="Footer">
    <w:name w:val="footer"/>
    <w:basedOn w:val="Normal"/>
    <w:link w:val="FooterChar"/>
    <w:uiPriority w:val="99"/>
    <w:unhideWhenUsed/>
    <w:rsid w:val="00E61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7CC"/>
  </w:style>
  <w:style w:type="character" w:styleId="Hyperlink">
    <w:name w:val="Hyperlink"/>
    <w:basedOn w:val="DefaultParagraphFont"/>
    <w:uiPriority w:val="99"/>
    <w:unhideWhenUsed/>
    <w:rsid w:val="00D87EF7"/>
    <w:rPr>
      <w:color w:val="0563C1" w:themeColor="hyperlink"/>
      <w:u w:val="single"/>
    </w:rPr>
  </w:style>
  <w:style w:type="paragraph" w:styleId="NormalWeb">
    <w:name w:val="Normal (Web)"/>
    <w:basedOn w:val="Normal"/>
    <w:uiPriority w:val="99"/>
    <w:unhideWhenUsed/>
    <w:rsid w:val="003F4C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ding-0">
    <w:name w:val="padding-0"/>
    <w:basedOn w:val="Normal"/>
    <w:rsid w:val="00503A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AE8"/>
    <w:rPr>
      <w:b/>
      <w:bCs/>
    </w:rPr>
  </w:style>
  <w:style w:type="paragraph" w:customStyle="1" w:styleId="margin-bottom-3">
    <w:name w:val="margin-bottom-3"/>
    <w:basedOn w:val="Normal"/>
    <w:rsid w:val="00503AE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746AF6"/>
    <w:pPr>
      <w:bidi/>
      <w:spacing w:after="0" w:line="240" w:lineRule="auto"/>
      <w:jc w:val="lowKashida"/>
    </w:pPr>
    <w:rPr>
      <w:rFonts w:ascii="Times New Roman" w:eastAsia="Times New Roman" w:hAnsi="Times New Roman" w:cs="Zanest _ Avdar"/>
      <w:sz w:val="32"/>
      <w:szCs w:val="32"/>
      <w:lang w:eastAsia="ar-SA"/>
    </w:rPr>
  </w:style>
  <w:style w:type="character" w:customStyle="1" w:styleId="BodyTextChar">
    <w:name w:val="Body Text Char"/>
    <w:basedOn w:val="DefaultParagraphFont"/>
    <w:link w:val="BodyText"/>
    <w:rsid w:val="00746AF6"/>
    <w:rPr>
      <w:rFonts w:ascii="Times New Roman" w:eastAsia="Times New Roman" w:hAnsi="Times New Roman" w:cs="Zanest _ Avdar"/>
      <w:sz w:val="32"/>
      <w:szCs w:val="32"/>
      <w:lang w:eastAsia="ar-SA"/>
    </w:rPr>
  </w:style>
  <w:style w:type="paragraph" w:styleId="BalloonText">
    <w:name w:val="Balloon Text"/>
    <w:basedOn w:val="Normal"/>
    <w:link w:val="BalloonTextChar"/>
    <w:uiPriority w:val="99"/>
    <w:semiHidden/>
    <w:unhideWhenUsed/>
    <w:rsid w:val="00D01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8952">
      <w:bodyDiv w:val="1"/>
      <w:marLeft w:val="0"/>
      <w:marRight w:val="0"/>
      <w:marTop w:val="0"/>
      <w:marBottom w:val="0"/>
      <w:divBdr>
        <w:top w:val="none" w:sz="0" w:space="0" w:color="auto"/>
        <w:left w:val="none" w:sz="0" w:space="0" w:color="auto"/>
        <w:bottom w:val="none" w:sz="0" w:space="0" w:color="auto"/>
        <w:right w:val="none" w:sz="0" w:space="0" w:color="auto"/>
      </w:divBdr>
    </w:div>
    <w:div w:id="143552864">
      <w:bodyDiv w:val="1"/>
      <w:marLeft w:val="0"/>
      <w:marRight w:val="0"/>
      <w:marTop w:val="0"/>
      <w:marBottom w:val="0"/>
      <w:divBdr>
        <w:top w:val="none" w:sz="0" w:space="0" w:color="auto"/>
        <w:left w:val="none" w:sz="0" w:space="0" w:color="auto"/>
        <w:bottom w:val="none" w:sz="0" w:space="0" w:color="auto"/>
        <w:right w:val="none" w:sz="0" w:space="0" w:color="auto"/>
      </w:divBdr>
    </w:div>
    <w:div w:id="528032936">
      <w:bodyDiv w:val="1"/>
      <w:marLeft w:val="0"/>
      <w:marRight w:val="0"/>
      <w:marTop w:val="0"/>
      <w:marBottom w:val="0"/>
      <w:divBdr>
        <w:top w:val="none" w:sz="0" w:space="0" w:color="auto"/>
        <w:left w:val="none" w:sz="0" w:space="0" w:color="auto"/>
        <w:bottom w:val="none" w:sz="0" w:space="0" w:color="auto"/>
        <w:right w:val="none" w:sz="0" w:space="0" w:color="auto"/>
      </w:divBdr>
    </w:div>
    <w:div w:id="637103435">
      <w:bodyDiv w:val="1"/>
      <w:marLeft w:val="0"/>
      <w:marRight w:val="0"/>
      <w:marTop w:val="0"/>
      <w:marBottom w:val="0"/>
      <w:divBdr>
        <w:top w:val="none" w:sz="0" w:space="0" w:color="auto"/>
        <w:left w:val="none" w:sz="0" w:space="0" w:color="auto"/>
        <w:bottom w:val="none" w:sz="0" w:space="0" w:color="auto"/>
        <w:right w:val="none" w:sz="0" w:space="0" w:color="auto"/>
      </w:divBdr>
    </w:div>
    <w:div w:id="648634210">
      <w:bodyDiv w:val="1"/>
      <w:marLeft w:val="0"/>
      <w:marRight w:val="0"/>
      <w:marTop w:val="0"/>
      <w:marBottom w:val="0"/>
      <w:divBdr>
        <w:top w:val="none" w:sz="0" w:space="0" w:color="auto"/>
        <w:left w:val="none" w:sz="0" w:space="0" w:color="auto"/>
        <w:bottom w:val="none" w:sz="0" w:space="0" w:color="auto"/>
        <w:right w:val="none" w:sz="0" w:space="0" w:color="auto"/>
      </w:divBdr>
    </w:div>
    <w:div w:id="848447038">
      <w:bodyDiv w:val="1"/>
      <w:marLeft w:val="0"/>
      <w:marRight w:val="0"/>
      <w:marTop w:val="0"/>
      <w:marBottom w:val="0"/>
      <w:divBdr>
        <w:top w:val="none" w:sz="0" w:space="0" w:color="auto"/>
        <w:left w:val="none" w:sz="0" w:space="0" w:color="auto"/>
        <w:bottom w:val="none" w:sz="0" w:space="0" w:color="auto"/>
        <w:right w:val="none" w:sz="0" w:space="0" w:color="auto"/>
      </w:divBdr>
    </w:div>
    <w:div w:id="882012752">
      <w:bodyDiv w:val="1"/>
      <w:marLeft w:val="0"/>
      <w:marRight w:val="0"/>
      <w:marTop w:val="0"/>
      <w:marBottom w:val="0"/>
      <w:divBdr>
        <w:top w:val="none" w:sz="0" w:space="0" w:color="auto"/>
        <w:left w:val="none" w:sz="0" w:space="0" w:color="auto"/>
        <w:bottom w:val="none" w:sz="0" w:space="0" w:color="auto"/>
        <w:right w:val="none" w:sz="0" w:space="0" w:color="auto"/>
      </w:divBdr>
    </w:div>
    <w:div w:id="21305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1271/zjhs.28.SpB.15"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jgu.garmian.edu.krd/article_157754.html" TargetMode="External"/><Relationship Id="rId17" Type="http://schemas.openxmlformats.org/officeDocument/2006/relationships/hyperlink" Target="https://www.researchgate.net/profile/Abdulhameed-Barzinchi" TargetMode="External"/><Relationship Id="rId2" Type="http://schemas.openxmlformats.org/officeDocument/2006/relationships/styles" Target="styles.xml"/><Relationship Id="rId16" Type="http://schemas.openxmlformats.org/officeDocument/2006/relationships/hyperlink" Target="https://scholar.google.com/citations?hl=en&amp;user=-0veRMUAAAAJ&amp;view_op=list_works&amp;gmla=AJsN-F54i8D_5ekaiC3aYobR6HJr9ix86Z1YeROtWRi4GZGa0W0VgSgTq71xmjgtqMTbJrsO678Sj_ciiTN0yE8R9ilg-9l-_IWPoDHcSota_EtjnuaT7D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cadj@garmian.edu.krd" TargetMode="External"/><Relationship Id="rId5" Type="http://schemas.openxmlformats.org/officeDocument/2006/relationships/webSettings" Target="webSettings.xml"/><Relationship Id="rId15" Type="http://schemas.openxmlformats.org/officeDocument/2006/relationships/hyperlink" Target="https://doi.org/10.26750" TargetMode="External"/><Relationship Id="rId10" Type="http://schemas.openxmlformats.org/officeDocument/2006/relationships/hyperlink" Target="mailto:abdulhameed.barzinchi@su.edu.kr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26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Fanar Rofoo</dc:creator>
  <cp:lastModifiedBy>max</cp:lastModifiedBy>
  <cp:revision>2</cp:revision>
  <dcterms:created xsi:type="dcterms:W3CDTF">2025-01-08T18:19:00Z</dcterms:created>
  <dcterms:modified xsi:type="dcterms:W3CDTF">2025-01-08T18:19:00Z</dcterms:modified>
</cp:coreProperties>
</file>