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2DD" w:rsidRPr="000402DD" w:rsidRDefault="000402DD" w:rsidP="000402DD">
      <w:pPr>
        <w:jc w:val="both"/>
        <w:rPr>
          <w:b/>
          <w:bCs/>
          <w:color w:val="FF0000"/>
          <w:sz w:val="32"/>
          <w:szCs w:val="32"/>
        </w:rPr>
      </w:pPr>
      <w:r w:rsidRPr="000402DD">
        <w:rPr>
          <w:rFonts w:cs="Arial"/>
          <w:b/>
          <w:bCs/>
          <w:color w:val="FF0000"/>
          <w:sz w:val="32"/>
          <w:szCs w:val="32"/>
          <w:rtl/>
        </w:rPr>
        <w:t>العَجماءُ جُرْحُها جُبَارٌ والبِئرُ جُبَارٌ والمَعدِنُ جُبَارٌ وفي الرِّكازِ الخُمُسُ</w:t>
      </w:r>
    </w:p>
    <w:p w:rsidR="000402DD" w:rsidRPr="000402DD" w:rsidRDefault="000402DD" w:rsidP="000402DD">
      <w:pPr>
        <w:jc w:val="both"/>
        <w:rPr>
          <w:b/>
          <w:bCs/>
          <w:sz w:val="28"/>
          <w:szCs w:val="28"/>
        </w:rPr>
      </w:pPr>
      <w:r w:rsidRPr="000402DD">
        <w:rPr>
          <w:rFonts w:cs="Arial"/>
          <w:b/>
          <w:bCs/>
          <w:sz w:val="28"/>
          <w:szCs w:val="28"/>
          <w:rtl/>
        </w:rPr>
        <w:t>الراوي : أبو هريرة | المحدث : ابن حبان | المصدر : صحيح ابن حبان | الصفحة أو الرقم : 6005 | خلاصة حكم المحدث : أخرجه في صحيحه</w:t>
      </w:r>
    </w:p>
    <w:p w:rsidR="000402DD" w:rsidRPr="000402DD" w:rsidRDefault="000402DD" w:rsidP="000402DD">
      <w:pPr>
        <w:jc w:val="both"/>
        <w:rPr>
          <w:b/>
          <w:bCs/>
          <w:sz w:val="28"/>
          <w:szCs w:val="28"/>
        </w:rPr>
      </w:pPr>
      <w:r w:rsidRPr="000402DD">
        <w:rPr>
          <w:b/>
          <w:bCs/>
          <w:sz w:val="28"/>
          <w:szCs w:val="28"/>
        </w:rPr>
        <w:t>   </w:t>
      </w:r>
      <w:r w:rsidRPr="000402DD">
        <w:rPr>
          <w:rFonts w:hint="cs"/>
          <w:b/>
          <w:bCs/>
          <w:sz w:val="28"/>
          <w:szCs w:val="28"/>
          <w:rtl/>
        </w:rPr>
        <w:t>-------------------------------------------------------------------------------</w:t>
      </w:r>
      <w:r w:rsidRPr="000402DD">
        <w:rPr>
          <w:rFonts w:ascii="Arial" w:hAnsi="Arial" w:cs="Arial"/>
          <w:b/>
          <w:bCs/>
          <w:sz w:val="28"/>
          <w:szCs w:val="28"/>
        </w:rPr>
        <w:t>﻿</w:t>
      </w:r>
    </w:p>
    <w:p w:rsidR="000402DD" w:rsidRPr="005C5A80" w:rsidRDefault="000402DD" w:rsidP="000402DD">
      <w:pPr>
        <w:jc w:val="both"/>
        <w:rPr>
          <w:rFonts w:cs="Arial"/>
          <w:b/>
          <w:bCs/>
          <w:color w:val="FF0000"/>
          <w:sz w:val="32"/>
          <w:szCs w:val="32"/>
        </w:rPr>
      </w:pPr>
      <w:r w:rsidRPr="005C5A80">
        <w:rPr>
          <w:rFonts w:cs="Arial"/>
          <w:b/>
          <w:bCs/>
          <w:color w:val="FF0000"/>
          <w:sz w:val="32"/>
          <w:szCs w:val="32"/>
          <w:rtl/>
        </w:rPr>
        <w:t>أنَّ رَسولَ اللَّهِ صَلَّى اللهُ عليه وسلَّمَ قالَ: العَجْمَاءُ جُبَارٌ، والبِئْرُ جُبَارٌ، والمَعْدِنُ جُبَارٌ، وفي الرِّكَازِ الخُمُسُ.</w:t>
      </w:r>
    </w:p>
    <w:p w:rsidR="000402DD" w:rsidRPr="000402DD" w:rsidRDefault="000402DD" w:rsidP="000402DD">
      <w:pPr>
        <w:jc w:val="both"/>
        <w:rPr>
          <w:b/>
          <w:bCs/>
          <w:sz w:val="28"/>
          <w:szCs w:val="28"/>
        </w:rPr>
      </w:pPr>
      <w:r w:rsidRPr="000402DD">
        <w:rPr>
          <w:rFonts w:cs="Arial"/>
          <w:b/>
          <w:bCs/>
          <w:sz w:val="28"/>
          <w:szCs w:val="28"/>
          <w:rtl/>
        </w:rPr>
        <w:t>الراوي : أبو هريرة | المحدث : البخاري | المصدر : صحيح البخاري</w:t>
      </w:r>
    </w:p>
    <w:p w:rsidR="000402DD" w:rsidRPr="000402DD" w:rsidRDefault="000402DD" w:rsidP="000402DD">
      <w:pPr>
        <w:jc w:val="both"/>
        <w:rPr>
          <w:b/>
          <w:bCs/>
          <w:sz w:val="28"/>
          <w:szCs w:val="28"/>
        </w:rPr>
      </w:pPr>
      <w:r w:rsidRPr="000402DD">
        <w:rPr>
          <w:rFonts w:cs="Arial"/>
          <w:b/>
          <w:bCs/>
          <w:sz w:val="28"/>
          <w:szCs w:val="28"/>
          <w:rtl/>
        </w:rPr>
        <w:t>الصفحة أو الرقم: 1499 | خلاصة حكم المحدث : [صحيح]</w:t>
      </w:r>
      <w:r w:rsidR="00060BC8">
        <w:rPr>
          <w:b/>
          <w:bCs/>
          <w:sz w:val="28"/>
          <w:szCs w:val="28"/>
        </w:rPr>
        <w:pict>
          <v:rect id="_x0000_i1025" style="width:0;height:0" o:hralign="right" o:hrstd="t" o:hr="t" fillcolor="#a0a0a0" stroked="f"/>
        </w:pict>
      </w:r>
    </w:p>
    <w:p w:rsidR="000402DD" w:rsidRDefault="000402DD" w:rsidP="000402DD">
      <w:pPr>
        <w:ind w:firstLine="720"/>
        <w:jc w:val="both"/>
        <w:rPr>
          <w:rFonts w:cs="Arial"/>
          <w:b/>
          <w:bCs/>
          <w:sz w:val="28"/>
          <w:szCs w:val="28"/>
          <w:rtl/>
        </w:rPr>
      </w:pPr>
      <w:r>
        <w:rPr>
          <w:rFonts w:cs="Arial" w:hint="cs"/>
          <w:b/>
          <w:bCs/>
          <w:sz w:val="28"/>
          <w:szCs w:val="28"/>
          <w:rtl/>
        </w:rPr>
        <w:t>الشرح</w:t>
      </w:r>
      <w:r w:rsidRPr="000402DD">
        <w:rPr>
          <w:rFonts w:cs="Arial"/>
          <w:b/>
          <w:bCs/>
          <w:sz w:val="28"/>
          <w:szCs w:val="28"/>
          <w:rtl/>
        </w:rPr>
        <w:t xml:space="preserve"> (</w:t>
      </w:r>
      <w:r w:rsidRPr="000402DD">
        <w:rPr>
          <w:rFonts w:cs="Arial"/>
          <w:b/>
          <w:bCs/>
          <w:sz w:val="28"/>
          <w:szCs w:val="28"/>
        </w:rPr>
        <w:footnoteReference w:id="1"/>
      </w:r>
      <w:r w:rsidRPr="000402DD">
        <w:rPr>
          <w:rFonts w:cs="Arial"/>
          <w:b/>
          <w:bCs/>
          <w:sz w:val="28"/>
          <w:szCs w:val="28"/>
          <w:rtl/>
        </w:rPr>
        <w:t>)</w:t>
      </w:r>
      <w:r>
        <w:rPr>
          <w:rFonts w:cs="Arial" w:hint="cs"/>
          <w:b/>
          <w:bCs/>
          <w:sz w:val="28"/>
          <w:szCs w:val="28"/>
          <w:rtl/>
        </w:rPr>
        <w:t>:</w:t>
      </w:r>
    </w:p>
    <w:p w:rsidR="000402DD" w:rsidRPr="000402DD" w:rsidRDefault="000402DD" w:rsidP="000402DD">
      <w:pPr>
        <w:ind w:firstLine="720"/>
        <w:jc w:val="both"/>
        <w:rPr>
          <w:b/>
          <w:bCs/>
          <w:sz w:val="28"/>
          <w:szCs w:val="28"/>
          <w:rtl/>
        </w:rPr>
      </w:pPr>
      <w:r w:rsidRPr="000402DD">
        <w:rPr>
          <w:rFonts w:cs="Arial"/>
          <w:b/>
          <w:bCs/>
          <w:sz w:val="28"/>
          <w:szCs w:val="28"/>
          <w:rtl/>
        </w:rPr>
        <w:t>جاءتْ تَشريعاتُ الإسلامِ بأوامِرَ ونَواهٍ تَضبِطُ تَعامُلاتِ الناسِ فيما بيْنهم؛ حِفظًا للحُقوقِ، وقطْعًا للنِّزاعِ، ولذلك بيَّن الشَّرعُ الحكيمُ أمورَ الدِّيَاتِ والجِراحاتِ وما يَجِبُ فيها مِن جَزاءٍ، وما لا يَجِبُ ويُعَدُّ هَدْرًا.</w:t>
      </w:r>
    </w:p>
    <w:p w:rsidR="000402DD" w:rsidRPr="000402DD" w:rsidRDefault="000402DD" w:rsidP="000402DD">
      <w:pPr>
        <w:ind w:firstLine="720"/>
        <w:jc w:val="both"/>
        <w:rPr>
          <w:b/>
          <w:bCs/>
          <w:sz w:val="28"/>
          <w:szCs w:val="28"/>
          <w:rtl/>
        </w:rPr>
      </w:pPr>
      <w:r w:rsidRPr="000402DD">
        <w:rPr>
          <w:rFonts w:cs="Arial"/>
          <w:b/>
          <w:bCs/>
          <w:sz w:val="28"/>
          <w:szCs w:val="28"/>
          <w:rtl/>
        </w:rPr>
        <w:t>وفي هذا الحديثِ يُبيِّنُ النبيُّ صلَّى اللهُ عليه وسلَّمَ أنَّ العَجْماءَ جُبَارٌ، أي: إنَّ ما تُحدِثُه العَجْماءَ -وهي البَهيمةُ؛ سُمِّيتْ بذلك لأنَّها لا تَقدِرُ على الكَلامِ- إذا انفَلَتَتْ، مِن تلَفٍ أو ضَرَرٍ؛ فهو هَدَرٌ لا ضَمانَ فيه، وذلك إذا لم يكُنْ معها مالكُها، أمَّا إذا كان معها فعليه ضَمانُ ما أتْلَفَتْه، سَواءٌ أتْلَفَتْه لَيلًا أو نَهارًا، وسَواءٌ كان سائقَها أو راكبَها، وسواءٌ كان الذي معَها مالِكَها أو أَجيرَه، أو مُستأجِرًا أو مُستعيرًا، وسواءٌ أتْلَفَت بيَدِها أو رِجْلِها، أو عَضِّها أو ذَنَبِها. وإنْ كان معها مالكُها وانْفَلَتَت رغْمًا عنه دونَ أنْ يَفعَلَ لها شيئًا تَسبَّبَ في انفلاتِها؛ فما أحْدَثَتْه هَدَرٌ ولا ضَمانَ على مالكِها.</w:t>
      </w:r>
    </w:p>
    <w:p w:rsidR="000402DD" w:rsidRPr="000402DD" w:rsidRDefault="000402DD" w:rsidP="000402DD">
      <w:pPr>
        <w:ind w:firstLine="720"/>
        <w:jc w:val="both"/>
        <w:rPr>
          <w:b/>
          <w:bCs/>
          <w:sz w:val="28"/>
          <w:szCs w:val="28"/>
          <w:rtl/>
        </w:rPr>
      </w:pPr>
      <w:r w:rsidRPr="000402DD">
        <w:rPr>
          <w:rFonts w:cs="Arial"/>
          <w:b/>
          <w:bCs/>
          <w:sz w:val="28"/>
          <w:szCs w:val="28"/>
          <w:rtl/>
        </w:rPr>
        <w:t>وأنَّ البئرَ جُبَارٌ، يعني أنَّ البِئرَ يَحفِرُها الرجُلُ في مِلْكِه أو في أرضٍ مَواتٍ -وهي التي ليستْ مِلكًا لأحدٍ، أو كانت طَريقًا للمُسلِمينَ- فيَسقُطُ فيها رجُلٌ، أو تَنهارُ على مَن استأجَرَه لحَفْرِها فيَهْلِكُ؛ لا ضَمانَ فيه، أمَّا إذا حَفَرَها في طَريقِ المسلِمينَ أو في مِلكِ غَيرِه بغيرِ إذنِه، ففيه الضَّمانُ.</w:t>
      </w:r>
    </w:p>
    <w:p w:rsidR="000402DD" w:rsidRPr="000402DD" w:rsidRDefault="000402DD" w:rsidP="000402DD">
      <w:pPr>
        <w:ind w:firstLine="720"/>
        <w:jc w:val="both"/>
        <w:rPr>
          <w:b/>
          <w:bCs/>
          <w:sz w:val="28"/>
          <w:szCs w:val="28"/>
          <w:rtl/>
        </w:rPr>
      </w:pPr>
      <w:r w:rsidRPr="000402DD">
        <w:rPr>
          <w:rFonts w:cs="Arial"/>
          <w:b/>
          <w:bCs/>
          <w:sz w:val="28"/>
          <w:szCs w:val="28"/>
          <w:rtl/>
        </w:rPr>
        <w:t>وكذا المعدِنُ جُبَارٌ، فإذا حَفَرَ في مِلكِه أو في أرضٍ مَواتٍ كالمَنجمِ ونحْوِه؛ لاستِخراجِ ما فيه مِن الذَّهبِ والفِضَّةِ ونحوِها، فوَقَعَ فيه إنسانٌ أو انهارَ علَى َمن يَحْفِرُه؛ فقدْ يَستأجِرُ الإنسانُ قومًا يَعمَلونَ في البِئرِ؛ فربَّما انهارتْ على بعضِهم، فلا ضَمانَ فيه أيضًا، ودِماؤُهم هدَرٌ. قال العلماءُ: وأمَّا إذا حفَرَها في الطَّريقِ العامِّ، فوقَع فيها آدميٌّ ومات؛ فدِيَتُه على عاقلةِ الحافِرِ، والكَفَّارةُ في مالِ الحافِرِ، أمَّا إذا وقَعَ غيرُ الآدَميِّ فيها وتَلِف فيها وجَبَ ضَمانُه في مالِ الحافِرِ.</w:t>
      </w:r>
    </w:p>
    <w:p w:rsidR="000402DD" w:rsidRPr="000402DD" w:rsidRDefault="000402DD" w:rsidP="000402DD">
      <w:pPr>
        <w:ind w:firstLine="720"/>
        <w:jc w:val="both"/>
        <w:rPr>
          <w:b/>
          <w:bCs/>
          <w:sz w:val="28"/>
          <w:szCs w:val="28"/>
          <w:rtl/>
        </w:rPr>
      </w:pPr>
      <w:r w:rsidRPr="000402DD">
        <w:rPr>
          <w:rFonts w:cs="Arial"/>
          <w:b/>
          <w:bCs/>
          <w:sz w:val="28"/>
          <w:szCs w:val="28"/>
          <w:rtl/>
        </w:rPr>
        <w:lastRenderedPageBreak/>
        <w:t>ثمَّ بيَّن صلَّى اللهُ عليه وسلَّمَ أنَّ في الرِّكازِ الخُمُسَ، والرِّكازُ: هو المالُ والكُنوزُ المدفونةُ في الأرْضِ، والمرادُ: أنَّه يَجِبُ إخراجُ الخُمُسِ مِن كُلِّ كَنْزٍ جاهليٍّ، وكُلِّ ما أُخرِجَ مِن ثَرَواتِ الأرضِ المَدفونةِ في باطنِها، ويكونُ ذلك وقْتَ استِخراجِه ولا يُنتظَرُ حتى يَحولَ عليه الحولُ وهو العامُ القَمريُّ (الهِجريُّ).</w:t>
      </w:r>
    </w:p>
    <w:p w:rsidR="000402DD" w:rsidRPr="000402DD" w:rsidRDefault="000402DD" w:rsidP="000402DD">
      <w:pPr>
        <w:ind w:firstLine="720"/>
        <w:jc w:val="both"/>
        <w:rPr>
          <w:b/>
          <w:bCs/>
          <w:sz w:val="28"/>
          <w:szCs w:val="28"/>
          <w:rtl/>
        </w:rPr>
      </w:pPr>
      <w:r w:rsidRPr="000402DD">
        <w:rPr>
          <w:rFonts w:cs="Arial"/>
          <w:b/>
          <w:bCs/>
          <w:sz w:val="28"/>
          <w:szCs w:val="28"/>
          <w:rtl/>
        </w:rPr>
        <w:t>وفي الحَديثِ: بيانُ عدْلِ الشريعةِ الإسلاميَّةِ، حيثُ لا يَضمَنُ أحدٌ شَيئًا مُتلَفًا إذا لم يُباشِرْه ولا كانَ سببًا فيه، ولا يُؤاخَذُ مَن لم يَصنَعِ الضَّررَ أو يَتسبَّبْ فيه.</w:t>
      </w:r>
    </w:p>
    <w:p w:rsidR="000402DD" w:rsidRPr="000402DD" w:rsidRDefault="000402DD" w:rsidP="000402DD">
      <w:pPr>
        <w:ind w:firstLine="720"/>
        <w:jc w:val="both"/>
        <w:rPr>
          <w:rFonts w:cs="Arial"/>
          <w:b/>
          <w:bCs/>
          <w:sz w:val="28"/>
          <w:szCs w:val="28"/>
          <w:rtl/>
        </w:rPr>
      </w:pPr>
      <w:r w:rsidRPr="000402DD">
        <w:rPr>
          <w:rFonts w:cs="Arial"/>
          <w:b/>
          <w:bCs/>
          <w:sz w:val="28"/>
          <w:szCs w:val="28"/>
          <w:rtl/>
        </w:rPr>
        <w:t>وفيه: بَيانُ مِقدارِ زَكاةِ ما يَجِدُه المسلِمُ مِن أموالٍ دُفِنَتْ في الأرضِ.</w:t>
      </w:r>
    </w:p>
    <w:p w:rsidR="000402DD" w:rsidRDefault="00905351" w:rsidP="000402DD">
      <w:pPr>
        <w:ind w:firstLine="720"/>
        <w:jc w:val="both"/>
        <w:rPr>
          <w:rFonts w:cs="Arial"/>
          <w:b/>
          <w:bCs/>
          <w:sz w:val="28"/>
          <w:szCs w:val="28"/>
          <w:rtl/>
        </w:rPr>
      </w:pPr>
      <w:r>
        <w:rPr>
          <w:rFonts w:cs="Arial" w:hint="cs"/>
          <w:b/>
          <w:bCs/>
          <w:sz w:val="28"/>
          <w:szCs w:val="28"/>
          <w:rtl/>
        </w:rPr>
        <w:t>=======================================</w:t>
      </w:r>
    </w:p>
    <w:p w:rsidR="00905351" w:rsidRPr="00905351" w:rsidRDefault="00905351" w:rsidP="00905351">
      <w:pPr>
        <w:ind w:firstLine="720"/>
        <w:rPr>
          <w:rFonts w:cs="Arial"/>
          <w:b/>
          <w:bCs/>
          <w:sz w:val="28"/>
          <w:szCs w:val="28"/>
          <w:rtl/>
        </w:rPr>
      </w:pPr>
      <w:r w:rsidRPr="00905351">
        <w:rPr>
          <w:rFonts w:cs="Arial"/>
          <w:b/>
          <w:bCs/>
          <w:sz w:val="28"/>
          <w:szCs w:val="28"/>
          <w:rtl/>
        </w:rPr>
        <w:t>المعجم: المعجم الوسيط</w:t>
      </w:r>
      <w:r w:rsidRPr="000402DD">
        <w:rPr>
          <w:rFonts w:cs="Arial"/>
          <w:b/>
          <w:bCs/>
          <w:sz w:val="28"/>
          <w:szCs w:val="28"/>
          <w:rtl/>
        </w:rPr>
        <w:t>(</w:t>
      </w:r>
      <w:r w:rsidRPr="000402DD">
        <w:rPr>
          <w:rFonts w:cs="Arial"/>
          <w:b/>
          <w:bCs/>
          <w:sz w:val="28"/>
          <w:szCs w:val="28"/>
        </w:rPr>
        <w:footnoteReference w:id="2"/>
      </w:r>
      <w:r w:rsidRPr="000402DD">
        <w:rPr>
          <w:rFonts w:cs="Arial"/>
          <w:b/>
          <w:bCs/>
          <w:sz w:val="28"/>
          <w:szCs w:val="28"/>
          <w:rtl/>
        </w:rPr>
        <w:t>)</w:t>
      </w:r>
      <w:r>
        <w:rPr>
          <w:rFonts w:cs="Arial" w:hint="cs"/>
          <w:b/>
          <w:bCs/>
          <w:sz w:val="28"/>
          <w:szCs w:val="28"/>
          <w:rtl/>
        </w:rPr>
        <w:t>:</w:t>
      </w:r>
    </w:p>
    <w:p w:rsidR="00905351" w:rsidRPr="00905351" w:rsidRDefault="00905351" w:rsidP="00905351">
      <w:pPr>
        <w:ind w:firstLine="720"/>
        <w:rPr>
          <w:rFonts w:cs="Arial"/>
          <w:b/>
          <w:bCs/>
          <w:color w:val="FF0000"/>
          <w:sz w:val="28"/>
          <w:szCs w:val="28"/>
          <w:rtl/>
        </w:rPr>
      </w:pPr>
      <w:r w:rsidRPr="00905351">
        <w:rPr>
          <w:rFonts w:cs="Arial"/>
          <w:b/>
          <w:bCs/>
          <w:color w:val="FF0000"/>
          <w:sz w:val="28"/>
          <w:szCs w:val="28"/>
          <w:rtl/>
        </w:rPr>
        <w:t>الجُبَار</w:t>
      </w:r>
    </w:p>
    <w:p w:rsidR="00905351" w:rsidRPr="00905351" w:rsidRDefault="00905351" w:rsidP="00905351">
      <w:pPr>
        <w:ind w:firstLine="720"/>
        <w:rPr>
          <w:rFonts w:cs="Arial"/>
          <w:b/>
          <w:bCs/>
          <w:sz w:val="28"/>
          <w:szCs w:val="28"/>
          <w:rtl/>
        </w:rPr>
      </w:pPr>
      <w:r w:rsidRPr="00905351">
        <w:rPr>
          <w:rFonts w:cs="Arial"/>
          <w:b/>
          <w:bCs/>
          <w:sz w:val="28"/>
          <w:szCs w:val="28"/>
          <w:rtl/>
        </w:rPr>
        <w:t>الجُبَار : الهَدَر، وهو ما لا قِصاص فيه ولا غُرْمَ.</w:t>
      </w:r>
    </w:p>
    <w:p w:rsidR="00905351" w:rsidRPr="00905351" w:rsidRDefault="00905351" w:rsidP="00905351">
      <w:pPr>
        <w:ind w:firstLine="720"/>
        <w:rPr>
          <w:rFonts w:cs="Arial"/>
          <w:b/>
          <w:bCs/>
          <w:sz w:val="28"/>
          <w:szCs w:val="28"/>
          <w:rtl/>
        </w:rPr>
      </w:pPr>
      <w:r w:rsidRPr="00905351">
        <w:rPr>
          <w:rFonts w:cs="Arial"/>
          <w:b/>
          <w:bCs/>
          <w:sz w:val="28"/>
          <w:szCs w:val="28"/>
          <w:rtl/>
        </w:rPr>
        <w:t>يقال: ذهب دمُه جُبارًا.</w:t>
      </w:r>
    </w:p>
    <w:p w:rsidR="00905351" w:rsidRPr="00905351" w:rsidRDefault="00905351" w:rsidP="00905351">
      <w:pPr>
        <w:ind w:firstLine="720"/>
        <w:rPr>
          <w:rFonts w:cs="Arial"/>
          <w:b/>
          <w:bCs/>
          <w:sz w:val="28"/>
          <w:szCs w:val="28"/>
          <w:rtl/>
        </w:rPr>
      </w:pPr>
      <w:r w:rsidRPr="00905351">
        <w:rPr>
          <w:rFonts w:cs="Arial"/>
          <w:b/>
          <w:bCs/>
          <w:sz w:val="28"/>
          <w:szCs w:val="28"/>
          <w:rtl/>
        </w:rPr>
        <w:t>ويقال: حَرْبٌ جُبارٌ: لا دِيَةَ فيها ولا قصاص.</w:t>
      </w:r>
    </w:p>
    <w:p w:rsidR="00905351" w:rsidRPr="00905351" w:rsidRDefault="00905351" w:rsidP="00905351">
      <w:pPr>
        <w:ind w:firstLine="720"/>
        <w:rPr>
          <w:rFonts w:cs="Arial"/>
          <w:b/>
          <w:bCs/>
          <w:sz w:val="28"/>
          <w:szCs w:val="28"/>
          <w:rtl/>
        </w:rPr>
      </w:pPr>
      <w:r w:rsidRPr="00905351">
        <w:rPr>
          <w:rFonts w:cs="Arial"/>
          <w:b/>
          <w:bCs/>
          <w:sz w:val="28"/>
          <w:szCs w:val="28"/>
          <w:rtl/>
        </w:rPr>
        <w:t>و الجُبَار البريءُ.</w:t>
      </w:r>
    </w:p>
    <w:p w:rsidR="00905351" w:rsidRPr="00905351" w:rsidRDefault="00905351" w:rsidP="00905351">
      <w:pPr>
        <w:ind w:firstLine="720"/>
        <w:rPr>
          <w:rFonts w:cs="Arial"/>
          <w:b/>
          <w:bCs/>
          <w:sz w:val="28"/>
          <w:szCs w:val="28"/>
          <w:rtl/>
        </w:rPr>
      </w:pPr>
      <w:r w:rsidRPr="00905351">
        <w:rPr>
          <w:rFonts w:cs="Arial"/>
          <w:b/>
          <w:bCs/>
          <w:sz w:val="28"/>
          <w:szCs w:val="28"/>
          <w:rtl/>
        </w:rPr>
        <w:t>يقال: أَنا منه جُبارٌ.</w:t>
      </w:r>
    </w:p>
    <w:p w:rsidR="00A57B35" w:rsidRDefault="00905351" w:rsidP="00905351">
      <w:pPr>
        <w:ind w:firstLine="720"/>
        <w:jc w:val="both"/>
        <w:rPr>
          <w:rFonts w:cs="Arial"/>
          <w:b/>
          <w:bCs/>
          <w:sz w:val="28"/>
          <w:szCs w:val="28"/>
          <w:rtl/>
        </w:rPr>
      </w:pPr>
      <w:r w:rsidRPr="00905351">
        <w:rPr>
          <w:rFonts w:cs="Arial"/>
          <w:b/>
          <w:bCs/>
          <w:sz w:val="28"/>
          <w:szCs w:val="28"/>
          <w:rtl/>
        </w:rPr>
        <w:t>و الجُبَار اسمُ يوم الثلاثاء في الجاهلية.</w:t>
      </w:r>
    </w:p>
    <w:p w:rsidR="00A57B35" w:rsidRDefault="00A57B35" w:rsidP="00A57B35">
      <w:pPr>
        <w:rPr>
          <w:rFonts w:cs="Arial"/>
          <w:sz w:val="28"/>
          <w:szCs w:val="28"/>
          <w:rtl/>
        </w:rPr>
      </w:pPr>
    </w:p>
    <w:p w:rsidR="00905351" w:rsidRDefault="00A57B35" w:rsidP="00A57B35">
      <w:pPr>
        <w:tabs>
          <w:tab w:val="left" w:pos="2285"/>
        </w:tabs>
        <w:rPr>
          <w:rFonts w:cs="Arial"/>
          <w:sz w:val="28"/>
          <w:szCs w:val="28"/>
          <w:rtl/>
        </w:rPr>
      </w:pPr>
      <w:r>
        <w:rPr>
          <w:rFonts w:cs="Arial"/>
          <w:sz w:val="28"/>
          <w:szCs w:val="28"/>
          <w:rtl/>
        </w:rPr>
        <w:tab/>
      </w: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A57B35" w:rsidRDefault="00A57B35" w:rsidP="00A57B35">
      <w:pPr>
        <w:tabs>
          <w:tab w:val="left" w:pos="2285"/>
        </w:tabs>
        <w:rPr>
          <w:rFonts w:cs="Arial"/>
          <w:sz w:val="28"/>
          <w:szCs w:val="28"/>
          <w:rtl/>
        </w:rPr>
      </w:pPr>
    </w:p>
    <w:p w:rsidR="00D05478" w:rsidRPr="00D05478" w:rsidRDefault="00D05478" w:rsidP="00D05478">
      <w:pPr>
        <w:jc w:val="center"/>
        <w:rPr>
          <w:rFonts w:cs="Arial"/>
          <w:b/>
          <w:bCs/>
          <w:color w:val="FF0000"/>
          <w:sz w:val="36"/>
          <w:szCs w:val="36"/>
          <w:rtl/>
        </w:rPr>
      </w:pPr>
      <w:r w:rsidRPr="00D05478">
        <w:rPr>
          <w:rFonts w:cs="Arial"/>
          <w:b/>
          <w:bCs/>
          <w:color w:val="FF0000"/>
          <w:sz w:val="36"/>
          <w:szCs w:val="36"/>
          <w:rtl/>
        </w:rPr>
        <w:t>التقدير الكمي لمستويات ال</w:t>
      </w:r>
      <w:r w:rsidRPr="00D05478">
        <w:rPr>
          <w:rFonts w:cs="Arial" w:hint="cs"/>
          <w:b/>
          <w:bCs/>
          <w:color w:val="FF0000"/>
          <w:sz w:val="36"/>
          <w:szCs w:val="36"/>
          <w:rtl/>
        </w:rPr>
        <w:t>رفاهية في منظور الاقتصاد الاسلامي</w:t>
      </w:r>
    </w:p>
    <w:p w:rsidR="00A57B35" w:rsidRPr="00D05478" w:rsidRDefault="00D05478" w:rsidP="00D05478">
      <w:pPr>
        <w:jc w:val="center"/>
        <w:rPr>
          <w:rFonts w:cs="Arial"/>
          <w:b/>
          <w:bCs/>
          <w:color w:val="FF0000"/>
          <w:sz w:val="36"/>
          <w:szCs w:val="36"/>
          <w:rtl/>
        </w:rPr>
      </w:pPr>
      <w:r w:rsidRPr="00D05478">
        <w:rPr>
          <w:rFonts w:cs="Arial" w:hint="cs"/>
          <w:b/>
          <w:bCs/>
          <w:color w:val="FF0000"/>
          <w:sz w:val="36"/>
          <w:szCs w:val="36"/>
          <w:rtl/>
        </w:rPr>
        <w:t>-</w:t>
      </w:r>
      <w:r w:rsidR="00A57B35" w:rsidRPr="00D05478">
        <w:rPr>
          <w:rFonts w:cs="Arial"/>
          <w:b/>
          <w:bCs/>
          <w:color w:val="FF0000"/>
          <w:sz w:val="36"/>
          <w:szCs w:val="36"/>
          <w:rtl/>
        </w:rPr>
        <w:t>التقدير الكمي لمستويات الكفاف والكفاية</w:t>
      </w:r>
      <w:r w:rsidRPr="00D05478">
        <w:rPr>
          <w:rFonts w:cs="Arial" w:hint="cs"/>
          <w:b/>
          <w:bCs/>
          <w:color w:val="FF0000"/>
          <w:sz w:val="36"/>
          <w:szCs w:val="36"/>
          <w:rtl/>
        </w:rPr>
        <w:t>-</w:t>
      </w:r>
    </w:p>
    <w:p w:rsidR="00A57B35" w:rsidRPr="00A57B35" w:rsidRDefault="00A57B35" w:rsidP="00A57B35">
      <w:pPr>
        <w:rPr>
          <w:rFonts w:cs="Arial"/>
          <w:sz w:val="28"/>
          <w:szCs w:val="28"/>
          <w:rtl/>
        </w:rPr>
      </w:pPr>
      <w:r w:rsidRPr="00A57B35">
        <w:rPr>
          <w:rFonts w:cs="Arial"/>
          <w:sz w:val="28"/>
          <w:szCs w:val="28"/>
          <w:rtl/>
        </w:rPr>
        <w:t>تنحصر المستويات المعيشية على وفق منظور الإقتصاد الإسلامي في اربعة حدود متتالية هي: 1- حد الاضطرار او الرمق.</w:t>
      </w:r>
    </w:p>
    <w:p w:rsidR="00A57B35" w:rsidRPr="00A57B35" w:rsidRDefault="00A57B35" w:rsidP="00A57B35">
      <w:pPr>
        <w:rPr>
          <w:rFonts w:cs="Arial"/>
          <w:sz w:val="28"/>
          <w:szCs w:val="28"/>
          <w:rtl/>
        </w:rPr>
      </w:pPr>
      <w:r w:rsidRPr="00A57B35">
        <w:rPr>
          <w:rFonts w:cs="Arial"/>
          <w:sz w:val="28"/>
          <w:szCs w:val="28"/>
          <w:rtl/>
        </w:rPr>
        <w:t>2- حد الكفاف او الكفاية (او ادنى مراتب الغنى)  .</w:t>
      </w:r>
    </w:p>
    <w:p w:rsidR="00A57B35" w:rsidRPr="00A57B35" w:rsidRDefault="00A57B35" w:rsidP="00A57B35">
      <w:pPr>
        <w:rPr>
          <w:rFonts w:cs="Arial"/>
          <w:sz w:val="28"/>
          <w:szCs w:val="28"/>
          <w:rtl/>
        </w:rPr>
      </w:pPr>
      <w:r w:rsidRPr="00A57B35">
        <w:rPr>
          <w:rFonts w:cs="Arial"/>
          <w:sz w:val="28"/>
          <w:szCs w:val="28"/>
          <w:rtl/>
        </w:rPr>
        <w:t>3- حد الغنى.</w:t>
      </w:r>
    </w:p>
    <w:p w:rsidR="00A57B35" w:rsidRPr="00A57B35" w:rsidRDefault="00A57B35" w:rsidP="00A57B35">
      <w:pPr>
        <w:rPr>
          <w:rFonts w:cs="Arial"/>
          <w:sz w:val="28"/>
          <w:szCs w:val="28"/>
          <w:rtl/>
        </w:rPr>
      </w:pPr>
      <w:r w:rsidRPr="00A57B35">
        <w:rPr>
          <w:rFonts w:cs="Arial"/>
          <w:sz w:val="28"/>
          <w:szCs w:val="28"/>
          <w:rtl/>
        </w:rPr>
        <w:t xml:space="preserve"> 4- حد الفقر.</w:t>
      </w:r>
    </w:p>
    <w:p w:rsidR="00A57B35" w:rsidRPr="00A57B35" w:rsidRDefault="00A57B35" w:rsidP="00C24B8D">
      <w:pPr>
        <w:jc w:val="both"/>
        <w:rPr>
          <w:rFonts w:cs="Arial"/>
          <w:sz w:val="28"/>
          <w:szCs w:val="28"/>
          <w:rtl/>
        </w:rPr>
      </w:pPr>
      <w:r w:rsidRPr="00A57B35">
        <w:rPr>
          <w:rFonts w:cs="Arial"/>
          <w:sz w:val="28"/>
          <w:szCs w:val="28"/>
          <w:rtl/>
        </w:rPr>
        <w:t>فحد الاضطرار أو الرمق هو المستوى المعيشي الذي يباح السؤال عنده، لان (السؤال في الاصل حرام ولا يباح إلا عند الضرورة)(الخوبوي،1954،95)، وهذه الضرورة يحل فيها أكل الميتة المحرمة بدليل قوله تعالى: (فَمَنْ اضْطُرَّ غَيْرَ بَاغٍ وَلا عَادٍ فَلا إِثْمَ عَلَيْهِ)(سورة البقرة،173) ويحل فيها السؤال بدليل قول رسول الله (</w:t>
      </w:r>
      <w:r w:rsidR="003F0981" w:rsidRPr="004E042E">
        <w:sym w:font="Ali- Arabesque" w:char="F068"/>
      </w:r>
      <w:r w:rsidRPr="00A57B35">
        <w:rPr>
          <w:rFonts w:cs="Arial"/>
          <w:sz w:val="28"/>
          <w:szCs w:val="28"/>
          <w:rtl/>
        </w:rPr>
        <w:t>): (السؤال من الفواحش وما احل من الفواحش غيره)(الخوبوي،1954،95)؛ أي ان السؤال هو من الفواحش المحرمة إلا انه قد ميز فيما بينها بانه يتحول الى الحلال عند ضرورة الرمق، قال (</w:t>
      </w:r>
      <w:r w:rsidR="003F0981" w:rsidRPr="004E042E">
        <w:sym w:font="Ali- Arabesque" w:char="F068"/>
      </w:r>
      <w:r w:rsidRPr="00A57B35">
        <w:rPr>
          <w:rFonts w:cs="Arial"/>
          <w:sz w:val="28"/>
          <w:szCs w:val="28"/>
          <w:rtl/>
        </w:rPr>
        <w:t xml:space="preserve">): (السؤال آخر الكسب)(الخوبوي،1954،96)؛ أى ان (من عجز عن الكسب واشتد جوعه وخاف على نفسه يلزمه السؤال، لان السؤال نوع اكتساب، فان ترك السؤال في تلك الحالة حتى مات يأثم لانه ألقى بنفسه الى التهلكة، اذا كان السؤال يوصله الى ما يقيم به نفسه، فالسؤال في تلك الحالة كالكسب ولا ذل فيه، وانما الذل اذا سأل من غير حاجة)(الخوبوي،1954،96)، واما الشخص الذي يختار عيشة ادنى من الرمق زهدا، فهو آثم ايضا، بدليل ما جاء في الفقه الإسلامي من (أن من امتنع من الاكل والشرب والاكتنان حتى مات وجب عليه دخول النار، لانه قتل نفسه عمدا)(الكبيسي،1987،57)، وعند الاطلاع على كل من مفهوم حد الرمق في الإقتصاد الإسلامي ومفهوم الفقر وخطوطه المختلفة في الإقتصاد الوضعي نجد ان: </w:t>
      </w:r>
    </w:p>
    <w:p w:rsidR="00A57B35" w:rsidRPr="00A57B35" w:rsidRDefault="00A57B35" w:rsidP="00C24B8D">
      <w:pPr>
        <w:jc w:val="both"/>
        <w:rPr>
          <w:rFonts w:cs="Arial"/>
          <w:sz w:val="28"/>
          <w:szCs w:val="28"/>
          <w:rtl/>
        </w:rPr>
      </w:pPr>
      <w:r w:rsidRPr="00A57B35">
        <w:rPr>
          <w:rFonts w:cs="Arial"/>
          <w:sz w:val="28"/>
          <w:szCs w:val="28"/>
          <w:rtl/>
        </w:rPr>
        <w:t>أ- خط الفقر هو الخط الذي يمثل تقديرا كميا للحاجات الاساسية للإنسان من مأكل وملبس ومسكن وخدمات نقل يستطيع الإنسان العيش ومواصلة العمل بالاستناد اليها (الفارس،2001،24)  .</w:t>
      </w:r>
    </w:p>
    <w:p w:rsidR="00A57B35" w:rsidRPr="00A57B35" w:rsidRDefault="00A57B35" w:rsidP="00C24B8D">
      <w:pPr>
        <w:jc w:val="both"/>
        <w:rPr>
          <w:rFonts w:cs="Arial"/>
          <w:sz w:val="28"/>
          <w:szCs w:val="28"/>
          <w:rtl/>
        </w:rPr>
      </w:pPr>
      <w:r w:rsidRPr="00A57B35">
        <w:rPr>
          <w:rFonts w:cs="Arial"/>
          <w:sz w:val="28"/>
          <w:szCs w:val="28"/>
          <w:rtl/>
        </w:rPr>
        <w:t xml:space="preserve">ب- خط الفقر المطلق:- هو الخط او المعيار الذي  يمثل الحد الادنى المطلوب من المستويات الاستهلاكية الاساسية من المأكل والملبس والمسكن والطاقة والنقل وغيرها والتي تعدّ ضرورية لمعيشة الفرد من خلال سد احتياجاته الاستهلاكية الاساسية (الفارس،2001،27).  </w:t>
      </w:r>
    </w:p>
    <w:p w:rsidR="00A57B35" w:rsidRPr="00A57B35" w:rsidRDefault="00A57B35" w:rsidP="00A12490">
      <w:pPr>
        <w:jc w:val="both"/>
        <w:rPr>
          <w:rFonts w:cs="Arial"/>
          <w:sz w:val="28"/>
          <w:szCs w:val="28"/>
          <w:rtl/>
        </w:rPr>
      </w:pPr>
      <w:r w:rsidRPr="00A57B35">
        <w:rPr>
          <w:rFonts w:cs="Arial"/>
          <w:sz w:val="28"/>
          <w:szCs w:val="28"/>
          <w:rtl/>
        </w:rPr>
        <w:t xml:space="preserve">ج- خط الفقر المدقع:- هو الخط الذي يمثل سلة من السلع الغذائية الرئيسة التي لا يستطيع الإنسان البقاء على قيد الحياة من دونها لفترة من الزمن (النجفي،1991،13-14)، فهنا نجد ان </w:t>
      </w:r>
      <w:r w:rsidRPr="00B438F0">
        <w:rPr>
          <w:rFonts w:cs="Arial"/>
          <w:color w:val="FF0000"/>
          <w:sz w:val="28"/>
          <w:szCs w:val="28"/>
          <w:rtl/>
        </w:rPr>
        <w:t xml:space="preserve">مستوى حد الرمق او الاضطرار في الإقتصاد الإسلامي متساوٍ تماما مع مستوى المعيشة لخط الفقر المدقع، </w:t>
      </w:r>
      <w:r w:rsidRPr="00A57B35">
        <w:rPr>
          <w:rFonts w:cs="Arial"/>
          <w:sz w:val="28"/>
          <w:szCs w:val="28"/>
          <w:rtl/>
        </w:rPr>
        <w:t xml:space="preserve">لانهما يؤديان الى موت الفرد عند عدم حصوله على المواد الضرورية للمعيشة إلا ان الإسلام يرفض هذا المستوى لافراد مجتمعه، ويضمن لهم مستوى الكفاف في الحالات غير الاعتيادية والطارئة لاقتصاد الأمة </w:t>
      </w:r>
      <w:r w:rsidRPr="00B438F0">
        <w:rPr>
          <w:rFonts w:cs="Arial"/>
          <w:color w:val="FF0000"/>
          <w:sz w:val="28"/>
          <w:szCs w:val="28"/>
          <w:rtl/>
        </w:rPr>
        <w:t xml:space="preserve">ومستوى الكفاية او ادنى مراتب الغنى في الحالات الاعتيادية </w:t>
      </w:r>
      <w:r w:rsidRPr="00A57B35">
        <w:rPr>
          <w:rFonts w:cs="Arial"/>
          <w:sz w:val="28"/>
          <w:szCs w:val="28"/>
          <w:rtl/>
        </w:rPr>
        <w:t>والطبيعية، وحد الكفاف (هو الحد الادنى من المعيشة، أي المستوى الذي يضمن اشباع الحاجات الاساسية والضرورية الملحة للفرد وتقوم الدولة بتحقيق هذا المستوى من المعيشة عندما لا تسمح الظروف الإقتصادية بالوصول الى حد الكفاية)(العاني،2002،48)؛ او هو (حصول الإنسان على السلع والخدمات التي تضمن له الحياة بحدودها الدنيا)(النجار،1983،178)؛  ولضمان هذا المستوى يقول عمر بن الخطاب-</w:t>
      </w:r>
      <w:r w:rsidR="00B438F0">
        <w:sym w:font="Ali- Arabesque" w:char="F063"/>
      </w:r>
      <w:r w:rsidRPr="00A57B35">
        <w:rPr>
          <w:rFonts w:cs="Arial"/>
          <w:sz w:val="28"/>
          <w:szCs w:val="28"/>
          <w:rtl/>
        </w:rPr>
        <w:t xml:space="preserve">-: (إني حريص على ألاّ أدع حاجة إلا سددتها ما اتسع بعضنا لبعض، فاذا عجزنا تأسينا في عيشنا حتى نستوي في الكفاف)(ابن الجوزي،ب-ت،101) وقوله ايضا: (والله الذي لا اله إلا هو </w:t>
      </w:r>
      <w:r w:rsidR="00A12490" w:rsidRPr="00A12490">
        <w:rPr>
          <w:rFonts w:cs="Arial"/>
          <w:sz w:val="28"/>
          <w:szCs w:val="28"/>
          <w:rtl/>
        </w:rPr>
        <w:t xml:space="preserve">ما احد الا وله </w:t>
      </w:r>
      <w:r w:rsidRPr="00A57B35">
        <w:rPr>
          <w:rFonts w:cs="Arial"/>
          <w:sz w:val="28"/>
          <w:szCs w:val="28"/>
          <w:rtl/>
        </w:rPr>
        <w:t>في هذا المال حق اعطيه او منعه وما احد احق به من احد … وما انا فيه إلا كاحدكم)(أبو يوسف،ب-ت،46)، وقول عمر-</w:t>
      </w:r>
      <w:r w:rsidR="00B438F0" w:rsidRPr="00A12490">
        <w:rPr>
          <w:rFonts w:cs="Arial"/>
          <w:sz w:val="28"/>
          <w:szCs w:val="28"/>
        </w:rPr>
        <w:sym w:font="Ali- Arabesque" w:char="F063"/>
      </w:r>
      <w:r w:rsidRPr="00A57B35">
        <w:rPr>
          <w:rFonts w:cs="Arial"/>
          <w:sz w:val="28"/>
          <w:szCs w:val="28"/>
          <w:rtl/>
        </w:rPr>
        <w:t>-هذا يدل على وجوب قيام ولي الامر ممثلا بالدولة الإسلامية بضمان حد الكفاف لجميع افراد المجتمع من بيت المال، الميزانية العامة، بشكل دوري مضبوط فى الحالات الطارئة والاستثنائية لاقتصاد الأمة.</w:t>
      </w:r>
    </w:p>
    <w:p w:rsidR="00A57B35" w:rsidRPr="00A57B35" w:rsidRDefault="00A57B35" w:rsidP="00D67EAB">
      <w:pPr>
        <w:jc w:val="both"/>
        <w:rPr>
          <w:rFonts w:cs="Arial"/>
          <w:sz w:val="28"/>
          <w:szCs w:val="28"/>
          <w:rtl/>
        </w:rPr>
      </w:pPr>
      <w:r w:rsidRPr="00A57B35">
        <w:rPr>
          <w:rFonts w:cs="Arial"/>
          <w:sz w:val="28"/>
          <w:szCs w:val="28"/>
          <w:rtl/>
        </w:rPr>
        <w:t xml:space="preserve">اما حد الكفاية: فهو المستوى المعيشي المضمون الذي يتعلق بالحالات الإقتصادية الاعتيادية التي تتسم باليسر والرخاء، وهو مستوى مرن ذو نهايات مفتوحة قابلة للزيادة (العاني،2002،246)، او هو المستوى الذى: (يضمن للإنسان العيش المناسب والمعتاد في ظل الظروف الاجتماعية والإقتصادية السائدة)(النجار،1983،178)؛ وقد بين الإمام النووي الكفاية المعتبرة بقوله: (قال اصحابنا المعتبر المطعم والملبس والمسكن وسائر ما لابد منه مما يليق بحاله بغير اسراف ولا اقتار لنفس الشخص ولمن هو فى نفقته)(النووي،ب-ت،199)، وكذلك ما وضحه ابن حزم في كتابه" ألمحلى" في تحديده للكفاية بقوله هي: (طعام وشراب ملائمان وكسوة للشتاء والصيف وسكن يليق بحاله)(ابن حزم،6/156)؛ وقول "الإمام الرملي" : (ومن فروض الكفاية دفع ضرر المسلمين ككسوة عار واطعام جائع ان لم يندفع بزكاة وبيت مال على القادرين وهم: من عنده زيادة على كفاية سنة لهم ولممونهم)(ألرملى،1938،43،46)؛ وقول"ابو يعلى الحنبلي" : (فيدفع الى كل منهما- أي الفقراء والمساكين-ما يخرج به عن اسم الفقر والمسكنة الى ادنى مراتب الغنى وذلك معتبر بحسب حالهم)(الفراء،1966،132)؛ وقول العلامة الفقيه المرادوي: (ويعطى الفقير والمسكين ما يغنيه ....والصحيح من المذهب ان كل واحد من الفقير والمسكين يأخذ تمام كفايته سنة)(المرادوي،1955،238)؛ وقول الدمشقي: (واعلم ان المعتبر من قولنا يقع موقعا من كفايته المطعم والمشرب والملبس، وسائر ما لا بدّ منه على ما يليق بالحال من غير إسراف ولا تقتير)(الدمشقي،1998،233)،  فهذه الادلة تبين ان حد الكفاية الذي يجب ضمانه مجانا في بيت مال المسلمين، أي الميزانية العامة يجب ان : </w:t>
      </w:r>
    </w:p>
    <w:p w:rsidR="00A57B35" w:rsidRDefault="00A57B35" w:rsidP="00A57B35">
      <w:pPr>
        <w:rPr>
          <w:rFonts w:cs="Arial"/>
          <w:sz w:val="28"/>
          <w:szCs w:val="28"/>
          <w:rtl/>
        </w:rPr>
      </w:pPr>
      <w:r w:rsidRPr="00A57B35">
        <w:rPr>
          <w:rFonts w:cs="Arial"/>
          <w:sz w:val="28"/>
          <w:szCs w:val="28"/>
          <w:rtl/>
        </w:rPr>
        <w:t>أ- يخرج افراد المجتمع من دائرة الفقر المدقع لتأهيلهم للقيام بأعباء الحياة المختلفة (العاني،2002،299)، ومن ثم بدء الضمان من مستويات الفقر المطلق للقضاء عليها وتأسيس حالة-او مستوى- ادنى مراتب الغنى على اساسه.</w:t>
      </w:r>
    </w:p>
    <w:p w:rsidR="00A57B35" w:rsidRPr="00A57B35" w:rsidRDefault="00A57B35" w:rsidP="00A57B35">
      <w:pPr>
        <w:rPr>
          <w:rFonts w:cs="Arial"/>
          <w:sz w:val="28"/>
          <w:szCs w:val="28"/>
          <w:rtl/>
        </w:rPr>
      </w:pPr>
      <w:r w:rsidRPr="00A57B35">
        <w:rPr>
          <w:rFonts w:cs="Arial"/>
          <w:sz w:val="28"/>
          <w:szCs w:val="28"/>
          <w:rtl/>
        </w:rPr>
        <w:t>ب- يحتوي على الاحتياجات الاساسية للفرد من مأكل وملبس ومسكن لائق به (سميسم،و،الفارس،2002،168)  .</w:t>
      </w:r>
    </w:p>
    <w:p w:rsidR="00A57B35" w:rsidRPr="00A57B35" w:rsidRDefault="00A57B35" w:rsidP="0001071E">
      <w:pPr>
        <w:jc w:val="both"/>
        <w:rPr>
          <w:rFonts w:cs="Arial"/>
          <w:sz w:val="28"/>
          <w:szCs w:val="28"/>
          <w:rtl/>
        </w:rPr>
      </w:pPr>
      <w:r w:rsidRPr="00A57B35">
        <w:rPr>
          <w:rFonts w:cs="Arial"/>
          <w:sz w:val="28"/>
          <w:szCs w:val="28"/>
          <w:rtl/>
        </w:rPr>
        <w:t>ج- يكون مرنا يتغير مع التطورات الإقتصادية والاجتماعية وغيرها، أي وجوب استيعابه للتغيرات التي تحدث من الضروريات والحاجيات والتحسينيات من النواحي الإقتصادية والاجتماعية وغيرها والدليل على التطبيق العملي للضمان الإقتصادى هذا هو ما كان يقوم به رسول الله (</w:t>
      </w:r>
      <w:r w:rsidR="0001071E" w:rsidRPr="004E042E">
        <w:sym w:font="Ali- Arabesque" w:char="F068"/>
      </w:r>
      <w:r w:rsidRPr="00A57B35">
        <w:rPr>
          <w:rFonts w:cs="Arial"/>
          <w:sz w:val="28"/>
          <w:szCs w:val="28"/>
          <w:rtl/>
        </w:rPr>
        <w:t>) من توزيع فوري ومجاني لكافة الثروات التي كانت تدخل الى اقتصاد الدولة الإسلامية من غنائم وفيء وخراج وغيرها (الخياط،1986،157)، وكذلك ما كان يفعله الخلفاء الراشدون من توزيعهم لجميع اموال بيت المال بين افراد الأمة كل على وفق سياسته المالية والإقتصادية الخاصة به، فكان الخليفتان الراشدان ابو بكر وعلي (رضي الله عنهما) يوزعان العطاء بين الناس بالتساوي بقدر الحاجة اما عمر وعثمان (رضي الله عنهما) فكانا يوزعانه بالتفاضل حسب السابقة بالدين والهجرة (الدجيلي،1976،37)  وان عمر-</w:t>
      </w:r>
      <w:r w:rsidRPr="00A57B35">
        <w:rPr>
          <w:rFonts w:cs="Arial"/>
          <w:sz w:val="28"/>
          <w:szCs w:val="28"/>
        </w:rPr>
        <w:t></w:t>
      </w:r>
      <w:r w:rsidRPr="00A57B35">
        <w:rPr>
          <w:rFonts w:cs="Arial"/>
          <w:sz w:val="28"/>
          <w:szCs w:val="28"/>
          <w:rtl/>
        </w:rPr>
        <w:t>-كان يضع اربعة معايير بَيَّنها بقوله: (الرجل وتلاده في الإسلام والرجل وقدمه فى الإسلام والرجل وغناؤه في الإسلام والرجل وحاجته في الإسلام)(أبو يوسف،ب-ت،46)  .</w:t>
      </w:r>
    </w:p>
    <w:p w:rsidR="00A57B35" w:rsidRPr="00A57B35" w:rsidRDefault="00A57B35" w:rsidP="00AF00AB">
      <w:pPr>
        <w:jc w:val="both"/>
        <w:rPr>
          <w:rFonts w:cs="Arial"/>
          <w:sz w:val="28"/>
          <w:szCs w:val="28"/>
          <w:rtl/>
        </w:rPr>
      </w:pPr>
      <w:r w:rsidRPr="00AF00AB">
        <w:rPr>
          <w:rFonts w:cs="Arial"/>
          <w:color w:val="FF0000"/>
          <w:sz w:val="28"/>
          <w:szCs w:val="28"/>
          <w:rtl/>
        </w:rPr>
        <w:t xml:space="preserve">أما حد الغنى </w:t>
      </w:r>
      <w:r w:rsidRPr="00A57B35">
        <w:rPr>
          <w:rFonts w:cs="Arial"/>
          <w:sz w:val="28"/>
          <w:szCs w:val="28"/>
          <w:rtl/>
        </w:rPr>
        <w:t xml:space="preserve">فيبدأ في مرحلة التوزيع الوظيفي عندما تدخل العناصر الانتاجية الخمسة (الأرض، العمل، الرأسمال، التنظيم، الشورى) الى العمليات الانتاجية للمشاركة في خلق الناتج القومي الاجمالي والدخل القومي، وهذا يعنى </w:t>
      </w:r>
      <w:r w:rsidRPr="00AF00AB">
        <w:rPr>
          <w:rFonts w:cs="Arial"/>
          <w:color w:val="FF0000"/>
          <w:sz w:val="28"/>
          <w:szCs w:val="28"/>
          <w:rtl/>
        </w:rPr>
        <w:t xml:space="preserve">ابتداؤه من مستوى حد الكفاية او ادنى مراتب الغنى </w:t>
      </w:r>
      <w:r w:rsidRPr="00A57B35">
        <w:rPr>
          <w:rFonts w:cs="Arial"/>
          <w:sz w:val="28"/>
          <w:szCs w:val="28"/>
          <w:rtl/>
        </w:rPr>
        <w:t xml:space="preserve">المضمون ثم تأسيسه بالكامل في هذه المرحلة بنهايات مفتوحة غير محدودة، حيث لا يضع الإسلام حدودا معينة للغنى والكسب ما دامت ملتزمة بالضوابط الشرعية، وبعد هذه المرحلة </w:t>
      </w:r>
      <w:r w:rsidRPr="00AF00AB">
        <w:rPr>
          <w:rFonts w:cs="Arial"/>
          <w:color w:val="FF0000"/>
          <w:sz w:val="28"/>
          <w:szCs w:val="28"/>
          <w:rtl/>
        </w:rPr>
        <w:t xml:space="preserve">تبدأ مرحلة او حد الفقر والمسكنة والعوز </w:t>
      </w:r>
      <w:r w:rsidRPr="00A57B35">
        <w:rPr>
          <w:rFonts w:cs="Arial"/>
          <w:sz w:val="28"/>
          <w:szCs w:val="28"/>
          <w:rtl/>
        </w:rPr>
        <w:t>بالظهورعلى ارض الواقع على وفق مفاهيم الفقه الإسلامي عند الطبقات الاجتماعية التي لا تستطيع الدخول الى النشاطات الإقتصادية عبر استثمار عناصرهم الانتاجية بالشكل المطلوب، وعدم الاستطاعة هذه ترجع إلى أسباب قاهرة عديدة مثل: -الأسباب الذاتية: كالامراض النفسية التى تؤدى بالافراد الى عدم العمل والانتاج.                                                                  -الأسباب البايولوجية: كالعوق والامراض الجسدية والشيخوخة.                                    -الأسباب الإقتصادية: كالبطالة الفنية والهيكلية والأَزمات الإقتصادية وشروط العمل القاسية.         -الاسباب الطبيعية: كالكوارث الطبيعية من فيضانات وبراكين وهزات أرضية وعواصف وجفاف بسبب عدم نزول المطر.</w:t>
      </w:r>
    </w:p>
    <w:p w:rsidR="00444A6D" w:rsidRDefault="00A57B35" w:rsidP="00A57B35">
      <w:pPr>
        <w:rPr>
          <w:rFonts w:cs="Arial"/>
          <w:sz w:val="28"/>
          <w:szCs w:val="28"/>
          <w:rtl/>
        </w:rPr>
      </w:pPr>
      <w:r w:rsidRPr="00A57B35">
        <w:rPr>
          <w:rFonts w:cs="Arial"/>
          <w:sz w:val="28"/>
          <w:szCs w:val="28"/>
          <w:rtl/>
        </w:rPr>
        <w:t>ان هذه الاسباب تؤدى إلى عدم اعتماد هذه الطبقات بشكل كامل على مستوى حد الكفاية مما يؤدى الى انخفاض مستوياتهم المعيشية وظهور التفاوت فيما بينهم وبين بقية افراد المجتمع الإسلامي، فهنا تتدخل الدولة الإسلامية مرة اخرى للحياة الإقتصادية لتخفيض حالات التفاوت المعيشي والدخلي فيما بينهم من خلال تطبيق مبادئ التكافل الإقتصادى لرد الوجه التكريمي والتقديري للطبقات الفقيرة والمعوزة ورفع مستوياتها المعيشية والترفيهية .</w:t>
      </w:r>
    </w:p>
    <w:p w:rsidR="00246E8D" w:rsidRDefault="00246E8D" w:rsidP="00A57B35">
      <w:pPr>
        <w:rPr>
          <w:rFonts w:cs="Arial"/>
          <w:sz w:val="28"/>
          <w:szCs w:val="28"/>
          <w:rtl/>
        </w:rPr>
      </w:pPr>
    </w:p>
    <w:p w:rsidR="00083F1B" w:rsidRPr="00D05478" w:rsidRDefault="00083F1B" w:rsidP="00083F1B">
      <w:pPr>
        <w:jc w:val="center"/>
        <w:rPr>
          <w:rFonts w:cs="Arial"/>
          <w:b/>
          <w:bCs/>
          <w:color w:val="FF0000"/>
          <w:sz w:val="36"/>
          <w:szCs w:val="36"/>
          <w:rtl/>
        </w:rPr>
      </w:pPr>
      <w:r w:rsidRPr="00D05478">
        <w:rPr>
          <w:rFonts w:cs="Arial"/>
          <w:b/>
          <w:bCs/>
          <w:color w:val="FF0000"/>
          <w:sz w:val="36"/>
          <w:szCs w:val="36"/>
          <w:rtl/>
        </w:rPr>
        <w:t>التقدير الكمي لمستويات ال</w:t>
      </w:r>
      <w:r w:rsidRPr="00D05478">
        <w:rPr>
          <w:rFonts w:cs="Arial" w:hint="cs"/>
          <w:b/>
          <w:bCs/>
          <w:color w:val="FF0000"/>
          <w:sz w:val="36"/>
          <w:szCs w:val="36"/>
          <w:rtl/>
        </w:rPr>
        <w:t>رفاهية في منظور الاقتصاد الاسلامي</w:t>
      </w:r>
      <w:r w:rsidR="00F04701">
        <w:rPr>
          <w:rFonts w:cs="Arial" w:hint="cs"/>
          <w:b/>
          <w:bCs/>
          <w:color w:val="FF0000"/>
          <w:sz w:val="36"/>
          <w:szCs w:val="36"/>
          <w:rtl/>
        </w:rPr>
        <w:t>/عفان</w:t>
      </w:r>
      <w:bookmarkStart w:id="0" w:name="_GoBack"/>
      <w:bookmarkEnd w:id="0"/>
    </w:p>
    <w:p w:rsidR="00444A6D" w:rsidRPr="00444A6D" w:rsidRDefault="00246E8D" w:rsidP="00246E8D">
      <w:pPr>
        <w:tabs>
          <w:tab w:val="left" w:pos="1968"/>
        </w:tabs>
        <w:jc w:val="center"/>
        <w:rPr>
          <w:rFonts w:cs="Arial"/>
          <w:sz w:val="28"/>
          <w:szCs w:val="28"/>
          <w:rtl/>
        </w:rPr>
      </w:pPr>
      <w:r>
        <w:rPr>
          <w:rFonts w:cs="Arial" w:hint="cs"/>
          <w:sz w:val="28"/>
          <w:szCs w:val="28"/>
          <w:rtl/>
        </w:rPr>
        <w:t>مراحل المستويات المعيشية في منظور الاقتصاد الاسلامي</w:t>
      </w:r>
    </w:p>
    <w:tbl>
      <w:tblPr>
        <w:tblStyle w:val="TableGrid"/>
        <w:bidiVisual/>
        <w:tblW w:w="8695" w:type="dxa"/>
        <w:tblLayout w:type="fixed"/>
        <w:tblLook w:val="04A0" w:firstRow="1" w:lastRow="0" w:firstColumn="1" w:lastColumn="0" w:noHBand="0" w:noVBand="1"/>
      </w:tblPr>
      <w:tblGrid>
        <w:gridCol w:w="617"/>
        <w:gridCol w:w="2762"/>
        <w:gridCol w:w="2667"/>
        <w:gridCol w:w="1313"/>
        <w:gridCol w:w="1336"/>
      </w:tblGrid>
      <w:tr w:rsidR="00391CCE" w:rsidTr="00B01454">
        <w:tc>
          <w:tcPr>
            <w:tcW w:w="617" w:type="dxa"/>
          </w:tcPr>
          <w:p w:rsidR="00391CCE" w:rsidRPr="002F0B01" w:rsidRDefault="00391CCE" w:rsidP="00444A6D">
            <w:pPr>
              <w:tabs>
                <w:tab w:val="left" w:pos="1968"/>
              </w:tabs>
              <w:rPr>
                <w:rFonts w:cs="Arial"/>
                <w:sz w:val="16"/>
                <w:szCs w:val="16"/>
                <w:rtl/>
              </w:rPr>
            </w:pPr>
          </w:p>
        </w:tc>
        <w:tc>
          <w:tcPr>
            <w:tcW w:w="2762" w:type="dxa"/>
          </w:tcPr>
          <w:p w:rsidR="00391CCE" w:rsidRDefault="00B33AAF" w:rsidP="00444A6D">
            <w:pPr>
              <w:tabs>
                <w:tab w:val="left" w:pos="1968"/>
              </w:tabs>
              <w:rPr>
                <w:rFonts w:cs="Arial"/>
                <w:sz w:val="28"/>
                <w:szCs w:val="28"/>
                <w:rtl/>
              </w:rPr>
            </w:pPr>
            <w:r>
              <w:rPr>
                <w:rFonts w:cs="Arial" w:hint="cs"/>
                <w:sz w:val="28"/>
                <w:szCs w:val="28"/>
                <w:rtl/>
              </w:rPr>
              <w:t>مراحل</w:t>
            </w:r>
            <w:r w:rsidR="00391CCE">
              <w:rPr>
                <w:rFonts w:cs="Arial" w:hint="cs"/>
                <w:sz w:val="28"/>
                <w:szCs w:val="28"/>
                <w:rtl/>
              </w:rPr>
              <w:t xml:space="preserve"> المستويات المعيشية</w:t>
            </w:r>
          </w:p>
          <w:p w:rsidR="00B33AAF" w:rsidRDefault="00B33AAF" w:rsidP="00444A6D">
            <w:pPr>
              <w:tabs>
                <w:tab w:val="left" w:pos="1968"/>
              </w:tabs>
              <w:rPr>
                <w:rFonts w:cs="Arial"/>
                <w:sz w:val="28"/>
                <w:szCs w:val="28"/>
                <w:rtl/>
              </w:rPr>
            </w:pPr>
            <w:r>
              <w:rPr>
                <w:rFonts w:cs="Arial" w:hint="cs"/>
                <w:sz w:val="28"/>
                <w:szCs w:val="28"/>
                <w:rtl/>
              </w:rPr>
              <w:t>في منظور الاقتصاد الاسلامي</w:t>
            </w:r>
          </w:p>
        </w:tc>
        <w:tc>
          <w:tcPr>
            <w:tcW w:w="2667" w:type="dxa"/>
          </w:tcPr>
          <w:p w:rsidR="00391CCE" w:rsidRDefault="00391CCE" w:rsidP="00444A6D">
            <w:pPr>
              <w:tabs>
                <w:tab w:val="left" w:pos="1968"/>
              </w:tabs>
              <w:rPr>
                <w:rFonts w:cs="Arial"/>
                <w:sz w:val="28"/>
                <w:szCs w:val="28"/>
                <w:rtl/>
              </w:rPr>
            </w:pPr>
            <w:r>
              <w:rPr>
                <w:rFonts w:cs="Arial" w:hint="cs"/>
                <w:sz w:val="28"/>
                <w:szCs w:val="28"/>
                <w:rtl/>
              </w:rPr>
              <w:t>مفهوم المستوى</w:t>
            </w:r>
          </w:p>
        </w:tc>
        <w:tc>
          <w:tcPr>
            <w:tcW w:w="1313" w:type="dxa"/>
          </w:tcPr>
          <w:p w:rsidR="00391CCE" w:rsidRDefault="00391CCE" w:rsidP="00444A6D">
            <w:pPr>
              <w:tabs>
                <w:tab w:val="left" w:pos="1968"/>
              </w:tabs>
              <w:rPr>
                <w:rFonts w:cs="Arial"/>
                <w:sz w:val="28"/>
                <w:szCs w:val="28"/>
                <w:rtl/>
              </w:rPr>
            </w:pPr>
            <w:r>
              <w:rPr>
                <w:rFonts w:cs="Arial" w:hint="cs"/>
                <w:sz w:val="28"/>
                <w:szCs w:val="28"/>
                <w:rtl/>
              </w:rPr>
              <w:t xml:space="preserve">التقدير الكمي </w:t>
            </w:r>
            <w:r w:rsidR="00D44A6F">
              <w:rPr>
                <w:rFonts w:cs="Arial" w:hint="cs"/>
                <w:sz w:val="28"/>
                <w:szCs w:val="28"/>
                <w:rtl/>
              </w:rPr>
              <w:t>لاحتياجاتهم</w:t>
            </w:r>
          </w:p>
        </w:tc>
        <w:tc>
          <w:tcPr>
            <w:tcW w:w="1336" w:type="dxa"/>
          </w:tcPr>
          <w:p w:rsidR="00391CCE" w:rsidRDefault="002F0B01" w:rsidP="002F0B01">
            <w:pPr>
              <w:tabs>
                <w:tab w:val="left" w:pos="1968"/>
              </w:tabs>
              <w:rPr>
                <w:rFonts w:cs="Arial"/>
                <w:sz w:val="28"/>
                <w:szCs w:val="28"/>
                <w:rtl/>
              </w:rPr>
            </w:pPr>
            <w:r>
              <w:rPr>
                <w:rFonts w:cs="Arial" w:hint="cs"/>
                <w:sz w:val="28"/>
                <w:szCs w:val="28"/>
                <w:rtl/>
              </w:rPr>
              <w:t>التقدير النقدي</w:t>
            </w:r>
            <w:r w:rsidR="00D44A6F">
              <w:rPr>
                <w:rFonts w:cs="Arial" w:hint="cs"/>
                <w:sz w:val="28"/>
                <w:szCs w:val="28"/>
                <w:rtl/>
              </w:rPr>
              <w:t xml:space="preserve"> لاحتياجاتهم</w:t>
            </w:r>
          </w:p>
        </w:tc>
      </w:tr>
      <w:tr w:rsidR="00391CCE" w:rsidTr="00B01454">
        <w:tc>
          <w:tcPr>
            <w:tcW w:w="617" w:type="dxa"/>
          </w:tcPr>
          <w:p w:rsidR="00391CCE" w:rsidRPr="002F0B01" w:rsidRDefault="00391CCE" w:rsidP="00132159">
            <w:pPr>
              <w:rPr>
                <w:rFonts w:cs="Arial"/>
                <w:sz w:val="16"/>
                <w:szCs w:val="16"/>
                <w:rtl/>
              </w:rPr>
            </w:pPr>
            <w:r w:rsidRPr="002F0B01">
              <w:rPr>
                <w:rFonts w:cs="Arial" w:hint="cs"/>
                <w:sz w:val="16"/>
                <w:szCs w:val="16"/>
                <w:rtl/>
              </w:rPr>
              <w:t>اولا</w:t>
            </w:r>
          </w:p>
        </w:tc>
        <w:tc>
          <w:tcPr>
            <w:tcW w:w="2762" w:type="dxa"/>
          </w:tcPr>
          <w:p w:rsidR="00132159" w:rsidRDefault="00132159" w:rsidP="00594E5B">
            <w:pPr>
              <w:rPr>
                <w:rFonts w:cs="Arial"/>
                <w:sz w:val="28"/>
                <w:szCs w:val="28"/>
                <w:rtl/>
              </w:rPr>
            </w:pPr>
            <w:r>
              <w:rPr>
                <w:rFonts w:cs="Arial" w:hint="cs"/>
                <w:sz w:val="28"/>
                <w:szCs w:val="28"/>
                <w:rtl/>
              </w:rPr>
              <w:t>-</w:t>
            </w:r>
            <w:r w:rsidR="00391CCE" w:rsidRPr="00135D95">
              <w:rPr>
                <w:rFonts w:cs="Arial"/>
                <w:sz w:val="28"/>
                <w:szCs w:val="28"/>
                <w:rtl/>
              </w:rPr>
              <w:t>حد الاضطرار او الرمق.</w:t>
            </w:r>
          </w:p>
          <w:p w:rsidR="00132159" w:rsidRDefault="00132159" w:rsidP="00132159">
            <w:pPr>
              <w:rPr>
                <w:rFonts w:cs="Arial"/>
                <w:sz w:val="28"/>
                <w:szCs w:val="28"/>
                <w:rtl/>
              </w:rPr>
            </w:pPr>
          </w:p>
          <w:p w:rsidR="00391CCE" w:rsidRPr="00132159" w:rsidRDefault="00132159" w:rsidP="00132159">
            <w:pPr>
              <w:rPr>
                <w:rFonts w:cs="Arial"/>
                <w:sz w:val="28"/>
                <w:szCs w:val="28"/>
                <w:rtl/>
              </w:rPr>
            </w:pPr>
            <w:r>
              <w:rPr>
                <w:rFonts w:cs="Arial" w:hint="cs"/>
                <w:sz w:val="28"/>
                <w:szCs w:val="28"/>
                <w:rtl/>
              </w:rPr>
              <w:t>-</w:t>
            </w:r>
            <w:r w:rsidRPr="00135D95">
              <w:rPr>
                <w:rFonts w:cs="Arial"/>
                <w:sz w:val="28"/>
                <w:szCs w:val="28"/>
                <w:rtl/>
              </w:rPr>
              <w:t>حد</w:t>
            </w:r>
            <w:r w:rsidRPr="00A57B35">
              <w:rPr>
                <w:rFonts w:cs="Arial"/>
                <w:sz w:val="28"/>
                <w:szCs w:val="28"/>
                <w:rtl/>
              </w:rPr>
              <w:t xml:space="preserve"> السؤال</w:t>
            </w:r>
            <w:r>
              <w:rPr>
                <w:rFonts w:cs="Arial" w:hint="cs"/>
                <w:sz w:val="28"/>
                <w:szCs w:val="28"/>
                <w:rtl/>
              </w:rPr>
              <w:t xml:space="preserve"> -أو التسول- الحلال</w:t>
            </w:r>
          </w:p>
        </w:tc>
        <w:tc>
          <w:tcPr>
            <w:tcW w:w="2667" w:type="dxa"/>
          </w:tcPr>
          <w:p w:rsidR="00132159" w:rsidRDefault="00132159" w:rsidP="00444A6D">
            <w:pPr>
              <w:tabs>
                <w:tab w:val="left" w:pos="1968"/>
              </w:tabs>
              <w:rPr>
                <w:rFonts w:cs="Arial"/>
                <w:sz w:val="28"/>
                <w:szCs w:val="28"/>
                <w:rtl/>
              </w:rPr>
            </w:pPr>
            <w:r>
              <w:rPr>
                <w:rFonts w:cs="Arial" w:hint="cs"/>
                <w:sz w:val="28"/>
                <w:szCs w:val="28"/>
                <w:rtl/>
              </w:rPr>
              <w:t>-</w:t>
            </w:r>
            <w:r w:rsidR="00391CCE" w:rsidRPr="00A57B35">
              <w:rPr>
                <w:rFonts w:cs="Arial"/>
                <w:sz w:val="28"/>
                <w:szCs w:val="28"/>
                <w:rtl/>
              </w:rPr>
              <w:t>المستوى المعيشي الذي يباح السؤال عنده</w:t>
            </w:r>
            <w:r w:rsidRPr="00A57B35">
              <w:rPr>
                <w:rFonts w:cs="Arial"/>
                <w:sz w:val="28"/>
                <w:szCs w:val="28"/>
                <w:rtl/>
              </w:rPr>
              <w:t xml:space="preserve"> </w:t>
            </w:r>
          </w:p>
          <w:p w:rsidR="00391CCE" w:rsidRDefault="00132159" w:rsidP="00444A6D">
            <w:pPr>
              <w:tabs>
                <w:tab w:val="left" w:pos="1968"/>
              </w:tabs>
              <w:rPr>
                <w:rFonts w:cs="Arial"/>
                <w:sz w:val="28"/>
                <w:szCs w:val="28"/>
                <w:rtl/>
              </w:rPr>
            </w:pPr>
            <w:r>
              <w:rPr>
                <w:rFonts w:cs="Arial" w:hint="cs"/>
                <w:sz w:val="28"/>
                <w:szCs w:val="28"/>
                <w:rtl/>
              </w:rPr>
              <w:t>-</w:t>
            </w:r>
            <w:r w:rsidRPr="00A57B35">
              <w:rPr>
                <w:rFonts w:cs="Arial"/>
                <w:sz w:val="28"/>
                <w:szCs w:val="28"/>
                <w:rtl/>
              </w:rPr>
              <w:t>الشخص الذي يختار عيشة ادنى من الرمق زهدا، فهو آثم</w:t>
            </w:r>
          </w:p>
          <w:p w:rsidR="00C91AC0" w:rsidRDefault="00C91AC0" w:rsidP="00444A6D">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مستوى المعيشة لخط الفقر المدقع</w:t>
            </w: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r w:rsidR="00391CCE" w:rsidTr="00B01454">
        <w:trPr>
          <w:trHeight w:val="333"/>
        </w:trPr>
        <w:tc>
          <w:tcPr>
            <w:tcW w:w="617" w:type="dxa"/>
          </w:tcPr>
          <w:p w:rsidR="00391CCE" w:rsidRPr="002F0B01" w:rsidRDefault="00391CCE" w:rsidP="00132159">
            <w:pPr>
              <w:rPr>
                <w:rFonts w:cs="Arial"/>
                <w:sz w:val="16"/>
                <w:szCs w:val="16"/>
                <w:rtl/>
              </w:rPr>
            </w:pPr>
            <w:r w:rsidRPr="002F0B01">
              <w:rPr>
                <w:rFonts w:cs="Arial" w:hint="cs"/>
                <w:sz w:val="16"/>
                <w:szCs w:val="16"/>
                <w:rtl/>
              </w:rPr>
              <w:t>ثانيا</w:t>
            </w:r>
          </w:p>
        </w:tc>
        <w:tc>
          <w:tcPr>
            <w:tcW w:w="2762" w:type="dxa"/>
          </w:tcPr>
          <w:p w:rsidR="00391CCE" w:rsidRPr="00135D95" w:rsidRDefault="00391CCE" w:rsidP="002D52C3">
            <w:pPr>
              <w:rPr>
                <w:rFonts w:cs="Arial"/>
                <w:sz w:val="28"/>
                <w:szCs w:val="28"/>
                <w:rtl/>
              </w:rPr>
            </w:pPr>
            <w:r w:rsidRPr="00135D95">
              <w:rPr>
                <w:rFonts w:cs="Arial"/>
                <w:sz w:val="28"/>
                <w:szCs w:val="28"/>
                <w:rtl/>
              </w:rPr>
              <w:t xml:space="preserve">حد الكفاف (او ادنى مراتب الغنى)  </w:t>
            </w:r>
          </w:p>
        </w:tc>
        <w:tc>
          <w:tcPr>
            <w:tcW w:w="2667" w:type="dxa"/>
          </w:tcPr>
          <w:p w:rsidR="00391CCE" w:rsidRDefault="00C91AC0" w:rsidP="00444A6D">
            <w:pPr>
              <w:tabs>
                <w:tab w:val="left" w:pos="1968"/>
              </w:tabs>
              <w:rPr>
                <w:rFonts w:cs="Arial"/>
                <w:sz w:val="28"/>
                <w:szCs w:val="28"/>
                <w:rtl/>
              </w:rPr>
            </w:pPr>
            <w:r>
              <w:rPr>
                <w:rFonts w:cs="Arial" w:hint="cs"/>
                <w:sz w:val="28"/>
                <w:szCs w:val="28"/>
                <w:rtl/>
              </w:rPr>
              <w:t>-</w:t>
            </w:r>
            <w:r w:rsidRPr="00A57B35">
              <w:rPr>
                <w:rFonts w:cs="Arial"/>
                <w:sz w:val="28"/>
                <w:szCs w:val="28"/>
                <w:rtl/>
              </w:rPr>
              <w:t xml:space="preserve"> الحد الادنى من المعيشة، أي المستوى الذي يضمن اشباع الحاجات الاساسية والضرورية الملحة للفرد فى الحالات الطارئة والاستثنائية لاقتصاد الأمة.</w:t>
            </w:r>
          </w:p>
          <w:p w:rsidR="00C91AC0" w:rsidRDefault="00C91AC0" w:rsidP="00444A6D">
            <w:pPr>
              <w:tabs>
                <w:tab w:val="left" w:pos="1968"/>
              </w:tabs>
              <w:rPr>
                <w:rFonts w:cs="Arial"/>
                <w:sz w:val="28"/>
                <w:szCs w:val="28"/>
                <w:rtl/>
              </w:rPr>
            </w:pPr>
            <w:r>
              <w:rPr>
                <w:rFonts w:cs="Arial" w:hint="cs"/>
                <w:sz w:val="28"/>
                <w:szCs w:val="28"/>
                <w:rtl/>
              </w:rPr>
              <w:t>-الاشباع المجاني من قبل الدولة.</w:t>
            </w:r>
          </w:p>
          <w:p w:rsidR="00EE6A05" w:rsidRDefault="00EE6A05" w:rsidP="00444A6D">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ادنى مراتب الغنى</w:t>
            </w: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r w:rsidR="00391CCE" w:rsidTr="00B01454">
        <w:trPr>
          <w:trHeight w:val="316"/>
        </w:trPr>
        <w:tc>
          <w:tcPr>
            <w:tcW w:w="617" w:type="dxa"/>
          </w:tcPr>
          <w:p w:rsidR="00391CCE" w:rsidRPr="002F0B01" w:rsidRDefault="00391CCE" w:rsidP="00132159">
            <w:pPr>
              <w:rPr>
                <w:rFonts w:cs="Arial"/>
                <w:sz w:val="16"/>
                <w:szCs w:val="16"/>
                <w:rtl/>
              </w:rPr>
            </w:pPr>
            <w:r w:rsidRPr="002F0B01">
              <w:rPr>
                <w:rFonts w:cs="Arial" w:hint="cs"/>
                <w:sz w:val="16"/>
                <w:szCs w:val="16"/>
                <w:rtl/>
              </w:rPr>
              <w:t>ثالثا</w:t>
            </w:r>
          </w:p>
        </w:tc>
        <w:tc>
          <w:tcPr>
            <w:tcW w:w="2762" w:type="dxa"/>
          </w:tcPr>
          <w:p w:rsidR="00391CCE" w:rsidRPr="00135D95" w:rsidRDefault="00391CCE" w:rsidP="00391CCE">
            <w:pPr>
              <w:rPr>
                <w:rFonts w:cs="Arial"/>
                <w:sz w:val="28"/>
                <w:szCs w:val="28"/>
                <w:rtl/>
              </w:rPr>
            </w:pPr>
            <w:r w:rsidRPr="00135D95">
              <w:rPr>
                <w:rFonts w:cs="Arial"/>
                <w:sz w:val="28"/>
                <w:szCs w:val="28"/>
                <w:rtl/>
              </w:rPr>
              <w:t xml:space="preserve">حد الكفاية (او ادنى مراتب الغنى)  </w:t>
            </w:r>
          </w:p>
        </w:tc>
        <w:tc>
          <w:tcPr>
            <w:tcW w:w="2667" w:type="dxa"/>
          </w:tcPr>
          <w:p w:rsidR="00A321DF" w:rsidRDefault="00EE6A05" w:rsidP="00A321DF">
            <w:pPr>
              <w:tabs>
                <w:tab w:val="left" w:pos="1968"/>
              </w:tabs>
              <w:rPr>
                <w:rFonts w:cs="Arial" w:hint="cs"/>
                <w:sz w:val="28"/>
                <w:szCs w:val="28"/>
                <w:rtl/>
              </w:rPr>
            </w:pPr>
            <w:r>
              <w:rPr>
                <w:rFonts w:cs="Arial" w:hint="cs"/>
                <w:sz w:val="28"/>
                <w:szCs w:val="28"/>
                <w:rtl/>
              </w:rPr>
              <w:t>-</w:t>
            </w:r>
            <w:r w:rsidRPr="00A57B35">
              <w:rPr>
                <w:rFonts w:cs="Arial"/>
                <w:sz w:val="28"/>
                <w:szCs w:val="28"/>
                <w:rtl/>
              </w:rPr>
              <w:t xml:space="preserve"> المستوى المعيشي المضمون الذي يتعلق بالحالات الإقتصادية الاعتيادية التي تتسم باليسر والرخاء، وهو مستوى مرن ذو نهايات م</w:t>
            </w:r>
            <w:r w:rsidR="00A321DF">
              <w:rPr>
                <w:rFonts w:cs="Arial" w:hint="cs"/>
                <w:sz w:val="28"/>
                <w:szCs w:val="28"/>
                <w:rtl/>
              </w:rPr>
              <w:t>تعلق</w:t>
            </w:r>
            <w:r w:rsidRPr="00A57B35">
              <w:rPr>
                <w:rFonts w:cs="Arial"/>
                <w:sz w:val="28"/>
                <w:szCs w:val="28"/>
                <w:rtl/>
              </w:rPr>
              <w:t xml:space="preserve">ة </w:t>
            </w:r>
            <w:r w:rsidR="00A321DF">
              <w:rPr>
                <w:rFonts w:cs="Arial" w:hint="cs"/>
                <w:sz w:val="28"/>
                <w:szCs w:val="28"/>
                <w:rtl/>
              </w:rPr>
              <w:t>بمدى قوة اقتصاد الدولة ودخلها القومي .</w:t>
            </w:r>
          </w:p>
          <w:p w:rsidR="00391CCE" w:rsidRDefault="00A321DF" w:rsidP="00A321DF">
            <w:pPr>
              <w:tabs>
                <w:tab w:val="left" w:pos="1968"/>
              </w:tabs>
              <w:rPr>
                <w:rFonts w:cs="Arial"/>
                <w:sz w:val="28"/>
                <w:szCs w:val="28"/>
                <w:rtl/>
              </w:rPr>
            </w:pPr>
            <w:r>
              <w:rPr>
                <w:rFonts w:cs="Arial" w:hint="cs"/>
                <w:sz w:val="28"/>
                <w:szCs w:val="28"/>
                <w:rtl/>
              </w:rPr>
              <w:t xml:space="preserve">-هي </w:t>
            </w:r>
            <w:r w:rsidR="00EE6A05" w:rsidRPr="00A57B35">
              <w:rPr>
                <w:rFonts w:cs="Arial"/>
                <w:sz w:val="28"/>
                <w:szCs w:val="28"/>
                <w:rtl/>
              </w:rPr>
              <w:t>قابلة للزيادة</w:t>
            </w:r>
            <w:r w:rsidR="00EE6A05">
              <w:rPr>
                <w:rFonts w:cs="Arial" w:hint="cs"/>
                <w:sz w:val="28"/>
                <w:szCs w:val="28"/>
                <w:rtl/>
              </w:rPr>
              <w:t>.</w:t>
            </w:r>
          </w:p>
          <w:p w:rsidR="00EE6A05" w:rsidRDefault="00EE6A05" w:rsidP="00444A6D">
            <w:pPr>
              <w:tabs>
                <w:tab w:val="left" w:pos="1968"/>
              </w:tabs>
              <w:rPr>
                <w:rFonts w:cs="Arial"/>
                <w:sz w:val="28"/>
                <w:szCs w:val="28"/>
                <w:rtl/>
              </w:rPr>
            </w:pPr>
            <w:r>
              <w:rPr>
                <w:rFonts w:cs="Arial" w:hint="cs"/>
                <w:sz w:val="28"/>
                <w:szCs w:val="28"/>
                <w:rtl/>
              </w:rPr>
              <w:t>-الاشباع المجاني من قبل الدولة.</w:t>
            </w:r>
          </w:p>
          <w:p w:rsidR="00EE6A05" w:rsidRDefault="00EE6A05" w:rsidP="00444A6D">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ادنى مراتب الغنى</w:t>
            </w: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r w:rsidR="00391CCE" w:rsidTr="00B01454">
        <w:tc>
          <w:tcPr>
            <w:tcW w:w="617" w:type="dxa"/>
          </w:tcPr>
          <w:p w:rsidR="00391CCE" w:rsidRPr="002F0B01" w:rsidRDefault="00391CCE" w:rsidP="00132159">
            <w:pPr>
              <w:rPr>
                <w:rFonts w:cs="Arial"/>
                <w:sz w:val="16"/>
                <w:szCs w:val="16"/>
                <w:rtl/>
              </w:rPr>
            </w:pPr>
            <w:r w:rsidRPr="002F0B01">
              <w:rPr>
                <w:rFonts w:cs="Arial" w:hint="cs"/>
                <w:sz w:val="16"/>
                <w:szCs w:val="16"/>
                <w:rtl/>
              </w:rPr>
              <w:t>رابعا</w:t>
            </w:r>
          </w:p>
        </w:tc>
        <w:tc>
          <w:tcPr>
            <w:tcW w:w="2762" w:type="dxa"/>
          </w:tcPr>
          <w:p w:rsidR="00391CCE" w:rsidRPr="00135D95" w:rsidRDefault="00391CCE" w:rsidP="00594E5B">
            <w:pPr>
              <w:rPr>
                <w:rFonts w:cs="Arial"/>
                <w:sz w:val="28"/>
                <w:szCs w:val="28"/>
                <w:rtl/>
              </w:rPr>
            </w:pPr>
            <w:r w:rsidRPr="00135D95">
              <w:rPr>
                <w:rFonts w:cs="Arial"/>
                <w:sz w:val="28"/>
                <w:szCs w:val="28"/>
                <w:rtl/>
              </w:rPr>
              <w:t>حد الغنى.</w:t>
            </w:r>
          </w:p>
        </w:tc>
        <w:tc>
          <w:tcPr>
            <w:tcW w:w="2667" w:type="dxa"/>
          </w:tcPr>
          <w:p w:rsidR="00391CCE" w:rsidRDefault="00053070" w:rsidP="00444A6D">
            <w:pPr>
              <w:tabs>
                <w:tab w:val="left" w:pos="1968"/>
              </w:tabs>
              <w:rPr>
                <w:rFonts w:cs="Arial"/>
                <w:sz w:val="28"/>
                <w:szCs w:val="28"/>
                <w:rtl/>
              </w:rPr>
            </w:pPr>
            <w:r>
              <w:rPr>
                <w:rFonts w:cs="Arial" w:hint="cs"/>
                <w:sz w:val="28"/>
                <w:szCs w:val="28"/>
                <w:rtl/>
              </w:rPr>
              <w:t>-</w:t>
            </w:r>
            <w:r w:rsidRPr="00A57B35">
              <w:rPr>
                <w:rFonts w:cs="Arial"/>
                <w:sz w:val="28"/>
                <w:szCs w:val="28"/>
                <w:rtl/>
              </w:rPr>
              <w:t xml:space="preserve"> مرحلة التوزيع الوظيفي عندما تدخل العناصر الانتاجية الخمسة (الأرض، العمل، الرأسمال، التنظيم، الشورى) الى العمليات الانتاجية</w:t>
            </w:r>
            <w:r>
              <w:rPr>
                <w:rFonts w:cs="Arial" w:hint="cs"/>
                <w:sz w:val="28"/>
                <w:szCs w:val="28"/>
                <w:rtl/>
              </w:rPr>
              <w:t>.</w:t>
            </w:r>
          </w:p>
          <w:p w:rsidR="00A321DF" w:rsidRDefault="00053070" w:rsidP="00A321DF">
            <w:pPr>
              <w:tabs>
                <w:tab w:val="left" w:pos="1968"/>
              </w:tabs>
              <w:rPr>
                <w:rFonts w:cs="Arial" w:hint="cs"/>
                <w:sz w:val="28"/>
                <w:szCs w:val="28"/>
                <w:rtl/>
              </w:rPr>
            </w:pPr>
            <w:r>
              <w:rPr>
                <w:rFonts w:cs="Arial" w:hint="cs"/>
                <w:sz w:val="28"/>
                <w:szCs w:val="28"/>
                <w:rtl/>
              </w:rPr>
              <w:t>-</w:t>
            </w:r>
            <w:r w:rsidR="00A321DF" w:rsidRPr="00A57B35">
              <w:rPr>
                <w:rFonts w:cs="Arial"/>
                <w:sz w:val="28"/>
                <w:szCs w:val="28"/>
                <w:rtl/>
              </w:rPr>
              <w:t xml:space="preserve"> </w:t>
            </w:r>
            <w:r w:rsidR="00A321DF" w:rsidRPr="00A57B35">
              <w:rPr>
                <w:rFonts w:cs="Arial"/>
                <w:sz w:val="28"/>
                <w:szCs w:val="28"/>
                <w:rtl/>
              </w:rPr>
              <w:t xml:space="preserve">وهو مستوى مرن ذو نهايات </w:t>
            </w:r>
            <w:r w:rsidR="00A321DF">
              <w:rPr>
                <w:rFonts w:cs="Arial" w:hint="cs"/>
                <w:sz w:val="28"/>
                <w:szCs w:val="28"/>
                <w:rtl/>
              </w:rPr>
              <w:t>مفتوحة وتتغير طردياً مع درجات التطور والتنمية الاقتصاديين للدولة</w:t>
            </w:r>
            <w:r w:rsidR="00A321DF">
              <w:rPr>
                <w:rFonts w:cs="Arial" w:hint="cs"/>
                <w:sz w:val="28"/>
                <w:szCs w:val="28"/>
                <w:rtl/>
              </w:rPr>
              <w:t>.</w:t>
            </w:r>
          </w:p>
          <w:p w:rsidR="00A321DF" w:rsidRDefault="00A321DF" w:rsidP="00A321DF">
            <w:pPr>
              <w:tabs>
                <w:tab w:val="left" w:pos="1968"/>
              </w:tabs>
              <w:rPr>
                <w:rFonts w:cs="Arial"/>
                <w:sz w:val="28"/>
                <w:szCs w:val="28"/>
                <w:rtl/>
              </w:rPr>
            </w:pPr>
            <w:r>
              <w:rPr>
                <w:rFonts w:cs="Arial" w:hint="cs"/>
                <w:sz w:val="28"/>
                <w:szCs w:val="28"/>
                <w:rtl/>
              </w:rPr>
              <w:t>-</w:t>
            </w:r>
            <w:r w:rsidRPr="00A57B35">
              <w:rPr>
                <w:rFonts w:cs="Arial"/>
                <w:sz w:val="28"/>
                <w:szCs w:val="28"/>
                <w:rtl/>
              </w:rPr>
              <w:t>هو مستوى</w:t>
            </w:r>
            <w:r>
              <w:rPr>
                <w:rFonts w:cs="Arial" w:hint="cs"/>
                <w:sz w:val="28"/>
                <w:szCs w:val="28"/>
                <w:rtl/>
              </w:rPr>
              <w:t xml:space="preserve"> معيشي</w:t>
            </w:r>
            <w:r>
              <w:rPr>
                <w:rFonts w:cs="Arial" w:hint="cs"/>
                <w:sz w:val="28"/>
                <w:szCs w:val="28"/>
                <w:rtl/>
              </w:rPr>
              <w:t xml:space="preserve"> </w:t>
            </w:r>
            <w:r w:rsidRPr="00A57B35">
              <w:rPr>
                <w:rFonts w:cs="Arial"/>
                <w:sz w:val="28"/>
                <w:szCs w:val="28"/>
                <w:rtl/>
              </w:rPr>
              <w:t>قابل لل</w:t>
            </w:r>
            <w:r>
              <w:rPr>
                <w:rFonts w:cs="Arial" w:hint="cs"/>
                <w:sz w:val="28"/>
                <w:szCs w:val="28"/>
                <w:rtl/>
              </w:rPr>
              <w:t>إ</w:t>
            </w:r>
            <w:r>
              <w:rPr>
                <w:rFonts w:cs="Arial"/>
                <w:sz w:val="28"/>
                <w:szCs w:val="28"/>
                <w:rtl/>
              </w:rPr>
              <w:t>ز</w:t>
            </w:r>
            <w:r>
              <w:rPr>
                <w:rFonts w:cs="Arial" w:hint="cs"/>
                <w:sz w:val="28"/>
                <w:szCs w:val="28"/>
                <w:rtl/>
              </w:rPr>
              <w:t>د</w:t>
            </w:r>
            <w:r>
              <w:rPr>
                <w:rFonts w:cs="Arial"/>
                <w:sz w:val="28"/>
                <w:szCs w:val="28"/>
                <w:rtl/>
              </w:rPr>
              <w:t>يا</w:t>
            </w:r>
            <w:r>
              <w:rPr>
                <w:rFonts w:cs="Arial" w:hint="cs"/>
                <w:sz w:val="28"/>
                <w:szCs w:val="28"/>
                <w:rtl/>
              </w:rPr>
              <w:t>د والتطور</w:t>
            </w:r>
            <w:r>
              <w:rPr>
                <w:rFonts w:cs="Arial" w:hint="cs"/>
                <w:sz w:val="28"/>
                <w:szCs w:val="28"/>
                <w:rtl/>
              </w:rPr>
              <w:t>.</w:t>
            </w:r>
          </w:p>
          <w:p w:rsidR="00053070" w:rsidRDefault="00053070" w:rsidP="00444A6D">
            <w:pPr>
              <w:tabs>
                <w:tab w:val="left" w:pos="1968"/>
              </w:tabs>
              <w:rPr>
                <w:rFonts w:cs="Arial"/>
                <w:sz w:val="28"/>
                <w:szCs w:val="28"/>
                <w:rtl/>
              </w:rPr>
            </w:pP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r w:rsidR="00391CCE" w:rsidTr="00B01454">
        <w:tc>
          <w:tcPr>
            <w:tcW w:w="617" w:type="dxa"/>
          </w:tcPr>
          <w:p w:rsidR="00391CCE" w:rsidRPr="002F0B01" w:rsidRDefault="00391CCE" w:rsidP="00132159">
            <w:pPr>
              <w:rPr>
                <w:rFonts w:cs="Arial"/>
                <w:sz w:val="16"/>
                <w:szCs w:val="16"/>
                <w:rtl/>
              </w:rPr>
            </w:pPr>
            <w:r w:rsidRPr="002F0B01">
              <w:rPr>
                <w:rFonts w:cs="Arial" w:hint="cs"/>
                <w:sz w:val="16"/>
                <w:szCs w:val="16"/>
                <w:rtl/>
              </w:rPr>
              <w:t>خامسا</w:t>
            </w:r>
          </w:p>
        </w:tc>
        <w:tc>
          <w:tcPr>
            <w:tcW w:w="2762" w:type="dxa"/>
          </w:tcPr>
          <w:p w:rsidR="00391CCE" w:rsidRPr="00135D95" w:rsidRDefault="00391CCE" w:rsidP="00247ED2">
            <w:pPr>
              <w:rPr>
                <w:rFonts w:cs="Arial"/>
                <w:sz w:val="28"/>
                <w:szCs w:val="28"/>
                <w:rtl/>
              </w:rPr>
            </w:pPr>
            <w:r w:rsidRPr="00135D95">
              <w:rPr>
                <w:rFonts w:cs="Arial"/>
                <w:sz w:val="28"/>
                <w:szCs w:val="28"/>
                <w:rtl/>
              </w:rPr>
              <w:t xml:space="preserve">  حد الفقر</w:t>
            </w:r>
          </w:p>
        </w:tc>
        <w:tc>
          <w:tcPr>
            <w:tcW w:w="2667" w:type="dxa"/>
          </w:tcPr>
          <w:p w:rsidR="00391CCE" w:rsidRDefault="00053070" w:rsidP="00B076D4">
            <w:pPr>
              <w:tabs>
                <w:tab w:val="left" w:pos="1968"/>
              </w:tabs>
              <w:rPr>
                <w:rFonts w:cs="Arial"/>
                <w:sz w:val="28"/>
                <w:szCs w:val="28"/>
                <w:rtl/>
              </w:rPr>
            </w:pPr>
            <w:r>
              <w:rPr>
                <w:rFonts w:cs="Arial" w:hint="cs"/>
                <w:sz w:val="28"/>
                <w:szCs w:val="28"/>
                <w:rtl/>
              </w:rPr>
              <w:t>-</w:t>
            </w:r>
            <w:r w:rsidRPr="00AF00AB">
              <w:rPr>
                <w:rFonts w:cs="Arial"/>
                <w:color w:val="FF0000"/>
                <w:sz w:val="28"/>
                <w:szCs w:val="28"/>
                <w:rtl/>
              </w:rPr>
              <w:t xml:space="preserve"> حد الفقر والمسكنة والعوز</w:t>
            </w:r>
            <w:r>
              <w:rPr>
                <w:rFonts w:cs="Arial" w:hint="cs"/>
                <w:color w:val="FF0000"/>
                <w:sz w:val="28"/>
                <w:szCs w:val="28"/>
                <w:rtl/>
              </w:rPr>
              <w:t>: البدء</w:t>
            </w:r>
            <w:r w:rsidRPr="00AF00AB">
              <w:rPr>
                <w:rFonts w:cs="Arial"/>
                <w:color w:val="FF0000"/>
                <w:sz w:val="28"/>
                <w:szCs w:val="28"/>
                <w:rtl/>
              </w:rPr>
              <w:t xml:space="preserve"> </w:t>
            </w:r>
            <w:r w:rsidRPr="00A57B35">
              <w:rPr>
                <w:rFonts w:cs="Arial"/>
                <w:sz w:val="28"/>
                <w:szCs w:val="28"/>
                <w:rtl/>
              </w:rPr>
              <w:t xml:space="preserve">بالظهورعلى ارض الواقع عند الطبقات الاجتماعية التي لا تستطيع الدخول الى النشاطات الإقتصادية </w:t>
            </w:r>
            <w:r w:rsidR="00D069BC">
              <w:rPr>
                <w:rFonts w:cs="Arial" w:hint="cs"/>
                <w:sz w:val="28"/>
                <w:szCs w:val="28"/>
                <w:rtl/>
              </w:rPr>
              <w:t>في التوزيع الوظيفي و</w:t>
            </w:r>
            <w:r w:rsidRPr="00A57B35">
              <w:rPr>
                <w:rFonts w:cs="Arial"/>
                <w:sz w:val="28"/>
                <w:szCs w:val="28"/>
                <w:rtl/>
              </w:rPr>
              <w:t>عبر استثمار عناصرهم الانتاجية بالشكل المطلوب</w:t>
            </w:r>
            <w:r>
              <w:rPr>
                <w:rFonts w:cs="Arial" w:hint="cs"/>
                <w:sz w:val="28"/>
                <w:szCs w:val="28"/>
                <w:rtl/>
              </w:rPr>
              <w:t>.</w:t>
            </w:r>
          </w:p>
          <w:p w:rsidR="00B076D4" w:rsidRDefault="00B076D4" w:rsidP="00053070">
            <w:pPr>
              <w:tabs>
                <w:tab w:val="left" w:pos="1968"/>
              </w:tabs>
              <w:rPr>
                <w:rFonts w:cs="Arial"/>
                <w:sz w:val="28"/>
                <w:szCs w:val="28"/>
                <w:rtl/>
              </w:rPr>
            </w:pPr>
            <w:r>
              <w:rPr>
                <w:rFonts w:cs="Arial" w:hint="cs"/>
                <w:sz w:val="28"/>
                <w:szCs w:val="28"/>
                <w:rtl/>
              </w:rPr>
              <w:t>-</w:t>
            </w:r>
            <w:r w:rsidRPr="00A57B35">
              <w:rPr>
                <w:rFonts w:cs="Arial"/>
                <w:sz w:val="28"/>
                <w:szCs w:val="28"/>
                <w:rtl/>
              </w:rPr>
              <w:t xml:space="preserve"> عدم اعتماد هذه الطبقات بشكل كامل على مستوى حد</w:t>
            </w:r>
            <w:r w:rsidR="00D069BC">
              <w:rPr>
                <w:rFonts w:cs="Arial" w:hint="cs"/>
                <w:sz w:val="28"/>
                <w:szCs w:val="28"/>
                <w:rtl/>
              </w:rPr>
              <w:t>ّ</w:t>
            </w:r>
            <w:r w:rsidRPr="00A57B35">
              <w:rPr>
                <w:rFonts w:cs="Arial"/>
                <w:sz w:val="28"/>
                <w:szCs w:val="28"/>
                <w:rtl/>
              </w:rPr>
              <w:t xml:space="preserve"> الكفاية مما يؤدى الى انخفاض مستوياتهم المعيشية وظهور التفاوت فيما بينهم وبين بقية افراد المجتمع الإسلامي</w:t>
            </w:r>
            <w:r>
              <w:rPr>
                <w:rFonts w:cs="Arial" w:hint="cs"/>
                <w:sz w:val="28"/>
                <w:szCs w:val="28"/>
                <w:rtl/>
              </w:rPr>
              <w:t>.</w:t>
            </w:r>
          </w:p>
          <w:p w:rsidR="00B076D4" w:rsidRDefault="00B076D4" w:rsidP="00B076D4">
            <w:pPr>
              <w:tabs>
                <w:tab w:val="left" w:pos="1968"/>
              </w:tabs>
              <w:rPr>
                <w:rFonts w:cs="Arial"/>
                <w:sz w:val="28"/>
                <w:szCs w:val="28"/>
                <w:rtl/>
              </w:rPr>
            </w:pPr>
            <w:r>
              <w:rPr>
                <w:rFonts w:cs="Arial" w:hint="cs"/>
                <w:sz w:val="28"/>
                <w:szCs w:val="28"/>
                <w:rtl/>
              </w:rPr>
              <w:t>-إشباع حاجاتهم من خلال عمليات التكافل الاجتماعي؛ من ضمنها الزكاة المفروضة على أموال وثروات الأغنياء.</w:t>
            </w: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r w:rsidR="00391CCE" w:rsidTr="00B01454">
        <w:tc>
          <w:tcPr>
            <w:tcW w:w="617" w:type="dxa"/>
          </w:tcPr>
          <w:p w:rsidR="00391CCE" w:rsidRPr="00135D95" w:rsidRDefault="00246E8D" w:rsidP="00594E5B">
            <w:pPr>
              <w:rPr>
                <w:rFonts w:cs="Arial"/>
                <w:sz w:val="28"/>
                <w:szCs w:val="28"/>
                <w:rtl/>
              </w:rPr>
            </w:pPr>
            <w:r w:rsidRPr="00B01454">
              <w:rPr>
                <w:rFonts w:cs="Arial" w:hint="cs"/>
                <w:sz w:val="16"/>
                <w:szCs w:val="16"/>
                <w:rtl/>
              </w:rPr>
              <w:t>سادسا</w:t>
            </w:r>
          </w:p>
        </w:tc>
        <w:tc>
          <w:tcPr>
            <w:tcW w:w="2762" w:type="dxa"/>
          </w:tcPr>
          <w:p w:rsidR="00246E8D" w:rsidRDefault="00246E8D" w:rsidP="00594E5B">
            <w:pPr>
              <w:rPr>
                <w:rFonts w:cs="Arial"/>
                <w:sz w:val="28"/>
                <w:szCs w:val="28"/>
                <w:rtl/>
              </w:rPr>
            </w:pPr>
            <w:r>
              <w:rPr>
                <w:rFonts w:cs="Arial" w:hint="cs"/>
                <w:sz w:val="28"/>
                <w:szCs w:val="28"/>
                <w:rtl/>
              </w:rPr>
              <w:t xml:space="preserve">- مرحلة التكافل الاجتماعي </w:t>
            </w:r>
          </w:p>
          <w:p w:rsidR="00391CCE" w:rsidRPr="00135D95" w:rsidRDefault="00246E8D" w:rsidP="00246E8D">
            <w:pPr>
              <w:rPr>
                <w:rFonts w:cs="Arial"/>
                <w:sz w:val="28"/>
                <w:szCs w:val="28"/>
                <w:rtl/>
              </w:rPr>
            </w:pPr>
            <w:r>
              <w:rPr>
                <w:rFonts w:cs="Arial" w:hint="cs"/>
                <w:sz w:val="28"/>
                <w:szCs w:val="28"/>
                <w:rtl/>
              </w:rPr>
              <w:t xml:space="preserve">-البدء بتوزيع الزكاة على المستحقين من </w:t>
            </w:r>
            <w:r w:rsidRPr="00AF00AB">
              <w:rPr>
                <w:rFonts w:cs="Arial"/>
                <w:color w:val="FF0000"/>
                <w:sz w:val="28"/>
                <w:szCs w:val="28"/>
                <w:rtl/>
              </w:rPr>
              <w:t>الفقر</w:t>
            </w:r>
            <w:r>
              <w:rPr>
                <w:rFonts w:cs="Arial" w:hint="cs"/>
                <w:color w:val="FF0000"/>
                <w:sz w:val="28"/>
                <w:szCs w:val="28"/>
                <w:rtl/>
              </w:rPr>
              <w:t>اء</w:t>
            </w:r>
            <w:r w:rsidRPr="00AF00AB">
              <w:rPr>
                <w:rFonts w:cs="Arial"/>
                <w:color w:val="FF0000"/>
                <w:sz w:val="28"/>
                <w:szCs w:val="28"/>
                <w:rtl/>
              </w:rPr>
              <w:t xml:space="preserve"> والمس</w:t>
            </w:r>
            <w:r>
              <w:rPr>
                <w:rFonts w:cs="Arial" w:hint="cs"/>
                <w:color w:val="FF0000"/>
                <w:sz w:val="28"/>
                <w:szCs w:val="28"/>
                <w:rtl/>
              </w:rPr>
              <w:t>ا</w:t>
            </w:r>
            <w:r w:rsidRPr="00AF00AB">
              <w:rPr>
                <w:rFonts w:cs="Arial"/>
                <w:color w:val="FF0000"/>
                <w:sz w:val="28"/>
                <w:szCs w:val="28"/>
                <w:rtl/>
              </w:rPr>
              <w:t>ك</w:t>
            </w:r>
            <w:r>
              <w:rPr>
                <w:rFonts w:cs="Arial" w:hint="cs"/>
                <w:color w:val="FF0000"/>
                <w:sz w:val="28"/>
                <w:szCs w:val="28"/>
                <w:rtl/>
              </w:rPr>
              <w:t>ي</w:t>
            </w:r>
            <w:r w:rsidRPr="00AF00AB">
              <w:rPr>
                <w:rFonts w:cs="Arial"/>
                <w:color w:val="FF0000"/>
                <w:sz w:val="28"/>
                <w:szCs w:val="28"/>
                <w:rtl/>
              </w:rPr>
              <w:t>ن وال</w:t>
            </w:r>
            <w:r>
              <w:rPr>
                <w:rFonts w:cs="Arial" w:hint="cs"/>
                <w:color w:val="FF0000"/>
                <w:sz w:val="28"/>
                <w:szCs w:val="28"/>
                <w:rtl/>
              </w:rPr>
              <w:t>م</w:t>
            </w:r>
            <w:r w:rsidRPr="00AF00AB">
              <w:rPr>
                <w:rFonts w:cs="Arial"/>
                <w:color w:val="FF0000"/>
                <w:sz w:val="28"/>
                <w:szCs w:val="28"/>
                <w:rtl/>
              </w:rPr>
              <w:t>عوز</w:t>
            </w:r>
            <w:r>
              <w:rPr>
                <w:rFonts w:cs="Arial" w:hint="cs"/>
                <w:color w:val="FF0000"/>
                <w:sz w:val="28"/>
                <w:szCs w:val="28"/>
                <w:rtl/>
              </w:rPr>
              <w:t>ين</w:t>
            </w:r>
            <w:r>
              <w:rPr>
                <w:rFonts w:cs="Arial" w:hint="cs"/>
                <w:sz w:val="28"/>
                <w:szCs w:val="28"/>
                <w:rtl/>
              </w:rPr>
              <w:t xml:space="preserve">           </w:t>
            </w:r>
          </w:p>
        </w:tc>
        <w:tc>
          <w:tcPr>
            <w:tcW w:w="2667" w:type="dxa"/>
          </w:tcPr>
          <w:p w:rsidR="00391CCE" w:rsidRDefault="00820663" w:rsidP="00444A6D">
            <w:pPr>
              <w:tabs>
                <w:tab w:val="left" w:pos="1968"/>
              </w:tabs>
              <w:rPr>
                <w:rFonts w:cs="Arial"/>
                <w:sz w:val="28"/>
                <w:szCs w:val="28"/>
                <w:rtl/>
              </w:rPr>
            </w:pPr>
            <w:r>
              <w:rPr>
                <w:rFonts w:cs="Arial" w:hint="cs"/>
                <w:sz w:val="28"/>
                <w:szCs w:val="28"/>
                <w:rtl/>
              </w:rPr>
              <w:t xml:space="preserve">إشباع حاجات </w:t>
            </w:r>
            <w:r w:rsidRPr="00AF00AB">
              <w:rPr>
                <w:rFonts w:cs="Arial"/>
                <w:color w:val="FF0000"/>
                <w:sz w:val="28"/>
                <w:szCs w:val="28"/>
                <w:rtl/>
              </w:rPr>
              <w:t>الفقر</w:t>
            </w:r>
            <w:r>
              <w:rPr>
                <w:rFonts w:cs="Arial" w:hint="cs"/>
                <w:color w:val="FF0000"/>
                <w:sz w:val="28"/>
                <w:szCs w:val="28"/>
                <w:rtl/>
              </w:rPr>
              <w:t>اء</w:t>
            </w:r>
            <w:r w:rsidRPr="00AF00AB">
              <w:rPr>
                <w:rFonts w:cs="Arial"/>
                <w:color w:val="FF0000"/>
                <w:sz w:val="28"/>
                <w:szCs w:val="28"/>
                <w:rtl/>
              </w:rPr>
              <w:t xml:space="preserve"> والمس</w:t>
            </w:r>
            <w:r>
              <w:rPr>
                <w:rFonts w:cs="Arial" w:hint="cs"/>
                <w:color w:val="FF0000"/>
                <w:sz w:val="28"/>
                <w:szCs w:val="28"/>
                <w:rtl/>
              </w:rPr>
              <w:t>ا</w:t>
            </w:r>
            <w:r w:rsidRPr="00AF00AB">
              <w:rPr>
                <w:rFonts w:cs="Arial"/>
                <w:color w:val="FF0000"/>
                <w:sz w:val="28"/>
                <w:szCs w:val="28"/>
                <w:rtl/>
              </w:rPr>
              <w:t>ك</w:t>
            </w:r>
            <w:r>
              <w:rPr>
                <w:rFonts w:cs="Arial" w:hint="cs"/>
                <w:color w:val="FF0000"/>
                <w:sz w:val="28"/>
                <w:szCs w:val="28"/>
                <w:rtl/>
              </w:rPr>
              <w:t>ي</w:t>
            </w:r>
            <w:r w:rsidRPr="00AF00AB">
              <w:rPr>
                <w:rFonts w:cs="Arial"/>
                <w:color w:val="FF0000"/>
                <w:sz w:val="28"/>
                <w:szCs w:val="28"/>
                <w:rtl/>
              </w:rPr>
              <w:t>ن وال</w:t>
            </w:r>
            <w:r>
              <w:rPr>
                <w:rFonts w:cs="Arial" w:hint="cs"/>
                <w:color w:val="FF0000"/>
                <w:sz w:val="28"/>
                <w:szCs w:val="28"/>
                <w:rtl/>
              </w:rPr>
              <w:t>م</w:t>
            </w:r>
            <w:r w:rsidRPr="00AF00AB">
              <w:rPr>
                <w:rFonts w:cs="Arial"/>
                <w:color w:val="FF0000"/>
                <w:sz w:val="28"/>
                <w:szCs w:val="28"/>
                <w:rtl/>
              </w:rPr>
              <w:t>عوز</w:t>
            </w:r>
            <w:r>
              <w:rPr>
                <w:rFonts w:cs="Arial" w:hint="cs"/>
                <w:color w:val="FF0000"/>
                <w:sz w:val="28"/>
                <w:szCs w:val="28"/>
                <w:rtl/>
              </w:rPr>
              <w:t>ين</w:t>
            </w:r>
            <w:r>
              <w:rPr>
                <w:rFonts w:cs="Arial" w:hint="cs"/>
                <w:sz w:val="28"/>
                <w:szCs w:val="28"/>
                <w:rtl/>
              </w:rPr>
              <w:t xml:space="preserve"> من خلال الزكاة كجزء من عمليات التكافل الاجتماعي</w:t>
            </w:r>
          </w:p>
        </w:tc>
        <w:tc>
          <w:tcPr>
            <w:tcW w:w="1313" w:type="dxa"/>
          </w:tcPr>
          <w:p w:rsidR="00391CCE" w:rsidRDefault="00391CCE" w:rsidP="00444A6D">
            <w:pPr>
              <w:tabs>
                <w:tab w:val="left" w:pos="1968"/>
              </w:tabs>
              <w:rPr>
                <w:rFonts w:cs="Arial"/>
                <w:sz w:val="28"/>
                <w:szCs w:val="28"/>
                <w:rtl/>
              </w:rPr>
            </w:pPr>
          </w:p>
        </w:tc>
        <w:tc>
          <w:tcPr>
            <w:tcW w:w="1336" w:type="dxa"/>
          </w:tcPr>
          <w:p w:rsidR="00391CCE" w:rsidRDefault="00391CCE" w:rsidP="00444A6D">
            <w:pPr>
              <w:tabs>
                <w:tab w:val="left" w:pos="1968"/>
              </w:tabs>
              <w:rPr>
                <w:rFonts w:cs="Arial"/>
                <w:sz w:val="28"/>
                <w:szCs w:val="28"/>
                <w:rtl/>
              </w:rPr>
            </w:pPr>
          </w:p>
        </w:tc>
      </w:tr>
    </w:tbl>
    <w:p w:rsidR="00A57B35" w:rsidRDefault="00A57B35" w:rsidP="00444A6D">
      <w:pPr>
        <w:tabs>
          <w:tab w:val="left" w:pos="1968"/>
        </w:tabs>
        <w:rPr>
          <w:rFonts w:cs="Arial" w:hint="cs"/>
          <w:sz w:val="28"/>
          <w:szCs w:val="28"/>
          <w:rtl/>
          <w:lang w:bidi="ar-IQ"/>
        </w:rPr>
      </w:pPr>
    </w:p>
    <w:p w:rsidR="00F04701" w:rsidRDefault="00F04701" w:rsidP="00444A6D">
      <w:pPr>
        <w:tabs>
          <w:tab w:val="left" w:pos="1968"/>
        </w:tabs>
        <w:rPr>
          <w:rFonts w:cs="Arial" w:hint="cs"/>
          <w:sz w:val="28"/>
          <w:szCs w:val="28"/>
          <w:rtl/>
          <w:lang w:bidi="ar-IQ"/>
        </w:rPr>
      </w:pPr>
    </w:p>
    <w:p w:rsidR="00F04701" w:rsidRDefault="00F04701" w:rsidP="00444A6D">
      <w:pPr>
        <w:tabs>
          <w:tab w:val="left" w:pos="1968"/>
        </w:tabs>
        <w:rPr>
          <w:rFonts w:cs="Arial" w:hint="cs"/>
          <w:sz w:val="28"/>
          <w:szCs w:val="28"/>
          <w:rtl/>
          <w:lang w:bidi="ar-IQ"/>
        </w:rPr>
      </w:pPr>
      <w:r>
        <w:rPr>
          <w:rFonts w:cs="Arial" w:hint="cs"/>
          <w:sz w:val="28"/>
          <w:szCs w:val="28"/>
          <w:rtl/>
          <w:lang w:bidi="ar-IQ"/>
        </w:rPr>
        <w:t>================================================================================================</w:t>
      </w:r>
    </w:p>
    <w:p w:rsidR="00F04701" w:rsidRDefault="00F04701" w:rsidP="00F04701">
      <w:pPr>
        <w:rPr>
          <w:rFonts w:cs="Arial"/>
          <w:sz w:val="28"/>
          <w:szCs w:val="28"/>
          <w:rtl/>
        </w:rPr>
      </w:pPr>
    </w:p>
    <w:p w:rsidR="00F04701" w:rsidRPr="00083F1B" w:rsidRDefault="00F04701" w:rsidP="00F04701">
      <w:pPr>
        <w:tabs>
          <w:tab w:val="left" w:pos="1968"/>
        </w:tabs>
        <w:jc w:val="center"/>
        <w:rPr>
          <w:rFonts w:cs="Arial"/>
          <w:b/>
          <w:bCs/>
          <w:color w:val="FF0000"/>
          <w:sz w:val="36"/>
          <w:szCs w:val="36"/>
          <w:rtl/>
        </w:rPr>
      </w:pPr>
      <w:r w:rsidRPr="00083F1B">
        <w:rPr>
          <w:rFonts w:cs="Arial" w:hint="cs"/>
          <w:b/>
          <w:bCs/>
          <w:color w:val="FF0000"/>
          <w:sz w:val="36"/>
          <w:szCs w:val="36"/>
          <w:rtl/>
        </w:rPr>
        <w:t xml:space="preserve">مراحل </w:t>
      </w:r>
      <w:r>
        <w:rPr>
          <w:rFonts w:cs="Arial" w:hint="cs"/>
          <w:b/>
          <w:bCs/>
          <w:color w:val="FF0000"/>
          <w:sz w:val="36"/>
          <w:szCs w:val="36"/>
          <w:rtl/>
        </w:rPr>
        <w:t xml:space="preserve">تطور مستويات </w:t>
      </w:r>
      <w:r w:rsidRPr="00D05478">
        <w:rPr>
          <w:rFonts w:cs="Arial"/>
          <w:b/>
          <w:bCs/>
          <w:color w:val="FF0000"/>
          <w:sz w:val="36"/>
          <w:szCs w:val="36"/>
          <w:rtl/>
        </w:rPr>
        <w:t>ال</w:t>
      </w:r>
      <w:r w:rsidRPr="00D05478">
        <w:rPr>
          <w:rFonts w:cs="Arial" w:hint="cs"/>
          <w:b/>
          <w:bCs/>
          <w:color w:val="FF0000"/>
          <w:sz w:val="36"/>
          <w:szCs w:val="36"/>
          <w:rtl/>
        </w:rPr>
        <w:t>رفاهية</w:t>
      </w:r>
      <w:r w:rsidRPr="00083F1B">
        <w:rPr>
          <w:rFonts w:cs="Arial" w:hint="cs"/>
          <w:b/>
          <w:bCs/>
          <w:color w:val="FF0000"/>
          <w:sz w:val="36"/>
          <w:szCs w:val="36"/>
          <w:rtl/>
        </w:rPr>
        <w:t xml:space="preserve"> في منظور الاقتصاد الاسلامي</w:t>
      </w:r>
      <w:r>
        <w:rPr>
          <w:rFonts w:cs="Arial" w:hint="cs"/>
          <w:b/>
          <w:bCs/>
          <w:color w:val="FF0000"/>
          <w:sz w:val="36"/>
          <w:szCs w:val="36"/>
          <w:rtl/>
        </w:rPr>
        <w:t>/سعدالله</w:t>
      </w:r>
    </w:p>
    <w:tbl>
      <w:tblPr>
        <w:tblStyle w:val="TableGrid"/>
        <w:bidiVisual/>
        <w:tblW w:w="8695" w:type="dxa"/>
        <w:tblLayout w:type="fixed"/>
        <w:tblLook w:val="04A0" w:firstRow="1" w:lastRow="0" w:firstColumn="1" w:lastColumn="0" w:noHBand="0" w:noVBand="1"/>
      </w:tblPr>
      <w:tblGrid>
        <w:gridCol w:w="617"/>
        <w:gridCol w:w="2762"/>
        <w:gridCol w:w="2667"/>
        <w:gridCol w:w="1313"/>
        <w:gridCol w:w="1336"/>
      </w:tblGrid>
      <w:tr w:rsidR="00F04701" w:rsidTr="00A53732">
        <w:tc>
          <w:tcPr>
            <w:tcW w:w="617" w:type="dxa"/>
          </w:tcPr>
          <w:p w:rsidR="00F04701" w:rsidRPr="002F0B01" w:rsidRDefault="00F04701" w:rsidP="00A53732">
            <w:pPr>
              <w:tabs>
                <w:tab w:val="left" w:pos="1968"/>
              </w:tabs>
              <w:rPr>
                <w:rFonts w:cs="Arial"/>
                <w:sz w:val="16"/>
                <w:szCs w:val="16"/>
                <w:rtl/>
              </w:rPr>
            </w:pPr>
          </w:p>
        </w:tc>
        <w:tc>
          <w:tcPr>
            <w:tcW w:w="2762" w:type="dxa"/>
          </w:tcPr>
          <w:p w:rsidR="00F04701" w:rsidRDefault="00F04701" w:rsidP="00A53732">
            <w:pPr>
              <w:tabs>
                <w:tab w:val="left" w:pos="1968"/>
              </w:tabs>
              <w:rPr>
                <w:rFonts w:cs="Arial"/>
                <w:sz w:val="28"/>
                <w:szCs w:val="28"/>
                <w:rtl/>
              </w:rPr>
            </w:pPr>
            <w:r>
              <w:rPr>
                <w:rFonts w:cs="Arial" w:hint="cs"/>
                <w:sz w:val="28"/>
                <w:szCs w:val="28"/>
                <w:rtl/>
              </w:rPr>
              <w:t>مراحل المستويات المعيشية</w:t>
            </w:r>
          </w:p>
          <w:p w:rsidR="00F04701" w:rsidRDefault="00F04701" w:rsidP="00A53732">
            <w:pPr>
              <w:tabs>
                <w:tab w:val="left" w:pos="1968"/>
              </w:tabs>
              <w:rPr>
                <w:rFonts w:cs="Arial"/>
                <w:sz w:val="28"/>
                <w:szCs w:val="28"/>
                <w:rtl/>
              </w:rPr>
            </w:pPr>
            <w:r>
              <w:rPr>
                <w:rFonts w:cs="Arial" w:hint="cs"/>
                <w:sz w:val="28"/>
                <w:szCs w:val="28"/>
                <w:rtl/>
              </w:rPr>
              <w:t>في منظور الاقتصاد الاسلامي</w:t>
            </w:r>
          </w:p>
        </w:tc>
        <w:tc>
          <w:tcPr>
            <w:tcW w:w="2667" w:type="dxa"/>
          </w:tcPr>
          <w:p w:rsidR="00F04701" w:rsidRDefault="00F04701" w:rsidP="00A53732">
            <w:pPr>
              <w:tabs>
                <w:tab w:val="left" w:pos="1968"/>
              </w:tabs>
              <w:rPr>
                <w:rFonts w:cs="Arial"/>
                <w:sz w:val="28"/>
                <w:szCs w:val="28"/>
                <w:rtl/>
              </w:rPr>
            </w:pPr>
            <w:r>
              <w:rPr>
                <w:rFonts w:cs="Arial" w:hint="cs"/>
                <w:sz w:val="28"/>
                <w:szCs w:val="28"/>
                <w:rtl/>
              </w:rPr>
              <w:t>مفهوم المستوى</w:t>
            </w:r>
          </w:p>
        </w:tc>
        <w:tc>
          <w:tcPr>
            <w:tcW w:w="1313" w:type="dxa"/>
          </w:tcPr>
          <w:p w:rsidR="00F04701" w:rsidRDefault="00F04701" w:rsidP="00A53732">
            <w:pPr>
              <w:tabs>
                <w:tab w:val="left" w:pos="1968"/>
              </w:tabs>
              <w:rPr>
                <w:rFonts w:cs="Arial"/>
                <w:sz w:val="28"/>
                <w:szCs w:val="28"/>
                <w:rtl/>
              </w:rPr>
            </w:pPr>
            <w:r>
              <w:rPr>
                <w:rFonts w:cs="Arial" w:hint="cs"/>
                <w:sz w:val="28"/>
                <w:szCs w:val="28"/>
                <w:rtl/>
              </w:rPr>
              <w:t>التقدير الكمي لاحتياجاتهم</w:t>
            </w:r>
          </w:p>
        </w:tc>
        <w:tc>
          <w:tcPr>
            <w:tcW w:w="1336" w:type="dxa"/>
          </w:tcPr>
          <w:p w:rsidR="00F04701" w:rsidRDefault="00F04701" w:rsidP="00A53732">
            <w:pPr>
              <w:tabs>
                <w:tab w:val="left" w:pos="1968"/>
              </w:tabs>
              <w:rPr>
                <w:rFonts w:cs="Arial"/>
                <w:sz w:val="28"/>
                <w:szCs w:val="28"/>
                <w:rtl/>
              </w:rPr>
            </w:pPr>
            <w:r>
              <w:rPr>
                <w:rFonts w:cs="Arial" w:hint="cs"/>
                <w:sz w:val="28"/>
                <w:szCs w:val="28"/>
                <w:rtl/>
              </w:rPr>
              <w:t>التقدير النقدي لاحتياجاتهم</w:t>
            </w:r>
          </w:p>
        </w:tc>
      </w:tr>
      <w:tr w:rsidR="00F04701" w:rsidTr="00A53732">
        <w:tc>
          <w:tcPr>
            <w:tcW w:w="617" w:type="dxa"/>
          </w:tcPr>
          <w:p w:rsidR="00F04701" w:rsidRPr="002F0B01" w:rsidRDefault="00F04701" w:rsidP="00A53732">
            <w:pPr>
              <w:rPr>
                <w:rFonts w:cs="Arial"/>
                <w:sz w:val="16"/>
                <w:szCs w:val="16"/>
                <w:rtl/>
              </w:rPr>
            </w:pPr>
            <w:r w:rsidRPr="002F0B01">
              <w:rPr>
                <w:rFonts w:cs="Arial" w:hint="cs"/>
                <w:sz w:val="16"/>
                <w:szCs w:val="16"/>
                <w:rtl/>
              </w:rPr>
              <w:t>اولا</w:t>
            </w:r>
          </w:p>
        </w:tc>
        <w:tc>
          <w:tcPr>
            <w:tcW w:w="2762" w:type="dxa"/>
          </w:tcPr>
          <w:p w:rsidR="00F04701" w:rsidRDefault="00F04701" w:rsidP="00A53732">
            <w:pPr>
              <w:rPr>
                <w:rFonts w:cs="Arial"/>
                <w:sz w:val="28"/>
                <w:szCs w:val="28"/>
                <w:rtl/>
              </w:rPr>
            </w:pPr>
            <w:r>
              <w:rPr>
                <w:rFonts w:cs="Arial" w:hint="cs"/>
                <w:sz w:val="28"/>
                <w:szCs w:val="28"/>
                <w:rtl/>
              </w:rPr>
              <w:t>-</w:t>
            </w:r>
            <w:r w:rsidRPr="00135D95">
              <w:rPr>
                <w:rFonts w:cs="Arial"/>
                <w:sz w:val="28"/>
                <w:szCs w:val="28"/>
                <w:rtl/>
              </w:rPr>
              <w:t>حد الاضطرار او الرمق.</w:t>
            </w:r>
          </w:p>
          <w:p w:rsidR="00F04701" w:rsidRDefault="00F04701" w:rsidP="00A53732">
            <w:pPr>
              <w:rPr>
                <w:rFonts w:cs="Arial"/>
                <w:sz w:val="28"/>
                <w:szCs w:val="28"/>
                <w:rtl/>
              </w:rPr>
            </w:pPr>
          </w:p>
          <w:p w:rsidR="00F04701" w:rsidRPr="00132159" w:rsidRDefault="00F04701" w:rsidP="00A53732">
            <w:pPr>
              <w:rPr>
                <w:rFonts w:cs="Arial"/>
                <w:sz w:val="28"/>
                <w:szCs w:val="28"/>
                <w:rtl/>
              </w:rPr>
            </w:pPr>
            <w:r>
              <w:rPr>
                <w:rFonts w:cs="Arial" w:hint="cs"/>
                <w:sz w:val="28"/>
                <w:szCs w:val="28"/>
                <w:rtl/>
              </w:rPr>
              <w:t>-</w:t>
            </w:r>
            <w:r w:rsidRPr="00135D95">
              <w:rPr>
                <w:rFonts w:cs="Arial"/>
                <w:sz w:val="28"/>
                <w:szCs w:val="28"/>
                <w:rtl/>
              </w:rPr>
              <w:t>حد</w:t>
            </w:r>
            <w:r w:rsidRPr="00A57B35">
              <w:rPr>
                <w:rFonts w:cs="Arial"/>
                <w:sz w:val="28"/>
                <w:szCs w:val="28"/>
                <w:rtl/>
              </w:rPr>
              <w:t xml:space="preserve"> السؤال</w:t>
            </w:r>
            <w:r>
              <w:rPr>
                <w:rFonts w:cs="Arial" w:hint="cs"/>
                <w:sz w:val="28"/>
                <w:szCs w:val="28"/>
                <w:rtl/>
              </w:rPr>
              <w:t xml:space="preserve"> -أو التسول- الحلال</w:t>
            </w:r>
          </w:p>
        </w:tc>
        <w:tc>
          <w:tcPr>
            <w:tcW w:w="2667" w:type="dxa"/>
          </w:tcPr>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 xml:space="preserve">المستوى المعيشي الذي يباح السؤال عنده </w:t>
            </w:r>
          </w:p>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الشخص الذي يختار عيشة ادنى من الرمق زهدا، فهو آثم</w:t>
            </w:r>
          </w:p>
          <w:p w:rsidR="00F04701" w:rsidRDefault="00F04701" w:rsidP="00A53732">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مستوى المعيشة لخط الفقر المدقع</w:t>
            </w: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r w:rsidR="00F04701" w:rsidTr="00A53732">
        <w:trPr>
          <w:trHeight w:val="333"/>
        </w:trPr>
        <w:tc>
          <w:tcPr>
            <w:tcW w:w="617" w:type="dxa"/>
          </w:tcPr>
          <w:p w:rsidR="00F04701" w:rsidRPr="002F0B01" w:rsidRDefault="00F04701" w:rsidP="00A53732">
            <w:pPr>
              <w:rPr>
                <w:rFonts w:cs="Arial"/>
                <w:sz w:val="16"/>
                <w:szCs w:val="16"/>
                <w:rtl/>
              </w:rPr>
            </w:pPr>
            <w:r w:rsidRPr="002F0B01">
              <w:rPr>
                <w:rFonts w:cs="Arial" w:hint="cs"/>
                <w:sz w:val="16"/>
                <w:szCs w:val="16"/>
                <w:rtl/>
              </w:rPr>
              <w:t>ثانيا</w:t>
            </w:r>
          </w:p>
        </w:tc>
        <w:tc>
          <w:tcPr>
            <w:tcW w:w="2762" w:type="dxa"/>
          </w:tcPr>
          <w:p w:rsidR="00F04701" w:rsidRPr="00135D95" w:rsidRDefault="00F04701" w:rsidP="00A53732">
            <w:pPr>
              <w:rPr>
                <w:rFonts w:cs="Arial"/>
                <w:sz w:val="28"/>
                <w:szCs w:val="28"/>
                <w:rtl/>
              </w:rPr>
            </w:pPr>
            <w:r w:rsidRPr="00135D95">
              <w:rPr>
                <w:rFonts w:cs="Arial"/>
                <w:sz w:val="28"/>
                <w:szCs w:val="28"/>
                <w:rtl/>
              </w:rPr>
              <w:t xml:space="preserve">حد الكفاف (او ادنى مراتب الغنى)  </w:t>
            </w:r>
          </w:p>
        </w:tc>
        <w:tc>
          <w:tcPr>
            <w:tcW w:w="2667" w:type="dxa"/>
          </w:tcPr>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 xml:space="preserve"> الحد الادنى من المعيشة، أي المستوى الذي يضمن اشباع الحاجات الاساسية والضرورية الملحة للفرد فى الحالات الطارئة والاستثنائية لاقتصاد الأمة.</w:t>
            </w:r>
          </w:p>
          <w:p w:rsidR="00F04701" w:rsidRDefault="00F04701" w:rsidP="00A53732">
            <w:pPr>
              <w:tabs>
                <w:tab w:val="left" w:pos="1968"/>
              </w:tabs>
              <w:rPr>
                <w:rFonts w:cs="Arial"/>
                <w:sz w:val="28"/>
                <w:szCs w:val="28"/>
                <w:rtl/>
              </w:rPr>
            </w:pPr>
            <w:r>
              <w:rPr>
                <w:rFonts w:cs="Arial" w:hint="cs"/>
                <w:sz w:val="28"/>
                <w:szCs w:val="28"/>
                <w:rtl/>
              </w:rPr>
              <w:t>-الاشباع المجاني من قبل الدولة.</w:t>
            </w:r>
          </w:p>
          <w:p w:rsidR="00F04701" w:rsidRDefault="00F04701" w:rsidP="00A53732">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ادنى مراتب الغنى</w:t>
            </w: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r w:rsidR="00F04701" w:rsidTr="00A53732">
        <w:trPr>
          <w:trHeight w:val="316"/>
        </w:trPr>
        <w:tc>
          <w:tcPr>
            <w:tcW w:w="617" w:type="dxa"/>
          </w:tcPr>
          <w:p w:rsidR="00F04701" w:rsidRPr="002F0B01" w:rsidRDefault="00F04701" w:rsidP="00A53732">
            <w:pPr>
              <w:rPr>
                <w:rFonts w:cs="Arial"/>
                <w:sz w:val="16"/>
                <w:szCs w:val="16"/>
                <w:rtl/>
              </w:rPr>
            </w:pPr>
            <w:r w:rsidRPr="002F0B01">
              <w:rPr>
                <w:rFonts w:cs="Arial" w:hint="cs"/>
                <w:sz w:val="16"/>
                <w:szCs w:val="16"/>
                <w:rtl/>
              </w:rPr>
              <w:t>ثالثا</w:t>
            </w:r>
          </w:p>
        </w:tc>
        <w:tc>
          <w:tcPr>
            <w:tcW w:w="2762" w:type="dxa"/>
          </w:tcPr>
          <w:p w:rsidR="00F04701" w:rsidRPr="00135D95" w:rsidRDefault="00F04701" w:rsidP="00A53732">
            <w:pPr>
              <w:rPr>
                <w:rFonts w:cs="Arial"/>
                <w:sz w:val="28"/>
                <w:szCs w:val="28"/>
                <w:rtl/>
              </w:rPr>
            </w:pPr>
            <w:r w:rsidRPr="00135D95">
              <w:rPr>
                <w:rFonts w:cs="Arial"/>
                <w:sz w:val="28"/>
                <w:szCs w:val="28"/>
                <w:rtl/>
              </w:rPr>
              <w:t xml:space="preserve">حد الكفاية (او ادنى مراتب الغنى)  </w:t>
            </w:r>
          </w:p>
        </w:tc>
        <w:tc>
          <w:tcPr>
            <w:tcW w:w="2667" w:type="dxa"/>
          </w:tcPr>
          <w:p w:rsidR="00F04701" w:rsidRDefault="00F04701" w:rsidP="00A53732">
            <w:pPr>
              <w:tabs>
                <w:tab w:val="left" w:pos="1968"/>
              </w:tabs>
              <w:rPr>
                <w:rFonts w:cs="Arial" w:hint="cs"/>
                <w:sz w:val="28"/>
                <w:szCs w:val="28"/>
                <w:rtl/>
              </w:rPr>
            </w:pPr>
            <w:r>
              <w:rPr>
                <w:rFonts w:cs="Arial" w:hint="cs"/>
                <w:sz w:val="28"/>
                <w:szCs w:val="28"/>
                <w:rtl/>
              </w:rPr>
              <w:t>-</w:t>
            </w:r>
            <w:r w:rsidRPr="00A57B35">
              <w:rPr>
                <w:rFonts w:cs="Arial"/>
                <w:sz w:val="28"/>
                <w:szCs w:val="28"/>
                <w:rtl/>
              </w:rPr>
              <w:t xml:space="preserve"> المستوى المعيشي المضمون الذي يتعلق بالحالات الإقتصادية الاعتيادية التي تتسم باليسر والرخاء، وهو مستوى مرن ذو نهايات م</w:t>
            </w:r>
            <w:r>
              <w:rPr>
                <w:rFonts w:cs="Arial" w:hint="cs"/>
                <w:sz w:val="28"/>
                <w:szCs w:val="28"/>
                <w:rtl/>
              </w:rPr>
              <w:t>تعلق</w:t>
            </w:r>
            <w:r w:rsidRPr="00A57B35">
              <w:rPr>
                <w:rFonts w:cs="Arial"/>
                <w:sz w:val="28"/>
                <w:szCs w:val="28"/>
                <w:rtl/>
              </w:rPr>
              <w:t xml:space="preserve">ة </w:t>
            </w:r>
            <w:r>
              <w:rPr>
                <w:rFonts w:cs="Arial" w:hint="cs"/>
                <w:sz w:val="28"/>
                <w:szCs w:val="28"/>
                <w:rtl/>
              </w:rPr>
              <w:t>بمدى قوة اقتصاد الدولة ودخلها القومي .</w:t>
            </w:r>
          </w:p>
          <w:p w:rsidR="00F04701" w:rsidRDefault="00F04701" w:rsidP="00A53732">
            <w:pPr>
              <w:tabs>
                <w:tab w:val="left" w:pos="1968"/>
              </w:tabs>
              <w:rPr>
                <w:rFonts w:cs="Arial"/>
                <w:sz w:val="28"/>
                <w:szCs w:val="28"/>
                <w:rtl/>
              </w:rPr>
            </w:pPr>
            <w:r>
              <w:rPr>
                <w:rFonts w:cs="Arial" w:hint="cs"/>
                <w:sz w:val="28"/>
                <w:szCs w:val="28"/>
                <w:rtl/>
              </w:rPr>
              <w:t xml:space="preserve">-هي </w:t>
            </w:r>
            <w:r w:rsidRPr="00A57B35">
              <w:rPr>
                <w:rFonts w:cs="Arial"/>
                <w:sz w:val="28"/>
                <w:szCs w:val="28"/>
                <w:rtl/>
              </w:rPr>
              <w:t>قابلة للزيادة</w:t>
            </w:r>
            <w:r>
              <w:rPr>
                <w:rFonts w:cs="Arial" w:hint="cs"/>
                <w:sz w:val="28"/>
                <w:szCs w:val="28"/>
                <w:rtl/>
              </w:rPr>
              <w:t>.</w:t>
            </w:r>
          </w:p>
          <w:p w:rsidR="00F04701" w:rsidRDefault="00F04701" w:rsidP="00A53732">
            <w:pPr>
              <w:tabs>
                <w:tab w:val="left" w:pos="1968"/>
              </w:tabs>
              <w:rPr>
                <w:rFonts w:cs="Arial"/>
                <w:sz w:val="28"/>
                <w:szCs w:val="28"/>
                <w:rtl/>
              </w:rPr>
            </w:pPr>
            <w:r>
              <w:rPr>
                <w:rFonts w:cs="Arial" w:hint="cs"/>
                <w:sz w:val="28"/>
                <w:szCs w:val="28"/>
                <w:rtl/>
              </w:rPr>
              <w:t>-الاشباع المجاني من قبل الدولة.</w:t>
            </w:r>
          </w:p>
          <w:p w:rsidR="00F04701" w:rsidRDefault="00F04701" w:rsidP="00A53732">
            <w:pPr>
              <w:tabs>
                <w:tab w:val="left" w:pos="1968"/>
              </w:tabs>
              <w:rPr>
                <w:rFonts w:cs="Arial"/>
                <w:sz w:val="28"/>
                <w:szCs w:val="28"/>
                <w:rtl/>
              </w:rPr>
            </w:pPr>
            <w:r>
              <w:rPr>
                <w:rFonts w:cs="Arial" w:hint="cs"/>
                <w:sz w:val="28"/>
                <w:szCs w:val="28"/>
                <w:rtl/>
              </w:rPr>
              <w:t>-</w:t>
            </w:r>
            <w:r w:rsidRPr="00B438F0">
              <w:rPr>
                <w:rFonts w:cs="Arial"/>
                <w:color w:val="FF0000"/>
                <w:sz w:val="28"/>
                <w:szCs w:val="28"/>
                <w:rtl/>
              </w:rPr>
              <w:t xml:space="preserve"> ادنى مراتب الغنى</w:t>
            </w: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r w:rsidR="00F04701" w:rsidTr="00A53732">
        <w:tc>
          <w:tcPr>
            <w:tcW w:w="617" w:type="dxa"/>
          </w:tcPr>
          <w:p w:rsidR="00F04701" w:rsidRPr="002F0B01" w:rsidRDefault="00F04701" w:rsidP="00A53732">
            <w:pPr>
              <w:rPr>
                <w:rFonts w:cs="Arial"/>
                <w:sz w:val="16"/>
                <w:szCs w:val="16"/>
                <w:rtl/>
              </w:rPr>
            </w:pPr>
            <w:r w:rsidRPr="002F0B01">
              <w:rPr>
                <w:rFonts w:cs="Arial" w:hint="cs"/>
                <w:sz w:val="16"/>
                <w:szCs w:val="16"/>
                <w:rtl/>
              </w:rPr>
              <w:t>رابعا</w:t>
            </w:r>
          </w:p>
        </w:tc>
        <w:tc>
          <w:tcPr>
            <w:tcW w:w="2762" w:type="dxa"/>
          </w:tcPr>
          <w:p w:rsidR="00F04701" w:rsidRPr="00135D95" w:rsidRDefault="00F04701" w:rsidP="00A53732">
            <w:pPr>
              <w:rPr>
                <w:rFonts w:cs="Arial"/>
                <w:sz w:val="28"/>
                <w:szCs w:val="28"/>
                <w:rtl/>
              </w:rPr>
            </w:pPr>
            <w:r w:rsidRPr="00135D95">
              <w:rPr>
                <w:rFonts w:cs="Arial"/>
                <w:sz w:val="28"/>
                <w:szCs w:val="28"/>
                <w:rtl/>
              </w:rPr>
              <w:t>حد الغنى.</w:t>
            </w:r>
          </w:p>
        </w:tc>
        <w:tc>
          <w:tcPr>
            <w:tcW w:w="2667" w:type="dxa"/>
          </w:tcPr>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 xml:space="preserve"> مرحلة التوزيع الوظيفي عندما تدخل العناصر الانتاجية الخمسة (الأرض، العمل، الرأسمال، التنظيم، الشورى) الى العمليات الانتاجية</w:t>
            </w:r>
            <w:r>
              <w:rPr>
                <w:rFonts w:cs="Arial" w:hint="cs"/>
                <w:sz w:val="28"/>
                <w:szCs w:val="28"/>
                <w:rtl/>
              </w:rPr>
              <w:t>.</w:t>
            </w:r>
          </w:p>
          <w:p w:rsidR="00F04701" w:rsidRDefault="00F04701" w:rsidP="00A53732">
            <w:pPr>
              <w:tabs>
                <w:tab w:val="left" w:pos="1968"/>
              </w:tabs>
              <w:rPr>
                <w:rFonts w:cs="Arial" w:hint="cs"/>
                <w:sz w:val="28"/>
                <w:szCs w:val="28"/>
                <w:rtl/>
              </w:rPr>
            </w:pPr>
            <w:r>
              <w:rPr>
                <w:rFonts w:cs="Arial" w:hint="cs"/>
                <w:sz w:val="28"/>
                <w:szCs w:val="28"/>
                <w:rtl/>
              </w:rPr>
              <w:t>-</w:t>
            </w:r>
            <w:r w:rsidRPr="00A57B35">
              <w:rPr>
                <w:rFonts w:cs="Arial"/>
                <w:sz w:val="28"/>
                <w:szCs w:val="28"/>
                <w:rtl/>
              </w:rPr>
              <w:t xml:space="preserve"> وهو مستوى مرن ذو نهايات </w:t>
            </w:r>
            <w:r>
              <w:rPr>
                <w:rFonts w:cs="Arial" w:hint="cs"/>
                <w:sz w:val="28"/>
                <w:szCs w:val="28"/>
                <w:rtl/>
              </w:rPr>
              <w:t>مفتوحة وتتغير طردياً مع درجات التطور والتنمية الاقتصاديين للدولة.</w:t>
            </w:r>
          </w:p>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هو مستوى</w:t>
            </w:r>
            <w:r>
              <w:rPr>
                <w:rFonts w:cs="Arial" w:hint="cs"/>
                <w:sz w:val="28"/>
                <w:szCs w:val="28"/>
                <w:rtl/>
              </w:rPr>
              <w:t xml:space="preserve"> معيشي </w:t>
            </w:r>
            <w:r w:rsidRPr="00A57B35">
              <w:rPr>
                <w:rFonts w:cs="Arial"/>
                <w:sz w:val="28"/>
                <w:szCs w:val="28"/>
                <w:rtl/>
              </w:rPr>
              <w:t>قابل لل</w:t>
            </w:r>
            <w:r>
              <w:rPr>
                <w:rFonts w:cs="Arial" w:hint="cs"/>
                <w:sz w:val="28"/>
                <w:szCs w:val="28"/>
                <w:rtl/>
              </w:rPr>
              <w:t>إ</w:t>
            </w:r>
            <w:r>
              <w:rPr>
                <w:rFonts w:cs="Arial"/>
                <w:sz w:val="28"/>
                <w:szCs w:val="28"/>
                <w:rtl/>
              </w:rPr>
              <w:t>ز</w:t>
            </w:r>
            <w:r>
              <w:rPr>
                <w:rFonts w:cs="Arial" w:hint="cs"/>
                <w:sz w:val="28"/>
                <w:szCs w:val="28"/>
                <w:rtl/>
              </w:rPr>
              <w:t>د</w:t>
            </w:r>
            <w:r>
              <w:rPr>
                <w:rFonts w:cs="Arial"/>
                <w:sz w:val="28"/>
                <w:szCs w:val="28"/>
                <w:rtl/>
              </w:rPr>
              <w:t>يا</w:t>
            </w:r>
            <w:r>
              <w:rPr>
                <w:rFonts w:cs="Arial" w:hint="cs"/>
                <w:sz w:val="28"/>
                <w:szCs w:val="28"/>
                <w:rtl/>
              </w:rPr>
              <w:t>د والتطور.</w:t>
            </w:r>
          </w:p>
          <w:p w:rsidR="00F04701" w:rsidRDefault="00F04701" w:rsidP="00A53732">
            <w:pPr>
              <w:tabs>
                <w:tab w:val="left" w:pos="1968"/>
              </w:tabs>
              <w:rPr>
                <w:rFonts w:cs="Arial"/>
                <w:sz w:val="28"/>
                <w:szCs w:val="28"/>
                <w:rtl/>
              </w:rPr>
            </w:pP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r w:rsidR="00F04701" w:rsidTr="00A53732">
        <w:tc>
          <w:tcPr>
            <w:tcW w:w="617" w:type="dxa"/>
          </w:tcPr>
          <w:p w:rsidR="00F04701" w:rsidRPr="002F0B01" w:rsidRDefault="00F04701" w:rsidP="00A53732">
            <w:pPr>
              <w:rPr>
                <w:rFonts w:cs="Arial"/>
                <w:sz w:val="16"/>
                <w:szCs w:val="16"/>
                <w:rtl/>
              </w:rPr>
            </w:pPr>
            <w:r w:rsidRPr="002F0B01">
              <w:rPr>
                <w:rFonts w:cs="Arial" w:hint="cs"/>
                <w:sz w:val="16"/>
                <w:szCs w:val="16"/>
                <w:rtl/>
              </w:rPr>
              <w:t>خامسا</w:t>
            </w:r>
          </w:p>
        </w:tc>
        <w:tc>
          <w:tcPr>
            <w:tcW w:w="2762" w:type="dxa"/>
          </w:tcPr>
          <w:p w:rsidR="00F04701" w:rsidRPr="00135D95" w:rsidRDefault="00F04701" w:rsidP="00A53732">
            <w:pPr>
              <w:rPr>
                <w:rFonts w:cs="Arial"/>
                <w:sz w:val="28"/>
                <w:szCs w:val="28"/>
                <w:rtl/>
              </w:rPr>
            </w:pPr>
            <w:r w:rsidRPr="00135D95">
              <w:rPr>
                <w:rFonts w:cs="Arial"/>
                <w:sz w:val="28"/>
                <w:szCs w:val="28"/>
                <w:rtl/>
              </w:rPr>
              <w:t xml:space="preserve">  حد الفقر</w:t>
            </w:r>
          </w:p>
        </w:tc>
        <w:tc>
          <w:tcPr>
            <w:tcW w:w="2667" w:type="dxa"/>
          </w:tcPr>
          <w:p w:rsidR="00F04701" w:rsidRDefault="00F04701" w:rsidP="00A53732">
            <w:pPr>
              <w:tabs>
                <w:tab w:val="left" w:pos="1968"/>
              </w:tabs>
              <w:rPr>
                <w:rFonts w:cs="Arial"/>
                <w:sz w:val="28"/>
                <w:szCs w:val="28"/>
                <w:rtl/>
              </w:rPr>
            </w:pPr>
            <w:r>
              <w:rPr>
                <w:rFonts w:cs="Arial" w:hint="cs"/>
                <w:sz w:val="28"/>
                <w:szCs w:val="28"/>
                <w:rtl/>
              </w:rPr>
              <w:t>-</w:t>
            </w:r>
            <w:r w:rsidRPr="00AF00AB">
              <w:rPr>
                <w:rFonts w:cs="Arial"/>
                <w:color w:val="FF0000"/>
                <w:sz w:val="28"/>
                <w:szCs w:val="28"/>
                <w:rtl/>
              </w:rPr>
              <w:t xml:space="preserve"> حد الفقر والمسكنة والعوز</w:t>
            </w:r>
            <w:r>
              <w:rPr>
                <w:rFonts w:cs="Arial" w:hint="cs"/>
                <w:color w:val="FF0000"/>
                <w:sz w:val="28"/>
                <w:szCs w:val="28"/>
                <w:rtl/>
              </w:rPr>
              <w:t>: البدء</w:t>
            </w:r>
            <w:r w:rsidRPr="00AF00AB">
              <w:rPr>
                <w:rFonts w:cs="Arial"/>
                <w:color w:val="FF0000"/>
                <w:sz w:val="28"/>
                <w:szCs w:val="28"/>
                <w:rtl/>
              </w:rPr>
              <w:t xml:space="preserve"> </w:t>
            </w:r>
            <w:r w:rsidRPr="00A57B35">
              <w:rPr>
                <w:rFonts w:cs="Arial"/>
                <w:sz w:val="28"/>
                <w:szCs w:val="28"/>
                <w:rtl/>
              </w:rPr>
              <w:t xml:space="preserve">بالظهورعلى ارض الواقع عند الطبقات الاجتماعية التي لا تستطيع الدخول الى النشاطات الإقتصادية </w:t>
            </w:r>
            <w:r>
              <w:rPr>
                <w:rFonts w:cs="Arial" w:hint="cs"/>
                <w:sz w:val="28"/>
                <w:szCs w:val="28"/>
                <w:rtl/>
              </w:rPr>
              <w:t>في التوزيع الوظيفي و</w:t>
            </w:r>
            <w:r w:rsidRPr="00A57B35">
              <w:rPr>
                <w:rFonts w:cs="Arial"/>
                <w:sz w:val="28"/>
                <w:szCs w:val="28"/>
                <w:rtl/>
              </w:rPr>
              <w:t>عبر استثمار عناصرهم الانتاجية بالشكل المطلوب</w:t>
            </w:r>
            <w:r>
              <w:rPr>
                <w:rFonts w:cs="Arial" w:hint="cs"/>
                <w:sz w:val="28"/>
                <w:szCs w:val="28"/>
                <w:rtl/>
              </w:rPr>
              <w:t>.</w:t>
            </w:r>
          </w:p>
          <w:p w:rsidR="00F04701" w:rsidRDefault="00F04701" w:rsidP="00A53732">
            <w:pPr>
              <w:tabs>
                <w:tab w:val="left" w:pos="1968"/>
              </w:tabs>
              <w:rPr>
                <w:rFonts w:cs="Arial"/>
                <w:sz w:val="28"/>
                <w:szCs w:val="28"/>
                <w:rtl/>
              </w:rPr>
            </w:pPr>
            <w:r>
              <w:rPr>
                <w:rFonts w:cs="Arial" w:hint="cs"/>
                <w:sz w:val="28"/>
                <w:szCs w:val="28"/>
                <w:rtl/>
              </w:rPr>
              <w:t>-</w:t>
            </w:r>
            <w:r w:rsidRPr="00A57B35">
              <w:rPr>
                <w:rFonts w:cs="Arial"/>
                <w:sz w:val="28"/>
                <w:szCs w:val="28"/>
                <w:rtl/>
              </w:rPr>
              <w:t xml:space="preserve"> عدم اعتماد هذه الطبقات بشكل كامل على مستوى حد</w:t>
            </w:r>
            <w:r>
              <w:rPr>
                <w:rFonts w:cs="Arial" w:hint="cs"/>
                <w:sz w:val="28"/>
                <w:szCs w:val="28"/>
                <w:rtl/>
              </w:rPr>
              <w:t>ّ</w:t>
            </w:r>
            <w:r w:rsidRPr="00A57B35">
              <w:rPr>
                <w:rFonts w:cs="Arial"/>
                <w:sz w:val="28"/>
                <w:szCs w:val="28"/>
                <w:rtl/>
              </w:rPr>
              <w:t xml:space="preserve"> الكفاية مما يؤدى الى انخفاض مستوياتهم المعيشية وظهور التفاوت فيما بينهم وبين بقية افراد المجتمع الإسلامي</w:t>
            </w:r>
            <w:r>
              <w:rPr>
                <w:rFonts w:cs="Arial" w:hint="cs"/>
                <w:sz w:val="28"/>
                <w:szCs w:val="28"/>
                <w:rtl/>
              </w:rPr>
              <w:t>.</w:t>
            </w:r>
          </w:p>
          <w:p w:rsidR="00F04701" w:rsidRDefault="00F04701" w:rsidP="00A53732">
            <w:pPr>
              <w:tabs>
                <w:tab w:val="left" w:pos="1968"/>
              </w:tabs>
              <w:rPr>
                <w:rFonts w:cs="Arial"/>
                <w:sz w:val="28"/>
                <w:szCs w:val="28"/>
                <w:rtl/>
              </w:rPr>
            </w:pPr>
            <w:r>
              <w:rPr>
                <w:rFonts w:cs="Arial" w:hint="cs"/>
                <w:sz w:val="28"/>
                <w:szCs w:val="28"/>
                <w:rtl/>
              </w:rPr>
              <w:t>-إشباع حاجاتهم من خلال عمليات التكافل الاجتماعي؛ من ضمنها الزكاة المفروضة على أموال وثروات الأغنياء.</w:t>
            </w: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r w:rsidR="00F04701" w:rsidTr="00A53732">
        <w:tc>
          <w:tcPr>
            <w:tcW w:w="617" w:type="dxa"/>
          </w:tcPr>
          <w:p w:rsidR="00F04701" w:rsidRPr="00135D95" w:rsidRDefault="00F04701" w:rsidP="00A53732">
            <w:pPr>
              <w:rPr>
                <w:rFonts w:cs="Arial"/>
                <w:sz w:val="28"/>
                <w:szCs w:val="28"/>
                <w:rtl/>
              </w:rPr>
            </w:pPr>
            <w:r w:rsidRPr="00B01454">
              <w:rPr>
                <w:rFonts w:cs="Arial" w:hint="cs"/>
                <w:sz w:val="16"/>
                <w:szCs w:val="16"/>
                <w:rtl/>
              </w:rPr>
              <w:t>سادسا</w:t>
            </w:r>
          </w:p>
        </w:tc>
        <w:tc>
          <w:tcPr>
            <w:tcW w:w="2762" w:type="dxa"/>
          </w:tcPr>
          <w:p w:rsidR="00F04701" w:rsidRDefault="00F04701" w:rsidP="00A53732">
            <w:pPr>
              <w:rPr>
                <w:rFonts w:cs="Arial"/>
                <w:sz w:val="28"/>
                <w:szCs w:val="28"/>
                <w:rtl/>
              </w:rPr>
            </w:pPr>
            <w:r>
              <w:rPr>
                <w:rFonts w:cs="Arial" w:hint="cs"/>
                <w:sz w:val="28"/>
                <w:szCs w:val="28"/>
                <w:rtl/>
              </w:rPr>
              <w:t xml:space="preserve">- مرحلة التكافل الاجتماعي </w:t>
            </w:r>
          </w:p>
          <w:p w:rsidR="00F04701" w:rsidRPr="00135D95" w:rsidRDefault="00F04701" w:rsidP="00A53732">
            <w:pPr>
              <w:rPr>
                <w:rFonts w:cs="Arial"/>
                <w:sz w:val="28"/>
                <w:szCs w:val="28"/>
                <w:rtl/>
              </w:rPr>
            </w:pPr>
            <w:r>
              <w:rPr>
                <w:rFonts w:cs="Arial" w:hint="cs"/>
                <w:sz w:val="28"/>
                <w:szCs w:val="28"/>
                <w:rtl/>
              </w:rPr>
              <w:t xml:space="preserve">-البدء بتوزيع الزكاة على المستحقين من </w:t>
            </w:r>
            <w:r w:rsidRPr="00AF00AB">
              <w:rPr>
                <w:rFonts w:cs="Arial"/>
                <w:color w:val="FF0000"/>
                <w:sz w:val="28"/>
                <w:szCs w:val="28"/>
                <w:rtl/>
              </w:rPr>
              <w:t>الفقر</w:t>
            </w:r>
            <w:r>
              <w:rPr>
                <w:rFonts w:cs="Arial" w:hint="cs"/>
                <w:color w:val="FF0000"/>
                <w:sz w:val="28"/>
                <w:szCs w:val="28"/>
                <w:rtl/>
              </w:rPr>
              <w:t>اء</w:t>
            </w:r>
            <w:r w:rsidRPr="00AF00AB">
              <w:rPr>
                <w:rFonts w:cs="Arial"/>
                <w:color w:val="FF0000"/>
                <w:sz w:val="28"/>
                <w:szCs w:val="28"/>
                <w:rtl/>
              </w:rPr>
              <w:t xml:space="preserve"> والمس</w:t>
            </w:r>
            <w:r>
              <w:rPr>
                <w:rFonts w:cs="Arial" w:hint="cs"/>
                <w:color w:val="FF0000"/>
                <w:sz w:val="28"/>
                <w:szCs w:val="28"/>
                <w:rtl/>
              </w:rPr>
              <w:t>ا</w:t>
            </w:r>
            <w:r w:rsidRPr="00AF00AB">
              <w:rPr>
                <w:rFonts w:cs="Arial"/>
                <w:color w:val="FF0000"/>
                <w:sz w:val="28"/>
                <w:szCs w:val="28"/>
                <w:rtl/>
              </w:rPr>
              <w:t>ك</w:t>
            </w:r>
            <w:r>
              <w:rPr>
                <w:rFonts w:cs="Arial" w:hint="cs"/>
                <w:color w:val="FF0000"/>
                <w:sz w:val="28"/>
                <w:szCs w:val="28"/>
                <w:rtl/>
              </w:rPr>
              <w:t>ي</w:t>
            </w:r>
            <w:r w:rsidRPr="00AF00AB">
              <w:rPr>
                <w:rFonts w:cs="Arial"/>
                <w:color w:val="FF0000"/>
                <w:sz w:val="28"/>
                <w:szCs w:val="28"/>
                <w:rtl/>
              </w:rPr>
              <w:t>ن وال</w:t>
            </w:r>
            <w:r>
              <w:rPr>
                <w:rFonts w:cs="Arial" w:hint="cs"/>
                <w:color w:val="FF0000"/>
                <w:sz w:val="28"/>
                <w:szCs w:val="28"/>
                <w:rtl/>
              </w:rPr>
              <w:t>م</w:t>
            </w:r>
            <w:r w:rsidRPr="00AF00AB">
              <w:rPr>
                <w:rFonts w:cs="Arial"/>
                <w:color w:val="FF0000"/>
                <w:sz w:val="28"/>
                <w:szCs w:val="28"/>
                <w:rtl/>
              </w:rPr>
              <w:t>عوز</w:t>
            </w:r>
            <w:r>
              <w:rPr>
                <w:rFonts w:cs="Arial" w:hint="cs"/>
                <w:color w:val="FF0000"/>
                <w:sz w:val="28"/>
                <w:szCs w:val="28"/>
                <w:rtl/>
              </w:rPr>
              <w:t>ين</w:t>
            </w:r>
            <w:r>
              <w:rPr>
                <w:rFonts w:cs="Arial" w:hint="cs"/>
                <w:sz w:val="28"/>
                <w:szCs w:val="28"/>
                <w:rtl/>
              </w:rPr>
              <w:t xml:space="preserve">           </w:t>
            </w:r>
          </w:p>
        </w:tc>
        <w:tc>
          <w:tcPr>
            <w:tcW w:w="2667" w:type="dxa"/>
          </w:tcPr>
          <w:p w:rsidR="00F04701" w:rsidRDefault="00F04701" w:rsidP="00A53732">
            <w:pPr>
              <w:tabs>
                <w:tab w:val="left" w:pos="1968"/>
              </w:tabs>
              <w:rPr>
                <w:rFonts w:cs="Arial"/>
                <w:sz w:val="28"/>
                <w:szCs w:val="28"/>
                <w:rtl/>
              </w:rPr>
            </w:pPr>
            <w:r>
              <w:rPr>
                <w:rFonts w:cs="Arial" w:hint="cs"/>
                <w:sz w:val="28"/>
                <w:szCs w:val="28"/>
                <w:rtl/>
              </w:rPr>
              <w:t xml:space="preserve">إشباع حاجات </w:t>
            </w:r>
            <w:r w:rsidRPr="00AF00AB">
              <w:rPr>
                <w:rFonts w:cs="Arial"/>
                <w:color w:val="FF0000"/>
                <w:sz w:val="28"/>
                <w:szCs w:val="28"/>
                <w:rtl/>
              </w:rPr>
              <w:t>الفقر</w:t>
            </w:r>
            <w:r>
              <w:rPr>
                <w:rFonts w:cs="Arial" w:hint="cs"/>
                <w:color w:val="FF0000"/>
                <w:sz w:val="28"/>
                <w:szCs w:val="28"/>
                <w:rtl/>
              </w:rPr>
              <w:t>اء</w:t>
            </w:r>
            <w:r w:rsidRPr="00AF00AB">
              <w:rPr>
                <w:rFonts w:cs="Arial"/>
                <w:color w:val="FF0000"/>
                <w:sz w:val="28"/>
                <w:szCs w:val="28"/>
                <w:rtl/>
              </w:rPr>
              <w:t xml:space="preserve"> والمس</w:t>
            </w:r>
            <w:r>
              <w:rPr>
                <w:rFonts w:cs="Arial" w:hint="cs"/>
                <w:color w:val="FF0000"/>
                <w:sz w:val="28"/>
                <w:szCs w:val="28"/>
                <w:rtl/>
              </w:rPr>
              <w:t>ا</w:t>
            </w:r>
            <w:r w:rsidRPr="00AF00AB">
              <w:rPr>
                <w:rFonts w:cs="Arial"/>
                <w:color w:val="FF0000"/>
                <w:sz w:val="28"/>
                <w:szCs w:val="28"/>
                <w:rtl/>
              </w:rPr>
              <w:t>ك</w:t>
            </w:r>
            <w:r>
              <w:rPr>
                <w:rFonts w:cs="Arial" w:hint="cs"/>
                <w:color w:val="FF0000"/>
                <w:sz w:val="28"/>
                <w:szCs w:val="28"/>
                <w:rtl/>
              </w:rPr>
              <w:t>ي</w:t>
            </w:r>
            <w:r w:rsidRPr="00AF00AB">
              <w:rPr>
                <w:rFonts w:cs="Arial"/>
                <w:color w:val="FF0000"/>
                <w:sz w:val="28"/>
                <w:szCs w:val="28"/>
                <w:rtl/>
              </w:rPr>
              <w:t>ن وال</w:t>
            </w:r>
            <w:r>
              <w:rPr>
                <w:rFonts w:cs="Arial" w:hint="cs"/>
                <w:color w:val="FF0000"/>
                <w:sz w:val="28"/>
                <w:szCs w:val="28"/>
                <w:rtl/>
              </w:rPr>
              <w:t>م</w:t>
            </w:r>
            <w:r w:rsidRPr="00AF00AB">
              <w:rPr>
                <w:rFonts w:cs="Arial"/>
                <w:color w:val="FF0000"/>
                <w:sz w:val="28"/>
                <w:szCs w:val="28"/>
                <w:rtl/>
              </w:rPr>
              <w:t>عوز</w:t>
            </w:r>
            <w:r>
              <w:rPr>
                <w:rFonts w:cs="Arial" w:hint="cs"/>
                <w:color w:val="FF0000"/>
                <w:sz w:val="28"/>
                <w:szCs w:val="28"/>
                <w:rtl/>
              </w:rPr>
              <w:t>ين</w:t>
            </w:r>
            <w:r>
              <w:rPr>
                <w:rFonts w:cs="Arial" w:hint="cs"/>
                <w:sz w:val="28"/>
                <w:szCs w:val="28"/>
                <w:rtl/>
              </w:rPr>
              <w:t xml:space="preserve"> من خلال الزكاة كجزء من عمليات التكافل الاجتماعي</w:t>
            </w:r>
          </w:p>
        </w:tc>
        <w:tc>
          <w:tcPr>
            <w:tcW w:w="1313" w:type="dxa"/>
          </w:tcPr>
          <w:p w:rsidR="00F04701" w:rsidRDefault="00F04701" w:rsidP="00A53732">
            <w:pPr>
              <w:tabs>
                <w:tab w:val="left" w:pos="1968"/>
              </w:tabs>
              <w:rPr>
                <w:rFonts w:cs="Arial"/>
                <w:sz w:val="28"/>
                <w:szCs w:val="28"/>
                <w:rtl/>
              </w:rPr>
            </w:pPr>
          </w:p>
        </w:tc>
        <w:tc>
          <w:tcPr>
            <w:tcW w:w="1336" w:type="dxa"/>
          </w:tcPr>
          <w:p w:rsidR="00F04701" w:rsidRDefault="00F04701" w:rsidP="00A53732">
            <w:pPr>
              <w:tabs>
                <w:tab w:val="left" w:pos="1968"/>
              </w:tabs>
              <w:rPr>
                <w:rFonts w:cs="Arial"/>
                <w:sz w:val="28"/>
                <w:szCs w:val="28"/>
                <w:rtl/>
              </w:rPr>
            </w:pPr>
          </w:p>
        </w:tc>
      </w:tr>
    </w:tbl>
    <w:p w:rsidR="00F04701" w:rsidRPr="00444A6D" w:rsidRDefault="00F04701" w:rsidP="00F04701">
      <w:pPr>
        <w:tabs>
          <w:tab w:val="left" w:pos="1968"/>
        </w:tabs>
        <w:rPr>
          <w:rFonts w:cs="Arial"/>
          <w:sz w:val="28"/>
          <w:szCs w:val="28"/>
          <w:rtl/>
          <w:lang w:bidi="ar-IQ"/>
        </w:rPr>
      </w:pPr>
    </w:p>
    <w:p w:rsidR="00F04701" w:rsidRPr="00444A6D" w:rsidRDefault="00F04701" w:rsidP="00444A6D">
      <w:pPr>
        <w:tabs>
          <w:tab w:val="left" w:pos="1968"/>
        </w:tabs>
        <w:rPr>
          <w:rFonts w:cs="Arial"/>
          <w:sz w:val="28"/>
          <w:szCs w:val="28"/>
          <w:rtl/>
          <w:lang w:bidi="ar-IQ"/>
        </w:rPr>
      </w:pPr>
    </w:p>
    <w:sectPr w:rsidR="00F04701" w:rsidRPr="00444A6D" w:rsidSect="000B563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C8" w:rsidRDefault="00060BC8" w:rsidP="000402DD">
      <w:pPr>
        <w:spacing w:after="0" w:line="240" w:lineRule="auto"/>
      </w:pPr>
      <w:r>
        <w:separator/>
      </w:r>
    </w:p>
  </w:endnote>
  <w:endnote w:type="continuationSeparator" w:id="0">
    <w:p w:rsidR="00060BC8" w:rsidRDefault="00060BC8" w:rsidP="00040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li-A-Samik">
    <w:panose1 w:val="00000000000000000000"/>
    <w:charset w:val="B2"/>
    <w:family w:val="auto"/>
    <w:pitch w:val="variable"/>
    <w:sig w:usb0="00002001" w:usb1="00000000" w:usb2="00000000" w:usb3="00000000" w:csb0="00000040" w:csb1="00000000"/>
  </w:font>
  <w:font w:name="Ali- Arabesque">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C8" w:rsidRDefault="00060BC8" w:rsidP="000402DD">
      <w:pPr>
        <w:spacing w:after="0" w:line="240" w:lineRule="auto"/>
      </w:pPr>
      <w:r>
        <w:separator/>
      </w:r>
    </w:p>
  </w:footnote>
  <w:footnote w:type="continuationSeparator" w:id="0">
    <w:p w:rsidR="00060BC8" w:rsidRDefault="00060BC8" w:rsidP="000402DD">
      <w:pPr>
        <w:spacing w:after="0" w:line="240" w:lineRule="auto"/>
      </w:pPr>
      <w:r>
        <w:continuationSeparator/>
      </w:r>
    </w:p>
  </w:footnote>
  <w:footnote w:id="1">
    <w:p w:rsidR="000402DD" w:rsidRPr="000402DD" w:rsidRDefault="000402DD" w:rsidP="000402DD">
      <w:pPr>
        <w:rPr>
          <w:rFonts w:cs="Ali-A-Samik"/>
          <w:color w:val="FF0000"/>
          <w:sz w:val="24"/>
          <w:szCs w:val="24"/>
          <w:rtl/>
        </w:rPr>
      </w:pPr>
      <w:r w:rsidRPr="004B6CB8">
        <w:rPr>
          <w:rFonts w:cs="Ali-A-Samik"/>
          <w:color w:val="FF0000"/>
          <w:sz w:val="24"/>
          <w:szCs w:val="24"/>
          <w:rtl/>
        </w:rPr>
        <w:t>(</w:t>
      </w:r>
      <w:r w:rsidRPr="004B6CB8">
        <w:rPr>
          <w:rFonts w:cs="Ali-A-Samik"/>
          <w:color w:val="FF0000"/>
          <w:sz w:val="24"/>
          <w:szCs w:val="24"/>
          <w:rtl/>
        </w:rPr>
        <w:footnoteRef/>
      </w:r>
      <w:r w:rsidRPr="004B6CB8">
        <w:rPr>
          <w:rFonts w:cs="Ali-A-Samik"/>
          <w:color w:val="FF0000"/>
          <w:sz w:val="24"/>
          <w:szCs w:val="24"/>
          <w:rtl/>
        </w:rPr>
        <w:t>)</w:t>
      </w:r>
      <w:r>
        <w:rPr>
          <w:rFonts w:cs="Ali-A-Samik" w:hint="cs"/>
          <w:color w:val="FF0000"/>
          <w:sz w:val="24"/>
          <w:szCs w:val="24"/>
          <w:rtl/>
        </w:rPr>
        <w:t xml:space="preserve"> </w:t>
      </w:r>
      <w:r w:rsidRPr="000402DD">
        <w:rPr>
          <w:rFonts w:cs="Ali-A-Samik" w:hint="cs"/>
          <w:color w:val="FF0000"/>
          <w:sz w:val="24"/>
          <w:szCs w:val="24"/>
          <w:rtl/>
        </w:rPr>
        <w:t xml:space="preserve">موقع: </w:t>
      </w:r>
      <w:r w:rsidRPr="000402DD">
        <w:rPr>
          <w:rFonts w:cs="Ali-A-Samik"/>
          <w:color w:val="FF0000"/>
          <w:sz w:val="24"/>
          <w:szCs w:val="24"/>
          <w:rtl/>
        </w:rPr>
        <w:t>مؤسسة الدرر السنية</w:t>
      </w:r>
      <w:r w:rsidRPr="000402DD">
        <w:rPr>
          <w:rFonts w:cs="Ali-A-Samik" w:hint="cs"/>
          <w:color w:val="FF0000"/>
          <w:sz w:val="24"/>
          <w:szCs w:val="24"/>
          <w:rtl/>
        </w:rPr>
        <w:t>-</w:t>
      </w:r>
      <w:r w:rsidRPr="000402DD">
        <w:rPr>
          <w:rFonts w:cs="Ali-A-Samik"/>
          <w:color w:val="FF0000"/>
          <w:sz w:val="24"/>
          <w:szCs w:val="24"/>
          <w:rtl/>
        </w:rPr>
        <w:t>الموسوعة الحديثية</w:t>
      </w:r>
      <w:r w:rsidRPr="000402DD">
        <w:rPr>
          <w:rFonts w:cs="Ali-A-Samik" w:hint="cs"/>
          <w:color w:val="FF0000"/>
          <w:sz w:val="24"/>
          <w:szCs w:val="24"/>
          <w:rtl/>
        </w:rPr>
        <w:t>-</w:t>
      </w:r>
      <w:r w:rsidRPr="000402DD">
        <w:rPr>
          <w:rFonts w:cs="Ali-A-Samik"/>
          <w:color w:val="FF0000"/>
          <w:sz w:val="24"/>
          <w:szCs w:val="24"/>
          <w:rtl/>
        </w:rPr>
        <w:t>الرئيسة  الموسوعة الحديثية</w:t>
      </w:r>
      <w:r w:rsidRPr="000402DD">
        <w:rPr>
          <w:rFonts w:cs="Ali-A-Samik" w:hint="cs"/>
          <w:color w:val="FF0000"/>
          <w:sz w:val="24"/>
          <w:szCs w:val="24"/>
          <w:rtl/>
        </w:rPr>
        <w:t>-</w:t>
      </w:r>
      <w:r w:rsidRPr="000402DD">
        <w:rPr>
          <w:rFonts w:cs="Ali-A-Samik"/>
          <w:color w:val="FF0000"/>
          <w:sz w:val="24"/>
          <w:szCs w:val="24"/>
          <w:rtl/>
        </w:rPr>
        <w:t xml:space="preserve"> شروح الأحاديث</w:t>
      </w:r>
      <w:r w:rsidRPr="000402DD">
        <w:rPr>
          <w:rFonts w:cs="Ali-A-Samik" w:hint="cs"/>
          <w:color w:val="FF0000"/>
          <w:sz w:val="24"/>
          <w:szCs w:val="24"/>
          <w:rtl/>
        </w:rPr>
        <w:t>-</w:t>
      </w:r>
      <w:r w:rsidRPr="000402DD">
        <w:rPr>
          <w:rFonts w:cs="Ali-A-Samik"/>
          <w:color w:val="FF0000"/>
          <w:sz w:val="24"/>
          <w:szCs w:val="24"/>
        </w:rPr>
        <w:t xml:space="preserve"> https://www.dorar.net/hadith/sharh/5908</w:t>
      </w:r>
      <w:r w:rsidRPr="000402DD">
        <w:rPr>
          <w:rFonts w:cs="Ali-A-Samik" w:hint="cs"/>
          <w:color w:val="FF0000"/>
          <w:sz w:val="24"/>
          <w:szCs w:val="24"/>
          <w:rtl/>
        </w:rPr>
        <w:t>-</w:t>
      </w:r>
    </w:p>
    <w:p w:rsidR="000402DD" w:rsidRPr="004B6CB8" w:rsidRDefault="000402DD" w:rsidP="000402DD">
      <w:pPr>
        <w:rPr>
          <w:rFonts w:cs="Ali-A-Samik"/>
          <w:b/>
          <w:bCs/>
          <w:color w:val="FF0000"/>
          <w:sz w:val="24"/>
          <w:szCs w:val="24"/>
        </w:rPr>
      </w:pPr>
    </w:p>
  </w:footnote>
  <w:footnote w:id="2">
    <w:p w:rsidR="00905351" w:rsidRPr="004B6CB8" w:rsidRDefault="00905351" w:rsidP="00905351">
      <w:pPr>
        <w:rPr>
          <w:rFonts w:cs="Ali-A-Samik"/>
          <w:b/>
          <w:bCs/>
          <w:color w:val="FF0000"/>
          <w:sz w:val="24"/>
          <w:szCs w:val="24"/>
        </w:rPr>
      </w:pPr>
      <w:r w:rsidRPr="004B6CB8">
        <w:rPr>
          <w:rFonts w:cs="Ali-A-Samik"/>
          <w:color w:val="FF0000"/>
          <w:sz w:val="24"/>
          <w:szCs w:val="24"/>
          <w:rtl/>
        </w:rPr>
        <w:t>(</w:t>
      </w:r>
      <w:r w:rsidRPr="004B6CB8">
        <w:rPr>
          <w:rFonts w:cs="Ali-A-Samik"/>
          <w:color w:val="FF0000"/>
          <w:sz w:val="24"/>
          <w:szCs w:val="24"/>
          <w:rtl/>
        </w:rPr>
        <w:footnoteRef/>
      </w:r>
      <w:r w:rsidRPr="004B6CB8">
        <w:rPr>
          <w:rFonts w:cs="Ali-A-Samik"/>
          <w:color w:val="FF0000"/>
          <w:sz w:val="24"/>
          <w:szCs w:val="24"/>
          <w:rtl/>
        </w:rPr>
        <w:t>)</w:t>
      </w:r>
      <w:r w:rsidRPr="00905351">
        <w:rPr>
          <w:rFonts w:cs="Ali-A-Samik"/>
          <w:color w:val="FF0000"/>
          <w:sz w:val="24"/>
          <w:szCs w:val="24"/>
          <w:rtl/>
        </w:rPr>
        <w:t>تعريف و معنى جبار في معجم المعاني الجامع - معجم عربي عربي</w:t>
      </w:r>
      <w:r w:rsidRPr="00905351">
        <w:rPr>
          <w:rFonts w:cs="Ali-A-Samik"/>
          <w:color w:val="FF0000"/>
          <w:sz w:val="24"/>
          <w:szCs w:val="24"/>
        </w:rPr>
        <w:t xml:space="preserve"> </w:t>
      </w:r>
      <w:r w:rsidRPr="00905351">
        <w:rPr>
          <w:rFonts w:cs="Ali-A-Samik"/>
          <w:color w:val="FF0000"/>
          <w:sz w:val="24"/>
          <w:szCs w:val="24"/>
          <w:rtl/>
        </w:rPr>
        <w:t>المعجم الوسيط</w:t>
      </w:r>
      <w:r>
        <w:rPr>
          <w:rFonts w:cs="Ali-A-Samik"/>
          <w:color w:val="FF0000"/>
          <w:sz w:val="24"/>
          <w:szCs w:val="24"/>
        </w:rPr>
        <w:t xml:space="preserve"> -</w:t>
      </w:r>
      <w:r w:rsidRPr="00905351">
        <w:rPr>
          <w:rFonts w:cs="Ali-A-Samik"/>
          <w:color w:val="FF0000"/>
          <w:sz w:val="24"/>
          <w:szCs w:val="24"/>
        </w:rPr>
        <w:t>https://www.almaany.com/ar/dict/ar-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D3"/>
    <w:rsid w:val="0001071E"/>
    <w:rsid w:val="000402DD"/>
    <w:rsid w:val="00053070"/>
    <w:rsid w:val="00060BC8"/>
    <w:rsid w:val="00083F1B"/>
    <w:rsid w:val="000B5639"/>
    <w:rsid w:val="000C7FFB"/>
    <w:rsid w:val="00126742"/>
    <w:rsid w:val="00132159"/>
    <w:rsid w:val="00233BBC"/>
    <w:rsid w:val="00241F60"/>
    <w:rsid w:val="00246E8D"/>
    <w:rsid w:val="00247ED2"/>
    <w:rsid w:val="002D52C3"/>
    <w:rsid w:val="002F0B01"/>
    <w:rsid w:val="00391CCE"/>
    <w:rsid w:val="003F04B8"/>
    <w:rsid w:val="003F0981"/>
    <w:rsid w:val="00444A6D"/>
    <w:rsid w:val="00594E5B"/>
    <w:rsid w:val="005C5A80"/>
    <w:rsid w:val="00770880"/>
    <w:rsid w:val="007A05DD"/>
    <w:rsid w:val="00820663"/>
    <w:rsid w:val="008448A1"/>
    <w:rsid w:val="008E6AD3"/>
    <w:rsid w:val="00905351"/>
    <w:rsid w:val="009D1C6E"/>
    <w:rsid w:val="00A12490"/>
    <w:rsid w:val="00A321DF"/>
    <w:rsid w:val="00A57B35"/>
    <w:rsid w:val="00A83AB2"/>
    <w:rsid w:val="00AD3479"/>
    <w:rsid w:val="00AF00AB"/>
    <w:rsid w:val="00B01454"/>
    <w:rsid w:val="00B076D4"/>
    <w:rsid w:val="00B33AAF"/>
    <w:rsid w:val="00B438F0"/>
    <w:rsid w:val="00C24B8D"/>
    <w:rsid w:val="00C655D6"/>
    <w:rsid w:val="00C91AC0"/>
    <w:rsid w:val="00D05478"/>
    <w:rsid w:val="00D069BC"/>
    <w:rsid w:val="00D44A6F"/>
    <w:rsid w:val="00D67EAB"/>
    <w:rsid w:val="00DF580B"/>
    <w:rsid w:val="00EE6A05"/>
    <w:rsid w:val="00F04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1"/>
    <w:pPr>
      <w:bidi/>
    </w:pPr>
  </w:style>
  <w:style w:type="paragraph" w:styleId="Heading1">
    <w:name w:val="heading 1"/>
    <w:basedOn w:val="Normal"/>
    <w:next w:val="Normal"/>
    <w:link w:val="Heading1Char"/>
    <w:uiPriority w:val="9"/>
    <w:qFormat/>
    <w:rsid w:val="008448A1"/>
    <w:pPr>
      <w:pBdr>
        <w:bottom w:val="thinThickSmallGap" w:sz="12" w:space="1" w:color="A13A28" w:themeColor="accent2" w:themeShade="BF"/>
      </w:pBdr>
      <w:spacing w:before="400"/>
      <w:jc w:val="center"/>
      <w:outlineLvl w:val="0"/>
    </w:pPr>
    <w:rPr>
      <w:caps/>
      <w:color w:val="6C261B" w:themeColor="accent2" w:themeShade="80"/>
      <w:spacing w:val="20"/>
      <w:sz w:val="28"/>
      <w:szCs w:val="28"/>
    </w:rPr>
  </w:style>
  <w:style w:type="paragraph" w:styleId="Heading2">
    <w:name w:val="heading 2"/>
    <w:basedOn w:val="Normal"/>
    <w:next w:val="Normal"/>
    <w:link w:val="Heading2Char"/>
    <w:uiPriority w:val="9"/>
    <w:unhideWhenUsed/>
    <w:qFormat/>
    <w:rsid w:val="008448A1"/>
    <w:pPr>
      <w:pBdr>
        <w:bottom w:val="single" w:sz="4" w:space="1" w:color="6B261B" w:themeColor="accent2" w:themeShade="7F"/>
      </w:pBdr>
      <w:spacing w:before="400"/>
      <w:jc w:val="center"/>
      <w:outlineLvl w:val="1"/>
    </w:pPr>
    <w:rPr>
      <w:caps/>
      <w:color w:val="6C261B" w:themeColor="accent2" w:themeShade="80"/>
      <w:spacing w:val="15"/>
      <w:sz w:val="24"/>
      <w:szCs w:val="24"/>
    </w:rPr>
  </w:style>
  <w:style w:type="paragraph" w:styleId="Heading3">
    <w:name w:val="heading 3"/>
    <w:basedOn w:val="Normal"/>
    <w:next w:val="Normal"/>
    <w:link w:val="Heading3Char"/>
    <w:uiPriority w:val="9"/>
    <w:unhideWhenUsed/>
    <w:qFormat/>
    <w:rsid w:val="008448A1"/>
    <w:pPr>
      <w:pBdr>
        <w:top w:val="dotted" w:sz="4" w:space="1" w:color="6B261B" w:themeColor="accent2" w:themeShade="7F"/>
        <w:bottom w:val="dotted" w:sz="4" w:space="1" w:color="6B261B" w:themeColor="accent2" w:themeShade="7F"/>
      </w:pBdr>
      <w:spacing w:before="300"/>
      <w:jc w:val="center"/>
      <w:outlineLvl w:val="2"/>
    </w:pPr>
    <w:rPr>
      <w:caps/>
      <w:color w:val="6B261B" w:themeColor="accent2" w:themeShade="7F"/>
      <w:sz w:val="24"/>
      <w:szCs w:val="24"/>
    </w:rPr>
  </w:style>
  <w:style w:type="paragraph" w:styleId="Heading4">
    <w:name w:val="heading 4"/>
    <w:basedOn w:val="Normal"/>
    <w:next w:val="Normal"/>
    <w:link w:val="Heading4Char"/>
    <w:uiPriority w:val="9"/>
    <w:unhideWhenUsed/>
    <w:qFormat/>
    <w:rsid w:val="008448A1"/>
    <w:pPr>
      <w:pBdr>
        <w:bottom w:val="dotted" w:sz="4" w:space="1" w:color="A13A28" w:themeColor="accent2" w:themeShade="BF"/>
      </w:pBdr>
      <w:spacing w:after="120"/>
      <w:jc w:val="center"/>
      <w:outlineLvl w:val="3"/>
    </w:pPr>
    <w:rPr>
      <w:caps/>
      <w:color w:val="6B261B" w:themeColor="accent2" w:themeShade="7F"/>
      <w:spacing w:val="10"/>
    </w:rPr>
  </w:style>
  <w:style w:type="paragraph" w:styleId="Heading5">
    <w:name w:val="heading 5"/>
    <w:basedOn w:val="Normal"/>
    <w:next w:val="Normal"/>
    <w:link w:val="Heading5Char"/>
    <w:uiPriority w:val="9"/>
    <w:unhideWhenUsed/>
    <w:qFormat/>
    <w:rsid w:val="008448A1"/>
    <w:pPr>
      <w:spacing w:before="320" w:after="120"/>
      <w:jc w:val="center"/>
      <w:outlineLvl w:val="4"/>
    </w:pPr>
    <w:rPr>
      <w:caps/>
      <w:color w:val="6B261B" w:themeColor="accent2" w:themeShade="7F"/>
      <w:spacing w:val="10"/>
    </w:rPr>
  </w:style>
  <w:style w:type="paragraph" w:styleId="Heading6">
    <w:name w:val="heading 6"/>
    <w:basedOn w:val="Normal"/>
    <w:next w:val="Normal"/>
    <w:link w:val="Heading6Char"/>
    <w:uiPriority w:val="9"/>
    <w:semiHidden/>
    <w:unhideWhenUsed/>
    <w:qFormat/>
    <w:rsid w:val="008448A1"/>
    <w:pPr>
      <w:spacing w:after="120"/>
      <w:jc w:val="center"/>
      <w:outlineLvl w:val="5"/>
    </w:pPr>
    <w:rPr>
      <w:caps/>
      <w:color w:val="A13A28" w:themeColor="accent2" w:themeShade="BF"/>
      <w:spacing w:val="10"/>
    </w:rPr>
  </w:style>
  <w:style w:type="paragraph" w:styleId="Heading7">
    <w:name w:val="heading 7"/>
    <w:basedOn w:val="Normal"/>
    <w:next w:val="Normal"/>
    <w:link w:val="Heading7Char"/>
    <w:uiPriority w:val="9"/>
    <w:semiHidden/>
    <w:unhideWhenUsed/>
    <w:qFormat/>
    <w:rsid w:val="008448A1"/>
    <w:pPr>
      <w:spacing w:after="120"/>
      <w:jc w:val="center"/>
      <w:outlineLvl w:val="6"/>
    </w:pPr>
    <w:rPr>
      <w:i/>
      <w:iCs/>
      <w:caps/>
      <w:color w:val="A13A28" w:themeColor="accent2" w:themeShade="BF"/>
      <w:spacing w:val="10"/>
    </w:rPr>
  </w:style>
  <w:style w:type="paragraph" w:styleId="Heading8">
    <w:name w:val="heading 8"/>
    <w:basedOn w:val="Normal"/>
    <w:next w:val="Normal"/>
    <w:link w:val="Heading8Char"/>
    <w:uiPriority w:val="9"/>
    <w:semiHidden/>
    <w:unhideWhenUsed/>
    <w:qFormat/>
    <w:rsid w:val="008448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448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caps/>
      <w:color w:val="6C261B" w:themeColor="accent2" w:themeShade="80"/>
      <w:spacing w:val="20"/>
      <w:sz w:val="28"/>
      <w:szCs w:val="28"/>
    </w:rPr>
  </w:style>
  <w:style w:type="character" w:customStyle="1" w:styleId="Heading2Char">
    <w:name w:val="Heading 2 Char"/>
    <w:basedOn w:val="DefaultParagraphFont"/>
    <w:link w:val="Heading2"/>
    <w:uiPriority w:val="9"/>
    <w:rsid w:val="008448A1"/>
    <w:rPr>
      <w:caps/>
      <w:color w:val="6C261B" w:themeColor="accent2" w:themeShade="80"/>
      <w:spacing w:val="15"/>
      <w:sz w:val="24"/>
      <w:szCs w:val="24"/>
    </w:rPr>
  </w:style>
  <w:style w:type="character" w:customStyle="1" w:styleId="Heading3Char">
    <w:name w:val="Heading 3 Char"/>
    <w:basedOn w:val="DefaultParagraphFont"/>
    <w:link w:val="Heading3"/>
    <w:uiPriority w:val="9"/>
    <w:rsid w:val="008448A1"/>
    <w:rPr>
      <w:caps/>
      <w:color w:val="6B261B" w:themeColor="accent2" w:themeShade="7F"/>
      <w:sz w:val="24"/>
      <w:szCs w:val="24"/>
    </w:rPr>
  </w:style>
  <w:style w:type="character" w:customStyle="1" w:styleId="Heading4Char">
    <w:name w:val="Heading 4 Char"/>
    <w:basedOn w:val="DefaultParagraphFont"/>
    <w:link w:val="Heading4"/>
    <w:uiPriority w:val="9"/>
    <w:rsid w:val="008448A1"/>
    <w:rPr>
      <w:caps/>
      <w:color w:val="6B261B" w:themeColor="accent2" w:themeShade="7F"/>
      <w:spacing w:val="10"/>
    </w:rPr>
  </w:style>
  <w:style w:type="character" w:customStyle="1" w:styleId="Heading5Char">
    <w:name w:val="Heading 5 Char"/>
    <w:basedOn w:val="DefaultParagraphFont"/>
    <w:link w:val="Heading5"/>
    <w:uiPriority w:val="9"/>
    <w:rsid w:val="008448A1"/>
    <w:rPr>
      <w:caps/>
      <w:color w:val="6B261B" w:themeColor="accent2" w:themeShade="7F"/>
      <w:spacing w:val="10"/>
    </w:rPr>
  </w:style>
  <w:style w:type="character" w:customStyle="1" w:styleId="Heading6Char">
    <w:name w:val="Heading 6 Char"/>
    <w:basedOn w:val="DefaultParagraphFont"/>
    <w:link w:val="Heading6"/>
    <w:uiPriority w:val="9"/>
    <w:semiHidden/>
    <w:rsid w:val="008448A1"/>
    <w:rPr>
      <w:caps/>
      <w:color w:val="A13A28" w:themeColor="accent2" w:themeShade="BF"/>
      <w:spacing w:val="10"/>
    </w:rPr>
  </w:style>
  <w:style w:type="character" w:customStyle="1" w:styleId="Heading7Char">
    <w:name w:val="Heading 7 Char"/>
    <w:basedOn w:val="DefaultParagraphFont"/>
    <w:link w:val="Heading7"/>
    <w:uiPriority w:val="9"/>
    <w:semiHidden/>
    <w:rsid w:val="008448A1"/>
    <w:rPr>
      <w:i/>
      <w:iCs/>
      <w:caps/>
      <w:color w:val="A13A28" w:themeColor="accent2" w:themeShade="BF"/>
      <w:spacing w:val="10"/>
    </w:rPr>
  </w:style>
  <w:style w:type="character" w:customStyle="1" w:styleId="Heading8Char">
    <w:name w:val="Heading 8 Char"/>
    <w:basedOn w:val="DefaultParagraphFont"/>
    <w:link w:val="Heading8"/>
    <w:uiPriority w:val="9"/>
    <w:semiHidden/>
    <w:rsid w:val="008448A1"/>
    <w:rPr>
      <w:caps/>
      <w:spacing w:val="10"/>
      <w:sz w:val="20"/>
      <w:szCs w:val="20"/>
    </w:rPr>
  </w:style>
  <w:style w:type="character" w:customStyle="1" w:styleId="Heading9Char">
    <w:name w:val="Heading 9 Char"/>
    <w:basedOn w:val="DefaultParagraphFont"/>
    <w:link w:val="Heading9"/>
    <w:uiPriority w:val="9"/>
    <w:semiHidden/>
    <w:rsid w:val="008448A1"/>
    <w:rPr>
      <w:i/>
      <w:iCs/>
      <w:caps/>
      <w:spacing w:val="10"/>
      <w:sz w:val="20"/>
      <w:szCs w:val="20"/>
    </w:rPr>
  </w:style>
  <w:style w:type="paragraph" w:styleId="Caption">
    <w:name w:val="caption"/>
    <w:basedOn w:val="Normal"/>
    <w:next w:val="Normal"/>
    <w:uiPriority w:val="35"/>
    <w:unhideWhenUsed/>
    <w:qFormat/>
    <w:rsid w:val="008448A1"/>
    <w:pPr>
      <w:bidi w:val="0"/>
    </w:pPr>
    <w:rPr>
      <w:caps/>
      <w:spacing w:val="10"/>
      <w:sz w:val="18"/>
      <w:szCs w:val="18"/>
    </w:rPr>
  </w:style>
  <w:style w:type="paragraph" w:styleId="Title">
    <w:name w:val="Title"/>
    <w:basedOn w:val="Normal"/>
    <w:next w:val="Normal"/>
    <w:link w:val="TitleChar"/>
    <w:uiPriority w:val="10"/>
    <w:qFormat/>
    <w:rsid w:val="008448A1"/>
    <w:pPr>
      <w:pBdr>
        <w:top w:val="dotted" w:sz="2" w:space="1" w:color="6C261B" w:themeColor="accent2" w:themeShade="80"/>
        <w:bottom w:val="dotted" w:sz="2" w:space="6" w:color="6C261B" w:themeColor="accent2" w:themeShade="80"/>
      </w:pBdr>
      <w:spacing w:before="500" w:after="300" w:line="240" w:lineRule="auto"/>
      <w:jc w:val="right"/>
    </w:pPr>
    <w:rPr>
      <w:caps/>
      <w:color w:val="6C261B" w:themeColor="accent2" w:themeShade="80"/>
      <w:spacing w:val="50"/>
      <w:sz w:val="44"/>
      <w:szCs w:val="44"/>
    </w:rPr>
  </w:style>
  <w:style w:type="character" w:customStyle="1" w:styleId="TitleChar">
    <w:name w:val="Title Char"/>
    <w:basedOn w:val="DefaultParagraphFont"/>
    <w:link w:val="Title"/>
    <w:uiPriority w:val="10"/>
    <w:rsid w:val="008448A1"/>
    <w:rPr>
      <w:caps/>
      <w:color w:val="6C261B" w:themeColor="accent2" w:themeShade="80"/>
      <w:spacing w:val="50"/>
      <w:sz w:val="44"/>
      <w:szCs w:val="44"/>
    </w:rPr>
  </w:style>
  <w:style w:type="paragraph" w:styleId="Subtitle">
    <w:name w:val="Subtitle"/>
    <w:basedOn w:val="Normal"/>
    <w:next w:val="Normal"/>
    <w:link w:val="SubtitleChar"/>
    <w:uiPriority w:val="11"/>
    <w:qFormat/>
    <w:rsid w:val="008448A1"/>
    <w:pPr>
      <w:spacing w:after="560" w:line="240" w:lineRule="auto"/>
      <w:jc w:val="right"/>
    </w:pPr>
    <w:rPr>
      <w:caps/>
      <w:spacing w:val="20"/>
      <w:sz w:val="18"/>
      <w:szCs w:val="18"/>
    </w:rPr>
  </w:style>
  <w:style w:type="character" w:customStyle="1" w:styleId="SubtitleChar">
    <w:name w:val="Subtitle Char"/>
    <w:basedOn w:val="DefaultParagraphFont"/>
    <w:link w:val="Subtitle"/>
    <w:uiPriority w:val="11"/>
    <w:rsid w:val="008448A1"/>
    <w:rPr>
      <w:caps/>
      <w:spacing w:val="20"/>
      <w:sz w:val="18"/>
      <w:szCs w:val="18"/>
    </w:rPr>
  </w:style>
  <w:style w:type="character" w:styleId="Strong">
    <w:name w:val="Strong"/>
    <w:uiPriority w:val="22"/>
    <w:qFormat/>
    <w:rsid w:val="008448A1"/>
    <w:rPr>
      <w:b/>
      <w:bCs/>
      <w:color w:val="A13A28" w:themeColor="accent2" w:themeShade="BF"/>
      <w:spacing w:val="5"/>
    </w:rPr>
  </w:style>
  <w:style w:type="character" w:styleId="Emphasis">
    <w:name w:val="Emphasis"/>
    <w:uiPriority w:val="20"/>
    <w:qFormat/>
    <w:rsid w:val="008448A1"/>
    <w:rPr>
      <w:caps/>
      <w:spacing w:val="5"/>
      <w:sz w:val="20"/>
      <w:szCs w:val="20"/>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rPr>
  </w:style>
  <w:style w:type="character" w:customStyle="1" w:styleId="QuoteChar">
    <w:name w:val="Quote Char"/>
    <w:basedOn w:val="DefaultParagraphFont"/>
    <w:link w:val="Quote"/>
    <w:uiPriority w:val="29"/>
    <w:rsid w:val="008448A1"/>
    <w:rPr>
      <w:i/>
      <w:iCs/>
    </w:rPr>
  </w:style>
  <w:style w:type="paragraph" w:styleId="IntenseQuote">
    <w:name w:val="Intense Quote"/>
    <w:basedOn w:val="Normal"/>
    <w:next w:val="Normal"/>
    <w:link w:val="IntenseQuoteChar"/>
    <w:uiPriority w:val="30"/>
    <w:qFormat/>
    <w:rsid w:val="008448A1"/>
    <w:pPr>
      <w:pBdr>
        <w:top w:val="dotted" w:sz="2" w:space="10" w:color="6C261B" w:themeColor="accent2" w:themeShade="80"/>
        <w:bottom w:val="dotted" w:sz="2" w:space="4" w:color="6C261B" w:themeColor="accent2" w:themeShade="80"/>
      </w:pBdr>
      <w:spacing w:before="160" w:line="300" w:lineRule="auto"/>
      <w:ind w:left="1440" w:right="1440"/>
    </w:pPr>
    <w:rPr>
      <w:caps/>
      <w:color w:val="6B261B" w:themeColor="accent2" w:themeShade="7F"/>
      <w:spacing w:val="5"/>
      <w:sz w:val="20"/>
      <w:szCs w:val="20"/>
    </w:rPr>
  </w:style>
  <w:style w:type="character" w:customStyle="1" w:styleId="IntenseQuoteChar">
    <w:name w:val="Intense Quote Char"/>
    <w:basedOn w:val="DefaultParagraphFont"/>
    <w:link w:val="IntenseQuote"/>
    <w:uiPriority w:val="30"/>
    <w:rsid w:val="008448A1"/>
    <w:rPr>
      <w:caps/>
      <w:color w:val="6B261B" w:themeColor="accent2" w:themeShade="7F"/>
      <w:spacing w:val="5"/>
      <w:sz w:val="20"/>
      <w:szCs w:val="20"/>
    </w:rPr>
  </w:style>
  <w:style w:type="character" w:styleId="SubtleEmphasis">
    <w:name w:val="Subtle Emphasis"/>
    <w:uiPriority w:val="19"/>
    <w:qFormat/>
    <w:rsid w:val="008448A1"/>
    <w:rPr>
      <w:i/>
      <w:iCs/>
    </w:rPr>
  </w:style>
  <w:style w:type="character" w:styleId="IntenseEmphasis">
    <w:name w:val="Intense Emphasis"/>
    <w:uiPriority w:val="21"/>
    <w:qFormat/>
    <w:rsid w:val="008448A1"/>
    <w:rPr>
      <w:i/>
      <w:iCs/>
      <w:caps/>
      <w:spacing w:val="10"/>
      <w:sz w:val="20"/>
      <w:szCs w:val="20"/>
    </w:rPr>
  </w:style>
  <w:style w:type="character" w:styleId="SubtleReference">
    <w:name w:val="Subtle Reference"/>
    <w:basedOn w:val="DefaultParagraphFont"/>
    <w:uiPriority w:val="31"/>
    <w:qFormat/>
    <w:rsid w:val="008448A1"/>
    <w:rPr>
      <w:rFonts w:asciiTheme="minorHAnsi" w:eastAsiaTheme="minorEastAsia" w:hAnsiTheme="minorHAnsi" w:cstheme="minorBidi"/>
      <w:i/>
      <w:iCs/>
      <w:color w:val="6B261B" w:themeColor="accent2" w:themeShade="7F"/>
    </w:rPr>
  </w:style>
  <w:style w:type="character" w:styleId="IntenseReference">
    <w:name w:val="Intense Reference"/>
    <w:uiPriority w:val="32"/>
    <w:qFormat/>
    <w:rsid w:val="008448A1"/>
    <w:rPr>
      <w:rFonts w:asciiTheme="minorHAnsi" w:eastAsiaTheme="minorEastAsia" w:hAnsiTheme="minorHAnsi" w:cstheme="minorBidi"/>
      <w:b/>
      <w:bCs/>
      <w:i/>
      <w:iCs/>
      <w:color w:val="6B261B" w:themeColor="accent2" w:themeShade="7F"/>
    </w:rPr>
  </w:style>
  <w:style w:type="character" w:styleId="BookTitle">
    <w:name w:val="Book Title"/>
    <w:uiPriority w:val="33"/>
    <w:qFormat/>
    <w:rsid w:val="008448A1"/>
    <w:rPr>
      <w:caps/>
      <w:color w:val="6B261B" w:themeColor="accent2" w:themeShade="7F"/>
      <w:spacing w:val="5"/>
      <w:u w:color="6B261B" w:themeColor="accent2" w:themeShade="7F"/>
    </w:rPr>
  </w:style>
  <w:style w:type="paragraph" w:styleId="TOCHeading">
    <w:name w:val="TOC Heading"/>
    <w:basedOn w:val="Heading1"/>
    <w:next w:val="Normal"/>
    <w:uiPriority w:val="39"/>
    <w:semiHidden/>
    <w:unhideWhenUsed/>
    <w:qFormat/>
    <w:rsid w:val="008448A1"/>
    <w:pPr>
      <w:bidi w:val="0"/>
      <w:outlineLvl w:val="9"/>
    </w:pPr>
    <w:rPr>
      <w:lang w:bidi="en-US"/>
    </w:rPr>
  </w:style>
  <w:style w:type="character" w:customStyle="1" w:styleId="primary-text-color">
    <w:name w:val="primary-text-color"/>
    <w:basedOn w:val="DefaultParagraphFont"/>
    <w:rsid w:val="000402DD"/>
  </w:style>
  <w:style w:type="character" w:customStyle="1" w:styleId="color">
    <w:name w:val="color:"/>
    <w:basedOn w:val="DefaultParagraphFont"/>
    <w:rsid w:val="000402DD"/>
  </w:style>
  <w:style w:type="table" w:styleId="TableGrid">
    <w:name w:val="Table Grid"/>
    <w:basedOn w:val="TableNormal"/>
    <w:uiPriority w:val="59"/>
    <w:rsid w:val="0044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8A1"/>
    <w:pPr>
      <w:bidi/>
    </w:pPr>
  </w:style>
  <w:style w:type="paragraph" w:styleId="Heading1">
    <w:name w:val="heading 1"/>
    <w:basedOn w:val="Normal"/>
    <w:next w:val="Normal"/>
    <w:link w:val="Heading1Char"/>
    <w:uiPriority w:val="9"/>
    <w:qFormat/>
    <w:rsid w:val="008448A1"/>
    <w:pPr>
      <w:pBdr>
        <w:bottom w:val="thinThickSmallGap" w:sz="12" w:space="1" w:color="A13A28" w:themeColor="accent2" w:themeShade="BF"/>
      </w:pBdr>
      <w:spacing w:before="400"/>
      <w:jc w:val="center"/>
      <w:outlineLvl w:val="0"/>
    </w:pPr>
    <w:rPr>
      <w:caps/>
      <w:color w:val="6C261B" w:themeColor="accent2" w:themeShade="80"/>
      <w:spacing w:val="20"/>
      <w:sz w:val="28"/>
      <w:szCs w:val="28"/>
    </w:rPr>
  </w:style>
  <w:style w:type="paragraph" w:styleId="Heading2">
    <w:name w:val="heading 2"/>
    <w:basedOn w:val="Normal"/>
    <w:next w:val="Normal"/>
    <w:link w:val="Heading2Char"/>
    <w:uiPriority w:val="9"/>
    <w:unhideWhenUsed/>
    <w:qFormat/>
    <w:rsid w:val="008448A1"/>
    <w:pPr>
      <w:pBdr>
        <w:bottom w:val="single" w:sz="4" w:space="1" w:color="6B261B" w:themeColor="accent2" w:themeShade="7F"/>
      </w:pBdr>
      <w:spacing w:before="400"/>
      <w:jc w:val="center"/>
      <w:outlineLvl w:val="1"/>
    </w:pPr>
    <w:rPr>
      <w:caps/>
      <w:color w:val="6C261B" w:themeColor="accent2" w:themeShade="80"/>
      <w:spacing w:val="15"/>
      <w:sz w:val="24"/>
      <w:szCs w:val="24"/>
    </w:rPr>
  </w:style>
  <w:style w:type="paragraph" w:styleId="Heading3">
    <w:name w:val="heading 3"/>
    <w:basedOn w:val="Normal"/>
    <w:next w:val="Normal"/>
    <w:link w:val="Heading3Char"/>
    <w:uiPriority w:val="9"/>
    <w:unhideWhenUsed/>
    <w:qFormat/>
    <w:rsid w:val="008448A1"/>
    <w:pPr>
      <w:pBdr>
        <w:top w:val="dotted" w:sz="4" w:space="1" w:color="6B261B" w:themeColor="accent2" w:themeShade="7F"/>
        <w:bottom w:val="dotted" w:sz="4" w:space="1" w:color="6B261B" w:themeColor="accent2" w:themeShade="7F"/>
      </w:pBdr>
      <w:spacing w:before="300"/>
      <w:jc w:val="center"/>
      <w:outlineLvl w:val="2"/>
    </w:pPr>
    <w:rPr>
      <w:caps/>
      <w:color w:val="6B261B" w:themeColor="accent2" w:themeShade="7F"/>
      <w:sz w:val="24"/>
      <w:szCs w:val="24"/>
    </w:rPr>
  </w:style>
  <w:style w:type="paragraph" w:styleId="Heading4">
    <w:name w:val="heading 4"/>
    <w:basedOn w:val="Normal"/>
    <w:next w:val="Normal"/>
    <w:link w:val="Heading4Char"/>
    <w:uiPriority w:val="9"/>
    <w:unhideWhenUsed/>
    <w:qFormat/>
    <w:rsid w:val="008448A1"/>
    <w:pPr>
      <w:pBdr>
        <w:bottom w:val="dotted" w:sz="4" w:space="1" w:color="A13A28" w:themeColor="accent2" w:themeShade="BF"/>
      </w:pBdr>
      <w:spacing w:after="120"/>
      <w:jc w:val="center"/>
      <w:outlineLvl w:val="3"/>
    </w:pPr>
    <w:rPr>
      <w:caps/>
      <w:color w:val="6B261B" w:themeColor="accent2" w:themeShade="7F"/>
      <w:spacing w:val="10"/>
    </w:rPr>
  </w:style>
  <w:style w:type="paragraph" w:styleId="Heading5">
    <w:name w:val="heading 5"/>
    <w:basedOn w:val="Normal"/>
    <w:next w:val="Normal"/>
    <w:link w:val="Heading5Char"/>
    <w:uiPriority w:val="9"/>
    <w:unhideWhenUsed/>
    <w:qFormat/>
    <w:rsid w:val="008448A1"/>
    <w:pPr>
      <w:spacing w:before="320" w:after="120"/>
      <w:jc w:val="center"/>
      <w:outlineLvl w:val="4"/>
    </w:pPr>
    <w:rPr>
      <w:caps/>
      <w:color w:val="6B261B" w:themeColor="accent2" w:themeShade="7F"/>
      <w:spacing w:val="10"/>
    </w:rPr>
  </w:style>
  <w:style w:type="paragraph" w:styleId="Heading6">
    <w:name w:val="heading 6"/>
    <w:basedOn w:val="Normal"/>
    <w:next w:val="Normal"/>
    <w:link w:val="Heading6Char"/>
    <w:uiPriority w:val="9"/>
    <w:semiHidden/>
    <w:unhideWhenUsed/>
    <w:qFormat/>
    <w:rsid w:val="008448A1"/>
    <w:pPr>
      <w:spacing w:after="120"/>
      <w:jc w:val="center"/>
      <w:outlineLvl w:val="5"/>
    </w:pPr>
    <w:rPr>
      <w:caps/>
      <w:color w:val="A13A28" w:themeColor="accent2" w:themeShade="BF"/>
      <w:spacing w:val="10"/>
    </w:rPr>
  </w:style>
  <w:style w:type="paragraph" w:styleId="Heading7">
    <w:name w:val="heading 7"/>
    <w:basedOn w:val="Normal"/>
    <w:next w:val="Normal"/>
    <w:link w:val="Heading7Char"/>
    <w:uiPriority w:val="9"/>
    <w:semiHidden/>
    <w:unhideWhenUsed/>
    <w:qFormat/>
    <w:rsid w:val="008448A1"/>
    <w:pPr>
      <w:spacing w:after="120"/>
      <w:jc w:val="center"/>
      <w:outlineLvl w:val="6"/>
    </w:pPr>
    <w:rPr>
      <w:i/>
      <w:iCs/>
      <w:caps/>
      <w:color w:val="A13A28" w:themeColor="accent2" w:themeShade="BF"/>
      <w:spacing w:val="10"/>
    </w:rPr>
  </w:style>
  <w:style w:type="paragraph" w:styleId="Heading8">
    <w:name w:val="heading 8"/>
    <w:basedOn w:val="Normal"/>
    <w:next w:val="Normal"/>
    <w:link w:val="Heading8Char"/>
    <w:uiPriority w:val="9"/>
    <w:semiHidden/>
    <w:unhideWhenUsed/>
    <w:qFormat/>
    <w:rsid w:val="008448A1"/>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448A1"/>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48A1"/>
    <w:rPr>
      <w:caps/>
      <w:color w:val="6C261B" w:themeColor="accent2" w:themeShade="80"/>
      <w:spacing w:val="20"/>
      <w:sz w:val="28"/>
      <w:szCs w:val="28"/>
    </w:rPr>
  </w:style>
  <w:style w:type="character" w:customStyle="1" w:styleId="Heading2Char">
    <w:name w:val="Heading 2 Char"/>
    <w:basedOn w:val="DefaultParagraphFont"/>
    <w:link w:val="Heading2"/>
    <w:uiPriority w:val="9"/>
    <w:rsid w:val="008448A1"/>
    <w:rPr>
      <w:caps/>
      <w:color w:val="6C261B" w:themeColor="accent2" w:themeShade="80"/>
      <w:spacing w:val="15"/>
      <w:sz w:val="24"/>
      <w:szCs w:val="24"/>
    </w:rPr>
  </w:style>
  <w:style w:type="character" w:customStyle="1" w:styleId="Heading3Char">
    <w:name w:val="Heading 3 Char"/>
    <w:basedOn w:val="DefaultParagraphFont"/>
    <w:link w:val="Heading3"/>
    <w:uiPriority w:val="9"/>
    <w:rsid w:val="008448A1"/>
    <w:rPr>
      <w:caps/>
      <w:color w:val="6B261B" w:themeColor="accent2" w:themeShade="7F"/>
      <w:sz w:val="24"/>
      <w:szCs w:val="24"/>
    </w:rPr>
  </w:style>
  <w:style w:type="character" w:customStyle="1" w:styleId="Heading4Char">
    <w:name w:val="Heading 4 Char"/>
    <w:basedOn w:val="DefaultParagraphFont"/>
    <w:link w:val="Heading4"/>
    <w:uiPriority w:val="9"/>
    <w:rsid w:val="008448A1"/>
    <w:rPr>
      <w:caps/>
      <w:color w:val="6B261B" w:themeColor="accent2" w:themeShade="7F"/>
      <w:spacing w:val="10"/>
    </w:rPr>
  </w:style>
  <w:style w:type="character" w:customStyle="1" w:styleId="Heading5Char">
    <w:name w:val="Heading 5 Char"/>
    <w:basedOn w:val="DefaultParagraphFont"/>
    <w:link w:val="Heading5"/>
    <w:uiPriority w:val="9"/>
    <w:rsid w:val="008448A1"/>
    <w:rPr>
      <w:caps/>
      <w:color w:val="6B261B" w:themeColor="accent2" w:themeShade="7F"/>
      <w:spacing w:val="10"/>
    </w:rPr>
  </w:style>
  <w:style w:type="character" w:customStyle="1" w:styleId="Heading6Char">
    <w:name w:val="Heading 6 Char"/>
    <w:basedOn w:val="DefaultParagraphFont"/>
    <w:link w:val="Heading6"/>
    <w:uiPriority w:val="9"/>
    <w:semiHidden/>
    <w:rsid w:val="008448A1"/>
    <w:rPr>
      <w:caps/>
      <w:color w:val="A13A28" w:themeColor="accent2" w:themeShade="BF"/>
      <w:spacing w:val="10"/>
    </w:rPr>
  </w:style>
  <w:style w:type="character" w:customStyle="1" w:styleId="Heading7Char">
    <w:name w:val="Heading 7 Char"/>
    <w:basedOn w:val="DefaultParagraphFont"/>
    <w:link w:val="Heading7"/>
    <w:uiPriority w:val="9"/>
    <w:semiHidden/>
    <w:rsid w:val="008448A1"/>
    <w:rPr>
      <w:i/>
      <w:iCs/>
      <w:caps/>
      <w:color w:val="A13A28" w:themeColor="accent2" w:themeShade="BF"/>
      <w:spacing w:val="10"/>
    </w:rPr>
  </w:style>
  <w:style w:type="character" w:customStyle="1" w:styleId="Heading8Char">
    <w:name w:val="Heading 8 Char"/>
    <w:basedOn w:val="DefaultParagraphFont"/>
    <w:link w:val="Heading8"/>
    <w:uiPriority w:val="9"/>
    <w:semiHidden/>
    <w:rsid w:val="008448A1"/>
    <w:rPr>
      <w:caps/>
      <w:spacing w:val="10"/>
      <w:sz w:val="20"/>
      <w:szCs w:val="20"/>
    </w:rPr>
  </w:style>
  <w:style w:type="character" w:customStyle="1" w:styleId="Heading9Char">
    <w:name w:val="Heading 9 Char"/>
    <w:basedOn w:val="DefaultParagraphFont"/>
    <w:link w:val="Heading9"/>
    <w:uiPriority w:val="9"/>
    <w:semiHidden/>
    <w:rsid w:val="008448A1"/>
    <w:rPr>
      <w:i/>
      <w:iCs/>
      <w:caps/>
      <w:spacing w:val="10"/>
      <w:sz w:val="20"/>
      <w:szCs w:val="20"/>
    </w:rPr>
  </w:style>
  <w:style w:type="paragraph" w:styleId="Caption">
    <w:name w:val="caption"/>
    <w:basedOn w:val="Normal"/>
    <w:next w:val="Normal"/>
    <w:uiPriority w:val="35"/>
    <w:unhideWhenUsed/>
    <w:qFormat/>
    <w:rsid w:val="008448A1"/>
    <w:pPr>
      <w:bidi w:val="0"/>
    </w:pPr>
    <w:rPr>
      <w:caps/>
      <w:spacing w:val="10"/>
      <w:sz w:val="18"/>
      <w:szCs w:val="18"/>
    </w:rPr>
  </w:style>
  <w:style w:type="paragraph" w:styleId="Title">
    <w:name w:val="Title"/>
    <w:basedOn w:val="Normal"/>
    <w:next w:val="Normal"/>
    <w:link w:val="TitleChar"/>
    <w:uiPriority w:val="10"/>
    <w:qFormat/>
    <w:rsid w:val="008448A1"/>
    <w:pPr>
      <w:pBdr>
        <w:top w:val="dotted" w:sz="2" w:space="1" w:color="6C261B" w:themeColor="accent2" w:themeShade="80"/>
        <w:bottom w:val="dotted" w:sz="2" w:space="6" w:color="6C261B" w:themeColor="accent2" w:themeShade="80"/>
      </w:pBdr>
      <w:spacing w:before="500" w:after="300" w:line="240" w:lineRule="auto"/>
      <w:jc w:val="right"/>
    </w:pPr>
    <w:rPr>
      <w:caps/>
      <w:color w:val="6C261B" w:themeColor="accent2" w:themeShade="80"/>
      <w:spacing w:val="50"/>
      <w:sz w:val="44"/>
      <w:szCs w:val="44"/>
    </w:rPr>
  </w:style>
  <w:style w:type="character" w:customStyle="1" w:styleId="TitleChar">
    <w:name w:val="Title Char"/>
    <w:basedOn w:val="DefaultParagraphFont"/>
    <w:link w:val="Title"/>
    <w:uiPriority w:val="10"/>
    <w:rsid w:val="008448A1"/>
    <w:rPr>
      <w:caps/>
      <w:color w:val="6C261B" w:themeColor="accent2" w:themeShade="80"/>
      <w:spacing w:val="50"/>
      <w:sz w:val="44"/>
      <w:szCs w:val="44"/>
    </w:rPr>
  </w:style>
  <w:style w:type="paragraph" w:styleId="Subtitle">
    <w:name w:val="Subtitle"/>
    <w:basedOn w:val="Normal"/>
    <w:next w:val="Normal"/>
    <w:link w:val="SubtitleChar"/>
    <w:uiPriority w:val="11"/>
    <w:qFormat/>
    <w:rsid w:val="008448A1"/>
    <w:pPr>
      <w:spacing w:after="560" w:line="240" w:lineRule="auto"/>
      <w:jc w:val="right"/>
    </w:pPr>
    <w:rPr>
      <w:caps/>
      <w:spacing w:val="20"/>
      <w:sz w:val="18"/>
      <w:szCs w:val="18"/>
    </w:rPr>
  </w:style>
  <w:style w:type="character" w:customStyle="1" w:styleId="SubtitleChar">
    <w:name w:val="Subtitle Char"/>
    <w:basedOn w:val="DefaultParagraphFont"/>
    <w:link w:val="Subtitle"/>
    <w:uiPriority w:val="11"/>
    <w:rsid w:val="008448A1"/>
    <w:rPr>
      <w:caps/>
      <w:spacing w:val="20"/>
      <w:sz w:val="18"/>
      <w:szCs w:val="18"/>
    </w:rPr>
  </w:style>
  <w:style w:type="character" w:styleId="Strong">
    <w:name w:val="Strong"/>
    <w:uiPriority w:val="22"/>
    <w:qFormat/>
    <w:rsid w:val="008448A1"/>
    <w:rPr>
      <w:b/>
      <w:bCs/>
      <w:color w:val="A13A28" w:themeColor="accent2" w:themeShade="BF"/>
      <w:spacing w:val="5"/>
    </w:rPr>
  </w:style>
  <w:style w:type="character" w:styleId="Emphasis">
    <w:name w:val="Emphasis"/>
    <w:uiPriority w:val="20"/>
    <w:qFormat/>
    <w:rsid w:val="008448A1"/>
    <w:rPr>
      <w:caps/>
      <w:spacing w:val="5"/>
      <w:sz w:val="20"/>
      <w:szCs w:val="20"/>
    </w:rPr>
  </w:style>
  <w:style w:type="paragraph" w:styleId="NoSpacing">
    <w:name w:val="No Spacing"/>
    <w:basedOn w:val="Normal"/>
    <w:link w:val="NoSpacingChar"/>
    <w:uiPriority w:val="1"/>
    <w:qFormat/>
    <w:rsid w:val="008448A1"/>
    <w:pPr>
      <w:spacing w:after="0" w:line="240" w:lineRule="auto"/>
    </w:pPr>
  </w:style>
  <w:style w:type="character" w:customStyle="1" w:styleId="NoSpacingChar">
    <w:name w:val="No Spacing Char"/>
    <w:basedOn w:val="DefaultParagraphFont"/>
    <w:link w:val="NoSpacing"/>
    <w:uiPriority w:val="1"/>
    <w:rsid w:val="008448A1"/>
  </w:style>
  <w:style w:type="paragraph" w:styleId="ListParagraph">
    <w:name w:val="List Paragraph"/>
    <w:basedOn w:val="Normal"/>
    <w:uiPriority w:val="34"/>
    <w:qFormat/>
    <w:rsid w:val="008448A1"/>
    <w:pPr>
      <w:bidi w:val="0"/>
      <w:ind w:left="720"/>
      <w:contextualSpacing/>
    </w:pPr>
  </w:style>
  <w:style w:type="paragraph" w:styleId="Quote">
    <w:name w:val="Quote"/>
    <w:basedOn w:val="Normal"/>
    <w:next w:val="Normal"/>
    <w:link w:val="QuoteChar"/>
    <w:uiPriority w:val="29"/>
    <w:qFormat/>
    <w:rsid w:val="008448A1"/>
    <w:rPr>
      <w:i/>
      <w:iCs/>
    </w:rPr>
  </w:style>
  <w:style w:type="character" w:customStyle="1" w:styleId="QuoteChar">
    <w:name w:val="Quote Char"/>
    <w:basedOn w:val="DefaultParagraphFont"/>
    <w:link w:val="Quote"/>
    <w:uiPriority w:val="29"/>
    <w:rsid w:val="008448A1"/>
    <w:rPr>
      <w:i/>
      <w:iCs/>
    </w:rPr>
  </w:style>
  <w:style w:type="paragraph" w:styleId="IntenseQuote">
    <w:name w:val="Intense Quote"/>
    <w:basedOn w:val="Normal"/>
    <w:next w:val="Normal"/>
    <w:link w:val="IntenseQuoteChar"/>
    <w:uiPriority w:val="30"/>
    <w:qFormat/>
    <w:rsid w:val="008448A1"/>
    <w:pPr>
      <w:pBdr>
        <w:top w:val="dotted" w:sz="2" w:space="10" w:color="6C261B" w:themeColor="accent2" w:themeShade="80"/>
        <w:bottom w:val="dotted" w:sz="2" w:space="4" w:color="6C261B" w:themeColor="accent2" w:themeShade="80"/>
      </w:pBdr>
      <w:spacing w:before="160" w:line="300" w:lineRule="auto"/>
      <w:ind w:left="1440" w:right="1440"/>
    </w:pPr>
    <w:rPr>
      <w:caps/>
      <w:color w:val="6B261B" w:themeColor="accent2" w:themeShade="7F"/>
      <w:spacing w:val="5"/>
      <w:sz w:val="20"/>
      <w:szCs w:val="20"/>
    </w:rPr>
  </w:style>
  <w:style w:type="character" w:customStyle="1" w:styleId="IntenseQuoteChar">
    <w:name w:val="Intense Quote Char"/>
    <w:basedOn w:val="DefaultParagraphFont"/>
    <w:link w:val="IntenseQuote"/>
    <w:uiPriority w:val="30"/>
    <w:rsid w:val="008448A1"/>
    <w:rPr>
      <w:caps/>
      <w:color w:val="6B261B" w:themeColor="accent2" w:themeShade="7F"/>
      <w:spacing w:val="5"/>
      <w:sz w:val="20"/>
      <w:szCs w:val="20"/>
    </w:rPr>
  </w:style>
  <w:style w:type="character" w:styleId="SubtleEmphasis">
    <w:name w:val="Subtle Emphasis"/>
    <w:uiPriority w:val="19"/>
    <w:qFormat/>
    <w:rsid w:val="008448A1"/>
    <w:rPr>
      <w:i/>
      <w:iCs/>
    </w:rPr>
  </w:style>
  <w:style w:type="character" w:styleId="IntenseEmphasis">
    <w:name w:val="Intense Emphasis"/>
    <w:uiPriority w:val="21"/>
    <w:qFormat/>
    <w:rsid w:val="008448A1"/>
    <w:rPr>
      <w:i/>
      <w:iCs/>
      <w:caps/>
      <w:spacing w:val="10"/>
      <w:sz w:val="20"/>
      <w:szCs w:val="20"/>
    </w:rPr>
  </w:style>
  <w:style w:type="character" w:styleId="SubtleReference">
    <w:name w:val="Subtle Reference"/>
    <w:basedOn w:val="DefaultParagraphFont"/>
    <w:uiPriority w:val="31"/>
    <w:qFormat/>
    <w:rsid w:val="008448A1"/>
    <w:rPr>
      <w:rFonts w:asciiTheme="minorHAnsi" w:eastAsiaTheme="minorEastAsia" w:hAnsiTheme="minorHAnsi" w:cstheme="minorBidi"/>
      <w:i/>
      <w:iCs/>
      <w:color w:val="6B261B" w:themeColor="accent2" w:themeShade="7F"/>
    </w:rPr>
  </w:style>
  <w:style w:type="character" w:styleId="IntenseReference">
    <w:name w:val="Intense Reference"/>
    <w:uiPriority w:val="32"/>
    <w:qFormat/>
    <w:rsid w:val="008448A1"/>
    <w:rPr>
      <w:rFonts w:asciiTheme="minorHAnsi" w:eastAsiaTheme="minorEastAsia" w:hAnsiTheme="minorHAnsi" w:cstheme="minorBidi"/>
      <w:b/>
      <w:bCs/>
      <w:i/>
      <w:iCs/>
      <w:color w:val="6B261B" w:themeColor="accent2" w:themeShade="7F"/>
    </w:rPr>
  </w:style>
  <w:style w:type="character" w:styleId="BookTitle">
    <w:name w:val="Book Title"/>
    <w:uiPriority w:val="33"/>
    <w:qFormat/>
    <w:rsid w:val="008448A1"/>
    <w:rPr>
      <w:caps/>
      <w:color w:val="6B261B" w:themeColor="accent2" w:themeShade="7F"/>
      <w:spacing w:val="5"/>
      <w:u w:color="6B261B" w:themeColor="accent2" w:themeShade="7F"/>
    </w:rPr>
  </w:style>
  <w:style w:type="paragraph" w:styleId="TOCHeading">
    <w:name w:val="TOC Heading"/>
    <w:basedOn w:val="Heading1"/>
    <w:next w:val="Normal"/>
    <w:uiPriority w:val="39"/>
    <w:semiHidden/>
    <w:unhideWhenUsed/>
    <w:qFormat/>
    <w:rsid w:val="008448A1"/>
    <w:pPr>
      <w:bidi w:val="0"/>
      <w:outlineLvl w:val="9"/>
    </w:pPr>
    <w:rPr>
      <w:lang w:bidi="en-US"/>
    </w:rPr>
  </w:style>
  <w:style w:type="character" w:customStyle="1" w:styleId="primary-text-color">
    <w:name w:val="primary-text-color"/>
    <w:basedOn w:val="DefaultParagraphFont"/>
    <w:rsid w:val="000402DD"/>
  </w:style>
  <w:style w:type="character" w:customStyle="1" w:styleId="color">
    <w:name w:val="color:"/>
    <w:basedOn w:val="DefaultParagraphFont"/>
    <w:rsid w:val="000402DD"/>
  </w:style>
  <w:style w:type="table" w:styleId="TableGrid">
    <w:name w:val="Table Grid"/>
    <w:basedOn w:val="TableNormal"/>
    <w:uiPriority w:val="59"/>
    <w:rsid w:val="00444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753">
      <w:bodyDiv w:val="1"/>
      <w:marLeft w:val="0"/>
      <w:marRight w:val="0"/>
      <w:marTop w:val="0"/>
      <w:marBottom w:val="0"/>
      <w:divBdr>
        <w:top w:val="none" w:sz="0" w:space="0" w:color="auto"/>
        <w:left w:val="none" w:sz="0" w:space="0" w:color="auto"/>
        <w:bottom w:val="none" w:sz="0" w:space="0" w:color="auto"/>
        <w:right w:val="none" w:sz="0" w:space="0" w:color="auto"/>
      </w:divBdr>
      <w:divsChild>
        <w:div w:id="1562447751">
          <w:marLeft w:val="0"/>
          <w:marRight w:val="0"/>
          <w:marTop w:val="0"/>
          <w:marBottom w:val="0"/>
          <w:divBdr>
            <w:top w:val="none" w:sz="0" w:space="0" w:color="auto"/>
            <w:left w:val="none" w:sz="0" w:space="0" w:color="auto"/>
            <w:bottom w:val="none" w:sz="0" w:space="0" w:color="auto"/>
            <w:right w:val="none" w:sz="0" w:space="0" w:color="auto"/>
          </w:divBdr>
        </w:div>
      </w:divsChild>
    </w:div>
    <w:div w:id="1012224022">
      <w:bodyDiv w:val="1"/>
      <w:marLeft w:val="0"/>
      <w:marRight w:val="0"/>
      <w:marTop w:val="0"/>
      <w:marBottom w:val="0"/>
      <w:divBdr>
        <w:top w:val="none" w:sz="0" w:space="0" w:color="auto"/>
        <w:left w:val="none" w:sz="0" w:space="0" w:color="auto"/>
        <w:bottom w:val="none" w:sz="0" w:space="0" w:color="auto"/>
        <w:right w:val="none" w:sz="0" w:space="0" w:color="auto"/>
      </w:divBdr>
    </w:div>
    <w:div w:id="1324431125">
      <w:bodyDiv w:val="1"/>
      <w:marLeft w:val="0"/>
      <w:marRight w:val="0"/>
      <w:marTop w:val="0"/>
      <w:marBottom w:val="0"/>
      <w:divBdr>
        <w:top w:val="none" w:sz="0" w:space="0" w:color="auto"/>
        <w:left w:val="none" w:sz="0" w:space="0" w:color="auto"/>
        <w:bottom w:val="none" w:sz="0" w:space="0" w:color="auto"/>
        <w:right w:val="none" w:sz="0" w:space="0" w:color="auto"/>
      </w:divBdr>
    </w:div>
    <w:div w:id="1351683906">
      <w:bodyDiv w:val="1"/>
      <w:marLeft w:val="0"/>
      <w:marRight w:val="0"/>
      <w:marTop w:val="0"/>
      <w:marBottom w:val="0"/>
      <w:divBdr>
        <w:top w:val="none" w:sz="0" w:space="0" w:color="auto"/>
        <w:left w:val="none" w:sz="0" w:space="0" w:color="auto"/>
        <w:bottom w:val="none" w:sz="0" w:space="0" w:color="auto"/>
        <w:right w:val="none" w:sz="0" w:space="0" w:color="auto"/>
      </w:divBdr>
      <w:divsChild>
        <w:div w:id="779450987">
          <w:marLeft w:val="0"/>
          <w:marRight w:val="0"/>
          <w:marTop w:val="0"/>
          <w:marBottom w:val="0"/>
          <w:divBdr>
            <w:top w:val="none" w:sz="0" w:space="0" w:color="auto"/>
            <w:left w:val="none" w:sz="0" w:space="0" w:color="auto"/>
            <w:bottom w:val="none" w:sz="0" w:space="0" w:color="auto"/>
            <w:right w:val="none" w:sz="0" w:space="0" w:color="auto"/>
          </w:divBdr>
          <w:divsChild>
            <w:div w:id="2121533638">
              <w:marLeft w:val="0"/>
              <w:marRight w:val="0"/>
              <w:marTop w:val="0"/>
              <w:marBottom w:val="0"/>
              <w:divBdr>
                <w:top w:val="none" w:sz="0" w:space="0" w:color="auto"/>
                <w:left w:val="none" w:sz="0" w:space="0" w:color="auto"/>
                <w:bottom w:val="none" w:sz="0" w:space="0" w:color="auto"/>
                <w:right w:val="none" w:sz="0" w:space="0" w:color="auto"/>
              </w:divBdr>
              <w:divsChild>
                <w:div w:id="12855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6405">
          <w:marLeft w:val="0"/>
          <w:marRight w:val="0"/>
          <w:marTop w:val="0"/>
          <w:marBottom w:val="0"/>
          <w:divBdr>
            <w:top w:val="none" w:sz="0" w:space="0" w:color="auto"/>
            <w:left w:val="none" w:sz="0" w:space="0" w:color="auto"/>
            <w:bottom w:val="none" w:sz="0" w:space="0" w:color="auto"/>
            <w:right w:val="none" w:sz="0" w:space="0" w:color="auto"/>
          </w:divBdr>
          <w:divsChild>
            <w:div w:id="421487348">
              <w:marLeft w:val="0"/>
              <w:marRight w:val="0"/>
              <w:marTop w:val="0"/>
              <w:marBottom w:val="0"/>
              <w:divBdr>
                <w:top w:val="none" w:sz="0" w:space="0" w:color="auto"/>
                <w:left w:val="none" w:sz="0" w:space="0" w:color="auto"/>
                <w:bottom w:val="none" w:sz="0" w:space="0" w:color="auto"/>
                <w:right w:val="none" w:sz="0" w:space="0" w:color="auto"/>
              </w:divBdr>
            </w:div>
            <w:div w:id="1365902303">
              <w:marLeft w:val="0"/>
              <w:marRight w:val="0"/>
              <w:marTop w:val="0"/>
              <w:marBottom w:val="0"/>
              <w:divBdr>
                <w:top w:val="none" w:sz="0" w:space="0" w:color="auto"/>
                <w:left w:val="none" w:sz="0" w:space="0" w:color="auto"/>
                <w:bottom w:val="none" w:sz="0" w:space="0" w:color="auto"/>
                <w:right w:val="none" w:sz="0" w:space="0" w:color="auto"/>
              </w:divBdr>
            </w:div>
            <w:div w:id="20797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9555">
      <w:bodyDiv w:val="1"/>
      <w:marLeft w:val="0"/>
      <w:marRight w:val="0"/>
      <w:marTop w:val="0"/>
      <w:marBottom w:val="0"/>
      <w:divBdr>
        <w:top w:val="none" w:sz="0" w:space="0" w:color="auto"/>
        <w:left w:val="none" w:sz="0" w:space="0" w:color="auto"/>
        <w:bottom w:val="none" w:sz="0" w:space="0" w:color="auto"/>
        <w:right w:val="none" w:sz="0" w:space="0" w:color="auto"/>
      </w:divBdr>
      <w:divsChild>
        <w:div w:id="79106688">
          <w:marLeft w:val="0"/>
          <w:marRight w:val="0"/>
          <w:marTop w:val="0"/>
          <w:marBottom w:val="0"/>
          <w:divBdr>
            <w:top w:val="none" w:sz="0" w:space="0" w:color="auto"/>
            <w:left w:val="none" w:sz="0" w:space="0" w:color="auto"/>
            <w:bottom w:val="none" w:sz="0" w:space="0" w:color="auto"/>
            <w:right w:val="none" w:sz="0" w:space="0" w:color="auto"/>
          </w:divBdr>
          <w:divsChild>
            <w:div w:id="1409576708">
              <w:marLeft w:val="0"/>
              <w:marRight w:val="0"/>
              <w:marTop w:val="0"/>
              <w:marBottom w:val="0"/>
              <w:divBdr>
                <w:top w:val="none" w:sz="0" w:space="0" w:color="auto"/>
                <w:left w:val="none" w:sz="0" w:space="0" w:color="auto"/>
                <w:bottom w:val="none" w:sz="0" w:space="0" w:color="auto"/>
                <w:right w:val="none" w:sz="0" w:space="0" w:color="auto"/>
              </w:divBdr>
              <w:divsChild>
                <w:div w:id="210665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81482">
          <w:marLeft w:val="0"/>
          <w:marRight w:val="0"/>
          <w:marTop w:val="0"/>
          <w:marBottom w:val="0"/>
          <w:divBdr>
            <w:top w:val="none" w:sz="0" w:space="0" w:color="auto"/>
            <w:left w:val="none" w:sz="0" w:space="0" w:color="auto"/>
            <w:bottom w:val="none" w:sz="0" w:space="0" w:color="auto"/>
            <w:right w:val="none" w:sz="0" w:space="0" w:color="auto"/>
          </w:divBdr>
          <w:divsChild>
            <w:div w:id="880749056">
              <w:marLeft w:val="0"/>
              <w:marRight w:val="0"/>
              <w:marTop w:val="0"/>
              <w:marBottom w:val="0"/>
              <w:divBdr>
                <w:top w:val="none" w:sz="0" w:space="0" w:color="auto"/>
                <w:left w:val="none" w:sz="0" w:space="0" w:color="auto"/>
                <w:bottom w:val="none" w:sz="0" w:space="0" w:color="auto"/>
                <w:right w:val="none" w:sz="0" w:space="0" w:color="auto"/>
              </w:divBdr>
            </w:div>
            <w:div w:id="1615400443">
              <w:marLeft w:val="0"/>
              <w:marRight w:val="0"/>
              <w:marTop w:val="0"/>
              <w:marBottom w:val="0"/>
              <w:divBdr>
                <w:top w:val="none" w:sz="0" w:space="0" w:color="auto"/>
                <w:left w:val="none" w:sz="0" w:space="0" w:color="auto"/>
                <w:bottom w:val="none" w:sz="0" w:space="0" w:color="auto"/>
                <w:right w:val="none" w:sz="0" w:space="0" w:color="auto"/>
              </w:divBdr>
            </w:div>
            <w:div w:id="194191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418">
      <w:bodyDiv w:val="1"/>
      <w:marLeft w:val="0"/>
      <w:marRight w:val="0"/>
      <w:marTop w:val="0"/>
      <w:marBottom w:val="0"/>
      <w:divBdr>
        <w:top w:val="none" w:sz="0" w:space="0" w:color="auto"/>
        <w:left w:val="none" w:sz="0" w:space="0" w:color="auto"/>
        <w:bottom w:val="none" w:sz="0" w:space="0" w:color="auto"/>
        <w:right w:val="none" w:sz="0" w:space="0" w:color="auto"/>
      </w:divBdr>
      <w:divsChild>
        <w:div w:id="13506802">
          <w:marLeft w:val="0"/>
          <w:marRight w:val="0"/>
          <w:marTop w:val="0"/>
          <w:marBottom w:val="0"/>
          <w:divBdr>
            <w:top w:val="none" w:sz="0" w:space="0" w:color="auto"/>
            <w:left w:val="none" w:sz="0" w:space="0" w:color="auto"/>
            <w:bottom w:val="none" w:sz="0" w:space="0" w:color="auto"/>
            <w:right w:val="none" w:sz="0" w:space="0" w:color="auto"/>
          </w:divBdr>
          <w:divsChild>
            <w:div w:id="1199658540">
              <w:marLeft w:val="0"/>
              <w:marRight w:val="0"/>
              <w:marTop w:val="0"/>
              <w:marBottom w:val="0"/>
              <w:divBdr>
                <w:top w:val="none" w:sz="0" w:space="0" w:color="auto"/>
                <w:left w:val="none" w:sz="0" w:space="0" w:color="auto"/>
                <w:bottom w:val="none" w:sz="0" w:space="0" w:color="auto"/>
                <w:right w:val="none" w:sz="0" w:space="0" w:color="auto"/>
              </w:divBdr>
            </w:div>
            <w:div w:id="1575779729">
              <w:marLeft w:val="0"/>
              <w:marRight w:val="0"/>
              <w:marTop w:val="0"/>
              <w:marBottom w:val="0"/>
              <w:divBdr>
                <w:top w:val="none" w:sz="0" w:space="0" w:color="auto"/>
                <w:left w:val="none" w:sz="0" w:space="0" w:color="auto"/>
                <w:bottom w:val="none" w:sz="0" w:space="0" w:color="auto"/>
                <w:right w:val="none" w:sz="0" w:space="0" w:color="auto"/>
              </w:divBdr>
            </w:div>
            <w:div w:id="2105689233">
              <w:marLeft w:val="0"/>
              <w:marRight w:val="0"/>
              <w:marTop w:val="0"/>
              <w:marBottom w:val="0"/>
              <w:divBdr>
                <w:top w:val="none" w:sz="0" w:space="0" w:color="auto"/>
                <w:left w:val="none" w:sz="0" w:space="0" w:color="auto"/>
                <w:bottom w:val="none" w:sz="0" w:space="0" w:color="auto"/>
                <w:right w:val="none" w:sz="0" w:space="0" w:color="auto"/>
              </w:divBdr>
            </w:div>
          </w:divsChild>
        </w:div>
        <w:div w:id="1292126225">
          <w:marLeft w:val="0"/>
          <w:marRight w:val="0"/>
          <w:marTop w:val="0"/>
          <w:marBottom w:val="0"/>
          <w:divBdr>
            <w:top w:val="none" w:sz="0" w:space="0" w:color="auto"/>
            <w:left w:val="none" w:sz="0" w:space="0" w:color="auto"/>
            <w:bottom w:val="none" w:sz="0" w:space="0" w:color="auto"/>
            <w:right w:val="none" w:sz="0" w:space="0" w:color="auto"/>
          </w:divBdr>
          <w:divsChild>
            <w:div w:id="1485851628">
              <w:marLeft w:val="0"/>
              <w:marRight w:val="0"/>
              <w:marTop w:val="0"/>
              <w:marBottom w:val="0"/>
              <w:divBdr>
                <w:top w:val="none" w:sz="0" w:space="0" w:color="auto"/>
                <w:left w:val="none" w:sz="0" w:space="0" w:color="auto"/>
                <w:bottom w:val="none" w:sz="0" w:space="0" w:color="auto"/>
                <w:right w:val="none" w:sz="0" w:space="0" w:color="auto"/>
              </w:divBdr>
              <w:divsChild>
                <w:div w:id="319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9</Pages>
  <Words>2131</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n0ak95</cp:lastModifiedBy>
  <cp:revision>5</cp:revision>
  <dcterms:created xsi:type="dcterms:W3CDTF">2022-03-26T23:30:00Z</dcterms:created>
  <dcterms:modified xsi:type="dcterms:W3CDTF">2022-03-29T18:40:00Z</dcterms:modified>
</cp:coreProperties>
</file>