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F56286" w:rsidP="0080086A">
      <w:pPr>
        <w:tabs>
          <w:tab w:val="left" w:pos="1200"/>
        </w:tabs>
        <w:ind w:left="-851"/>
        <w:jc w:val="center"/>
        <w:rPr>
          <w:b/>
          <w:bCs/>
          <w:sz w:val="44"/>
          <w:szCs w:val="44"/>
          <w:lang w:bidi="ar-KW"/>
        </w:rPr>
      </w:pPr>
      <w:r>
        <w:rPr>
          <w:b/>
          <w:bCs/>
          <w:sz w:val="44"/>
          <w:szCs w:val="44"/>
          <w:lang w:bidi="ar-KW"/>
        </w:rPr>
        <w:t xml:space="preserve">  </w:t>
      </w:r>
      <w:r w:rsidR="0080086A">
        <w:rPr>
          <w:b/>
          <w:bCs/>
          <w:noProof/>
          <w:sz w:val="44"/>
          <w:szCs w:val="44"/>
          <w:lang w:val="en-US"/>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635</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A4" w:rsidRPr="004F69F9" w:rsidRDefault="008D46A4" w:rsidP="008D46A4">
      <w:pPr>
        <w:tabs>
          <w:tab w:val="left" w:pos="1200"/>
        </w:tabs>
        <w:jc w:val="center"/>
        <w:rPr>
          <w:b/>
          <w:bCs/>
          <w:sz w:val="44"/>
          <w:szCs w:val="44"/>
          <w:lang w:val="en-US" w:bidi="ar-KW"/>
        </w:rPr>
      </w:pPr>
    </w:p>
    <w:p w:rsidR="004568DC" w:rsidRDefault="004568DC" w:rsidP="00A548DE">
      <w:pPr>
        <w:tabs>
          <w:tab w:val="left" w:pos="1200"/>
        </w:tabs>
        <w:bidi/>
        <w:rPr>
          <w:rFonts w:cs="Times New Roman"/>
          <w:b/>
          <w:bCs/>
          <w:sz w:val="44"/>
          <w:szCs w:val="44"/>
          <w:rtl/>
          <w:lang w:bidi="ar-IQ"/>
        </w:rPr>
      </w:pPr>
    </w:p>
    <w:p w:rsidR="004568DC" w:rsidRDefault="004568DC" w:rsidP="004568DC">
      <w:pPr>
        <w:tabs>
          <w:tab w:val="left" w:pos="1200"/>
        </w:tabs>
        <w:bidi/>
        <w:rPr>
          <w:rFonts w:cs="Times New Roman"/>
          <w:b/>
          <w:bCs/>
          <w:sz w:val="44"/>
          <w:szCs w:val="44"/>
          <w:rtl/>
          <w:lang w:bidi="ar-IQ"/>
        </w:rPr>
      </w:pPr>
    </w:p>
    <w:p w:rsidR="004568DC" w:rsidRDefault="004568DC" w:rsidP="004568DC">
      <w:pPr>
        <w:tabs>
          <w:tab w:val="left" w:pos="1200"/>
        </w:tabs>
        <w:bidi/>
        <w:rPr>
          <w:rFonts w:cs="Times New Roman"/>
          <w:b/>
          <w:bCs/>
          <w:sz w:val="44"/>
          <w:szCs w:val="44"/>
          <w:rtl/>
          <w:lang w:bidi="ar-IQ"/>
        </w:rPr>
      </w:pPr>
    </w:p>
    <w:p w:rsidR="008D46A4" w:rsidRDefault="00A548DE" w:rsidP="004568DC">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rsidR="006B5084" w:rsidRDefault="00A548DE" w:rsidP="00534E81">
      <w:pPr>
        <w:tabs>
          <w:tab w:val="left" w:pos="1200"/>
        </w:tabs>
        <w:bidi/>
        <w:rPr>
          <w:b/>
          <w:bCs/>
          <w:sz w:val="44"/>
          <w:szCs w:val="44"/>
          <w:rtl/>
          <w:lang w:bidi="ar-IQ"/>
        </w:rPr>
      </w:pPr>
      <w:r>
        <w:rPr>
          <w:rFonts w:cs="Times New Roman" w:hint="cs"/>
          <w:b/>
          <w:bCs/>
          <w:sz w:val="44"/>
          <w:szCs w:val="44"/>
          <w:rtl/>
          <w:lang w:bidi="ar-IQ"/>
        </w:rPr>
        <w:t>الكلية: الإدارة والاقتصاد</w:t>
      </w:r>
    </w:p>
    <w:p w:rsidR="006B5084" w:rsidRDefault="006B5084" w:rsidP="00534E81">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w:t>
      </w:r>
      <w:bookmarkStart w:id="0" w:name="_GoBack"/>
      <w:bookmarkEnd w:id="0"/>
      <w:r w:rsidR="00A548DE">
        <w:rPr>
          <w:rFonts w:cs="Times New Roman" w:hint="cs"/>
          <w:b/>
          <w:bCs/>
          <w:sz w:val="44"/>
          <w:szCs w:val="44"/>
          <w:rtl/>
          <w:lang w:bidi="ar-IQ"/>
        </w:rPr>
        <w:t xml:space="preserve">صلاح الدين / أربيل </w:t>
      </w:r>
    </w:p>
    <w:p w:rsidR="006B5084" w:rsidRDefault="006B5084" w:rsidP="004568DC">
      <w:pPr>
        <w:tabs>
          <w:tab w:val="left" w:pos="1200"/>
        </w:tabs>
        <w:bidi/>
        <w:rPr>
          <w:rFonts w:hint="cs"/>
          <w:b/>
          <w:bCs/>
          <w:sz w:val="44"/>
          <w:szCs w:val="44"/>
          <w:rtl/>
          <w:lang w:bidi="ar-IQ"/>
        </w:rPr>
      </w:pPr>
      <w:r>
        <w:rPr>
          <w:rFonts w:cs="Times New Roman" w:hint="cs"/>
          <w:b/>
          <w:bCs/>
          <w:sz w:val="44"/>
          <w:szCs w:val="44"/>
          <w:rtl/>
          <w:lang w:bidi="ar-IQ"/>
        </w:rPr>
        <w:t>المادة</w:t>
      </w:r>
      <w:r w:rsidR="004568DC">
        <w:rPr>
          <w:rFonts w:cs="Times New Roman" w:hint="cs"/>
          <w:b/>
          <w:bCs/>
          <w:sz w:val="44"/>
          <w:szCs w:val="44"/>
          <w:rtl/>
          <w:lang w:bidi="ar-IQ"/>
        </w:rPr>
        <w:t xml:space="preserve">: </w:t>
      </w:r>
      <w:r w:rsidR="004F69F9">
        <w:rPr>
          <w:rFonts w:cs="Times New Roman" w:hint="cs"/>
          <w:b/>
          <w:bCs/>
          <w:sz w:val="44"/>
          <w:szCs w:val="44"/>
          <w:rtl/>
          <w:lang w:bidi="ar-IQ"/>
        </w:rPr>
        <w:t xml:space="preserve">محاسبة </w:t>
      </w:r>
      <w:r w:rsidR="004568DC">
        <w:rPr>
          <w:rFonts w:cs="Times New Roman" w:hint="cs"/>
          <w:b/>
          <w:bCs/>
          <w:sz w:val="44"/>
          <w:szCs w:val="44"/>
          <w:rtl/>
          <w:lang w:bidi="ar-IQ"/>
        </w:rPr>
        <w:t>متخصصة/1</w:t>
      </w:r>
      <w:r w:rsidR="004F69F9">
        <w:rPr>
          <w:rFonts w:cs="Times New Roman" w:hint="cs"/>
          <w:b/>
          <w:bCs/>
          <w:sz w:val="44"/>
          <w:szCs w:val="44"/>
          <w:rtl/>
          <w:lang w:bidi="ar-IQ"/>
        </w:rPr>
        <w:t xml:space="preserve"> </w:t>
      </w:r>
      <w:r w:rsidR="00A548DE">
        <w:rPr>
          <w:rFonts w:cs="Times New Roman" w:hint="cs"/>
          <w:b/>
          <w:bCs/>
          <w:sz w:val="44"/>
          <w:szCs w:val="44"/>
          <w:rtl/>
          <w:lang w:bidi="ar-IQ"/>
        </w:rPr>
        <w:t xml:space="preserve">(باللغة العربية) </w:t>
      </w:r>
    </w:p>
    <w:p w:rsidR="006B5084" w:rsidRDefault="006B5084" w:rsidP="004568DC">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4F69F9">
        <w:rPr>
          <w:rFonts w:hint="cs"/>
          <w:b/>
          <w:bCs/>
          <w:sz w:val="44"/>
          <w:szCs w:val="44"/>
          <w:rtl/>
          <w:lang w:bidi="ar-IQ"/>
        </w:rPr>
        <w:t>3</w:t>
      </w:r>
      <w:r w:rsidR="00A548DE">
        <w:rPr>
          <w:rFonts w:cs="Times New Roman" w:hint="cs"/>
          <w:b/>
          <w:bCs/>
          <w:sz w:val="44"/>
          <w:szCs w:val="44"/>
          <w:rtl/>
          <w:lang w:bidi="ar-IQ"/>
        </w:rPr>
        <w:t>)</w:t>
      </w:r>
    </w:p>
    <w:p w:rsidR="004F69F9" w:rsidRDefault="006B5084" w:rsidP="004568DC">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F69F9">
        <w:rPr>
          <w:rFonts w:hint="cs"/>
          <w:b/>
          <w:bCs/>
          <w:sz w:val="44"/>
          <w:szCs w:val="44"/>
          <w:rtl/>
          <w:lang w:bidi="ar-IQ"/>
        </w:rPr>
        <w:t xml:space="preserve">: </w:t>
      </w:r>
      <w:r w:rsidR="004568DC">
        <w:rPr>
          <w:rFonts w:hint="cs"/>
          <w:b/>
          <w:bCs/>
          <w:sz w:val="44"/>
          <w:szCs w:val="44"/>
          <w:rtl/>
          <w:lang w:bidi="ar-IQ"/>
        </w:rPr>
        <w:t>عدالت محمد توفيق</w:t>
      </w:r>
      <w:r w:rsidR="00A548DE">
        <w:rPr>
          <w:rFonts w:hint="cs"/>
          <w:b/>
          <w:bCs/>
          <w:sz w:val="44"/>
          <w:szCs w:val="44"/>
          <w:rtl/>
          <w:lang w:bidi="ar-IQ"/>
        </w:rPr>
        <w:t xml:space="preserve"> </w:t>
      </w:r>
    </w:p>
    <w:p w:rsidR="00A548DE" w:rsidRDefault="004F69F9" w:rsidP="004568DC">
      <w:pPr>
        <w:tabs>
          <w:tab w:val="left" w:pos="1200"/>
        </w:tabs>
        <w:bidi/>
        <w:rPr>
          <w:b/>
          <w:bCs/>
          <w:sz w:val="44"/>
          <w:szCs w:val="44"/>
          <w:rtl/>
          <w:lang w:bidi="ar-IQ"/>
        </w:rPr>
      </w:pPr>
      <w:r>
        <w:rPr>
          <w:b/>
          <w:bCs/>
          <w:sz w:val="44"/>
          <w:szCs w:val="44"/>
          <w:rtl/>
          <w:lang w:bidi="ar-IQ"/>
        </w:rPr>
        <w:tab/>
      </w:r>
      <w:r>
        <w:rPr>
          <w:rFonts w:hint="cs"/>
          <w:b/>
          <w:bCs/>
          <w:sz w:val="44"/>
          <w:szCs w:val="44"/>
          <w:rtl/>
          <w:lang w:bidi="ar-IQ"/>
        </w:rPr>
        <w:tab/>
      </w:r>
      <w:r>
        <w:rPr>
          <w:b/>
          <w:bCs/>
          <w:sz w:val="44"/>
          <w:szCs w:val="44"/>
          <w:rtl/>
          <w:lang w:bidi="ar-IQ"/>
        </w:rPr>
        <w:tab/>
      </w:r>
      <w:r w:rsidR="00A548DE">
        <w:rPr>
          <w:rFonts w:hint="cs"/>
          <w:b/>
          <w:bCs/>
          <w:sz w:val="44"/>
          <w:szCs w:val="44"/>
          <w:rtl/>
          <w:lang w:bidi="ar-IQ"/>
        </w:rPr>
        <w:t>(مدرس</w:t>
      </w:r>
      <w:r>
        <w:rPr>
          <w:rFonts w:hint="cs"/>
          <w:b/>
          <w:bCs/>
          <w:sz w:val="44"/>
          <w:szCs w:val="44"/>
          <w:rtl/>
          <w:lang w:bidi="ar-IQ"/>
        </w:rPr>
        <w:t xml:space="preserve"> مساعد</w:t>
      </w:r>
      <w:r w:rsidR="00A548DE">
        <w:rPr>
          <w:rFonts w:hint="cs"/>
          <w:b/>
          <w:bCs/>
          <w:sz w:val="44"/>
          <w:szCs w:val="44"/>
          <w:rtl/>
          <w:lang w:bidi="ar-IQ"/>
        </w:rPr>
        <w:t>) (ماجستير)</w:t>
      </w:r>
    </w:p>
    <w:p w:rsidR="006B5084" w:rsidRDefault="006B5084" w:rsidP="00A548DE">
      <w:pPr>
        <w:tabs>
          <w:tab w:val="left" w:pos="1200"/>
        </w:tabs>
        <w:bidi/>
        <w:rPr>
          <w:b/>
          <w:bCs/>
          <w:sz w:val="20"/>
          <w:szCs w:val="20"/>
          <w:rtl/>
          <w:lang w:bidi="ar-IQ"/>
        </w:rPr>
      </w:pPr>
    </w:p>
    <w:p w:rsidR="006B5084" w:rsidRPr="006B5084" w:rsidRDefault="006B5084" w:rsidP="00D32BAA">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Pr>
          <w:rFonts w:cs="Times New Roman" w:hint="cs"/>
          <w:b/>
          <w:bCs/>
          <w:sz w:val="44"/>
          <w:szCs w:val="44"/>
          <w:rtl/>
          <w:lang w:bidi="ar-IQ"/>
        </w:rPr>
        <w:t xml:space="preserve"> </w:t>
      </w:r>
      <w:r w:rsidR="0069357B">
        <w:rPr>
          <w:rFonts w:hint="cs"/>
          <w:b/>
          <w:bCs/>
          <w:sz w:val="44"/>
          <w:szCs w:val="44"/>
          <w:rtl/>
          <w:lang w:bidi="ar-IQ"/>
        </w:rPr>
        <w:t>201</w:t>
      </w:r>
      <w:r w:rsidR="00D32BAA">
        <w:rPr>
          <w:rFonts w:hint="cs"/>
          <w:b/>
          <w:bCs/>
          <w:sz w:val="44"/>
          <w:szCs w:val="44"/>
          <w:rtl/>
          <w:lang w:bidi="ar-IQ"/>
        </w:rPr>
        <w:t>8</w:t>
      </w:r>
      <w:r w:rsidR="004568DC">
        <w:rPr>
          <w:rFonts w:hint="cs"/>
          <w:b/>
          <w:bCs/>
          <w:sz w:val="44"/>
          <w:szCs w:val="44"/>
          <w:rtl/>
          <w:lang w:bidi="ar-IQ"/>
        </w:rPr>
        <w:t>-</w:t>
      </w:r>
      <w:r w:rsidR="0069357B">
        <w:rPr>
          <w:rFonts w:hint="cs"/>
          <w:b/>
          <w:bCs/>
          <w:sz w:val="44"/>
          <w:szCs w:val="44"/>
          <w:rtl/>
          <w:lang w:bidi="ar-IQ"/>
        </w:rPr>
        <w:t>201</w:t>
      </w:r>
      <w:r w:rsidR="00D32BAA">
        <w:rPr>
          <w:rFonts w:hint="cs"/>
          <w:b/>
          <w:bCs/>
          <w:sz w:val="44"/>
          <w:szCs w:val="44"/>
          <w:rtl/>
          <w:lang w:bidi="ar-IQ"/>
        </w:rPr>
        <w:t>9</w:t>
      </w:r>
    </w:p>
    <w:p w:rsidR="006B5084" w:rsidRPr="004F69F9" w:rsidRDefault="006B5084" w:rsidP="0080086A">
      <w:pPr>
        <w:tabs>
          <w:tab w:val="left" w:pos="1200"/>
        </w:tabs>
        <w:rPr>
          <w:b/>
          <w:bCs/>
          <w:sz w:val="44"/>
          <w:szCs w:val="44"/>
          <w:lang w:val="en-US" w:bidi="ar-IQ"/>
        </w:rPr>
      </w:pPr>
    </w:p>
    <w:p w:rsidR="00C46D58" w:rsidRDefault="00C46D58" w:rsidP="008D46A4">
      <w:pPr>
        <w:tabs>
          <w:tab w:val="left" w:pos="1200"/>
        </w:tabs>
        <w:jc w:val="center"/>
        <w:rPr>
          <w:b/>
          <w:bCs/>
          <w:sz w:val="44"/>
          <w:szCs w:val="44"/>
          <w:lang w:bidi="ar-KW"/>
        </w:rPr>
      </w:pPr>
    </w:p>
    <w:p w:rsidR="00C857AF" w:rsidRPr="004F69F9" w:rsidRDefault="00C857AF" w:rsidP="00355401">
      <w:pPr>
        <w:tabs>
          <w:tab w:val="left" w:pos="1200"/>
        </w:tabs>
        <w:rPr>
          <w:b/>
          <w:bCs/>
          <w:sz w:val="44"/>
          <w:szCs w:val="44"/>
          <w:lang w:val="en-US" w:bidi="ar-KW"/>
        </w:rPr>
      </w:pPr>
    </w:p>
    <w:p w:rsidR="00AA6785" w:rsidRPr="004568DC" w:rsidRDefault="00211F17" w:rsidP="00807092">
      <w:pPr>
        <w:tabs>
          <w:tab w:val="left" w:pos="1200"/>
        </w:tabs>
        <w:spacing w:after="0" w:line="240" w:lineRule="auto"/>
        <w:jc w:val="center"/>
        <w:rPr>
          <w:rFonts w:cs="Times New Roman"/>
          <w:b/>
          <w:bCs/>
          <w:sz w:val="44"/>
          <w:szCs w:val="44"/>
          <w:lang w:val="en-US" w:bidi="ar-IQ"/>
        </w:rPr>
      </w:pPr>
      <w:r>
        <w:rPr>
          <w:rFonts w:cs="Times New Roman" w:hint="cs"/>
          <w:b/>
          <w:bCs/>
          <w:sz w:val="44"/>
          <w:szCs w:val="44"/>
          <w:rtl/>
          <w:lang w:bidi="ar-KW"/>
        </w:rPr>
        <w:lastRenderedPageBreak/>
        <w:t>كراسة المادة</w:t>
      </w:r>
    </w:p>
    <w:p w:rsidR="00807092" w:rsidRPr="00807092" w:rsidRDefault="00807092" w:rsidP="00C81971">
      <w:pPr>
        <w:tabs>
          <w:tab w:val="left" w:pos="1200"/>
        </w:tabs>
        <w:spacing w:after="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3118"/>
        <w:gridCol w:w="2541"/>
      </w:tblGrid>
      <w:tr w:rsidR="008D46A4" w:rsidRPr="00B114B6" w:rsidTr="00364C28">
        <w:trPr>
          <w:jc w:val="center"/>
        </w:trPr>
        <w:tc>
          <w:tcPr>
            <w:tcW w:w="8078" w:type="dxa"/>
            <w:gridSpan w:val="2"/>
          </w:tcPr>
          <w:p w:rsidR="008D46A4" w:rsidRPr="00B114B6" w:rsidRDefault="00355401" w:rsidP="00B6542D">
            <w:pPr>
              <w:bidi/>
              <w:spacing w:after="0" w:line="240" w:lineRule="auto"/>
              <w:rPr>
                <w:rFonts w:asciiTheme="majorBidi" w:hAnsiTheme="majorBidi" w:cstheme="majorBidi"/>
                <w:sz w:val="24"/>
                <w:szCs w:val="24"/>
                <w:rtl/>
                <w:lang w:bidi="ar-IQ"/>
              </w:rPr>
            </w:pPr>
            <w:r w:rsidRPr="00B114B6">
              <w:rPr>
                <w:rFonts w:asciiTheme="majorBidi" w:hAnsiTheme="majorBidi" w:cstheme="majorBidi" w:hint="cs"/>
                <w:sz w:val="24"/>
                <w:szCs w:val="24"/>
                <w:rtl/>
                <w:lang w:bidi="ar-IQ"/>
              </w:rPr>
              <w:t>محاسبة متخصصة/1</w:t>
            </w:r>
            <w:r w:rsidR="00A548DE" w:rsidRPr="00B114B6">
              <w:rPr>
                <w:rFonts w:asciiTheme="majorBidi" w:hAnsiTheme="majorBidi" w:cstheme="majorBidi" w:hint="cs"/>
                <w:sz w:val="24"/>
                <w:szCs w:val="24"/>
                <w:rtl/>
                <w:lang w:bidi="ar-KW"/>
              </w:rPr>
              <w:t xml:space="preserve"> </w:t>
            </w:r>
            <w:r w:rsidRPr="00B114B6">
              <w:rPr>
                <w:rFonts w:asciiTheme="majorBidi" w:hAnsiTheme="majorBidi" w:cstheme="majorBidi" w:hint="cs"/>
                <w:sz w:val="24"/>
                <w:szCs w:val="24"/>
                <w:rtl/>
                <w:lang w:bidi="ar-KW"/>
              </w:rPr>
              <w:t>(باللغة</w:t>
            </w:r>
            <w:r w:rsidR="00A548DE" w:rsidRPr="00B114B6">
              <w:rPr>
                <w:rFonts w:asciiTheme="majorBidi" w:hAnsiTheme="majorBidi" w:cstheme="majorBidi" w:hint="cs"/>
                <w:sz w:val="24"/>
                <w:szCs w:val="24"/>
                <w:rtl/>
                <w:lang w:bidi="ar-KW"/>
              </w:rPr>
              <w:t xml:space="preserve"> </w:t>
            </w:r>
            <w:r w:rsidRPr="00B114B6">
              <w:rPr>
                <w:rFonts w:asciiTheme="majorBidi" w:hAnsiTheme="majorBidi" w:cstheme="majorBidi" w:hint="cs"/>
                <w:sz w:val="24"/>
                <w:szCs w:val="24"/>
                <w:rtl/>
                <w:lang w:bidi="ar-KW"/>
              </w:rPr>
              <w:t>العربية)</w:t>
            </w:r>
          </w:p>
        </w:tc>
        <w:tc>
          <w:tcPr>
            <w:tcW w:w="2541" w:type="dxa"/>
          </w:tcPr>
          <w:p w:rsidR="008D46A4" w:rsidRPr="00B114B6" w:rsidRDefault="00E777CE" w:rsidP="00B6542D">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1. اسم المادة</w:t>
            </w:r>
          </w:p>
        </w:tc>
      </w:tr>
      <w:tr w:rsidR="008D46A4" w:rsidRPr="00B114B6" w:rsidTr="00364C28">
        <w:trPr>
          <w:jc w:val="center"/>
        </w:trPr>
        <w:tc>
          <w:tcPr>
            <w:tcW w:w="8078" w:type="dxa"/>
            <w:gridSpan w:val="2"/>
          </w:tcPr>
          <w:p w:rsidR="008D46A4" w:rsidRPr="00B114B6" w:rsidRDefault="00355401" w:rsidP="00B6542D">
            <w:pPr>
              <w:bidi/>
              <w:spacing w:after="0" w:line="240" w:lineRule="auto"/>
              <w:rPr>
                <w:rFonts w:asciiTheme="majorBidi" w:hAnsiTheme="majorBidi" w:cstheme="majorBidi"/>
                <w:sz w:val="24"/>
                <w:szCs w:val="24"/>
                <w:rtl/>
                <w:lang w:val="en-US" w:bidi="ar-KW"/>
              </w:rPr>
            </w:pPr>
            <w:r w:rsidRPr="00B114B6">
              <w:rPr>
                <w:rFonts w:asciiTheme="majorBidi" w:hAnsiTheme="majorBidi" w:cstheme="majorBidi" w:hint="cs"/>
                <w:sz w:val="24"/>
                <w:szCs w:val="24"/>
                <w:rtl/>
                <w:lang w:val="en-US" w:bidi="ar-KW"/>
              </w:rPr>
              <w:t>عدالت محمد توفيق</w:t>
            </w:r>
            <w:r w:rsidR="00A548DE" w:rsidRPr="00B114B6">
              <w:rPr>
                <w:rFonts w:asciiTheme="majorBidi" w:hAnsiTheme="majorBidi" w:cstheme="majorBidi" w:hint="cs"/>
                <w:sz w:val="24"/>
                <w:szCs w:val="24"/>
                <w:rtl/>
                <w:lang w:val="en-US" w:bidi="ar-KW"/>
              </w:rPr>
              <w:t xml:space="preserve"> </w:t>
            </w:r>
          </w:p>
        </w:tc>
        <w:tc>
          <w:tcPr>
            <w:tcW w:w="2541" w:type="dxa"/>
          </w:tcPr>
          <w:p w:rsidR="008D46A4" w:rsidRPr="00B114B6" w:rsidRDefault="00E777CE" w:rsidP="00B6542D">
            <w:pPr>
              <w:bidi/>
              <w:spacing w:after="0" w:line="240" w:lineRule="auto"/>
              <w:rPr>
                <w:rFonts w:asciiTheme="majorBidi" w:hAnsiTheme="majorBidi" w:cstheme="majorBidi"/>
                <w:sz w:val="24"/>
                <w:szCs w:val="24"/>
                <w:lang w:bidi="ar-KW"/>
              </w:rPr>
            </w:pPr>
            <w:r w:rsidRPr="00B114B6">
              <w:rPr>
                <w:rFonts w:asciiTheme="majorBidi" w:hAnsiTheme="majorBidi" w:cstheme="majorBidi"/>
                <w:sz w:val="24"/>
                <w:szCs w:val="24"/>
                <w:rtl/>
                <w:lang w:bidi="ar-KW"/>
              </w:rPr>
              <w:t xml:space="preserve">2. </w:t>
            </w:r>
            <w:r w:rsidR="00B6542D" w:rsidRPr="00B114B6">
              <w:rPr>
                <w:rFonts w:asciiTheme="majorBidi" w:hAnsiTheme="majorBidi" w:cstheme="majorBidi"/>
                <w:sz w:val="24"/>
                <w:szCs w:val="24"/>
                <w:rtl/>
                <w:lang w:bidi="ar-KW"/>
              </w:rPr>
              <w:t>التدريسي المسؤول</w:t>
            </w:r>
          </w:p>
        </w:tc>
      </w:tr>
      <w:tr w:rsidR="008D46A4" w:rsidRPr="00B114B6" w:rsidTr="00364C28">
        <w:trPr>
          <w:jc w:val="center"/>
        </w:trPr>
        <w:tc>
          <w:tcPr>
            <w:tcW w:w="8078" w:type="dxa"/>
            <w:gridSpan w:val="2"/>
          </w:tcPr>
          <w:p w:rsidR="008D46A4" w:rsidRPr="00B114B6" w:rsidRDefault="00A548DE" w:rsidP="00B6542D">
            <w:pPr>
              <w:bidi/>
              <w:spacing w:after="0" w:line="240" w:lineRule="auto"/>
              <w:rPr>
                <w:rFonts w:asciiTheme="majorBidi" w:hAnsiTheme="majorBidi" w:cstheme="majorBidi"/>
                <w:sz w:val="24"/>
                <w:szCs w:val="24"/>
                <w:lang w:bidi="ar-KW"/>
              </w:rPr>
            </w:pPr>
            <w:r w:rsidRPr="00B114B6">
              <w:rPr>
                <w:rFonts w:asciiTheme="majorBidi" w:hAnsiTheme="majorBidi" w:cstheme="majorBidi" w:hint="cs"/>
                <w:sz w:val="24"/>
                <w:szCs w:val="24"/>
                <w:rtl/>
                <w:lang w:bidi="ar-KW"/>
              </w:rPr>
              <w:t xml:space="preserve">قسم المحاسبة / كلية الإدارة والاقتصاد </w:t>
            </w:r>
          </w:p>
        </w:tc>
        <w:tc>
          <w:tcPr>
            <w:tcW w:w="2541" w:type="dxa"/>
          </w:tcPr>
          <w:p w:rsidR="008D46A4" w:rsidRPr="00B114B6" w:rsidRDefault="00E777CE" w:rsidP="00B6542D">
            <w:pPr>
              <w:bidi/>
              <w:spacing w:after="0" w:line="240" w:lineRule="auto"/>
              <w:rPr>
                <w:rFonts w:asciiTheme="majorBidi" w:hAnsiTheme="majorBidi" w:cstheme="majorBidi"/>
                <w:sz w:val="24"/>
                <w:szCs w:val="24"/>
                <w:lang w:bidi="ar-KW"/>
              </w:rPr>
            </w:pPr>
            <w:r w:rsidRPr="00B114B6">
              <w:rPr>
                <w:rFonts w:asciiTheme="majorBidi" w:hAnsiTheme="majorBidi" w:cstheme="majorBidi"/>
                <w:sz w:val="24"/>
                <w:szCs w:val="24"/>
                <w:rtl/>
                <w:lang w:bidi="ar-KW"/>
              </w:rPr>
              <w:t>3. القسم/ الكلية</w:t>
            </w:r>
          </w:p>
        </w:tc>
      </w:tr>
      <w:tr w:rsidR="008D46A4" w:rsidRPr="00B114B6" w:rsidTr="00364C28">
        <w:trPr>
          <w:trHeight w:val="352"/>
          <w:jc w:val="center"/>
        </w:trPr>
        <w:tc>
          <w:tcPr>
            <w:tcW w:w="8078" w:type="dxa"/>
            <w:gridSpan w:val="2"/>
          </w:tcPr>
          <w:p w:rsidR="00A548DE" w:rsidRPr="00B114B6" w:rsidRDefault="00B6542D" w:rsidP="00355401">
            <w:pPr>
              <w:bidi/>
              <w:spacing w:after="0" w:line="240" w:lineRule="auto"/>
              <w:rPr>
                <w:rFonts w:asciiTheme="majorBidi" w:hAnsiTheme="majorBidi" w:cstheme="majorBidi"/>
                <w:sz w:val="24"/>
                <w:szCs w:val="24"/>
                <w:rtl/>
                <w:lang w:val="en-US" w:bidi="ar-IQ"/>
              </w:rPr>
            </w:pPr>
            <w:proofErr w:type="spellStart"/>
            <w:r w:rsidRPr="00B114B6">
              <w:rPr>
                <w:rFonts w:asciiTheme="majorBidi" w:hAnsiTheme="majorBidi" w:cstheme="majorBidi"/>
                <w:sz w:val="24"/>
                <w:szCs w:val="24"/>
                <w:rtl/>
                <w:lang w:bidi="ar-KW"/>
              </w:rPr>
              <w:t>ا</w:t>
            </w:r>
            <w:r w:rsidR="00A548DE" w:rsidRPr="00B114B6">
              <w:rPr>
                <w:rFonts w:asciiTheme="majorBidi" w:hAnsiTheme="majorBidi" w:cstheme="majorBidi" w:hint="cs"/>
                <w:sz w:val="24"/>
                <w:szCs w:val="24"/>
                <w:rtl/>
                <w:lang w:bidi="ar-KW"/>
              </w:rPr>
              <w:t>لإ</w:t>
            </w:r>
            <w:r w:rsidRPr="00B114B6">
              <w:rPr>
                <w:rFonts w:asciiTheme="majorBidi" w:hAnsiTheme="majorBidi" w:cstheme="majorBidi"/>
                <w:sz w:val="24"/>
                <w:szCs w:val="24"/>
                <w:rtl/>
                <w:lang w:bidi="ar-KW"/>
              </w:rPr>
              <w:t>يميل</w:t>
            </w:r>
            <w:proofErr w:type="spellEnd"/>
            <w:r w:rsidRPr="00B114B6">
              <w:rPr>
                <w:rFonts w:asciiTheme="majorBidi" w:hAnsiTheme="majorBidi" w:cstheme="majorBidi"/>
                <w:sz w:val="24"/>
                <w:szCs w:val="24"/>
                <w:rtl/>
                <w:lang w:bidi="ar-KW"/>
              </w:rPr>
              <w:t>:</w:t>
            </w:r>
            <w:r w:rsidR="00A548DE" w:rsidRPr="00B114B6">
              <w:rPr>
                <w:rFonts w:asciiTheme="majorBidi" w:hAnsiTheme="majorBidi" w:cstheme="majorBidi" w:hint="cs"/>
                <w:sz w:val="24"/>
                <w:szCs w:val="24"/>
                <w:rtl/>
                <w:lang w:bidi="ar-KW"/>
              </w:rPr>
              <w:t xml:space="preserve"> </w:t>
            </w:r>
            <w:r w:rsidR="00A548DE" w:rsidRPr="00B114B6">
              <w:rPr>
                <w:rFonts w:asciiTheme="majorBidi" w:hAnsiTheme="majorBidi" w:cstheme="majorBidi"/>
                <w:sz w:val="24"/>
                <w:szCs w:val="24"/>
                <w:lang w:bidi="ar-KW"/>
              </w:rPr>
              <w:t xml:space="preserve"> </w:t>
            </w:r>
            <w:r w:rsidR="00A548DE" w:rsidRPr="00B114B6">
              <w:rPr>
                <w:rFonts w:asciiTheme="majorBidi" w:hAnsiTheme="majorBidi" w:cstheme="majorBidi"/>
                <w:sz w:val="24"/>
                <w:szCs w:val="24"/>
                <w:lang w:bidi="ar-KW"/>
              </w:rPr>
              <w:tab/>
            </w:r>
            <w:r w:rsidR="00A548DE" w:rsidRPr="00B114B6">
              <w:rPr>
                <w:rFonts w:asciiTheme="majorBidi" w:hAnsiTheme="majorBidi" w:cstheme="majorBidi"/>
                <w:sz w:val="24"/>
                <w:szCs w:val="24"/>
                <w:lang w:bidi="ar-KW"/>
              </w:rPr>
              <w:tab/>
            </w:r>
            <w:r w:rsidR="00A548DE" w:rsidRPr="00B114B6">
              <w:rPr>
                <w:rFonts w:asciiTheme="majorBidi" w:hAnsiTheme="majorBidi" w:cstheme="majorBidi"/>
                <w:sz w:val="24"/>
                <w:szCs w:val="24"/>
                <w:lang w:bidi="ar-KW"/>
              </w:rPr>
              <w:tab/>
            </w:r>
            <w:r w:rsidR="004F69F9" w:rsidRPr="00B114B6">
              <w:rPr>
                <w:rFonts w:asciiTheme="majorBidi" w:hAnsiTheme="majorBidi" w:cstheme="majorBidi" w:hint="cs"/>
                <w:sz w:val="24"/>
                <w:szCs w:val="24"/>
                <w:rtl/>
                <w:lang w:bidi="ar-KW"/>
              </w:rPr>
              <w:t xml:space="preserve">                                                          </w:t>
            </w:r>
          </w:p>
          <w:p w:rsidR="00355401" w:rsidRPr="00B114B6" w:rsidRDefault="00355401" w:rsidP="00355401">
            <w:pPr>
              <w:tabs>
                <w:tab w:val="left" w:pos="3191"/>
              </w:tabs>
              <w:spacing w:after="0" w:line="240" w:lineRule="auto"/>
              <w:rPr>
                <w:sz w:val="32"/>
                <w:szCs w:val="32"/>
                <w:lang w:val="en-US" w:bidi="ar-IQ"/>
              </w:rPr>
            </w:pPr>
            <w:r w:rsidRPr="00B114B6">
              <w:rPr>
                <w:sz w:val="36"/>
                <w:szCs w:val="36"/>
              </w:rPr>
              <w:t xml:space="preserve">                                    adalet</w:t>
            </w:r>
            <w:r w:rsidRPr="00B114B6">
              <w:rPr>
                <w:sz w:val="32"/>
                <w:szCs w:val="32"/>
                <w:lang w:bidi="ar-IQ"/>
              </w:rPr>
              <w:t xml:space="preserve">.tofiq@su.edu.krd </w:t>
            </w:r>
          </w:p>
          <w:p w:rsidR="00355401" w:rsidRPr="00B114B6" w:rsidRDefault="00355401" w:rsidP="00355401">
            <w:pPr>
              <w:bidi/>
              <w:spacing w:after="0" w:line="240" w:lineRule="auto"/>
              <w:jc w:val="right"/>
              <w:rPr>
                <w:rFonts w:asciiTheme="majorBidi" w:hAnsiTheme="majorBidi" w:cstheme="majorBidi"/>
                <w:sz w:val="24"/>
                <w:szCs w:val="24"/>
                <w:rtl/>
                <w:lang w:bidi="ar-IQ"/>
              </w:rPr>
            </w:pPr>
            <w:r w:rsidRPr="00B114B6">
              <w:rPr>
                <w:sz w:val="36"/>
                <w:szCs w:val="36"/>
                <w:lang w:val="en-US"/>
              </w:rPr>
              <w:t xml:space="preserve">                                     </w:t>
            </w:r>
            <w:r w:rsidRPr="00B114B6">
              <w:rPr>
                <w:sz w:val="36"/>
                <w:szCs w:val="36"/>
              </w:rPr>
              <w:t>adalet73@yahoo.com</w:t>
            </w:r>
            <w:r w:rsidRPr="00B114B6">
              <w:rPr>
                <w:rFonts w:asciiTheme="majorBidi" w:hAnsiTheme="majorBidi" w:cstheme="majorBidi"/>
                <w:sz w:val="24"/>
                <w:szCs w:val="24"/>
                <w:rtl/>
                <w:lang w:bidi="ar-KW"/>
              </w:rPr>
              <w:t xml:space="preserve"> </w:t>
            </w:r>
            <w:r w:rsidRPr="00B114B6">
              <w:rPr>
                <w:rFonts w:asciiTheme="majorBidi" w:hAnsiTheme="majorBidi" w:cstheme="majorBidi" w:hint="cs"/>
                <w:sz w:val="24"/>
                <w:szCs w:val="24"/>
                <w:rtl/>
                <w:lang w:bidi="ar-IQ"/>
              </w:rPr>
              <w:t xml:space="preserve">                          </w:t>
            </w:r>
          </w:p>
          <w:p w:rsidR="00B6542D" w:rsidRPr="00B114B6" w:rsidRDefault="00B6542D" w:rsidP="00355401">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KW"/>
              </w:rPr>
              <w:t>رقم الهاتف (اختياري):</w:t>
            </w:r>
          </w:p>
        </w:tc>
        <w:tc>
          <w:tcPr>
            <w:tcW w:w="2541" w:type="dxa"/>
          </w:tcPr>
          <w:p w:rsidR="008D46A4" w:rsidRPr="00B114B6" w:rsidRDefault="00EC286D" w:rsidP="00B6542D">
            <w:pPr>
              <w:bidi/>
              <w:spacing w:after="0" w:line="240" w:lineRule="auto"/>
              <w:rPr>
                <w:rFonts w:asciiTheme="majorBidi" w:hAnsiTheme="majorBidi" w:cstheme="majorBidi"/>
                <w:sz w:val="24"/>
                <w:szCs w:val="24"/>
                <w:lang w:val="en-US" w:bidi="ar-KW"/>
              </w:rPr>
            </w:pPr>
            <w:r w:rsidRPr="00B114B6">
              <w:rPr>
                <w:rFonts w:asciiTheme="majorBidi" w:hAnsiTheme="majorBidi" w:cstheme="majorBidi"/>
                <w:sz w:val="24"/>
                <w:szCs w:val="24"/>
                <w:rtl/>
                <w:lang w:bidi="ar-KW"/>
              </w:rPr>
              <w:t>4.</w:t>
            </w:r>
            <w:r w:rsidR="00B6542D" w:rsidRPr="00B114B6">
              <w:rPr>
                <w:rFonts w:asciiTheme="majorBidi" w:hAnsiTheme="majorBidi" w:cstheme="majorBidi"/>
                <w:sz w:val="24"/>
                <w:szCs w:val="24"/>
                <w:rtl/>
                <w:lang w:bidi="ar-KW"/>
              </w:rPr>
              <w:t xml:space="preserve"> معلومات</w:t>
            </w:r>
            <w:r w:rsidRPr="00B114B6">
              <w:rPr>
                <w:rFonts w:asciiTheme="majorBidi" w:hAnsiTheme="majorBidi" w:cstheme="majorBidi"/>
                <w:sz w:val="24"/>
                <w:szCs w:val="24"/>
                <w:rtl/>
                <w:lang w:bidi="ar-KW"/>
              </w:rPr>
              <w:t xml:space="preserve"> الاتصال: </w:t>
            </w:r>
          </w:p>
          <w:p w:rsidR="008D46A4" w:rsidRPr="00B114B6" w:rsidRDefault="008D46A4" w:rsidP="00B6542D">
            <w:pPr>
              <w:bidi/>
              <w:spacing w:after="0" w:line="240" w:lineRule="auto"/>
              <w:rPr>
                <w:rFonts w:asciiTheme="majorBidi" w:hAnsiTheme="majorBidi" w:cstheme="majorBidi"/>
                <w:sz w:val="24"/>
                <w:szCs w:val="24"/>
                <w:lang w:val="en-US" w:bidi="ar-KW"/>
              </w:rPr>
            </w:pPr>
          </w:p>
        </w:tc>
      </w:tr>
      <w:tr w:rsidR="008D46A4" w:rsidRPr="00B114B6" w:rsidTr="00364C28">
        <w:trPr>
          <w:jc w:val="center"/>
        </w:trPr>
        <w:tc>
          <w:tcPr>
            <w:tcW w:w="8078" w:type="dxa"/>
            <w:gridSpan w:val="2"/>
          </w:tcPr>
          <w:p w:rsidR="000D03E0" w:rsidRPr="00B114B6" w:rsidRDefault="0059508C" w:rsidP="00355401">
            <w:pPr>
              <w:bidi/>
              <w:spacing w:after="0" w:line="240" w:lineRule="auto"/>
              <w:rPr>
                <w:rFonts w:asciiTheme="majorBidi" w:hAnsiTheme="majorBidi" w:cstheme="majorBidi"/>
                <w:sz w:val="24"/>
                <w:szCs w:val="24"/>
                <w:lang w:val="en-US" w:bidi="ar-IQ"/>
              </w:rPr>
            </w:pPr>
            <w:r w:rsidRPr="00B114B6">
              <w:rPr>
                <w:rFonts w:asciiTheme="majorBidi" w:hAnsiTheme="majorBidi" w:cstheme="majorBidi"/>
                <w:sz w:val="24"/>
                <w:szCs w:val="24"/>
                <w:rtl/>
                <w:lang w:bidi="ar-KW"/>
              </w:rPr>
              <w:t>النظري</w:t>
            </w:r>
            <w:r w:rsidR="00A548DE" w:rsidRPr="00B114B6">
              <w:rPr>
                <w:rFonts w:asciiTheme="majorBidi" w:hAnsiTheme="majorBidi" w:cstheme="majorBidi" w:hint="cs"/>
                <w:sz w:val="24"/>
                <w:szCs w:val="24"/>
                <w:rtl/>
              </w:rPr>
              <w:t xml:space="preserve"> </w:t>
            </w:r>
            <w:r w:rsidR="00355401" w:rsidRPr="00B114B6">
              <w:rPr>
                <w:rFonts w:asciiTheme="majorBidi" w:hAnsiTheme="majorBidi" w:cstheme="majorBidi" w:hint="cs"/>
                <w:sz w:val="24"/>
                <w:szCs w:val="24"/>
                <w:rtl/>
              </w:rPr>
              <w:t>3</w:t>
            </w:r>
            <w:r w:rsidR="00A548DE" w:rsidRPr="00B114B6">
              <w:rPr>
                <w:rFonts w:asciiTheme="majorBidi" w:hAnsiTheme="majorBidi" w:cstheme="majorBidi" w:hint="cs"/>
                <w:sz w:val="24"/>
                <w:szCs w:val="24"/>
                <w:rtl/>
              </w:rPr>
              <w:t xml:space="preserve"> ساعات أسبوعيا </w:t>
            </w:r>
            <w:r w:rsidR="008D46A4" w:rsidRPr="00B114B6">
              <w:rPr>
                <w:rFonts w:asciiTheme="majorBidi" w:hAnsiTheme="majorBidi" w:cstheme="majorBidi"/>
                <w:sz w:val="24"/>
                <w:szCs w:val="24"/>
                <w:lang w:bidi="ar-KW"/>
              </w:rPr>
              <w:t xml:space="preserve"> </w:t>
            </w:r>
          </w:p>
          <w:p w:rsidR="008D46A4" w:rsidRPr="00B114B6" w:rsidRDefault="00A548DE" w:rsidP="00355401">
            <w:pPr>
              <w:bidi/>
              <w:spacing w:after="0" w:line="240" w:lineRule="auto"/>
              <w:rPr>
                <w:rFonts w:asciiTheme="majorBidi" w:hAnsiTheme="majorBidi" w:cstheme="majorBidi"/>
                <w:sz w:val="24"/>
                <w:szCs w:val="24"/>
                <w:rtl/>
                <w:lang w:bidi="ar-IQ"/>
              </w:rPr>
            </w:pPr>
            <w:r w:rsidRPr="00B114B6">
              <w:rPr>
                <w:rFonts w:asciiTheme="majorBidi" w:hAnsiTheme="majorBidi" w:cstheme="majorBidi" w:hint="cs"/>
                <w:sz w:val="24"/>
                <w:szCs w:val="24"/>
                <w:rtl/>
                <w:lang w:bidi="ar-KW"/>
              </w:rPr>
              <w:t>(العملي) لا يوجد</w:t>
            </w:r>
            <w:r w:rsidR="000D03E0" w:rsidRPr="00B114B6">
              <w:rPr>
                <w:rFonts w:asciiTheme="majorBidi" w:hAnsiTheme="majorBidi" w:cstheme="majorBidi"/>
                <w:sz w:val="24"/>
                <w:szCs w:val="24"/>
                <w:rtl/>
                <w:lang w:bidi="ar-KW"/>
              </w:rPr>
              <w:tab/>
            </w:r>
          </w:p>
        </w:tc>
        <w:tc>
          <w:tcPr>
            <w:tcW w:w="2541" w:type="dxa"/>
          </w:tcPr>
          <w:p w:rsidR="008D46A4" w:rsidRPr="00B114B6" w:rsidRDefault="00B6542D" w:rsidP="00646366">
            <w:pPr>
              <w:bidi/>
              <w:spacing w:after="0" w:line="240" w:lineRule="auto"/>
              <w:rPr>
                <w:rFonts w:asciiTheme="majorBidi" w:hAnsiTheme="majorBidi" w:cstheme="majorBidi"/>
                <w:sz w:val="24"/>
                <w:szCs w:val="24"/>
                <w:lang w:bidi="ar-KW"/>
              </w:rPr>
            </w:pPr>
            <w:r w:rsidRPr="00B114B6">
              <w:rPr>
                <w:rFonts w:asciiTheme="majorBidi" w:hAnsiTheme="majorBidi" w:cstheme="majorBidi"/>
                <w:sz w:val="24"/>
                <w:szCs w:val="24"/>
                <w:rtl/>
                <w:lang w:bidi="ar-KW"/>
              </w:rPr>
              <w:t>5. ال</w:t>
            </w:r>
            <w:r w:rsidR="00EB1AE0" w:rsidRPr="00B114B6">
              <w:rPr>
                <w:rFonts w:asciiTheme="majorBidi" w:hAnsiTheme="majorBidi" w:cstheme="majorBidi" w:hint="cs"/>
                <w:sz w:val="24"/>
                <w:szCs w:val="24"/>
                <w:rtl/>
                <w:lang w:bidi="ar-KW"/>
              </w:rPr>
              <w:t>وحدات</w:t>
            </w:r>
            <w:r w:rsidRPr="00B114B6">
              <w:rPr>
                <w:rFonts w:asciiTheme="majorBidi" w:hAnsiTheme="majorBidi" w:cstheme="majorBidi"/>
                <w:sz w:val="24"/>
                <w:szCs w:val="24"/>
                <w:rtl/>
                <w:lang w:bidi="ar-KW"/>
              </w:rPr>
              <w:t xml:space="preserve"> </w:t>
            </w:r>
            <w:r w:rsidR="00646366" w:rsidRPr="00B114B6">
              <w:rPr>
                <w:rFonts w:asciiTheme="majorBidi" w:hAnsiTheme="majorBidi" w:cstheme="majorBidi" w:hint="cs"/>
                <w:sz w:val="24"/>
                <w:szCs w:val="24"/>
                <w:rtl/>
                <w:lang w:bidi="ar-KW"/>
              </w:rPr>
              <w:t>الدراسية</w:t>
            </w:r>
            <w:r w:rsidR="004D421F" w:rsidRPr="00B114B6">
              <w:rPr>
                <w:rFonts w:asciiTheme="majorBidi" w:hAnsiTheme="majorBidi" w:cstheme="majorBidi" w:hint="cs"/>
                <w:sz w:val="24"/>
                <w:szCs w:val="24"/>
                <w:rtl/>
                <w:lang w:bidi="ar-KW"/>
              </w:rPr>
              <w:t xml:space="preserve"> </w:t>
            </w:r>
            <w:r w:rsidRPr="00B114B6">
              <w:rPr>
                <w:rFonts w:asciiTheme="majorBidi" w:hAnsiTheme="majorBidi" w:cstheme="majorBidi"/>
                <w:sz w:val="24"/>
                <w:szCs w:val="24"/>
                <w:rtl/>
                <w:lang w:bidi="ar-KW"/>
              </w:rPr>
              <w:t xml:space="preserve">(بالساعة) خلال </w:t>
            </w:r>
            <w:r w:rsidR="00646366" w:rsidRPr="00B114B6">
              <w:rPr>
                <w:rFonts w:asciiTheme="majorBidi" w:hAnsiTheme="majorBidi" w:cstheme="majorBidi" w:hint="cs"/>
                <w:sz w:val="24"/>
                <w:szCs w:val="24"/>
                <w:rtl/>
                <w:lang w:bidi="ar-KW"/>
              </w:rPr>
              <w:t>الأسبوع</w:t>
            </w:r>
          </w:p>
        </w:tc>
      </w:tr>
      <w:tr w:rsidR="008D46A4" w:rsidRPr="00B114B6" w:rsidTr="00364C28">
        <w:trPr>
          <w:jc w:val="center"/>
        </w:trPr>
        <w:tc>
          <w:tcPr>
            <w:tcW w:w="8078" w:type="dxa"/>
            <w:gridSpan w:val="2"/>
          </w:tcPr>
          <w:p w:rsidR="008D46A4" w:rsidRPr="00B114B6" w:rsidRDefault="00CA79A6" w:rsidP="00053C1C">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KW"/>
              </w:rPr>
              <w:t>14</w:t>
            </w:r>
            <w:r w:rsidR="00A548DE" w:rsidRPr="00B114B6">
              <w:rPr>
                <w:rFonts w:asciiTheme="majorBidi" w:hAnsiTheme="majorBidi" w:cstheme="majorBidi" w:hint="cs"/>
                <w:sz w:val="24"/>
                <w:szCs w:val="24"/>
                <w:rtl/>
                <w:lang w:val="en-US" w:bidi="ar-KW"/>
              </w:rPr>
              <w:t xml:space="preserve">ساعة أسبوعيا  </w:t>
            </w:r>
          </w:p>
        </w:tc>
        <w:tc>
          <w:tcPr>
            <w:tcW w:w="2541" w:type="dxa"/>
          </w:tcPr>
          <w:p w:rsidR="008D46A4" w:rsidRPr="00B114B6" w:rsidRDefault="00053C1C" w:rsidP="00646366">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KW"/>
              </w:rPr>
              <w:t>6. عدد ساعات العمل</w:t>
            </w:r>
          </w:p>
        </w:tc>
      </w:tr>
      <w:tr w:rsidR="008D46A4" w:rsidRPr="00B114B6" w:rsidTr="00364C28">
        <w:trPr>
          <w:trHeight w:val="568"/>
          <w:jc w:val="center"/>
        </w:trPr>
        <w:tc>
          <w:tcPr>
            <w:tcW w:w="8078" w:type="dxa"/>
            <w:gridSpan w:val="2"/>
            <w:vAlign w:val="center"/>
          </w:tcPr>
          <w:p w:rsidR="008D46A4" w:rsidRPr="00B114B6" w:rsidRDefault="00355401" w:rsidP="00572871">
            <w:pPr>
              <w:bidi/>
              <w:spacing w:after="0" w:line="240" w:lineRule="auto"/>
              <w:rPr>
                <w:rFonts w:asciiTheme="majorBidi" w:hAnsiTheme="majorBidi" w:cstheme="majorBidi"/>
                <w:sz w:val="24"/>
                <w:szCs w:val="24"/>
                <w:lang w:val="en-US"/>
              </w:rPr>
            </w:pPr>
            <w:r w:rsidRPr="00B114B6">
              <w:rPr>
                <w:rFonts w:cs="Calibri"/>
                <w:sz w:val="28"/>
                <w:szCs w:val="28"/>
                <w:lang w:val="en-US"/>
              </w:rPr>
              <w:t>ACC302</w:t>
            </w:r>
          </w:p>
        </w:tc>
        <w:tc>
          <w:tcPr>
            <w:tcW w:w="2541" w:type="dxa"/>
            <w:vAlign w:val="center"/>
          </w:tcPr>
          <w:p w:rsidR="008D46A4" w:rsidRPr="00B114B6" w:rsidRDefault="00496757" w:rsidP="00646366">
            <w:pPr>
              <w:bidi/>
              <w:spacing w:after="0" w:line="240" w:lineRule="auto"/>
              <w:rPr>
                <w:rFonts w:asciiTheme="majorBidi" w:hAnsiTheme="majorBidi" w:cstheme="majorBidi"/>
                <w:sz w:val="24"/>
                <w:szCs w:val="24"/>
                <w:lang w:val="en-US" w:bidi="ar-KW"/>
              </w:rPr>
            </w:pPr>
            <w:r w:rsidRPr="00B114B6">
              <w:rPr>
                <w:rFonts w:asciiTheme="majorBidi" w:hAnsiTheme="majorBidi" w:cstheme="majorBidi"/>
                <w:sz w:val="24"/>
                <w:szCs w:val="24"/>
                <w:rtl/>
                <w:lang w:bidi="ar-KW"/>
              </w:rPr>
              <w:t>7. رمز المادة</w:t>
            </w:r>
            <w:r w:rsidR="00EB1AE0" w:rsidRPr="00B114B6">
              <w:rPr>
                <w:rFonts w:asciiTheme="majorBidi" w:hAnsiTheme="majorBidi" w:cstheme="majorBidi" w:hint="cs"/>
                <w:sz w:val="24"/>
                <w:szCs w:val="24"/>
                <w:rtl/>
                <w:lang w:bidi="ar-KW"/>
              </w:rPr>
              <w:t xml:space="preserve"> </w:t>
            </w:r>
            <w:r w:rsidR="00646366" w:rsidRPr="00B114B6">
              <w:rPr>
                <w:rFonts w:asciiTheme="majorBidi" w:hAnsiTheme="majorBidi" w:cstheme="majorBidi"/>
                <w:sz w:val="24"/>
                <w:szCs w:val="24"/>
                <w:lang w:val="en-US" w:bidi="ar-KW"/>
              </w:rPr>
              <w:t>(course cod</w:t>
            </w:r>
            <w:r w:rsidRPr="00B114B6">
              <w:rPr>
                <w:rFonts w:asciiTheme="majorBidi" w:hAnsiTheme="majorBidi" w:cstheme="majorBidi"/>
                <w:sz w:val="24"/>
                <w:szCs w:val="24"/>
                <w:lang w:val="en-US" w:bidi="ar-KW"/>
              </w:rPr>
              <w:t>)</w:t>
            </w:r>
          </w:p>
        </w:tc>
      </w:tr>
      <w:tr w:rsidR="008D46A4" w:rsidRPr="00B114B6" w:rsidTr="00364C28">
        <w:trPr>
          <w:jc w:val="center"/>
        </w:trPr>
        <w:tc>
          <w:tcPr>
            <w:tcW w:w="8078" w:type="dxa"/>
            <w:gridSpan w:val="2"/>
          </w:tcPr>
          <w:p w:rsidR="0008338D" w:rsidRPr="00B114B6" w:rsidRDefault="0008338D" w:rsidP="0077419D">
            <w:pPr>
              <w:bidi/>
              <w:spacing w:after="0" w:line="240" w:lineRule="auto"/>
              <w:rPr>
                <w:sz w:val="24"/>
                <w:szCs w:val="24"/>
                <w:rtl/>
                <w:lang w:val="en-US" w:bidi="ar-IQ"/>
              </w:rPr>
            </w:pPr>
            <w:r w:rsidRPr="00B114B6">
              <w:rPr>
                <w:rFonts w:hint="cs"/>
                <w:sz w:val="24"/>
                <w:szCs w:val="24"/>
                <w:rtl/>
                <w:lang w:val="en-US" w:bidi="ar-IQ"/>
              </w:rPr>
              <w:t>بكالوريوس (محاسبة)</w:t>
            </w:r>
            <w:r w:rsidR="0077419D">
              <w:rPr>
                <w:rFonts w:hint="cs"/>
                <w:sz w:val="24"/>
                <w:szCs w:val="24"/>
                <w:rtl/>
                <w:lang w:val="en-US" w:bidi="ar-IQ"/>
              </w:rPr>
              <w:t xml:space="preserve"> </w:t>
            </w:r>
            <w:r w:rsidRPr="00B114B6">
              <w:rPr>
                <w:rFonts w:hint="cs"/>
                <w:sz w:val="24"/>
                <w:szCs w:val="24"/>
                <w:rtl/>
                <w:lang w:val="en-US" w:bidi="ar-IQ"/>
              </w:rPr>
              <w:t>من كلية الإدارة والاقتصاد/</w:t>
            </w:r>
            <w:r w:rsidR="00B114B6">
              <w:rPr>
                <w:rFonts w:hint="cs"/>
                <w:sz w:val="24"/>
                <w:szCs w:val="24"/>
                <w:rtl/>
                <w:lang w:val="en-US" w:bidi="ar-IQ"/>
              </w:rPr>
              <w:t xml:space="preserve"> </w:t>
            </w:r>
            <w:r w:rsidRPr="00B114B6">
              <w:rPr>
                <w:rFonts w:hint="cs"/>
                <w:sz w:val="24"/>
                <w:szCs w:val="24"/>
                <w:rtl/>
                <w:lang w:val="en-US" w:bidi="ar-IQ"/>
              </w:rPr>
              <w:t>جامعة صلاح الدين (2006)</w:t>
            </w:r>
          </w:p>
          <w:p w:rsidR="008D46A4" w:rsidRPr="00B114B6" w:rsidRDefault="000D1D9D" w:rsidP="0077419D">
            <w:pPr>
              <w:bidi/>
              <w:spacing w:after="0" w:line="240" w:lineRule="auto"/>
              <w:rPr>
                <w:sz w:val="24"/>
                <w:szCs w:val="24"/>
                <w:rtl/>
                <w:lang w:val="en-US" w:bidi="ar-IQ"/>
              </w:rPr>
            </w:pPr>
            <w:r w:rsidRPr="00B114B6">
              <w:rPr>
                <w:rFonts w:hint="cs"/>
                <w:sz w:val="24"/>
                <w:szCs w:val="24"/>
                <w:rtl/>
                <w:lang w:val="en-US" w:bidi="ar-IQ"/>
              </w:rPr>
              <w:t xml:space="preserve">ماجستير </w:t>
            </w:r>
            <w:r w:rsidR="00B114B6" w:rsidRPr="00B114B6">
              <w:rPr>
                <w:rFonts w:hint="cs"/>
                <w:sz w:val="24"/>
                <w:szCs w:val="24"/>
                <w:rtl/>
                <w:lang w:val="en-US" w:bidi="ar-IQ"/>
              </w:rPr>
              <w:t>(محاسبة) من كلية الإدارة والاقتصاد/</w:t>
            </w:r>
            <w:r w:rsidR="00B114B6">
              <w:rPr>
                <w:rFonts w:hint="cs"/>
                <w:sz w:val="24"/>
                <w:szCs w:val="24"/>
                <w:rtl/>
                <w:lang w:val="en-US" w:bidi="ar-IQ"/>
              </w:rPr>
              <w:t xml:space="preserve"> </w:t>
            </w:r>
            <w:r w:rsidR="00B114B6" w:rsidRPr="00B114B6">
              <w:rPr>
                <w:rFonts w:hint="cs"/>
                <w:sz w:val="24"/>
                <w:szCs w:val="24"/>
                <w:rtl/>
                <w:lang w:val="en-US" w:bidi="ar-IQ"/>
              </w:rPr>
              <w:t xml:space="preserve">جامعة </w:t>
            </w:r>
            <w:r w:rsidR="00B114B6">
              <w:rPr>
                <w:rFonts w:hint="cs"/>
                <w:sz w:val="24"/>
                <w:szCs w:val="24"/>
                <w:rtl/>
                <w:lang w:val="en-US" w:bidi="ar-IQ"/>
              </w:rPr>
              <w:t>بغداد</w:t>
            </w:r>
            <w:r w:rsidR="00B114B6" w:rsidRPr="00B114B6">
              <w:rPr>
                <w:rFonts w:hint="cs"/>
                <w:sz w:val="24"/>
                <w:szCs w:val="24"/>
                <w:rtl/>
                <w:lang w:val="en-US" w:bidi="ar-IQ"/>
              </w:rPr>
              <w:t xml:space="preserve"> (</w:t>
            </w:r>
            <w:r w:rsidR="00B114B6">
              <w:rPr>
                <w:rFonts w:hint="cs"/>
                <w:sz w:val="24"/>
                <w:szCs w:val="24"/>
                <w:rtl/>
                <w:lang w:val="en-US" w:bidi="ar-IQ"/>
              </w:rPr>
              <w:t>2013</w:t>
            </w:r>
            <w:r w:rsidR="00B114B6" w:rsidRPr="00B114B6">
              <w:rPr>
                <w:rFonts w:hint="cs"/>
                <w:sz w:val="24"/>
                <w:szCs w:val="24"/>
                <w:rtl/>
                <w:lang w:val="en-US" w:bidi="ar-IQ"/>
              </w:rPr>
              <w:t>)</w:t>
            </w:r>
          </w:p>
          <w:p w:rsidR="000D1D9D" w:rsidRPr="00B114B6" w:rsidRDefault="000D1D9D" w:rsidP="0008338D">
            <w:pPr>
              <w:bidi/>
              <w:spacing w:after="0" w:line="240" w:lineRule="auto"/>
              <w:rPr>
                <w:sz w:val="24"/>
                <w:szCs w:val="24"/>
                <w:rtl/>
                <w:lang w:val="en-US" w:bidi="ar-IQ"/>
              </w:rPr>
            </w:pPr>
            <w:r w:rsidRPr="00B114B6">
              <w:rPr>
                <w:rFonts w:hint="cs"/>
                <w:sz w:val="24"/>
                <w:szCs w:val="24"/>
                <w:rtl/>
                <w:lang w:val="en-US" w:bidi="ar-IQ"/>
              </w:rPr>
              <w:t xml:space="preserve">اللقب </w:t>
            </w:r>
            <w:r w:rsidR="0008338D" w:rsidRPr="00B114B6">
              <w:rPr>
                <w:rFonts w:hint="cs"/>
                <w:sz w:val="24"/>
                <w:szCs w:val="24"/>
                <w:rtl/>
                <w:lang w:val="en-US" w:bidi="ar-IQ"/>
              </w:rPr>
              <w:t>العلمي:</w:t>
            </w:r>
            <w:r w:rsidRPr="00B114B6">
              <w:rPr>
                <w:rFonts w:hint="cs"/>
                <w:sz w:val="24"/>
                <w:szCs w:val="24"/>
                <w:rtl/>
                <w:lang w:val="en-US" w:bidi="ar-IQ"/>
              </w:rPr>
              <w:t xml:space="preserve"> مدرس</w:t>
            </w:r>
            <w:r w:rsidR="00572871" w:rsidRPr="00B114B6">
              <w:rPr>
                <w:rFonts w:hint="cs"/>
                <w:sz w:val="24"/>
                <w:szCs w:val="24"/>
                <w:rtl/>
                <w:lang w:val="en-US" w:bidi="ar-IQ"/>
              </w:rPr>
              <w:t xml:space="preserve"> مساعد</w:t>
            </w:r>
            <w:r w:rsidRPr="00B114B6">
              <w:rPr>
                <w:rFonts w:hint="cs"/>
                <w:sz w:val="24"/>
                <w:szCs w:val="24"/>
                <w:rtl/>
                <w:lang w:val="en-US" w:bidi="ar-IQ"/>
              </w:rPr>
              <w:t xml:space="preserve"> </w:t>
            </w:r>
            <w:r w:rsidR="0008338D" w:rsidRPr="00B114B6">
              <w:rPr>
                <w:rFonts w:hint="cs"/>
                <w:sz w:val="24"/>
                <w:szCs w:val="24"/>
                <w:rtl/>
                <w:lang w:val="en-US" w:bidi="ar-IQ"/>
              </w:rPr>
              <w:t>(تاريخ</w:t>
            </w:r>
            <w:r w:rsidRPr="00B114B6">
              <w:rPr>
                <w:rFonts w:hint="cs"/>
                <w:sz w:val="24"/>
                <w:szCs w:val="24"/>
                <w:rtl/>
                <w:lang w:val="en-US" w:bidi="ar-IQ"/>
              </w:rPr>
              <w:t xml:space="preserve"> الحصول على اللقب </w:t>
            </w:r>
            <w:r w:rsidR="0008338D" w:rsidRPr="00B114B6">
              <w:rPr>
                <w:rFonts w:hint="cs"/>
                <w:sz w:val="24"/>
                <w:szCs w:val="24"/>
                <w:rtl/>
                <w:lang w:val="en-US" w:bidi="ar-IQ"/>
              </w:rPr>
              <w:t>22</w:t>
            </w:r>
            <w:r w:rsidRPr="00B114B6">
              <w:rPr>
                <w:rFonts w:hint="cs"/>
                <w:sz w:val="24"/>
                <w:szCs w:val="24"/>
                <w:rtl/>
                <w:lang w:val="en-US" w:bidi="ar-IQ"/>
              </w:rPr>
              <w:t xml:space="preserve">/ </w:t>
            </w:r>
            <w:r w:rsidR="00572871" w:rsidRPr="00B114B6">
              <w:rPr>
                <w:rFonts w:hint="cs"/>
                <w:sz w:val="24"/>
                <w:szCs w:val="24"/>
                <w:rtl/>
                <w:lang w:val="en-US" w:bidi="ar-IQ"/>
              </w:rPr>
              <w:t>7</w:t>
            </w:r>
            <w:r w:rsidRPr="00B114B6">
              <w:rPr>
                <w:rFonts w:hint="cs"/>
                <w:sz w:val="24"/>
                <w:szCs w:val="24"/>
                <w:rtl/>
                <w:lang w:val="en-US" w:bidi="ar-IQ"/>
              </w:rPr>
              <w:t xml:space="preserve"> / </w:t>
            </w:r>
            <w:r w:rsidR="0008338D" w:rsidRPr="00B114B6">
              <w:rPr>
                <w:rFonts w:hint="cs"/>
                <w:sz w:val="24"/>
                <w:szCs w:val="24"/>
                <w:rtl/>
                <w:lang w:val="en-US" w:bidi="ar-IQ"/>
              </w:rPr>
              <w:t>2013</w:t>
            </w:r>
            <w:r w:rsidRPr="00B114B6">
              <w:rPr>
                <w:rFonts w:hint="cs"/>
                <w:sz w:val="24"/>
                <w:szCs w:val="24"/>
                <w:rtl/>
                <w:lang w:val="en-US" w:bidi="ar-IQ"/>
              </w:rPr>
              <w:t>)</w:t>
            </w:r>
            <w:r w:rsidR="00B114B6">
              <w:rPr>
                <w:rFonts w:hint="cs"/>
                <w:sz w:val="24"/>
                <w:szCs w:val="24"/>
                <w:rtl/>
                <w:lang w:val="en-US" w:bidi="ar-IQ"/>
              </w:rPr>
              <w:t xml:space="preserve"> من </w:t>
            </w:r>
            <w:r w:rsidR="00B114B6" w:rsidRPr="00B114B6">
              <w:rPr>
                <w:rFonts w:hint="cs"/>
                <w:sz w:val="24"/>
                <w:szCs w:val="24"/>
                <w:rtl/>
                <w:lang w:val="en-US" w:bidi="ar-IQ"/>
              </w:rPr>
              <w:t>جامعة صلاح الدين</w:t>
            </w:r>
          </w:p>
          <w:p w:rsidR="000D1D9D" w:rsidRPr="00B114B6" w:rsidRDefault="000D1D9D" w:rsidP="00CA79A6">
            <w:pPr>
              <w:bidi/>
              <w:spacing w:after="0" w:line="240" w:lineRule="auto"/>
              <w:rPr>
                <w:sz w:val="24"/>
                <w:szCs w:val="24"/>
                <w:rtl/>
                <w:lang w:val="en-US" w:bidi="ar-IQ"/>
              </w:rPr>
            </w:pPr>
            <w:r w:rsidRPr="00B114B6">
              <w:rPr>
                <w:rFonts w:hint="cs"/>
                <w:sz w:val="24"/>
                <w:szCs w:val="24"/>
                <w:rtl/>
                <w:lang w:val="en-US" w:bidi="ar-IQ"/>
              </w:rPr>
              <w:t xml:space="preserve">عدد سنوات الخدمة كتدريسي في </w:t>
            </w:r>
            <w:r w:rsidR="00B114B6" w:rsidRPr="00B114B6">
              <w:rPr>
                <w:rFonts w:hint="cs"/>
                <w:sz w:val="24"/>
                <w:szCs w:val="24"/>
                <w:rtl/>
                <w:lang w:val="en-US" w:bidi="ar-IQ"/>
              </w:rPr>
              <w:t>الجامعة:</w:t>
            </w:r>
            <w:r w:rsidRPr="00B114B6">
              <w:rPr>
                <w:rFonts w:hint="cs"/>
                <w:sz w:val="24"/>
                <w:szCs w:val="24"/>
                <w:rtl/>
                <w:lang w:val="en-US" w:bidi="ar-IQ"/>
              </w:rPr>
              <w:t xml:space="preserve"> </w:t>
            </w:r>
            <w:r w:rsidR="00CA79A6">
              <w:rPr>
                <w:rFonts w:hint="cs"/>
                <w:sz w:val="24"/>
                <w:szCs w:val="24"/>
                <w:rtl/>
                <w:lang w:val="en-US" w:bidi="ar-IQ"/>
              </w:rPr>
              <w:t>4</w:t>
            </w:r>
            <w:r w:rsidRPr="00B114B6">
              <w:rPr>
                <w:rFonts w:hint="cs"/>
                <w:sz w:val="24"/>
                <w:szCs w:val="24"/>
                <w:rtl/>
                <w:lang w:val="en-US" w:bidi="ar-IQ"/>
              </w:rPr>
              <w:t xml:space="preserve"> </w:t>
            </w:r>
            <w:r w:rsidR="00B114B6">
              <w:rPr>
                <w:rFonts w:hint="cs"/>
                <w:sz w:val="24"/>
                <w:szCs w:val="24"/>
                <w:rtl/>
                <w:lang w:val="en-US" w:bidi="ar-IQ"/>
              </w:rPr>
              <w:t>سنوات</w:t>
            </w:r>
            <w:r w:rsidRPr="00B114B6">
              <w:rPr>
                <w:rFonts w:hint="cs"/>
                <w:sz w:val="24"/>
                <w:szCs w:val="24"/>
                <w:rtl/>
                <w:lang w:val="en-US" w:bidi="ar-IQ"/>
              </w:rPr>
              <w:t xml:space="preserve"> </w:t>
            </w:r>
          </w:p>
          <w:p w:rsidR="000D1D9D" w:rsidRPr="00B114B6" w:rsidRDefault="000D1D9D" w:rsidP="000D1D9D">
            <w:pPr>
              <w:bidi/>
              <w:spacing w:after="0" w:line="240" w:lineRule="auto"/>
              <w:rPr>
                <w:sz w:val="24"/>
                <w:szCs w:val="24"/>
                <w:rtl/>
                <w:lang w:val="en-US" w:bidi="ar-IQ"/>
              </w:rPr>
            </w:pPr>
            <w:r w:rsidRPr="00B114B6">
              <w:rPr>
                <w:rFonts w:hint="cs"/>
                <w:sz w:val="24"/>
                <w:szCs w:val="24"/>
                <w:rtl/>
                <w:lang w:val="en-US" w:bidi="ar-IQ"/>
              </w:rPr>
              <w:t xml:space="preserve">المواد التي قمت </w:t>
            </w:r>
            <w:r w:rsidR="00B114B6" w:rsidRPr="00B114B6">
              <w:rPr>
                <w:rFonts w:hint="cs"/>
                <w:sz w:val="24"/>
                <w:szCs w:val="24"/>
                <w:rtl/>
                <w:lang w:val="en-US" w:bidi="ar-IQ"/>
              </w:rPr>
              <w:t>بتدريسها:</w:t>
            </w:r>
          </w:p>
          <w:p w:rsidR="0016329C" w:rsidRDefault="00B114B6" w:rsidP="00B114B6">
            <w:pPr>
              <w:pStyle w:val="ListParagraph"/>
              <w:numPr>
                <w:ilvl w:val="0"/>
                <w:numId w:val="18"/>
              </w:numPr>
              <w:bidi/>
              <w:spacing w:after="0" w:line="240" w:lineRule="auto"/>
              <w:rPr>
                <w:sz w:val="24"/>
                <w:szCs w:val="24"/>
                <w:lang w:val="en-US" w:bidi="ar-IQ"/>
              </w:rPr>
            </w:pPr>
            <w:r>
              <w:rPr>
                <w:rFonts w:hint="cs"/>
                <w:sz w:val="24"/>
                <w:szCs w:val="24"/>
                <w:rtl/>
                <w:lang w:val="en-US" w:bidi="ar-IQ"/>
              </w:rPr>
              <w:t>محاسبة متوسطة</w:t>
            </w:r>
            <w:r w:rsidR="000D1D9D" w:rsidRPr="00B114B6">
              <w:rPr>
                <w:rFonts w:hint="cs"/>
                <w:sz w:val="24"/>
                <w:szCs w:val="24"/>
                <w:rtl/>
                <w:lang w:val="en-US" w:bidi="ar-IQ"/>
              </w:rPr>
              <w:t xml:space="preserve"> </w:t>
            </w:r>
            <w:r w:rsidRPr="00B114B6">
              <w:rPr>
                <w:rFonts w:hint="cs"/>
                <w:sz w:val="24"/>
                <w:szCs w:val="24"/>
                <w:rtl/>
                <w:lang w:val="en-US" w:bidi="ar-IQ"/>
              </w:rPr>
              <w:t>(باللغة</w:t>
            </w:r>
            <w:r w:rsidR="000D1D9D" w:rsidRPr="00B114B6">
              <w:rPr>
                <w:rFonts w:hint="cs"/>
                <w:sz w:val="24"/>
                <w:szCs w:val="24"/>
                <w:rtl/>
                <w:lang w:val="en-US" w:bidi="ar-IQ"/>
              </w:rPr>
              <w:t xml:space="preserve"> </w:t>
            </w:r>
            <w:r w:rsidRPr="00B114B6">
              <w:rPr>
                <w:rFonts w:hint="cs"/>
                <w:sz w:val="24"/>
                <w:szCs w:val="24"/>
                <w:rtl/>
                <w:lang w:val="en-US" w:bidi="ar-IQ"/>
              </w:rPr>
              <w:t>العربية)</w:t>
            </w:r>
            <w:r w:rsidR="000D1D9D" w:rsidRPr="00B114B6">
              <w:rPr>
                <w:rFonts w:hint="cs"/>
                <w:sz w:val="24"/>
                <w:szCs w:val="24"/>
                <w:rtl/>
                <w:lang w:val="en-US" w:bidi="ar-IQ"/>
              </w:rPr>
              <w:t xml:space="preserve"> </w:t>
            </w:r>
            <w:r w:rsidRPr="00B114B6">
              <w:rPr>
                <w:rFonts w:hint="cs"/>
                <w:sz w:val="24"/>
                <w:szCs w:val="24"/>
                <w:rtl/>
                <w:lang w:val="en-US" w:bidi="ar-IQ"/>
              </w:rPr>
              <w:t>(المرحلة</w:t>
            </w:r>
            <w:r w:rsidR="000D1D9D" w:rsidRPr="00B114B6">
              <w:rPr>
                <w:rFonts w:hint="cs"/>
                <w:sz w:val="24"/>
                <w:szCs w:val="24"/>
                <w:rtl/>
                <w:lang w:val="en-US" w:bidi="ar-IQ"/>
              </w:rPr>
              <w:t xml:space="preserve"> </w:t>
            </w:r>
            <w:r>
              <w:rPr>
                <w:rFonts w:hint="cs"/>
                <w:sz w:val="24"/>
                <w:szCs w:val="24"/>
                <w:rtl/>
                <w:lang w:val="en-US" w:bidi="ar-IQ"/>
              </w:rPr>
              <w:t>الثانية</w:t>
            </w:r>
            <w:r w:rsidRPr="00B114B6">
              <w:rPr>
                <w:rFonts w:hint="cs"/>
                <w:sz w:val="24"/>
                <w:szCs w:val="24"/>
                <w:rtl/>
                <w:lang w:val="en-US" w:bidi="ar-IQ"/>
              </w:rPr>
              <w:t>)</w:t>
            </w:r>
            <w:r>
              <w:rPr>
                <w:rFonts w:hint="cs"/>
                <w:sz w:val="24"/>
                <w:szCs w:val="24"/>
                <w:rtl/>
                <w:lang w:val="en-US" w:bidi="ar-IQ"/>
              </w:rPr>
              <w:t xml:space="preserve"> </w:t>
            </w:r>
            <w:r w:rsidRPr="00B114B6">
              <w:rPr>
                <w:rFonts w:hint="cs"/>
                <w:sz w:val="24"/>
                <w:szCs w:val="24"/>
                <w:rtl/>
                <w:lang w:val="en-US" w:bidi="ar-IQ"/>
              </w:rPr>
              <w:t xml:space="preserve">في </w:t>
            </w:r>
            <w:r>
              <w:rPr>
                <w:rFonts w:hint="cs"/>
                <w:sz w:val="24"/>
                <w:szCs w:val="24"/>
                <w:rtl/>
                <w:lang w:val="en-US" w:bidi="ar-IQ"/>
              </w:rPr>
              <w:t>قسم</w:t>
            </w:r>
            <w:r w:rsidRPr="00B114B6">
              <w:rPr>
                <w:rFonts w:hint="cs"/>
                <w:sz w:val="24"/>
                <w:szCs w:val="24"/>
                <w:rtl/>
                <w:lang w:val="en-US" w:bidi="ar-IQ"/>
              </w:rPr>
              <w:t xml:space="preserve"> </w:t>
            </w:r>
            <w:r>
              <w:rPr>
                <w:rFonts w:hint="cs"/>
                <w:sz w:val="24"/>
                <w:szCs w:val="24"/>
                <w:rtl/>
                <w:lang w:val="en-US" w:bidi="ar-IQ"/>
              </w:rPr>
              <w:t>المالية والمصرفية</w:t>
            </w:r>
          </w:p>
          <w:p w:rsidR="00B114B6" w:rsidRPr="00B114B6" w:rsidRDefault="00B114B6" w:rsidP="00B114B6">
            <w:pPr>
              <w:pStyle w:val="ListParagraph"/>
              <w:numPr>
                <w:ilvl w:val="0"/>
                <w:numId w:val="18"/>
              </w:numPr>
              <w:bidi/>
              <w:spacing w:after="0" w:line="240" w:lineRule="auto"/>
              <w:rPr>
                <w:sz w:val="24"/>
                <w:szCs w:val="24"/>
                <w:lang w:val="en-US" w:bidi="ar-IQ"/>
              </w:rPr>
            </w:pPr>
            <w:r>
              <w:rPr>
                <w:rFonts w:hint="cs"/>
                <w:sz w:val="24"/>
                <w:szCs w:val="24"/>
                <w:rtl/>
                <w:lang w:val="en-US" w:bidi="ar-IQ"/>
              </w:rPr>
              <w:t>محاسبة متوسطة</w:t>
            </w:r>
            <w:r w:rsidRPr="00B114B6">
              <w:rPr>
                <w:rFonts w:hint="cs"/>
                <w:sz w:val="24"/>
                <w:szCs w:val="24"/>
                <w:rtl/>
                <w:lang w:val="en-US" w:bidi="ar-IQ"/>
              </w:rPr>
              <w:t xml:space="preserve"> </w:t>
            </w:r>
            <w:r>
              <w:rPr>
                <w:rFonts w:hint="cs"/>
                <w:sz w:val="24"/>
                <w:szCs w:val="24"/>
                <w:lang w:val="en-US" w:bidi="ar-IQ"/>
              </w:rPr>
              <w:t>Intermediate</w:t>
            </w:r>
            <w:r>
              <w:rPr>
                <w:sz w:val="24"/>
                <w:szCs w:val="24"/>
                <w:lang w:val="en-US" w:bidi="ar-IQ"/>
              </w:rPr>
              <w:t xml:space="preserve"> Accounting </w:t>
            </w:r>
            <w:r>
              <w:rPr>
                <w:rFonts w:hint="cs"/>
                <w:sz w:val="24"/>
                <w:szCs w:val="24"/>
                <w:rtl/>
                <w:lang w:val="en-US" w:bidi="ar-IQ"/>
              </w:rPr>
              <w:t>(</w:t>
            </w:r>
            <w:r w:rsidRPr="00B114B6">
              <w:rPr>
                <w:rFonts w:hint="cs"/>
                <w:sz w:val="24"/>
                <w:szCs w:val="24"/>
                <w:rtl/>
                <w:lang w:val="en-US" w:bidi="ar-IQ"/>
              </w:rPr>
              <w:t xml:space="preserve">باللغة </w:t>
            </w:r>
            <w:r>
              <w:rPr>
                <w:rFonts w:hint="cs"/>
                <w:sz w:val="24"/>
                <w:szCs w:val="24"/>
                <w:rtl/>
                <w:lang w:val="en-US" w:bidi="ar-IQ"/>
              </w:rPr>
              <w:t>الإنكليزية</w:t>
            </w:r>
            <w:r w:rsidRPr="00B114B6">
              <w:rPr>
                <w:rFonts w:hint="cs"/>
                <w:sz w:val="24"/>
                <w:szCs w:val="24"/>
                <w:rtl/>
                <w:lang w:val="en-US" w:bidi="ar-IQ"/>
              </w:rPr>
              <w:t xml:space="preserve">) (المرحلة </w:t>
            </w:r>
            <w:r>
              <w:rPr>
                <w:rFonts w:hint="cs"/>
                <w:sz w:val="24"/>
                <w:szCs w:val="24"/>
                <w:rtl/>
                <w:lang w:val="en-US" w:bidi="ar-IQ"/>
              </w:rPr>
              <w:t>الثانية</w:t>
            </w:r>
            <w:r w:rsidRPr="00B114B6">
              <w:rPr>
                <w:rFonts w:hint="cs"/>
                <w:sz w:val="24"/>
                <w:szCs w:val="24"/>
                <w:rtl/>
                <w:lang w:val="en-US" w:bidi="ar-IQ"/>
              </w:rPr>
              <w:t>)</w:t>
            </w:r>
            <w:r>
              <w:rPr>
                <w:rFonts w:hint="cs"/>
                <w:sz w:val="24"/>
                <w:szCs w:val="24"/>
                <w:rtl/>
                <w:lang w:val="en-US" w:bidi="ar-IQ"/>
              </w:rPr>
              <w:t xml:space="preserve"> </w:t>
            </w:r>
            <w:r w:rsidRPr="00B114B6">
              <w:rPr>
                <w:rFonts w:hint="cs"/>
                <w:sz w:val="24"/>
                <w:szCs w:val="24"/>
                <w:rtl/>
                <w:lang w:val="en-US" w:bidi="ar-IQ"/>
              </w:rPr>
              <w:t xml:space="preserve">في </w:t>
            </w:r>
            <w:r>
              <w:rPr>
                <w:rFonts w:hint="cs"/>
                <w:sz w:val="24"/>
                <w:szCs w:val="24"/>
                <w:rtl/>
                <w:lang w:val="en-US" w:bidi="ar-IQ"/>
              </w:rPr>
              <w:t>قسم</w:t>
            </w:r>
            <w:r w:rsidRPr="00B114B6">
              <w:rPr>
                <w:rFonts w:hint="cs"/>
                <w:sz w:val="24"/>
                <w:szCs w:val="24"/>
                <w:rtl/>
                <w:lang w:val="en-US" w:bidi="ar-IQ"/>
              </w:rPr>
              <w:t xml:space="preserve"> </w:t>
            </w:r>
            <w:r>
              <w:rPr>
                <w:rFonts w:hint="cs"/>
                <w:sz w:val="24"/>
                <w:szCs w:val="24"/>
                <w:rtl/>
                <w:lang w:val="en-US" w:bidi="ar-IQ"/>
              </w:rPr>
              <w:t>المالية والمصرفية</w:t>
            </w:r>
          </w:p>
          <w:p w:rsidR="00091D27" w:rsidRPr="00091D27" w:rsidRDefault="00091D27" w:rsidP="00091D27">
            <w:pPr>
              <w:pStyle w:val="ListParagraph"/>
              <w:numPr>
                <w:ilvl w:val="0"/>
                <w:numId w:val="18"/>
              </w:numPr>
              <w:bidi/>
              <w:spacing w:after="0" w:line="240" w:lineRule="auto"/>
              <w:rPr>
                <w:sz w:val="24"/>
                <w:szCs w:val="24"/>
                <w:lang w:val="en-US" w:bidi="ar-IQ"/>
              </w:rPr>
            </w:pPr>
            <w:r>
              <w:rPr>
                <w:rFonts w:hint="cs"/>
                <w:sz w:val="24"/>
                <w:szCs w:val="24"/>
                <w:rtl/>
                <w:lang w:val="en-US" w:bidi="ar-IQ"/>
              </w:rPr>
              <w:t>محاسبة متخصصة/1</w:t>
            </w:r>
            <w:r w:rsidR="0016329C" w:rsidRPr="00B114B6">
              <w:rPr>
                <w:rFonts w:hint="cs"/>
                <w:sz w:val="24"/>
                <w:szCs w:val="24"/>
                <w:rtl/>
                <w:lang w:val="en-US" w:bidi="ar-IQ"/>
              </w:rPr>
              <w:t xml:space="preserve"> </w:t>
            </w:r>
            <w:r w:rsidRPr="00B114B6">
              <w:rPr>
                <w:rFonts w:hint="cs"/>
                <w:sz w:val="24"/>
                <w:szCs w:val="24"/>
                <w:rtl/>
                <w:lang w:val="en-US" w:bidi="ar-IQ"/>
              </w:rPr>
              <w:t>(المرحلة</w:t>
            </w:r>
            <w:r w:rsidR="0016329C" w:rsidRPr="00B114B6">
              <w:rPr>
                <w:rFonts w:hint="cs"/>
                <w:sz w:val="24"/>
                <w:szCs w:val="24"/>
                <w:rtl/>
                <w:lang w:val="en-US" w:bidi="ar-IQ"/>
              </w:rPr>
              <w:t xml:space="preserve"> </w:t>
            </w:r>
            <w:r w:rsidRPr="00B114B6">
              <w:rPr>
                <w:rFonts w:hint="cs"/>
                <w:sz w:val="24"/>
                <w:szCs w:val="24"/>
                <w:rtl/>
                <w:lang w:val="en-US" w:bidi="ar-IQ"/>
              </w:rPr>
              <w:t>الثالثة)</w:t>
            </w:r>
            <w:r w:rsidR="0016329C" w:rsidRPr="00B114B6">
              <w:rPr>
                <w:rFonts w:hint="cs"/>
                <w:sz w:val="24"/>
                <w:szCs w:val="24"/>
                <w:rtl/>
                <w:lang w:val="en-US" w:bidi="ar-IQ"/>
              </w:rPr>
              <w:t xml:space="preserve"> </w:t>
            </w:r>
            <w:r>
              <w:rPr>
                <w:rFonts w:hint="cs"/>
                <w:sz w:val="24"/>
                <w:szCs w:val="24"/>
                <w:rtl/>
                <w:lang w:val="en-US" w:bidi="ar-IQ"/>
              </w:rPr>
              <w:t>في قسم المحاسبة</w:t>
            </w:r>
          </w:p>
          <w:p w:rsidR="0016329C" w:rsidRPr="00B114B6" w:rsidRDefault="0016329C" w:rsidP="00091D27">
            <w:pPr>
              <w:bidi/>
              <w:spacing w:after="0" w:line="240" w:lineRule="auto"/>
              <w:rPr>
                <w:sz w:val="24"/>
                <w:szCs w:val="24"/>
                <w:rtl/>
                <w:lang w:val="en-US" w:bidi="ar-IQ"/>
              </w:rPr>
            </w:pPr>
            <w:r w:rsidRPr="00B114B6">
              <w:rPr>
                <w:rFonts w:hint="cs"/>
                <w:sz w:val="24"/>
                <w:szCs w:val="24"/>
                <w:rtl/>
                <w:lang w:val="en-US" w:bidi="ar-IQ"/>
              </w:rPr>
              <w:t xml:space="preserve">عدد البحوث </w:t>
            </w:r>
            <w:r w:rsidR="00091D27" w:rsidRPr="00B114B6">
              <w:rPr>
                <w:rFonts w:hint="cs"/>
                <w:sz w:val="24"/>
                <w:szCs w:val="24"/>
                <w:rtl/>
                <w:lang w:val="en-US" w:bidi="ar-IQ"/>
              </w:rPr>
              <w:t>المنجزة:</w:t>
            </w:r>
            <w:r w:rsidRPr="00B114B6">
              <w:rPr>
                <w:rFonts w:hint="cs"/>
                <w:sz w:val="24"/>
                <w:szCs w:val="24"/>
                <w:rtl/>
                <w:lang w:val="en-US" w:bidi="ar-IQ"/>
              </w:rPr>
              <w:t xml:space="preserve"> (</w:t>
            </w:r>
            <w:r w:rsidR="00091D27">
              <w:rPr>
                <w:rFonts w:hint="cs"/>
                <w:sz w:val="24"/>
                <w:szCs w:val="24"/>
                <w:rtl/>
                <w:lang w:val="en-US" w:bidi="ar-IQ"/>
              </w:rPr>
              <w:t>1</w:t>
            </w:r>
            <w:r w:rsidR="00505F47" w:rsidRPr="00B114B6">
              <w:rPr>
                <w:rFonts w:hint="cs"/>
                <w:sz w:val="24"/>
                <w:szCs w:val="24"/>
                <w:rtl/>
                <w:lang w:val="en-US" w:bidi="ar-IQ"/>
              </w:rPr>
              <w:t xml:space="preserve">) </w:t>
            </w:r>
          </w:p>
          <w:p w:rsidR="0016329C" w:rsidRPr="00B114B6" w:rsidRDefault="0016329C" w:rsidP="0016329C">
            <w:pPr>
              <w:bidi/>
              <w:spacing w:after="0" w:line="240" w:lineRule="auto"/>
              <w:rPr>
                <w:sz w:val="24"/>
                <w:szCs w:val="24"/>
                <w:rtl/>
                <w:lang w:val="en-US" w:bidi="ar-IQ"/>
              </w:rPr>
            </w:pPr>
            <w:r w:rsidRPr="00B114B6">
              <w:rPr>
                <w:rFonts w:hint="cs"/>
                <w:sz w:val="24"/>
                <w:szCs w:val="24"/>
                <w:rtl/>
                <w:lang w:val="en-US" w:bidi="ar-IQ"/>
              </w:rPr>
              <w:t xml:space="preserve">الدورات التي شاركت </w:t>
            </w:r>
            <w:r w:rsidR="00091D27" w:rsidRPr="00B114B6">
              <w:rPr>
                <w:rFonts w:hint="cs"/>
                <w:sz w:val="24"/>
                <w:szCs w:val="24"/>
                <w:rtl/>
                <w:lang w:val="en-US" w:bidi="ar-IQ"/>
              </w:rPr>
              <w:t>فيها:</w:t>
            </w:r>
          </w:p>
          <w:p w:rsidR="008D5731" w:rsidRPr="00B114B6" w:rsidRDefault="0016329C" w:rsidP="00505F47">
            <w:pPr>
              <w:pStyle w:val="ListParagraph"/>
              <w:numPr>
                <w:ilvl w:val="0"/>
                <w:numId w:val="18"/>
              </w:numPr>
              <w:bidi/>
              <w:spacing w:after="0" w:line="240" w:lineRule="auto"/>
              <w:rPr>
                <w:sz w:val="24"/>
                <w:szCs w:val="24"/>
                <w:lang w:val="en-US" w:bidi="ar-IQ"/>
              </w:rPr>
            </w:pPr>
            <w:r w:rsidRPr="00B114B6">
              <w:rPr>
                <w:rFonts w:hint="cs"/>
                <w:sz w:val="24"/>
                <w:szCs w:val="24"/>
                <w:rtl/>
                <w:lang w:val="en-US" w:bidi="ar-IQ"/>
              </w:rPr>
              <w:t xml:space="preserve">دورة على استخدام برامج </w:t>
            </w:r>
            <w:r w:rsidR="00091D27" w:rsidRPr="00B114B6">
              <w:rPr>
                <w:rFonts w:hint="cs"/>
                <w:sz w:val="24"/>
                <w:szCs w:val="24"/>
                <w:rtl/>
                <w:lang w:val="en-US" w:bidi="ar-IQ"/>
              </w:rPr>
              <w:t>(</w:t>
            </w:r>
            <w:r w:rsidR="00091D27" w:rsidRPr="00B114B6">
              <w:rPr>
                <w:rFonts w:hint="cs"/>
                <w:sz w:val="24"/>
                <w:szCs w:val="24"/>
                <w:lang w:val="en-US" w:bidi="ar-IQ"/>
              </w:rPr>
              <w:t>Word</w:t>
            </w:r>
            <w:r w:rsidRPr="00B114B6">
              <w:rPr>
                <w:sz w:val="24"/>
                <w:szCs w:val="24"/>
                <w:lang w:val="en-US" w:bidi="ar-IQ"/>
              </w:rPr>
              <w:t xml:space="preserve"> – </w:t>
            </w:r>
            <w:r w:rsidR="00091D27" w:rsidRPr="00B114B6">
              <w:rPr>
                <w:sz w:val="24"/>
                <w:szCs w:val="24"/>
                <w:lang w:val="en-US" w:bidi="ar-IQ"/>
              </w:rPr>
              <w:t>Excel</w:t>
            </w:r>
            <w:r w:rsidR="00091D27" w:rsidRPr="00B114B6">
              <w:rPr>
                <w:rFonts w:hint="cs"/>
                <w:sz w:val="24"/>
                <w:szCs w:val="24"/>
                <w:rtl/>
                <w:lang w:val="en-US"/>
              </w:rPr>
              <w:t>)</w:t>
            </w:r>
          </w:p>
          <w:p w:rsidR="008D5731" w:rsidRPr="00B114B6" w:rsidRDefault="008D5731" w:rsidP="008D5731">
            <w:pPr>
              <w:pStyle w:val="ListParagraph"/>
              <w:numPr>
                <w:ilvl w:val="0"/>
                <w:numId w:val="18"/>
              </w:numPr>
              <w:bidi/>
              <w:spacing w:after="0" w:line="240" w:lineRule="auto"/>
              <w:rPr>
                <w:sz w:val="24"/>
                <w:szCs w:val="24"/>
                <w:lang w:val="en-US" w:bidi="ar-IQ"/>
              </w:rPr>
            </w:pPr>
            <w:r w:rsidRPr="00B114B6">
              <w:rPr>
                <w:rFonts w:hint="cs"/>
                <w:sz w:val="24"/>
                <w:szCs w:val="24"/>
                <w:rtl/>
                <w:lang w:val="en-US"/>
              </w:rPr>
              <w:t xml:space="preserve">دورة على تشغيل نظام </w:t>
            </w:r>
            <w:r w:rsidR="006A14CB" w:rsidRPr="00B114B6">
              <w:rPr>
                <w:rFonts w:hint="cs"/>
                <w:sz w:val="24"/>
                <w:szCs w:val="24"/>
                <w:rtl/>
                <w:lang w:val="en-US"/>
              </w:rPr>
              <w:t>(</w:t>
            </w:r>
            <w:r w:rsidR="006A14CB" w:rsidRPr="00B114B6">
              <w:rPr>
                <w:rFonts w:hint="cs"/>
                <w:sz w:val="24"/>
                <w:szCs w:val="24"/>
                <w:lang w:val="en-US"/>
              </w:rPr>
              <w:t>Golden</w:t>
            </w:r>
            <w:r w:rsidRPr="00B114B6">
              <w:rPr>
                <w:sz w:val="24"/>
                <w:szCs w:val="24"/>
                <w:lang w:val="en-US"/>
              </w:rPr>
              <w:t xml:space="preserve"> Al-</w:t>
            </w:r>
            <w:r w:rsidR="006A14CB" w:rsidRPr="00B114B6">
              <w:rPr>
                <w:sz w:val="24"/>
                <w:szCs w:val="24"/>
                <w:lang w:val="en-US"/>
              </w:rPr>
              <w:t>Asse</w:t>
            </w:r>
            <w:r w:rsidR="006A14CB">
              <w:rPr>
                <w:sz w:val="24"/>
                <w:szCs w:val="24"/>
                <w:lang w:val="en-US"/>
              </w:rPr>
              <w:t>a</w:t>
            </w:r>
            <w:r w:rsidR="006A14CB" w:rsidRPr="00B114B6">
              <w:rPr>
                <w:sz w:val="24"/>
                <w:szCs w:val="24"/>
                <w:lang w:val="en-US"/>
              </w:rPr>
              <w:t>l</w:t>
            </w:r>
            <w:r w:rsidR="006A14CB" w:rsidRPr="00B114B6">
              <w:rPr>
                <w:rFonts w:hint="cs"/>
                <w:sz w:val="24"/>
                <w:szCs w:val="24"/>
                <w:rtl/>
                <w:lang w:val="en-US"/>
              </w:rPr>
              <w:t>)</w:t>
            </w:r>
            <w:r w:rsidRPr="00B114B6">
              <w:rPr>
                <w:rFonts w:hint="cs"/>
                <w:sz w:val="24"/>
                <w:szCs w:val="24"/>
                <w:rtl/>
                <w:lang w:val="en-US"/>
              </w:rPr>
              <w:t xml:space="preserve"> </w:t>
            </w:r>
            <w:r w:rsidR="006A14CB" w:rsidRPr="00B114B6">
              <w:rPr>
                <w:rFonts w:hint="cs"/>
                <w:sz w:val="24"/>
                <w:szCs w:val="24"/>
                <w:rtl/>
                <w:lang w:val="en-US"/>
              </w:rPr>
              <w:t>(نظام</w:t>
            </w:r>
            <w:r w:rsidRPr="00B114B6">
              <w:rPr>
                <w:rFonts w:hint="cs"/>
                <w:sz w:val="24"/>
                <w:szCs w:val="24"/>
                <w:rtl/>
                <w:lang w:val="en-US"/>
              </w:rPr>
              <w:t xml:space="preserve"> محاسبي </w:t>
            </w:r>
            <w:r w:rsidR="006A14CB" w:rsidRPr="00B114B6">
              <w:rPr>
                <w:rFonts w:hint="cs"/>
                <w:sz w:val="24"/>
                <w:szCs w:val="24"/>
                <w:rtl/>
                <w:lang w:val="en-US"/>
              </w:rPr>
              <w:t>إلكتروني)</w:t>
            </w:r>
          </w:p>
          <w:p w:rsidR="008D5731" w:rsidRPr="00B114B6" w:rsidRDefault="008D5731" w:rsidP="008D5731">
            <w:pPr>
              <w:bidi/>
              <w:spacing w:after="0" w:line="240" w:lineRule="auto"/>
              <w:rPr>
                <w:sz w:val="24"/>
                <w:szCs w:val="24"/>
                <w:rtl/>
                <w:lang w:val="en-US" w:bidi="ar-IQ"/>
              </w:rPr>
            </w:pPr>
            <w:r w:rsidRPr="00B114B6">
              <w:rPr>
                <w:rFonts w:hint="cs"/>
                <w:sz w:val="24"/>
                <w:szCs w:val="24"/>
                <w:rtl/>
                <w:lang w:val="en-US"/>
              </w:rPr>
              <w:t xml:space="preserve">اللجان التي شاركت </w:t>
            </w:r>
            <w:r w:rsidR="006A14CB" w:rsidRPr="00B114B6">
              <w:rPr>
                <w:rFonts w:hint="cs"/>
                <w:sz w:val="24"/>
                <w:szCs w:val="24"/>
                <w:rtl/>
                <w:lang w:val="en-US"/>
              </w:rPr>
              <w:t>فيها:</w:t>
            </w:r>
          </w:p>
          <w:p w:rsidR="008D5731" w:rsidRDefault="008D5731" w:rsidP="006A14CB">
            <w:pPr>
              <w:pStyle w:val="ListParagraph"/>
              <w:numPr>
                <w:ilvl w:val="0"/>
                <w:numId w:val="18"/>
              </w:numPr>
              <w:bidi/>
              <w:spacing w:after="0" w:line="240" w:lineRule="auto"/>
              <w:rPr>
                <w:sz w:val="24"/>
                <w:szCs w:val="24"/>
                <w:lang w:val="en-US" w:bidi="ar-IQ"/>
              </w:rPr>
            </w:pPr>
            <w:r w:rsidRPr="00B114B6">
              <w:rPr>
                <w:rFonts w:hint="cs"/>
                <w:sz w:val="24"/>
                <w:szCs w:val="24"/>
                <w:rtl/>
                <w:lang w:val="en-US"/>
              </w:rPr>
              <w:t>اللجنة الإمتحانية المركزية للكلية (</w:t>
            </w:r>
            <w:r w:rsidR="006A14CB">
              <w:rPr>
                <w:rFonts w:hint="cs"/>
                <w:sz w:val="24"/>
                <w:szCs w:val="24"/>
                <w:rtl/>
                <w:lang w:val="en-US"/>
              </w:rPr>
              <w:t>1</w:t>
            </w:r>
            <w:r w:rsidR="00505F47" w:rsidRPr="00B114B6">
              <w:rPr>
                <w:rFonts w:hint="cs"/>
                <w:sz w:val="24"/>
                <w:szCs w:val="24"/>
                <w:rtl/>
                <w:lang w:val="en-US"/>
              </w:rPr>
              <w:t xml:space="preserve"> </w:t>
            </w:r>
            <w:r w:rsidR="006A14CB">
              <w:rPr>
                <w:rFonts w:hint="cs"/>
                <w:sz w:val="24"/>
                <w:szCs w:val="24"/>
                <w:rtl/>
                <w:lang w:val="en-US"/>
              </w:rPr>
              <w:t>سنة</w:t>
            </w:r>
            <w:r w:rsidRPr="00B114B6">
              <w:rPr>
                <w:rFonts w:hint="cs"/>
                <w:sz w:val="24"/>
                <w:szCs w:val="24"/>
                <w:rtl/>
                <w:lang w:val="en-US"/>
              </w:rPr>
              <w:t>)</w:t>
            </w:r>
          </w:p>
          <w:p w:rsidR="006A14CB" w:rsidRPr="006A14CB" w:rsidRDefault="006A14CB" w:rsidP="006A14CB">
            <w:pPr>
              <w:pStyle w:val="ListParagraph"/>
              <w:numPr>
                <w:ilvl w:val="0"/>
                <w:numId w:val="18"/>
              </w:numPr>
              <w:bidi/>
              <w:spacing w:after="0" w:line="240" w:lineRule="auto"/>
              <w:rPr>
                <w:sz w:val="24"/>
                <w:szCs w:val="24"/>
                <w:lang w:val="en-US" w:bidi="ar-IQ"/>
              </w:rPr>
            </w:pPr>
            <w:r>
              <w:rPr>
                <w:rFonts w:hint="cs"/>
                <w:sz w:val="24"/>
                <w:szCs w:val="24"/>
                <w:rtl/>
                <w:lang w:val="en-US" w:bidi="ar-IQ"/>
              </w:rPr>
              <w:t>اللجنة تصحيح الدفاتر الإمتحانية</w:t>
            </w:r>
          </w:p>
          <w:p w:rsidR="008D5731" w:rsidRPr="00B114B6" w:rsidRDefault="008D5731" w:rsidP="008D5731">
            <w:pPr>
              <w:bidi/>
              <w:spacing w:after="0" w:line="240" w:lineRule="auto"/>
              <w:rPr>
                <w:sz w:val="24"/>
                <w:szCs w:val="24"/>
                <w:rtl/>
                <w:lang w:val="en-US"/>
              </w:rPr>
            </w:pPr>
            <w:r w:rsidRPr="00B114B6">
              <w:rPr>
                <w:rFonts w:hint="cs"/>
                <w:sz w:val="24"/>
                <w:szCs w:val="24"/>
                <w:rtl/>
                <w:lang w:val="en-US"/>
              </w:rPr>
              <w:t xml:space="preserve">اللغات التي </w:t>
            </w:r>
            <w:r w:rsidR="006A14CB" w:rsidRPr="00B114B6">
              <w:rPr>
                <w:rFonts w:hint="cs"/>
                <w:sz w:val="24"/>
                <w:szCs w:val="24"/>
                <w:rtl/>
                <w:lang w:val="en-US"/>
              </w:rPr>
              <w:t>أجيدها:</w:t>
            </w:r>
          </w:p>
          <w:p w:rsidR="008D5731" w:rsidRPr="00B114B6" w:rsidRDefault="00505F47" w:rsidP="008D5731">
            <w:pPr>
              <w:pStyle w:val="ListParagraph"/>
              <w:numPr>
                <w:ilvl w:val="0"/>
                <w:numId w:val="18"/>
              </w:numPr>
              <w:bidi/>
              <w:spacing w:after="0" w:line="240" w:lineRule="auto"/>
              <w:rPr>
                <w:sz w:val="24"/>
                <w:szCs w:val="24"/>
                <w:lang w:val="en-US" w:bidi="ar-IQ"/>
              </w:rPr>
            </w:pPr>
            <w:r w:rsidRPr="00B114B6">
              <w:rPr>
                <w:rFonts w:hint="cs"/>
                <w:sz w:val="24"/>
                <w:szCs w:val="24"/>
                <w:rtl/>
                <w:lang w:val="en-US"/>
              </w:rPr>
              <w:t>اللغة الكردية</w:t>
            </w:r>
            <w:r w:rsidR="008D5731" w:rsidRPr="00B114B6">
              <w:rPr>
                <w:rFonts w:hint="cs"/>
                <w:sz w:val="24"/>
                <w:szCs w:val="24"/>
                <w:rtl/>
                <w:lang w:val="en-US"/>
              </w:rPr>
              <w:t xml:space="preserve"> </w:t>
            </w:r>
            <w:r w:rsidR="006A14CB" w:rsidRPr="00B114B6">
              <w:rPr>
                <w:rFonts w:hint="cs"/>
                <w:sz w:val="24"/>
                <w:szCs w:val="24"/>
                <w:rtl/>
                <w:lang w:val="en-US"/>
              </w:rPr>
              <w:t>(اللغة</w:t>
            </w:r>
            <w:r w:rsidR="008D5731" w:rsidRPr="00B114B6">
              <w:rPr>
                <w:rFonts w:hint="cs"/>
                <w:sz w:val="24"/>
                <w:szCs w:val="24"/>
                <w:rtl/>
                <w:lang w:val="en-US"/>
              </w:rPr>
              <w:t xml:space="preserve"> </w:t>
            </w:r>
            <w:r w:rsidR="006A14CB" w:rsidRPr="00B114B6">
              <w:rPr>
                <w:rFonts w:hint="cs"/>
                <w:sz w:val="24"/>
                <w:szCs w:val="24"/>
                <w:rtl/>
                <w:lang w:val="en-US"/>
              </w:rPr>
              <w:t>الأم)</w:t>
            </w:r>
          </w:p>
          <w:p w:rsidR="008D5731" w:rsidRPr="00B114B6" w:rsidRDefault="008D5731" w:rsidP="00505F47">
            <w:pPr>
              <w:pStyle w:val="ListParagraph"/>
              <w:numPr>
                <w:ilvl w:val="0"/>
                <w:numId w:val="18"/>
              </w:numPr>
              <w:bidi/>
              <w:spacing w:after="0" w:line="240" w:lineRule="auto"/>
              <w:rPr>
                <w:sz w:val="24"/>
                <w:szCs w:val="24"/>
                <w:lang w:val="en-US" w:bidi="ar-IQ"/>
              </w:rPr>
            </w:pPr>
            <w:r w:rsidRPr="00B114B6">
              <w:rPr>
                <w:rFonts w:hint="cs"/>
                <w:sz w:val="24"/>
                <w:szCs w:val="24"/>
                <w:rtl/>
                <w:lang w:val="en-US"/>
              </w:rPr>
              <w:t xml:space="preserve">اللغة </w:t>
            </w:r>
            <w:r w:rsidR="00505F47" w:rsidRPr="00B114B6">
              <w:rPr>
                <w:rFonts w:hint="cs"/>
                <w:sz w:val="24"/>
                <w:szCs w:val="24"/>
                <w:rtl/>
                <w:lang w:val="en-US"/>
              </w:rPr>
              <w:t>العربية</w:t>
            </w:r>
            <w:r w:rsidRPr="00B114B6">
              <w:rPr>
                <w:rFonts w:hint="cs"/>
                <w:sz w:val="24"/>
                <w:szCs w:val="24"/>
                <w:rtl/>
                <w:lang w:val="en-US"/>
              </w:rPr>
              <w:t xml:space="preserve"> </w:t>
            </w:r>
            <w:r w:rsidR="006A14CB" w:rsidRPr="00B114B6">
              <w:rPr>
                <w:rFonts w:hint="cs"/>
                <w:sz w:val="24"/>
                <w:szCs w:val="24"/>
                <w:rtl/>
                <w:lang w:val="en-US"/>
              </w:rPr>
              <w:t>(جيد</w:t>
            </w:r>
            <w:r w:rsidR="006A14CB">
              <w:rPr>
                <w:rFonts w:hint="cs"/>
                <w:sz w:val="24"/>
                <w:szCs w:val="24"/>
                <w:rtl/>
                <w:lang w:val="en-US"/>
              </w:rPr>
              <w:t xml:space="preserve"> جداً</w:t>
            </w:r>
            <w:r w:rsidR="006A14CB" w:rsidRPr="00B114B6">
              <w:rPr>
                <w:rFonts w:hint="cs"/>
                <w:sz w:val="24"/>
                <w:szCs w:val="24"/>
                <w:rtl/>
                <w:lang w:val="en-US"/>
              </w:rPr>
              <w:t>)</w:t>
            </w:r>
          </w:p>
          <w:p w:rsidR="006A14CB" w:rsidRDefault="008D5731" w:rsidP="00B62CD6">
            <w:pPr>
              <w:pStyle w:val="ListParagraph"/>
              <w:numPr>
                <w:ilvl w:val="0"/>
                <w:numId w:val="18"/>
              </w:numPr>
              <w:bidi/>
              <w:spacing w:after="0" w:line="240" w:lineRule="auto"/>
              <w:rPr>
                <w:sz w:val="24"/>
                <w:szCs w:val="24"/>
                <w:lang w:val="en-US" w:bidi="ar-IQ"/>
              </w:rPr>
            </w:pPr>
            <w:r w:rsidRPr="00B114B6">
              <w:rPr>
                <w:rFonts w:hint="cs"/>
                <w:sz w:val="24"/>
                <w:szCs w:val="24"/>
                <w:rtl/>
                <w:lang w:val="en-US"/>
              </w:rPr>
              <w:t>اللغة الإنكلي</w:t>
            </w:r>
            <w:r w:rsidR="00505F47" w:rsidRPr="00B114B6">
              <w:rPr>
                <w:rFonts w:hint="cs"/>
                <w:sz w:val="24"/>
                <w:szCs w:val="24"/>
                <w:rtl/>
                <w:lang w:val="en-US"/>
              </w:rPr>
              <w:t xml:space="preserve">زية </w:t>
            </w:r>
            <w:r w:rsidR="006A14CB" w:rsidRPr="00B114B6">
              <w:rPr>
                <w:rFonts w:hint="cs"/>
                <w:sz w:val="24"/>
                <w:szCs w:val="24"/>
                <w:rtl/>
                <w:lang w:val="en-US"/>
              </w:rPr>
              <w:t>(</w:t>
            </w:r>
            <w:r w:rsidR="006A14CB">
              <w:rPr>
                <w:rFonts w:hint="cs"/>
                <w:sz w:val="24"/>
                <w:szCs w:val="24"/>
                <w:rtl/>
                <w:lang w:val="en-US"/>
              </w:rPr>
              <w:t>جيد)</w:t>
            </w: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Default="00530D99" w:rsidP="00530D99">
            <w:pPr>
              <w:pStyle w:val="ListParagraph"/>
              <w:bidi/>
              <w:spacing w:after="0" w:line="240" w:lineRule="auto"/>
              <w:rPr>
                <w:sz w:val="24"/>
                <w:szCs w:val="24"/>
                <w:rtl/>
                <w:lang w:val="en-US" w:bidi="ar-IQ"/>
              </w:rPr>
            </w:pPr>
          </w:p>
          <w:p w:rsidR="00530D99" w:rsidRPr="00B62CD6" w:rsidRDefault="00530D99" w:rsidP="00530D99">
            <w:pPr>
              <w:pStyle w:val="ListParagraph"/>
              <w:bidi/>
              <w:spacing w:after="0" w:line="240" w:lineRule="auto"/>
              <w:rPr>
                <w:sz w:val="24"/>
                <w:szCs w:val="24"/>
                <w:lang w:val="en-US" w:bidi="ar-IQ"/>
              </w:rPr>
            </w:pPr>
          </w:p>
        </w:tc>
        <w:tc>
          <w:tcPr>
            <w:tcW w:w="2541" w:type="dxa"/>
          </w:tcPr>
          <w:p w:rsidR="00B07BAD" w:rsidRPr="00B114B6" w:rsidRDefault="00EC388C" w:rsidP="00B07BAD">
            <w:pPr>
              <w:bidi/>
              <w:spacing w:after="0" w:line="240" w:lineRule="auto"/>
              <w:rPr>
                <w:sz w:val="24"/>
                <w:szCs w:val="24"/>
                <w:rtl/>
                <w:lang w:val="en-US" w:bidi="ar-IQ"/>
              </w:rPr>
            </w:pPr>
            <w:r w:rsidRPr="00B114B6">
              <w:rPr>
                <w:rFonts w:asciiTheme="majorBidi" w:hAnsiTheme="majorBidi" w:cstheme="majorBidi"/>
                <w:sz w:val="24"/>
                <w:szCs w:val="24"/>
                <w:rtl/>
                <w:lang w:val="en-US" w:bidi="ar-IQ"/>
              </w:rPr>
              <w:t xml:space="preserve">٨. </w:t>
            </w:r>
            <w:r w:rsidR="00B07BAD" w:rsidRPr="00B114B6">
              <w:rPr>
                <w:rFonts w:asciiTheme="majorBidi" w:hAnsiTheme="majorBidi" w:cstheme="majorBidi"/>
                <w:sz w:val="24"/>
                <w:szCs w:val="24"/>
                <w:rtl/>
                <w:lang w:val="en-US" w:bidi="ar-IQ"/>
              </w:rPr>
              <w:t>البروفايل</w:t>
            </w:r>
            <w:r w:rsidR="00BA7FDF" w:rsidRPr="00B114B6">
              <w:rPr>
                <w:rFonts w:cs="Times New Roman" w:hint="cs"/>
                <w:sz w:val="24"/>
                <w:szCs w:val="24"/>
                <w:rtl/>
                <w:lang w:val="en-US" w:bidi="ar-IQ"/>
              </w:rPr>
              <w:t xml:space="preserve"> </w:t>
            </w:r>
            <w:r w:rsidR="00355401" w:rsidRPr="00B114B6">
              <w:rPr>
                <w:rFonts w:cs="Times New Roman" w:hint="cs"/>
                <w:sz w:val="24"/>
                <w:szCs w:val="24"/>
                <w:rtl/>
                <w:lang w:val="en-US" w:bidi="ar-IQ"/>
              </w:rPr>
              <w:t>الأكاديمي</w:t>
            </w:r>
            <w:r w:rsidR="00BA7FDF" w:rsidRPr="00B114B6">
              <w:rPr>
                <w:rFonts w:cs="Times New Roman" w:hint="cs"/>
                <w:sz w:val="24"/>
                <w:szCs w:val="24"/>
                <w:rtl/>
                <w:lang w:val="en-US" w:bidi="ar-IQ"/>
              </w:rPr>
              <w:t xml:space="preserve"> </w:t>
            </w:r>
            <w:r w:rsidR="00B07BAD" w:rsidRPr="00B114B6">
              <w:rPr>
                <w:rFonts w:cs="Times New Roman" w:hint="cs"/>
                <w:sz w:val="24"/>
                <w:szCs w:val="24"/>
                <w:rtl/>
                <w:lang w:val="en-US" w:bidi="ar-IQ"/>
              </w:rPr>
              <w:t>للتدريسي</w:t>
            </w:r>
          </w:p>
          <w:p w:rsidR="00B07BAD" w:rsidRPr="00B114B6" w:rsidRDefault="00B07BAD" w:rsidP="00CF5475">
            <w:pPr>
              <w:spacing w:after="0" w:line="240" w:lineRule="auto"/>
              <w:rPr>
                <w:sz w:val="24"/>
                <w:szCs w:val="24"/>
                <w:lang w:val="en-US" w:bidi="ar-KW"/>
              </w:rPr>
            </w:pPr>
          </w:p>
          <w:p w:rsidR="006766CD" w:rsidRPr="00B114B6" w:rsidRDefault="006766CD" w:rsidP="000A293F">
            <w:pPr>
              <w:spacing w:after="0" w:line="240" w:lineRule="auto"/>
              <w:jc w:val="center"/>
              <w:rPr>
                <w:sz w:val="24"/>
                <w:szCs w:val="24"/>
                <w:rtl/>
                <w:lang w:val="en-US" w:bidi="ar-KW"/>
              </w:rPr>
            </w:pPr>
          </w:p>
          <w:p w:rsidR="000A293F" w:rsidRPr="00B114B6" w:rsidRDefault="000A293F" w:rsidP="000A293F">
            <w:pPr>
              <w:spacing w:after="0" w:line="240" w:lineRule="auto"/>
              <w:jc w:val="center"/>
              <w:rPr>
                <w:sz w:val="24"/>
                <w:szCs w:val="24"/>
                <w:rtl/>
                <w:lang w:val="en-US" w:bidi="ar-KW"/>
              </w:rPr>
            </w:pPr>
          </w:p>
          <w:p w:rsidR="000A293F" w:rsidRPr="00B114B6" w:rsidRDefault="000A293F" w:rsidP="000A293F">
            <w:pPr>
              <w:spacing w:after="0" w:line="240" w:lineRule="auto"/>
              <w:jc w:val="center"/>
              <w:rPr>
                <w:sz w:val="24"/>
                <w:szCs w:val="24"/>
                <w:rtl/>
                <w:lang w:val="en-US" w:bidi="ar-KW"/>
              </w:rPr>
            </w:pPr>
          </w:p>
          <w:p w:rsidR="000A293F" w:rsidRPr="00B114B6" w:rsidRDefault="000A293F" w:rsidP="000A293F">
            <w:pPr>
              <w:spacing w:after="0" w:line="240" w:lineRule="auto"/>
              <w:jc w:val="center"/>
              <w:rPr>
                <w:sz w:val="24"/>
                <w:szCs w:val="24"/>
                <w:rtl/>
                <w:lang w:val="en-US" w:bidi="ar-KW"/>
              </w:rPr>
            </w:pPr>
          </w:p>
          <w:p w:rsidR="000A293F" w:rsidRPr="00B114B6" w:rsidRDefault="000A293F" w:rsidP="000A293F">
            <w:pPr>
              <w:spacing w:after="0" w:line="240" w:lineRule="auto"/>
              <w:jc w:val="center"/>
              <w:rPr>
                <w:sz w:val="24"/>
                <w:szCs w:val="24"/>
                <w:rtl/>
                <w:lang w:val="en-US" w:bidi="ar-KW"/>
              </w:rPr>
            </w:pPr>
          </w:p>
        </w:tc>
      </w:tr>
      <w:tr w:rsidR="008D46A4" w:rsidRPr="00B114B6" w:rsidTr="00364C28">
        <w:trPr>
          <w:jc w:val="center"/>
        </w:trPr>
        <w:tc>
          <w:tcPr>
            <w:tcW w:w="8078" w:type="dxa"/>
            <w:gridSpan w:val="2"/>
          </w:tcPr>
          <w:p w:rsidR="00C81971" w:rsidRPr="00B114B6" w:rsidRDefault="00EC5090" w:rsidP="00870C7B">
            <w:pPr>
              <w:tabs>
                <w:tab w:val="left" w:pos="1271"/>
              </w:tabs>
              <w:bidi/>
              <w:spacing w:after="0"/>
              <w:jc w:val="both"/>
              <w:rPr>
                <w:sz w:val="24"/>
                <w:szCs w:val="24"/>
                <w:rtl/>
                <w:lang w:val="en-US" w:bidi="ar-KW"/>
              </w:rPr>
            </w:pPr>
            <w:r w:rsidRPr="00B114B6">
              <w:rPr>
                <w:rFonts w:hint="cs"/>
                <w:sz w:val="24"/>
                <w:szCs w:val="24"/>
                <w:rtl/>
                <w:lang w:bidi="ar-KW"/>
              </w:rPr>
              <w:lastRenderedPageBreak/>
              <w:t xml:space="preserve">مفهوم </w:t>
            </w:r>
            <w:r w:rsidR="00271ADA">
              <w:rPr>
                <w:rFonts w:hint="cs"/>
                <w:sz w:val="24"/>
                <w:szCs w:val="24"/>
                <w:rtl/>
                <w:lang w:val="en-US"/>
              </w:rPr>
              <w:t>البنك</w:t>
            </w:r>
            <w:r w:rsidR="00AF76DD" w:rsidRPr="00B114B6">
              <w:rPr>
                <w:rFonts w:hint="cs"/>
                <w:sz w:val="24"/>
                <w:szCs w:val="24"/>
                <w:rtl/>
                <w:lang w:val="en-US" w:bidi="ar-KW"/>
              </w:rPr>
              <w:t>،</w:t>
            </w:r>
            <w:r w:rsidR="00AF76DD">
              <w:rPr>
                <w:rFonts w:hint="cs"/>
                <w:sz w:val="24"/>
                <w:szCs w:val="24"/>
                <w:rtl/>
                <w:lang w:val="en-US" w:bidi="ar-KW"/>
              </w:rPr>
              <w:t xml:space="preserve"> </w:t>
            </w:r>
            <w:r w:rsidR="00271ADA">
              <w:rPr>
                <w:rFonts w:hint="cs"/>
                <w:sz w:val="24"/>
                <w:szCs w:val="24"/>
                <w:rtl/>
                <w:lang w:val="en-US" w:bidi="ar-KW"/>
              </w:rPr>
              <w:t xml:space="preserve">معنى </w:t>
            </w:r>
            <w:r w:rsidR="00BC23DF">
              <w:rPr>
                <w:rFonts w:hint="cs"/>
                <w:sz w:val="24"/>
                <w:szCs w:val="24"/>
                <w:rtl/>
                <w:lang w:val="en-US" w:bidi="ar-KW"/>
              </w:rPr>
              <w:t>أصل</w:t>
            </w:r>
            <w:r w:rsidR="00271ADA">
              <w:rPr>
                <w:rFonts w:hint="cs"/>
                <w:sz w:val="24"/>
                <w:szCs w:val="24"/>
                <w:rtl/>
                <w:lang w:val="en-US" w:bidi="ar-KW"/>
              </w:rPr>
              <w:t xml:space="preserve"> كلمة البنك، أنواع البنوك، نشأة وتطور البنوك، </w:t>
            </w:r>
            <w:r w:rsidR="00BC23DF">
              <w:rPr>
                <w:rFonts w:hint="cs"/>
                <w:sz w:val="24"/>
                <w:szCs w:val="24"/>
                <w:rtl/>
                <w:lang w:val="en-US" w:bidi="ar-KW"/>
              </w:rPr>
              <w:t xml:space="preserve">وظائف البنك المركزي، </w:t>
            </w:r>
            <w:r w:rsidR="00BC23DF" w:rsidRPr="00BC23DF">
              <w:rPr>
                <w:rFonts w:hint="cs"/>
                <w:sz w:val="24"/>
                <w:szCs w:val="24"/>
                <w:rtl/>
                <w:lang w:val="en-US" w:bidi="ar-KW"/>
              </w:rPr>
              <w:t>وظائف البنك التجاري</w:t>
            </w:r>
            <w:r w:rsidR="00BC23DF">
              <w:rPr>
                <w:rFonts w:hint="cs"/>
                <w:sz w:val="24"/>
                <w:szCs w:val="24"/>
                <w:rtl/>
                <w:lang w:val="en-US" w:bidi="ar-KW"/>
              </w:rPr>
              <w:t xml:space="preserve">، </w:t>
            </w:r>
            <w:r w:rsidR="00BC23DF" w:rsidRPr="00BC23DF">
              <w:rPr>
                <w:rFonts w:hint="cs"/>
                <w:sz w:val="24"/>
                <w:szCs w:val="24"/>
                <w:rtl/>
                <w:lang w:val="en-US" w:bidi="ar-KW"/>
              </w:rPr>
              <w:t>الهيكل التنظيمي للمصارف</w:t>
            </w:r>
            <w:r w:rsidR="00BC23DF">
              <w:rPr>
                <w:rFonts w:hint="cs"/>
                <w:sz w:val="24"/>
                <w:szCs w:val="24"/>
                <w:rtl/>
                <w:lang w:val="en-US" w:bidi="ar-KW"/>
              </w:rPr>
              <w:t xml:space="preserve">، </w:t>
            </w:r>
            <w:r w:rsidR="00BC23DF" w:rsidRPr="00BC23DF">
              <w:rPr>
                <w:rFonts w:hint="cs"/>
                <w:sz w:val="24"/>
                <w:szCs w:val="24"/>
                <w:rtl/>
                <w:lang w:val="en-US" w:bidi="ar-KW"/>
              </w:rPr>
              <w:t>تعريف محاسبة البنوك</w:t>
            </w:r>
            <w:r w:rsidR="00BC23DF">
              <w:rPr>
                <w:rFonts w:hint="cs"/>
                <w:sz w:val="24"/>
                <w:szCs w:val="24"/>
                <w:rtl/>
                <w:lang w:val="en-US" w:bidi="ar-KW"/>
              </w:rPr>
              <w:t xml:space="preserve">، </w:t>
            </w:r>
            <w:r w:rsidR="00BC23DF" w:rsidRPr="00BC23DF">
              <w:rPr>
                <w:rFonts w:hint="cs"/>
                <w:sz w:val="24"/>
                <w:szCs w:val="24"/>
                <w:rtl/>
                <w:lang w:val="en-US" w:bidi="ar-KW"/>
              </w:rPr>
              <w:t>خصائص النظام المحاسبي في المصارف</w:t>
            </w:r>
            <w:r w:rsidR="00BC23DF">
              <w:rPr>
                <w:rFonts w:hint="cs"/>
                <w:sz w:val="24"/>
                <w:szCs w:val="24"/>
                <w:rtl/>
                <w:lang w:val="en-US" w:bidi="ar-KW"/>
              </w:rPr>
              <w:t xml:space="preserve">، </w:t>
            </w:r>
            <w:r w:rsidR="00BC23DF" w:rsidRPr="00BC23DF">
              <w:rPr>
                <w:rFonts w:hint="cs"/>
                <w:sz w:val="24"/>
                <w:szCs w:val="24"/>
                <w:rtl/>
                <w:lang w:val="en-US" w:bidi="ar-KW"/>
              </w:rPr>
              <w:t>مقومات النظام المحاسبي في البنوك التجارية</w:t>
            </w:r>
            <w:r w:rsidR="00BC23DF">
              <w:rPr>
                <w:rFonts w:hint="cs"/>
                <w:sz w:val="24"/>
                <w:szCs w:val="24"/>
                <w:rtl/>
                <w:lang w:val="en-US" w:bidi="ar-KW"/>
              </w:rPr>
              <w:t xml:space="preserve">، </w:t>
            </w:r>
            <w:r w:rsidR="00BC23DF" w:rsidRPr="00BC23DF">
              <w:rPr>
                <w:rFonts w:hint="cs"/>
                <w:sz w:val="24"/>
                <w:szCs w:val="24"/>
                <w:rtl/>
                <w:lang w:val="en-US" w:bidi="ar-KW"/>
              </w:rPr>
              <w:t>المعالجات المحاسبية للعمليات المصرفية</w:t>
            </w:r>
            <w:r w:rsidR="00BC23DF">
              <w:rPr>
                <w:rFonts w:hint="cs"/>
                <w:sz w:val="24"/>
                <w:szCs w:val="24"/>
                <w:rtl/>
                <w:lang w:val="en-US" w:bidi="ar-KW"/>
              </w:rPr>
              <w:t xml:space="preserve">، منها </w:t>
            </w:r>
            <w:r w:rsidR="00BC23DF" w:rsidRPr="00BC23DF">
              <w:rPr>
                <w:rFonts w:hint="cs"/>
                <w:sz w:val="24"/>
                <w:szCs w:val="24"/>
                <w:rtl/>
                <w:lang w:val="en-US" w:bidi="ar-KW"/>
              </w:rPr>
              <w:t>المعالجة المحاسبية لعملي</w:t>
            </w:r>
            <w:r w:rsidR="00BC23DF">
              <w:rPr>
                <w:rFonts w:hint="cs"/>
                <w:sz w:val="24"/>
                <w:szCs w:val="24"/>
                <w:rtl/>
                <w:lang w:val="en-US" w:bidi="ar-KW"/>
              </w:rPr>
              <w:t xml:space="preserve">ات شعبة أمانة الصندوق (الخزينة)، </w:t>
            </w:r>
            <w:r w:rsidR="00BC23DF" w:rsidRPr="00BC23DF">
              <w:rPr>
                <w:rFonts w:hint="cs"/>
                <w:sz w:val="24"/>
                <w:szCs w:val="24"/>
                <w:rtl/>
                <w:lang w:val="en-US" w:bidi="ar-KW"/>
              </w:rPr>
              <w:t>المعالجة المحاسبي</w:t>
            </w:r>
            <w:r w:rsidR="00BC23DF">
              <w:rPr>
                <w:rFonts w:hint="cs"/>
                <w:sz w:val="24"/>
                <w:szCs w:val="24"/>
                <w:rtl/>
                <w:lang w:val="en-US" w:bidi="ar-KW"/>
              </w:rPr>
              <w:t xml:space="preserve">ة لعمليات شعبة الحسابات الجارية، </w:t>
            </w:r>
            <w:r w:rsidR="00BC23DF" w:rsidRPr="00BC23DF">
              <w:rPr>
                <w:rFonts w:hint="cs"/>
                <w:sz w:val="24"/>
                <w:szCs w:val="24"/>
                <w:rtl/>
                <w:lang w:val="en-US" w:bidi="ar-KW"/>
              </w:rPr>
              <w:t xml:space="preserve">المعالجة المحاسبية لعمليات شعبة </w:t>
            </w:r>
            <w:r w:rsidR="00BC23DF">
              <w:rPr>
                <w:rFonts w:hint="cs"/>
                <w:sz w:val="24"/>
                <w:szCs w:val="24"/>
                <w:rtl/>
                <w:lang w:val="en-US" w:bidi="ar-KW"/>
              </w:rPr>
              <w:t xml:space="preserve">حسابات التوفير والودائع النقدية، </w:t>
            </w:r>
            <w:r w:rsidR="00BC23DF" w:rsidRPr="00BC23DF">
              <w:rPr>
                <w:rFonts w:hint="cs"/>
                <w:sz w:val="24"/>
                <w:szCs w:val="24"/>
                <w:rtl/>
                <w:lang w:val="en-US" w:bidi="ar-KW"/>
              </w:rPr>
              <w:t>المعالجة المحاسبية لعمليات شعبة قطع الأوراق</w:t>
            </w:r>
            <w:r w:rsidR="00BC23DF">
              <w:rPr>
                <w:rFonts w:hint="cs"/>
                <w:sz w:val="24"/>
                <w:szCs w:val="24"/>
                <w:rtl/>
                <w:lang w:val="en-US" w:bidi="ar-KW"/>
              </w:rPr>
              <w:t xml:space="preserve"> التجارية، </w:t>
            </w:r>
            <w:r w:rsidR="00BC23DF" w:rsidRPr="00BC23DF">
              <w:rPr>
                <w:rFonts w:hint="cs"/>
                <w:sz w:val="24"/>
                <w:szCs w:val="24"/>
                <w:rtl/>
                <w:lang w:val="en-US" w:bidi="ar-KW"/>
              </w:rPr>
              <w:t>المعالجة المحاسبية</w:t>
            </w:r>
            <w:r w:rsidR="00BC23DF">
              <w:rPr>
                <w:rFonts w:hint="cs"/>
                <w:sz w:val="24"/>
                <w:szCs w:val="24"/>
                <w:rtl/>
                <w:lang w:val="en-US" w:bidi="ar-KW"/>
              </w:rPr>
              <w:t xml:space="preserve"> لعمليات شعبة الحوالات الداخلية، </w:t>
            </w:r>
            <w:r w:rsidR="00BC23DF" w:rsidRPr="00BC23DF">
              <w:rPr>
                <w:rFonts w:hint="cs"/>
                <w:sz w:val="24"/>
                <w:szCs w:val="24"/>
                <w:rtl/>
                <w:lang w:val="en-US" w:bidi="ar-KW"/>
              </w:rPr>
              <w:t>المعالجة المحاسبية لعمليات شعبة الحوا</w:t>
            </w:r>
            <w:r w:rsidR="00BC23DF">
              <w:rPr>
                <w:rFonts w:hint="cs"/>
                <w:sz w:val="24"/>
                <w:szCs w:val="24"/>
                <w:rtl/>
                <w:lang w:val="en-US" w:bidi="ar-KW"/>
              </w:rPr>
              <w:t xml:space="preserve">لات الخارجية، </w:t>
            </w:r>
            <w:r w:rsidR="00BC23DF" w:rsidRPr="00BC23DF">
              <w:rPr>
                <w:rFonts w:hint="cs"/>
                <w:sz w:val="24"/>
                <w:szCs w:val="24"/>
                <w:rtl/>
                <w:lang w:val="en-US" w:bidi="ar-KW"/>
              </w:rPr>
              <w:t>المعالجة المحاسبية لع</w:t>
            </w:r>
            <w:r w:rsidR="00BC23DF">
              <w:rPr>
                <w:rFonts w:hint="cs"/>
                <w:sz w:val="24"/>
                <w:szCs w:val="24"/>
                <w:rtl/>
                <w:lang w:val="en-US" w:bidi="ar-KW"/>
              </w:rPr>
              <w:t xml:space="preserve">مليات شعبة الاعتمادات المستندية، </w:t>
            </w:r>
            <w:r w:rsidR="00BC23DF" w:rsidRPr="00BC23DF">
              <w:rPr>
                <w:rFonts w:hint="cs"/>
                <w:sz w:val="24"/>
                <w:szCs w:val="24"/>
                <w:rtl/>
                <w:lang w:val="en-US" w:bidi="ar-KW"/>
              </w:rPr>
              <w:t xml:space="preserve">المعالجة المحاسبية لعمليات شعبة خطابات </w:t>
            </w:r>
            <w:r w:rsidR="00BC23DF">
              <w:rPr>
                <w:rFonts w:hint="cs"/>
                <w:sz w:val="24"/>
                <w:szCs w:val="24"/>
                <w:rtl/>
                <w:lang w:val="en-US" w:bidi="ar-KW"/>
              </w:rPr>
              <w:t xml:space="preserve">الضمان، </w:t>
            </w:r>
            <w:r w:rsidR="00BC23DF" w:rsidRPr="00C81971">
              <w:rPr>
                <w:rFonts w:hint="cs"/>
                <w:sz w:val="24"/>
                <w:szCs w:val="24"/>
                <w:rtl/>
                <w:lang w:val="en-US" w:bidi="ar-KW"/>
              </w:rPr>
              <w:t>الحسابات الختامية في النشاط المصرفي</w:t>
            </w:r>
            <w:r w:rsidR="00C81971">
              <w:rPr>
                <w:rFonts w:hint="cs"/>
                <w:sz w:val="24"/>
                <w:szCs w:val="24"/>
                <w:rtl/>
                <w:lang w:val="en-US" w:bidi="ar-KW"/>
              </w:rPr>
              <w:t>،</w:t>
            </w:r>
            <w:r w:rsidR="00C81971" w:rsidRPr="00C81971">
              <w:rPr>
                <w:sz w:val="24"/>
                <w:szCs w:val="24"/>
                <w:lang w:val="en-US" w:bidi="ar-KW"/>
              </w:rPr>
              <w:t xml:space="preserve"> </w:t>
            </w:r>
            <w:r w:rsidR="00C81971" w:rsidRPr="00C81971">
              <w:rPr>
                <w:sz w:val="24"/>
                <w:szCs w:val="24"/>
                <w:rtl/>
                <w:lang w:val="en-US" w:bidi="ar-KW"/>
              </w:rPr>
              <w:t>مقدمة عن نشاطات الفنادق وأهميتها</w:t>
            </w:r>
            <w:r w:rsidR="00C81971">
              <w:rPr>
                <w:rFonts w:hint="cs"/>
                <w:sz w:val="24"/>
                <w:szCs w:val="24"/>
                <w:rtl/>
                <w:lang w:val="en-US" w:bidi="ar-KW"/>
              </w:rPr>
              <w:t xml:space="preserve">، </w:t>
            </w:r>
            <w:r w:rsidR="00C81971" w:rsidRPr="00C81971">
              <w:rPr>
                <w:sz w:val="24"/>
                <w:szCs w:val="24"/>
                <w:rtl/>
                <w:lang w:val="en-US" w:bidi="ar-KW"/>
              </w:rPr>
              <w:t>مفهوم وتعريف المحاسبة الفندقية</w:t>
            </w:r>
            <w:r w:rsidR="00C81971">
              <w:rPr>
                <w:rFonts w:hint="cs"/>
                <w:sz w:val="24"/>
                <w:szCs w:val="24"/>
                <w:rtl/>
                <w:lang w:val="en-US" w:bidi="ar-KW"/>
              </w:rPr>
              <w:t>،</w:t>
            </w:r>
            <w:r w:rsidR="00C81971" w:rsidRPr="00C81971">
              <w:rPr>
                <w:sz w:val="24"/>
                <w:szCs w:val="24"/>
                <w:rtl/>
                <w:lang w:val="en-US" w:bidi="ar-KW"/>
              </w:rPr>
              <w:t xml:space="preserve"> النظام المحاسبي الملائم للفنادق والهدف منه</w:t>
            </w:r>
            <w:r w:rsidR="00C81971">
              <w:rPr>
                <w:rFonts w:hint="cs"/>
                <w:sz w:val="24"/>
                <w:szCs w:val="24"/>
                <w:rtl/>
                <w:lang w:val="en-US" w:bidi="ar-KW"/>
              </w:rPr>
              <w:t xml:space="preserve">، </w:t>
            </w:r>
            <w:r w:rsidR="00C81971" w:rsidRPr="00C81971">
              <w:rPr>
                <w:sz w:val="24"/>
                <w:szCs w:val="24"/>
                <w:rtl/>
                <w:lang w:val="en-US" w:bidi="ar-KW"/>
              </w:rPr>
              <w:t>المقومات الأساسية للنظام المحاسبي الفندقي</w:t>
            </w:r>
            <w:r w:rsidR="00C81971">
              <w:rPr>
                <w:rFonts w:hint="cs"/>
                <w:sz w:val="24"/>
                <w:szCs w:val="24"/>
                <w:rtl/>
                <w:lang w:val="en-US" w:bidi="ar-KW"/>
              </w:rPr>
              <w:t xml:space="preserve">، </w:t>
            </w:r>
            <w:r w:rsidR="00C81971" w:rsidRPr="00C81971">
              <w:rPr>
                <w:sz w:val="24"/>
                <w:szCs w:val="24"/>
                <w:rtl/>
                <w:lang w:val="en-US" w:bidi="ar-KW"/>
              </w:rPr>
              <w:t>المعالجة المحاسبية لنشاطات الفنادق مع البيان كيفية</w:t>
            </w:r>
            <w:r w:rsidR="00C81971">
              <w:rPr>
                <w:rFonts w:hint="cs"/>
                <w:sz w:val="24"/>
                <w:szCs w:val="24"/>
                <w:rtl/>
                <w:lang w:val="en-US" w:bidi="ar-KW"/>
              </w:rPr>
              <w:t xml:space="preserve"> </w:t>
            </w:r>
            <w:r w:rsidR="00C81971" w:rsidRPr="00C81971">
              <w:rPr>
                <w:sz w:val="24"/>
                <w:szCs w:val="24"/>
                <w:rtl/>
                <w:lang w:val="en-US" w:bidi="ar-KW"/>
              </w:rPr>
              <w:t>إعداد قوائمها المالية</w:t>
            </w:r>
            <w:r w:rsidR="00C81971">
              <w:rPr>
                <w:rFonts w:hint="cs"/>
                <w:sz w:val="24"/>
                <w:szCs w:val="24"/>
                <w:rtl/>
                <w:lang w:val="en-US" w:bidi="ar-KW"/>
              </w:rPr>
              <w:t>، منها الدفاتر والسجلات الفندقية، قوائم الدخل المتعددة (القسمية)، قائمة الدخل لقسم استغلال الغرف</w:t>
            </w:r>
            <w:r w:rsidR="00870C7B">
              <w:rPr>
                <w:rFonts w:hint="cs"/>
                <w:sz w:val="24"/>
                <w:szCs w:val="24"/>
                <w:rtl/>
                <w:lang w:val="en-US" w:bidi="ar-KW"/>
              </w:rPr>
              <w:t>، قائمة الدخل لقسم المطعم والمشروبات، قائمة الدخل لقسم التلفونات والفاكس، قائمة الدخل لقسم المغسلة، قائمة الدخل للأقسام الإنتاجية الأخرى، قائمة الدخل الشا</w:t>
            </w:r>
            <w:r w:rsidR="00530D99">
              <w:rPr>
                <w:rFonts w:hint="cs"/>
                <w:sz w:val="24"/>
                <w:szCs w:val="24"/>
                <w:rtl/>
                <w:lang w:val="en-US" w:bidi="ar-KW"/>
              </w:rPr>
              <w:t>ملة والميزانية العمومية للفندق.</w:t>
            </w:r>
          </w:p>
        </w:tc>
        <w:tc>
          <w:tcPr>
            <w:tcW w:w="2541" w:type="dxa"/>
            <w:vAlign w:val="center"/>
          </w:tcPr>
          <w:p w:rsidR="008D46A4" w:rsidRPr="00B114B6" w:rsidRDefault="00EC388C" w:rsidP="009060AE">
            <w:pPr>
              <w:bidi/>
              <w:spacing w:after="0" w:line="240" w:lineRule="auto"/>
              <w:rPr>
                <w:rFonts w:asciiTheme="majorBidi" w:hAnsiTheme="majorBidi" w:cstheme="majorBidi"/>
                <w:sz w:val="24"/>
                <w:szCs w:val="24"/>
                <w:lang w:val="en-US" w:bidi="ar-IQ"/>
              </w:rPr>
            </w:pPr>
            <w:r w:rsidRPr="00B114B6">
              <w:rPr>
                <w:rFonts w:asciiTheme="majorBidi" w:hAnsiTheme="majorBidi" w:cstheme="majorBidi"/>
                <w:sz w:val="24"/>
                <w:szCs w:val="24"/>
                <w:rtl/>
                <w:lang w:val="en-US" w:bidi="ar-IQ"/>
              </w:rPr>
              <w:t>٩.</w:t>
            </w:r>
            <w:r w:rsidR="000A293F" w:rsidRPr="00B114B6">
              <w:rPr>
                <w:rFonts w:asciiTheme="majorBidi" w:hAnsiTheme="majorBidi" w:cstheme="majorBidi"/>
                <w:sz w:val="24"/>
                <w:szCs w:val="24"/>
                <w:rtl/>
                <w:lang w:val="en-US" w:bidi="ar-IQ"/>
              </w:rPr>
              <w:t xml:space="preserve"> المفردات الرئيسية للمادة </w:t>
            </w:r>
            <w:r w:rsidR="009060AE" w:rsidRPr="00B114B6">
              <w:rPr>
                <w:rFonts w:asciiTheme="majorBidi" w:hAnsiTheme="majorBidi" w:cstheme="majorBidi" w:hint="cs"/>
                <w:sz w:val="24"/>
                <w:szCs w:val="24"/>
                <w:rtl/>
                <w:lang w:val="en-US" w:bidi="ar-IQ"/>
              </w:rPr>
              <w:tab/>
            </w:r>
            <w:r w:rsidR="000A293F" w:rsidRPr="00B114B6">
              <w:rPr>
                <w:rFonts w:asciiTheme="majorBidi" w:hAnsiTheme="majorBidi" w:cstheme="majorBidi"/>
                <w:sz w:val="24"/>
                <w:szCs w:val="24"/>
                <w:lang w:val="en-US" w:bidi="ar-IQ"/>
              </w:rPr>
              <w:t>Keywords</w:t>
            </w:r>
          </w:p>
        </w:tc>
      </w:tr>
      <w:tr w:rsidR="008D46A4" w:rsidRPr="00B114B6" w:rsidTr="00650B6D">
        <w:trPr>
          <w:trHeight w:val="282"/>
          <w:jc w:val="center"/>
        </w:trPr>
        <w:tc>
          <w:tcPr>
            <w:tcW w:w="10619" w:type="dxa"/>
            <w:gridSpan w:val="3"/>
          </w:tcPr>
          <w:p w:rsidR="000A293F" w:rsidRPr="00B114B6" w:rsidRDefault="00EC388C" w:rsidP="000A293F">
            <w:pPr>
              <w:bidi/>
              <w:spacing w:after="0" w:line="240" w:lineRule="auto"/>
              <w:rPr>
                <w:rFonts w:asciiTheme="majorBidi" w:hAnsiTheme="majorBidi" w:cstheme="majorBidi"/>
                <w:sz w:val="24"/>
                <w:szCs w:val="24"/>
                <w:rtl/>
              </w:rPr>
            </w:pPr>
            <w:r w:rsidRPr="00B114B6">
              <w:rPr>
                <w:rFonts w:asciiTheme="majorBidi" w:hAnsiTheme="majorBidi" w:cstheme="majorBidi"/>
                <w:sz w:val="24"/>
                <w:szCs w:val="24"/>
                <w:rtl/>
                <w:lang w:bidi="ar-KW"/>
              </w:rPr>
              <w:t>١٠</w:t>
            </w:r>
            <w:r w:rsidR="000A293F" w:rsidRPr="00B114B6">
              <w:rPr>
                <w:rFonts w:asciiTheme="majorBidi" w:hAnsiTheme="majorBidi" w:cstheme="majorBidi"/>
                <w:sz w:val="24"/>
                <w:szCs w:val="24"/>
                <w:rtl/>
                <w:lang w:bidi="ar-KW"/>
              </w:rPr>
              <w:t xml:space="preserve">. </w:t>
            </w:r>
            <w:r w:rsidR="00AB753E" w:rsidRPr="00B114B6">
              <w:rPr>
                <w:rFonts w:asciiTheme="majorBidi" w:hAnsiTheme="majorBidi" w:cstheme="majorBidi"/>
                <w:sz w:val="24"/>
                <w:szCs w:val="24"/>
                <w:rtl/>
                <w:lang w:bidi="ar-KW"/>
              </w:rPr>
              <w:t>نبذة عامة عن المادة</w:t>
            </w:r>
          </w:p>
          <w:p w:rsidR="00AB753E" w:rsidRPr="00B114B6"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sidRPr="00B114B6">
              <w:rPr>
                <w:rFonts w:asciiTheme="majorBidi" w:hAnsiTheme="majorBidi" w:cstheme="majorBidi" w:hint="cs"/>
                <w:sz w:val="24"/>
                <w:szCs w:val="24"/>
                <w:rtl/>
                <w:lang w:bidi="ar-IQ"/>
              </w:rPr>
              <w:t>أ</w:t>
            </w:r>
            <w:r w:rsidR="00AB753E" w:rsidRPr="00B114B6">
              <w:rPr>
                <w:rFonts w:asciiTheme="majorBidi" w:hAnsiTheme="majorBidi" w:cstheme="majorBidi"/>
                <w:sz w:val="24"/>
                <w:szCs w:val="24"/>
                <w:rtl/>
                <w:lang w:bidi="ar-IQ"/>
              </w:rPr>
              <w:t>همية دراسة المادة</w:t>
            </w:r>
            <w:r w:rsidRPr="00B114B6">
              <w:rPr>
                <w:rFonts w:asciiTheme="majorBidi" w:hAnsiTheme="majorBidi" w:cstheme="majorBidi" w:hint="cs"/>
                <w:sz w:val="24"/>
                <w:szCs w:val="24"/>
                <w:rtl/>
                <w:lang w:bidi="ar-IQ"/>
              </w:rPr>
              <w:t>:</w:t>
            </w:r>
          </w:p>
          <w:p w:rsidR="009060AE" w:rsidRPr="00B114B6" w:rsidRDefault="00216CEE" w:rsidP="00121433">
            <w:pPr>
              <w:bidi/>
              <w:spacing w:after="0" w:line="240" w:lineRule="auto"/>
              <w:jc w:val="both"/>
              <w:rPr>
                <w:sz w:val="24"/>
                <w:szCs w:val="24"/>
                <w:rtl/>
                <w:lang w:val="en-US" w:bidi="ar-KW"/>
              </w:rPr>
            </w:pPr>
            <w:r w:rsidRPr="00B114B6">
              <w:rPr>
                <w:rFonts w:hint="cs"/>
                <w:sz w:val="24"/>
                <w:szCs w:val="24"/>
                <w:rtl/>
                <w:lang w:val="en-US" w:bidi="ar-KW"/>
              </w:rPr>
              <w:t xml:space="preserve">     </w:t>
            </w:r>
            <w:r w:rsidR="00EC5090" w:rsidRPr="00B114B6">
              <w:rPr>
                <w:rFonts w:hint="cs"/>
                <w:sz w:val="24"/>
                <w:szCs w:val="24"/>
                <w:rtl/>
                <w:lang w:val="en-US" w:bidi="ar-KW"/>
              </w:rPr>
              <w:t xml:space="preserve">تحتل المحاسبة </w:t>
            </w:r>
            <w:r w:rsidR="00B87A4A" w:rsidRPr="00B114B6">
              <w:rPr>
                <w:rFonts w:hint="cs"/>
                <w:sz w:val="24"/>
                <w:szCs w:val="24"/>
                <w:rtl/>
                <w:lang w:val="en-US" w:bidi="ar-KW"/>
              </w:rPr>
              <w:t xml:space="preserve">بشكل عام </w:t>
            </w:r>
            <w:r w:rsidR="00EC5090" w:rsidRPr="00B114B6">
              <w:rPr>
                <w:rFonts w:hint="cs"/>
                <w:sz w:val="24"/>
                <w:szCs w:val="24"/>
                <w:rtl/>
                <w:lang w:val="en-US" w:bidi="ar-KW"/>
              </w:rPr>
              <w:t xml:space="preserve">كعلم ومهنة حيزا واسعا ومهما في الحياة الاقتصادية </w:t>
            </w:r>
            <w:r w:rsidR="00364C28" w:rsidRPr="00B114B6">
              <w:rPr>
                <w:rFonts w:hint="cs"/>
                <w:sz w:val="24"/>
                <w:szCs w:val="24"/>
                <w:rtl/>
                <w:lang w:val="en-US" w:bidi="ar-KW"/>
              </w:rPr>
              <w:t>إلا</w:t>
            </w:r>
            <w:r w:rsidR="00B87A4A" w:rsidRPr="00B114B6">
              <w:rPr>
                <w:rFonts w:hint="cs"/>
                <w:sz w:val="24"/>
                <w:szCs w:val="24"/>
                <w:rtl/>
                <w:lang w:val="en-US" w:bidi="ar-KW"/>
              </w:rPr>
              <w:t xml:space="preserve"> انه تفرعت منها </w:t>
            </w:r>
            <w:r w:rsidR="00364C28" w:rsidRPr="00B114B6">
              <w:rPr>
                <w:rFonts w:hint="cs"/>
                <w:sz w:val="24"/>
                <w:szCs w:val="24"/>
                <w:rtl/>
                <w:lang w:val="en-US" w:bidi="ar-KW"/>
              </w:rPr>
              <w:t>فروع عديدة</w:t>
            </w:r>
            <w:r w:rsidR="00B87A4A" w:rsidRPr="00B114B6">
              <w:rPr>
                <w:rFonts w:hint="cs"/>
                <w:sz w:val="24"/>
                <w:szCs w:val="24"/>
                <w:rtl/>
                <w:lang w:val="en-US" w:bidi="ar-KW"/>
              </w:rPr>
              <w:t xml:space="preserve"> مثل (محاسبة </w:t>
            </w:r>
            <w:r w:rsidR="00FB067C">
              <w:rPr>
                <w:rFonts w:hint="cs"/>
                <w:sz w:val="24"/>
                <w:szCs w:val="24"/>
                <w:rtl/>
                <w:lang w:val="en-US" w:bidi="ar-KW"/>
              </w:rPr>
              <w:t xml:space="preserve">التكاليف، </w:t>
            </w:r>
            <w:r w:rsidR="00FB067C" w:rsidRPr="00B114B6">
              <w:rPr>
                <w:rFonts w:hint="cs"/>
                <w:sz w:val="24"/>
                <w:szCs w:val="24"/>
                <w:rtl/>
                <w:lang w:val="en-US" w:bidi="ar-KW"/>
              </w:rPr>
              <w:t>المحاسبة الضريبية</w:t>
            </w:r>
            <w:r w:rsidR="00364C28" w:rsidRPr="00B114B6">
              <w:rPr>
                <w:rFonts w:hint="cs"/>
                <w:sz w:val="24"/>
                <w:szCs w:val="24"/>
                <w:rtl/>
                <w:lang w:val="en-US" w:bidi="ar-KW"/>
              </w:rPr>
              <w:t>،</w:t>
            </w:r>
            <w:r w:rsidR="00B87A4A" w:rsidRPr="00B114B6">
              <w:rPr>
                <w:rFonts w:hint="cs"/>
                <w:sz w:val="24"/>
                <w:szCs w:val="24"/>
                <w:rtl/>
                <w:lang w:val="en-US" w:bidi="ar-KW"/>
              </w:rPr>
              <w:t xml:space="preserve"> المحاسبة </w:t>
            </w:r>
            <w:r w:rsidR="00364C28" w:rsidRPr="00B114B6">
              <w:rPr>
                <w:rFonts w:hint="cs"/>
                <w:sz w:val="24"/>
                <w:szCs w:val="24"/>
                <w:rtl/>
                <w:lang w:val="en-US" w:bidi="ar-KW"/>
              </w:rPr>
              <w:t>الحكومية،</w:t>
            </w:r>
            <w:r w:rsidR="00B87A4A" w:rsidRPr="00B114B6">
              <w:rPr>
                <w:rFonts w:hint="cs"/>
                <w:sz w:val="24"/>
                <w:szCs w:val="24"/>
                <w:rtl/>
                <w:lang w:val="en-US" w:bidi="ar-KW"/>
              </w:rPr>
              <w:t xml:space="preserve"> محاسبة الشركات فضلاً عن</w:t>
            </w:r>
            <w:r w:rsidR="00FB067C" w:rsidRPr="00B114B6">
              <w:rPr>
                <w:rFonts w:hint="cs"/>
                <w:sz w:val="24"/>
                <w:szCs w:val="24"/>
                <w:rtl/>
                <w:lang w:val="en-US" w:bidi="ar-KW"/>
              </w:rPr>
              <w:t xml:space="preserve"> المحاسبة المتخصصة</w:t>
            </w:r>
            <w:r w:rsidR="00B87A4A" w:rsidRPr="00B114B6">
              <w:rPr>
                <w:rFonts w:hint="cs"/>
                <w:sz w:val="24"/>
                <w:szCs w:val="24"/>
                <w:rtl/>
                <w:lang w:val="en-US" w:bidi="ar-KW"/>
              </w:rPr>
              <w:t xml:space="preserve">) حيث </w:t>
            </w:r>
            <w:r w:rsidR="00364C28" w:rsidRPr="00B114B6">
              <w:rPr>
                <w:rFonts w:hint="cs"/>
                <w:sz w:val="24"/>
                <w:szCs w:val="24"/>
                <w:rtl/>
                <w:lang w:val="en-US" w:bidi="ar-KW"/>
              </w:rPr>
              <w:t>أن</w:t>
            </w:r>
            <w:r w:rsidR="00B87A4A" w:rsidRPr="00B114B6">
              <w:rPr>
                <w:rFonts w:hint="cs"/>
                <w:sz w:val="24"/>
                <w:szCs w:val="24"/>
                <w:rtl/>
                <w:lang w:val="en-US" w:bidi="ar-KW"/>
              </w:rPr>
              <w:t xml:space="preserve"> المحاسبة </w:t>
            </w:r>
            <w:r w:rsidR="00FB067C">
              <w:rPr>
                <w:rFonts w:hint="cs"/>
                <w:sz w:val="24"/>
                <w:szCs w:val="24"/>
                <w:rtl/>
                <w:lang w:val="en-US" w:bidi="ar-KW"/>
              </w:rPr>
              <w:t xml:space="preserve">تختص في </w:t>
            </w:r>
            <w:r w:rsidR="00E43552">
              <w:rPr>
                <w:rFonts w:hint="cs"/>
                <w:sz w:val="24"/>
                <w:szCs w:val="24"/>
                <w:rtl/>
                <w:lang w:val="en-US" w:bidi="ar-KW"/>
              </w:rPr>
              <w:t>النشاط المصرفي</w:t>
            </w:r>
            <w:r w:rsidR="00FB067C">
              <w:rPr>
                <w:rFonts w:hint="cs"/>
                <w:sz w:val="24"/>
                <w:szCs w:val="24"/>
                <w:rtl/>
                <w:lang w:val="en-US" w:bidi="ar-KW"/>
              </w:rPr>
              <w:t xml:space="preserve"> وشركات التامين وشركات النفط وشركات السياحية </w:t>
            </w:r>
            <w:r w:rsidR="00121433">
              <w:rPr>
                <w:rFonts w:hint="cs"/>
                <w:sz w:val="24"/>
                <w:szCs w:val="24"/>
                <w:rtl/>
                <w:lang w:val="en-US" w:bidi="ar-KW"/>
              </w:rPr>
              <w:t>(</w:t>
            </w:r>
            <w:r w:rsidR="00FB067C">
              <w:rPr>
                <w:rFonts w:hint="cs"/>
                <w:sz w:val="24"/>
                <w:szCs w:val="24"/>
                <w:rtl/>
                <w:lang w:val="en-US" w:bidi="ar-KW"/>
              </w:rPr>
              <w:t>الفنادق</w:t>
            </w:r>
            <w:r w:rsidR="00121433">
              <w:rPr>
                <w:rFonts w:hint="cs"/>
                <w:sz w:val="24"/>
                <w:szCs w:val="24"/>
                <w:rtl/>
                <w:lang w:val="en-US" w:bidi="ar-KW"/>
              </w:rPr>
              <w:t>)</w:t>
            </w:r>
            <w:r w:rsidR="00FB067C">
              <w:rPr>
                <w:rFonts w:hint="cs"/>
                <w:sz w:val="24"/>
                <w:szCs w:val="24"/>
                <w:rtl/>
                <w:lang w:val="en-US" w:bidi="ar-KW"/>
              </w:rPr>
              <w:t xml:space="preserve"> وكذلك في الزراعة، حيث</w:t>
            </w:r>
            <w:r w:rsidR="00B969E7" w:rsidRPr="00B114B6">
              <w:rPr>
                <w:rFonts w:hint="cs"/>
                <w:sz w:val="24"/>
                <w:szCs w:val="24"/>
                <w:rtl/>
                <w:lang w:val="en-US" w:bidi="ar-KW"/>
              </w:rPr>
              <w:t xml:space="preserve"> </w:t>
            </w:r>
            <w:r w:rsidR="00364C28" w:rsidRPr="00B114B6">
              <w:rPr>
                <w:rFonts w:hint="cs"/>
                <w:sz w:val="24"/>
                <w:szCs w:val="24"/>
                <w:rtl/>
                <w:lang w:val="en-US" w:bidi="ar-KW"/>
              </w:rPr>
              <w:t>أصبحت</w:t>
            </w:r>
            <w:r w:rsidR="00B969E7" w:rsidRPr="00B114B6">
              <w:rPr>
                <w:rFonts w:hint="cs"/>
                <w:sz w:val="24"/>
                <w:szCs w:val="24"/>
                <w:rtl/>
                <w:lang w:val="en-US" w:bidi="ar-KW"/>
              </w:rPr>
              <w:t xml:space="preserve"> </w:t>
            </w:r>
            <w:r w:rsidR="00FB067C">
              <w:rPr>
                <w:rFonts w:hint="cs"/>
                <w:sz w:val="24"/>
                <w:szCs w:val="24"/>
                <w:rtl/>
                <w:lang w:val="en-US" w:bidi="ar-KW"/>
              </w:rPr>
              <w:t xml:space="preserve">المحاسبة المتخصصة </w:t>
            </w:r>
            <w:r w:rsidR="00B969E7" w:rsidRPr="00B114B6">
              <w:rPr>
                <w:rFonts w:hint="cs"/>
                <w:sz w:val="24"/>
                <w:szCs w:val="24"/>
                <w:rtl/>
                <w:lang w:val="en-US" w:bidi="ar-KW"/>
              </w:rPr>
              <w:t xml:space="preserve">تحتل </w:t>
            </w:r>
            <w:r w:rsidR="00364C28" w:rsidRPr="00B114B6">
              <w:rPr>
                <w:rFonts w:hint="cs"/>
                <w:sz w:val="24"/>
                <w:szCs w:val="24"/>
                <w:rtl/>
                <w:lang w:val="en-US" w:bidi="ar-KW"/>
              </w:rPr>
              <w:t>أهمية</w:t>
            </w:r>
            <w:r w:rsidR="00B969E7" w:rsidRPr="00B114B6">
              <w:rPr>
                <w:rFonts w:hint="cs"/>
                <w:sz w:val="24"/>
                <w:szCs w:val="24"/>
                <w:rtl/>
                <w:lang w:val="en-US" w:bidi="ar-KW"/>
              </w:rPr>
              <w:t xml:space="preserve"> كبيرة في</w:t>
            </w:r>
            <w:r w:rsidR="00B87A4A" w:rsidRPr="00B114B6">
              <w:rPr>
                <w:rFonts w:hint="cs"/>
                <w:sz w:val="24"/>
                <w:szCs w:val="24"/>
                <w:rtl/>
                <w:lang w:val="en-US" w:bidi="ar-KW"/>
              </w:rPr>
              <w:t xml:space="preserve"> الوقت الحاضر كمادة دراسية في </w:t>
            </w:r>
            <w:r w:rsidR="00364C28" w:rsidRPr="00B114B6">
              <w:rPr>
                <w:rFonts w:hint="cs"/>
                <w:sz w:val="24"/>
                <w:szCs w:val="24"/>
                <w:rtl/>
                <w:lang w:val="en-US" w:bidi="ar-KW"/>
              </w:rPr>
              <w:t>أقسام</w:t>
            </w:r>
            <w:r w:rsidR="00B87A4A" w:rsidRPr="00B114B6">
              <w:rPr>
                <w:rFonts w:hint="cs"/>
                <w:sz w:val="24"/>
                <w:szCs w:val="24"/>
                <w:rtl/>
                <w:lang w:val="en-US" w:bidi="ar-KW"/>
              </w:rPr>
              <w:t xml:space="preserve"> المحاسبة في جميع كليات الإدارية </w:t>
            </w:r>
            <w:r w:rsidR="00364C28" w:rsidRPr="00B114B6">
              <w:rPr>
                <w:rFonts w:hint="cs"/>
                <w:sz w:val="24"/>
                <w:szCs w:val="24"/>
                <w:rtl/>
                <w:lang w:val="en-US" w:bidi="ar-KW"/>
              </w:rPr>
              <w:t xml:space="preserve">والمحاسبية </w:t>
            </w:r>
            <w:r w:rsidR="00364C28">
              <w:rPr>
                <w:rFonts w:hint="cs"/>
                <w:sz w:val="24"/>
                <w:szCs w:val="24"/>
                <w:rtl/>
                <w:lang w:val="en-US" w:bidi="ar-KW"/>
              </w:rPr>
              <w:t>وكذلك المعاهد والكليات التقنية</w:t>
            </w:r>
            <w:r w:rsidR="00B87A4A" w:rsidRPr="00B114B6">
              <w:rPr>
                <w:rFonts w:hint="cs"/>
                <w:sz w:val="24"/>
                <w:szCs w:val="24"/>
                <w:rtl/>
                <w:lang w:val="en-US" w:bidi="ar-KW"/>
              </w:rPr>
              <w:t>.</w:t>
            </w:r>
            <w:r w:rsidR="00364C28">
              <w:rPr>
                <w:rFonts w:hint="cs"/>
                <w:sz w:val="24"/>
                <w:szCs w:val="24"/>
                <w:rtl/>
                <w:lang w:val="en-US" w:bidi="ar-KW"/>
              </w:rPr>
              <w:t xml:space="preserve"> </w:t>
            </w:r>
            <w:r w:rsidR="00B87A4A" w:rsidRPr="00B114B6">
              <w:rPr>
                <w:rFonts w:hint="cs"/>
                <w:sz w:val="24"/>
                <w:szCs w:val="24"/>
                <w:rtl/>
                <w:lang w:val="en-US" w:bidi="ar-KW"/>
              </w:rPr>
              <w:t>كونها ك</w:t>
            </w:r>
            <w:r w:rsidR="00B969E7" w:rsidRPr="00B114B6">
              <w:rPr>
                <w:rFonts w:hint="cs"/>
                <w:sz w:val="24"/>
                <w:szCs w:val="24"/>
                <w:rtl/>
                <w:lang w:val="en-US" w:bidi="ar-KW"/>
              </w:rPr>
              <w:t>أحد فروع للمحاسبة المالية يتم در</w:t>
            </w:r>
            <w:r w:rsidR="00B87A4A" w:rsidRPr="00B114B6">
              <w:rPr>
                <w:rFonts w:hint="cs"/>
                <w:sz w:val="24"/>
                <w:szCs w:val="24"/>
                <w:rtl/>
                <w:lang w:val="en-US" w:bidi="ar-KW"/>
              </w:rPr>
              <w:t>استها ف</w:t>
            </w:r>
            <w:r w:rsidR="00364C28">
              <w:rPr>
                <w:rFonts w:hint="cs"/>
                <w:sz w:val="24"/>
                <w:szCs w:val="24"/>
                <w:rtl/>
                <w:lang w:val="en-US" w:bidi="ar-KW"/>
              </w:rPr>
              <w:t xml:space="preserve">ي المرحلة الثالثة لقسم المحاسبة، </w:t>
            </w:r>
            <w:r w:rsidR="00E43552">
              <w:rPr>
                <w:rFonts w:hint="cs"/>
                <w:sz w:val="24"/>
                <w:szCs w:val="24"/>
                <w:rtl/>
                <w:lang w:val="en-US" w:bidi="ar-KW"/>
              </w:rPr>
              <w:t>حيث ت</w:t>
            </w:r>
            <w:r w:rsidR="00EC5090" w:rsidRPr="00B114B6">
              <w:rPr>
                <w:rFonts w:hint="cs"/>
                <w:sz w:val="24"/>
                <w:szCs w:val="24"/>
                <w:rtl/>
                <w:lang w:val="en-US" w:bidi="ar-KW"/>
              </w:rPr>
              <w:t xml:space="preserve">تعلق </w:t>
            </w:r>
            <w:r w:rsidR="00175F53">
              <w:rPr>
                <w:rFonts w:hint="cs"/>
                <w:sz w:val="24"/>
                <w:szCs w:val="24"/>
                <w:rtl/>
                <w:lang w:val="en-US" w:bidi="ar-KW"/>
              </w:rPr>
              <w:t xml:space="preserve">دراسة المحاسبة متخصصة/1 بدراسة محاسبة </w:t>
            </w:r>
            <w:r w:rsidR="00E43552">
              <w:rPr>
                <w:rFonts w:hint="cs"/>
                <w:sz w:val="24"/>
                <w:szCs w:val="24"/>
                <w:rtl/>
                <w:lang w:val="en-US" w:bidi="ar-KW"/>
              </w:rPr>
              <w:t>في النشاط المصرفي</w:t>
            </w:r>
            <w:r w:rsidR="00175F53">
              <w:rPr>
                <w:rFonts w:hint="cs"/>
                <w:sz w:val="24"/>
                <w:szCs w:val="24"/>
                <w:rtl/>
                <w:lang w:val="en-US" w:bidi="ar-KW"/>
              </w:rPr>
              <w:t xml:space="preserve"> والفنادق</w:t>
            </w:r>
            <w:r w:rsidR="00175F53">
              <w:rPr>
                <w:rFonts w:hint="cs"/>
                <w:sz w:val="24"/>
                <w:szCs w:val="24"/>
                <w:rtl/>
                <w:lang w:val="en-US"/>
              </w:rPr>
              <w:t xml:space="preserve">، </w:t>
            </w:r>
            <w:r w:rsidR="00EC5090" w:rsidRPr="00B114B6">
              <w:rPr>
                <w:rFonts w:hint="cs"/>
                <w:sz w:val="24"/>
                <w:szCs w:val="24"/>
                <w:rtl/>
                <w:lang w:val="en-US" w:bidi="ar-KW"/>
              </w:rPr>
              <w:t xml:space="preserve">لذلك يقع على عاتق الجهات </w:t>
            </w:r>
            <w:r w:rsidR="002B7965" w:rsidRPr="00B114B6">
              <w:rPr>
                <w:rFonts w:hint="cs"/>
                <w:sz w:val="24"/>
                <w:szCs w:val="24"/>
                <w:rtl/>
                <w:lang w:val="en-US" w:bidi="ar-KW"/>
              </w:rPr>
              <w:t>الأكاديمية</w:t>
            </w:r>
            <w:r w:rsidR="00EC5090" w:rsidRPr="00B114B6">
              <w:rPr>
                <w:rFonts w:hint="cs"/>
                <w:sz w:val="24"/>
                <w:szCs w:val="24"/>
                <w:rtl/>
                <w:lang w:val="en-US" w:bidi="ar-KW"/>
              </w:rPr>
              <w:t xml:space="preserve"> (الجامعات والمعاهد المتخصصة) </w:t>
            </w:r>
            <w:r w:rsidR="002B7965" w:rsidRPr="00B114B6">
              <w:rPr>
                <w:rFonts w:hint="cs"/>
                <w:sz w:val="24"/>
                <w:szCs w:val="24"/>
                <w:rtl/>
                <w:lang w:val="en-US" w:bidi="ar-KW"/>
              </w:rPr>
              <w:t>إعداد</w:t>
            </w:r>
            <w:r w:rsidR="00EC5090" w:rsidRPr="00B114B6">
              <w:rPr>
                <w:rFonts w:hint="cs"/>
                <w:sz w:val="24"/>
                <w:szCs w:val="24"/>
                <w:rtl/>
                <w:lang w:val="en-US" w:bidi="ar-KW"/>
              </w:rPr>
              <w:t xml:space="preserve"> نوع جيد من المحاسبين الذين يتمتعون بخ</w:t>
            </w:r>
            <w:r w:rsidR="002B7965" w:rsidRPr="00B114B6">
              <w:rPr>
                <w:rFonts w:hint="cs"/>
                <w:sz w:val="24"/>
                <w:szCs w:val="24"/>
                <w:rtl/>
                <w:lang w:val="en-US" w:bidi="ar-KW"/>
              </w:rPr>
              <w:t xml:space="preserve">لفية تؤهلهم للعمل في </w:t>
            </w:r>
            <w:r w:rsidR="00175F53">
              <w:rPr>
                <w:rFonts w:hint="cs"/>
                <w:sz w:val="24"/>
                <w:szCs w:val="24"/>
                <w:rtl/>
                <w:lang w:val="en-US" w:bidi="ar-KW"/>
              </w:rPr>
              <w:t xml:space="preserve">المصارف </w:t>
            </w:r>
            <w:r w:rsidR="00B969E7" w:rsidRPr="00B114B6">
              <w:rPr>
                <w:rFonts w:hint="cs"/>
                <w:sz w:val="24"/>
                <w:szCs w:val="24"/>
                <w:rtl/>
                <w:lang w:val="en-US" w:bidi="ar-KW"/>
              </w:rPr>
              <w:t>(</w:t>
            </w:r>
            <w:r w:rsidR="00175F53">
              <w:rPr>
                <w:rFonts w:hint="cs"/>
                <w:sz w:val="24"/>
                <w:szCs w:val="24"/>
                <w:rtl/>
                <w:lang w:val="en-US" w:bidi="ar-KW"/>
              </w:rPr>
              <w:t>البنوك</w:t>
            </w:r>
            <w:r w:rsidR="00B969E7" w:rsidRPr="00B114B6">
              <w:rPr>
                <w:rFonts w:hint="cs"/>
                <w:sz w:val="24"/>
                <w:szCs w:val="24"/>
                <w:rtl/>
                <w:lang w:val="en-US" w:bidi="ar-KW"/>
              </w:rPr>
              <w:t xml:space="preserve">) </w:t>
            </w:r>
            <w:r w:rsidR="00175F53">
              <w:rPr>
                <w:rFonts w:hint="cs"/>
                <w:sz w:val="24"/>
                <w:szCs w:val="24"/>
                <w:rtl/>
                <w:lang w:val="en-US" w:bidi="ar-KW"/>
              </w:rPr>
              <w:t xml:space="preserve">والفنادق </w:t>
            </w:r>
            <w:r w:rsidR="00B969E7" w:rsidRPr="00B114B6">
              <w:rPr>
                <w:rFonts w:hint="cs"/>
                <w:sz w:val="24"/>
                <w:szCs w:val="24"/>
                <w:rtl/>
                <w:lang w:val="en-US" w:bidi="ar-KW"/>
              </w:rPr>
              <w:t>وكذلك بنا</w:t>
            </w:r>
            <w:r w:rsidR="00B70795" w:rsidRPr="00B114B6">
              <w:rPr>
                <w:rFonts w:hint="cs"/>
                <w:sz w:val="24"/>
                <w:szCs w:val="24"/>
                <w:rtl/>
                <w:lang w:val="en-US" w:bidi="ar-KW"/>
              </w:rPr>
              <w:t>ء</w:t>
            </w:r>
            <w:r w:rsidR="00AC69A7" w:rsidRPr="00B114B6">
              <w:rPr>
                <w:rFonts w:hint="cs"/>
                <w:sz w:val="24"/>
                <w:szCs w:val="24"/>
                <w:rtl/>
                <w:lang w:val="en-US" w:bidi="ar-KW"/>
              </w:rPr>
              <w:t xml:space="preserve"> قاعدة علمية سليمة لطلبة المرحلة </w:t>
            </w:r>
            <w:r w:rsidR="00B70795" w:rsidRPr="00B114B6">
              <w:rPr>
                <w:rFonts w:hint="cs"/>
                <w:sz w:val="24"/>
                <w:szCs w:val="24"/>
                <w:rtl/>
                <w:lang w:val="en-US" w:bidi="ar-KW"/>
              </w:rPr>
              <w:t>الثالثة</w:t>
            </w:r>
            <w:r w:rsidR="00AC69A7" w:rsidRPr="00B114B6">
              <w:rPr>
                <w:rFonts w:hint="cs"/>
                <w:sz w:val="24"/>
                <w:szCs w:val="24"/>
                <w:rtl/>
                <w:lang w:val="en-US" w:bidi="ar-KW"/>
              </w:rPr>
              <w:t xml:space="preserve"> لقسم المحاسبة وبما يمكنهم من استيعاب </w:t>
            </w:r>
            <w:r w:rsidR="002B7965" w:rsidRPr="00B114B6">
              <w:rPr>
                <w:rFonts w:hint="cs"/>
                <w:sz w:val="24"/>
                <w:szCs w:val="24"/>
                <w:rtl/>
                <w:lang w:val="en-US" w:bidi="ar-KW"/>
              </w:rPr>
              <w:t>الأفكار</w:t>
            </w:r>
            <w:r w:rsidR="00B70795" w:rsidRPr="00B114B6">
              <w:rPr>
                <w:rFonts w:hint="cs"/>
                <w:sz w:val="24"/>
                <w:szCs w:val="24"/>
                <w:rtl/>
                <w:lang w:val="en-US" w:bidi="ar-KW"/>
              </w:rPr>
              <w:t xml:space="preserve"> المتقدمة في المرحلة </w:t>
            </w:r>
            <w:r w:rsidR="00175F53" w:rsidRPr="00B114B6">
              <w:rPr>
                <w:rFonts w:hint="cs"/>
                <w:sz w:val="24"/>
                <w:szCs w:val="24"/>
                <w:rtl/>
                <w:lang w:val="en-US" w:bidi="ar-KW"/>
              </w:rPr>
              <w:t>الدراسية.</w:t>
            </w:r>
          </w:p>
          <w:p w:rsidR="00AB753E" w:rsidRPr="00B114B6"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B114B6">
              <w:rPr>
                <w:rFonts w:asciiTheme="majorBidi" w:hAnsiTheme="majorBidi" w:cstheme="majorBidi"/>
                <w:sz w:val="24"/>
                <w:szCs w:val="24"/>
                <w:rtl/>
                <w:lang w:bidi="ar-IQ"/>
              </w:rPr>
              <w:t xml:space="preserve">استيعاب المفاهيم </w:t>
            </w:r>
            <w:r w:rsidR="000D4778" w:rsidRPr="00B114B6">
              <w:rPr>
                <w:rFonts w:asciiTheme="majorBidi" w:hAnsiTheme="majorBidi" w:cstheme="majorBidi" w:hint="cs"/>
                <w:sz w:val="24"/>
                <w:szCs w:val="24"/>
                <w:rtl/>
                <w:lang w:bidi="ar-IQ"/>
              </w:rPr>
              <w:t>الأساسية</w:t>
            </w:r>
            <w:r w:rsidRPr="00B114B6">
              <w:rPr>
                <w:rFonts w:asciiTheme="majorBidi" w:hAnsiTheme="majorBidi" w:cstheme="majorBidi"/>
                <w:sz w:val="24"/>
                <w:szCs w:val="24"/>
                <w:rtl/>
                <w:lang w:bidi="ar-IQ"/>
              </w:rPr>
              <w:t xml:space="preserve"> للمادة</w:t>
            </w:r>
            <w:r w:rsidR="000D4778" w:rsidRPr="00B114B6">
              <w:rPr>
                <w:rFonts w:asciiTheme="majorBidi" w:hAnsiTheme="majorBidi" w:cstheme="majorBidi" w:hint="cs"/>
                <w:sz w:val="24"/>
                <w:szCs w:val="24"/>
                <w:rtl/>
                <w:lang w:bidi="ar-IQ"/>
              </w:rPr>
              <w:t>:</w:t>
            </w:r>
          </w:p>
          <w:p w:rsidR="000D4778" w:rsidRDefault="000D4778" w:rsidP="00B82E06">
            <w:pPr>
              <w:bidi/>
              <w:spacing w:after="0" w:line="240" w:lineRule="auto"/>
              <w:jc w:val="both"/>
              <w:rPr>
                <w:rFonts w:asciiTheme="majorBidi" w:hAnsiTheme="majorBidi" w:cstheme="majorBidi"/>
                <w:sz w:val="24"/>
                <w:szCs w:val="24"/>
                <w:rtl/>
                <w:lang w:bidi="ar-IQ"/>
              </w:rPr>
            </w:pPr>
            <w:r w:rsidRPr="00B114B6">
              <w:rPr>
                <w:rFonts w:hint="cs"/>
                <w:sz w:val="24"/>
                <w:szCs w:val="24"/>
                <w:rtl/>
                <w:lang w:val="en-US" w:bidi="ar-KW"/>
              </w:rPr>
              <w:t xml:space="preserve">يفترض المنهج العلمي الاكاديمي </w:t>
            </w:r>
            <w:r w:rsidR="005B049B" w:rsidRPr="00B114B6">
              <w:rPr>
                <w:rFonts w:hint="cs"/>
                <w:sz w:val="24"/>
                <w:szCs w:val="24"/>
                <w:rtl/>
                <w:lang w:val="en-US" w:bidi="ar-KW"/>
              </w:rPr>
              <w:t>أ</w:t>
            </w:r>
            <w:r w:rsidR="00B70795" w:rsidRPr="00B114B6">
              <w:rPr>
                <w:rFonts w:hint="cs"/>
                <w:sz w:val="24"/>
                <w:szCs w:val="24"/>
                <w:rtl/>
                <w:lang w:val="en-US" w:bidi="ar-KW"/>
              </w:rPr>
              <w:t xml:space="preserve">ن </w:t>
            </w:r>
            <w:r w:rsidR="00175F53" w:rsidRPr="00B114B6">
              <w:rPr>
                <w:rFonts w:hint="cs"/>
                <w:sz w:val="24"/>
                <w:szCs w:val="24"/>
                <w:rtl/>
                <w:lang w:val="en-US" w:bidi="ar-KW"/>
              </w:rPr>
              <w:t>الطلبة في</w:t>
            </w:r>
            <w:r w:rsidRPr="00B114B6">
              <w:rPr>
                <w:rFonts w:hint="cs"/>
                <w:sz w:val="24"/>
                <w:szCs w:val="24"/>
                <w:rtl/>
                <w:lang w:val="en-US" w:bidi="ar-KW"/>
              </w:rPr>
              <w:t xml:space="preserve"> المرحلة ال</w:t>
            </w:r>
            <w:r w:rsidR="00B70795" w:rsidRPr="00B114B6">
              <w:rPr>
                <w:rFonts w:hint="cs"/>
                <w:sz w:val="24"/>
                <w:szCs w:val="24"/>
                <w:rtl/>
                <w:lang w:val="en-US" w:bidi="ar-KW"/>
              </w:rPr>
              <w:t xml:space="preserve">ثالثة لقسم </w:t>
            </w:r>
            <w:r w:rsidR="00175F53" w:rsidRPr="00B114B6">
              <w:rPr>
                <w:rFonts w:hint="cs"/>
                <w:sz w:val="24"/>
                <w:szCs w:val="24"/>
                <w:rtl/>
                <w:lang w:val="en-US" w:bidi="ar-KW"/>
              </w:rPr>
              <w:t>المحاسبة أن</w:t>
            </w:r>
            <w:r w:rsidR="00B969E7" w:rsidRPr="00B114B6">
              <w:rPr>
                <w:rFonts w:hint="cs"/>
                <w:sz w:val="24"/>
                <w:szCs w:val="24"/>
                <w:rtl/>
                <w:lang w:val="en-US" w:bidi="ar-KW"/>
              </w:rPr>
              <w:t xml:space="preserve"> </w:t>
            </w:r>
            <w:r w:rsidR="00175F53">
              <w:rPr>
                <w:rFonts w:hint="cs"/>
                <w:sz w:val="24"/>
                <w:szCs w:val="24"/>
                <w:rtl/>
                <w:lang w:val="en-US" w:bidi="ar-KW"/>
              </w:rPr>
              <w:t xml:space="preserve">يملكون </w:t>
            </w:r>
            <w:r w:rsidRPr="00B114B6">
              <w:rPr>
                <w:rFonts w:hint="cs"/>
                <w:sz w:val="24"/>
                <w:szCs w:val="24"/>
                <w:rtl/>
                <w:lang w:val="en-US" w:bidi="ar-KW"/>
              </w:rPr>
              <w:t xml:space="preserve">معرفة عن المحاسبة وتفاصيلها لذلك </w:t>
            </w:r>
            <w:r w:rsidR="003E61EF" w:rsidRPr="00B114B6">
              <w:rPr>
                <w:rFonts w:hint="cs"/>
                <w:sz w:val="24"/>
                <w:szCs w:val="24"/>
                <w:rtl/>
                <w:lang w:val="en-US" w:bidi="ar-KW"/>
              </w:rPr>
              <w:t xml:space="preserve">فان الهدف من هذه </w:t>
            </w:r>
            <w:r w:rsidRPr="00B114B6">
              <w:rPr>
                <w:rFonts w:hint="cs"/>
                <w:sz w:val="24"/>
                <w:szCs w:val="24"/>
                <w:rtl/>
                <w:lang w:val="en-US" w:bidi="ar-KW"/>
              </w:rPr>
              <w:t>المادة (</w:t>
            </w:r>
            <w:r w:rsidR="00B70795" w:rsidRPr="00B114B6">
              <w:rPr>
                <w:rFonts w:hint="cs"/>
                <w:sz w:val="24"/>
                <w:szCs w:val="24"/>
                <w:rtl/>
                <w:lang w:val="en-US" w:bidi="ar-KW"/>
              </w:rPr>
              <w:t xml:space="preserve">المحاسبة </w:t>
            </w:r>
            <w:r w:rsidR="00175F53">
              <w:rPr>
                <w:rFonts w:hint="cs"/>
                <w:sz w:val="24"/>
                <w:szCs w:val="24"/>
                <w:rtl/>
                <w:lang w:val="en-US" w:bidi="ar-KW"/>
              </w:rPr>
              <w:t>المتخصصة/1</w:t>
            </w:r>
            <w:r w:rsidRPr="00B114B6">
              <w:rPr>
                <w:rFonts w:hint="cs"/>
                <w:sz w:val="24"/>
                <w:szCs w:val="24"/>
                <w:rtl/>
                <w:lang w:val="en-US" w:bidi="ar-KW"/>
              </w:rPr>
              <w:t xml:space="preserve">) </w:t>
            </w:r>
            <w:r w:rsidR="003E61EF" w:rsidRPr="00B114B6">
              <w:rPr>
                <w:rFonts w:hint="cs"/>
                <w:sz w:val="24"/>
                <w:szCs w:val="24"/>
                <w:rtl/>
                <w:lang w:val="en-US" w:bidi="ar-KW"/>
              </w:rPr>
              <w:t>هو التعريف بالمفاهيم ال</w:t>
            </w:r>
            <w:r w:rsidR="005B049B" w:rsidRPr="00B114B6">
              <w:rPr>
                <w:rFonts w:hint="cs"/>
                <w:sz w:val="24"/>
                <w:szCs w:val="24"/>
                <w:rtl/>
                <w:lang w:val="en-US" w:bidi="ar-KW"/>
              </w:rPr>
              <w:t>أ</w:t>
            </w:r>
            <w:r w:rsidR="003E61EF" w:rsidRPr="00B114B6">
              <w:rPr>
                <w:rFonts w:hint="cs"/>
                <w:sz w:val="24"/>
                <w:szCs w:val="24"/>
                <w:rtl/>
                <w:lang w:val="en-US" w:bidi="ar-KW"/>
              </w:rPr>
              <w:t xml:space="preserve">ساسية للمحاسبة </w:t>
            </w:r>
            <w:r w:rsidR="00A57E9B">
              <w:rPr>
                <w:rFonts w:hint="cs"/>
                <w:sz w:val="24"/>
                <w:szCs w:val="24"/>
                <w:rtl/>
                <w:lang w:val="en-US" w:bidi="ar-KW"/>
              </w:rPr>
              <w:t xml:space="preserve">في </w:t>
            </w:r>
            <w:r w:rsidR="00E43552">
              <w:rPr>
                <w:rFonts w:hint="cs"/>
                <w:sz w:val="24"/>
                <w:szCs w:val="24"/>
                <w:rtl/>
                <w:lang w:val="en-US" w:bidi="ar-KW"/>
              </w:rPr>
              <w:t>النشاط المص</w:t>
            </w:r>
            <w:r w:rsidR="00A57E9B">
              <w:rPr>
                <w:rFonts w:hint="cs"/>
                <w:sz w:val="24"/>
                <w:szCs w:val="24"/>
                <w:rtl/>
                <w:lang w:val="en-US" w:bidi="ar-KW"/>
              </w:rPr>
              <w:t>رف</w:t>
            </w:r>
            <w:r w:rsidR="00E43552">
              <w:rPr>
                <w:rFonts w:hint="cs"/>
                <w:sz w:val="24"/>
                <w:szCs w:val="24"/>
                <w:rtl/>
                <w:lang w:val="en-US" w:bidi="ar-KW"/>
              </w:rPr>
              <w:t>ي</w:t>
            </w:r>
            <w:r w:rsidR="00A57E9B">
              <w:rPr>
                <w:rFonts w:hint="cs"/>
                <w:sz w:val="24"/>
                <w:szCs w:val="24"/>
                <w:rtl/>
                <w:lang w:val="en-US" w:bidi="ar-KW"/>
              </w:rPr>
              <w:t xml:space="preserve"> والوظائف البنوك التجارية أو الخدمات التي يقدمها البنوك التجارية وكذلك </w:t>
            </w:r>
            <w:r w:rsidR="00A57E9B" w:rsidRPr="00B114B6">
              <w:rPr>
                <w:rFonts w:hint="cs"/>
                <w:sz w:val="24"/>
                <w:szCs w:val="24"/>
                <w:rtl/>
                <w:lang w:val="en-US" w:bidi="ar-KW"/>
              </w:rPr>
              <w:t xml:space="preserve">التعريف بالمفاهيم الأساسية للمحاسبة </w:t>
            </w:r>
            <w:r w:rsidR="00A57E9B">
              <w:rPr>
                <w:rFonts w:hint="cs"/>
                <w:sz w:val="24"/>
                <w:szCs w:val="24"/>
                <w:rtl/>
                <w:lang w:val="en-US" w:bidi="ar-KW"/>
              </w:rPr>
              <w:t xml:space="preserve">في الفنادق والخدمات التي يقدمها الفنادق </w:t>
            </w:r>
            <w:r w:rsidR="003E61EF" w:rsidRPr="00B114B6">
              <w:rPr>
                <w:rFonts w:hint="cs"/>
                <w:sz w:val="24"/>
                <w:szCs w:val="24"/>
                <w:rtl/>
                <w:lang w:val="en-US" w:bidi="ar-KW"/>
              </w:rPr>
              <w:t xml:space="preserve">وكذلك بيان اهم </w:t>
            </w:r>
            <w:r w:rsidR="00A57E9B">
              <w:rPr>
                <w:rFonts w:hint="cs"/>
                <w:sz w:val="24"/>
                <w:szCs w:val="24"/>
                <w:rtl/>
                <w:lang w:val="en-US" w:bidi="ar-KW"/>
              </w:rPr>
              <w:t xml:space="preserve">المعالجات المحاسبية في المصارف وكيفية إعداد الحسابات الختامية في المصارف، </w:t>
            </w:r>
            <w:r w:rsidR="00A57E9B" w:rsidRPr="00B114B6">
              <w:rPr>
                <w:rFonts w:hint="cs"/>
                <w:sz w:val="24"/>
                <w:szCs w:val="24"/>
                <w:rtl/>
                <w:lang w:val="en-US" w:bidi="ar-KW"/>
              </w:rPr>
              <w:t xml:space="preserve">وكذلك بيان اهم </w:t>
            </w:r>
            <w:r w:rsidR="00A57E9B">
              <w:rPr>
                <w:rFonts w:hint="cs"/>
                <w:sz w:val="24"/>
                <w:szCs w:val="24"/>
                <w:rtl/>
                <w:lang w:val="en-US" w:bidi="ar-KW"/>
              </w:rPr>
              <w:t>المعالجات المحاسبية في الفنادق وكيفية إعداد الحسابات الختامية في الفنادق (إعداد قوائم الدخل للأقسام الفندق على الحدة و</w:t>
            </w:r>
            <w:r w:rsidR="00B82E06">
              <w:rPr>
                <w:rFonts w:hint="cs"/>
                <w:sz w:val="24"/>
                <w:szCs w:val="24"/>
                <w:rtl/>
                <w:lang w:val="en-US" w:bidi="ar-KW"/>
              </w:rPr>
              <w:t xml:space="preserve">قائمة الدخل الشاملة </w:t>
            </w:r>
            <w:r w:rsidR="00A57E9B">
              <w:rPr>
                <w:rFonts w:hint="cs"/>
                <w:sz w:val="24"/>
                <w:szCs w:val="24"/>
                <w:rtl/>
                <w:lang w:val="en-US" w:bidi="ar-KW"/>
              </w:rPr>
              <w:t xml:space="preserve">ككل للفندق </w:t>
            </w:r>
            <w:r w:rsidR="00B82E06">
              <w:rPr>
                <w:rFonts w:hint="cs"/>
                <w:sz w:val="24"/>
                <w:szCs w:val="24"/>
                <w:rtl/>
                <w:lang w:val="en-US" w:bidi="ar-KW"/>
              </w:rPr>
              <w:t>وإعداد</w:t>
            </w:r>
            <w:r w:rsidR="00A57E9B">
              <w:rPr>
                <w:rFonts w:hint="cs"/>
                <w:sz w:val="24"/>
                <w:szCs w:val="24"/>
                <w:rtl/>
                <w:lang w:val="en-US" w:bidi="ar-KW"/>
              </w:rPr>
              <w:t xml:space="preserve"> قائمة المركز المالي للفندق)</w:t>
            </w:r>
            <w:r w:rsidR="003E61EF" w:rsidRPr="00B114B6">
              <w:rPr>
                <w:rFonts w:hint="cs"/>
                <w:sz w:val="24"/>
                <w:szCs w:val="24"/>
                <w:rtl/>
                <w:lang w:val="en-US" w:bidi="ar-KW"/>
              </w:rPr>
              <w:t>.</w:t>
            </w:r>
            <w:r w:rsidRPr="00B114B6">
              <w:rPr>
                <w:rFonts w:asciiTheme="majorBidi" w:hAnsiTheme="majorBidi" w:cstheme="majorBidi" w:hint="cs"/>
                <w:sz w:val="24"/>
                <w:szCs w:val="24"/>
                <w:rtl/>
                <w:lang w:bidi="ar-IQ"/>
              </w:rPr>
              <w:t xml:space="preserve"> </w:t>
            </w:r>
          </w:p>
          <w:p w:rsidR="00AB753E" w:rsidRPr="00B114B6"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B114B6">
              <w:rPr>
                <w:rFonts w:asciiTheme="majorBidi" w:hAnsiTheme="majorBidi" w:cstheme="majorBidi"/>
                <w:sz w:val="24"/>
                <w:szCs w:val="24"/>
                <w:rtl/>
                <w:lang w:bidi="ar-IQ"/>
              </w:rPr>
              <w:t>مبادئ ونظريات المادة</w:t>
            </w:r>
            <w:r w:rsidR="005B049B" w:rsidRPr="00B114B6">
              <w:rPr>
                <w:rFonts w:asciiTheme="majorBidi" w:hAnsiTheme="majorBidi" w:cstheme="majorBidi" w:hint="cs"/>
                <w:sz w:val="24"/>
                <w:szCs w:val="24"/>
                <w:rtl/>
                <w:lang w:bidi="ar-IQ"/>
              </w:rPr>
              <w:t>:</w:t>
            </w:r>
          </w:p>
          <w:p w:rsidR="005B049B" w:rsidRDefault="00E43552" w:rsidP="00121433">
            <w:pPr>
              <w:bidi/>
              <w:spacing w:after="0" w:line="240" w:lineRule="auto"/>
              <w:jc w:val="both"/>
              <w:rPr>
                <w:sz w:val="24"/>
                <w:szCs w:val="24"/>
                <w:rtl/>
                <w:lang w:val="en-US" w:bidi="ar-KW"/>
              </w:rPr>
            </w:pPr>
            <w:r>
              <w:rPr>
                <w:rFonts w:hint="cs"/>
                <w:sz w:val="24"/>
                <w:szCs w:val="24"/>
                <w:rtl/>
                <w:lang w:val="en-US" w:bidi="ar-KW"/>
              </w:rPr>
              <w:t xml:space="preserve"> </w:t>
            </w:r>
            <w:r w:rsidR="00E75A8D" w:rsidRPr="00B114B6">
              <w:rPr>
                <w:rFonts w:hint="cs"/>
                <w:sz w:val="24"/>
                <w:szCs w:val="24"/>
                <w:rtl/>
                <w:lang w:val="en-US" w:bidi="ar-KW"/>
              </w:rPr>
              <w:t xml:space="preserve">تستند المحاسبة </w:t>
            </w:r>
            <w:r w:rsidR="00387FB1">
              <w:rPr>
                <w:rFonts w:hint="cs"/>
                <w:sz w:val="24"/>
                <w:szCs w:val="24"/>
                <w:rtl/>
                <w:lang w:val="en-US" w:bidi="ar-KW"/>
              </w:rPr>
              <w:t>المتخصصة/1 (</w:t>
            </w:r>
            <w:r>
              <w:rPr>
                <w:rFonts w:hint="cs"/>
                <w:sz w:val="24"/>
                <w:szCs w:val="24"/>
                <w:rtl/>
                <w:lang w:val="en-US" w:bidi="ar-KW"/>
              </w:rPr>
              <w:t>ال</w:t>
            </w:r>
            <w:r w:rsidR="00387FB1">
              <w:rPr>
                <w:rFonts w:hint="cs"/>
                <w:sz w:val="24"/>
                <w:szCs w:val="24"/>
                <w:rtl/>
                <w:lang w:val="en-US" w:bidi="ar-KW"/>
              </w:rPr>
              <w:t xml:space="preserve">محاسبة </w:t>
            </w:r>
            <w:r>
              <w:rPr>
                <w:rFonts w:hint="cs"/>
                <w:sz w:val="24"/>
                <w:szCs w:val="24"/>
                <w:rtl/>
                <w:lang w:val="en-US" w:bidi="ar-KW"/>
              </w:rPr>
              <w:t>في النشاط المصر</w:t>
            </w:r>
            <w:r w:rsidR="00387FB1">
              <w:rPr>
                <w:rFonts w:hint="cs"/>
                <w:sz w:val="24"/>
                <w:szCs w:val="24"/>
                <w:rtl/>
                <w:lang w:val="en-US" w:bidi="ar-KW"/>
              </w:rPr>
              <w:t>ف</w:t>
            </w:r>
            <w:r>
              <w:rPr>
                <w:rFonts w:hint="cs"/>
                <w:sz w:val="24"/>
                <w:szCs w:val="24"/>
                <w:rtl/>
                <w:lang w:val="en-US" w:bidi="ar-KW"/>
              </w:rPr>
              <w:t>ي</w:t>
            </w:r>
            <w:r w:rsidR="00387FB1">
              <w:rPr>
                <w:rFonts w:hint="cs"/>
                <w:sz w:val="24"/>
                <w:szCs w:val="24"/>
                <w:rtl/>
                <w:lang w:val="en-US" w:bidi="ar-KW"/>
              </w:rPr>
              <w:t xml:space="preserve"> ومحاسبة الفنادق)</w:t>
            </w:r>
            <w:r w:rsidR="00B70795" w:rsidRPr="00B114B6">
              <w:rPr>
                <w:rFonts w:hint="cs"/>
                <w:sz w:val="24"/>
                <w:szCs w:val="24"/>
                <w:rtl/>
                <w:lang w:val="en-US" w:bidi="ar-KW"/>
              </w:rPr>
              <w:t xml:space="preserve"> </w:t>
            </w:r>
            <w:r w:rsidR="00E75A8D" w:rsidRPr="00B114B6">
              <w:rPr>
                <w:rFonts w:hint="cs"/>
                <w:sz w:val="24"/>
                <w:szCs w:val="24"/>
                <w:rtl/>
                <w:lang w:val="en-US" w:bidi="ar-KW"/>
              </w:rPr>
              <w:t xml:space="preserve">حالها حال العلوم التطبيقية </w:t>
            </w:r>
            <w:r w:rsidR="00D34E07" w:rsidRPr="00B114B6">
              <w:rPr>
                <w:rFonts w:hint="cs"/>
                <w:sz w:val="24"/>
                <w:szCs w:val="24"/>
                <w:rtl/>
                <w:lang w:val="en-US" w:bidi="ar-KW"/>
              </w:rPr>
              <w:t>الأخرى</w:t>
            </w:r>
            <w:r w:rsidR="00E75A8D" w:rsidRPr="00B114B6">
              <w:rPr>
                <w:rFonts w:hint="cs"/>
                <w:sz w:val="24"/>
                <w:szCs w:val="24"/>
                <w:rtl/>
                <w:lang w:val="en-US" w:bidi="ar-KW"/>
              </w:rPr>
              <w:t xml:space="preserve"> على م</w:t>
            </w:r>
            <w:r w:rsidR="00B70795" w:rsidRPr="00B114B6">
              <w:rPr>
                <w:rFonts w:hint="cs"/>
                <w:sz w:val="24"/>
                <w:szCs w:val="24"/>
                <w:rtl/>
                <w:lang w:val="en-US" w:bidi="ar-KW"/>
              </w:rPr>
              <w:t xml:space="preserve">جموعة واسعة من القوانين </w:t>
            </w:r>
            <w:r w:rsidR="00387FB1" w:rsidRPr="00B114B6">
              <w:rPr>
                <w:rFonts w:hint="cs"/>
                <w:sz w:val="24"/>
                <w:szCs w:val="24"/>
                <w:rtl/>
                <w:lang w:val="en-US" w:bidi="ar-KW"/>
              </w:rPr>
              <w:t xml:space="preserve">والتعليمات </w:t>
            </w:r>
            <w:r>
              <w:rPr>
                <w:rFonts w:hint="cs"/>
                <w:sz w:val="24"/>
                <w:szCs w:val="24"/>
                <w:rtl/>
                <w:lang w:val="en-US" w:bidi="ar-KW"/>
              </w:rPr>
              <w:t>وبشكل خاص المحاسبة في النشاط المصرفي حيث تعتبر محاسبة المصارف</w:t>
            </w:r>
            <w:r w:rsidRPr="00E43552">
              <w:rPr>
                <w:rFonts w:hint="cs"/>
                <w:sz w:val="24"/>
                <w:szCs w:val="24"/>
                <w:rtl/>
                <w:lang w:val="en-US" w:bidi="ar-KW"/>
              </w:rPr>
              <w:t xml:space="preserve"> أحد فروع المحاسبة والتي تهتم في المعالجات المحاسبية لجميع أنواع العمليات التي تقوم بها البنوك من حيث طبيعة العملية وكذا توضيح اهم المتغيرات التي تطرأ على محاسبة البنوك من تشريعات قد تساهم في تغيير بعض تلك المعالجات، كما تتأثر ببعض التشريعات الدولية حيث تقوم معظم البنوك في العالم باستخدام المعايير الدولية في أعدادها لقوائمها المالية وذلك بسبب ارتباط البنوك مع بعضها البعض في جميع دول العالم وارتباطها بعمليات مالية فيما بينها.</w:t>
            </w:r>
            <w:r w:rsidR="00121433">
              <w:rPr>
                <w:rFonts w:hint="cs"/>
                <w:sz w:val="24"/>
                <w:szCs w:val="24"/>
                <w:rtl/>
                <w:lang w:val="en-US" w:bidi="ar-KW"/>
              </w:rPr>
              <w:t xml:space="preserve"> تستدعي وجود مستلزمات الضرورية لتوفير الأساس المحاسبي الملائم</w:t>
            </w:r>
            <w:r w:rsidR="008A7284">
              <w:rPr>
                <w:rFonts w:hint="cs"/>
                <w:sz w:val="24"/>
                <w:szCs w:val="24"/>
                <w:rtl/>
                <w:lang w:val="en-US" w:bidi="ar-KW"/>
              </w:rPr>
              <w:t>، ومن تلك المستلزمات وجود نظام محاسبي خاص بالمصارف تحدد نوعية الحسابات ونوعية النماذج المستخدمة والتي تتلاءم مع طبيعة العمليات المصرفية، حيث تم تشكيل اللجنة برئاسة ممثل وزارة المالية وعضوية ممثل من كل من وزارة التخطيط وديوان الرقابة المالية والبنك المركزي العراقي ومصرف الرافدين وشركة التامين الوطنية بوضع نظام محاسبي موحد للمصارف وشركات التامين.</w:t>
            </w:r>
          </w:p>
          <w:p w:rsidR="008A7284" w:rsidRDefault="008A7284" w:rsidP="008A7284">
            <w:pPr>
              <w:bidi/>
              <w:spacing w:after="0" w:line="240" w:lineRule="auto"/>
              <w:jc w:val="both"/>
              <w:rPr>
                <w:sz w:val="24"/>
                <w:szCs w:val="24"/>
                <w:rtl/>
                <w:lang w:val="en-US" w:bidi="ar-KW"/>
              </w:rPr>
            </w:pPr>
          </w:p>
          <w:p w:rsidR="008A7284" w:rsidRDefault="008A7284" w:rsidP="008A7284">
            <w:pPr>
              <w:bidi/>
              <w:spacing w:after="0" w:line="240" w:lineRule="auto"/>
              <w:jc w:val="both"/>
              <w:rPr>
                <w:sz w:val="24"/>
                <w:szCs w:val="24"/>
                <w:rtl/>
                <w:lang w:val="en-US" w:bidi="ar-KW"/>
              </w:rPr>
            </w:pPr>
          </w:p>
          <w:p w:rsidR="008A7284" w:rsidRDefault="008A7284" w:rsidP="008A7284">
            <w:pPr>
              <w:bidi/>
              <w:spacing w:after="0" w:line="240" w:lineRule="auto"/>
              <w:jc w:val="both"/>
              <w:rPr>
                <w:sz w:val="24"/>
                <w:szCs w:val="24"/>
                <w:rtl/>
                <w:lang w:val="en-US" w:bidi="ar-KW"/>
              </w:rPr>
            </w:pPr>
          </w:p>
          <w:p w:rsidR="00CA79A6" w:rsidRDefault="00CA79A6" w:rsidP="00CA79A6">
            <w:pPr>
              <w:bidi/>
              <w:spacing w:after="0" w:line="240" w:lineRule="auto"/>
              <w:jc w:val="both"/>
              <w:rPr>
                <w:sz w:val="24"/>
                <w:szCs w:val="24"/>
                <w:rtl/>
                <w:lang w:val="en-US" w:bidi="ar-KW"/>
              </w:rPr>
            </w:pPr>
          </w:p>
          <w:p w:rsidR="00AC07DD" w:rsidRPr="00B114B6" w:rsidRDefault="00AC07DD" w:rsidP="00AC07DD">
            <w:pPr>
              <w:bidi/>
              <w:spacing w:after="0" w:line="240" w:lineRule="auto"/>
              <w:jc w:val="both"/>
              <w:rPr>
                <w:sz w:val="24"/>
                <w:szCs w:val="24"/>
                <w:rtl/>
                <w:lang w:val="en-US" w:bidi="ar-KW"/>
              </w:rPr>
            </w:pPr>
          </w:p>
          <w:p w:rsidR="00AB753E" w:rsidRPr="00B114B6"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B114B6">
              <w:rPr>
                <w:rFonts w:asciiTheme="majorBidi" w:hAnsiTheme="majorBidi" w:cstheme="majorBidi"/>
                <w:sz w:val="24"/>
                <w:szCs w:val="24"/>
                <w:rtl/>
                <w:lang w:bidi="ar-IQ"/>
              </w:rPr>
              <w:lastRenderedPageBreak/>
              <w:t xml:space="preserve">معرفة </w:t>
            </w:r>
            <w:r w:rsidR="00AB753E" w:rsidRPr="00B114B6">
              <w:rPr>
                <w:rFonts w:asciiTheme="majorBidi" w:hAnsiTheme="majorBidi" w:cstheme="majorBidi"/>
                <w:sz w:val="24"/>
                <w:szCs w:val="24"/>
                <w:rtl/>
                <w:lang w:bidi="ar-IQ"/>
              </w:rPr>
              <w:t xml:space="preserve">سليمة </w:t>
            </w:r>
            <w:r w:rsidR="000035DE" w:rsidRPr="00B114B6">
              <w:rPr>
                <w:rFonts w:asciiTheme="majorBidi" w:hAnsiTheme="majorBidi" w:cstheme="majorBidi" w:hint="cs"/>
                <w:sz w:val="24"/>
                <w:szCs w:val="24"/>
                <w:rtl/>
                <w:lang w:bidi="ar-IQ"/>
              </w:rPr>
              <w:t>للأجزاء</w:t>
            </w:r>
            <w:r w:rsidRPr="00B114B6">
              <w:rPr>
                <w:rFonts w:asciiTheme="majorBidi" w:hAnsiTheme="majorBidi" w:cstheme="majorBidi"/>
                <w:sz w:val="24"/>
                <w:szCs w:val="24"/>
                <w:rtl/>
                <w:lang w:bidi="ar-IQ"/>
              </w:rPr>
              <w:t xml:space="preserve"> الرئيسية للمادة</w:t>
            </w:r>
            <w:r w:rsidR="000035DE" w:rsidRPr="00B114B6">
              <w:rPr>
                <w:rFonts w:asciiTheme="majorBidi" w:hAnsiTheme="majorBidi" w:cstheme="majorBidi" w:hint="cs"/>
                <w:sz w:val="24"/>
                <w:szCs w:val="24"/>
                <w:rtl/>
                <w:lang w:bidi="ar-IQ"/>
              </w:rPr>
              <w:t>:</w:t>
            </w:r>
          </w:p>
          <w:p w:rsidR="000035DE" w:rsidRPr="00B114B6" w:rsidRDefault="00CB59EC" w:rsidP="008A7284">
            <w:pPr>
              <w:bidi/>
              <w:spacing w:after="0" w:line="240" w:lineRule="auto"/>
              <w:jc w:val="both"/>
              <w:rPr>
                <w:rFonts w:asciiTheme="majorBidi" w:hAnsiTheme="majorBidi" w:cstheme="majorBidi"/>
                <w:sz w:val="24"/>
                <w:szCs w:val="24"/>
                <w:lang w:bidi="ar-KW"/>
              </w:rPr>
            </w:pPr>
            <w:r w:rsidRPr="00B114B6">
              <w:rPr>
                <w:rFonts w:hint="cs"/>
                <w:sz w:val="24"/>
                <w:szCs w:val="24"/>
                <w:rtl/>
                <w:lang w:val="en-US" w:bidi="ar-KW"/>
              </w:rPr>
              <w:t>إ</w:t>
            </w:r>
            <w:r w:rsidR="00B86F97" w:rsidRPr="00B114B6">
              <w:rPr>
                <w:rFonts w:hint="cs"/>
                <w:sz w:val="24"/>
                <w:szCs w:val="24"/>
                <w:rtl/>
                <w:lang w:val="en-US" w:bidi="ar-KW"/>
              </w:rPr>
              <w:t>ن تسلسل مفردات مادة</w:t>
            </w:r>
            <w:r w:rsidR="0052299E" w:rsidRPr="00B114B6">
              <w:rPr>
                <w:rFonts w:hint="cs"/>
                <w:sz w:val="24"/>
                <w:szCs w:val="24"/>
                <w:rtl/>
                <w:lang w:val="en-US" w:bidi="ar-KW"/>
              </w:rPr>
              <w:t xml:space="preserve"> (</w:t>
            </w:r>
            <w:r w:rsidR="00B86F97" w:rsidRPr="00B114B6">
              <w:rPr>
                <w:rFonts w:hint="cs"/>
                <w:sz w:val="24"/>
                <w:szCs w:val="24"/>
                <w:rtl/>
                <w:lang w:val="en-US" w:bidi="ar-KW"/>
              </w:rPr>
              <w:t>المحاسبة</w:t>
            </w:r>
            <w:r w:rsidR="0052299E" w:rsidRPr="00B114B6">
              <w:rPr>
                <w:rFonts w:hint="cs"/>
                <w:sz w:val="24"/>
                <w:szCs w:val="24"/>
                <w:rtl/>
                <w:lang w:val="en-US" w:bidi="ar-KW"/>
              </w:rPr>
              <w:t xml:space="preserve"> </w:t>
            </w:r>
            <w:r w:rsidR="008A7284">
              <w:rPr>
                <w:rFonts w:hint="cs"/>
                <w:sz w:val="24"/>
                <w:szCs w:val="24"/>
                <w:rtl/>
                <w:lang w:val="en-US" w:bidi="ar-KW"/>
              </w:rPr>
              <w:t>المتخصصة/1</w:t>
            </w:r>
            <w:r w:rsidR="00B86F97" w:rsidRPr="00B114B6">
              <w:rPr>
                <w:rFonts w:hint="cs"/>
                <w:sz w:val="24"/>
                <w:szCs w:val="24"/>
                <w:rtl/>
                <w:lang w:val="en-US" w:bidi="ar-KW"/>
              </w:rPr>
              <w:t xml:space="preserve">) والتي تم وضعها استنادا </w:t>
            </w:r>
            <w:r w:rsidRPr="00B114B6">
              <w:rPr>
                <w:rFonts w:hint="cs"/>
                <w:sz w:val="24"/>
                <w:szCs w:val="24"/>
                <w:rtl/>
                <w:lang w:val="en-US" w:bidi="ar-KW"/>
              </w:rPr>
              <w:t>إ</w:t>
            </w:r>
            <w:r w:rsidR="00B86F97" w:rsidRPr="00B114B6">
              <w:rPr>
                <w:rFonts w:hint="cs"/>
                <w:sz w:val="24"/>
                <w:szCs w:val="24"/>
                <w:rtl/>
                <w:lang w:val="en-US" w:bidi="ar-KW"/>
              </w:rPr>
              <w:t>لى ال</w:t>
            </w:r>
            <w:r w:rsidRPr="00B114B6">
              <w:rPr>
                <w:rFonts w:hint="cs"/>
                <w:sz w:val="24"/>
                <w:szCs w:val="24"/>
                <w:rtl/>
                <w:lang w:val="en-US" w:bidi="ar-KW"/>
              </w:rPr>
              <w:t>أ</w:t>
            </w:r>
            <w:r w:rsidR="00B86F97" w:rsidRPr="00B114B6">
              <w:rPr>
                <w:rFonts w:hint="cs"/>
                <w:sz w:val="24"/>
                <w:szCs w:val="24"/>
                <w:rtl/>
                <w:lang w:val="en-US" w:bidi="ar-KW"/>
              </w:rPr>
              <w:t>سس العلمية السليمة سوف يضمن حصول الطلبة على فهم واضح لهذه المادة ومعرفة ال</w:t>
            </w:r>
            <w:r w:rsidRPr="00B114B6">
              <w:rPr>
                <w:rFonts w:hint="cs"/>
                <w:sz w:val="24"/>
                <w:szCs w:val="24"/>
                <w:rtl/>
                <w:lang w:val="en-US" w:bidi="ar-KW"/>
              </w:rPr>
              <w:t>أ</w:t>
            </w:r>
            <w:r w:rsidR="00B86F97" w:rsidRPr="00B114B6">
              <w:rPr>
                <w:rFonts w:hint="cs"/>
                <w:sz w:val="24"/>
                <w:szCs w:val="24"/>
                <w:rtl/>
                <w:lang w:val="en-US" w:bidi="ar-KW"/>
              </w:rPr>
              <w:t xml:space="preserve">جزاء الرئيسية للمادة </w:t>
            </w:r>
            <w:r w:rsidR="00A63A5F" w:rsidRPr="00B114B6">
              <w:rPr>
                <w:rFonts w:hint="cs"/>
                <w:sz w:val="24"/>
                <w:szCs w:val="24"/>
                <w:rtl/>
                <w:lang w:val="en-US" w:bidi="ar-KW"/>
              </w:rPr>
              <w:t>بصورة سليمة و</w:t>
            </w:r>
            <w:r w:rsidRPr="00B114B6">
              <w:rPr>
                <w:rFonts w:hint="cs"/>
                <w:sz w:val="24"/>
                <w:szCs w:val="24"/>
                <w:rtl/>
                <w:lang w:val="en-US" w:bidi="ar-KW"/>
              </w:rPr>
              <w:t>م</w:t>
            </w:r>
            <w:r w:rsidR="00A63A5F" w:rsidRPr="00B114B6">
              <w:rPr>
                <w:rFonts w:hint="cs"/>
                <w:sz w:val="24"/>
                <w:szCs w:val="24"/>
                <w:rtl/>
                <w:lang w:val="en-US" w:bidi="ar-KW"/>
              </w:rPr>
              <w:t>تناسقة وانسيابية بحيث يمكن للطلبة التدرج</w:t>
            </w:r>
            <w:r w:rsidRPr="00B114B6">
              <w:rPr>
                <w:rFonts w:hint="cs"/>
                <w:sz w:val="24"/>
                <w:szCs w:val="24"/>
                <w:rtl/>
                <w:lang w:val="en-US" w:bidi="ar-KW"/>
              </w:rPr>
              <w:t xml:space="preserve"> في فهم مفردات هذه المادة وعدم إ</w:t>
            </w:r>
            <w:r w:rsidR="00A63A5F" w:rsidRPr="00B114B6">
              <w:rPr>
                <w:rFonts w:hint="cs"/>
                <w:sz w:val="24"/>
                <w:szCs w:val="24"/>
                <w:rtl/>
                <w:lang w:val="en-US" w:bidi="ar-KW"/>
              </w:rPr>
              <w:t>رباكهم بال</w:t>
            </w:r>
            <w:r w:rsidRPr="00B114B6">
              <w:rPr>
                <w:rFonts w:hint="cs"/>
                <w:sz w:val="24"/>
                <w:szCs w:val="24"/>
                <w:rtl/>
                <w:lang w:val="en-US" w:bidi="ar-KW"/>
              </w:rPr>
              <w:t>أ</w:t>
            </w:r>
            <w:r w:rsidR="00A63A5F" w:rsidRPr="00B114B6">
              <w:rPr>
                <w:rFonts w:hint="cs"/>
                <w:sz w:val="24"/>
                <w:szCs w:val="24"/>
                <w:rtl/>
                <w:lang w:val="en-US" w:bidi="ar-KW"/>
              </w:rPr>
              <w:t xml:space="preserve">فكار غير </w:t>
            </w:r>
            <w:r w:rsidR="008A7284" w:rsidRPr="00B114B6">
              <w:rPr>
                <w:rFonts w:hint="cs"/>
                <w:sz w:val="24"/>
                <w:szCs w:val="24"/>
                <w:rtl/>
                <w:lang w:val="en-US" w:bidi="ar-KW"/>
              </w:rPr>
              <w:t>الضرورية وان</w:t>
            </w:r>
            <w:r w:rsidR="00216CEE" w:rsidRPr="00B114B6">
              <w:rPr>
                <w:rFonts w:hint="cs"/>
                <w:sz w:val="24"/>
                <w:szCs w:val="24"/>
                <w:rtl/>
                <w:lang w:val="en-US" w:bidi="ar-KW"/>
              </w:rPr>
              <w:t xml:space="preserve"> يتم ا</w:t>
            </w:r>
            <w:r w:rsidR="0052299E" w:rsidRPr="00B114B6">
              <w:rPr>
                <w:rFonts w:hint="cs"/>
                <w:sz w:val="24"/>
                <w:szCs w:val="24"/>
                <w:rtl/>
                <w:lang w:val="en-US" w:bidi="ar-KW"/>
              </w:rPr>
              <w:t xml:space="preserve">هتمام بالجوانب </w:t>
            </w:r>
            <w:r w:rsidR="008A7284" w:rsidRPr="00B114B6">
              <w:rPr>
                <w:rFonts w:hint="cs"/>
                <w:sz w:val="24"/>
                <w:szCs w:val="24"/>
                <w:rtl/>
                <w:lang w:val="en-US" w:bidi="ar-KW"/>
              </w:rPr>
              <w:t>الأساسية</w:t>
            </w:r>
            <w:r w:rsidR="0052299E" w:rsidRPr="00B114B6">
              <w:rPr>
                <w:rFonts w:hint="cs"/>
                <w:sz w:val="24"/>
                <w:szCs w:val="24"/>
                <w:rtl/>
                <w:lang w:val="en-US" w:bidi="ar-KW"/>
              </w:rPr>
              <w:t xml:space="preserve"> والمهمة </w:t>
            </w:r>
            <w:r w:rsidR="00216CEE" w:rsidRPr="00B114B6">
              <w:rPr>
                <w:rFonts w:hint="cs"/>
                <w:sz w:val="24"/>
                <w:szCs w:val="24"/>
                <w:rtl/>
                <w:lang w:val="en-US"/>
              </w:rPr>
              <w:t>فقط</w:t>
            </w:r>
            <w:r w:rsidR="0052299E" w:rsidRPr="00B114B6">
              <w:rPr>
                <w:rFonts w:hint="cs"/>
                <w:sz w:val="24"/>
                <w:szCs w:val="24"/>
                <w:rtl/>
                <w:lang w:val="en-US" w:bidi="ar-KW"/>
              </w:rPr>
              <w:t>.</w:t>
            </w:r>
          </w:p>
          <w:p w:rsidR="008D46A4" w:rsidRPr="00B114B6" w:rsidRDefault="001F7289" w:rsidP="00E8166B">
            <w:pPr>
              <w:pStyle w:val="ListParagraph"/>
              <w:numPr>
                <w:ilvl w:val="0"/>
                <w:numId w:val="12"/>
              </w:numPr>
              <w:bidi/>
              <w:spacing w:after="0" w:line="240" w:lineRule="auto"/>
              <w:rPr>
                <w:rFonts w:asciiTheme="majorBidi" w:hAnsiTheme="majorBidi" w:cstheme="majorBidi"/>
                <w:sz w:val="24"/>
                <w:szCs w:val="24"/>
                <w:lang w:bidi="ar-IQ"/>
              </w:rPr>
            </w:pPr>
            <w:r w:rsidRPr="00B114B6">
              <w:rPr>
                <w:rFonts w:asciiTheme="majorBidi" w:hAnsiTheme="majorBidi" w:cstheme="majorBidi"/>
                <w:sz w:val="24"/>
                <w:szCs w:val="24"/>
                <w:rtl/>
                <w:lang w:bidi="ar-IQ"/>
              </w:rPr>
              <w:t>تضمين معلومات كافية ومفهومة تضمن استحصال الوظائف</w:t>
            </w:r>
            <w:r w:rsidR="00CB59EC" w:rsidRPr="00B114B6">
              <w:rPr>
                <w:rFonts w:asciiTheme="majorBidi" w:hAnsiTheme="majorBidi" w:cstheme="majorBidi" w:hint="cs"/>
                <w:sz w:val="24"/>
                <w:szCs w:val="24"/>
                <w:rtl/>
                <w:lang w:bidi="ar-IQ"/>
              </w:rPr>
              <w:t>:</w:t>
            </w:r>
          </w:p>
          <w:p w:rsidR="00CB59EC" w:rsidRPr="00387FB1" w:rsidRDefault="00C252C7" w:rsidP="00A24A21">
            <w:pPr>
              <w:bidi/>
              <w:spacing w:after="0" w:line="240" w:lineRule="auto"/>
              <w:jc w:val="both"/>
              <w:rPr>
                <w:sz w:val="24"/>
                <w:szCs w:val="24"/>
                <w:rtl/>
                <w:lang w:val="en-US" w:bidi="ar-KW"/>
              </w:rPr>
            </w:pPr>
            <w:r w:rsidRPr="00B114B6">
              <w:rPr>
                <w:rFonts w:hint="cs"/>
                <w:sz w:val="24"/>
                <w:szCs w:val="24"/>
                <w:rtl/>
                <w:lang w:val="en-US" w:bidi="ar-KW"/>
              </w:rPr>
              <w:t xml:space="preserve"> </w:t>
            </w:r>
            <w:r w:rsidR="009E018E" w:rsidRPr="00B114B6">
              <w:rPr>
                <w:rFonts w:hint="cs"/>
                <w:sz w:val="24"/>
                <w:szCs w:val="24"/>
                <w:rtl/>
                <w:lang w:val="en-US" w:bidi="ar-KW"/>
              </w:rPr>
              <w:t>إن</w:t>
            </w:r>
            <w:r w:rsidR="00F665FC" w:rsidRPr="00B114B6">
              <w:rPr>
                <w:rFonts w:hint="cs"/>
                <w:sz w:val="24"/>
                <w:szCs w:val="24"/>
                <w:rtl/>
                <w:lang w:val="en-US" w:bidi="ar-KW"/>
              </w:rPr>
              <w:t xml:space="preserve"> </w:t>
            </w:r>
            <w:r w:rsidR="009E018E" w:rsidRPr="00B114B6">
              <w:rPr>
                <w:rFonts w:hint="cs"/>
                <w:sz w:val="24"/>
                <w:szCs w:val="24"/>
                <w:rtl/>
                <w:lang w:val="en-US" w:bidi="ar-KW"/>
              </w:rPr>
              <w:t>أهمية دراسة</w:t>
            </w:r>
            <w:r w:rsidR="004E7141" w:rsidRPr="00B114B6">
              <w:rPr>
                <w:rFonts w:hint="cs"/>
                <w:sz w:val="24"/>
                <w:szCs w:val="24"/>
                <w:rtl/>
                <w:lang w:val="en-US" w:bidi="ar-KW"/>
              </w:rPr>
              <w:t xml:space="preserve"> </w:t>
            </w:r>
            <w:r w:rsidR="00F665FC" w:rsidRPr="00B114B6">
              <w:rPr>
                <w:rFonts w:hint="cs"/>
                <w:sz w:val="24"/>
                <w:szCs w:val="24"/>
                <w:rtl/>
                <w:lang w:val="en-US" w:bidi="ar-KW"/>
              </w:rPr>
              <w:t xml:space="preserve">مادة المحاسبة </w:t>
            </w:r>
            <w:r w:rsidR="009E018E">
              <w:rPr>
                <w:rFonts w:hint="cs"/>
                <w:sz w:val="24"/>
                <w:szCs w:val="24"/>
                <w:rtl/>
                <w:lang w:val="en-US" w:bidi="ar-KW"/>
              </w:rPr>
              <w:t>المتخصصة/1</w:t>
            </w:r>
            <w:r w:rsidR="00F665FC" w:rsidRPr="00B114B6">
              <w:rPr>
                <w:rFonts w:hint="cs"/>
                <w:sz w:val="24"/>
                <w:szCs w:val="24"/>
                <w:rtl/>
                <w:lang w:val="en-US" w:bidi="ar-KW"/>
              </w:rPr>
              <w:t xml:space="preserve"> تكمن في كون </w:t>
            </w:r>
            <w:r w:rsidR="009E018E">
              <w:rPr>
                <w:rFonts w:hint="cs"/>
                <w:sz w:val="24"/>
                <w:szCs w:val="24"/>
                <w:rtl/>
                <w:lang w:val="en-US" w:bidi="ar-KW"/>
              </w:rPr>
              <w:t xml:space="preserve">قطاع المصارف تمثل </w:t>
            </w:r>
            <w:r w:rsidR="00A24A21">
              <w:rPr>
                <w:rFonts w:hint="cs"/>
                <w:sz w:val="24"/>
                <w:szCs w:val="24"/>
                <w:rtl/>
                <w:lang w:val="en-US" w:bidi="ar-KW"/>
              </w:rPr>
              <w:t>أحد</w:t>
            </w:r>
            <w:r w:rsidR="009E018E">
              <w:rPr>
                <w:rFonts w:hint="cs"/>
                <w:sz w:val="24"/>
                <w:szCs w:val="24"/>
                <w:rtl/>
                <w:lang w:val="en-US" w:bidi="ar-KW"/>
              </w:rPr>
              <w:t xml:space="preserve"> اهم القطاعات الاقتصادية في الإقليم وكذلك القطاع ا</w:t>
            </w:r>
            <w:r w:rsidR="000719A3">
              <w:rPr>
                <w:rFonts w:hint="cs"/>
                <w:sz w:val="24"/>
                <w:szCs w:val="24"/>
                <w:rtl/>
                <w:lang w:val="en-US" w:bidi="ar-KW"/>
              </w:rPr>
              <w:t>لسياحة</w:t>
            </w:r>
            <w:r w:rsidR="009E018E">
              <w:rPr>
                <w:rFonts w:hint="cs"/>
                <w:sz w:val="24"/>
                <w:szCs w:val="24"/>
                <w:rtl/>
                <w:lang w:val="en-US" w:bidi="ar-KW"/>
              </w:rPr>
              <w:t xml:space="preserve"> </w:t>
            </w:r>
            <w:r w:rsidR="000719A3">
              <w:rPr>
                <w:rFonts w:hint="cs"/>
                <w:sz w:val="24"/>
                <w:szCs w:val="24"/>
                <w:rtl/>
                <w:lang w:val="en-US" w:bidi="ar-KW"/>
              </w:rPr>
              <w:t xml:space="preserve">(الفنادق) </w:t>
            </w:r>
            <w:r w:rsidR="009E018E">
              <w:rPr>
                <w:rFonts w:hint="cs"/>
                <w:sz w:val="24"/>
                <w:szCs w:val="24"/>
                <w:rtl/>
                <w:lang w:val="en-US" w:bidi="ar-KW"/>
              </w:rPr>
              <w:t xml:space="preserve">التي </w:t>
            </w:r>
            <w:r w:rsidR="000719A3">
              <w:rPr>
                <w:rFonts w:hint="cs"/>
                <w:sz w:val="24"/>
                <w:szCs w:val="24"/>
                <w:rtl/>
                <w:lang w:val="en-US" w:bidi="ar-KW"/>
              </w:rPr>
              <w:t xml:space="preserve">تمثل </w:t>
            </w:r>
            <w:r w:rsidR="00A24A21" w:rsidRPr="00B114B6">
              <w:rPr>
                <w:rFonts w:hint="cs"/>
                <w:sz w:val="24"/>
                <w:szCs w:val="24"/>
                <w:rtl/>
                <w:lang w:val="en-US" w:bidi="ar-KW"/>
              </w:rPr>
              <w:t>أحد</w:t>
            </w:r>
            <w:r w:rsidR="00F665FC" w:rsidRPr="00B114B6">
              <w:rPr>
                <w:rFonts w:hint="cs"/>
                <w:sz w:val="24"/>
                <w:szCs w:val="24"/>
                <w:rtl/>
                <w:lang w:val="en-US" w:bidi="ar-KW"/>
              </w:rPr>
              <w:t xml:space="preserve"> م</w:t>
            </w:r>
            <w:r w:rsidR="006561B3" w:rsidRPr="00B114B6">
              <w:rPr>
                <w:rFonts w:hint="cs"/>
                <w:sz w:val="24"/>
                <w:szCs w:val="24"/>
                <w:rtl/>
                <w:lang w:val="en-US" w:bidi="ar-KW"/>
              </w:rPr>
              <w:t xml:space="preserve">صادر </w:t>
            </w:r>
            <w:r w:rsidR="000719A3" w:rsidRPr="00B114B6">
              <w:rPr>
                <w:rFonts w:hint="cs"/>
                <w:sz w:val="24"/>
                <w:szCs w:val="24"/>
                <w:rtl/>
                <w:lang w:val="en-US" w:bidi="ar-KW"/>
              </w:rPr>
              <w:t>الإيرادات</w:t>
            </w:r>
            <w:r w:rsidR="006561B3" w:rsidRPr="00B114B6">
              <w:rPr>
                <w:rFonts w:hint="cs"/>
                <w:sz w:val="24"/>
                <w:szCs w:val="24"/>
                <w:rtl/>
                <w:lang w:val="en-US" w:bidi="ar-KW"/>
              </w:rPr>
              <w:t xml:space="preserve"> </w:t>
            </w:r>
            <w:r w:rsidR="000719A3" w:rsidRPr="00B114B6">
              <w:rPr>
                <w:rFonts w:hint="cs"/>
                <w:sz w:val="24"/>
                <w:szCs w:val="24"/>
                <w:rtl/>
                <w:lang w:val="en-US" w:bidi="ar-KW"/>
              </w:rPr>
              <w:t>الأساسية</w:t>
            </w:r>
            <w:r w:rsidR="006561B3" w:rsidRPr="00B114B6">
              <w:rPr>
                <w:rFonts w:hint="cs"/>
                <w:sz w:val="24"/>
                <w:szCs w:val="24"/>
                <w:rtl/>
                <w:lang w:val="en-US" w:bidi="ar-KW"/>
              </w:rPr>
              <w:t xml:space="preserve"> التي تعت</w:t>
            </w:r>
            <w:r w:rsidR="00F665FC" w:rsidRPr="00B114B6">
              <w:rPr>
                <w:rFonts w:hint="cs"/>
                <w:sz w:val="24"/>
                <w:szCs w:val="24"/>
                <w:rtl/>
                <w:lang w:val="en-US" w:bidi="ar-KW"/>
              </w:rPr>
              <w:t>مد عليها ال</w:t>
            </w:r>
            <w:r w:rsidR="00A24A21">
              <w:rPr>
                <w:rFonts w:hint="cs"/>
                <w:sz w:val="24"/>
                <w:szCs w:val="24"/>
                <w:rtl/>
                <w:lang w:val="en-US" w:bidi="ar-KW"/>
              </w:rPr>
              <w:t>دولة في الوقت الحاضر، لذلك دراسة هذه المادة في قسم المحاسبة تضمن تأهيل الكوادر المحاسبية (المحاسب) لعمل في القطاعات الاقتصادية المختلفة في الإقليم وخاصة في المصارف والفنادق.</w:t>
            </w:r>
          </w:p>
        </w:tc>
      </w:tr>
      <w:tr w:rsidR="00FD437F" w:rsidRPr="00B114B6" w:rsidTr="00364C28">
        <w:trPr>
          <w:trHeight w:val="1110"/>
          <w:jc w:val="center"/>
        </w:trPr>
        <w:tc>
          <w:tcPr>
            <w:tcW w:w="10619" w:type="dxa"/>
            <w:gridSpan w:val="3"/>
          </w:tcPr>
          <w:p w:rsidR="001F7289" w:rsidRDefault="00EC388C" w:rsidP="004E7141">
            <w:pPr>
              <w:bidi/>
              <w:spacing w:after="0" w:line="240" w:lineRule="auto"/>
              <w:rPr>
                <w:sz w:val="24"/>
                <w:szCs w:val="24"/>
                <w:rtl/>
                <w:lang w:bidi="ar-IQ"/>
              </w:rPr>
            </w:pPr>
            <w:r w:rsidRPr="00B114B6">
              <w:rPr>
                <w:rFonts w:asciiTheme="majorBidi" w:hAnsiTheme="majorBidi" w:cstheme="majorBidi"/>
                <w:sz w:val="24"/>
                <w:szCs w:val="24"/>
                <w:rtl/>
                <w:lang w:bidi="ar-IQ"/>
              </w:rPr>
              <w:lastRenderedPageBreak/>
              <w:t>١١.</w:t>
            </w:r>
            <w:r w:rsidR="001F7289" w:rsidRPr="00B114B6">
              <w:rPr>
                <w:rFonts w:hint="cs"/>
                <w:sz w:val="24"/>
                <w:szCs w:val="24"/>
                <w:rtl/>
                <w:lang w:bidi="ar-IQ"/>
              </w:rPr>
              <w:t xml:space="preserve"> </w:t>
            </w:r>
            <w:r w:rsidR="001F7289" w:rsidRPr="00B114B6">
              <w:rPr>
                <w:rFonts w:cs="Times New Roman" w:hint="cs"/>
                <w:sz w:val="24"/>
                <w:szCs w:val="24"/>
                <w:rtl/>
                <w:lang w:bidi="ar-IQ"/>
              </w:rPr>
              <w:t>أهداف المادة</w:t>
            </w:r>
            <w:r w:rsidR="00582D81" w:rsidRPr="00B114B6">
              <w:rPr>
                <w:rFonts w:hint="cs"/>
                <w:sz w:val="24"/>
                <w:szCs w:val="24"/>
                <w:rtl/>
                <w:lang w:bidi="ar-IQ"/>
              </w:rPr>
              <w:t>:</w:t>
            </w:r>
            <w:r w:rsidR="001F7289" w:rsidRPr="00B114B6">
              <w:rPr>
                <w:rFonts w:hint="cs"/>
                <w:sz w:val="24"/>
                <w:szCs w:val="24"/>
                <w:rtl/>
                <w:lang w:bidi="ar-IQ"/>
              </w:rPr>
              <w:t xml:space="preserve"> </w:t>
            </w:r>
          </w:p>
          <w:p w:rsidR="00D11C13" w:rsidRPr="00B114B6" w:rsidRDefault="000A7F0E" w:rsidP="000A7F0E">
            <w:pPr>
              <w:bidi/>
              <w:spacing w:after="0" w:line="240" w:lineRule="auto"/>
              <w:jc w:val="both"/>
              <w:rPr>
                <w:sz w:val="24"/>
                <w:szCs w:val="24"/>
                <w:rtl/>
                <w:lang w:val="en-US"/>
              </w:rPr>
            </w:pPr>
            <w:r w:rsidRPr="000A7F0E">
              <w:rPr>
                <w:sz w:val="24"/>
                <w:szCs w:val="24"/>
                <w:rtl/>
                <w:lang w:val="en-US" w:bidi="ar-KW"/>
              </w:rPr>
              <w:t xml:space="preserve">يغطي المنهج الدراسي موضوع "المحاسبة المتخصصة/1"التي تخص المحاسبة في </w:t>
            </w:r>
            <w:r w:rsidRPr="000A7F0E">
              <w:rPr>
                <w:rFonts w:hint="cs"/>
                <w:sz w:val="24"/>
                <w:szCs w:val="24"/>
                <w:rtl/>
                <w:lang w:val="en-US" w:bidi="ar-KW"/>
              </w:rPr>
              <w:t>الوحدات الاقتصادية</w:t>
            </w:r>
            <w:r w:rsidRPr="000A7F0E">
              <w:rPr>
                <w:sz w:val="24"/>
                <w:szCs w:val="24"/>
                <w:rtl/>
                <w:lang w:val="en-US" w:bidi="ar-KW"/>
              </w:rPr>
              <w:t xml:space="preserve"> التي </w:t>
            </w:r>
            <w:r w:rsidRPr="000A7F0E">
              <w:rPr>
                <w:rFonts w:hint="cs"/>
                <w:sz w:val="24"/>
                <w:szCs w:val="24"/>
                <w:rtl/>
                <w:lang w:val="en-US" w:bidi="ar-KW"/>
              </w:rPr>
              <w:t>ت</w:t>
            </w:r>
            <w:r w:rsidRPr="000A7F0E">
              <w:rPr>
                <w:sz w:val="24"/>
                <w:szCs w:val="24"/>
                <w:rtl/>
                <w:lang w:val="en-US" w:bidi="ar-KW"/>
              </w:rPr>
              <w:t xml:space="preserve">قدم الخدمات الفندقية، والمصارف التجارية التي </w:t>
            </w:r>
            <w:r w:rsidRPr="000A7F0E">
              <w:rPr>
                <w:rFonts w:hint="cs"/>
                <w:sz w:val="24"/>
                <w:szCs w:val="24"/>
                <w:rtl/>
                <w:lang w:val="en-US" w:bidi="ar-KW"/>
              </w:rPr>
              <w:t>ت</w:t>
            </w:r>
            <w:r w:rsidRPr="000A7F0E">
              <w:rPr>
                <w:sz w:val="24"/>
                <w:szCs w:val="24"/>
                <w:rtl/>
                <w:lang w:val="en-US" w:bidi="ar-KW"/>
              </w:rPr>
              <w:t>خدم القطاع المصرفي في الإقليم</w:t>
            </w:r>
            <w:r w:rsidRPr="000A7F0E">
              <w:rPr>
                <w:rFonts w:hint="cs"/>
                <w:sz w:val="24"/>
                <w:szCs w:val="24"/>
                <w:rtl/>
                <w:lang w:val="en-US" w:bidi="ar-KW"/>
              </w:rPr>
              <w:t>.</w:t>
            </w:r>
            <w:r w:rsidRPr="000A7F0E">
              <w:rPr>
                <w:sz w:val="24"/>
                <w:szCs w:val="24"/>
                <w:rtl/>
                <w:lang w:val="en-US" w:bidi="ar-KW"/>
              </w:rPr>
              <w:t xml:space="preserve"> بغرض تمكين الطالب على كيفية القيام بالعمل المحاسبي في هذه </w:t>
            </w:r>
            <w:r w:rsidRPr="000A7F0E">
              <w:rPr>
                <w:rFonts w:hint="cs"/>
                <w:sz w:val="24"/>
                <w:szCs w:val="24"/>
                <w:rtl/>
                <w:lang w:val="en-US" w:bidi="ar-KW"/>
              </w:rPr>
              <w:t>الوحدات</w:t>
            </w:r>
            <w:r w:rsidRPr="000A7F0E">
              <w:rPr>
                <w:sz w:val="24"/>
                <w:szCs w:val="24"/>
                <w:rtl/>
                <w:lang w:val="en-US" w:bidi="ar-KW"/>
              </w:rPr>
              <w:t xml:space="preserve"> ومن ثم التوصل إلى نتائج أعمالها من ربح وخسارة من خلال إعداد الحسابات الختامية، وبيان مركزها المالي "الميزانية العمومية" في نهاية كل سنة مالية.</w:t>
            </w:r>
            <w:r w:rsidRPr="00B114B6">
              <w:rPr>
                <w:rFonts w:hint="cs"/>
                <w:sz w:val="24"/>
                <w:szCs w:val="24"/>
                <w:rtl/>
                <w:lang w:val="en-US" w:bidi="ar-KW"/>
              </w:rPr>
              <w:t xml:space="preserve"> </w:t>
            </w:r>
            <w:r w:rsidR="00D11C13" w:rsidRPr="00B114B6">
              <w:rPr>
                <w:rFonts w:hint="cs"/>
                <w:sz w:val="24"/>
                <w:szCs w:val="24"/>
                <w:rtl/>
                <w:lang w:val="en-US" w:bidi="ar-KW"/>
              </w:rPr>
              <w:t>بعد إتمام دراسة هذه الما</w:t>
            </w:r>
            <w:r w:rsidR="00F665FC" w:rsidRPr="00B114B6">
              <w:rPr>
                <w:rFonts w:hint="cs"/>
                <w:sz w:val="24"/>
                <w:szCs w:val="24"/>
                <w:rtl/>
                <w:lang w:val="en-US" w:bidi="ar-KW"/>
              </w:rPr>
              <w:t xml:space="preserve">دة خلال العام الدراسي فان الطالب يجب </w:t>
            </w:r>
            <w:r w:rsidR="00A24A21" w:rsidRPr="00B114B6">
              <w:rPr>
                <w:rFonts w:hint="cs"/>
                <w:sz w:val="24"/>
                <w:szCs w:val="24"/>
                <w:rtl/>
                <w:lang w:val="en-US" w:bidi="ar-KW"/>
              </w:rPr>
              <w:t>أن</w:t>
            </w:r>
            <w:r w:rsidR="00F665FC" w:rsidRPr="00B114B6">
              <w:rPr>
                <w:rFonts w:hint="cs"/>
                <w:sz w:val="24"/>
                <w:szCs w:val="24"/>
                <w:rtl/>
                <w:lang w:val="en-US" w:bidi="ar-KW"/>
              </w:rPr>
              <w:t xml:space="preserve"> يكون قادراً </w:t>
            </w:r>
            <w:r w:rsidR="00A24A21">
              <w:rPr>
                <w:rFonts w:hint="cs"/>
                <w:sz w:val="24"/>
                <w:szCs w:val="24"/>
                <w:rtl/>
                <w:lang w:val="en-US" w:bidi="ar-KW"/>
              </w:rPr>
              <w:t>على</w:t>
            </w:r>
            <w:r w:rsidR="00D11C13" w:rsidRPr="00B114B6">
              <w:rPr>
                <w:rFonts w:hint="cs"/>
                <w:sz w:val="24"/>
                <w:szCs w:val="24"/>
                <w:rtl/>
                <w:lang w:val="en-US" w:bidi="ar-KW"/>
              </w:rPr>
              <w:t>:</w:t>
            </w:r>
          </w:p>
          <w:p w:rsidR="00D11C13" w:rsidRPr="00B114B6" w:rsidRDefault="00D11C13" w:rsidP="00C42D90">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 xml:space="preserve">فهم تعريف </w:t>
            </w:r>
            <w:r w:rsidR="00A24A21">
              <w:rPr>
                <w:rFonts w:hint="cs"/>
                <w:sz w:val="24"/>
                <w:szCs w:val="24"/>
                <w:rtl/>
                <w:lang w:val="en-US" w:bidi="ar-KW"/>
              </w:rPr>
              <w:t>بنك واصل كلمة البنك</w:t>
            </w:r>
            <w:r w:rsidR="00E16BB2">
              <w:rPr>
                <w:rFonts w:hint="cs"/>
                <w:sz w:val="24"/>
                <w:szCs w:val="24"/>
                <w:rtl/>
                <w:lang w:val="en-US" w:bidi="ar-KW"/>
              </w:rPr>
              <w:t>،</w:t>
            </w:r>
            <w:r w:rsidR="00A24A21">
              <w:rPr>
                <w:rFonts w:hint="cs"/>
                <w:sz w:val="24"/>
                <w:szCs w:val="24"/>
                <w:rtl/>
                <w:lang w:val="en-US" w:bidi="ar-KW"/>
              </w:rPr>
              <w:t xml:space="preserve"> وكذلك فهم وتعريف</w:t>
            </w:r>
            <w:r w:rsidR="00E16BB2">
              <w:rPr>
                <w:rFonts w:hint="cs"/>
                <w:sz w:val="24"/>
                <w:szCs w:val="24"/>
                <w:rtl/>
                <w:lang w:val="en-US" w:bidi="ar-KW"/>
              </w:rPr>
              <w:t xml:space="preserve"> </w:t>
            </w:r>
            <w:r w:rsidRPr="00B114B6">
              <w:rPr>
                <w:rFonts w:hint="cs"/>
                <w:sz w:val="24"/>
                <w:szCs w:val="24"/>
                <w:rtl/>
                <w:lang w:val="en-US" w:bidi="ar-KW"/>
              </w:rPr>
              <w:t xml:space="preserve">محاسبة </w:t>
            </w:r>
            <w:r w:rsidR="00A24A21">
              <w:rPr>
                <w:rFonts w:hint="cs"/>
                <w:sz w:val="24"/>
                <w:szCs w:val="24"/>
                <w:rtl/>
                <w:lang w:val="en-US" w:bidi="ar-KW"/>
              </w:rPr>
              <w:t>البنوك</w:t>
            </w:r>
            <w:r w:rsidR="00E16BB2">
              <w:rPr>
                <w:rFonts w:hint="cs"/>
                <w:sz w:val="24"/>
                <w:szCs w:val="24"/>
                <w:rtl/>
                <w:lang w:val="en-US" w:bidi="ar-KW"/>
              </w:rPr>
              <w:t xml:space="preserve"> وأهميته، نشأة وتطور البنوك</w:t>
            </w:r>
            <w:r w:rsidRPr="00B114B6">
              <w:rPr>
                <w:rFonts w:hint="cs"/>
                <w:sz w:val="24"/>
                <w:szCs w:val="24"/>
                <w:rtl/>
                <w:lang w:val="en-US" w:bidi="ar-KW"/>
              </w:rPr>
              <w:t>.</w:t>
            </w:r>
          </w:p>
          <w:p w:rsidR="00D11C13" w:rsidRDefault="00E16BB2" w:rsidP="00C42D90">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 xml:space="preserve">معرفة </w:t>
            </w:r>
            <w:r>
              <w:rPr>
                <w:rFonts w:hint="cs"/>
                <w:sz w:val="24"/>
                <w:szCs w:val="24"/>
                <w:rtl/>
                <w:lang w:val="en-US" w:bidi="ar-KW"/>
              </w:rPr>
              <w:t>ب</w:t>
            </w:r>
            <w:r w:rsidRPr="00E16BB2">
              <w:rPr>
                <w:sz w:val="24"/>
                <w:szCs w:val="24"/>
                <w:rtl/>
                <w:lang w:val="en-US" w:bidi="ar-KW"/>
              </w:rPr>
              <w:t>أنواع البنوك</w:t>
            </w:r>
            <w:r w:rsidRPr="00E16BB2">
              <w:rPr>
                <w:rFonts w:hint="cs"/>
                <w:sz w:val="24"/>
                <w:szCs w:val="24"/>
                <w:rtl/>
                <w:lang w:val="en-US" w:bidi="ar-KW"/>
              </w:rPr>
              <w:t xml:space="preserve"> من زوايا المختلفة ووظائفها</w:t>
            </w:r>
            <w:r w:rsidR="00F665FC" w:rsidRPr="00B114B6">
              <w:rPr>
                <w:rFonts w:hint="cs"/>
                <w:sz w:val="24"/>
                <w:szCs w:val="24"/>
                <w:rtl/>
                <w:lang w:val="en-US" w:bidi="ar-KW"/>
              </w:rPr>
              <w:t>.</w:t>
            </w:r>
          </w:p>
          <w:p w:rsidR="00E16BB2" w:rsidRPr="00B114B6" w:rsidRDefault="00E16BB2" w:rsidP="00C42D90">
            <w:pPr>
              <w:pStyle w:val="ListParagraph"/>
              <w:numPr>
                <w:ilvl w:val="0"/>
                <w:numId w:val="12"/>
              </w:numPr>
              <w:bidi/>
              <w:spacing w:after="0" w:line="240" w:lineRule="auto"/>
              <w:jc w:val="both"/>
              <w:rPr>
                <w:sz w:val="24"/>
                <w:szCs w:val="24"/>
                <w:lang w:val="en-US" w:bidi="ar-KW"/>
              </w:rPr>
            </w:pPr>
            <w:r>
              <w:rPr>
                <w:rFonts w:hint="cs"/>
                <w:sz w:val="24"/>
                <w:szCs w:val="24"/>
                <w:rtl/>
                <w:lang w:val="en-US" w:bidi="ar-KW"/>
              </w:rPr>
              <w:t xml:space="preserve">فهم وتعرف على </w:t>
            </w:r>
            <w:r w:rsidRPr="00E16BB2">
              <w:rPr>
                <w:rFonts w:hint="cs"/>
                <w:sz w:val="24"/>
                <w:szCs w:val="24"/>
                <w:rtl/>
                <w:lang w:val="en-US" w:bidi="ar-KW"/>
              </w:rPr>
              <w:t>الهيكل التنظيمي للمصارف</w:t>
            </w:r>
            <w:r>
              <w:rPr>
                <w:rFonts w:hint="cs"/>
                <w:sz w:val="24"/>
                <w:szCs w:val="24"/>
                <w:rtl/>
                <w:lang w:val="en-US" w:bidi="ar-KW"/>
              </w:rPr>
              <w:t>.</w:t>
            </w:r>
          </w:p>
          <w:p w:rsidR="002565BF" w:rsidRPr="00B114B6" w:rsidRDefault="00D12285" w:rsidP="00C42D90">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فهم</w:t>
            </w:r>
            <w:r w:rsidR="002565BF" w:rsidRPr="00B114B6">
              <w:rPr>
                <w:rFonts w:hint="cs"/>
                <w:sz w:val="24"/>
                <w:szCs w:val="24"/>
                <w:rtl/>
                <w:lang w:val="en-US" w:bidi="ar-KW"/>
              </w:rPr>
              <w:t xml:space="preserve"> </w:t>
            </w:r>
            <w:r w:rsidR="00E16BB2">
              <w:rPr>
                <w:rFonts w:hint="cs"/>
                <w:sz w:val="24"/>
                <w:szCs w:val="24"/>
                <w:rtl/>
                <w:lang w:val="en-US" w:bidi="ar-KW"/>
              </w:rPr>
              <w:t xml:space="preserve">وتعرف على </w:t>
            </w:r>
            <w:r w:rsidR="00E16BB2" w:rsidRPr="00E16BB2">
              <w:rPr>
                <w:rFonts w:hint="cs"/>
                <w:sz w:val="24"/>
                <w:szCs w:val="24"/>
                <w:rtl/>
                <w:lang w:val="en-US" w:bidi="ar-KW"/>
              </w:rPr>
              <w:t>خصائص النظام المحاسبي في المصارف</w:t>
            </w:r>
            <w:r w:rsidRPr="00B114B6">
              <w:rPr>
                <w:rFonts w:hint="cs"/>
                <w:sz w:val="24"/>
                <w:szCs w:val="24"/>
                <w:rtl/>
                <w:lang w:val="en-US" w:bidi="ar-KW"/>
              </w:rPr>
              <w:t>.</w:t>
            </w:r>
          </w:p>
          <w:p w:rsidR="00E16BB2" w:rsidRDefault="006561B3" w:rsidP="00C42D90">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 xml:space="preserve">فهم </w:t>
            </w:r>
            <w:r w:rsidR="00E16BB2">
              <w:rPr>
                <w:rFonts w:hint="cs"/>
                <w:sz w:val="24"/>
                <w:szCs w:val="24"/>
                <w:rtl/>
                <w:lang w:val="en-US" w:bidi="ar-KW"/>
              </w:rPr>
              <w:t xml:space="preserve">وتعرف على </w:t>
            </w:r>
            <w:r w:rsidR="00E16BB2" w:rsidRPr="00E16BB2">
              <w:rPr>
                <w:rFonts w:hint="cs"/>
                <w:sz w:val="24"/>
                <w:szCs w:val="24"/>
                <w:rtl/>
                <w:lang w:val="en-US" w:bidi="ar-KW"/>
              </w:rPr>
              <w:t>مقومات النظام المحاسبي في البنوك التجارية</w:t>
            </w:r>
            <w:r w:rsidR="00D12285" w:rsidRPr="00B114B6">
              <w:rPr>
                <w:rFonts w:hint="cs"/>
                <w:sz w:val="24"/>
                <w:szCs w:val="24"/>
                <w:rtl/>
                <w:lang w:val="en-US" w:bidi="ar-KW"/>
              </w:rPr>
              <w:t>.</w:t>
            </w:r>
          </w:p>
          <w:p w:rsidR="00E16BB2" w:rsidRPr="00E16BB2" w:rsidRDefault="00E16BB2" w:rsidP="00C42D90">
            <w:pPr>
              <w:pStyle w:val="ListParagraph"/>
              <w:numPr>
                <w:ilvl w:val="0"/>
                <w:numId w:val="12"/>
              </w:numPr>
              <w:bidi/>
              <w:spacing w:after="0" w:line="240" w:lineRule="auto"/>
              <w:jc w:val="both"/>
              <w:rPr>
                <w:sz w:val="24"/>
                <w:szCs w:val="24"/>
                <w:rtl/>
                <w:lang w:val="en-US" w:bidi="ar-KW"/>
              </w:rPr>
            </w:pPr>
            <w:r w:rsidRPr="00E16BB2">
              <w:rPr>
                <w:rFonts w:hint="cs"/>
                <w:sz w:val="24"/>
                <w:szCs w:val="24"/>
                <w:rtl/>
                <w:lang w:val="en-US" w:bidi="ar-KW"/>
              </w:rPr>
              <w:t>فهم وتعرف على المعالجات المحاسبية للعمليات المصرفية</w:t>
            </w:r>
            <w:r w:rsidR="00C42D90">
              <w:rPr>
                <w:rFonts w:hint="cs"/>
                <w:sz w:val="24"/>
                <w:szCs w:val="24"/>
                <w:rtl/>
                <w:lang w:val="en-US" w:bidi="ar-KW"/>
              </w:rPr>
              <w:t xml:space="preserve"> منها: </w:t>
            </w:r>
            <w:r w:rsidR="00C42D90">
              <w:rPr>
                <w:sz w:val="24"/>
                <w:szCs w:val="24"/>
                <w:rtl/>
                <w:lang w:val="en-US" w:bidi="ar-KW"/>
              </w:rPr>
              <w:t>-</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أمانة الصندوق (الخزينة).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الحسابات الجارية.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حسابات التوفير والودائع النقدية.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قطع الأوراق التجارية.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الحوالات الداخلية.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الحوالات الخارجية.</w:t>
            </w:r>
          </w:p>
          <w:p w:rsid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الاعتمادات المستندية.</w:t>
            </w:r>
          </w:p>
          <w:p w:rsidR="00E16BB2" w:rsidRPr="00C42D90" w:rsidRDefault="00C42D90" w:rsidP="00C42D90">
            <w:pPr>
              <w:pStyle w:val="ListParagraph"/>
              <w:numPr>
                <w:ilvl w:val="0"/>
                <w:numId w:val="35"/>
              </w:numPr>
              <w:bidi/>
              <w:spacing w:after="0" w:line="240" w:lineRule="auto"/>
              <w:jc w:val="both"/>
              <w:rPr>
                <w:sz w:val="24"/>
                <w:szCs w:val="24"/>
                <w:lang w:val="en-US" w:bidi="ar-KW"/>
              </w:rPr>
            </w:pPr>
            <w:r w:rsidRPr="00C42D90">
              <w:rPr>
                <w:rFonts w:hint="cs"/>
                <w:sz w:val="24"/>
                <w:szCs w:val="24"/>
                <w:rtl/>
                <w:lang w:val="en-US" w:bidi="ar-KW"/>
              </w:rPr>
              <w:t>المعالجة المحاسبية لعمليات شعبة خطابات الضمان.</w:t>
            </w:r>
          </w:p>
          <w:p w:rsidR="00C42D90" w:rsidRDefault="002565BF" w:rsidP="00C42D90">
            <w:pPr>
              <w:pStyle w:val="ListParagraph"/>
              <w:numPr>
                <w:ilvl w:val="0"/>
                <w:numId w:val="12"/>
              </w:numPr>
              <w:bidi/>
              <w:spacing w:after="0" w:line="240" w:lineRule="auto"/>
              <w:jc w:val="both"/>
              <w:rPr>
                <w:sz w:val="24"/>
                <w:szCs w:val="24"/>
                <w:u w:val="single"/>
                <w:lang w:val="en-US"/>
              </w:rPr>
            </w:pPr>
            <w:r w:rsidRPr="00B114B6">
              <w:rPr>
                <w:rFonts w:hint="cs"/>
                <w:sz w:val="24"/>
                <w:szCs w:val="24"/>
                <w:rtl/>
                <w:lang w:val="en-US" w:bidi="ar-KW"/>
              </w:rPr>
              <w:t xml:space="preserve">تطبيقات </w:t>
            </w:r>
            <w:r w:rsidR="00C42D90">
              <w:rPr>
                <w:rFonts w:hint="cs"/>
                <w:sz w:val="24"/>
                <w:szCs w:val="24"/>
                <w:rtl/>
                <w:lang w:val="en-US" w:bidi="ar-KW"/>
              </w:rPr>
              <w:t xml:space="preserve">العملية </w:t>
            </w:r>
            <w:r w:rsidRPr="00B114B6">
              <w:rPr>
                <w:rFonts w:hint="cs"/>
                <w:sz w:val="24"/>
                <w:szCs w:val="24"/>
                <w:rtl/>
                <w:lang w:val="en-US" w:bidi="ar-KW"/>
              </w:rPr>
              <w:t xml:space="preserve">حول </w:t>
            </w:r>
            <w:r w:rsidR="00C42D90" w:rsidRPr="00E16BB2">
              <w:rPr>
                <w:rFonts w:hint="cs"/>
                <w:sz w:val="24"/>
                <w:szCs w:val="24"/>
                <w:rtl/>
                <w:lang w:val="en-US" w:bidi="ar-KW"/>
              </w:rPr>
              <w:t xml:space="preserve">المعالجات المحاسبية للعمليات </w:t>
            </w:r>
            <w:r w:rsidR="00C42D90" w:rsidRPr="00C42D90">
              <w:rPr>
                <w:rFonts w:hint="cs"/>
                <w:sz w:val="24"/>
                <w:szCs w:val="24"/>
                <w:rtl/>
                <w:lang w:val="en-US" w:bidi="ar-KW"/>
              </w:rPr>
              <w:t>المصرفية أعلاه.</w:t>
            </w:r>
          </w:p>
          <w:p w:rsidR="00C42D90" w:rsidRPr="00C42D90" w:rsidRDefault="00C42D90" w:rsidP="00C42D90">
            <w:pPr>
              <w:pStyle w:val="ListParagraph"/>
              <w:numPr>
                <w:ilvl w:val="0"/>
                <w:numId w:val="12"/>
              </w:numPr>
              <w:bidi/>
              <w:spacing w:after="0" w:line="240" w:lineRule="auto"/>
              <w:jc w:val="both"/>
              <w:rPr>
                <w:sz w:val="24"/>
                <w:szCs w:val="24"/>
                <w:u w:val="single"/>
                <w:lang w:val="en-US"/>
              </w:rPr>
            </w:pPr>
            <w:r>
              <w:rPr>
                <w:rFonts w:hint="cs"/>
                <w:sz w:val="24"/>
                <w:szCs w:val="24"/>
                <w:rtl/>
                <w:lang w:val="en-US"/>
              </w:rPr>
              <w:t>فهم وتعرف على كيفية إعداد القوائم المالية الختامية للمصارف</w:t>
            </w:r>
            <w:r w:rsidRPr="00C42D90">
              <w:rPr>
                <w:rFonts w:hint="cs"/>
                <w:sz w:val="24"/>
                <w:szCs w:val="24"/>
                <w:rtl/>
                <w:lang w:val="en-US"/>
              </w:rPr>
              <w:t>.</w:t>
            </w:r>
          </w:p>
          <w:p w:rsidR="00C42D90" w:rsidRDefault="00C42D90" w:rsidP="00C42D90">
            <w:pPr>
              <w:pStyle w:val="ListParagraph"/>
              <w:numPr>
                <w:ilvl w:val="0"/>
                <w:numId w:val="12"/>
              </w:numPr>
              <w:bidi/>
              <w:spacing w:after="0" w:line="240" w:lineRule="auto"/>
              <w:jc w:val="both"/>
              <w:rPr>
                <w:sz w:val="24"/>
                <w:szCs w:val="24"/>
                <w:lang w:val="en-US"/>
              </w:rPr>
            </w:pPr>
            <w:r w:rsidRPr="004C1258">
              <w:rPr>
                <w:rFonts w:hint="cs"/>
                <w:sz w:val="24"/>
                <w:szCs w:val="24"/>
                <w:rtl/>
                <w:lang w:val="en-US"/>
              </w:rPr>
              <w:t xml:space="preserve">تطبيقات العملية حول كيفية </w:t>
            </w:r>
            <w:r w:rsidR="004C1258" w:rsidRPr="004C1258">
              <w:rPr>
                <w:rFonts w:hint="cs"/>
                <w:sz w:val="24"/>
                <w:szCs w:val="24"/>
                <w:rtl/>
                <w:lang w:val="en-US"/>
              </w:rPr>
              <w:t>إعداد</w:t>
            </w:r>
            <w:r w:rsidRPr="004C1258">
              <w:rPr>
                <w:rFonts w:hint="cs"/>
                <w:sz w:val="24"/>
                <w:szCs w:val="24"/>
                <w:rtl/>
                <w:lang w:val="en-US"/>
              </w:rPr>
              <w:t xml:space="preserve"> القوائم المالية </w:t>
            </w:r>
            <w:r w:rsidR="004C1258" w:rsidRPr="004C1258">
              <w:rPr>
                <w:rFonts w:hint="cs"/>
                <w:sz w:val="24"/>
                <w:szCs w:val="24"/>
                <w:rtl/>
                <w:lang w:val="en-US"/>
              </w:rPr>
              <w:t>الختامية</w:t>
            </w:r>
            <w:r w:rsidR="004C1258">
              <w:rPr>
                <w:rFonts w:hint="cs"/>
                <w:sz w:val="24"/>
                <w:szCs w:val="24"/>
                <w:rtl/>
                <w:lang w:val="en-US"/>
              </w:rPr>
              <w:t>.</w:t>
            </w:r>
          </w:p>
          <w:p w:rsidR="004C1258" w:rsidRDefault="004C1258" w:rsidP="004C1258">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وتعريف </w:t>
            </w:r>
            <w:r w:rsidRPr="004C1258">
              <w:rPr>
                <w:sz w:val="24"/>
                <w:szCs w:val="24"/>
                <w:rtl/>
                <w:lang w:val="en-US"/>
              </w:rPr>
              <w:t>المحاسبة الفندقية وخصائصها</w:t>
            </w:r>
            <w:r>
              <w:rPr>
                <w:rFonts w:hint="cs"/>
                <w:sz w:val="24"/>
                <w:szCs w:val="24"/>
                <w:rtl/>
                <w:lang w:val="en-US"/>
              </w:rPr>
              <w:t>.</w:t>
            </w:r>
          </w:p>
          <w:p w:rsidR="004C1258" w:rsidRDefault="004C1258" w:rsidP="004C1258">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الخصائص المميزة للنشاط الفندقي</w:t>
            </w:r>
            <w:r>
              <w:rPr>
                <w:rFonts w:hint="cs"/>
                <w:sz w:val="24"/>
                <w:szCs w:val="24"/>
                <w:rtl/>
                <w:lang w:val="en-US"/>
              </w:rPr>
              <w:t>.</w:t>
            </w:r>
          </w:p>
          <w:p w:rsidR="004C1258" w:rsidRDefault="004C1258" w:rsidP="004C1258">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المفاهيم المحاسبية للنشاط الفندقي</w:t>
            </w:r>
            <w:r>
              <w:rPr>
                <w:rFonts w:hint="cs"/>
                <w:sz w:val="24"/>
                <w:szCs w:val="24"/>
                <w:rtl/>
                <w:lang w:val="en-US"/>
              </w:rPr>
              <w:t>.</w:t>
            </w:r>
          </w:p>
          <w:p w:rsidR="004C1258" w:rsidRDefault="004C1258" w:rsidP="004C1258">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rFonts w:hint="cs"/>
                <w:sz w:val="24"/>
                <w:szCs w:val="24"/>
                <w:rtl/>
                <w:lang w:val="en-US"/>
              </w:rPr>
              <w:t>الإيرادات</w:t>
            </w:r>
            <w:r w:rsidRPr="004C1258">
              <w:rPr>
                <w:sz w:val="24"/>
                <w:szCs w:val="24"/>
                <w:rtl/>
                <w:lang w:val="en-US"/>
              </w:rPr>
              <w:t xml:space="preserve"> والمصروفات الفندقية</w:t>
            </w:r>
            <w:r>
              <w:rPr>
                <w:rFonts w:hint="cs"/>
                <w:sz w:val="24"/>
                <w:szCs w:val="24"/>
                <w:rtl/>
                <w:lang w:val="en-US"/>
              </w:rPr>
              <w:t>.</w:t>
            </w:r>
          </w:p>
          <w:p w:rsidR="004C1258" w:rsidRDefault="004C1258" w:rsidP="004C1258">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المقومات الأساسية للنظام المحاسبي الفندقي</w:t>
            </w:r>
            <w:r>
              <w:rPr>
                <w:rFonts w:hint="cs"/>
                <w:sz w:val="24"/>
                <w:szCs w:val="24"/>
                <w:rtl/>
                <w:lang w:val="en-US"/>
              </w:rPr>
              <w:t>.</w:t>
            </w:r>
          </w:p>
          <w:p w:rsidR="004C1258" w:rsidRDefault="000D77D5" w:rsidP="004C1258">
            <w:pPr>
              <w:pStyle w:val="ListParagraph"/>
              <w:numPr>
                <w:ilvl w:val="0"/>
                <w:numId w:val="12"/>
              </w:numPr>
              <w:bidi/>
              <w:spacing w:after="0" w:line="240" w:lineRule="auto"/>
              <w:jc w:val="both"/>
              <w:rPr>
                <w:sz w:val="24"/>
                <w:szCs w:val="24"/>
                <w:lang w:val="en-US"/>
              </w:rPr>
            </w:pPr>
            <w:r>
              <w:rPr>
                <w:rFonts w:hint="cs"/>
                <w:sz w:val="24"/>
                <w:szCs w:val="24"/>
                <w:rtl/>
                <w:lang w:val="en-US"/>
              </w:rPr>
              <w:t>فهم وتعرف على المعالجات المحاسبية لنشاط الفندقي.</w:t>
            </w:r>
          </w:p>
          <w:p w:rsidR="000D77D5" w:rsidRPr="00C42D90" w:rsidRDefault="000D77D5" w:rsidP="000D77D5">
            <w:pPr>
              <w:pStyle w:val="ListParagraph"/>
              <w:numPr>
                <w:ilvl w:val="0"/>
                <w:numId w:val="12"/>
              </w:numPr>
              <w:bidi/>
              <w:spacing w:after="0" w:line="240" w:lineRule="auto"/>
              <w:jc w:val="both"/>
              <w:rPr>
                <w:sz w:val="24"/>
                <w:szCs w:val="24"/>
                <w:u w:val="single"/>
                <w:lang w:val="en-US"/>
              </w:rPr>
            </w:pPr>
            <w:r>
              <w:rPr>
                <w:rFonts w:hint="cs"/>
                <w:sz w:val="24"/>
                <w:szCs w:val="24"/>
                <w:rtl/>
                <w:lang w:val="en-US"/>
              </w:rPr>
              <w:t>فهم وتعرف على كيفية إعداد القوائم المالية الختامية للفنادق</w:t>
            </w:r>
            <w:r w:rsidRPr="00C42D90">
              <w:rPr>
                <w:rFonts w:hint="cs"/>
                <w:sz w:val="24"/>
                <w:szCs w:val="24"/>
                <w:rtl/>
                <w:lang w:val="en-US"/>
              </w:rPr>
              <w:t>.</w:t>
            </w:r>
          </w:p>
          <w:p w:rsidR="000D77D5" w:rsidRDefault="000D77D5" w:rsidP="000D77D5">
            <w:pPr>
              <w:pStyle w:val="ListParagraph"/>
              <w:numPr>
                <w:ilvl w:val="0"/>
                <w:numId w:val="12"/>
              </w:numPr>
              <w:bidi/>
              <w:spacing w:after="0" w:line="240" w:lineRule="auto"/>
              <w:jc w:val="both"/>
              <w:rPr>
                <w:sz w:val="24"/>
                <w:szCs w:val="24"/>
                <w:lang w:val="en-US"/>
              </w:rPr>
            </w:pPr>
            <w:r w:rsidRPr="004C1258">
              <w:rPr>
                <w:rFonts w:hint="cs"/>
                <w:sz w:val="24"/>
                <w:szCs w:val="24"/>
                <w:rtl/>
                <w:lang w:val="en-US"/>
              </w:rPr>
              <w:t>تطبيقات العملية حول كيفية إعداد القوائم المالية الختامية</w:t>
            </w:r>
            <w:r>
              <w:rPr>
                <w:rFonts w:hint="cs"/>
                <w:sz w:val="24"/>
                <w:szCs w:val="24"/>
                <w:rtl/>
                <w:lang w:val="en-US"/>
              </w:rPr>
              <w:t>.</w:t>
            </w:r>
          </w:p>
          <w:p w:rsidR="0077419D" w:rsidRDefault="0077419D" w:rsidP="0077419D">
            <w:pPr>
              <w:pStyle w:val="ListParagraph"/>
              <w:bidi/>
              <w:spacing w:after="0" w:line="240" w:lineRule="auto"/>
              <w:jc w:val="both"/>
              <w:rPr>
                <w:sz w:val="24"/>
                <w:szCs w:val="24"/>
                <w:rtl/>
                <w:lang w:val="en-US"/>
              </w:rPr>
            </w:pPr>
          </w:p>
          <w:p w:rsidR="0077419D" w:rsidRDefault="0077419D" w:rsidP="0077419D">
            <w:pPr>
              <w:pStyle w:val="ListParagraph"/>
              <w:bidi/>
              <w:spacing w:after="0" w:line="240" w:lineRule="auto"/>
              <w:jc w:val="both"/>
              <w:rPr>
                <w:sz w:val="24"/>
                <w:szCs w:val="24"/>
                <w:rtl/>
                <w:lang w:val="en-US"/>
              </w:rPr>
            </w:pPr>
          </w:p>
          <w:p w:rsidR="0077419D" w:rsidRDefault="0077419D" w:rsidP="0077419D">
            <w:pPr>
              <w:pStyle w:val="ListParagraph"/>
              <w:bidi/>
              <w:spacing w:after="0" w:line="240" w:lineRule="auto"/>
              <w:jc w:val="both"/>
              <w:rPr>
                <w:sz w:val="24"/>
                <w:szCs w:val="24"/>
                <w:rtl/>
                <w:lang w:val="en-US"/>
              </w:rPr>
            </w:pPr>
          </w:p>
          <w:p w:rsidR="0077419D" w:rsidRDefault="0077419D" w:rsidP="0077419D">
            <w:pPr>
              <w:pStyle w:val="ListParagraph"/>
              <w:bidi/>
              <w:spacing w:after="0" w:line="240" w:lineRule="auto"/>
              <w:jc w:val="both"/>
              <w:rPr>
                <w:sz w:val="24"/>
                <w:szCs w:val="24"/>
                <w:rtl/>
                <w:lang w:val="en-US"/>
              </w:rPr>
            </w:pPr>
          </w:p>
          <w:p w:rsidR="0077419D" w:rsidRDefault="0077419D" w:rsidP="0077419D">
            <w:pPr>
              <w:pStyle w:val="ListParagraph"/>
              <w:bidi/>
              <w:spacing w:after="0" w:line="240" w:lineRule="auto"/>
              <w:jc w:val="both"/>
              <w:rPr>
                <w:sz w:val="24"/>
                <w:szCs w:val="24"/>
                <w:rtl/>
                <w:lang w:val="en-US"/>
              </w:rPr>
            </w:pPr>
          </w:p>
          <w:p w:rsidR="0077419D" w:rsidRDefault="0077419D" w:rsidP="0077419D">
            <w:pPr>
              <w:pStyle w:val="ListParagraph"/>
              <w:bidi/>
              <w:spacing w:after="0" w:line="240" w:lineRule="auto"/>
              <w:jc w:val="both"/>
              <w:rPr>
                <w:sz w:val="24"/>
                <w:szCs w:val="24"/>
                <w:rtl/>
                <w:lang w:val="en-US"/>
              </w:rPr>
            </w:pPr>
          </w:p>
          <w:p w:rsidR="0077419D" w:rsidRPr="004C1258" w:rsidRDefault="0077419D" w:rsidP="0077419D">
            <w:pPr>
              <w:pStyle w:val="ListParagraph"/>
              <w:bidi/>
              <w:spacing w:after="0" w:line="240" w:lineRule="auto"/>
              <w:jc w:val="both"/>
              <w:rPr>
                <w:sz w:val="24"/>
                <w:szCs w:val="24"/>
                <w:lang w:val="en-US"/>
              </w:rPr>
            </w:pPr>
          </w:p>
        </w:tc>
      </w:tr>
      <w:tr w:rsidR="008D46A4" w:rsidRPr="00B114B6" w:rsidTr="00364C28">
        <w:trPr>
          <w:trHeight w:val="704"/>
          <w:jc w:val="center"/>
        </w:trPr>
        <w:tc>
          <w:tcPr>
            <w:tcW w:w="10619" w:type="dxa"/>
            <w:gridSpan w:val="3"/>
          </w:tcPr>
          <w:p w:rsidR="00582D81" w:rsidRPr="00B114B6" w:rsidRDefault="00EC388C" w:rsidP="00582D81">
            <w:pPr>
              <w:bidi/>
              <w:spacing w:after="0" w:line="240" w:lineRule="auto"/>
              <w:rPr>
                <w:sz w:val="24"/>
                <w:szCs w:val="24"/>
                <w:rtl/>
                <w:lang w:bidi="ar-IQ"/>
              </w:rPr>
            </w:pPr>
            <w:r w:rsidRPr="00B114B6">
              <w:rPr>
                <w:rFonts w:asciiTheme="majorBidi" w:hAnsiTheme="majorBidi" w:cstheme="majorBidi"/>
                <w:sz w:val="24"/>
                <w:szCs w:val="24"/>
                <w:rtl/>
                <w:lang w:bidi="ar-IQ"/>
              </w:rPr>
              <w:lastRenderedPageBreak/>
              <w:t>١٢.</w:t>
            </w:r>
            <w:r w:rsidR="00582D81" w:rsidRPr="00B114B6">
              <w:rPr>
                <w:rFonts w:asciiTheme="majorBidi" w:hAnsiTheme="majorBidi" w:cstheme="majorBidi"/>
                <w:sz w:val="24"/>
                <w:szCs w:val="24"/>
                <w:rtl/>
                <w:lang w:bidi="ar-IQ"/>
              </w:rPr>
              <w:t xml:space="preserve"> التزامات </w:t>
            </w:r>
            <w:r w:rsidR="00582D81" w:rsidRPr="00B114B6">
              <w:rPr>
                <w:rFonts w:cs="Times New Roman" w:hint="cs"/>
                <w:sz w:val="24"/>
                <w:szCs w:val="24"/>
                <w:rtl/>
                <w:lang w:bidi="ar-IQ"/>
              </w:rPr>
              <w:t>الطالب</w:t>
            </w:r>
            <w:r w:rsidR="00582D81" w:rsidRPr="00B114B6">
              <w:rPr>
                <w:rFonts w:hint="cs"/>
                <w:sz w:val="24"/>
                <w:szCs w:val="24"/>
                <w:rtl/>
                <w:lang w:bidi="ar-IQ"/>
              </w:rPr>
              <w:t>:</w:t>
            </w:r>
          </w:p>
          <w:p w:rsidR="00C947E1" w:rsidRPr="00B114B6" w:rsidRDefault="00C947E1" w:rsidP="00D12285">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على الطلبة الالتزام بالحضور إلى المح</w:t>
            </w:r>
            <w:r w:rsidR="00D12285" w:rsidRPr="00B114B6">
              <w:rPr>
                <w:rFonts w:hint="cs"/>
                <w:sz w:val="24"/>
                <w:szCs w:val="24"/>
                <w:rtl/>
                <w:lang w:val="en-US" w:bidi="ar-KW"/>
              </w:rPr>
              <w:t>اضرة وبحسب الأوقات المحددة في ال</w:t>
            </w:r>
            <w:r w:rsidRPr="00B114B6">
              <w:rPr>
                <w:rFonts w:hint="cs"/>
                <w:sz w:val="24"/>
                <w:szCs w:val="24"/>
                <w:rtl/>
                <w:lang w:val="en-US" w:bidi="ar-KW"/>
              </w:rPr>
              <w:t xml:space="preserve">جدول الأسبوعي ويقع على </w:t>
            </w:r>
            <w:r w:rsidR="00BC6EEA" w:rsidRPr="00B114B6">
              <w:rPr>
                <w:rFonts w:hint="cs"/>
                <w:sz w:val="24"/>
                <w:szCs w:val="24"/>
                <w:rtl/>
                <w:lang w:val="en-US" w:bidi="ar-KW"/>
              </w:rPr>
              <w:t xml:space="preserve">عاتق </w:t>
            </w:r>
            <w:r w:rsidRPr="00B114B6">
              <w:rPr>
                <w:rFonts w:hint="cs"/>
                <w:sz w:val="24"/>
                <w:szCs w:val="24"/>
                <w:rtl/>
                <w:lang w:val="en-US" w:bidi="ar-KW"/>
              </w:rPr>
              <w:t>ال</w:t>
            </w:r>
            <w:r w:rsidR="00D12285" w:rsidRPr="00B114B6">
              <w:rPr>
                <w:rFonts w:hint="cs"/>
                <w:sz w:val="24"/>
                <w:szCs w:val="24"/>
                <w:rtl/>
                <w:lang w:val="en-US" w:bidi="ar-KW"/>
              </w:rPr>
              <w:t xml:space="preserve">طلبة مسؤولية التعاون مع مدرس المادة من </w:t>
            </w:r>
            <w:r w:rsidR="001E6219" w:rsidRPr="00B114B6">
              <w:rPr>
                <w:rFonts w:hint="cs"/>
                <w:sz w:val="24"/>
                <w:szCs w:val="24"/>
                <w:rtl/>
                <w:lang w:val="en-US" w:bidi="ar-KW"/>
              </w:rPr>
              <w:t>خلال مناقشة</w:t>
            </w:r>
            <w:r w:rsidRPr="00B114B6">
              <w:rPr>
                <w:rFonts w:hint="cs"/>
                <w:sz w:val="24"/>
                <w:szCs w:val="24"/>
                <w:rtl/>
                <w:lang w:val="en-US" w:bidi="ar-KW"/>
              </w:rPr>
              <w:t xml:space="preserve"> الأفكار المطروحة أثناء المحاضرة وكذلك ضرورة المشاركة الجماعية من قبل الطلبة في حل </w:t>
            </w:r>
            <w:r w:rsidR="00756993" w:rsidRPr="00B114B6">
              <w:rPr>
                <w:rFonts w:hint="cs"/>
                <w:sz w:val="24"/>
                <w:szCs w:val="24"/>
                <w:rtl/>
                <w:lang w:val="en-US" w:bidi="ar-KW"/>
              </w:rPr>
              <w:t>الأسئلة</w:t>
            </w:r>
            <w:r w:rsidR="00BC6EEA" w:rsidRPr="00B114B6">
              <w:rPr>
                <w:rFonts w:hint="cs"/>
                <w:sz w:val="24"/>
                <w:szCs w:val="24"/>
                <w:rtl/>
                <w:lang w:val="en-US" w:bidi="ar-KW"/>
              </w:rPr>
              <w:t xml:space="preserve"> والتمارين التي تطرح </w:t>
            </w:r>
            <w:r w:rsidR="001E6219" w:rsidRPr="00B114B6">
              <w:rPr>
                <w:rFonts w:hint="cs"/>
                <w:sz w:val="24"/>
                <w:szCs w:val="24"/>
                <w:rtl/>
                <w:lang w:val="en-US" w:bidi="ar-KW"/>
              </w:rPr>
              <w:t>أثناء</w:t>
            </w:r>
            <w:r w:rsidRPr="00B114B6">
              <w:rPr>
                <w:rFonts w:hint="cs"/>
                <w:sz w:val="24"/>
                <w:szCs w:val="24"/>
                <w:rtl/>
                <w:lang w:val="en-US" w:bidi="ar-KW"/>
              </w:rPr>
              <w:t xml:space="preserve"> المحاضرة </w:t>
            </w:r>
            <w:r w:rsidR="00756993" w:rsidRPr="00B114B6">
              <w:rPr>
                <w:rFonts w:hint="cs"/>
                <w:sz w:val="24"/>
                <w:szCs w:val="24"/>
                <w:rtl/>
                <w:lang w:val="en-US" w:bidi="ar-KW"/>
              </w:rPr>
              <w:t>بالإضافة</w:t>
            </w:r>
            <w:r w:rsidRPr="00B114B6">
              <w:rPr>
                <w:rFonts w:hint="cs"/>
                <w:sz w:val="24"/>
                <w:szCs w:val="24"/>
                <w:rtl/>
                <w:lang w:val="en-US" w:bidi="ar-KW"/>
              </w:rPr>
              <w:t xml:space="preserve"> </w:t>
            </w:r>
            <w:r w:rsidR="00756993" w:rsidRPr="00B114B6">
              <w:rPr>
                <w:rFonts w:hint="cs"/>
                <w:sz w:val="24"/>
                <w:szCs w:val="24"/>
                <w:rtl/>
                <w:lang w:val="en-US" w:bidi="ar-KW"/>
              </w:rPr>
              <w:t>إلى</w:t>
            </w:r>
            <w:r w:rsidRPr="00B114B6">
              <w:rPr>
                <w:rFonts w:hint="cs"/>
                <w:sz w:val="24"/>
                <w:szCs w:val="24"/>
                <w:rtl/>
                <w:lang w:val="en-US" w:bidi="ar-KW"/>
              </w:rPr>
              <w:t xml:space="preserve"> </w:t>
            </w:r>
            <w:r w:rsidR="00D12285" w:rsidRPr="00B114B6">
              <w:rPr>
                <w:rFonts w:hint="cs"/>
                <w:sz w:val="24"/>
                <w:szCs w:val="24"/>
                <w:rtl/>
                <w:lang w:val="en-US" w:bidi="ar-KW"/>
              </w:rPr>
              <w:t xml:space="preserve">حل بعض من التمارين من قبل الطالب </w:t>
            </w:r>
            <w:r w:rsidRPr="00B114B6">
              <w:rPr>
                <w:rFonts w:hint="cs"/>
                <w:sz w:val="24"/>
                <w:szCs w:val="24"/>
                <w:rtl/>
                <w:lang w:val="en-US" w:bidi="ar-KW"/>
              </w:rPr>
              <w:t xml:space="preserve">خارج </w:t>
            </w:r>
            <w:r w:rsidR="00756993" w:rsidRPr="00B114B6">
              <w:rPr>
                <w:rFonts w:hint="cs"/>
                <w:sz w:val="24"/>
                <w:szCs w:val="24"/>
                <w:rtl/>
                <w:lang w:val="en-US" w:bidi="ar-KW"/>
              </w:rPr>
              <w:t>أوقات</w:t>
            </w:r>
            <w:r w:rsidRPr="00B114B6">
              <w:rPr>
                <w:rFonts w:hint="cs"/>
                <w:sz w:val="24"/>
                <w:szCs w:val="24"/>
                <w:rtl/>
                <w:lang w:val="en-US" w:bidi="ar-KW"/>
              </w:rPr>
              <w:t xml:space="preserve"> المحاضرة </w:t>
            </w:r>
            <w:r w:rsidR="00756993" w:rsidRPr="00B114B6">
              <w:rPr>
                <w:sz w:val="24"/>
                <w:szCs w:val="24"/>
                <w:rtl/>
                <w:lang w:val="en-US" w:bidi="ar-KW"/>
              </w:rPr>
              <w:br/>
            </w:r>
            <w:r w:rsidR="001E6219" w:rsidRPr="00B114B6">
              <w:rPr>
                <w:rFonts w:hint="cs"/>
                <w:sz w:val="24"/>
                <w:szCs w:val="24"/>
                <w:rtl/>
                <w:lang w:val="en-US" w:bidi="ar-KW"/>
              </w:rPr>
              <w:t>(</w:t>
            </w:r>
            <w:r w:rsidR="001E6219" w:rsidRPr="00B114B6">
              <w:rPr>
                <w:sz w:val="24"/>
                <w:szCs w:val="24"/>
                <w:lang w:val="en-US" w:bidi="ar-KW"/>
              </w:rPr>
              <w:t>Homework</w:t>
            </w:r>
            <w:r w:rsidR="001E6219" w:rsidRPr="00B114B6">
              <w:rPr>
                <w:rFonts w:hint="cs"/>
                <w:sz w:val="24"/>
                <w:szCs w:val="24"/>
                <w:rtl/>
                <w:lang w:val="en-US" w:bidi="ar-KW"/>
              </w:rPr>
              <w:t>)</w:t>
            </w:r>
            <w:r w:rsidR="00BC6EEA" w:rsidRPr="00B114B6">
              <w:rPr>
                <w:rFonts w:hint="cs"/>
                <w:sz w:val="24"/>
                <w:szCs w:val="24"/>
                <w:rtl/>
                <w:lang w:val="en-US" w:bidi="ar-KW"/>
              </w:rPr>
              <w:t>.</w:t>
            </w:r>
          </w:p>
          <w:p w:rsidR="00C947E1" w:rsidRPr="00B114B6" w:rsidRDefault="00756993" w:rsidP="00D12285">
            <w:pPr>
              <w:pStyle w:val="ListParagraph"/>
              <w:numPr>
                <w:ilvl w:val="0"/>
                <w:numId w:val="12"/>
              </w:numPr>
              <w:bidi/>
              <w:spacing w:after="0" w:line="240" w:lineRule="auto"/>
              <w:jc w:val="both"/>
              <w:rPr>
                <w:sz w:val="24"/>
                <w:szCs w:val="24"/>
                <w:lang w:bidi="ar-IQ"/>
              </w:rPr>
            </w:pPr>
            <w:r w:rsidRPr="00B114B6">
              <w:rPr>
                <w:rFonts w:hint="cs"/>
                <w:sz w:val="24"/>
                <w:szCs w:val="24"/>
                <w:rtl/>
                <w:lang w:val="en-US" w:bidi="ar-KW"/>
              </w:rPr>
              <w:t>أ</w:t>
            </w:r>
            <w:r w:rsidR="00D12285" w:rsidRPr="00B114B6">
              <w:rPr>
                <w:rFonts w:hint="cs"/>
                <w:sz w:val="24"/>
                <w:szCs w:val="24"/>
                <w:rtl/>
                <w:lang w:val="en-US" w:bidi="ar-KW"/>
              </w:rPr>
              <w:t xml:space="preserve">ن يكون </w:t>
            </w:r>
            <w:r w:rsidR="001E6219" w:rsidRPr="00B114B6">
              <w:rPr>
                <w:rFonts w:hint="cs"/>
                <w:sz w:val="24"/>
                <w:szCs w:val="24"/>
                <w:rtl/>
                <w:lang w:val="en-US" w:bidi="ar-KW"/>
              </w:rPr>
              <w:t>الطلاب مستعدين</w:t>
            </w:r>
            <w:r w:rsidR="00C947E1" w:rsidRPr="00B114B6">
              <w:rPr>
                <w:rFonts w:hint="cs"/>
                <w:sz w:val="24"/>
                <w:szCs w:val="24"/>
                <w:rtl/>
                <w:lang w:val="en-US" w:bidi="ar-KW"/>
              </w:rPr>
              <w:t xml:space="preserve"> </w:t>
            </w:r>
            <w:r w:rsidRPr="00B114B6">
              <w:rPr>
                <w:rFonts w:hint="cs"/>
                <w:sz w:val="24"/>
                <w:szCs w:val="24"/>
                <w:rtl/>
                <w:lang w:val="en-US" w:bidi="ar-KW"/>
              </w:rPr>
              <w:t>لإجراء</w:t>
            </w:r>
            <w:r w:rsidR="00C947E1" w:rsidRPr="00B114B6">
              <w:rPr>
                <w:rFonts w:hint="cs"/>
                <w:sz w:val="24"/>
                <w:szCs w:val="24"/>
                <w:rtl/>
                <w:lang w:val="en-US" w:bidi="ar-KW"/>
              </w:rPr>
              <w:t xml:space="preserve"> الامتحانات المفاجئة </w:t>
            </w:r>
            <w:r w:rsidR="001E6219" w:rsidRPr="00B114B6">
              <w:rPr>
                <w:rFonts w:hint="cs"/>
                <w:sz w:val="24"/>
                <w:szCs w:val="24"/>
                <w:rtl/>
                <w:lang w:val="en-US" w:bidi="ar-KW"/>
              </w:rPr>
              <w:t>(</w:t>
            </w:r>
            <w:r w:rsidR="001E6219" w:rsidRPr="00B114B6">
              <w:rPr>
                <w:sz w:val="24"/>
                <w:szCs w:val="24"/>
                <w:lang w:val="en-US" w:bidi="ar-KW"/>
              </w:rPr>
              <w:t>Quizzes</w:t>
            </w:r>
            <w:r w:rsidR="001E6219" w:rsidRPr="00B114B6">
              <w:rPr>
                <w:rFonts w:hint="cs"/>
                <w:sz w:val="24"/>
                <w:szCs w:val="24"/>
                <w:rtl/>
                <w:lang w:val="en-US"/>
              </w:rPr>
              <w:t>)</w:t>
            </w:r>
            <w:r w:rsidR="00814043" w:rsidRPr="00B114B6">
              <w:rPr>
                <w:rFonts w:hint="cs"/>
                <w:sz w:val="24"/>
                <w:szCs w:val="24"/>
                <w:rtl/>
                <w:lang w:val="en-US"/>
              </w:rPr>
              <w:t xml:space="preserve"> </w:t>
            </w:r>
            <w:r w:rsidR="00D12285" w:rsidRPr="00B114B6">
              <w:rPr>
                <w:rFonts w:hint="cs"/>
                <w:sz w:val="24"/>
                <w:szCs w:val="24"/>
                <w:rtl/>
                <w:lang w:val="en-US" w:bidi="ar-KW"/>
              </w:rPr>
              <w:t xml:space="preserve">التي قد يجريها مدرس المادة لغرض التعرف على مستوى الطالب ومدى </w:t>
            </w:r>
            <w:r w:rsidR="001E6219" w:rsidRPr="00B114B6">
              <w:rPr>
                <w:rFonts w:hint="cs"/>
                <w:sz w:val="24"/>
                <w:szCs w:val="24"/>
                <w:rtl/>
                <w:lang w:val="en-US" w:bidi="ar-KW"/>
              </w:rPr>
              <w:t>استيعابه</w:t>
            </w:r>
            <w:r w:rsidR="00D12285" w:rsidRPr="00B114B6">
              <w:rPr>
                <w:rFonts w:hint="cs"/>
                <w:sz w:val="24"/>
                <w:szCs w:val="24"/>
                <w:rtl/>
                <w:lang w:val="en-US" w:bidi="ar-KW"/>
              </w:rPr>
              <w:t xml:space="preserve"> للمادة </w:t>
            </w:r>
            <w:r w:rsidR="001E6219" w:rsidRPr="00B114B6">
              <w:rPr>
                <w:rFonts w:hint="cs"/>
                <w:sz w:val="24"/>
                <w:szCs w:val="24"/>
                <w:rtl/>
                <w:lang w:val="en-US" w:bidi="ar-KW"/>
              </w:rPr>
              <w:t>المقررة.</w:t>
            </w:r>
          </w:p>
          <w:p w:rsidR="00D12285" w:rsidRPr="00B114B6" w:rsidRDefault="001E6219" w:rsidP="00756993">
            <w:pPr>
              <w:pStyle w:val="ListParagraph"/>
              <w:numPr>
                <w:ilvl w:val="0"/>
                <w:numId w:val="12"/>
              </w:numPr>
              <w:bidi/>
              <w:spacing w:after="0" w:line="240" w:lineRule="auto"/>
              <w:jc w:val="both"/>
              <w:rPr>
                <w:sz w:val="24"/>
                <w:szCs w:val="24"/>
                <w:lang w:bidi="ar-KW"/>
              </w:rPr>
            </w:pPr>
            <w:r w:rsidRPr="00B114B6">
              <w:rPr>
                <w:rFonts w:hint="cs"/>
                <w:sz w:val="24"/>
                <w:szCs w:val="24"/>
                <w:rtl/>
                <w:lang w:val="en-US" w:bidi="ar-KW"/>
              </w:rPr>
              <w:t>أن</w:t>
            </w:r>
            <w:r w:rsidR="00BC6EEA" w:rsidRPr="00B114B6">
              <w:rPr>
                <w:rFonts w:hint="cs"/>
                <w:sz w:val="24"/>
                <w:szCs w:val="24"/>
                <w:rtl/>
                <w:lang w:val="en-US" w:bidi="ar-KW"/>
              </w:rPr>
              <w:t xml:space="preserve"> يكون الطالب على استعداد </w:t>
            </w:r>
            <w:r w:rsidRPr="00B114B6">
              <w:rPr>
                <w:rFonts w:hint="cs"/>
                <w:sz w:val="24"/>
                <w:szCs w:val="24"/>
                <w:rtl/>
                <w:lang w:val="en-US" w:bidi="ar-KW"/>
              </w:rPr>
              <w:t>لإجراء</w:t>
            </w:r>
            <w:r w:rsidR="00D12285" w:rsidRPr="00B114B6">
              <w:rPr>
                <w:rFonts w:hint="cs"/>
                <w:sz w:val="24"/>
                <w:szCs w:val="24"/>
                <w:rtl/>
                <w:lang w:val="en-US" w:bidi="ar-KW"/>
              </w:rPr>
              <w:t xml:space="preserve"> الامتحانات الفصلية في </w:t>
            </w:r>
            <w:r w:rsidRPr="00B114B6">
              <w:rPr>
                <w:rFonts w:hint="cs"/>
                <w:sz w:val="24"/>
                <w:szCs w:val="24"/>
                <w:rtl/>
                <w:lang w:val="en-US" w:bidi="ar-KW"/>
              </w:rPr>
              <w:t>أوقاتها</w:t>
            </w:r>
            <w:r w:rsidR="00D12285" w:rsidRPr="00B114B6">
              <w:rPr>
                <w:rFonts w:hint="cs"/>
                <w:sz w:val="24"/>
                <w:szCs w:val="24"/>
                <w:rtl/>
                <w:lang w:val="en-US" w:bidi="ar-KW"/>
              </w:rPr>
              <w:t xml:space="preserve"> </w:t>
            </w:r>
            <w:r w:rsidRPr="00B114B6">
              <w:rPr>
                <w:rFonts w:hint="cs"/>
                <w:sz w:val="24"/>
                <w:szCs w:val="24"/>
                <w:rtl/>
                <w:lang w:val="en-US" w:bidi="ar-KW"/>
              </w:rPr>
              <w:t>المحددة.</w:t>
            </w:r>
          </w:p>
          <w:p w:rsidR="00B916A8" w:rsidRPr="00B114B6" w:rsidRDefault="00D12285" w:rsidP="00DD56C9">
            <w:pPr>
              <w:pStyle w:val="ListParagraph"/>
              <w:numPr>
                <w:ilvl w:val="0"/>
                <w:numId w:val="12"/>
              </w:numPr>
              <w:bidi/>
              <w:spacing w:after="0" w:line="240" w:lineRule="auto"/>
              <w:jc w:val="both"/>
              <w:rPr>
                <w:sz w:val="24"/>
                <w:szCs w:val="24"/>
                <w:rtl/>
                <w:lang w:bidi="ar-KW"/>
              </w:rPr>
            </w:pPr>
            <w:r w:rsidRPr="00B114B6">
              <w:rPr>
                <w:rFonts w:hint="cs"/>
                <w:sz w:val="24"/>
                <w:szCs w:val="24"/>
                <w:rtl/>
                <w:lang w:bidi="ar-KW"/>
              </w:rPr>
              <w:t xml:space="preserve">على الطالب </w:t>
            </w:r>
            <w:r w:rsidR="00756993" w:rsidRPr="00B114B6">
              <w:rPr>
                <w:rFonts w:hint="cs"/>
                <w:sz w:val="24"/>
                <w:szCs w:val="24"/>
                <w:rtl/>
                <w:lang w:val="en-US" w:bidi="ar-KW"/>
              </w:rPr>
              <w:t>إ</w:t>
            </w:r>
            <w:r w:rsidRPr="00B114B6">
              <w:rPr>
                <w:rFonts w:hint="cs"/>
                <w:sz w:val="24"/>
                <w:szCs w:val="24"/>
                <w:rtl/>
                <w:lang w:val="en-US" w:bidi="ar-KW"/>
              </w:rPr>
              <w:t xml:space="preserve">عداد تقرير ملخص حول المواضيع ذات الصلة بالمادة </w:t>
            </w:r>
            <w:r w:rsidR="001E6219" w:rsidRPr="00B114B6">
              <w:rPr>
                <w:rFonts w:hint="cs"/>
                <w:sz w:val="24"/>
                <w:szCs w:val="24"/>
                <w:rtl/>
                <w:lang w:val="en-US" w:bidi="ar-KW"/>
              </w:rPr>
              <w:t>المقررة كلما</w:t>
            </w:r>
            <w:r w:rsidR="00C947E1" w:rsidRPr="00B114B6">
              <w:rPr>
                <w:rFonts w:hint="cs"/>
                <w:sz w:val="24"/>
                <w:szCs w:val="24"/>
                <w:rtl/>
                <w:lang w:val="en-US" w:bidi="ar-KW"/>
              </w:rPr>
              <w:t xml:space="preserve"> دعت الحاجة </w:t>
            </w:r>
            <w:r w:rsidR="001E6219" w:rsidRPr="00B114B6">
              <w:rPr>
                <w:rFonts w:hint="cs"/>
                <w:sz w:val="24"/>
                <w:szCs w:val="24"/>
                <w:rtl/>
                <w:lang w:val="en-US" w:bidi="ar-KW"/>
              </w:rPr>
              <w:t>لذلك سواءً</w:t>
            </w:r>
            <w:r w:rsidR="00DD56C9" w:rsidRPr="00B114B6">
              <w:rPr>
                <w:rFonts w:hint="cs"/>
                <w:sz w:val="24"/>
                <w:szCs w:val="24"/>
                <w:rtl/>
                <w:lang w:val="en-US" w:bidi="ar-KW"/>
              </w:rPr>
              <w:t xml:space="preserve"> بشكل فردي </w:t>
            </w:r>
            <w:r w:rsidR="001E6219" w:rsidRPr="00B114B6">
              <w:rPr>
                <w:rFonts w:hint="cs"/>
                <w:sz w:val="24"/>
                <w:szCs w:val="24"/>
                <w:rtl/>
                <w:lang w:val="en-US" w:bidi="ar-KW"/>
              </w:rPr>
              <w:t>أو</w:t>
            </w:r>
            <w:r w:rsidR="00DD56C9" w:rsidRPr="00B114B6">
              <w:rPr>
                <w:rFonts w:hint="cs"/>
                <w:sz w:val="24"/>
                <w:szCs w:val="24"/>
                <w:rtl/>
                <w:lang w:val="en-US" w:bidi="ar-KW"/>
              </w:rPr>
              <w:t xml:space="preserve"> جماعي وان يتم تقيمها من قبل مدرس المادة واعتبارها ضمن</w:t>
            </w:r>
            <w:r w:rsidR="00BE3A96">
              <w:rPr>
                <w:rFonts w:hint="cs"/>
                <w:sz w:val="24"/>
                <w:szCs w:val="24"/>
                <w:rtl/>
                <w:lang w:val="en-US" w:bidi="ar-KW"/>
              </w:rPr>
              <w:t xml:space="preserve"> مشاركة الطالب في تغطية المادة خلال السنة الدراسية</w:t>
            </w:r>
            <w:r w:rsidR="00DD56C9" w:rsidRPr="00B114B6">
              <w:rPr>
                <w:rFonts w:hint="cs"/>
                <w:sz w:val="24"/>
                <w:szCs w:val="24"/>
                <w:rtl/>
                <w:lang w:val="en-US" w:bidi="ar-KW"/>
              </w:rPr>
              <w:t>.</w:t>
            </w:r>
          </w:p>
        </w:tc>
      </w:tr>
      <w:tr w:rsidR="008D46A4" w:rsidRPr="00B114B6" w:rsidTr="00364C28">
        <w:trPr>
          <w:trHeight w:val="704"/>
          <w:jc w:val="center"/>
        </w:trPr>
        <w:tc>
          <w:tcPr>
            <w:tcW w:w="10619" w:type="dxa"/>
            <w:gridSpan w:val="3"/>
          </w:tcPr>
          <w:p w:rsidR="00756993" w:rsidRPr="00B114B6" w:rsidRDefault="00EC388C" w:rsidP="00756993">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١٣</w:t>
            </w:r>
            <w:r w:rsidR="00582D81" w:rsidRPr="00B114B6">
              <w:rPr>
                <w:rFonts w:asciiTheme="majorBidi" w:hAnsiTheme="majorBidi" w:cstheme="majorBidi"/>
                <w:sz w:val="24"/>
                <w:szCs w:val="24"/>
                <w:rtl/>
                <w:lang w:bidi="ar-IQ"/>
              </w:rPr>
              <w:t>. طرق التدريس</w:t>
            </w:r>
            <w:r w:rsidR="00756993" w:rsidRPr="00B114B6">
              <w:rPr>
                <w:rFonts w:asciiTheme="majorBidi" w:hAnsiTheme="majorBidi" w:cstheme="majorBidi" w:hint="cs"/>
                <w:sz w:val="24"/>
                <w:szCs w:val="24"/>
                <w:rtl/>
                <w:lang w:bidi="ar-IQ"/>
              </w:rPr>
              <w:t>:</w:t>
            </w:r>
          </w:p>
          <w:p w:rsidR="00756993" w:rsidRPr="00B114B6" w:rsidRDefault="001E6219" w:rsidP="001E6219">
            <w:pPr>
              <w:bidi/>
              <w:spacing w:after="0" w:line="240" w:lineRule="auto"/>
              <w:jc w:val="both"/>
              <w:rPr>
                <w:sz w:val="24"/>
                <w:szCs w:val="24"/>
                <w:rtl/>
                <w:lang w:val="en-US"/>
              </w:rPr>
            </w:pPr>
            <w:r>
              <w:rPr>
                <w:rFonts w:hint="cs"/>
                <w:sz w:val="24"/>
                <w:szCs w:val="24"/>
                <w:rtl/>
                <w:lang w:val="en-US" w:bidi="ar-KW"/>
              </w:rPr>
              <w:t xml:space="preserve">      لغرض تغطي</w:t>
            </w:r>
            <w:r w:rsidR="00DD56C9" w:rsidRPr="00B114B6">
              <w:rPr>
                <w:rFonts w:hint="cs"/>
                <w:sz w:val="24"/>
                <w:szCs w:val="24"/>
                <w:rtl/>
                <w:lang w:val="en-US" w:bidi="ar-KW"/>
              </w:rPr>
              <w:t xml:space="preserve">ة مفردات المادة (المحاسبة </w:t>
            </w:r>
            <w:r>
              <w:rPr>
                <w:rFonts w:hint="cs"/>
                <w:sz w:val="24"/>
                <w:szCs w:val="24"/>
                <w:rtl/>
                <w:lang w:val="en-US" w:bidi="ar-KW"/>
              </w:rPr>
              <w:t>المتخصصة/1</w:t>
            </w:r>
            <w:r w:rsidR="00BC6EEA" w:rsidRPr="00B114B6">
              <w:rPr>
                <w:rFonts w:hint="cs"/>
                <w:sz w:val="24"/>
                <w:szCs w:val="24"/>
                <w:rtl/>
                <w:lang w:val="en-US" w:bidi="ar-KW"/>
              </w:rPr>
              <w:t xml:space="preserve">) </w:t>
            </w:r>
            <w:r w:rsidR="00756993" w:rsidRPr="00B114B6">
              <w:rPr>
                <w:rFonts w:hint="cs"/>
                <w:sz w:val="24"/>
                <w:szCs w:val="24"/>
                <w:rtl/>
                <w:lang w:val="en-US" w:bidi="ar-KW"/>
              </w:rPr>
              <w:t>يتم إتباع الأساليب التالية في إلقاء المحاضرات على الطلبة:</w:t>
            </w:r>
          </w:p>
          <w:p w:rsidR="00756993" w:rsidRPr="00B114B6" w:rsidRDefault="00DD56C9" w:rsidP="00DD56C9">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rPr>
              <w:t xml:space="preserve">تقسيم </w:t>
            </w:r>
            <w:r w:rsidR="00BC6EEA" w:rsidRPr="00B114B6">
              <w:rPr>
                <w:rFonts w:hint="cs"/>
                <w:sz w:val="24"/>
                <w:szCs w:val="24"/>
                <w:rtl/>
                <w:lang w:val="en-US" w:bidi="ar-KW"/>
              </w:rPr>
              <w:t>ا</w:t>
            </w:r>
            <w:r w:rsidRPr="00B114B6">
              <w:rPr>
                <w:rFonts w:hint="cs"/>
                <w:sz w:val="24"/>
                <w:szCs w:val="24"/>
                <w:rtl/>
                <w:lang w:val="en-US" w:bidi="ar-KW"/>
              </w:rPr>
              <w:t xml:space="preserve">لمادة </w:t>
            </w:r>
            <w:r w:rsidR="001E6219" w:rsidRPr="00B114B6">
              <w:rPr>
                <w:rFonts w:hint="cs"/>
                <w:sz w:val="24"/>
                <w:szCs w:val="24"/>
                <w:rtl/>
                <w:lang w:val="en-US" w:bidi="ar-KW"/>
              </w:rPr>
              <w:t>إلى</w:t>
            </w:r>
            <w:r w:rsidR="001E6219">
              <w:rPr>
                <w:rFonts w:hint="cs"/>
                <w:sz w:val="24"/>
                <w:szCs w:val="24"/>
                <w:rtl/>
                <w:lang w:val="en-US" w:bidi="ar-KW"/>
              </w:rPr>
              <w:t xml:space="preserve"> عدة الفصول </w:t>
            </w:r>
            <w:r w:rsidRPr="00B114B6">
              <w:rPr>
                <w:rFonts w:hint="cs"/>
                <w:sz w:val="24"/>
                <w:szCs w:val="24"/>
                <w:rtl/>
                <w:lang w:val="en-US" w:bidi="ar-KW"/>
              </w:rPr>
              <w:t xml:space="preserve">ويجب </w:t>
            </w:r>
            <w:r w:rsidR="001E6219" w:rsidRPr="00B114B6">
              <w:rPr>
                <w:rFonts w:hint="cs"/>
                <w:sz w:val="24"/>
                <w:szCs w:val="24"/>
                <w:rtl/>
                <w:lang w:val="en-US" w:bidi="ar-KW"/>
              </w:rPr>
              <w:t>أن</w:t>
            </w:r>
            <w:r w:rsidRPr="00B114B6">
              <w:rPr>
                <w:rFonts w:hint="cs"/>
                <w:sz w:val="24"/>
                <w:szCs w:val="24"/>
                <w:rtl/>
                <w:lang w:val="en-US" w:bidi="ar-KW"/>
              </w:rPr>
              <w:t xml:space="preserve"> يكون كافية لتغطية </w:t>
            </w:r>
            <w:r w:rsidR="001E6219" w:rsidRPr="00B114B6">
              <w:rPr>
                <w:rFonts w:hint="cs"/>
                <w:sz w:val="24"/>
                <w:szCs w:val="24"/>
                <w:rtl/>
                <w:lang w:val="en-US" w:bidi="ar-KW"/>
              </w:rPr>
              <w:t>المادة.</w:t>
            </w:r>
          </w:p>
          <w:p w:rsidR="00605330" w:rsidRDefault="00BC6EEA" w:rsidP="00605330">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استخ</w:t>
            </w:r>
            <w:r w:rsidR="00DD56C9" w:rsidRPr="00B114B6">
              <w:rPr>
                <w:rFonts w:hint="cs"/>
                <w:sz w:val="24"/>
                <w:szCs w:val="24"/>
                <w:rtl/>
                <w:lang w:val="en-US" w:bidi="ar-KW"/>
              </w:rPr>
              <w:t xml:space="preserve">دام </w:t>
            </w:r>
            <w:r w:rsidR="00756993" w:rsidRPr="00B114B6">
              <w:rPr>
                <w:rFonts w:hint="cs"/>
                <w:sz w:val="24"/>
                <w:szCs w:val="24"/>
                <w:rtl/>
                <w:lang w:val="en-US" w:bidi="ar-KW"/>
              </w:rPr>
              <w:t xml:space="preserve">طريقة </w:t>
            </w:r>
            <w:r w:rsidR="001E6219" w:rsidRPr="001E6219">
              <w:rPr>
                <w:sz w:val="24"/>
                <w:szCs w:val="24"/>
                <w:rtl/>
                <w:lang w:val="en-US" w:bidi="ar-KW"/>
              </w:rPr>
              <w:t xml:space="preserve">العرض </w:t>
            </w:r>
            <w:r w:rsidR="001E6219" w:rsidRPr="001E6219">
              <w:rPr>
                <w:rFonts w:hint="cs"/>
                <w:sz w:val="24"/>
                <w:szCs w:val="24"/>
                <w:rtl/>
                <w:lang w:val="en-US" w:bidi="ar-KW"/>
              </w:rPr>
              <w:t>الإلكتروني</w:t>
            </w:r>
            <w:r w:rsidR="001E6219" w:rsidRPr="001E6219">
              <w:rPr>
                <w:sz w:val="24"/>
                <w:szCs w:val="24"/>
                <w:rtl/>
                <w:lang w:val="en-US" w:bidi="ar-KW"/>
              </w:rPr>
              <w:t xml:space="preserve"> من خلال استخدام برنامج (</w:t>
            </w:r>
            <w:r w:rsidR="001E6219" w:rsidRPr="001E6219">
              <w:rPr>
                <w:sz w:val="24"/>
                <w:szCs w:val="24"/>
                <w:lang w:val="en-US" w:bidi="ar-KW"/>
              </w:rPr>
              <w:t>Power point presentation</w:t>
            </w:r>
            <w:r w:rsidR="001E6219" w:rsidRPr="001E6219">
              <w:rPr>
                <w:sz w:val="24"/>
                <w:szCs w:val="24"/>
                <w:rtl/>
                <w:lang w:val="en-US" w:bidi="ar-KW"/>
              </w:rPr>
              <w:t>)</w:t>
            </w:r>
            <w:r w:rsidR="001E6219" w:rsidRPr="00BB1D8E">
              <w:rPr>
                <w:sz w:val="32"/>
                <w:szCs w:val="32"/>
                <w:rtl/>
              </w:rPr>
              <w:t xml:space="preserve"> </w:t>
            </w:r>
            <w:r w:rsidR="001E6219" w:rsidRPr="00B114B6">
              <w:rPr>
                <w:rFonts w:hint="cs"/>
                <w:sz w:val="24"/>
                <w:szCs w:val="24"/>
                <w:rtl/>
                <w:lang w:val="en-US" w:bidi="ar-KW"/>
              </w:rPr>
              <w:t>في</w:t>
            </w:r>
            <w:r w:rsidR="00756993" w:rsidRPr="00B114B6">
              <w:rPr>
                <w:rFonts w:hint="cs"/>
                <w:sz w:val="24"/>
                <w:szCs w:val="24"/>
                <w:rtl/>
                <w:lang w:val="en-US" w:bidi="ar-KW"/>
              </w:rPr>
              <w:t xml:space="preserve"> عرض العناوين الرئيسية </w:t>
            </w:r>
            <w:r w:rsidR="001E6219" w:rsidRPr="00B114B6">
              <w:rPr>
                <w:rFonts w:hint="cs"/>
                <w:sz w:val="24"/>
                <w:szCs w:val="24"/>
                <w:rtl/>
                <w:lang w:val="en-US" w:bidi="ar-KW"/>
              </w:rPr>
              <w:t>للمادة،</w:t>
            </w:r>
            <w:r w:rsidR="00756993" w:rsidRPr="00B114B6">
              <w:rPr>
                <w:rFonts w:hint="cs"/>
                <w:sz w:val="24"/>
                <w:szCs w:val="24"/>
                <w:rtl/>
                <w:lang w:val="en-US" w:bidi="ar-KW"/>
              </w:rPr>
              <w:t xml:space="preserve"> </w:t>
            </w:r>
            <w:r w:rsidR="001E6219" w:rsidRPr="00B114B6">
              <w:rPr>
                <w:rFonts w:hint="cs"/>
                <w:sz w:val="24"/>
                <w:szCs w:val="24"/>
                <w:rtl/>
                <w:lang w:val="en-US" w:bidi="ar-KW"/>
              </w:rPr>
              <w:t>الأشكال،</w:t>
            </w:r>
            <w:r w:rsidR="00756993" w:rsidRPr="00B114B6">
              <w:rPr>
                <w:rFonts w:hint="cs"/>
                <w:sz w:val="24"/>
                <w:szCs w:val="24"/>
                <w:rtl/>
                <w:lang w:val="en-US" w:bidi="ar-KW"/>
              </w:rPr>
              <w:t xml:space="preserve"> </w:t>
            </w:r>
            <w:r w:rsidR="001E6219" w:rsidRPr="00B114B6">
              <w:rPr>
                <w:rFonts w:hint="cs"/>
                <w:sz w:val="24"/>
                <w:szCs w:val="24"/>
                <w:rtl/>
                <w:lang w:val="en-US" w:bidi="ar-KW"/>
              </w:rPr>
              <w:t>المخططات،</w:t>
            </w:r>
            <w:r w:rsidR="00756993" w:rsidRPr="00B114B6">
              <w:rPr>
                <w:rFonts w:hint="cs"/>
                <w:sz w:val="24"/>
                <w:szCs w:val="24"/>
                <w:rtl/>
                <w:lang w:val="en-US" w:bidi="ar-KW"/>
              </w:rPr>
              <w:t xml:space="preserve"> وكذلك نماذج القوائم والحسابات المختلفة التي تتضمنها المادة.</w:t>
            </w:r>
          </w:p>
          <w:p w:rsidR="00756993" w:rsidRPr="00605330" w:rsidRDefault="00605330" w:rsidP="00605330">
            <w:pPr>
              <w:pStyle w:val="ListParagraph"/>
              <w:numPr>
                <w:ilvl w:val="0"/>
                <w:numId w:val="12"/>
              </w:numPr>
              <w:bidi/>
              <w:spacing w:after="0" w:line="240" w:lineRule="auto"/>
              <w:jc w:val="both"/>
              <w:rPr>
                <w:sz w:val="24"/>
                <w:szCs w:val="24"/>
                <w:lang w:val="en-US" w:bidi="ar-KW"/>
              </w:rPr>
            </w:pPr>
            <w:r>
              <w:rPr>
                <w:rFonts w:hint="cs"/>
                <w:sz w:val="24"/>
                <w:szCs w:val="24"/>
                <w:rtl/>
                <w:lang w:val="en-US" w:bidi="ar-KW"/>
              </w:rPr>
              <w:t>استخدام</w:t>
            </w:r>
            <w:r w:rsidR="00756993" w:rsidRPr="00605330">
              <w:rPr>
                <w:rFonts w:hint="cs"/>
                <w:sz w:val="24"/>
                <w:szCs w:val="24"/>
                <w:rtl/>
                <w:lang w:val="en-US" w:bidi="ar-KW"/>
              </w:rPr>
              <w:t xml:space="preserve"> </w:t>
            </w:r>
            <w:r w:rsidRPr="00605330">
              <w:rPr>
                <w:rFonts w:hint="cs"/>
                <w:sz w:val="24"/>
                <w:szCs w:val="24"/>
                <w:rtl/>
                <w:lang w:val="en-US" w:bidi="ar-KW"/>
              </w:rPr>
              <w:t>طرق التقليدية الصبورة (</w:t>
            </w:r>
            <w:r w:rsidRPr="00605330">
              <w:rPr>
                <w:sz w:val="24"/>
                <w:szCs w:val="24"/>
                <w:lang w:val="en-US" w:bidi="ar-KW"/>
              </w:rPr>
              <w:t>white Board</w:t>
            </w:r>
            <w:r w:rsidRPr="00605330">
              <w:rPr>
                <w:rFonts w:hint="cs"/>
                <w:sz w:val="24"/>
                <w:szCs w:val="24"/>
                <w:rtl/>
                <w:lang w:val="en-US" w:bidi="ar-KW"/>
              </w:rPr>
              <w:t>)</w:t>
            </w:r>
            <w:r>
              <w:rPr>
                <w:rFonts w:hint="cs"/>
                <w:sz w:val="24"/>
                <w:szCs w:val="24"/>
                <w:rtl/>
                <w:lang w:val="en-US" w:bidi="ar-KW"/>
              </w:rPr>
              <w:t xml:space="preserve"> </w:t>
            </w:r>
            <w:r w:rsidR="00756993" w:rsidRPr="00605330">
              <w:rPr>
                <w:rFonts w:hint="cs"/>
                <w:sz w:val="24"/>
                <w:szCs w:val="24"/>
                <w:rtl/>
                <w:lang w:val="en-US" w:bidi="ar-KW"/>
              </w:rPr>
              <w:t>وهي استخد</w:t>
            </w:r>
            <w:r w:rsidR="00BC6EEA" w:rsidRPr="00605330">
              <w:rPr>
                <w:rFonts w:hint="cs"/>
                <w:sz w:val="24"/>
                <w:szCs w:val="24"/>
                <w:rtl/>
                <w:lang w:val="en-US" w:bidi="ar-KW"/>
              </w:rPr>
              <w:t>ام اللوحة وأقلام الكتابة على الل</w:t>
            </w:r>
            <w:r w:rsidR="00756993" w:rsidRPr="00605330">
              <w:rPr>
                <w:rFonts w:hint="cs"/>
                <w:sz w:val="24"/>
                <w:szCs w:val="24"/>
                <w:rtl/>
                <w:lang w:val="en-US" w:bidi="ar-KW"/>
              </w:rPr>
              <w:t>وحة البيضاء.</w:t>
            </w:r>
          </w:p>
          <w:p w:rsidR="00DD56C9" w:rsidRPr="00B114B6" w:rsidRDefault="00756993" w:rsidP="00756993">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حل ال</w:t>
            </w:r>
            <w:r w:rsidR="00DD56C9" w:rsidRPr="00B114B6">
              <w:rPr>
                <w:rFonts w:hint="cs"/>
                <w:sz w:val="24"/>
                <w:szCs w:val="24"/>
                <w:rtl/>
                <w:lang w:val="en-US" w:bidi="ar-KW"/>
              </w:rPr>
              <w:t xml:space="preserve">تمارين عن كل الفصول الخاصة بمواضيع </w:t>
            </w:r>
            <w:r w:rsidR="00605330" w:rsidRPr="00B114B6">
              <w:rPr>
                <w:rFonts w:hint="cs"/>
                <w:sz w:val="24"/>
                <w:szCs w:val="24"/>
                <w:rtl/>
                <w:lang w:val="en-US" w:bidi="ar-KW"/>
              </w:rPr>
              <w:t>المطروحة و</w:t>
            </w:r>
            <w:r w:rsidR="00DD56C9" w:rsidRPr="00B114B6">
              <w:rPr>
                <w:rFonts w:hint="cs"/>
                <w:sz w:val="24"/>
                <w:szCs w:val="24"/>
                <w:rtl/>
                <w:lang w:val="en-US" w:bidi="ar-KW"/>
              </w:rPr>
              <w:t xml:space="preserve">بمشاركة الطلبة في حلها لغرض </w:t>
            </w:r>
            <w:r w:rsidRPr="00B114B6">
              <w:rPr>
                <w:rFonts w:hint="cs"/>
                <w:sz w:val="24"/>
                <w:szCs w:val="24"/>
                <w:rtl/>
                <w:lang w:val="en-US" w:bidi="ar-KW"/>
              </w:rPr>
              <w:t xml:space="preserve">زيادة فهم هذه المواضيع وتعزيز </w:t>
            </w:r>
            <w:r w:rsidR="00605330" w:rsidRPr="00B114B6">
              <w:rPr>
                <w:rFonts w:hint="cs"/>
                <w:sz w:val="24"/>
                <w:szCs w:val="24"/>
                <w:rtl/>
                <w:lang w:val="en-US" w:bidi="ar-KW"/>
              </w:rPr>
              <w:t>مهاراتهم.</w:t>
            </w:r>
          </w:p>
          <w:p w:rsidR="00756993" w:rsidRPr="00B114B6" w:rsidRDefault="00DD56C9" w:rsidP="00DD56C9">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 xml:space="preserve">اللجوء </w:t>
            </w:r>
            <w:r w:rsidR="00605330" w:rsidRPr="00B114B6">
              <w:rPr>
                <w:rFonts w:hint="cs"/>
                <w:sz w:val="24"/>
                <w:szCs w:val="24"/>
                <w:rtl/>
                <w:lang w:val="en-US" w:bidi="ar-KW"/>
              </w:rPr>
              <w:t>إلى</w:t>
            </w:r>
            <w:r w:rsidRPr="00B114B6">
              <w:rPr>
                <w:rFonts w:hint="cs"/>
                <w:sz w:val="24"/>
                <w:szCs w:val="24"/>
                <w:rtl/>
                <w:lang w:val="en-US" w:bidi="ar-KW"/>
              </w:rPr>
              <w:t xml:space="preserve"> طريقة </w:t>
            </w:r>
            <w:r w:rsidR="00756993" w:rsidRPr="00B114B6">
              <w:rPr>
                <w:rFonts w:hint="cs"/>
                <w:sz w:val="24"/>
                <w:szCs w:val="24"/>
                <w:rtl/>
                <w:lang w:val="en-US" w:bidi="ar-KW"/>
              </w:rPr>
              <w:t>المناقشات المستمرة مع الطلبة خلال المح</w:t>
            </w:r>
            <w:r w:rsidR="00BC6EEA" w:rsidRPr="00B114B6">
              <w:rPr>
                <w:rFonts w:hint="cs"/>
                <w:sz w:val="24"/>
                <w:szCs w:val="24"/>
                <w:rtl/>
                <w:lang w:val="en-US" w:bidi="ar-KW"/>
              </w:rPr>
              <w:t>اضرات لتبادل الأفكار والإجابة على</w:t>
            </w:r>
            <w:r w:rsidR="00756993" w:rsidRPr="00B114B6">
              <w:rPr>
                <w:rFonts w:hint="cs"/>
                <w:sz w:val="24"/>
                <w:szCs w:val="24"/>
                <w:rtl/>
                <w:lang w:val="en-US" w:bidi="ar-KW"/>
              </w:rPr>
              <w:t xml:space="preserve"> الأسئلة ومناقشة الآراء والملاحظات حول المواضيع المختلفة للمادة.</w:t>
            </w:r>
          </w:p>
          <w:p w:rsidR="007F0899" w:rsidRPr="00B114B6" w:rsidRDefault="00756993" w:rsidP="00756993">
            <w:pPr>
              <w:pStyle w:val="ListParagraph"/>
              <w:numPr>
                <w:ilvl w:val="0"/>
                <w:numId w:val="12"/>
              </w:numPr>
              <w:bidi/>
              <w:spacing w:after="0" w:line="240" w:lineRule="auto"/>
              <w:jc w:val="both"/>
              <w:rPr>
                <w:rFonts w:asciiTheme="majorBidi" w:hAnsiTheme="majorBidi" w:cstheme="majorBidi"/>
                <w:sz w:val="24"/>
                <w:szCs w:val="24"/>
                <w:rtl/>
                <w:lang w:val="en-US" w:bidi="ar-KW"/>
              </w:rPr>
            </w:pPr>
            <w:r w:rsidRPr="00B114B6">
              <w:rPr>
                <w:rFonts w:hint="cs"/>
                <w:sz w:val="24"/>
                <w:szCs w:val="24"/>
                <w:rtl/>
                <w:lang w:val="en-US" w:bidi="ar-KW"/>
              </w:rPr>
              <w:t xml:space="preserve">الامتحانات اليومية المفاجئة </w:t>
            </w:r>
            <w:r w:rsidR="00605330" w:rsidRPr="00B114B6">
              <w:rPr>
                <w:rFonts w:hint="cs"/>
                <w:sz w:val="24"/>
                <w:szCs w:val="24"/>
                <w:rtl/>
                <w:lang w:val="en-US" w:bidi="ar-KW"/>
              </w:rPr>
              <w:t>(</w:t>
            </w:r>
            <w:r w:rsidR="00605330" w:rsidRPr="00B114B6">
              <w:rPr>
                <w:sz w:val="24"/>
                <w:szCs w:val="24"/>
                <w:lang w:val="en-US" w:bidi="ar-KW"/>
              </w:rPr>
              <w:t>Quizzes</w:t>
            </w:r>
            <w:r w:rsidR="00605330" w:rsidRPr="00B114B6">
              <w:rPr>
                <w:rFonts w:hint="cs"/>
                <w:sz w:val="24"/>
                <w:szCs w:val="24"/>
                <w:rtl/>
                <w:lang w:val="en-US"/>
              </w:rPr>
              <w:t>)</w:t>
            </w:r>
            <w:r w:rsidR="00814043" w:rsidRPr="00B114B6">
              <w:rPr>
                <w:rFonts w:hint="cs"/>
                <w:sz w:val="24"/>
                <w:szCs w:val="24"/>
                <w:rtl/>
                <w:lang w:val="en-US"/>
              </w:rPr>
              <w:t xml:space="preserve"> </w:t>
            </w:r>
            <w:r w:rsidR="003424C4" w:rsidRPr="00B114B6">
              <w:rPr>
                <w:rFonts w:hint="cs"/>
                <w:sz w:val="24"/>
                <w:szCs w:val="24"/>
                <w:rtl/>
                <w:lang w:val="en-US" w:bidi="ar-KW"/>
              </w:rPr>
              <w:t xml:space="preserve">بالإضافة إلى الامتحانات الفصلية </w:t>
            </w:r>
            <w:r w:rsidRPr="00B114B6">
              <w:rPr>
                <w:rFonts w:hint="cs"/>
                <w:sz w:val="24"/>
                <w:szCs w:val="24"/>
                <w:rtl/>
                <w:lang w:val="en-US" w:bidi="ar-KW"/>
              </w:rPr>
              <w:t>المقررة من قبل القسم والكلية.</w:t>
            </w:r>
          </w:p>
        </w:tc>
      </w:tr>
      <w:tr w:rsidR="008D46A4" w:rsidRPr="00B114B6" w:rsidTr="00364C28">
        <w:trPr>
          <w:trHeight w:val="704"/>
          <w:jc w:val="center"/>
        </w:trPr>
        <w:tc>
          <w:tcPr>
            <w:tcW w:w="10619" w:type="dxa"/>
            <w:gridSpan w:val="3"/>
          </w:tcPr>
          <w:p w:rsidR="00814043" w:rsidRPr="00B114B6" w:rsidRDefault="00EC388C" w:rsidP="00814043">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١٤</w:t>
            </w:r>
            <w:r w:rsidR="00582D81" w:rsidRPr="00B114B6">
              <w:rPr>
                <w:rFonts w:asciiTheme="majorBidi" w:hAnsiTheme="majorBidi" w:cstheme="majorBidi"/>
                <w:sz w:val="24"/>
                <w:szCs w:val="24"/>
                <w:rtl/>
                <w:lang w:bidi="ar-IQ"/>
              </w:rPr>
              <w:t xml:space="preserve">. </w:t>
            </w:r>
            <w:r w:rsidR="00305BAF" w:rsidRPr="00B114B6">
              <w:rPr>
                <w:rFonts w:asciiTheme="majorBidi" w:hAnsiTheme="majorBidi" w:cstheme="majorBidi"/>
                <w:sz w:val="24"/>
                <w:szCs w:val="24"/>
                <w:rtl/>
                <w:lang w:bidi="ar-IQ"/>
              </w:rPr>
              <w:t>نظام التقييم</w:t>
            </w:r>
            <w:r w:rsidR="00814043" w:rsidRPr="00B114B6">
              <w:rPr>
                <w:rFonts w:asciiTheme="majorBidi" w:hAnsiTheme="majorBidi" w:cstheme="majorBidi" w:hint="cs"/>
                <w:sz w:val="24"/>
                <w:szCs w:val="24"/>
                <w:rtl/>
                <w:lang w:bidi="ar-IQ"/>
              </w:rPr>
              <w:t>:</w:t>
            </w:r>
          </w:p>
          <w:p w:rsidR="00814043" w:rsidRPr="00B114B6" w:rsidRDefault="00814043" w:rsidP="00605330">
            <w:pPr>
              <w:pStyle w:val="ListParagraph"/>
              <w:numPr>
                <w:ilvl w:val="0"/>
                <w:numId w:val="12"/>
              </w:numPr>
              <w:bidi/>
              <w:spacing w:after="0" w:line="240" w:lineRule="auto"/>
              <w:jc w:val="both"/>
              <w:rPr>
                <w:sz w:val="24"/>
                <w:szCs w:val="24"/>
                <w:rtl/>
                <w:lang w:val="en-US" w:bidi="ar-KW"/>
              </w:rPr>
            </w:pPr>
            <w:r w:rsidRPr="00B114B6">
              <w:rPr>
                <w:rFonts w:hint="cs"/>
                <w:sz w:val="24"/>
                <w:szCs w:val="24"/>
                <w:rtl/>
                <w:lang w:val="en-US" w:bidi="ar-KW"/>
              </w:rPr>
              <w:t xml:space="preserve">خلال العام الدراسي فان الطلبة سيكونون مطالبين بأداء من 2 إلى 4 امتحانات. وتشمل هذه الامتحانات </w:t>
            </w:r>
            <w:r w:rsidR="00605330" w:rsidRPr="00B114B6">
              <w:rPr>
                <w:rFonts w:hint="cs"/>
                <w:sz w:val="24"/>
                <w:szCs w:val="24"/>
                <w:rtl/>
                <w:lang w:val="en-US" w:bidi="ar-KW"/>
              </w:rPr>
              <w:t>(اليومية،</w:t>
            </w:r>
            <w:r w:rsidRPr="00B114B6">
              <w:rPr>
                <w:rFonts w:hint="cs"/>
                <w:sz w:val="24"/>
                <w:szCs w:val="24"/>
                <w:rtl/>
                <w:lang w:val="en-US" w:bidi="ar-KW"/>
              </w:rPr>
              <w:t xml:space="preserve"> </w:t>
            </w:r>
            <w:r w:rsidR="00605330" w:rsidRPr="00B114B6">
              <w:rPr>
                <w:rFonts w:hint="cs"/>
                <w:sz w:val="24"/>
                <w:szCs w:val="24"/>
                <w:rtl/>
                <w:lang w:val="en-US" w:bidi="ar-KW"/>
              </w:rPr>
              <w:t>الشهرية،</w:t>
            </w:r>
            <w:r w:rsidRPr="00B114B6">
              <w:rPr>
                <w:rFonts w:hint="cs"/>
                <w:sz w:val="24"/>
                <w:szCs w:val="24"/>
                <w:rtl/>
                <w:lang w:val="en-US" w:bidi="ar-KW"/>
              </w:rPr>
              <w:t xml:space="preserve"> والفصلية المقررة من قبل القسم العلمي </w:t>
            </w:r>
            <w:r w:rsidR="00605330" w:rsidRPr="00B114B6">
              <w:rPr>
                <w:rFonts w:hint="cs"/>
                <w:sz w:val="24"/>
                <w:szCs w:val="24"/>
                <w:rtl/>
                <w:lang w:val="en-US" w:bidi="ar-KW"/>
              </w:rPr>
              <w:t>والكلية)</w:t>
            </w:r>
            <w:r w:rsidRPr="00B114B6">
              <w:rPr>
                <w:rFonts w:hint="cs"/>
                <w:sz w:val="24"/>
                <w:szCs w:val="24"/>
                <w:rtl/>
                <w:lang w:val="en-US" w:bidi="ar-KW"/>
              </w:rPr>
              <w:t xml:space="preserve">، </w:t>
            </w:r>
            <w:r w:rsidR="00BC6EEA" w:rsidRPr="00B114B6">
              <w:rPr>
                <w:rFonts w:hint="cs"/>
                <w:sz w:val="24"/>
                <w:szCs w:val="24"/>
                <w:rtl/>
                <w:lang w:val="en-US"/>
              </w:rPr>
              <w:t>و</w:t>
            </w:r>
            <w:r w:rsidRPr="00B114B6">
              <w:rPr>
                <w:rFonts w:hint="cs"/>
                <w:sz w:val="24"/>
                <w:szCs w:val="24"/>
                <w:rtl/>
                <w:lang w:val="en-US" w:bidi="ar-KW"/>
              </w:rPr>
              <w:t>المجموع الكلي لدرجات هذه الامتحانات سوف يكون</w:t>
            </w:r>
            <w:r w:rsidR="00BC6EEA" w:rsidRPr="00B114B6">
              <w:rPr>
                <w:rFonts w:hint="cs"/>
                <w:sz w:val="24"/>
                <w:szCs w:val="24"/>
                <w:rtl/>
                <w:lang w:val="en-US" w:bidi="ar-KW"/>
              </w:rPr>
              <w:t xml:space="preserve"> من</w:t>
            </w:r>
            <w:r w:rsidRPr="00B114B6">
              <w:rPr>
                <w:rFonts w:hint="cs"/>
                <w:sz w:val="24"/>
                <w:szCs w:val="24"/>
                <w:rtl/>
                <w:lang w:val="en-US" w:bidi="ar-KW"/>
              </w:rPr>
              <w:t xml:space="preserve"> </w:t>
            </w:r>
            <w:r w:rsidR="00605330" w:rsidRPr="00B114B6">
              <w:rPr>
                <w:rFonts w:hint="cs"/>
                <w:sz w:val="24"/>
                <w:szCs w:val="24"/>
                <w:rtl/>
                <w:lang w:val="en-US" w:bidi="ar-KW"/>
              </w:rPr>
              <w:t>(40)</w:t>
            </w:r>
            <w:r w:rsidRPr="00B114B6">
              <w:rPr>
                <w:rFonts w:hint="cs"/>
                <w:sz w:val="24"/>
                <w:szCs w:val="24"/>
                <w:rtl/>
                <w:lang w:val="en-US" w:bidi="ar-KW"/>
              </w:rPr>
              <w:t xml:space="preserve"> درجة تمثل درجة السعي الكلية خلال العام </w:t>
            </w:r>
            <w:r w:rsidR="00605330" w:rsidRPr="00B114B6">
              <w:rPr>
                <w:rFonts w:hint="cs"/>
                <w:sz w:val="24"/>
                <w:szCs w:val="24"/>
                <w:rtl/>
                <w:lang w:val="en-US" w:bidi="ar-KW"/>
              </w:rPr>
              <w:t>الدراسي،</w:t>
            </w:r>
            <w:r w:rsidRPr="00B114B6">
              <w:rPr>
                <w:rFonts w:hint="cs"/>
                <w:sz w:val="24"/>
                <w:szCs w:val="24"/>
                <w:rtl/>
                <w:lang w:val="en-US" w:bidi="ar-KW"/>
              </w:rPr>
              <w:t xml:space="preserve"> أما الامتحان النهائي </w:t>
            </w:r>
            <w:r w:rsidR="00605330" w:rsidRPr="00B114B6">
              <w:rPr>
                <w:rFonts w:hint="cs"/>
                <w:sz w:val="24"/>
                <w:szCs w:val="24"/>
                <w:rtl/>
                <w:lang w:val="en-US" w:bidi="ar-KW"/>
              </w:rPr>
              <w:t>(الامتحان</w:t>
            </w:r>
            <w:r w:rsidR="00BC6EEA" w:rsidRPr="00B114B6">
              <w:rPr>
                <w:rFonts w:hint="cs"/>
                <w:sz w:val="24"/>
                <w:szCs w:val="24"/>
                <w:rtl/>
                <w:lang w:val="en-US" w:bidi="ar-KW"/>
              </w:rPr>
              <w:t xml:space="preserve"> المركزي في نهاية العام</w:t>
            </w:r>
            <w:r w:rsidRPr="00B114B6">
              <w:rPr>
                <w:rFonts w:hint="cs"/>
                <w:sz w:val="24"/>
                <w:szCs w:val="24"/>
                <w:rtl/>
                <w:lang w:val="en-US" w:bidi="ar-KW"/>
              </w:rPr>
              <w:t xml:space="preserve"> </w:t>
            </w:r>
            <w:r w:rsidR="00605330" w:rsidRPr="00B114B6">
              <w:rPr>
                <w:rFonts w:hint="cs"/>
                <w:sz w:val="24"/>
                <w:szCs w:val="24"/>
                <w:rtl/>
                <w:lang w:val="en-US" w:bidi="ar-KW"/>
              </w:rPr>
              <w:t>الدراسية)</w:t>
            </w:r>
            <w:r w:rsidR="00605330">
              <w:rPr>
                <w:rFonts w:hint="cs"/>
                <w:sz w:val="24"/>
                <w:szCs w:val="24"/>
                <w:rtl/>
                <w:lang w:val="en-US" w:bidi="ar-KW"/>
              </w:rPr>
              <w:t xml:space="preserve"> فان درجته تكون من </w:t>
            </w:r>
            <w:r w:rsidRPr="00B114B6">
              <w:rPr>
                <w:rFonts w:hint="cs"/>
                <w:sz w:val="24"/>
                <w:szCs w:val="24"/>
                <w:rtl/>
                <w:lang w:val="en-US" w:bidi="ar-KW"/>
              </w:rPr>
              <w:t>(</w:t>
            </w:r>
            <w:r w:rsidR="00605330">
              <w:rPr>
                <w:rFonts w:hint="cs"/>
                <w:sz w:val="24"/>
                <w:szCs w:val="24"/>
                <w:rtl/>
                <w:lang w:val="en-US" w:bidi="ar-KW"/>
              </w:rPr>
              <w:t>60</w:t>
            </w:r>
            <w:r w:rsidRPr="00B114B6">
              <w:rPr>
                <w:rFonts w:hint="cs"/>
                <w:sz w:val="24"/>
                <w:szCs w:val="24"/>
                <w:rtl/>
                <w:lang w:val="en-US" w:bidi="ar-KW"/>
              </w:rPr>
              <w:t>) درجة وبهذا يكون المجموع النهائي</w:t>
            </w:r>
            <w:r w:rsidR="00382457" w:rsidRPr="00B114B6">
              <w:rPr>
                <w:rFonts w:hint="cs"/>
                <w:sz w:val="24"/>
                <w:szCs w:val="24"/>
                <w:rtl/>
                <w:lang w:val="en-US" w:bidi="ar-KW"/>
              </w:rPr>
              <w:t xml:space="preserve"> </w:t>
            </w:r>
            <w:r w:rsidR="00605330" w:rsidRPr="00B114B6">
              <w:rPr>
                <w:rFonts w:hint="cs"/>
                <w:sz w:val="24"/>
                <w:szCs w:val="24"/>
                <w:rtl/>
                <w:lang w:val="en-US" w:bidi="ar-KW"/>
              </w:rPr>
              <w:t>(100</w:t>
            </w:r>
            <w:r w:rsidRPr="00B114B6">
              <w:rPr>
                <w:rFonts w:hint="cs"/>
                <w:sz w:val="24"/>
                <w:szCs w:val="24"/>
                <w:rtl/>
                <w:lang w:val="en-US" w:bidi="ar-KW"/>
              </w:rPr>
              <w:t xml:space="preserve"> </w:t>
            </w:r>
            <w:r w:rsidR="00605330" w:rsidRPr="00B114B6">
              <w:rPr>
                <w:rFonts w:hint="cs"/>
                <w:sz w:val="24"/>
                <w:szCs w:val="24"/>
                <w:rtl/>
                <w:lang w:val="en-US" w:bidi="ar-KW"/>
              </w:rPr>
              <w:t>درجة)</w:t>
            </w:r>
            <w:r w:rsidRPr="00B114B6">
              <w:rPr>
                <w:rFonts w:hint="cs"/>
                <w:sz w:val="24"/>
                <w:szCs w:val="24"/>
                <w:rtl/>
                <w:lang w:val="en-US" w:bidi="ar-KW"/>
              </w:rPr>
              <w:t>.</w:t>
            </w:r>
          </w:p>
          <w:p w:rsidR="00814043" w:rsidRPr="00B114B6" w:rsidRDefault="00814043" w:rsidP="00382457">
            <w:pPr>
              <w:pStyle w:val="ListParagraph"/>
              <w:numPr>
                <w:ilvl w:val="0"/>
                <w:numId w:val="12"/>
              </w:numPr>
              <w:bidi/>
              <w:spacing w:after="0" w:line="240" w:lineRule="auto"/>
              <w:jc w:val="both"/>
              <w:rPr>
                <w:sz w:val="24"/>
                <w:szCs w:val="24"/>
                <w:rtl/>
                <w:lang w:val="en-US" w:bidi="ar-KW"/>
              </w:rPr>
            </w:pPr>
            <w:r w:rsidRPr="00B114B6">
              <w:rPr>
                <w:rFonts w:hint="cs"/>
                <w:sz w:val="24"/>
                <w:szCs w:val="24"/>
                <w:rtl/>
                <w:lang w:val="en-US" w:bidi="ar-KW"/>
              </w:rPr>
              <w:t>أ</w:t>
            </w:r>
            <w:r w:rsidR="00BC6EEA" w:rsidRPr="00B114B6">
              <w:rPr>
                <w:rFonts w:hint="cs"/>
                <w:sz w:val="24"/>
                <w:szCs w:val="24"/>
                <w:rtl/>
                <w:lang w:val="en-US" w:bidi="ar-KW"/>
              </w:rPr>
              <w:t xml:space="preserve">ي أن تقسيم الدرجات سيكون </w:t>
            </w:r>
            <w:r w:rsidR="00605330" w:rsidRPr="00B114B6">
              <w:rPr>
                <w:rFonts w:hint="cs"/>
                <w:sz w:val="24"/>
                <w:szCs w:val="24"/>
                <w:rtl/>
                <w:lang w:val="en-US" w:bidi="ar-KW"/>
              </w:rPr>
              <w:t>كالآتي:</w:t>
            </w:r>
          </w:p>
          <w:tbl>
            <w:tblPr>
              <w:bidiVisual/>
              <w:tblW w:w="0" w:type="auto"/>
              <w:tblLook w:val="04A0" w:firstRow="1" w:lastRow="0" w:firstColumn="1" w:lastColumn="0" w:noHBand="0" w:noVBand="1"/>
            </w:tblPr>
            <w:tblGrid>
              <w:gridCol w:w="5156"/>
              <w:gridCol w:w="283"/>
              <w:gridCol w:w="581"/>
              <w:gridCol w:w="270"/>
              <w:gridCol w:w="430"/>
              <w:gridCol w:w="279"/>
              <w:gridCol w:w="850"/>
            </w:tblGrid>
            <w:tr w:rsidR="00382457" w:rsidRPr="00BE3A96" w:rsidTr="00D8355B">
              <w:tc>
                <w:tcPr>
                  <w:tcW w:w="5156"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sz w:val="24"/>
                      <w:szCs w:val="24"/>
                      <w:rtl/>
                      <w:lang w:val="en-US" w:bidi="ar-KW"/>
                    </w:rPr>
                    <w:tab/>
                  </w:r>
                  <w:r w:rsidR="00BC6EEA" w:rsidRPr="00B114B6">
                    <w:rPr>
                      <w:rFonts w:hint="cs"/>
                      <w:sz w:val="24"/>
                      <w:szCs w:val="24"/>
                      <w:rtl/>
                      <w:lang w:val="en-US" w:bidi="ar-KW"/>
                    </w:rPr>
                    <w:t>الامتحان الفصل</w:t>
                  </w:r>
                  <w:r w:rsidRPr="00B114B6">
                    <w:rPr>
                      <w:rFonts w:hint="cs"/>
                      <w:sz w:val="24"/>
                      <w:szCs w:val="24"/>
                      <w:rtl/>
                      <w:lang w:val="en-US" w:bidi="ar-KW"/>
                    </w:rPr>
                    <w:t xml:space="preserve"> الأول </w:t>
                  </w:r>
                </w:p>
              </w:tc>
              <w:tc>
                <w:tcPr>
                  <w:tcW w:w="283"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581"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20</w:t>
                  </w:r>
                </w:p>
              </w:tc>
              <w:tc>
                <w:tcPr>
                  <w:tcW w:w="270"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430"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 xml:space="preserve">% </w:t>
                  </w:r>
                </w:p>
              </w:tc>
              <w:tc>
                <w:tcPr>
                  <w:tcW w:w="279"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850"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درجة</w:t>
                  </w:r>
                </w:p>
              </w:tc>
            </w:tr>
            <w:tr w:rsidR="00382457" w:rsidRPr="00B114B6" w:rsidTr="00D8355B">
              <w:tc>
                <w:tcPr>
                  <w:tcW w:w="5156" w:type="dxa"/>
                  <w:shd w:val="clear" w:color="auto" w:fill="auto"/>
                </w:tcPr>
                <w:p w:rsidR="00814043" w:rsidRPr="00B114B6" w:rsidRDefault="00BC6EEA" w:rsidP="00382457">
                  <w:pPr>
                    <w:pStyle w:val="ListParagraph"/>
                    <w:bidi/>
                    <w:spacing w:after="0" w:line="240" w:lineRule="auto"/>
                    <w:jc w:val="both"/>
                    <w:rPr>
                      <w:sz w:val="24"/>
                      <w:szCs w:val="24"/>
                      <w:rtl/>
                      <w:lang w:val="en-US" w:bidi="ar-KW"/>
                    </w:rPr>
                  </w:pPr>
                  <w:r w:rsidRPr="00B114B6">
                    <w:rPr>
                      <w:rFonts w:hint="cs"/>
                      <w:sz w:val="24"/>
                      <w:szCs w:val="24"/>
                      <w:rtl/>
                      <w:lang w:val="en-US" w:bidi="ar-KW"/>
                    </w:rPr>
                    <w:t>الامتحان الفصل</w:t>
                  </w:r>
                  <w:r w:rsidR="00382457" w:rsidRPr="00B114B6">
                    <w:rPr>
                      <w:rFonts w:hint="cs"/>
                      <w:sz w:val="24"/>
                      <w:szCs w:val="24"/>
                      <w:rtl/>
                      <w:lang w:val="en-US" w:bidi="ar-KW"/>
                    </w:rPr>
                    <w:t xml:space="preserve"> الثاني </w:t>
                  </w:r>
                </w:p>
              </w:tc>
              <w:tc>
                <w:tcPr>
                  <w:tcW w:w="283" w:type="dxa"/>
                  <w:shd w:val="clear" w:color="auto" w:fill="auto"/>
                </w:tcPr>
                <w:p w:rsidR="00814043" w:rsidRPr="00B114B6" w:rsidRDefault="00814043" w:rsidP="00382457">
                  <w:pPr>
                    <w:pStyle w:val="ListParagraph"/>
                    <w:bidi/>
                    <w:spacing w:after="0" w:line="240" w:lineRule="auto"/>
                    <w:ind w:left="397"/>
                    <w:jc w:val="both"/>
                    <w:rPr>
                      <w:sz w:val="24"/>
                      <w:szCs w:val="24"/>
                      <w:rtl/>
                      <w:lang w:val="en-US" w:bidi="ar-KW"/>
                    </w:rPr>
                  </w:pPr>
                </w:p>
              </w:tc>
              <w:tc>
                <w:tcPr>
                  <w:tcW w:w="581"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20</w:t>
                  </w:r>
                </w:p>
              </w:tc>
              <w:tc>
                <w:tcPr>
                  <w:tcW w:w="270"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430"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w:t>
                  </w:r>
                </w:p>
              </w:tc>
              <w:tc>
                <w:tcPr>
                  <w:tcW w:w="279"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850" w:type="dxa"/>
                  <w:shd w:val="clear" w:color="auto" w:fill="auto"/>
                </w:tcPr>
                <w:p w:rsidR="00814043" w:rsidRPr="00B114B6" w:rsidRDefault="00382457" w:rsidP="00382457">
                  <w:pPr>
                    <w:bidi/>
                    <w:spacing w:after="0" w:line="240" w:lineRule="auto"/>
                    <w:jc w:val="both"/>
                    <w:rPr>
                      <w:sz w:val="24"/>
                      <w:szCs w:val="24"/>
                      <w:rtl/>
                      <w:lang w:val="en-US" w:bidi="ar-IQ"/>
                    </w:rPr>
                  </w:pPr>
                  <w:r w:rsidRPr="00B114B6">
                    <w:rPr>
                      <w:rFonts w:hint="cs"/>
                      <w:sz w:val="24"/>
                      <w:szCs w:val="24"/>
                      <w:rtl/>
                      <w:lang w:val="en-US" w:bidi="ar-KW"/>
                    </w:rPr>
                    <w:t>درجة</w:t>
                  </w:r>
                </w:p>
              </w:tc>
            </w:tr>
            <w:tr w:rsidR="00382457" w:rsidRPr="00B114B6" w:rsidTr="00D8355B">
              <w:tc>
                <w:tcPr>
                  <w:tcW w:w="5156" w:type="dxa"/>
                  <w:shd w:val="clear" w:color="auto" w:fill="auto"/>
                </w:tcPr>
                <w:p w:rsidR="00814043" w:rsidRPr="00B114B6" w:rsidRDefault="00BC6EEA" w:rsidP="00BC6EEA">
                  <w:pPr>
                    <w:pStyle w:val="ListParagraph"/>
                    <w:bidi/>
                    <w:spacing w:after="0" w:line="240" w:lineRule="auto"/>
                    <w:jc w:val="both"/>
                    <w:rPr>
                      <w:sz w:val="24"/>
                      <w:szCs w:val="24"/>
                      <w:rtl/>
                      <w:lang w:val="en-US" w:bidi="ar-KW"/>
                    </w:rPr>
                  </w:pPr>
                  <w:r w:rsidRPr="00B114B6">
                    <w:rPr>
                      <w:rFonts w:hint="cs"/>
                      <w:sz w:val="24"/>
                      <w:szCs w:val="24"/>
                      <w:rtl/>
                      <w:lang w:val="en-US" w:bidi="ar-KW"/>
                    </w:rPr>
                    <w:t xml:space="preserve">مجموع الامتحانات الفصلية المقررة </w:t>
                  </w:r>
                </w:p>
              </w:tc>
              <w:tc>
                <w:tcPr>
                  <w:tcW w:w="283"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581" w:type="dxa"/>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40</w:t>
                  </w:r>
                </w:p>
              </w:tc>
              <w:tc>
                <w:tcPr>
                  <w:tcW w:w="270"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43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w:t>
                  </w:r>
                </w:p>
              </w:tc>
              <w:tc>
                <w:tcPr>
                  <w:tcW w:w="279"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85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درجة</w:t>
                  </w:r>
                </w:p>
              </w:tc>
            </w:tr>
            <w:tr w:rsidR="00382457" w:rsidRPr="00B114B6" w:rsidTr="00D8355B">
              <w:tc>
                <w:tcPr>
                  <w:tcW w:w="5156" w:type="dxa"/>
                  <w:shd w:val="clear" w:color="auto" w:fill="auto"/>
                </w:tcPr>
                <w:p w:rsidR="00814043" w:rsidRPr="00B114B6" w:rsidRDefault="00D8355B" w:rsidP="00D8355B">
                  <w:pPr>
                    <w:bidi/>
                    <w:spacing w:after="0" w:line="240" w:lineRule="auto"/>
                    <w:jc w:val="both"/>
                    <w:rPr>
                      <w:sz w:val="24"/>
                      <w:szCs w:val="24"/>
                      <w:rtl/>
                      <w:lang w:val="en-US" w:bidi="ar-KW"/>
                    </w:rPr>
                  </w:pPr>
                  <w:r w:rsidRPr="00B114B6">
                    <w:rPr>
                      <w:sz w:val="24"/>
                      <w:szCs w:val="24"/>
                      <w:rtl/>
                      <w:lang w:val="en-US" w:bidi="ar-KW"/>
                    </w:rPr>
                    <w:tab/>
                  </w:r>
                  <w:r w:rsidR="00814043" w:rsidRPr="00B114B6">
                    <w:rPr>
                      <w:rFonts w:hint="cs"/>
                      <w:sz w:val="24"/>
                      <w:szCs w:val="24"/>
                      <w:rtl/>
                      <w:lang w:val="en-US" w:bidi="ar-KW"/>
                    </w:rPr>
                    <w:t xml:space="preserve">درجة الامتحان النهائي </w:t>
                  </w:r>
                  <w:r w:rsidR="00605330" w:rsidRPr="00B114B6">
                    <w:rPr>
                      <w:rFonts w:hint="cs"/>
                      <w:sz w:val="24"/>
                      <w:szCs w:val="24"/>
                      <w:rtl/>
                      <w:lang w:val="en-US" w:bidi="ar-KW"/>
                    </w:rPr>
                    <w:t>(الامتحان</w:t>
                  </w:r>
                  <w:r w:rsidR="00814043" w:rsidRPr="00B114B6">
                    <w:rPr>
                      <w:rFonts w:hint="cs"/>
                      <w:sz w:val="24"/>
                      <w:szCs w:val="24"/>
                      <w:rtl/>
                      <w:lang w:val="en-US" w:bidi="ar-KW"/>
                    </w:rPr>
                    <w:t xml:space="preserve"> </w:t>
                  </w:r>
                  <w:r w:rsidR="00605330" w:rsidRPr="00B114B6">
                    <w:rPr>
                      <w:rFonts w:hint="cs"/>
                      <w:sz w:val="24"/>
                      <w:szCs w:val="24"/>
                      <w:rtl/>
                      <w:lang w:val="en-US" w:bidi="ar-KW"/>
                    </w:rPr>
                    <w:t>المركزي)</w:t>
                  </w:r>
                </w:p>
              </w:tc>
              <w:tc>
                <w:tcPr>
                  <w:tcW w:w="283"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581" w:type="dxa"/>
                  <w:tcBorders>
                    <w:bottom w:val="single" w:sz="4" w:space="0" w:color="auto"/>
                  </w:tcBorders>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60</w:t>
                  </w:r>
                </w:p>
              </w:tc>
              <w:tc>
                <w:tcPr>
                  <w:tcW w:w="270"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43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w:t>
                  </w:r>
                </w:p>
              </w:tc>
              <w:tc>
                <w:tcPr>
                  <w:tcW w:w="279"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85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درجة</w:t>
                  </w:r>
                </w:p>
              </w:tc>
            </w:tr>
            <w:tr w:rsidR="00382457" w:rsidRPr="00B114B6" w:rsidTr="00D8355B">
              <w:tc>
                <w:tcPr>
                  <w:tcW w:w="5156" w:type="dxa"/>
                  <w:shd w:val="clear" w:color="auto" w:fill="auto"/>
                </w:tcPr>
                <w:p w:rsidR="00814043" w:rsidRPr="00B114B6" w:rsidRDefault="003424C4" w:rsidP="00382457">
                  <w:pPr>
                    <w:bidi/>
                    <w:spacing w:after="0" w:line="240" w:lineRule="auto"/>
                    <w:jc w:val="both"/>
                    <w:rPr>
                      <w:sz w:val="24"/>
                      <w:szCs w:val="24"/>
                      <w:rtl/>
                      <w:lang w:val="en-US" w:bidi="ar-KW"/>
                    </w:rPr>
                  </w:pPr>
                  <w:r w:rsidRPr="00B114B6">
                    <w:rPr>
                      <w:rFonts w:hint="cs"/>
                      <w:sz w:val="24"/>
                      <w:szCs w:val="24"/>
                      <w:rtl/>
                      <w:lang w:val="en-US" w:bidi="ar-KW"/>
                    </w:rPr>
                    <w:t xml:space="preserve">            </w:t>
                  </w:r>
                  <w:r w:rsidR="00382457" w:rsidRPr="00B114B6">
                    <w:rPr>
                      <w:rFonts w:hint="cs"/>
                      <w:sz w:val="24"/>
                      <w:szCs w:val="24"/>
                      <w:rtl/>
                      <w:lang w:val="en-US" w:bidi="ar-KW"/>
                    </w:rPr>
                    <w:t>ا</w:t>
                  </w:r>
                  <w:r w:rsidR="00814043" w:rsidRPr="00B114B6">
                    <w:rPr>
                      <w:rFonts w:hint="cs"/>
                      <w:sz w:val="24"/>
                      <w:szCs w:val="24"/>
                      <w:rtl/>
                      <w:lang w:val="en-US" w:bidi="ar-KW"/>
                    </w:rPr>
                    <w:t>لمجموع الكلي النهائي</w:t>
                  </w:r>
                </w:p>
              </w:tc>
              <w:tc>
                <w:tcPr>
                  <w:tcW w:w="283" w:type="dxa"/>
                  <w:shd w:val="clear" w:color="auto" w:fill="auto"/>
                </w:tcPr>
                <w:p w:rsidR="00814043" w:rsidRPr="00B114B6" w:rsidRDefault="00814043" w:rsidP="00382457">
                  <w:pPr>
                    <w:bidi/>
                    <w:spacing w:after="0" w:line="240" w:lineRule="auto"/>
                    <w:jc w:val="both"/>
                    <w:rPr>
                      <w:sz w:val="24"/>
                      <w:szCs w:val="24"/>
                      <w:rtl/>
                      <w:lang w:val="en-US" w:bidi="ar-IQ"/>
                    </w:rPr>
                  </w:pPr>
                </w:p>
              </w:tc>
              <w:tc>
                <w:tcPr>
                  <w:tcW w:w="581" w:type="dxa"/>
                  <w:tcBorders>
                    <w:top w:val="single" w:sz="4" w:space="0" w:color="auto"/>
                  </w:tcBorders>
                  <w:shd w:val="clear" w:color="auto" w:fill="auto"/>
                </w:tcPr>
                <w:p w:rsidR="00814043" w:rsidRPr="00B114B6" w:rsidRDefault="00382457" w:rsidP="00382457">
                  <w:pPr>
                    <w:bidi/>
                    <w:spacing w:after="0" w:line="240" w:lineRule="auto"/>
                    <w:jc w:val="both"/>
                    <w:rPr>
                      <w:sz w:val="24"/>
                      <w:szCs w:val="24"/>
                      <w:rtl/>
                      <w:lang w:val="en-US" w:bidi="ar-KW"/>
                    </w:rPr>
                  </w:pPr>
                  <w:r w:rsidRPr="00B114B6">
                    <w:rPr>
                      <w:rFonts w:hint="cs"/>
                      <w:sz w:val="24"/>
                      <w:szCs w:val="24"/>
                      <w:rtl/>
                      <w:lang w:val="en-US" w:bidi="ar-KW"/>
                    </w:rPr>
                    <w:t>1</w:t>
                  </w:r>
                  <w:r w:rsidR="00814043" w:rsidRPr="00B114B6">
                    <w:rPr>
                      <w:rFonts w:hint="cs"/>
                      <w:sz w:val="24"/>
                      <w:szCs w:val="24"/>
                      <w:rtl/>
                      <w:lang w:val="en-US" w:bidi="ar-KW"/>
                    </w:rPr>
                    <w:t>00</w:t>
                  </w:r>
                </w:p>
              </w:tc>
              <w:tc>
                <w:tcPr>
                  <w:tcW w:w="270"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43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w:t>
                  </w:r>
                </w:p>
              </w:tc>
              <w:tc>
                <w:tcPr>
                  <w:tcW w:w="279" w:type="dxa"/>
                  <w:shd w:val="clear" w:color="auto" w:fill="auto"/>
                </w:tcPr>
                <w:p w:rsidR="00814043" w:rsidRPr="00B114B6" w:rsidRDefault="00814043" w:rsidP="00382457">
                  <w:pPr>
                    <w:bidi/>
                    <w:spacing w:after="0" w:line="240" w:lineRule="auto"/>
                    <w:jc w:val="both"/>
                    <w:rPr>
                      <w:sz w:val="24"/>
                      <w:szCs w:val="24"/>
                      <w:rtl/>
                      <w:lang w:val="en-US" w:bidi="ar-KW"/>
                    </w:rPr>
                  </w:pPr>
                </w:p>
              </w:tc>
              <w:tc>
                <w:tcPr>
                  <w:tcW w:w="850" w:type="dxa"/>
                  <w:shd w:val="clear" w:color="auto" w:fill="auto"/>
                </w:tcPr>
                <w:p w:rsidR="00814043" w:rsidRPr="00B114B6" w:rsidRDefault="00814043" w:rsidP="00382457">
                  <w:pPr>
                    <w:bidi/>
                    <w:spacing w:after="0" w:line="240" w:lineRule="auto"/>
                    <w:jc w:val="both"/>
                    <w:rPr>
                      <w:sz w:val="24"/>
                      <w:szCs w:val="24"/>
                      <w:rtl/>
                      <w:lang w:val="en-US" w:bidi="ar-KW"/>
                    </w:rPr>
                  </w:pPr>
                  <w:r w:rsidRPr="00B114B6">
                    <w:rPr>
                      <w:rFonts w:hint="cs"/>
                      <w:sz w:val="24"/>
                      <w:szCs w:val="24"/>
                      <w:rtl/>
                      <w:lang w:val="en-US" w:bidi="ar-KW"/>
                    </w:rPr>
                    <w:t>درجة</w:t>
                  </w:r>
                </w:p>
              </w:tc>
            </w:tr>
          </w:tbl>
          <w:p w:rsidR="000F2337" w:rsidRDefault="000F2337" w:rsidP="00605330">
            <w:pPr>
              <w:bidi/>
              <w:spacing w:after="0" w:line="240" w:lineRule="auto"/>
              <w:rPr>
                <w:rFonts w:asciiTheme="majorBidi" w:hAnsiTheme="majorBidi" w:cstheme="majorBidi"/>
                <w:sz w:val="24"/>
                <w:szCs w:val="24"/>
                <w:rtl/>
              </w:rPr>
            </w:pPr>
            <w:r w:rsidRPr="00B114B6">
              <w:rPr>
                <w:rFonts w:asciiTheme="majorBidi" w:hAnsiTheme="majorBidi" w:cstheme="majorBidi"/>
                <w:sz w:val="28"/>
                <w:szCs w:val="28"/>
                <w:rtl/>
                <w:lang w:val="en-US" w:bidi="ar-KW"/>
              </w:rPr>
              <w:t>‌</w:t>
            </w:r>
            <w:r w:rsidR="00605330">
              <w:rPr>
                <w:rFonts w:asciiTheme="majorBidi" w:hAnsiTheme="majorBidi" w:cstheme="majorBidi" w:hint="cs"/>
                <w:sz w:val="24"/>
                <w:szCs w:val="24"/>
                <w:rtl/>
              </w:rPr>
              <w:t>ملاحظة: حسب تعليمات القسم المحاسبة أن النشاط الصفي و</w:t>
            </w:r>
            <w:r w:rsidR="005C42FA">
              <w:rPr>
                <w:rFonts w:asciiTheme="majorBidi" w:hAnsiTheme="majorBidi" w:cstheme="majorBidi" w:hint="cs"/>
                <w:sz w:val="24"/>
                <w:szCs w:val="24"/>
                <w:rtl/>
              </w:rPr>
              <w:t>اليومي للطالب ليس عليه أية درجة</w:t>
            </w: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Default="0077419D" w:rsidP="0077419D">
            <w:pPr>
              <w:bidi/>
              <w:spacing w:after="0" w:line="240" w:lineRule="auto"/>
              <w:rPr>
                <w:rFonts w:asciiTheme="majorBidi" w:hAnsiTheme="majorBidi" w:cstheme="majorBidi"/>
                <w:sz w:val="24"/>
                <w:szCs w:val="24"/>
                <w:rtl/>
              </w:rPr>
            </w:pPr>
          </w:p>
          <w:p w:rsidR="0077419D" w:rsidRPr="00B114B6" w:rsidRDefault="0077419D" w:rsidP="0077419D">
            <w:pPr>
              <w:bidi/>
              <w:spacing w:after="0" w:line="240" w:lineRule="auto"/>
              <w:rPr>
                <w:rFonts w:asciiTheme="majorBidi" w:hAnsiTheme="majorBidi" w:cstheme="majorBidi"/>
                <w:sz w:val="24"/>
                <w:szCs w:val="24"/>
                <w:rtl/>
              </w:rPr>
            </w:pPr>
          </w:p>
        </w:tc>
      </w:tr>
      <w:tr w:rsidR="008D46A4" w:rsidRPr="00B114B6" w:rsidTr="00364C28">
        <w:trPr>
          <w:trHeight w:val="1819"/>
          <w:jc w:val="center"/>
        </w:trPr>
        <w:tc>
          <w:tcPr>
            <w:tcW w:w="10619" w:type="dxa"/>
            <w:gridSpan w:val="3"/>
          </w:tcPr>
          <w:p w:rsidR="00EF53A6" w:rsidRPr="00B114B6" w:rsidRDefault="00EC388C" w:rsidP="00EF53A6">
            <w:pPr>
              <w:bidi/>
              <w:spacing w:after="0" w:line="240" w:lineRule="auto"/>
              <w:rPr>
                <w:rFonts w:asciiTheme="majorBidi" w:hAnsiTheme="majorBidi" w:cstheme="majorBidi"/>
                <w:sz w:val="24"/>
                <w:szCs w:val="24"/>
                <w:rtl/>
                <w:lang w:val="en-US" w:bidi="ar-IQ"/>
              </w:rPr>
            </w:pPr>
            <w:r w:rsidRPr="00B114B6">
              <w:rPr>
                <w:rFonts w:asciiTheme="majorBidi" w:hAnsiTheme="majorBidi" w:cstheme="majorBidi"/>
                <w:sz w:val="24"/>
                <w:szCs w:val="24"/>
                <w:rtl/>
                <w:lang w:val="en-US" w:bidi="ar-IQ"/>
              </w:rPr>
              <w:lastRenderedPageBreak/>
              <w:t>١٥</w:t>
            </w:r>
            <w:r w:rsidR="00756916" w:rsidRPr="00B114B6">
              <w:rPr>
                <w:rFonts w:asciiTheme="majorBidi" w:hAnsiTheme="majorBidi" w:cstheme="majorBidi"/>
                <w:sz w:val="24"/>
                <w:szCs w:val="24"/>
                <w:rtl/>
                <w:lang w:val="en-US" w:bidi="ar-IQ"/>
              </w:rPr>
              <w:t xml:space="preserve">. </w:t>
            </w:r>
            <w:r w:rsidR="00044558" w:rsidRPr="00B114B6">
              <w:rPr>
                <w:rFonts w:asciiTheme="majorBidi" w:hAnsiTheme="majorBidi" w:cstheme="majorBidi"/>
                <w:sz w:val="24"/>
                <w:szCs w:val="24"/>
                <w:rtl/>
                <w:lang w:val="en-US" w:bidi="ar-IQ"/>
              </w:rPr>
              <w:t>نتائج تعلم الطالب</w:t>
            </w:r>
            <w:r w:rsidR="00EF53A6" w:rsidRPr="00B114B6">
              <w:rPr>
                <w:rFonts w:asciiTheme="majorBidi" w:hAnsiTheme="majorBidi" w:cstheme="majorBidi" w:hint="cs"/>
                <w:sz w:val="24"/>
                <w:szCs w:val="24"/>
                <w:rtl/>
                <w:lang w:val="en-US" w:bidi="ar-IQ"/>
              </w:rPr>
              <w:t>:</w:t>
            </w:r>
          </w:p>
          <w:p w:rsidR="00151A06" w:rsidRPr="00B114B6" w:rsidRDefault="00DC48F5" w:rsidP="00DC48F5">
            <w:pPr>
              <w:bidi/>
              <w:spacing w:after="0" w:line="240" w:lineRule="auto"/>
              <w:jc w:val="both"/>
              <w:rPr>
                <w:rFonts w:asciiTheme="majorBidi" w:hAnsiTheme="majorBidi" w:cstheme="majorBidi"/>
                <w:sz w:val="24"/>
                <w:szCs w:val="24"/>
                <w:rtl/>
                <w:lang w:val="en-US" w:bidi="ar-IQ"/>
              </w:rPr>
            </w:pPr>
            <w:r w:rsidRPr="00B114B6">
              <w:rPr>
                <w:rFonts w:asciiTheme="majorBidi" w:hAnsiTheme="majorBidi" w:cstheme="majorBidi" w:hint="cs"/>
                <w:sz w:val="24"/>
                <w:szCs w:val="24"/>
                <w:rtl/>
                <w:lang w:val="en-US" w:bidi="ar-IQ"/>
              </w:rPr>
              <w:t>إن</w:t>
            </w:r>
            <w:r w:rsidR="000A5371" w:rsidRPr="00B114B6">
              <w:rPr>
                <w:rFonts w:asciiTheme="majorBidi" w:hAnsiTheme="majorBidi" w:cstheme="majorBidi" w:hint="cs"/>
                <w:sz w:val="24"/>
                <w:szCs w:val="24"/>
                <w:rtl/>
                <w:lang w:val="en-US" w:bidi="ar-IQ"/>
              </w:rPr>
              <w:t xml:space="preserve"> </w:t>
            </w:r>
            <w:r w:rsidRPr="00B114B6">
              <w:rPr>
                <w:rFonts w:asciiTheme="majorBidi" w:hAnsiTheme="majorBidi" w:cstheme="majorBidi" w:hint="cs"/>
                <w:sz w:val="24"/>
                <w:szCs w:val="24"/>
                <w:rtl/>
                <w:lang w:val="en-US" w:bidi="ar-IQ"/>
              </w:rPr>
              <w:t>أثناء</w:t>
            </w:r>
            <w:r w:rsidR="000A5371" w:rsidRPr="00B114B6">
              <w:rPr>
                <w:rFonts w:asciiTheme="majorBidi" w:hAnsiTheme="majorBidi" w:cstheme="majorBidi" w:hint="cs"/>
                <w:sz w:val="24"/>
                <w:szCs w:val="24"/>
                <w:rtl/>
                <w:lang w:val="en-US" w:bidi="ar-IQ"/>
              </w:rPr>
              <w:t xml:space="preserve"> السنة </w:t>
            </w:r>
            <w:r w:rsidRPr="00B114B6">
              <w:rPr>
                <w:rFonts w:asciiTheme="majorBidi" w:hAnsiTheme="majorBidi" w:cstheme="majorBidi" w:hint="cs"/>
                <w:sz w:val="24"/>
                <w:szCs w:val="24"/>
                <w:rtl/>
                <w:lang w:val="en-US" w:bidi="ar-IQ"/>
              </w:rPr>
              <w:t>الدراسية يجب</w:t>
            </w:r>
            <w:r w:rsidR="000A5371" w:rsidRPr="00B114B6">
              <w:rPr>
                <w:rFonts w:asciiTheme="majorBidi" w:hAnsiTheme="majorBidi" w:cstheme="majorBidi" w:hint="cs"/>
                <w:sz w:val="24"/>
                <w:szCs w:val="24"/>
                <w:rtl/>
                <w:lang w:val="en-US" w:bidi="ar-IQ"/>
              </w:rPr>
              <w:t xml:space="preserve"> </w:t>
            </w:r>
            <w:r w:rsidRPr="00B114B6">
              <w:rPr>
                <w:rFonts w:asciiTheme="majorBidi" w:hAnsiTheme="majorBidi" w:cstheme="majorBidi" w:hint="cs"/>
                <w:sz w:val="24"/>
                <w:szCs w:val="24"/>
                <w:rtl/>
                <w:lang w:val="en-US" w:bidi="ar-IQ"/>
              </w:rPr>
              <w:t>أن</w:t>
            </w:r>
            <w:r w:rsidR="000A5371" w:rsidRPr="00B114B6">
              <w:rPr>
                <w:rFonts w:asciiTheme="majorBidi" w:hAnsiTheme="majorBidi" w:cstheme="majorBidi" w:hint="cs"/>
                <w:sz w:val="24"/>
                <w:szCs w:val="24"/>
                <w:rtl/>
                <w:lang w:val="en-US" w:bidi="ar-IQ"/>
              </w:rPr>
              <w:t xml:space="preserve"> </w:t>
            </w:r>
            <w:r w:rsidR="00BA7FDF" w:rsidRPr="00B114B6">
              <w:rPr>
                <w:rFonts w:asciiTheme="majorBidi" w:hAnsiTheme="majorBidi" w:cstheme="majorBidi" w:hint="cs"/>
                <w:sz w:val="24"/>
                <w:szCs w:val="24"/>
                <w:rtl/>
                <w:lang w:val="en-US" w:bidi="ar-IQ"/>
              </w:rPr>
              <w:t>يتم تغطية فقرات والبنود المادة ب</w:t>
            </w:r>
            <w:r w:rsidR="000A5371" w:rsidRPr="00B114B6">
              <w:rPr>
                <w:rFonts w:asciiTheme="majorBidi" w:hAnsiTheme="majorBidi" w:cstheme="majorBidi" w:hint="cs"/>
                <w:sz w:val="24"/>
                <w:szCs w:val="24"/>
                <w:rtl/>
                <w:lang w:val="en-US" w:bidi="ar-IQ"/>
              </w:rPr>
              <w:t>حسب الفترة الزمني</w:t>
            </w:r>
            <w:r>
              <w:rPr>
                <w:rFonts w:asciiTheme="majorBidi" w:hAnsiTheme="majorBidi" w:cstheme="majorBidi" w:hint="cs"/>
                <w:sz w:val="24"/>
                <w:szCs w:val="24"/>
                <w:rtl/>
                <w:lang w:val="en-US" w:bidi="ar-IQ"/>
              </w:rPr>
              <w:t>ة ا</w:t>
            </w:r>
            <w:r w:rsidRPr="00B114B6">
              <w:rPr>
                <w:rFonts w:asciiTheme="majorBidi" w:hAnsiTheme="majorBidi" w:cstheme="majorBidi" w:hint="cs"/>
                <w:sz w:val="24"/>
                <w:szCs w:val="24"/>
                <w:rtl/>
                <w:lang w:val="en-US" w:bidi="ar-IQ"/>
              </w:rPr>
              <w:t>لمحددة</w:t>
            </w:r>
            <w:r w:rsidR="00BA7FDF" w:rsidRPr="00B114B6">
              <w:rPr>
                <w:rFonts w:asciiTheme="majorBidi" w:hAnsiTheme="majorBidi" w:cstheme="majorBidi" w:hint="cs"/>
                <w:sz w:val="24"/>
                <w:szCs w:val="24"/>
                <w:rtl/>
                <w:lang w:val="en-US" w:bidi="ar-IQ"/>
              </w:rPr>
              <w:t xml:space="preserve"> من قبل القسم العلمي و</w:t>
            </w:r>
            <w:r w:rsidR="000A5371" w:rsidRPr="00B114B6">
              <w:rPr>
                <w:rFonts w:asciiTheme="majorBidi" w:hAnsiTheme="majorBidi" w:cstheme="majorBidi" w:hint="cs"/>
                <w:sz w:val="24"/>
                <w:szCs w:val="24"/>
                <w:rtl/>
                <w:lang w:val="en-US" w:bidi="ar-IQ"/>
              </w:rPr>
              <w:t>فيما ي</w:t>
            </w:r>
            <w:r w:rsidR="00BA7FDF" w:rsidRPr="00B114B6">
              <w:rPr>
                <w:rFonts w:asciiTheme="majorBidi" w:hAnsiTheme="majorBidi" w:cstheme="majorBidi" w:hint="cs"/>
                <w:sz w:val="24"/>
                <w:szCs w:val="24"/>
                <w:rtl/>
                <w:lang w:val="en-US" w:bidi="ar-IQ"/>
              </w:rPr>
              <w:t xml:space="preserve">خص مادة (المحاسبة </w:t>
            </w:r>
            <w:r>
              <w:rPr>
                <w:rFonts w:asciiTheme="majorBidi" w:hAnsiTheme="majorBidi" w:cstheme="majorBidi" w:hint="cs"/>
                <w:sz w:val="24"/>
                <w:szCs w:val="24"/>
                <w:rtl/>
                <w:lang w:val="en-US" w:bidi="ar-IQ"/>
              </w:rPr>
              <w:t>المتخصصة/1</w:t>
            </w:r>
            <w:r w:rsidR="00BA7FDF" w:rsidRPr="00B114B6">
              <w:rPr>
                <w:rFonts w:asciiTheme="majorBidi" w:hAnsiTheme="majorBidi" w:cstheme="majorBidi" w:hint="cs"/>
                <w:sz w:val="24"/>
                <w:szCs w:val="24"/>
                <w:rtl/>
                <w:lang w:val="en-US" w:bidi="ar-IQ"/>
              </w:rPr>
              <w:t>) يت</w:t>
            </w:r>
            <w:r w:rsidR="000A5371" w:rsidRPr="00B114B6">
              <w:rPr>
                <w:rFonts w:asciiTheme="majorBidi" w:hAnsiTheme="majorBidi" w:cstheme="majorBidi" w:hint="cs"/>
                <w:sz w:val="24"/>
                <w:szCs w:val="24"/>
                <w:rtl/>
                <w:lang w:val="en-US" w:bidi="ar-IQ"/>
              </w:rPr>
              <w:t xml:space="preserve">طلب دراسة </w:t>
            </w:r>
            <w:r w:rsidRPr="00B114B6">
              <w:rPr>
                <w:rFonts w:asciiTheme="majorBidi" w:hAnsiTheme="majorBidi" w:cstheme="majorBidi" w:hint="cs"/>
                <w:sz w:val="24"/>
                <w:szCs w:val="24"/>
                <w:rtl/>
                <w:lang w:val="en-US" w:bidi="ar-IQ"/>
              </w:rPr>
              <w:t>كافة المواضيع</w:t>
            </w:r>
            <w:r w:rsidR="000A5371" w:rsidRPr="00B114B6">
              <w:rPr>
                <w:rFonts w:asciiTheme="majorBidi" w:hAnsiTheme="majorBidi" w:cstheme="majorBidi" w:hint="cs"/>
                <w:sz w:val="24"/>
                <w:szCs w:val="24"/>
                <w:rtl/>
                <w:lang w:val="en-US" w:bidi="ar-IQ"/>
              </w:rPr>
              <w:t xml:space="preserve"> </w:t>
            </w:r>
            <w:r w:rsidRPr="00B114B6">
              <w:rPr>
                <w:rFonts w:asciiTheme="majorBidi" w:hAnsiTheme="majorBidi" w:cstheme="majorBidi" w:hint="cs"/>
                <w:sz w:val="24"/>
                <w:szCs w:val="24"/>
                <w:rtl/>
                <w:lang w:val="en-US" w:bidi="ar-IQ"/>
              </w:rPr>
              <w:t>المهمة فيما</w:t>
            </w:r>
            <w:r w:rsidR="000A5371" w:rsidRPr="00B114B6">
              <w:rPr>
                <w:rFonts w:asciiTheme="majorBidi" w:hAnsiTheme="majorBidi" w:cstheme="majorBidi" w:hint="cs"/>
                <w:sz w:val="24"/>
                <w:szCs w:val="24"/>
                <w:rtl/>
                <w:lang w:val="en-US" w:bidi="ar-IQ"/>
              </w:rPr>
              <w:t xml:space="preserve"> يخص كل </w:t>
            </w:r>
            <w:r w:rsidR="000A7F0E">
              <w:rPr>
                <w:rFonts w:asciiTheme="majorBidi" w:hAnsiTheme="majorBidi" w:cstheme="majorBidi" w:hint="cs"/>
                <w:sz w:val="24"/>
                <w:szCs w:val="24"/>
                <w:rtl/>
                <w:lang w:val="en-US" w:bidi="ar-IQ"/>
              </w:rPr>
              <w:t>من ال</w:t>
            </w:r>
            <w:r>
              <w:rPr>
                <w:rFonts w:asciiTheme="majorBidi" w:hAnsiTheme="majorBidi" w:cstheme="majorBidi" w:hint="cs"/>
                <w:sz w:val="24"/>
                <w:szCs w:val="24"/>
                <w:rtl/>
                <w:lang w:val="en-US" w:bidi="ar-IQ"/>
              </w:rPr>
              <w:t>محاسبة في النشاط المصرف والمحاسبة في النشاط الفندقي</w:t>
            </w:r>
            <w:r w:rsidR="000A5371" w:rsidRPr="00B114B6">
              <w:rPr>
                <w:rFonts w:asciiTheme="majorBidi" w:hAnsiTheme="majorBidi" w:cstheme="majorBidi" w:hint="cs"/>
                <w:sz w:val="24"/>
                <w:szCs w:val="24"/>
                <w:rtl/>
                <w:lang w:val="en-US" w:bidi="ar-IQ"/>
              </w:rPr>
              <w:t xml:space="preserve">، عليه يفترض </w:t>
            </w:r>
            <w:r w:rsidRPr="00B114B6">
              <w:rPr>
                <w:rFonts w:asciiTheme="majorBidi" w:hAnsiTheme="majorBidi" w:cstheme="majorBidi" w:hint="cs"/>
                <w:sz w:val="24"/>
                <w:szCs w:val="24"/>
                <w:rtl/>
                <w:lang w:val="en-US" w:bidi="ar-IQ"/>
              </w:rPr>
              <w:t>أن</w:t>
            </w:r>
            <w:r w:rsidR="000A5371" w:rsidRPr="00B114B6">
              <w:rPr>
                <w:rFonts w:asciiTheme="majorBidi" w:hAnsiTheme="majorBidi" w:cstheme="majorBidi" w:hint="cs"/>
                <w:sz w:val="24"/>
                <w:szCs w:val="24"/>
                <w:rtl/>
                <w:lang w:val="en-US" w:bidi="ar-IQ"/>
              </w:rPr>
              <w:t xml:space="preserve"> يكون الطالب قادراً على </w:t>
            </w:r>
            <w:r w:rsidRPr="00B114B6">
              <w:rPr>
                <w:rFonts w:asciiTheme="majorBidi" w:hAnsiTheme="majorBidi" w:cstheme="majorBidi" w:hint="cs"/>
                <w:sz w:val="24"/>
                <w:szCs w:val="24"/>
                <w:rtl/>
                <w:lang w:val="en-US" w:bidi="ar-IQ"/>
              </w:rPr>
              <w:t>ما يلي:</w:t>
            </w:r>
            <w:r w:rsidR="000A5371" w:rsidRPr="00B114B6">
              <w:rPr>
                <w:rFonts w:asciiTheme="majorBidi" w:hAnsiTheme="majorBidi" w:cstheme="majorBidi" w:hint="cs"/>
                <w:sz w:val="24"/>
                <w:szCs w:val="24"/>
                <w:rtl/>
                <w:lang w:val="en-US" w:bidi="ar-IQ"/>
              </w:rPr>
              <w:t xml:space="preserve"> </w:t>
            </w:r>
          </w:p>
          <w:p w:rsidR="00DC48F5" w:rsidRPr="00B114B6" w:rsidRDefault="00DC48F5" w:rsidP="000A7F0E">
            <w:pPr>
              <w:pStyle w:val="ListParagraph"/>
              <w:numPr>
                <w:ilvl w:val="0"/>
                <w:numId w:val="38"/>
              </w:numPr>
              <w:bidi/>
              <w:spacing w:after="0" w:line="240" w:lineRule="auto"/>
              <w:ind w:left="449" w:hanging="426"/>
              <w:jc w:val="both"/>
              <w:rPr>
                <w:sz w:val="24"/>
                <w:szCs w:val="24"/>
                <w:lang w:val="en-US" w:bidi="ar-KW"/>
              </w:rPr>
            </w:pPr>
            <w:r w:rsidRPr="00B114B6">
              <w:rPr>
                <w:rFonts w:hint="cs"/>
                <w:sz w:val="24"/>
                <w:szCs w:val="24"/>
                <w:rtl/>
                <w:lang w:val="en-US" w:bidi="ar-KW"/>
              </w:rPr>
              <w:t xml:space="preserve">فهم </w:t>
            </w:r>
            <w:r>
              <w:rPr>
                <w:rFonts w:hint="cs"/>
                <w:sz w:val="24"/>
                <w:szCs w:val="24"/>
                <w:rtl/>
                <w:lang w:val="en-US" w:bidi="ar-KW"/>
              </w:rPr>
              <w:t xml:space="preserve">وتعرف على </w:t>
            </w:r>
            <w:r w:rsidRPr="00E16BB2">
              <w:rPr>
                <w:rFonts w:hint="cs"/>
                <w:sz w:val="24"/>
                <w:szCs w:val="24"/>
                <w:rtl/>
                <w:lang w:val="en-US" w:bidi="ar-KW"/>
              </w:rPr>
              <w:t>خصائص النظام المحاسبي في المصارف</w:t>
            </w:r>
            <w:r w:rsidRPr="00B114B6">
              <w:rPr>
                <w:rFonts w:hint="cs"/>
                <w:sz w:val="24"/>
                <w:szCs w:val="24"/>
                <w:rtl/>
                <w:lang w:val="en-US" w:bidi="ar-KW"/>
              </w:rPr>
              <w:t>.</w:t>
            </w:r>
          </w:p>
          <w:p w:rsidR="00DC48F5" w:rsidRDefault="00DC48F5" w:rsidP="00DC48F5">
            <w:pPr>
              <w:pStyle w:val="ListParagraph"/>
              <w:numPr>
                <w:ilvl w:val="0"/>
                <w:numId w:val="12"/>
              </w:numPr>
              <w:bidi/>
              <w:spacing w:after="0" w:line="240" w:lineRule="auto"/>
              <w:jc w:val="both"/>
              <w:rPr>
                <w:sz w:val="24"/>
                <w:szCs w:val="24"/>
                <w:lang w:val="en-US" w:bidi="ar-KW"/>
              </w:rPr>
            </w:pPr>
            <w:r w:rsidRPr="00B114B6">
              <w:rPr>
                <w:rFonts w:hint="cs"/>
                <w:sz w:val="24"/>
                <w:szCs w:val="24"/>
                <w:rtl/>
                <w:lang w:val="en-US" w:bidi="ar-KW"/>
              </w:rPr>
              <w:t xml:space="preserve">فهم </w:t>
            </w:r>
            <w:r>
              <w:rPr>
                <w:rFonts w:hint="cs"/>
                <w:sz w:val="24"/>
                <w:szCs w:val="24"/>
                <w:rtl/>
                <w:lang w:val="en-US" w:bidi="ar-KW"/>
              </w:rPr>
              <w:t xml:space="preserve">وتعرف على </w:t>
            </w:r>
            <w:r w:rsidRPr="00E16BB2">
              <w:rPr>
                <w:rFonts w:hint="cs"/>
                <w:sz w:val="24"/>
                <w:szCs w:val="24"/>
                <w:rtl/>
                <w:lang w:val="en-US" w:bidi="ar-KW"/>
              </w:rPr>
              <w:t>مقومات النظام المحاسبي في البنوك التجارية</w:t>
            </w:r>
            <w:r w:rsidRPr="00B114B6">
              <w:rPr>
                <w:rFonts w:hint="cs"/>
                <w:sz w:val="24"/>
                <w:szCs w:val="24"/>
                <w:rtl/>
                <w:lang w:val="en-US" w:bidi="ar-KW"/>
              </w:rPr>
              <w:t>.</w:t>
            </w:r>
          </w:p>
          <w:p w:rsidR="00DC48F5" w:rsidRPr="00E16BB2" w:rsidRDefault="00DC48F5" w:rsidP="000A7F0E">
            <w:pPr>
              <w:pStyle w:val="ListParagraph"/>
              <w:numPr>
                <w:ilvl w:val="0"/>
                <w:numId w:val="12"/>
              </w:numPr>
              <w:bidi/>
              <w:spacing w:after="0" w:line="240" w:lineRule="auto"/>
              <w:jc w:val="both"/>
              <w:rPr>
                <w:sz w:val="24"/>
                <w:szCs w:val="24"/>
                <w:rtl/>
                <w:lang w:val="en-US" w:bidi="ar-KW"/>
              </w:rPr>
            </w:pPr>
            <w:r w:rsidRPr="00E16BB2">
              <w:rPr>
                <w:rFonts w:hint="cs"/>
                <w:sz w:val="24"/>
                <w:szCs w:val="24"/>
                <w:rtl/>
                <w:lang w:val="en-US" w:bidi="ar-KW"/>
              </w:rPr>
              <w:t>فهم وتعرف على المعالجات المحاسبية للعمليات المصرفية</w:t>
            </w:r>
            <w:r w:rsidR="000A7F0E">
              <w:rPr>
                <w:rFonts w:hint="cs"/>
                <w:sz w:val="24"/>
                <w:szCs w:val="24"/>
                <w:rtl/>
                <w:lang w:val="en-US" w:bidi="ar-KW"/>
              </w:rPr>
              <w:t>.</w:t>
            </w:r>
          </w:p>
          <w:p w:rsidR="00DC48F5" w:rsidRDefault="000A7F0E" w:rsidP="00DC48F5">
            <w:pPr>
              <w:pStyle w:val="ListParagraph"/>
              <w:numPr>
                <w:ilvl w:val="0"/>
                <w:numId w:val="12"/>
              </w:numPr>
              <w:bidi/>
              <w:spacing w:after="0" w:line="240" w:lineRule="auto"/>
              <w:jc w:val="both"/>
              <w:rPr>
                <w:sz w:val="24"/>
                <w:szCs w:val="24"/>
                <w:u w:val="single"/>
                <w:lang w:val="en-US"/>
              </w:rPr>
            </w:pPr>
            <w:r>
              <w:rPr>
                <w:rFonts w:hint="cs"/>
                <w:sz w:val="24"/>
                <w:szCs w:val="24"/>
                <w:rtl/>
                <w:lang w:val="en-US" w:bidi="ar-KW"/>
              </w:rPr>
              <w:t>يكون الطالب قادرا على تسجيل</w:t>
            </w:r>
            <w:r w:rsidR="00DC48F5" w:rsidRPr="00B114B6">
              <w:rPr>
                <w:rFonts w:hint="cs"/>
                <w:sz w:val="24"/>
                <w:szCs w:val="24"/>
                <w:rtl/>
                <w:lang w:val="en-US" w:bidi="ar-KW"/>
              </w:rPr>
              <w:t xml:space="preserve"> </w:t>
            </w:r>
            <w:r w:rsidR="00DC48F5" w:rsidRPr="00E16BB2">
              <w:rPr>
                <w:rFonts w:hint="cs"/>
                <w:sz w:val="24"/>
                <w:szCs w:val="24"/>
                <w:rtl/>
                <w:lang w:val="en-US" w:bidi="ar-KW"/>
              </w:rPr>
              <w:t xml:space="preserve">المعالجات المحاسبية للعمليات </w:t>
            </w:r>
            <w:r>
              <w:rPr>
                <w:rFonts w:hint="cs"/>
                <w:sz w:val="24"/>
                <w:szCs w:val="24"/>
                <w:rtl/>
                <w:lang w:val="en-US" w:bidi="ar-KW"/>
              </w:rPr>
              <w:t>المصرفية</w:t>
            </w:r>
            <w:r w:rsidR="00DC48F5" w:rsidRPr="00C42D90">
              <w:rPr>
                <w:rFonts w:hint="cs"/>
                <w:sz w:val="24"/>
                <w:szCs w:val="24"/>
                <w:rtl/>
                <w:lang w:val="en-US" w:bidi="ar-KW"/>
              </w:rPr>
              <w:t>.</w:t>
            </w:r>
          </w:p>
          <w:p w:rsidR="00DC48F5" w:rsidRPr="00C42D90" w:rsidRDefault="00DC48F5" w:rsidP="00DC48F5">
            <w:pPr>
              <w:pStyle w:val="ListParagraph"/>
              <w:numPr>
                <w:ilvl w:val="0"/>
                <w:numId w:val="12"/>
              </w:numPr>
              <w:bidi/>
              <w:spacing w:after="0" w:line="240" w:lineRule="auto"/>
              <w:jc w:val="both"/>
              <w:rPr>
                <w:sz w:val="24"/>
                <w:szCs w:val="24"/>
                <w:u w:val="single"/>
                <w:lang w:val="en-US"/>
              </w:rPr>
            </w:pPr>
            <w:r>
              <w:rPr>
                <w:rFonts w:hint="cs"/>
                <w:sz w:val="24"/>
                <w:szCs w:val="24"/>
                <w:rtl/>
                <w:lang w:val="en-US"/>
              </w:rPr>
              <w:t>فهم وتعرف على كيفية إعداد القوائم المالية الختامية للمصارف</w:t>
            </w:r>
            <w:r w:rsidRPr="00C42D90">
              <w:rPr>
                <w:rFonts w:hint="cs"/>
                <w:sz w:val="24"/>
                <w:szCs w:val="24"/>
                <w:rtl/>
                <w:lang w:val="en-US"/>
              </w:rPr>
              <w:t>.</w:t>
            </w:r>
          </w:p>
          <w:p w:rsidR="00DC48F5" w:rsidRDefault="000A7F0E" w:rsidP="00DC48F5">
            <w:pPr>
              <w:pStyle w:val="ListParagraph"/>
              <w:numPr>
                <w:ilvl w:val="0"/>
                <w:numId w:val="12"/>
              </w:numPr>
              <w:bidi/>
              <w:spacing w:after="0" w:line="240" w:lineRule="auto"/>
              <w:jc w:val="both"/>
              <w:rPr>
                <w:sz w:val="24"/>
                <w:szCs w:val="24"/>
                <w:lang w:val="en-US"/>
              </w:rPr>
            </w:pPr>
            <w:r>
              <w:rPr>
                <w:rFonts w:hint="cs"/>
                <w:sz w:val="24"/>
                <w:szCs w:val="24"/>
                <w:rtl/>
                <w:lang w:val="en-US" w:bidi="ar-KW"/>
              </w:rPr>
              <w:t xml:space="preserve">يكون الطالب قادرا على </w:t>
            </w:r>
            <w:r w:rsidR="00DC48F5" w:rsidRPr="004C1258">
              <w:rPr>
                <w:rFonts w:hint="cs"/>
                <w:sz w:val="24"/>
                <w:szCs w:val="24"/>
                <w:rtl/>
                <w:lang w:val="en-US"/>
              </w:rPr>
              <w:t>إعداد القوائم المالية الختامية</w:t>
            </w:r>
            <w:r>
              <w:rPr>
                <w:rFonts w:hint="cs"/>
                <w:sz w:val="24"/>
                <w:szCs w:val="24"/>
                <w:rtl/>
                <w:lang w:val="en-US"/>
              </w:rPr>
              <w:t xml:space="preserve"> للمصرف</w:t>
            </w:r>
            <w:r w:rsidR="00DC48F5">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وتعريف </w:t>
            </w:r>
            <w:r w:rsidRPr="004C1258">
              <w:rPr>
                <w:sz w:val="24"/>
                <w:szCs w:val="24"/>
                <w:rtl/>
                <w:lang w:val="en-US"/>
              </w:rPr>
              <w:t>المحاسبة الفندقية وخصائصها</w:t>
            </w:r>
            <w:r>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الخصائص المميزة للنشاط الفندقي</w:t>
            </w:r>
            <w:r>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المفاهيم المحاسبية للنشاط الفندقي</w:t>
            </w:r>
            <w:r>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rFonts w:hint="cs"/>
                <w:sz w:val="24"/>
                <w:szCs w:val="24"/>
                <w:rtl/>
                <w:lang w:val="en-US"/>
              </w:rPr>
              <w:t>الإيرادات</w:t>
            </w:r>
            <w:r w:rsidRPr="004C1258">
              <w:rPr>
                <w:sz w:val="24"/>
                <w:szCs w:val="24"/>
                <w:rtl/>
                <w:lang w:val="en-US"/>
              </w:rPr>
              <w:t xml:space="preserve"> والمصروفات الفندقية</w:t>
            </w:r>
            <w:r>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 xml:space="preserve">فهم وتعرف على </w:t>
            </w:r>
            <w:r w:rsidRPr="004C1258">
              <w:rPr>
                <w:sz w:val="24"/>
                <w:szCs w:val="24"/>
                <w:rtl/>
                <w:lang w:val="en-US"/>
              </w:rPr>
              <w:t>المقومات الأساسية للنظام المحاسبي الفندقي</w:t>
            </w:r>
            <w:r>
              <w:rPr>
                <w:rFonts w:hint="cs"/>
                <w:sz w:val="24"/>
                <w:szCs w:val="24"/>
                <w:rtl/>
                <w:lang w:val="en-US"/>
              </w:rPr>
              <w:t>.</w:t>
            </w:r>
          </w:p>
          <w:p w:rsidR="00DC48F5" w:rsidRDefault="00DC48F5" w:rsidP="00DC48F5">
            <w:pPr>
              <w:pStyle w:val="ListParagraph"/>
              <w:numPr>
                <w:ilvl w:val="0"/>
                <w:numId w:val="12"/>
              </w:numPr>
              <w:bidi/>
              <w:spacing w:after="0" w:line="240" w:lineRule="auto"/>
              <w:jc w:val="both"/>
              <w:rPr>
                <w:sz w:val="24"/>
                <w:szCs w:val="24"/>
                <w:lang w:val="en-US"/>
              </w:rPr>
            </w:pPr>
            <w:r>
              <w:rPr>
                <w:rFonts w:hint="cs"/>
                <w:sz w:val="24"/>
                <w:szCs w:val="24"/>
                <w:rtl/>
                <w:lang w:val="en-US"/>
              </w:rPr>
              <w:t>فهم وتعرف على المعالجات المحاسبية لنشاط الفندقي.</w:t>
            </w:r>
          </w:p>
          <w:p w:rsidR="000A7F0E" w:rsidRDefault="00DC48F5" w:rsidP="000A7F0E">
            <w:pPr>
              <w:pStyle w:val="ListParagraph"/>
              <w:numPr>
                <w:ilvl w:val="0"/>
                <w:numId w:val="12"/>
              </w:numPr>
              <w:bidi/>
              <w:spacing w:after="0" w:line="240" w:lineRule="auto"/>
              <w:jc w:val="both"/>
              <w:rPr>
                <w:sz w:val="24"/>
                <w:szCs w:val="24"/>
                <w:u w:val="single"/>
                <w:lang w:val="en-US"/>
              </w:rPr>
            </w:pPr>
            <w:r>
              <w:rPr>
                <w:rFonts w:hint="cs"/>
                <w:sz w:val="24"/>
                <w:szCs w:val="24"/>
                <w:rtl/>
                <w:lang w:val="en-US"/>
              </w:rPr>
              <w:t>فهم وتعرف على كيفية إعداد القوائم المالية الختامية للفنادق</w:t>
            </w:r>
            <w:r w:rsidRPr="00C42D90">
              <w:rPr>
                <w:rFonts w:hint="cs"/>
                <w:sz w:val="24"/>
                <w:szCs w:val="24"/>
                <w:rtl/>
                <w:lang w:val="en-US"/>
              </w:rPr>
              <w:t>.</w:t>
            </w:r>
          </w:p>
          <w:p w:rsidR="000A7F0E" w:rsidRPr="000A7F0E" w:rsidRDefault="000A7F0E" w:rsidP="000A7F0E">
            <w:pPr>
              <w:pStyle w:val="ListParagraph"/>
              <w:numPr>
                <w:ilvl w:val="0"/>
                <w:numId w:val="12"/>
              </w:numPr>
              <w:bidi/>
              <w:spacing w:after="0" w:line="240" w:lineRule="auto"/>
              <w:jc w:val="both"/>
              <w:rPr>
                <w:sz w:val="24"/>
                <w:szCs w:val="24"/>
                <w:u w:val="single"/>
                <w:lang w:val="en-US"/>
              </w:rPr>
            </w:pPr>
            <w:r>
              <w:rPr>
                <w:rFonts w:hint="cs"/>
                <w:sz w:val="24"/>
                <w:szCs w:val="24"/>
                <w:rtl/>
                <w:lang w:val="en-US" w:bidi="ar-KW"/>
              </w:rPr>
              <w:t xml:space="preserve">يكون الطالب قادرا على </w:t>
            </w:r>
            <w:r w:rsidR="00DC48F5" w:rsidRPr="000A7F0E">
              <w:rPr>
                <w:rFonts w:hint="cs"/>
                <w:sz w:val="24"/>
                <w:szCs w:val="24"/>
                <w:rtl/>
                <w:lang w:val="en-US"/>
              </w:rPr>
              <w:t>إعداد القوائم المالية الختامية</w:t>
            </w:r>
            <w:r>
              <w:rPr>
                <w:rFonts w:hint="cs"/>
                <w:sz w:val="24"/>
                <w:szCs w:val="24"/>
                <w:rtl/>
                <w:lang w:val="en-US"/>
              </w:rPr>
              <w:t xml:space="preserve"> للفندق</w:t>
            </w:r>
            <w:r w:rsidR="00DC48F5" w:rsidRPr="000A7F0E">
              <w:rPr>
                <w:rFonts w:hint="cs"/>
                <w:sz w:val="24"/>
                <w:szCs w:val="24"/>
                <w:rtl/>
                <w:lang w:val="en-US"/>
              </w:rPr>
              <w:t>.</w:t>
            </w:r>
          </w:p>
          <w:p w:rsidR="007F0899" w:rsidRPr="000A7F0E" w:rsidRDefault="00474768" w:rsidP="000A7F0E">
            <w:pPr>
              <w:pStyle w:val="ListParagraph"/>
              <w:numPr>
                <w:ilvl w:val="0"/>
                <w:numId w:val="12"/>
              </w:numPr>
              <w:bidi/>
              <w:spacing w:after="0" w:line="240" w:lineRule="auto"/>
              <w:jc w:val="both"/>
              <w:rPr>
                <w:sz w:val="24"/>
                <w:szCs w:val="24"/>
                <w:u w:val="single"/>
                <w:lang w:val="en-US"/>
              </w:rPr>
            </w:pPr>
            <w:r w:rsidRPr="000A7F0E">
              <w:rPr>
                <w:rFonts w:asciiTheme="majorBidi" w:hAnsiTheme="majorBidi" w:cstheme="majorBidi" w:hint="cs"/>
                <w:sz w:val="24"/>
                <w:szCs w:val="24"/>
                <w:rtl/>
                <w:lang w:val="en-US" w:bidi="ar-IQ"/>
              </w:rPr>
              <w:t>إ</w:t>
            </w:r>
            <w:r w:rsidR="005A0AEB" w:rsidRPr="000A7F0E">
              <w:rPr>
                <w:rFonts w:asciiTheme="majorBidi" w:hAnsiTheme="majorBidi" w:cstheme="majorBidi" w:hint="cs"/>
                <w:sz w:val="24"/>
                <w:szCs w:val="24"/>
                <w:rtl/>
                <w:lang w:val="en-US" w:bidi="ar-IQ"/>
              </w:rPr>
              <w:t>ن ما تقدم من نتائج عن عملية</w:t>
            </w:r>
            <w:r w:rsidR="00FA306E" w:rsidRPr="000A7F0E">
              <w:rPr>
                <w:rFonts w:asciiTheme="majorBidi" w:hAnsiTheme="majorBidi" w:cstheme="majorBidi" w:hint="cs"/>
                <w:sz w:val="24"/>
                <w:szCs w:val="24"/>
                <w:rtl/>
                <w:lang w:val="en-US" w:bidi="ar-IQ"/>
              </w:rPr>
              <w:t xml:space="preserve"> تعلم الطلبة </w:t>
            </w:r>
            <w:r w:rsidRPr="000A7F0E">
              <w:rPr>
                <w:rFonts w:asciiTheme="majorBidi" w:hAnsiTheme="majorBidi" w:cstheme="majorBidi" w:hint="cs"/>
                <w:sz w:val="24"/>
                <w:szCs w:val="24"/>
                <w:rtl/>
                <w:lang w:val="en-US" w:bidi="ar-IQ"/>
              </w:rPr>
              <w:t xml:space="preserve">لهذه المادة سوف يجعلهم قادرين على </w:t>
            </w:r>
            <w:r w:rsidR="00930F88" w:rsidRPr="000A7F0E">
              <w:rPr>
                <w:rFonts w:asciiTheme="majorBidi" w:hAnsiTheme="majorBidi" w:cstheme="majorBidi" w:hint="cs"/>
                <w:sz w:val="24"/>
                <w:szCs w:val="24"/>
                <w:rtl/>
                <w:lang w:val="en-US" w:bidi="ar-IQ"/>
              </w:rPr>
              <w:t xml:space="preserve">ممارسة الوظائف في </w:t>
            </w:r>
            <w:r w:rsidR="000A7F0E">
              <w:rPr>
                <w:rFonts w:asciiTheme="majorBidi" w:hAnsiTheme="majorBidi" w:cstheme="majorBidi" w:hint="cs"/>
                <w:sz w:val="24"/>
                <w:szCs w:val="24"/>
                <w:rtl/>
                <w:lang w:val="en-US" w:bidi="ar-IQ"/>
              </w:rPr>
              <w:t>كل من المصارف والفنادق</w:t>
            </w:r>
            <w:r w:rsidR="00930F88" w:rsidRPr="000A7F0E">
              <w:rPr>
                <w:rFonts w:asciiTheme="majorBidi" w:hAnsiTheme="majorBidi" w:cstheme="majorBidi" w:hint="cs"/>
                <w:sz w:val="24"/>
                <w:szCs w:val="24"/>
                <w:rtl/>
                <w:lang w:val="en-US" w:bidi="ar-IQ"/>
              </w:rPr>
              <w:t xml:space="preserve"> وفقاً على </w:t>
            </w:r>
            <w:r w:rsidR="000A7F0E" w:rsidRPr="000A7F0E">
              <w:rPr>
                <w:rFonts w:asciiTheme="majorBidi" w:hAnsiTheme="majorBidi" w:cstheme="majorBidi" w:hint="cs"/>
                <w:sz w:val="24"/>
                <w:szCs w:val="24"/>
                <w:rtl/>
                <w:lang w:val="en-US" w:bidi="ar-IQ"/>
              </w:rPr>
              <w:t>ما تم</w:t>
            </w:r>
            <w:r w:rsidR="00930F88" w:rsidRPr="000A7F0E">
              <w:rPr>
                <w:rFonts w:asciiTheme="majorBidi" w:hAnsiTheme="majorBidi" w:cstheme="majorBidi" w:hint="cs"/>
                <w:sz w:val="24"/>
                <w:szCs w:val="24"/>
                <w:rtl/>
                <w:lang w:val="en-US" w:bidi="ar-IQ"/>
              </w:rPr>
              <w:t xml:space="preserve"> دراستها </w:t>
            </w:r>
            <w:r w:rsidR="00DC48F5" w:rsidRPr="000A7F0E">
              <w:rPr>
                <w:rFonts w:asciiTheme="majorBidi" w:hAnsiTheme="majorBidi" w:cstheme="majorBidi" w:hint="cs"/>
                <w:sz w:val="24"/>
                <w:szCs w:val="24"/>
                <w:rtl/>
                <w:lang w:val="en-US" w:bidi="ar-IQ"/>
              </w:rPr>
              <w:t>أثناء</w:t>
            </w:r>
            <w:r w:rsidR="00930F88" w:rsidRPr="000A7F0E">
              <w:rPr>
                <w:rFonts w:asciiTheme="majorBidi" w:hAnsiTheme="majorBidi" w:cstheme="majorBidi" w:hint="cs"/>
                <w:sz w:val="24"/>
                <w:szCs w:val="24"/>
                <w:rtl/>
                <w:lang w:val="en-US" w:bidi="ar-IQ"/>
              </w:rPr>
              <w:t xml:space="preserve"> السنوات </w:t>
            </w:r>
            <w:r w:rsidR="00DC48F5" w:rsidRPr="000A7F0E">
              <w:rPr>
                <w:rFonts w:asciiTheme="majorBidi" w:hAnsiTheme="majorBidi" w:cstheme="majorBidi" w:hint="cs"/>
                <w:sz w:val="24"/>
                <w:szCs w:val="24"/>
                <w:rtl/>
                <w:lang w:val="en-US" w:bidi="ar-IQ"/>
              </w:rPr>
              <w:t>الدراسية.</w:t>
            </w:r>
          </w:p>
          <w:p w:rsidR="001909F0" w:rsidRPr="00B114B6" w:rsidRDefault="001909F0" w:rsidP="001909F0">
            <w:pPr>
              <w:pStyle w:val="ListParagraph"/>
              <w:bidi/>
              <w:spacing w:after="0" w:line="240" w:lineRule="auto"/>
              <w:ind w:left="397"/>
              <w:jc w:val="both"/>
              <w:rPr>
                <w:rFonts w:asciiTheme="majorBidi" w:hAnsiTheme="majorBidi" w:cstheme="majorBidi"/>
                <w:sz w:val="28"/>
                <w:szCs w:val="28"/>
                <w:rtl/>
                <w:lang w:val="en-US" w:bidi="ar-IQ"/>
              </w:rPr>
            </w:pPr>
          </w:p>
        </w:tc>
      </w:tr>
      <w:tr w:rsidR="008D46A4" w:rsidRPr="00B114B6" w:rsidTr="00C77BE1">
        <w:trPr>
          <w:trHeight w:val="3104"/>
          <w:jc w:val="center"/>
        </w:trPr>
        <w:tc>
          <w:tcPr>
            <w:tcW w:w="10619" w:type="dxa"/>
            <w:gridSpan w:val="3"/>
          </w:tcPr>
          <w:p w:rsidR="00D100D6" w:rsidRPr="00B114B6" w:rsidRDefault="00EC388C" w:rsidP="0047368B">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١٦</w:t>
            </w:r>
            <w:r w:rsidR="00D100D6" w:rsidRPr="00B114B6">
              <w:rPr>
                <w:rFonts w:asciiTheme="majorBidi" w:hAnsiTheme="majorBidi" w:cstheme="majorBidi"/>
                <w:sz w:val="24"/>
                <w:szCs w:val="24"/>
                <w:rtl/>
                <w:lang w:bidi="ar-IQ"/>
              </w:rPr>
              <w:t>. قائمة المراجع والكتب</w:t>
            </w:r>
            <w:r w:rsidR="0047368B" w:rsidRPr="00B114B6">
              <w:rPr>
                <w:rFonts w:asciiTheme="majorBidi" w:hAnsiTheme="majorBidi" w:cstheme="majorBidi" w:hint="cs"/>
                <w:sz w:val="24"/>
                <w:szCs w:val="24"/>
                <w:rtl/>
                <w:lang w:bidi="ar-IQ"/>
              </w:rPr>
              <w:t>:</w:t>
            </w:r>
          </w:p>
          <w:p w:rsidR="001909F0" w:rsidRPr="00B114B6" w:rsidRDefault="001909F0" w:rsidP="001909F0">
            <w:pPr>
              <w:bidi/>
              <w:spacing w:after="0" w:line="240" w:lineRule="auto"/>
              <w:rPr>
                <w:rFonts w:asciiTheme="majorBidi" w:hAnsiTheme="majorBidi" w:cstheme="majorBidi"/>
                <w:sz w:val="24"/>
                <w:szCs w:val="24"/>
                <w:rtl/>
                <w:lang w:bidi="ar-IQ"/>
              </w:rPr>
            </w:pPr>
          </w:p>
          <w:p w:rsidR="0047368B" w:rsidRPr="00B114B6" w:rsidRDefault="0047368B" w:rsidP="0047368B">
            <w:pPr>
              <w:bidi/>
              <w:spacing w:after="0" w:line="240" w:lineRule="auto"/>
              <w:jc w:val="both"/>
              <w:rPr>
                <w:sz w:val="24"/>
                <w:szCs w:val="24"/>
                <w:rtl/>
                <w:lang w:val="en-US"/>
              </w:rPr>
            </w:pPr>
            <w:r w:rsidRPr="00B114B6">
              <w:rPr>
                <w:rFonts w:hint="cs"/>
                <w:sz w:val="24"/>
                <w:szCs w:val="24"/>
                <w:rtl/>
                <w:lang w:val="en-US" w:bidi="ar-KW"/>
              </w:rPr>
              <w:t>أولا: المصادر العربية:</w:t>
            </w:r>
          </w:p>
          <w:p w:rsidR="00C77BE1" w:rsidRPr="00C33BF9" w:rsidRDefault="00C77BE1" w:rsidP="00BE3A96">
            <w:pPr>
              <w:numPr>
                <w:ilvl w:val="0"/>
                <w:numId w:val="12"/>
              </w:numPr>
              <w:bidi/>
              <w:spacing w:after="0" w:line="240" w:lineRule="auto"/>
              <w:jc w:val="lowKashida"/>
              <w:rPr>
                <w:sz w:val="28"/>
                <w:szCs w:val="28"/>
                <w:lang w:bidi="ar-IQ"/>
              </w:rPr>
            </w:pPr>
            <w:r w:rsidRPr="00C33BF9">
              <w:rPr>
                <w:sz w:val="28"/>
                <w:szCs w:val="28"/>
                <w:rtl/>
              </w:rPr>
              <w:t>خالد مقابلة، محاسبة الفنادق والمطاعم، 2005، دار وائل للنشر، عمان، الأردن.</w:t>
            </w:r>
            <w:r w:rsidRPr="00C33BF9">
              <w:rPr>
                <w:sz w:val="28"/>
                <w:szCs w:val="28"/>
              </w:rPr>
              <w:t xml:space="preserve"> </w:t>
            </w:r>
          </w:p>
          <w:p w:rsidR="00C77BE1" w:rsidRPr="00C33BF9" w:rsidRDefault="00C77BE1" w:rsidP="00C77BE1">
            <w:pPr>
              <w:numPr>
                <w:ilvl w:val="0"/>
                <w:numId w:val="12"/>
              </w:numPr>
              <w:bidi/>
              <w:spacing w:after="0" w:line="240" w:lineRule="auto"/>
              <w:jc w:val="lowKashida"/>
              <w:rPr>
                <w:sz w:val="28"/>
                <w:szCs w:val="28"/>
                <w:rtl/>
                <w:lang w:bidi="ar-IQ"/>
              </w:rPr>
            </w:pPr>
            <w:r w:rsidRPr="00C33BF9">
              <w:rPr>
                <w:sz w:val="28"/>
                <w:szCs w:val="28"/>
                <w:rtl/>
              </w:rPr>
              <w:t>فائق شقير والآخرون، محاسبة البنوك، 2002، دار المسيرة للنشر والتوزيع والطباعة، عمان الأردن.</w:t>
            </w:r>
          </w:p>
          <w:p w:rsidR="00C77BE1" w:rsidRPr="0029283C" w:rsidRDefault="00C77BE1" w:rsidP="00C77BE1">
            <w:pPr>
              <w:numPr>
                <w:ilvl w:val="0"/>
                <w:numId w:val="12"/>
              </w:numPr>
              <w:bidi/>
              <w:spacing w:after="0" w:line="240" w:lineRule="auto"/>
              <w:jc w:val="lowKashida"/>
              <w:rPr>
                <w:sz w:val="28"/>
                <w:szCs w:val="28"/>
                <w:rtl/>
                <w:lang w:bidi="ar-IQ"/>
              </w:rPr>
            </w:pPr>
            <w:r w:rsidRPr="00C33BF9">
              <w:rPr>
                <w:sz w:val="28"/>
                <w:szCs w:val="28"/>
                <w:rtl/>
              </w:rPr>
              <w:t>محمد نبيل علام، محاسبة المؤسسات الفندقية، 1992، دار المريخ، الرياض، المملكة العربية السعودية.</w:t>
            </w:r>
            <w:r w:rsidRPr="00C33BF9">
              <w:rPr>
                <w:sz w:val="28"/>
                <w:szCs w:val="28"/>
              </w:rPr>
              <w:t xml:space="preserve"> </w:t>
            </w:r>
          </w:p>
          <w:p w:rsidR="00C77BE1" w:rsidRPr="00515E44" w:rsidRDefault="00C77BE1" w:rsidP="00C77BE1">
            <w:pPr>
              <w:numPr>
                <w:ilvl w:val="0"/>
                <w:numId w:val="12"/>
              </w:numPr>
              <w:bidi/>
              <w:spacing w:after="0" w:line="240" w:lineRule="auto"/>
              <w:jc w:val="lowKashida"/>
              <w:rPr>
                <w:sz w:val="28"/>
                <w:szCs w:val="28"/>
                <w:rtl/>
                <w:lang w:bidi="ar-IQ"/>
              </w:rPr>
            </w:pPr>
            <w:r w:rsidRPr="00C33BF9">
              <w:rPr>
                <w:sz w:val="28"/>
                <w:szCs w:val="28"/>
                <w:rtl/>
              </w:rPr>
              <w:t>على أحمد أبو الحسن، محاسبة البنوك التجارية، 1989، مؤسسة شباب الجامعية</w:t>
            </w:r>
            <w:r w:rsidRPr="00515E44">
              <w:rPr>
                <w:sz w:val="28"/>
                <w:szCs w:val="28"/>
                <w:rtl/>
              </w:rPr>
              <w:t>، الإسكندرية،</w:t>
            </w:r>
            <w:r w:rsidR="00BE3A96">
              <w:rPr>
                <w:rFonts w:hint="cs"/>
                <w:sz w:val="28"/>
                <w:szCs w:val="28"/>
                <w:rtl/>
              </w:rPr>
              <w:t xml:space="preserve"> </w:t>
            </w:r>
            <w:r w:rsidRPr="00515E44">
              <w:rPr>
                <w:sz w:val="28"/>
                <w:szCs w:val="28"/>
                <w:rtl/>
              </w:rPr>
              <w:t>مصر.</w:t>
            </w:r>
          </w:p>
          <w:p w:rsidR="00C77BE1" w:rsidRPr="00C33BF9" w:rsidRDefault="00C77BE1" w:rsidP="00C77BE1">
            <w:pPr>
              <w:numPr>
                <w:ilvl w:val="0"/>
                <w:numId w:val="12"/>
              </w:numPr>
              <w:bidi/>
              <w:spacing w:after="0" w:line="240" w:lineRule="auto"/>
              <w:jc w:val="lowKashida"/>
              <w:rPr>
                <w:sz w:val="28"/>
                <w:szCs w:val="28"/>
                <w:rtl/>
                <w:lang w:bidi="ar-IQ"/>
              </w:rPr>
            </w:pPr>
            <w:r w:rsidRPr="00C33BF9">
              <w:rPr>
                <w:sz w:val="28"/>
                <w:szCs w:val="28"/>
                <w:rtl/>
              </w:rPr>
              <w:t xml:space="preserve">ثائر صبري الغبان، فائزة </w:t>
            </w:r>
            <w:r w:rsidR="00BE3A96" w:rsidRPr="00C33BF9">
              <w:rPr>
                <w:rFonts w:hint="cs"/>
                <w:sz w:val="28"/>
                <w:szCs w:val="28"/>
                <w:rtl/>
              </w:rPr>
              <w:t>إبراهيم</w:t>
            </w:r>
            <w:r w:rsidRPr="00C33BF9">
              <w:rPr>
                <w:sz w:val="28"/>
                <w:szCs w:val="28"/>
                <w:rtl/>
              </w:rPr>
              <w:t xml:space="preserve"> الغبان، النظم المحاسبية المتخصصة، مكتبة الذاكرة للنشر، 2009.</w:t>
            </w:r>
          </w:p>
          <w:p w:rsidR="00C77BE1" w:rsidRDefault="00BE3A96" w:rsidP="00C77BE1">
            <w:pPr>
              <w:numPr>
                <w:ilvl w:val="0"/>
                <w:numId w:val="12"/>
              </w:numPr>
              <w:bidi/>
              <w:spacing w:after="0" w:line="240" w:lineRule="auto"/>
              <w:jc w:val="lowKashida"/>
              <w:rPr>
                <w:sz w:val="28"/>
                <w:szCs w:val="28"/>
                <w:lang w:bidi="ar-IQ"/>
              </w:rPr>
            </w:pPr>
            <w:r w:rsidRPr="00C33BF9">
              <w:rPr>
                <w:rFonts w:hint="cs"/>
                <w:sz w:val="28"/>
                <w:szCs w:val="28"/>
                <w:rtl/>
              </w:rPr>
              <w:t>إبراهيم</w:t>
            </w:r>
            <w:r w:rsidR="00C77BE1" w:rsidRPr="00C33BF9">
              <w:rPr>
                <w:sz w:val="28"/>
                <w:szCs w:val="28"/>
                <w:rtl/>
              </w:rPr>
              <w:t xml:space="preserve"> محمد علي </w:t>
            </w:r>
            <w:r>
              <w:rPr>
                <w:rFonts w:hint="cs"/>
                <w:sz w:val="28"/>
                <w:szCs w:val="28"/>
                <w:rtl/>
              </w:rPr>
              <w:t>الجز</w:t>
            </w:r>
            <w:r w:rsidRPr="00C33BF9">
              <w:rPr>
                <w:rFonts w:hint="cs"/>
                <w:sz w:val="28"/>
                <w:szCs w:val="28"/>
                <w:rtl/>
              </w:rPr>
              <w:t>راوي</w:t>
            </w:r>
            <w:r w:rsidR="00C77BE1" w:rsidRPr="00C33BF9">
              <w:rPr>
                <w:sz w:val="28"/>
                <w:szCs w:val="28"/>
                <w:rtl/>
              </w:rPr>
              <w:t xml:space="preserve"> </w:t>
            </w:r>
            <w:r w:rsidRPr="00C33BF9">
              <w:rPr>
                <w:rFonts w:hint="cs"/>
                <w:sz w:val="28"/>
                <w:szCs w:val="28"/>
                <w:rtl/>
              </w:rPr>
              <w:t>والأخرون</w:t>
            </w:r>
            <w:r w:rsidR="00C77BE1" w:rsidRPr="00C33BF9">
              <w:rPr>
                <w:sz w:val="28"/>
                <w:szCs w:val="28"/>
                <w:rtl/>
              </w:rPr>
              <w:t>، المحاسبة في النشاط المصرفي، مطبعة الزمان، 1989، بغداد.</w:t>
            </w:r>
            <w:r w:rsidR="00C77BE1" w:rsidRPr="00C33BF9">
              <w:rPr>
                <w:sz w:val="28"/>
                <w:szCs w:val="28"/>
              </w:rPr>
              <w:t xml:space="preserve"> </w:t>
            </w:r>
          </w:p>
          <w:p w:rsidR="00C77BE1" w:rsidRDefault="00C77BE1" w:rsidP="00C77BE1">
            <w:pPr>
              <w:numPr>
                <w:ilvl w:val="0"/>
                <w:numId w:val="12"/>
              </w:numPr>
              <w:bidi/>
              <w:spacing w:after="0" w:line="240" w:lineRule="auto"/>
              <w:jc w:val="lowKashida"/>
              <w:rPr>
                <w:sz w:val="28"/>
                <w:szCs w:val="28"/>
                <w:lang w:bidi="ar-IQ"/>
              </w:rPr>
            </w:pPr>
            <w:r>
              <w:rPr>
                <w:rFonts w:hint="cs"/>
                <w:sz w:val="28"/>
                <w:szCs w:val="28"/>
                <w:rtl/>
                <w:lang w:bidi="ar-IQ"/>
              </w:rPr>
              <w:t>يس عباس الكحلي، محاسبة الفنادق، دار زهران للنشر،1996، عمان.</w:t>
            </w:r>
          </w:p>
          <w:p w:rsidR="00C77BE1" w:rsidRDefault="00BE3A96" w:rsidP="00C77BE1">
            <w:pPr>
              <w:numPr>
                <w:ilvl w:val="0"/>
                <w:numId w:val="12"/>
              </w:numPr>
              <w:bidi/>
              <w:spacing w:after="0" w:line="240" w:lineRule="auto"/>
              <w:jc w:val="lowKashida"/>
              <w:rPr>
                <w:sz w:val="28"/>
                <w:szCs w:val="28"/>
                <w:lang w:bidi="ar-IQ"/>
              </w:rPr>
            </w:pPr>
            <w:r>
              <w:rPr>
                <w:rFonts w:hint="cs"/>
                <w:sz w:val="28"/>
                <w:szCs w:val="28"/>
                <w:rtl/>
                <w:lang w:bidi="ar-IQ"/>
              </w:rPr>
              <w:t>عبد الحليم</w:t>
            </w:r>
            <w:r w:rsidR="00C77BE1">
              <w:rPr>
                <w:rFonts w:hint="cs"/>
                <w:sz w:val="28"/>
                <w:szCs w:val="28"/>
                <w:rtl/>
                <w:lang w:bidi="ar-IQ"/>
              </w:rPr>
              <w:t xml:space="preserve"> محمود </w:t>
            </w:r>
            <w:r>
              <w:rPr>
                <w:rFonts w:hint="cs"/>
                <w:sz w:val="28"/>
                <w:szCs w:val="28"/>
                <w:rtl/>
                <w:lang w:bidi="ar-IQ"/>
              </w:rPr>
              <w:t>كراجه</w:t>
            </w:r>
            <w:r w:rsidR="00C77BE1">
              <w:rPr>
                <w:rFonts w:hint="cs"/>
                <w:sz w:val="28"/>
                <w:szCs w:val="28"/>
                <w:rtl/>
                <w:lang w:bidi="ar-IQ"/>
              </w:rPr>
              <w:t>، محاسبة البنوك، دار صفاء للنشر والتوزيع، 2000، عمان.</w:t>
            </w:r>
          </w:p>
          <w:p w:rsidR="00BB125A" w:rsidRDefault="00C77BE1" w:rsidP="00C77BE1">
            <w:pPr>
              <w:numPr>
                <w:ilvl w:val="0"/>
                <w:numId w:val="12"/>
              </w:numPr>
              <w:tabs>
                <w:tab w:val="left" w:pos="849"/>
              </w:tabs>
              <w:bidi/>
              <w:spacing w:after="0" w:line="240" w:lineRule="auto"/>
              <w:jc w:val="lowKashida"/>
              <w:rPr>
                <w:sz w:val="28"/>
                <w:szCs w:val="28"/>
                <w:lang w:bidi="ar-IQ"/>
              </w:rPr>
            </w:pPr>
            <w:r>
              <w:rPr>
                <w:rFonts w:hint="cs"/>
                <w:sz w:val="28"/>
                <w:szCs w:val="28"/>
                <w:rtl/>
                <w:lang w:bidi="ar-IQ"/>
              </w:rPr>
              <w:t xml:space="preserve">محمد مطر، </w:t>
            </w:r>
            <w:r w:rsidR="00BE3A96">
              <w:rPr>
                <w:rFonts w:hint="cs"/>
                <w:sz w:val="28"/>
                <w:szCs w:val="28"/>
                <w:rtl/>
                <w:lang w:bidi="ar-IQ"/>
              </w:rPr>
              <w:t>أنعام</w:t>
            </w:r>
            <w:r>
              <w:rPr>
                <w:rFonts w:hint="cs"/>
                <w:sz w:val="28"/>
                <w:szCs w:val="28"/>
                <w:rtl/>
                <w:lang w:bidi="ar-IQ"/>
              </w:rPr>
              <w:t xml:space="preserve"> زويلف، النظم المحاسبية المتخصصة وتطبيقاتها العملية،</w:t>
            </w:r>
            <w:r w:rsidR="00BE3A96">
              <w:rPr>
                <w:rFonts w:hint="cs"/>
                <w:sz w:val="28"/>
                <w:szCs w:val="28"/>
                <w:rtl/>
                <w:lang w:bidi="ar-IQ"/>
              </w:rPr>
              <w:t xml:space="preserve"> </w:t>
            </w:r>
            <w:r>
              <w:rPr>
                <w:rFonts w:hint="cs"/>
                <w:sz w:val="28"/>
                <w:szCs w:val="28"/>
                <w:rtl/>
                <w:lang w:bidi="ar-IQ"/>
              </w:rPr>
              <w:t>دار وائل للنشر،2003.</w:t>
            </w: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Default="0077419D" w:rsidP="0077419D">
            <w:pPr>
              <w:tabs>
                <w:tab w:val="left" w:pos="849"/>
              </w:tabs>
              <w:bidi/>
              <w:spacing w:after="0" w:line="240" w:lineRule="auto"/>
              <w:jc w:val="lowKashida"/>
              <w:rPr>
                <w:sz w:val="28"/>
                <w:szCs w:val="28"/>
                <w:rtl/>
                <w:lang w:bidi="ar-IQ"/>
              </w:rPr>
            </w:pPr>
          </w:p>
          <w:p w:rsidR="0077419D" w:rsidRPr="00C77BE1" w:rsidRDefault="0077419D" w:rsidP="0077419D">
            <w:pPr>
              <w:tabs>
                <w:tab w:val="left" w:pos="849"/>
              </w:tabs>
              <w:bidi/>
              <w:spacing w:after="0" w:line="240" w:lineRule="auto"/>
              <w:jc w:val="lowKashida"/>
              <w:rPr>
                <w:sz w:val="28"/>
                <w:szCs w:val="28"/>
                <w:lang w:bidi="ar-IQ"/>
              </w:rPr>
            </w:pPr>
          </w:p>
        </w:tc>
      </w:tr>
      <w:tr w:rsidR="008D46A4" w:rsidRPr="00B114B6" w:rsidTr="00C77BE1">
        <w:trPr>
          <w:trHeight w:val="479"/>
          <w:jc w:val="center"/>
        </w:trPr>
        <w:tc>
          <w:tcPr>
            <w:tcW w:w="4960" w:type="dxa"/>
            <w:tcBorders>
              <w:bottom w:val="single" w:sz="4" w:space="0" w:color="auto"/>
            </w:tcBorders>
          </w:tcPr>
          <w:p w:rsidR="008D46A4" w:rsidRPr="00B114B6" w:rsidRDefault="00D30596" w:rsidP="001909F0">
            <w:pPr>
              <w:bidi/>
              <w:spacing w:after="0" w:line="240" w:lineRule="auto"/>
              <w:jc w:val="center"/>
              <w:rPr>
                <w:sz w:val="24"/>
                <w:szCs w:val="24"/>
                <w:rtl/>
                <w:lang w:val="en-US" w:bidi="ar-IQ"/>
              </w:rPr>
            </w:pPr>
            <w:r w:rsidRPr="00B114B6">
              <w:rPr>
                <w:rFonts w:cs="Times New Roman" w:hint="cs"/>
                <w:sz w:val="24"/>
                <w:szCs w:val="24"/>
                <w:rtl/>
                <w:lang w:val="en-US" w:bidi="ar-IQ"/>
              </w:rPr>
              <w:lastRenderedPageBreak/>
              <w:t>اسم المحاضر</w:t>
            </w:r>
          </w:p>
        </w:tc>
        <w:tc>
          <w:tcPr>
            <w:tcW w:w="5659" w:type="dxa"/>
            <w:gridSpan w:val="2"/>
            <w:tcBorders>
              <w:bottom w:val="single" w:sz="4" w:space="0" w:color="auto"/>
            </w:tcBorders>
          </w:tcPr>
          <w:p w:rsidR="008D46A4" w:rsidRDefault="00EC388C" w:rsidP="00BB125A">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١٧</w:t>
            </w:r>
            <w:r w:rsidR="00D30596" w:rsidRPr="00B114B6">
              <w:rPr>
                <w:rFonts w:asciiTheme="majorBidi" w:hAnsiTheme="majorBidi" w:cstheme="majorBidi"/>
                <w:sz w:val="24"/>
                <w:szCs w:val="24"/>
                <w:rtl/>
                <w:lang w:bidi="ar-IQ"/>
              </w:rPr>
              <w:t>. المواضيع</w:t>
            </w:r>
          </w:p>
          <w:p w:rsidR="00C77BE1" w:rsidRPr="00B114B6" w:rsidRDefault="00C77BE1" w:rsidP="00C77BE1">
            <w:pPr>
              <w:bidi/>
              <w:spacing w:after="0" w:line="240" w:lineRule="auto"/>
              <w:rPr>
                <w:rFonts w:asciiTheme="majorBidi" w:hAnsiTheme="majorBidi" w:cstheme="majorBidi"/>
                <w:sz w:val="24"/>
                <w:szCs w:val="24"/>
                <w:rtl/>
                <w:lang w:bidi="ar-IQ"/>
              </w:rPr>
            </w:pPr>
          </w:p>
        </w:tc>
      </w:tr>
      <w:tr w:rsidR="00C77BE1" w:rsidRPr="00C77BE1" w:rsidTr="00EA596B">
        <w:trPr>
          <w:trHeight w:val="611"/>
          <w:jc w:val="center"/>
        </w:trPr>
        <w:tc>
          <w:tcPr>
            <w:tcW w:w="10619" w:type="dxa"/>
            <w:gridSpan w:val="3"/>
            <w:tcBorders>
              <w:top w:val="single" w:sz="4" w:space="0" w:color="auto"/>
              <w:bottom w:val="single" w:sz="8" w:space="0" w:color="auto"/>
            </w:tcBorders>
          </w:tcPr>
          <w:tbl>
            <w:tblPr>
              <w:tblStyle w:val="TableGrid"/>
              <w:bidiVisual/>
              <w:tblW w:w="0" w:type="auto"/>
              <w:tblLook w:val="04A0" w:firstRow="1" w:lastRow="0" w:firstColumn="1" w:lastColumn="0" w:noHBand="0" w:noVBand="1"/>
            </w:tblPr>
            <w:tblGrid>
              <w:gridCol w:w="1437"/>
              <w:gridCol w:w="7938"/>
              <w:gridCol w:w="1013"/>
            </w:tblGrid>
            <w:tr w:rsidR="00C77BE1" w:rsidTr="00BE3A96">
              <w:tc>
                <w:tcPr>
                  <w:tcW w:w="1437" w:type="dxa"/>
                </w:tcPr>
                <w:p w:rsidR="00C77BE1" w:rsidRDefault="00C77BE1" w:rsidP="00C77BE1">
                  <w:pPr>
                    <w:rPr>
                      <w:rFonts w:asciiTheme="majorBidi" w:hAnsiTheme="majorBidi" w:cstheme="majorBidi"/>
                      <w:sz w:val="24"/>
                      <w:szCs w:val="24"/>
                      <w:rtl/>
                      <w:lang w:bidi="ar-IQ"/>
                    </w:rPr>
                  </w:pPr>
                </w:p>
              </w:tc>
              <w:tc>
                <w:tcPr>
                  <w:tcW w:w="7938" w:type="dxa"/>
                </w:tcPr>
                <w:p w:rsidR="00C77BE1" w:rsidRDefault="00C77BE1" w:rsidP="00C77BE1">
                  <w:pPr>
                    <w:rPr>
                      <w:rFonts w:asciiTheme="majorBidi" w:hAnsiTheme="majorBidi" w:cstheme="majorBidi"/>
                      <w:sz w:val="24"/>
                      <w:szCs w:val="24"/>
                      <w:rtl/>
                      <w:lang w:bidi="ar-IQ"/>
                    </w:rPr>
                  </w:pPr>
                  <w:r>
                    <w:rPr>
                      <w:rFonts w:asciiTheme="majorBidi" w:hAnsiTheme="majorBidi" w:cstheme="majorBidi" w:hint="cs"/>
                      <w:sz w:val="24"/>
                      <w:szCs w:val="24"/>
                      <w:rtl/>
                      <w:lang w:bidi="ar-IQ"/>
                    </w:rPr>
                    <w:t>المواضيع</w:t>
                  </w:r>
                </w:p>
              </w:tc>
              <w:tc>
                <w:tcPr>
                  <w:tcW w:w="1013" w:type="dxa"/>
                </w:tcPr>
                <w:p w:rsidR="00C77BE1" w:rsidRDefault="00EC258C"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الأسبوع</w:t>
                  </w:r>
                </w:p>
              </w:tc>
            </w:tr>
            <w:tr w:rsidR="0064347B" w:rsidTr="00734769">
              <w:tc>
                <w:tcPr>
                  <w:tcW w:w="10388" w:type="dxa"/>
                  <w:gridSpan w:val="3"/>
                </w:tcPr>
                <w:p w:rsidR="0064347B" w:rsidRPr="00CD3934" w:rsidRDefault="0064347B" w:rsidP="00EC258C">
                  <w:pPr>
                    <w:jc w:val="center"/>
                    <w:rPr>
                      <w:rFonts w:cs="Simplified Arabic"/>
                      <w:sz w:val="24"/>
                      <w:szCs w:val="24"/>
                      <w:rtl/>
                    </w:rPr>
                  </w:pPr>
                  <w:r w:rsidRPr="00CD3934">
                    <w:rPr>
                      <w:rFonts w:cs="Simplified Arabic" w:hint="cs"/>
                      <w:sz w:val="24"/>
                      <w:szCs w:val="24"/>
                      <w:rtl/>
                    </w:rPr>
                    <w:t>الباب الأول محاسبة المصارف</w:t>
                  </w:r>
                </w:p>
              </w:tc>
            </w:tr>
            <w:tr w:rsidR="0064347B" w:rsidTr="00B33C78">
              <w:tc>
                <w:tcPr>
                  <w:tcW w:w="1437" w:type="dxa"/>
                  <w:vMerge w:val="restart"/>
                </w:tcPr>
                <w:p w:rsidR="0064347B" w:rsidRDefault="0064347B" w:rsidP="00CD3934">
                  <w:pPr>
                    <w:jc w:val="center"/>
                    <w:rPr>
                      <w:rFonts w:asciiTheme="majorBidi" w:hAnsiTheme="majorBidi" w:cstheme="majorBidi"/>
                      <w:sz w:val="24"/>
                      <w:szCs w:val="24"/>
                      <w:rtl/>
                      <w:lang w:bidi="ar-IQ"/>
                    </w:rPr>
                  </w:pPr>
                  <w:r w:rsidRPr="00CD3934">
                    <w:rPr>
                      <w:rFonts w:cs="Simplified Arabic"/>
                      <w:sz w:val="24"/>
                      <w:szCs w:val="24"/>
                      <w:rtl/>
                    </w:rPr>
                    <w:t>الفصل الأول</w:t>
                  </w:r>
                </w:p>
              </w:tc>
              <w:tc>
                <w:tcPr>
                  <w:tcW w:w="8951" w:type="dxa"/>
                  <w:gridSpan w:val="2"/>
                </w:tcPr>
                <w:p w:rsidR="0064347B" w:rsidRDefault="0064347B" w:rsidP="00EC258C">
                  <w:pPr>
                    <w:jc w:val="center"/>
                    <w:rPr>
                      <w:rFonts w:asciiTheme="majorBidi" w:hAnsiTheme="majorBidi" w:cstheme="majorBidi"/>
                      <w:sz w:val="24"/>
                      <w:szCs w:val="24"/>
                      <w:rtl/>
                      <w:lang w:bidi="ar-IQ"/>
                    </w:rPr>
                  </w:pPr>
                  <w:r w:rsidRPr="00EC258C">
                    <w:rPr>
                      <w:rFonts w:cs="Simplified Arabic"/>
                      <w:sz w:val="24"/>
                      <w:szCs w:val="24"/>
                      <w:rtl/>
                    </w:rPr>
                    <w:t>خلفية عامة عن المصارف ومحاسبة المصارف</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C77BE1">
                  <w:pPr>
                    <w:rPr>
                      <w:rFonts w:asciiTheme="majorBidi" w:hAnsiTheme="majorBidi" w:cstheme="majorBidi"/>
                      <w:sz w:val="24"/>
                      <w:szCs w:val="24"/>
                      <w:rtl/>
                      <w:lang w:bidi="ar-IQ"/>
                    </w:rPr>
                  </w:pPr>
                  <w:r w:rsidRPr="00EC258C">
                    <w:rPr>
                      <w:rFonts w:cs="Simplified Arabic"/>
                      <w:sz w:val="24"/>
                      <w:szCs w:val="24"/>
                      <w:rtl/>
                    </w:rPr>
                    <w:t>نشأة وتطور المصارف</w:t>
                  </w:r>
                  <w:r w:rsidRPr="00EC258C">
                    <w:rPr>
                      <w:rFonts w:cs="Simplified Arabic" w:hint="cs"/>
                      <w:sz w:val="24"/>
                      <w:szCs w:val="24"/>
                      <w:rtl/>
                    </w:rPr>
                    <w:t xml:space="preserve">، </w:t>
                  </w:r>
                  <w:r w:rsidRPr="00EC258C">
                    <w:rPr>
                      <w:rFonts w:cs="Simplified Arabic"/>
                      <w:sz w:val="24"/>
                      <w:szCs w:val="24"/>
                      <w:rtl/>
                    </w:rPr>
                    <w:t>أنواع البنوك</w:t>
                  </w:r>
                  <w:r w:rsidRPr="00EC258C">
                    <w:rPr>
                      <w:rFonts w:cs="Simplified Arabic" w:hint="cs"/>
                      <w:sz w:val="24"/>
                      <w:szCs w:val="24"/>
                      <w:rtl/>
                    </w:rPr>
                    <w:t xml:space="preserve"> من زوايا المختلفة ووظائفها، وظائف المصارف (وظائف البنك المركزي، وظائف البنك التجاري)</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C77BE1">
                  <w:pPr>
                    <w:rPr>
                      <w:rFonts w:asciiTheme="majorBidi" w:hAnsiTheme="majorBidi" w:cstheme="majorBidi"/>
                      <w:sz w:val="24"/>
                      <w:szCs w:val="24"/>
                      <w:rtl/>
                    </w:rPr>
                  </w:pPr>
                  <w:r w:rsidRPr="00EC258C">
                    <w:rPr>
                      <w:rFonts w:cs="Simplified Arabic" w:hint="cs"/>
                      <w:sz w:val="24"/>
                      <w:szCs w:val="24"/>
                      <w:rtl/>
                    </w:rPr>
                    <w:t>الهيكل التنظيمي للمصارف، تعريف محاسبة البنوك، النظام المحاسبي في المصارف، خصائص النظام المحاسبي في المصارف، مقومات النظام المحاسبي في البنوك التجارية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w:t>
                  </w:r>
                </w:p>
              </w:tc>
            </w:tr>
            <w:tr w:rsidR="0064347B" w:rsidTr="00AC2FE2">
              <w:tc>
                <w:tcPr>
                  <w:tcW w:w="1437" w:type="dxa"/>
                  <w:vMerge w:val="restart"/>
                </w:tcPr>
                <w:p w:rsidR="0064347B" w:rsidRDefault="0064347B" w:rsidP="00C77BE1">
                  <w:pPr>
                    <w:rPr>
                      <w:rFonts w:asciiTheme="majorBidi" w:hAnsiTheme="majorBidi" w:cstheme="majorBidi"/>
                      <w:sz w:val="24"/>
                      <w:szCs w:val="24"/>
                      <w:rtl/>
                      <w:lang w:bidi="ar-IQ"/>
                    </w:rPr>
                  </w:pPr>
                  <w:r>
                    <w:rPr>
                      <w:rFonts w:asciiTheme="majorBidi" w:hAnsiTheme="majorBidi" w:cstheme="majorBidi" w:hint="cs"/>
                      <w:sz w:val="24"/>
                      <w:szCs w:val="24"/>
                      <w:rtl/>
                      <w:lang w:bidi="ar-IQ"/>
                    </w:rPr>
                    <w:t>الفصل الثاني</w:t>
                  </w:r>
                </w:p>
              </w:tc>
              <w:tc>
                <w:tcPr>
                  <w:tcW w:w="8951" w:type="dxa"/>
                  <w:gridSpan w:val="2"/>
                </w:tcPr>
                <w:p w:rsidR="0064347B" w:rsidRDefault="0064347B" w:rsidP="00EC258C">
                  <w:pPr>
                    <w:jc w:val="center"/>
                    <w:rPr>
                      <w:rFonts w:asciiTheme="majorBidi" w:hAnsiTheme="majorBidi" w:cstheme="majorBidi"/>
                      <w:sz w:val="24"/>
                      <w:szCs w:val="24"/>
                      <w:rtl/>
                      <w:lang w:bidi="ar-IQ"/>
                    </w:rPr>
                  </w:pPr>
                  <w:r w:rsidRPr="00EC258C">
                    <w:rPr>
                      <w:rFonts w:cs="Simplified Arabic" w:hint="cs"/>
                      <w:sz w:val="24"/>
                      <w:szCs w:val="24"/>
                      <w:rtl/>
                    </w:rPr>
                    <w:t>المعالجات المحاسبية للعمليات المصرفية</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أمانة الصندوق (الخزينة).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الحسابات الجارية.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حسابات التوفير والودائع النقدية.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7</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قطع الأوراق التجارية.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9</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الحوالات الداخلية.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الحوالات الخارجية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12</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13</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الاعتمادات المستندية.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14</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79336D" w:rsidP="00E839D1">
                  <w:pPr>
                    <w:pStyle w:val="ListParagraph"/>
                    <w:ind w:left="0"/>
                    <w:jc w:val="both"/>
                    <w:rPr>
                      <w:rFonts w:cs="Simplified Arabic"/>
                      <w:sz w:val="24"/>
                      <w:szCs w:val="24"/>
                      <w:rtl/>
                    </w:rPr>
                  </w:pPr>
                  <w:r w:rsidRPr="00EA596B">
                    <w:rPr>
                      <w:rFonts w:cs="Simplified Arabic" w:hint="cs"/>
                      <w:sz w:val="24"/>
                      <w:szCs w:val="24"/>
                      <w:rtl/>
                    </w:rPr>
                    <w:t>المعالجة المحاسبية لعمليات شعبة خطابات الضمان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15</w:t>
                  </w:r>
                </w:p>
              </w:tc>
            </w:tr>
            <w:tr w:rsidR="00E839D1" w:rsidTr="00BE3A96">
              <w:tc>
                <w:tcPr>
                  <w:tcW w:w="1437" w:type="dxa"/>
                </w:tcPr>
                <w:p w:rsidR="00E839D1" w:rsidRPr="00EA596B" w:rsidRDefault="00E839D1" w:rsidP="00C77BE1">
                  <w:pPr>
                    <w:rPr>
                      <w:rFonts w:cs="Simplified Arabic"/>
                      <w:sz w:val="24"/>
                      <w:szCs w:val="24"/>
                      <w:rtl/>
                    </w:rPr>
                  </w:pPr>
                </w:p>
              </w:tc>
              <w:tc>
                <w:tcPr>
                  <w:tcW w:w="7938" w:type="dxa"/>
                </w:tcPr>
                <w:p w:rsidR="00E839D1" w:rsidRPr="00EA596B" w:rsidRDefault="00E839D1" w:rsidP="00CD3934">
                  <w:pPr>
                    <w:pStyle w:val="ListParagraph"/>
                    <w:ind w:left="0"/>
                    <w:jc w:val="both"/>
                    <w:rPr>
                      <w:rFonts w:cs="Simplified Arabic"/>
                      <w:sz w:val="24"/>
                      <w:szCs w:val="24"/>
                      <w:rtl/>
                    </w:rPr>
                  </w:pPr>
                  <w:r w:rsidRPr="00EA596B">
                    <w:rPr>
                      <w:rFonts w:cs="Simplified Arabic" w:hint="cs"/>
                      <w:sz w:val="24"/>
                      <w:szCs w:val="24"/>
                      <w:rtl/>
                    </w:rPr>
                    <w:t>حالات تطبيقية وحل التمارين</w:t>
                  </w:r>
                </w:p>
              </w:tc>
              <w:tc>
                <w:tcPr>
                  <w:tcW w:w="1013" w:type="dxa"/>
                </w:tcPr>
                <w:p w:rsidR="00E839D1" w:rsidRDefault="00E839D1"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16</w:t>
                  </w:r>
                </w:p>
              </w:tc>
            </w:tr>
            <w:tr w:rsidR="0064347B" w:rsidTr="00E478CE">
              <w:tc>
                <w:tcPr>
                  <w:tcW w:w="1437" w:type="dxa"/>
                  <w:vMerge w:val="restart"/>
                </w:tcPr>
                <w:p w:rsidR="0064347B" w:rsidRPr="00E075C4" w:rsidRDefault="0064347B" w:rsidP="00C77BE1">
                  <w:pPr>
                    <w:rPr>
                      <w:rFonts w:cs="Simplified Arabic"/>
                      <w:sz w:val="24"/>
                      <w:szCs w:val="24"/>
                      <w:rtl/>
                    </w:rPr>
                  </w:pPr>
                  <w:r w:rsidRPr="00CD3934">
                    <w:rPr>
                      <w:rFonts w:cs="Simplified Arabic"/>
                      <w:sz w:val="24"/>
                      <w:szCs w:val="24"/>
                      <w:rtl/>
                    </w:rPr>
                    <w:t>الفصل الثالث</w:t>
                  </w:r>
                </w:p>
              </w:tc>
              <w:tc>
                <w:tcPr>
                  <w:tcW w:w="8951" w:type="dxa"/>
                  <w:gridSpan w:val="2"/>
                </w:tcPr>
                <w:p w:rsidR="0064347B" w:rsidRPr="00CD3934" w:rsidRDefault="0064347B" w:rsidP="00EC258C">
                  <w:pPr>
                    <w:jc w:val="center"/>
                    <w:rPr>
                      <w:rFonts w:cs="Simplified Arabic"/>
                      <w:sz w:val="24"/>
                      <w:szCs w:val="24"/>
                      <w:rtl/>
                    </w:rPr>
                  </w:pPr>
                  <w:r w:rsidRPr="00CD3934">
                    <w:rPr>
                      <w:rFonts w:cs="Simplified Arabic"/>
                      <w:sz w:val="24"/>
                      <w:szCs w:val="24"/>
                      <w:rtl/>
                    </w:rPr>
                    <w:t>إعداد قائمة نتائج الأعمال والمركز المالي المصارف</w:t>
                  </w:r>
                  <w:r w:rsidRPr="00CD3934">
                    <w:rPr>
                      <w:rFonts w:cs="Simplified Arabic" w:hint="cs"/>
                      <w:sz w:val="24"/>
                      <w:szCs w:val="24"/>
                      <w:rtl/>
                    </w:rPr>
                    <w:t xml:space="preserve"> </w:t>
                  </w:r>
                  <w:r>
                    <w:rPr>
                      <w:rFonts w:cs="Simplified Arabic" w:hint="cs"/>
                      <w:sz w:val="24"/>
                      <w:szCs w:val="24"/>
                      <w:rtl/>
                    </w:rPr>
                    <w:t>(</w:t>
                  </w:r>
                  <w:r w:rsidRPr="00EA596B">
                    <w:rPr>
                      <w:rFonts w:cs="Simplified Arabic" w:hint="cs"/>
                      <w:sz w:val="24"/>
                      <w:szCs w:val="24"/>
                      <w:rtl/>
                    </w:rPr>
                    <w:t>الحسابات الختامية للمصارف</w:t>
                  </w:r>
                  <w:r>
                    <w:rPr>
                      <w:rFonts w:cs="Simplified Arabic" w:hint="cs"/>
                      <w:sz w:val="24"/>
                      <w:szCs w:val="24"/>
                      <w:rtl/>
                    </w:rPr>
                    <w:t>)</w:t>
                  </w:r>
                </w:p>
              </w:tc>
            </w:tr>
            <w:tr w:rsidR="0079336D" w:rsidTr="00BE3A96">
              <w:tc>
                <w:tcPr>
                  <w:tcW w:w="1437" w:type="dxa"/>
                  <w:vMerge/>
                </w:tcPr>
                <w:p w:rsidR="0079336D" w:rsidRPr="00CD3934" w:rsidRDefault="0079336D" w:rsidP="00C77BE1">
                  <w:pPr>
                    <w:rPr>
                      <w:rFonts w:cs="Simplified Arabic"/>
                      <w:sz w:val="24"/>
                      <w:szCs w:val="24"/>
                      <w:rtl/>
                    </w:rPr>
                  </w:pPr>
                </w:p>
              </w:tc>
              <w:tc>
                <w:tcPr>
                  <w:tcW w:w="7938" w:type="dxa"/>
                </w:tcPr>
                <w:p w:rsidR="0079336D" w:rsidRPr="00CD3934" w:rsidRDefault="0079336D" w:rsidP="00E075C4">
                  <w:pPr>
                    <w:tabs>
                      <w:tab w:val="left" w:pos="3191"/>
                    </w:tabs>
                    <w:rPr>
                      <w:rFonts w:cs="Simplified Arabic"/>
                      <w:sz w:val="24"/>
                      <w:szCs w:val="24"/>
                      <w:rtl/>
                    </w:rPr>
                  </w:pPr>
                  <w:r w:rsidRPr="00CD3934">
                    <w:rPr>
                      <w:rFonts w:cs="Simplified Arabic"/>
                      <w:sz w:val="24"/>
                      <w:szCs w:val="24"/>
                      <w:rtl/>
                    </w:rPr>
                    <w:t>إعداد قائمة نتائج أعمال</w:t>
                  </w:r>
                  <w:r w:rsidRPr="00CD3934">
                    <w:rPr>
                      <w:rFonts w:cs="Simplified Arabic" w:hint="cs"/>
                      <w:sz w:val="24"/>
                      <w:szCs w:val="24"/>
                      <w:rtl/>
                    </w:rPr>
                    <w:t xml:space="preserve"> </w:t>
                  </w:r>
                  <w:r w:rsidRPr="00CD3934">
                    <w:rPr>
                      <w:rFonts w:cs="Simplified Arabic"/>
                      <w:sz w:val="24"/>
                      <w:szCs w:val="24"/>
                      <w:rtl/>
                    </w:rPr>
                    <w:t>(قائمة الدخل) للمصارف</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17</w:t>
                  </w:r>
                </w:p>
              </w:tc>
            </w:tr>
            <w:tr w:rsidR="0079336D" w:rsidTr="00BE3A96">
              <w:tc>
                <w:tcPr>
                  <w:tcW w:w="1437" w:type="dxa"/>
                  <w:vMerge/>
                </w:tcPr>
                <w:p w:rsidR="0079336D" w:rsidRPr="00CD3934" w:rsidRDefault="0079336D" w:rsidP="00C77BE1">
                  <w:pPr>
                    <w:rPr>
                      <w:rFonts w:cs="Simplified Arabic"/>
                      <w:sz w:val="24"/>
                      <w:szCs w:val="24"/>
                      <w:rtl/>
                    </w:rPr>
                  </w:pPr>
                </w:p>
              </w:tc>
              <w:tc>
                <w:tcPr>
                  <w:tcW w:w="7938" w:type="dxa"/>
                </w:tcPr>
                <w:p w:rsidR="0079336D" w:rsidRPr="00CD3934" w:rsidRDefault="0079336D" w:rsidP="00CD3934">
                  <w:pPr>
                    <w:tabs>
                      <w:tab w:val="left" w:pos="3191"/>
                    </w:tabs>
                    <w:rPr>
                      <w:rFonts w:cs="Simplified Arabic"/>
                      <w:sz w:val="24"/>
                      <w:szCs w:val="24"/>
                      <w:rtl/>
                    </w:rPr>
                  </w:pPr>
                  <w:r w:rsidRPr="00CD3934">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18</w:t>
                  </w:r>
                </w:p>
              </w:tc>
            </w:tr>
            <w:tr w:rsidR="0079336D" w:rsidTr="00BE3A96">
              <w:tc>
                <w:tcPr>
                  <w:tcW w:w="1437" w:type="dxa"/>
                  <w:vMerge/>
                </w:tcPr>
                <w:p w:rsidR="0079336D" w:rsidRPr="00CD3934" w:rsidRDefault="0079336D" w:rsidP="00C77BE1">
                  <w:pPr>
                    <w:rPr>
                      <w:rFonts w:cs="Simplified Arabic"/>
                      <w:sz w:val="24"/>
                      <w:szCs w:val="24"/>
                      <w:rtl/>
                    </w:rPr>
                  </w:pPr>
                </w:p>
              </w:tc>
              <w:tc>
                <w:tcPr>
                  <w:tcW w:w="7938" w:type="dxa"/>
                </w:tcPr>
                <w:p w:rsidR="0079336D" w:rsidRPr="00CD3934" w:rsidRDefault="0079336D" w:rsidP="00E075C4">
                  <w:pPr>
                    <w:tabs>
                      <w:tab w:val="left" w:pos="3191"/>
                    </w:tabs>
                    <w:rPr>
                      <w:rFonts w:cs="Simplified Arabic"/>
                      <w:sz w:val="24"/>
                      <w:szCs w:val="24"/>
                      <w:rtl/>
                    </w:rPr>
                  </w:pPr>
                  <w:r w:rsidRPr="00CD3934">
                    <w:rPr>
                      <w:rFonts w:cs="Simplified Arabic"/>
                      <w:sz w:val="24"/>
                      <w:szCs w:val="24"/>
                      <w:rtl/>
                    </w:rPr>
                    <w:t>إعداد قائمة المركز المالي</w:t>
                  </w:r>
                  <w:r w:rsidRPr="00CD3934">
                    <w:rPr>
                      <w:rFonts w:cs="Simplified Arabic" w:hint="cs"/>
                      <w:sz w:val="24"/>
                      <w:szCs w:val="24"/>
                      <w:rtl/>
                    </w:rPr>
                    <w:t xml:space="preserve"> </w:t>
                  </w:r>
                  <w:r w:rsidRPr="00CD3934">
                    <w:rPr>
                      <w:rFonts w:cs="Simplified Arabic"/>
                      <w:sz w:val="24"/>
                      <w:szCs w:val="24"/>
                      <w:rtl/>
                    </w:rPr>
                    <w:t>(الميزانية العمومية) للمصارف</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w:t>
                  </w:r>
                </w:p>
              </w:tc>
            </w:tr>
            <w:tr w:rsidR="0079336D" w:rsidTr="00BE3A96">
              <w:tc>
                <w:tcPr>
                  <w:tcW w:w="1437" w:type="dxa"/>
                  <w:vMerge/>
                </w:tcPr>
                <w:p w:rsidR="0079336D" w:rsidRPr="00EA596B" w:rsidRDefault="0079336D" w:rsidP="00C77BE1">
                  <w:pPr>
                    <w:rPr>
                      <w:rFonts w:cs="Simplified Arabic"/>
                      <w:sz w:val="24"/>
                      <w:szCs w:val="24"/>
                      <w:rtl/>
                    </w:rPr>
                  </w:pPr>
                </w:p>
              </w:tc>
              <w:tc>
                <w:tcPr>
                  <w:tcW w:w="7938" w:type="dxa"/>
                </w:tcPr>
                <w:p w:rsidR="0079336D" w:rsidRPr="00EA596B" w:rsidRDefault="00CD3934" w:rsidP="00CD3934">
                  <w:pPr>
                    <w:pStyle w:val="ListParagraph"/>
                    <w:ind w:left="0"/>
                    <w:jc w:val="both"/>
                    <w:rPr>
                      <w:rFonts w:cs="Simplified Arabic"/>
                      <w:sz w:val="24"/>
                      <w:szCs w:val="24"/>
                      <w:rtl/>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20</w:t>
                  </w:r>
                </w:p>
              </w:tc>
            </w:tr>
            <w:tr w:rsidR="0077419D" w:rsidTr="00BE3A96">
              <w:tc>
                <w:tcPr>
                  <w:tcW w:w="1437" w:type="dxa"/>
                </w:tcPr>
                <w:p w:rsidR="0077419D" w:rsidRDefault="0077419D" w:rsidP="00C77BE1">
                  <w:pPr>
                    <w:rPr>
                      <w:rFonts w:cs="Simplified Arabic"/>
                      <w:sz w:val="24"/>
                      <w:szCs w:val="24"/>
                      <w:rtl/>
                    </w:rPr>
                  </w:pPr>
                </w:p>
                <w:p w:rsidR="0077419D" w:rsidRDefault="0077419D" w:rsidP="00C77BE1">
                  <w:pPr>
                    <w:rPr>
                      <w:rFonts w:cs="Simplified Arabic"/>
                      <w:sz w:val="24"/>
                      <w:szCs w:val="24"/>
                      <w:rtl/>
                    </w:rPr>
                  </w:pPr>
                </w:p>
                <w:p w:rsidR="0077419D" w:rsidRDefault="0077419D" w:rsidP="00C77BE1">
                  <w:pPr>
                    <w:rPr>
                      <w:rFonts w:cs="Simplified Arabic"/>
                      <w:sz w:val="24"/>
                      <w:szCs w:val="24"/>
                      <w:rtl/>
                    </w:rPr>
                  </w:pPr>
                </w:p>
                <w:p w:rsidR="0077419D" w:rsidRDefault="0077419D" w:rsidP="00C77BE1">
                  <w:pPr>
                    <w:rPr>
                      <w:rFonts w:cs="Simplified Arabic"/>
                      <w:sz w:val="24"/>
                      <w:szCs w:val="24"/>
                      <w:rtl/>
                    </w:rPr>
                  </w:pPr>
                </w:p>
                <w:p w:rsidR="0077419D" w:rsidRPr="00EA596B" w:rsidRDefault="0077419D" w:rsidP="00C77BE1">
                  <w:pPr>
                    <w:rPr>
                      <w:rFonts w:cs="Simplified Arabic"/>
                      <w:sz w:val="24"/>
                      <w:szCs w:val="24"/>
                      <w:rtl/>
                    </w:rPr>
                  </w:pPr>
                </w:p>
              </w:tc>
              <w:tc>
                <w:tcPr>
                  <w:tcW w:w="7938" w:type="dxa"/>
                </w:tcPr>
                <w:p w:rsidR="0077419D" w:rsidRPr="00EA596B" w:rsidRDefault="0077419D" w:rsidP="00E839D1">
                  <w:pPr>
                    <w:pStyle w:val="ListParagraph"/>
                    <w:ind w:left="0"/>
                    <w:jc w:val="both"/>
                    <w:rPr>
                      <w:rFonts w:cs="Simplified Arabic"/>
                      <w:sz w:val="24"/>
                      <w:szCs w:val="24"/>
                      <w:rtl/>
                    </w:rPr>
                  </w:pPr>
                </w:p>
              </w:tc>
              <w:tc>
                <w:tcPr>
                  <w:tcW w:w="1013" w:type="dxa"/>
                </w:tcPr>
                <w:p w:rsidR="0077419D" w:rsidRDefault="0077419D" w:rsidP="00EC258C">
                  <w:pPr>
                    <w:jc w:val="center"/>
                    <w:rPr>
                      <w:rFonts w:asciiTheme="majorBidi" w:hAnsiTheme="majorBidi" w:cstheme="majorBidi"/>
                      <w:sz w:val="24"/>
                      <w:szCs w:val="24"/>
                      <w:rtl/>
                      <w:lang w:bidi="ar-IQ"/>
                    </w:rPr>
                  </w:pPr>
                </w:p>
              </w:tc>
            </w:tr>
            <w:tr w:rsidR="0064347B" w:rsidTr="00DA24F8">
              <w:tc>
                <w:tcPr>
                  <w:tcW w:w="10388" w:type="dxa"/>
                  <w:gridSpan w:val="3"/>
                </w:tcPr>
                <w:p w:rsidR="0064347B" w:rsidRPr="00CD3934" w:rsidRDefault="0064347B" w:rsidP="00EC258C">
                  <w:pPr>
                    <w:jc w:val="center"/>
                    <w:rPr>
                      <w:rFonts w:cs="Simplified Arabic"/>
                      <w:sz w:val="24"/>
                      <w:szCs w:val="24"/>
                      <w:rtl/>
                    </w:rPr>
                  </w:pPr>
                  <w:r w:rsidRPr="00CD3934">
                    <w:rPr>
                      <w:rFonts w:cs="Simplified Arabic"/>
                      <w:sz w:val="24"/>
                      <w:szCs w:val="24"/>
                      <w:rtl/>
                    </w:rPr>
                    <w:lastRenderedPageBreak/>
                    <w:t>الباب الثاني</w:t>
                  </w:r>
                  <w:r w:rsidRPr="00CD3934">
                    <w:rPr>
                      <w:rFonts w:cs="Simplified Arabic" w:hint="cs"/>
                      <w:sz w:val="24"/>
                      <w:szCs w:val="24"/>
                      <w:rtl/>
                    </w:rPr>
                    <w:t xml:space="preserve"> </w:t>
                  </w:r>
                  <w:r w:rsidRPr="00CD3934">
                    <w:rPr>
                      <w:rFonts w:cs="Simplified Arabic"/>
                      <w:sz w:val="24"/>
                      <w:szCs w:val="24"/>
                      <w:rtl/>
                    </w:rPr>
                    <w:t>المحاسبة الفندقية</w:t>
                  </w:r>
                </w:p>
              </w:tc>
            </w:tr>
            <w:tr w:rsidR="0064347B" w:rsidTr="00923BFA">
              <w:tc>
                <w:tcPr>
                  <w:tcW w:w="1437" w:type="dxa"/>
                  <w:vMerge w:val="restart"/>
                </w:tcPr>
                <w:p w:rsidR="0064347B" w:rsidRPr="00E075C4" w:rsidRDefault="0064347B" w:rsidP="00E075C4">
                  <w:pPr>
                    <w:tabs>
                      <w:tab w:val="left" w:pos="3461"/>
                    </w:tabs>
                    <w:jc w:val="center"/>
                    <w:rPr>
                      <w:sz w:val="28"/>
                      <w:szCs w:val="28"/>
                      <w:rtl/>
                      <w:lang w:bidi="ar-IQ"/>
                    </w:rPr>
                  </w:pPr>
                  <w:r w:rsidRPr="00CD3934">
                    <w:rPr>
                      <w:rFonts w:cs="Simplified Arabic"/>
                      <w:sz w:val="24"/>
                      <w:szCs w:val="24"/>
                      <w:rtl/>
                    </w:rPr>
                    <w:t xml:space="preserve">الفصل </w:t>
                  </w:r>
                  <w:r w:rsidRPr="00CD3934">
                    <w:rPr>
                      <w:rFonts w:cs="Simplified Arabic" w:hint="cs"/>
                      <w:sz w:val="24"/>
                      <w:szCs w:val="24"/>
                      <w:rtl/>
                    </w:rPr>
                    <w:t>الرابع</w:t>
                  </w:r>
                </w:p>
              </w:tc>
              <w:tc>
                <w:tcPr>
                  <w:tcW w:w="8951" w:type="dxa"/>
                  <w:gridSpan w:val="2"/>
                </w:tcPr>
                <w:p w:rsidR="0064347B" w:rsidRPr="00CD3934" w:rsidRDefault="0064347B" w:rsidP="00EC258C">
                  <w:pPr>
                    <w:jc w:val="center"/>
                    <w:rPr>
                      <w:rFonts w:cs="Simplified Arabic"/>
                      <w:sz w:val="24"/>
                      <w:szCs w:val="24"/>
                      <w:rtl/>
                    </w:rPr>
                  </w:pPr>
                  <w:r w:rsidRPr="00CD3934">
                    <w:rPr>
                      <w:rFonts w:cs="Simplified Arabic"/>
                      <w:sz w:val="24"/>
                      <w:szCs w:val="24"/>
                      <w:rtl/>
                    </w:rPr>
                    <w:t>خلفية عامة عن المحاسبة الفندقية</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Pr="00CD3934" w:rsidRDefault="0079336D" w:rsidP="00E075C4">
                  <w:pPr>
                    <w:tabs>
                      <w:tab w:val="left" w:pos="3461"/>
                    </w:tabs>
                    <w:rPr>
                      <w:rFonts w:cs="Simplified Arabic"/>
                      <w:sz w:val="24"/>
                      <w:szCs w:val="24"/>
                      <w:rtl/>
                    </w:rPr>
                  </w:pPr>
                  <w:r w:rsidRPr="00CD3934">
                    <w:rPr>
                      <w:rFonts w:cs="Simplified Arabic"/>
                      <w:sz w:val="24"/>
                      <w:szCs w:val="24"/>
                      <w:rtl/>
                    </w:rPr>
                    <w:t>مقدمة عن نشاطات الفنادق وأهميتها</w:t>
                  </w:r>
                  <w:r w:rsidRPr="00CD3934">
                    <w:rPr>
                      <w:rFonts w:cs="Simplified Arabic" w:hint="cs"/>
                      <w:sz w:val="24"/>
                      <w:szCs w:val="24"/>
                      <w:rtl/>
                    </w:rPr>
                    <w:t xml:space="preserve">، </w:t>
                  </w:r>
                  <w:r w:rsidRPr="00CD3934">
                    <w:rPr>
                      <w:rFonts w:cs="Simplified Arabic"/>
                      <w:sz w:val="24"/>
                      <w:szCs w:val="24"/>
                      <w:rtl/>
                    </w:rPr>
                    <w:t>مفهوم وتعريف المحاسبة الفندقية</w:t>
                  </w:r>
                  <w:r w:rsidRPr="00CD3934">
                    <w:rPr>
                      <w:rFonts w:cs="Simplified Arabic" w:hint="cs"/>
                      <w:sz w:val="24"/>
                      <w:szCs w:val="24"/>
                      <w:rtl/>
                    </w:rPr>
                    <w:t xml:space="preserve">، </w:t>
                  </w:r>
                  <w:r w:rsidRPr="00CD3934">
                    <w:rPr>
                      <w:rFonts w:cs="Simplified Arabic"/>
                      <w:sz w:val="24"/>
                      <w:szCs w:val="24"/>
                      <w:rtl/>
                    </w:rPr>
                    <w:t>النظام المحاسبي الملائم للفنادق والهدف منه</w:t>
                  </w:r>
                  <w:r w:rsidRPr="00CD3934">
                    <w:rPr>
                      <w:rFonts w:cs="Simplified Arabic" w:hint="cs"/>
                      <w:sz w:val="24"/>
                      <w:szCs w:val="24"/>
                      <w:rtl/>
                    </w:rPr>
                    <w:t xml:space="preserve">، </w:t>
                  </w:r>
                  <w:r w:rsidRPr="00CD3934">
                    <w:rPr>
                      <w:rFonts w:cs="Simplified Arabic"/>
                      <w:sz w:val="24"/>
                      <w:szCs w:val="24"/>
                      <w:rtl/>
                    </w:rPr>
                    <w:t>المقومات الأساسية للنظام المحاسبي الفندقي</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21</w:t>
                  </w:r>
                </w:p>
              </w:tc>
            </w:tr>
            <w:tr w:rsidR="0064347B" w:rsidRPr="0064347B" w:rsidTr="006632E3">
              <w:tc>
                <w:tcPr>
                  <w:tcW w:w="1437" w:type="dxa"/>
                  <w:vMerge w:val="restart"/>
                </w:tcPr>
                <w:p w:rsidR="0064347B" w:rsidRPr="00E075C4" w:rsidRDefault="0064347B" w:rsidP="00C77BE1">
                  <w:pPr>
                    <w:rPr>
                      <w:rFonts w:cs="Simplified Arabic"/>
                      <w:sz w:val="24"/>
                      <w:szCs w:val="24"/>
                      <w:rtl/>
                    </w:rPr>
                  </w:pPr>
                  <w:r w:rsidRPr="00E075C4">
                    <w:rPr>
                      <w:rFonts w:cs="Simplified Arabic"/>
                      <w:sz w:val="24"/>
                      <w:szCs w:val="24"/>
                      <w:rtl/>
                    </w:rPr>
                    <w:t xml:space="preserve">الفصل </w:t>
                  </w:r>
                  <w:r w:rsidRPr="00E075C4">
                    <w:rPr>
                      <w:rFonts w:cs="Simplified Arabic" w:hint="cs"/>
                      <w:sz w:val="24"/>
                      <w:szCs w:val="24"/>
                      <w:rtl/>
                    </w:rPr>
                    <w:t>الخامس</w:t>
                  </w:r>
                </w:p>
              </w:tc>
              <w:tc>
                <w:tcPr>
                  <w:tcW w:w="8951" w:type="dxa"/>
                  <w:gridSpan w:val="2"/>
                </w:tcPr>
                <w:p w:rsidR="0064347B" w:rsidRDefault="0064347B" w:rsidP="00EC258C">
                  <w:pPr>
                    <w:jc w:val="center"/>
                    <w:rPr>
                      <w:rFonts w:asciiTheme="majorBidi" w:hAnsiTheme="majorBidi" w:cstheme="majorBidi"/>
                      <w:sz w:val="24"/>
                      <w:szCs w:val="24"/>
                      <w:rtl/>
                      <w:lang w:bidi="ar-IQ"/>
                    </w:rPr>
                  </w:pPr>
                  <w:r w:rsidRPr="00E075C4">
                    <w:rPr>
                      <w:rFonts w:cs="Simplified Arabic"/>
                      <w:sz w:val="24"/>
                      <w:szCs w:val="24"/>
                      <w:rtl/>
                    </w:rPr>
                    <w:t>المعالجة المحاسبية لنشاطات الفنادق مع البيان كيفية</w:t>
                  </w:r>
                  <w:r>
                    <w:rPr>
                      <w:rFonts w:cs="Simplified Arabic" w:hint="cs"/>
                      <w:sz w:val="24"/>
                      <w:szCs w:val="24"/>
                      <w:rtl/>
                    </w:rPr>
                    <w:t xml:space="preserve"> </w:t>
                  </w:r>
                  <w:r w:rsidRPr="00E075C4">
                    <w:rPr>
                      <w:rFonts w:cs="Simplified Arabic"/>
                      <w:sz w:val="24"/>
                      <w:szCs w:val="24"/>
                      <w:rtl/>
                    </w:rPr>
                    <w:t>إعداد قوائمها المالية "قائمة الدخل والمركز المالي</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075C4" w:rsidRDefault="0079336D" w:rsidP="00E075C4">
                  <w:pPr>
                    <w:tabs>
                      <w:tab w:val="left" w:pos="1271"/>
                    </w:tabs>
                    <w:rPr>
                      <w:rFonts w:cs="Simplified Arabic"/>
                      <w:sz w:val="24"/>
                      <w:szCs w:val="24"/>
                      <w:rtl/>
                    </w:rPr>
                  </w:pPr>
                  <w:r>
                    <w:rPr>
                      <w:rFonts w:cs="Simplified Arabic" w:hint="cs"/>
                      <w:sz w:val="24"/>
                      <w:szCs w:val="24"/>
                      <w:rtl/>
                    </w:rPr>
                    <w:t>قائمة الدخل لقسم استغلال الغرف</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22</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075C4" w:rsidRDefault="0079336D" w:rsidP="0079336D">
                  <w:pPr>
                    <w:tabs>
                      <w:tab w:val="left" w:pos="1271"/>
                    </w:tabs>
                    <w:rPr>
                      <w:rFonts w:cs="Simplified Arabic"/>
                      <w:sz w:val="24"/>
                      <w:szCs w:val="24"/>
                      <w:rtl/>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23</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A596B" w:rsidRDefault="0079336D" w:rsidP="0079336D">
                  <w:pPr>
                    <w:tabs>
                      <w:tab w:val="left" w:pos="1271"/>
                    </w:tabs>
                    <w:rPr>
                      <w:rFonts w:cs="Simplified Arabic"/>
                      <w:sz w:val="24"/>
                      <w:szCs w:val="24"/>
                      <w:rtl/>
                    </w:rPr>
                  </w:pPr>
                  <w:r>
                    <w:rPr>
                      <w:rFonts w:cs="Simplified Arabic" w:hint="cs"/>
                      <w:sz w:val="24"/>
                      <w:szCs w:val="24"/>
                      <w:rtl/>
                    </w:rPr>
                    <w:t>قائمة الدخل لقسم المطعم والمشروبات</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A596B" w:rsidRDefault="0079336D" w:rsidP="0079336D">
                  <w:pPr>
                    <w:tabs>
                      <w:tab w:val="left" w:pos="1271"/>
                    </w:tabs>
                    <w:rPr>
                      <w:rFonts w:cs="Simplified Arabic"/>
                      <w:sz w:val="24"/>
                      <w:szCs w:val="24"/>
                      <w:rtl/>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25</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A596B" w:rsidRDefault="0079336D" w:rsidP="0079336D">
                  <w:pPr>
                    <w:tabs>
                      <w:tab w:val="left" w:pos="1271"/>
                    </w:tabs>
                    <w:rPr>
                      <w:rFonts w:cs="Simplified Arabic"/>
                      <w:sz w:val="24"/>
                      <w:szCs w:val="24"/>
                      <w:rtl/>
                    </w:rPr>
                  </w:pPr>
                  <w:r>
                    <w:rPr>
                      <w:rFonts w:cs="Simplified Arabic" w:hint="cs"/>
                      <w:sz w:val="24"/>
                      <w:szCs w:val="24"/>
                      <w:rtl/>
                    </w:rPr>
                    <w:t>قائمة الدخل لقسم التلفون والفاكس</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26</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A596B" w:rsidRDefault="0079336D" w:rsidP="0079336D">
                  <w:pPr>
                    <w:tabs>
                      <w:tab w:val="left" w:pos="1271"/>
                    </w:tabs>
                    <w:rPr>
                      <w:rFonts w:cs="Simplified Arabic"/>
                      <w:sz w:val="24"/>
                      <w:szCs w:val="24"/>
                      <w:rtl/>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27</w:t>
                  </w:r>
                </w:p>
              </w:tc>
            </w:tr>
            <w:tr w:rsidR="0079336D" w:rsidTr="00BE3A96">
              <w:tc>
                <w:tcPr>
                  <w:tcW w:w="1437" w:type="dxa"/>
                  <w:vMerge/>
                </w:tcPr>
                <w:p w:rsidR="0079336D" w:rsidRPr="00E075C4" w:rsidRDefault="0079336D" w:rsidP="00C77BE1">
                  <w:pPr>
                    <w:rPr>
                      <w:rFonts w:cs="Simplified Arabic"/>
                      <w:sz w:val="24"/>
                      <w:szCs w:val="24"/>
                      <w:rtl/>
                    </w:rPr>
                  </w:pPr>
                </w:p>
              </w:tc>
              <w:tc>
                <w:tcPr>
                  <w:tcW w:w="7938" w:type="dxa"/>
                </w:tcPr>
                <w:p w:rsidR="0079336D" w:rsidRPr="00EA596B" w:rsidRDefault="0079336D" w:rsidP="0079336D">
                  <w:pPr>
                    <w:tabs>
                      <w:tab w:val="left" w:pos="1271"/>
                    </w:tabs>
                    <w:rPr>
                      <w:rFonts w:cs="Simplified Arabic"/>
                      <w:sz w:val="24"/>
                      <w:szCs w:val="24"/>
                      <w:rtl/>
                    </w:rPr>
                  </w:pPr>
                  <w:r>
                    <w:rPr>
                      <w:rFonts w:cs="Simplified Arabic" w:hint="cs"/>
                      <w:sz w:val="24"/>
                      <w:szCs w:val="24"/>
                      <w:rtl/>
                    </w:rPr>
                    <w:t>قائمة الدخل لقسم المغسلة</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28</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C77BE1">
                  <w:pPr>
                    <w:rPr>
                      <w:rFonts w:asciiTheme="majorBidi" w:hAnsiTheme="majorBidi" w:cstheme="majorBidi"/>
                      <w:sz w:val="24"/>
                      <w:szCs w:val="24"/>
                      <w:rtl/>
                      <w:lang w:bidi="ar-IQ"/>
                    </w:rPr>
                  </w:pPr>
                  <w:r>
                    <w:rPr>
                      <w:rFonts w:asciiTheme="majorBidi" w:hAnsiTheme="majorBidi" w:cstheme="majorBidi" w:hint="cs"/>
                      <w:sz w:val="24"/>
                      <w:szCs w:val="24"/>
                      <w:rtl/>
                      <w:lang w:bidi="ar-IQ"/>
                    </w:rPr>
                    <w:t>قائمة الدخل للأقسام الإنتاجية الأخرى</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29</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79336D">
                  <w:pPr>
                    <w:rPr>
                      <w:rFonts w:asciiTheme="majorBidi" w:hAnsiTheme="majorBidi" w:cstheme="majorBidi"/>
                      <w:sz w:val="24"/>
                      <w:szCs w:val="24"/>
                      <w:rtl/>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30</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C77BE1">
                  <w:pPr>
                    <w:rPr>
                      <w:rFonts w:asciiTheme="majorBidi" w:hAnsiTheme="majorBidi" w:cstheme="majorBidi"/>
                      <w:sz w:val="24"/>
                      <w:szCs w:val="24"/>
                      <w:rtl/>
                      <w:lang w:bidi="ar-IQ"/>
                    </w:rPr>
                  </w:pPr>
                  <w:r>
                    <w:rPr>
                      <w:rFonts w:asciiTheme="majorBidi" w:hAnsiTheme="majorBidi" w:cstheme="majorBidi" w:hint="cs"/>
                      <w:sz w:val="24"/>
                      <w:szCs w:val="24"/>
                      <w:rtl/>
                      <w:lang w:bidi="ar-IQ"/>
                    </w:rPr>
                    <w:t>قائمة الدخل الشاملة والميزانية العمومية للفندق</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31</w:t>
                  </w:r>
                </w:p>
              </w:tc>
            </w:tr>
            <w:tr w:rsidR="0079336D" w:rsidTr="00BE3A96">
              <w:tc>
                <w:tcPr>
                  <w:tcW w:w="1437" w:type="dxa"/>
                  <w:vMerge/>
                </w:tcPr>
                <w:p w:rsidR="0079336D" w:rsidRDefault="0079336D" w:rsidP="00C77BE1">
                  <w:pPr>
                    <w:rPr>
                      <w:rFonts w:asciiTheme="majorBidi" w:hAnsiTheme="majorBidi" w:cstheme="majorBidi"/>
                      <w:sz w:val="24"/>
                      <w:szCs w:val="24"/>
                      <w:rtl/>
                      <w:lang w:bidi="ar-IQ"/>
                    </w:rPr>
                  </w:pPr>
                </w:p>
              </w:tc>
              <w:tc>
                <w:tcPr>
                  <w:tcW w:w="7938" w:type="dxa"/>
                </w:tcPr>
                <w:p w:rsidR="0079336D" w:rsidRDefault="0079336D" w:rsidP="00C77BE1">
                  <w:pPr>
                    <w:rPr>
                      <w:rFonts w:asciiTheme="majorBidi" w:hAnsiTheme="majorBidi" w:cstheme="majorBidi"/>
                      <w:sz w:val="24"/>
                      <w:szCs w:val="24"/>
                      <w:rtl/>
                      <w:lang w:bidi="ar-IQ"/>
                    </w:rPr>
                  </w:pPr>
                  <w:r>
                    <w:rPr>
                      <w:rFonts w:cs="Simplified Arabic" w:hint="cs"/>
                      <w:sz w:val="24"/>
                      <w:szCs w:val="24"/>
                      <w:rtl/>
                    </w:rPr>
                    <w:t>حالات تطبيقية وحل التمارين</w:t>
                  </w:r>
                </w:p>
              </w:tc>
              <w:tc>
                <w:tcPr>
                  <w:tcW w:w="1013" w:type="dxa"/>
                </w:tcPr>
                <w:p w:rsidR="0079336D" w:rsidRDefault="0079336D" w:rsidP="00EC258C">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32</w:t>
                  </w:r>
                </w:p>
              </w:tc>
            </w:tr>
          </w:tbl>
          <w:p w:rsidR="00C77BE1" w:rsidRPr="00B114B6" w:rsidRDefault="00C77BE1" w:rsidP="00C77BE1">
            <w:pPr>
              <w:bidi/>
              <w:spacing w:after="0" w:line="240" w:lineRule="auto"/>
              <w:rPr>
                <w:rFonts w:asciiTheme="majorBidi" w:hAnsiTheme="majorBidi" w:cstheme="majorBidi"/>
                <w:sz w:val="24"/>
                <w:szCs w:val="24"/>
                <w:rtl/>
                <w:lang w:bidi="ar-IQ"/>
              </w:rPr>
            </w:pPr>
          </w:p>
        </w:tc>
      </w:tr>
      <w:tr w:rsidR="008D46A4" w:rsidRPr="00B114B6" w:rsidTr="00364C28">
        <w:trPr>
          <w:trHeight w:val="253"/>
          <w:jc w:val="center"/>
        </w:trPr>
        <w:tc>
          <w:tcPr>
            <w:tcW w:w="4960" w:type="dxa"/>
            <w:tcBorders>
              <w:top w:val="single" w:sz="8" w:space="0" w:color="auto"/>
            </w:tcBorders>
          </w:tcPr>
          <w:p w:rsidR="008D46A4" w:rsidRDefault="00036749" w:rsidP="0079336D">
            <w:pPr>
              <w:bidi/>
              <w:spacing w:after="0" w:line="240" w:lineRule="auto"/>
              <w:rPr>
                <w:sz w:val="28"/>
                <w:szCs w:val="28"/>
                <w:rtl/>
                <w:lang w:val="en-US" w:bidi="ar-SY"/>
              </w:rPr>
            </w:pPr>
            <w:r w:rsidRPr="00B114B6">
              <w:rPr>
                <w:rFonts w:asciiTheme="majorBidi" w:hAnsiTheme="majorBidi" w:cstheme="majorBidi" w:hint="cs"/>
                <w:sz w:val="24"/>
                <w:szCs w:val="24"/>
                <w:rtl/>
                <w:lang w:bidi="ar-IQ"/>
              </w:rPr>
              <w:lastRenderedPageBreak/>
              <w:t>لا يوجد</w:t>
            </w:r>
          </w:p>
          <w:p w:rsidR="0079336D" w:rsidRDefault="0079336D" w:rsidP="0079336D">
            <w:pPr>
              <w:bidi/>
              <w:spacing w:after="0" w:line="240" w:lineRule="auto"/>
              <w:rPr>
                <w:sz w:val="28"/>
                <w:szCs w:val="28"/>
                <w:rtl/>
                <w:lang w:val="en-US" w:bidi="ar-SY"/>
              </w:rPr>
            </w:pPr>
          </w:p>
          <w:p w:rsidR="0079336D" w:rsidRPr="00B114B6" w:rsidRDefault="0079336D" w:rsidP="0079336D">
            <w:pPr>
              <w:bidi/>
              <w:spacing w:after="0" w:line="240" w:lineRule="auto"/>
              <w:rPr>
                <w:sz w:val="28"/>
                <w:szCs w:val="28"/>
                <w:rtl/>
                <w:lang w:val="en-US" w:bidi="ar-SY"/>
              </w:rPr>
            </w:pPr>
          </w:p>
        </w:tc>
        <w:tc>
          <w:tcPr>
            <w:tcW w:w="5659" w:type="dxa"/>
            <w:gridSpan w:val="2"/>
            <w:tcBorders>
              <w:top w:val="single" w:sz="8" w:space="0" w:color="auto"/>
            </w:tcBorders>
          </w:tcPr>
          <w:p w:rsidR="008D46A4" w:rsidRPr="00B114B6" w:rsidRDefault="00EC388C" w:rsidP="009C7CEB">
            <w:pPr>
              <w:bidi/>
              <w:spacing w:after="0" w:line="240" w:lineRule="auto"/>
              <w:rPr>
                <w:rFonts w:asciiTheme="majorBidi" w:hAnsiTheme="majorBidi" w:cstheme="majorBidi"/>
                <w:sz w:val="28"/>
                <w:szCs w:val="28"/>
                <w:rtl/>
                <w:lang w:bidi="ar-IQ"/>
              </w:rPr>
            </w:pPr>
            <w:r w:rsidRPr="00B114B6">
              <w:rPr>
                <w:rFonts w:asciiTheme="majorBidi" w:hAnsiTheme="majorBidi" w:cstheme="majorBidi"/>
                <w:sz w:val="24"/>
                <w:szCs w:val="24"/>
                <w:rtl/>
                <w:lang w:bidi="ar-IQ"/>
              </w:rPr>
              <w:t>١٨.</w:t>
            </w:r>
            <w:r w:rsidR="009C7CEB" w:rsidRPr="00B114B6">
              <w:rPr>
                <w:rFonts w:asciiTheme="majorBidi" w:hAnsiTheme="majorBidi" w:cstheme="majorBidi"/>
                <w:sz w:val="24"/>
                <w:szCs w:val="24"/>
                <w:rtl/>
                <w:lang w:bidi="ar-IQ"/>
              </w:rPr>
              <w:t xml:space="preserve"> </w:t>
            </w:r>
            <w:r w:rsidR="00015321" w:rsidRPr="00B114B6">
              <w:rPr>
                <w:rFonts w:asciiTheme="majorBidi" w:hAnsiTheme="majorBidi" w:cstheme="majorBidi"/>
                <w:sz w:val="24"/>
                <w:szCs w:val="24"/>
                <w:rtl/>
                <w:lang w:bidi="ar-IQ"/>
              </w:rPr>
              <w:t>المواضيع التطبيقية (إن وجدت)</w:t>
            </w:r>
          </w:p>
        </w:tc>
      </w:tr>
      <w:tr w:rsidR="008D46A4" w:rsidRPr="00B114B6" w:rsidTr="00364C28">
        <w:trPr>
          <w:trHeight w:val="732"/>
          <w:jc w:val="center"/>
        </w:trPr>
        <w:tc>
          <w:tcPr>
            <w:tcW w:w="10619" w:type="dxa"/>
            <w:gridSpan w:val="3"/>
          </w:tcPr>
          <w:p w:rsidR="00700C17" w:rsidRPr="00B114B6" w:rsidRDefault="00EC388C" w:rsidP="00036749">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KW"/>
              </w:rPr>
              <w:t>١٩</w:t>
            </w:r>
            <w:r w:rsidR="00700C17" w:rsidRPr="00B114B6">
              <w:rPr>
                <w:rFonts w:asciiTheme="majorBidi" w:hAnsiTheme="majorBidi" w:cstheme="majorBidi"/>
                <w:sz w:val="24"/>
                <w:szCs w:val="24"/>
                <w:rtl/>
                <w:lang w:bidi="ar-KW"/>
              </w:rPr>
              <w:t xml:space="preserve">. </w:t>
            </w:r>
            <w:r w:rsidR="005E25AC" w:rsidRPr="00B114B6">
              <w:rPr>
                <w:rFonts w:asciiTheme="majorBidi" w:hAnsiTheme="majorBidi" w:cstheme="majorBidi"/>
                <w:sz w:val="24"/>
                <w:szCs w:val="24"/>
                <w:rtl/>
                <w:lang w:bidi="ar-IQ"/>
              </w:rPr>
              <w:t>الاختبارات</w:t>
            </w:r>
            <w:r w:rsidR="00036749" w:rsidRPr="00B114B6">
              <w:rPr>
                <w:rFonts w:asciiTheme="majorBidi" w:hAnsiTheme="majorBidi" w:cstheme="majorBidi" w:hint="cs"/>
                <w:sz w:val="24"/>
                <w:szCs w:val="24"/>
                <w:rtl/>
                <w:lang w:bidi="ar-IQ"/>
              </w:rPr>
              <w:t>:</w:t>
            </w:r>
          </w:p>
          <w:p w:rsidR="0077419D" w:rsidRPr="0077419D" w:rsidRDefault="00562EAC" w:rsidP="0077419D">
            <w:pPr>
              <w:pStyle w:val="ListParagraph"/>
              <w:numPr>
                <w:ilvl w:val="0"/>
                <w:numId w:val="12"/>
              </w:numPr>
              <w:bidi/>
              <w:spacing w:after="0" w:line="240" w:lineRule="auto"/>
              <w:jc w:val="both"/>
              <w:rPr>
                <w:rFonts w:asciiTheme="majorBidi" w:hAnsiTheme="majorBidi" w:cstheme="majorBidi"/>
                <w:sz w:val="24"/>
                <w:szCs w:val="24"/>
                <w:lang w:bidi="ar-IQ"/>
              </w:rPr>
            </w:pPr>
            <w:r w:rsidRPr="00B114B6">
              <w:rPr>
                <w:rFonts w:asciiTheme="majorBidi" w:hAnsiTheme="majorBidi" w:cstheme="majorBidi" w:hint="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sidR="00581725" w:rsidRPr="00B114B6">
              <w:rPr>
                <w:rFonts w:asciiTheme="majorBidi" w:hAnsiTheme="majorBidi" w:cstheme="majorBidi"/>
                <w:sz w:val="24"/>
                <w:szCs w:val="24"/>
                <w:rtl/>
                <w:lang w:bidi="ar-IQ"/>
              </w:rPr>
              <w:tab/>
            </w:r>
            <w:r w:rsidR="00581725" w:rsidRPr="00B114B6">
              <w:rPr>
                <w:rFonts w:asciiTheme="majorBidi" w:hAnsiTheme="majorBidi" w:cstheme="majorBidi" w:hint="cs"/>
                <w:sz w:val="24"/>
                <w:szCs w:val="24"/>
                <w:rtl/>
                <w:lang w:bidi="ar-IQ"/>
              </w:rPr>
              <w:t>الإجابة</w:t>
            </w:r>
            <w:r w:rsidRPr="00B114B6">
              <w:rPr>
                <w:rFonts w:asciiTheme="majorBidi" w:hAnsiTheme="majorBidi" w:cstheme="majorBidi" w:hint="cs"/>
                <w:sz w:val="24"/>
                <w:szCs w:val="24"/>
                <w:rtl/>
                <w:lang w:bidi="ar-IQ"/>
              </w:rPr>
              <w:t xml:space="preserve"> عليها بناء على </w:t>
            </w:r>
            <w:r w:rsidR="00581725" w:rsidRPr="00B114B6">
              <w:rPr>
                <w:rFonts w:asciiTheme="majorBidi" w:hAnsiTheme="majorBidi" w:cstheme="majorBidi" w:hint="cs"/>
                <w:sz w:val="24"/>
                <w:szCs w:val="24"/>
                <w:rtl/>
                <w:lang w:bidi="ar-IQ"/>
              </w:rPr>
              <w:t>الأسس</w:t>
            </w:r>
            <w:r w:rsidRPr="00B114B6">
              <w:rPr>
                <w:rFonts w:asciiTheme="majorBidi" w:hAnsiTheme="majorBidi" w:cstheme="majorBidi" w:hint="cs"/>
                <w:sz w:val="24"/>
                <w:szCs w:val="24"/>
                <w:rtl/>
                <w:lang w:bidi="ar-IQ"/>
              </w:rPr>
              <w:t xml:space="preserve"> والقواعد </w:t>
            </w:r>
            <w:r w:rsidR="0077419D" w:rsidRPr="00B114B6">
              <w:rPr>
                <w:rFonts w:asciiTheme="majorBidi" w:hAnsiTheme="majorBidi" w:cstheme="majorBidi" w:hint="cs"/>
                <w:sz w:val="24"/>
                <w:szCs w:val="24"/>
                <w:rtl/>
                <w:lang w:bidi="ar-IQ"/>
              </w:rPr>
              <w:t>العلمية و</w:t>
            </w:r>
            <w:r w:rsidR="00C261F6" w:rsidRPr="00B114B6">
              <w:rPr>
                <w:rFonts w:asciiTheme="majorBidi" w:hAnsiTheme="majorBidi" w:cstheme="majorBidi" w:hint="cs"/>
                <w:sz w:val="24"/>
                <w:szCs w:val="24"/>
                <w:rtl/>
                <w:lang w:bidi="ar-IQ"/>
              </w:rPr>
              <w:t xml:space="preserve">المحاسبية </w:t>
            </w:r>
            <w:r w:rsidR="0077419D">
              <w:rPr>
                <w:rFonts w:asciiTheme="majorBidi" w:hAnsiTheme="majorBidi" w:cstheme="majorBidi" w:hint="cs"/>
                <w:sz w:val="24"/>
                <w:szCs w:val="24"/>
                <w:rtl/>
                <w:lang w:bidi="ar-IQ"/>
              </w:rPr>
              <w:t>(المعالجات المحاسبية) التي تعلمها خلال السنة.</w:t>
            </w:r>
          </w:p>
        </w:tc>
      </w:tr>
      <w:tr w:rsidR="008D46A4" w:rsidRPr="00B114B6" w:rsidTr="00364C28">
        <w:trPr>
          <w:trHeight w:val="424"/>
          <w:jc w:val="center"/>
        </w:trPr>
        <w:tc>
          <w:tcPr>
            <w:tcW w:w="10619" w:type="dxa"/>
            <w:gridSpan w:val="3"/>
          </w:tcPr>
          <w:p w:rsidR="00DC7E6B" w:rsidRPr="00B114B6" w:rsidRDefault="00EC388C" w:rsidP="00DC7E6B">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٢٠</w:t>
            </w:r>
            <w:r w:rsidR="00DC7E6B" w:rsidRPr="00B114B6">
              <w:rPr>
                <w:rFonts w:asciiTheme="majorBidi" w:hAnsiTheme="majorBidi" w:cstheme="majorBidi"/>
                <w:sz w:val="24"/>
                <w:szCs w:val="24"/>
                <w:rtl/>
                <w:lang w:bidi="ar-IQ"/>
              </w:rPr>
              <w:t xml:space="preserve">. ملاحظات </w:t>
            </w:r>
            <w:r w:rsidR="0027312E" w:rsidRPr="00B114B6">
              <w:rPr>
                <w:rFonts w:asciiTheme="majorBidi" w:hAnsiTheme="majorBidi" w:cstheme="majorBidi" w:hint="cs"/>
                <w:sz w:val="24"/>
                <w:szCs w:val="24"/>
                <w:rtl/>
                <w:lang w:bidi="ar-IQ"/>
              </w:rPr>
              <w:t>إضافية</w:t>
            </w:r>
            <w:r w:rsidR="00DC7E6B" w:rsidRPr="00B114B6">
              <w:rPr>
                <w:rFonts w:asciiTheme="majorBidi" w:hAnsiTheme="majorBidi" w:cstheme="majorBidi"/>
                <w:sz w:val="24"/>
                <w:szCs w:val="24"/>
                <w:rtl/>
                <w:lang w:bidi="ar-IQ"/>
              </w:rPr>
              <w:t>:</w:t>
            </w:r>
          </w:p>
          <w:p w:rsidR="0077419D" w:rsidRPr="00EC388C" w:rsidRDefault="0077419D" w:rsidP="0077419D">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w:t>
            </w:r>
            <w:proofErr w:type="spellStart"/>
            <w:r w:rsidRPr="00EC388C">
              <w:rPr>
                <w:rFonts w:asciiTheme="majorBidi" w:hAnsiTheme="majorBidi" w:cstheme="majorBidi"/>
                <w:sz w:val="24"/>
                <w:szCs w:val="24"/>
                <w:rtl/>
                <w:lang w:bidi="ar-IQ"/>
              </w:rPr>
              <w:t>اية</w:t>
            </w:r>
            <w:proofErr w:type="spellEnd"/>
            <w:r w:rsidRPr="00EC388C">
              <w:rPr>
                <w:rFonts w:asciiTheme="majorBidi" w:hAnsiTheme="majorBidi" w:cstheme="majorBidi"/>
                <w:sz w:val="24"/>
                <w:szCs w:val="24"/>
                <w:rtl/>
                <w:lang w:bidi="ar-IQ"/>
              </w:rPr>
              <w:t xml:space="preserve"> ملاحظات لم يتم التطرق اليها في هذا النموذج الخاص بكراسة المادة وخصوصا </w:t>
            </w:r>
            <w:proofErr w:type="gramStart"/>
            <w:r w:rsidRPr="00EC388C">
              <w:rPr>
                <w:rFonts w:asciiTheme="majorBidi" w:hAnsiTheme="majorBidi" w:cstheme="majorBidi"/>
                <w:sz w:val="24"/>
                <w:szCs w:val="24"/>
                <w:rtl/>
                <w:lang w:bidi="ar-IQ"/>
              </w:rPr>
              <w:t>اذا</w:t>
            </w:r>
            <w:proofErr w:type="gramEnd"/>
            <w:r w:rsidRPr="00EC388C">
              <w:rPr>
                <w:rFonts w:asciiTheme="majorBidi" w:hAnsiTheme="majorBidi" w:cstheme="majorBidi"/>
                <w:sz w:val="24"/>
                <w:szCs w:val="24"/>
                <w:rtl/>
                <w:lang w:bidi="ar-IQ"/>
              </w:rPr>
              <w:t xml:space="preserve"> كان يود </w:t>
            </w:r>
            <w:proofErr w:type="spellStart"/>
            <w:r w:rsidRPr="00EC388C">
              <w:rPr>
                <w:rFonts w:asciiTheme="majorBidi" w:hAnsiTheme="majorBidi" w:cstheme="majorBidi"/>
                <w:sz w:val="24"/>
                <w:szCs w:val="24"/>
                <w:rtl/>
                <w:lang w:bidi="ar-IQ"/>
              </w:rPr>
              <w:t>اغناء</w:t>
            </w:r>
            <w:proofErr w:type="spellEnd"/>
            <w:r w:rsidRPr="00EC388C">
              <w:rPr>
                <w:rFonts w:asciiTheme="majorBidi" w:hAnsiTheme="majorBidi" w:cstheme="majorBidi"/>
                <w:sz w:val="24"/>
                <w:szCs w:val="24"/>
                <w:rtl/>
                <w:lang w:bidi="ar-IQ"/>
              </w:rPr>
              <w:t xml:space="preserve"> الكراسة بملاحظات قيمة تفيد في المستقبل.</w:t>
            </w:r>
          </w:p>
          <w:p w:rsidR="001647A7" w:rsidRPr="00B114B6" w:rsidRDefault="001647A7" w:rsidP="0069741A">
            <w:pPr>
              <w:bidi/>
              <w:spacing w:after="0" w:line="240" w:lineRule="auto"/>
              <w:jc w:val="both"/>
              <w:rPr>
                <w:rFonts w:asciiTheme="majorBidi" w:hAnsiTheme="majorBidi" w:cstheme="majorBidi"/>
                <w:sz w:val="24"/>
                <w:szCs w:val="24"/>
                <w:lang w:val="en-US" w:bidi="ar-IQ"/>
              </w:rPr>
            </w:pPr>
          </w:p>
        </w:tc>
      </w:tr>
      <w:tr w:rsidR="00E61AD2" w:rsidRPr="00B114B6" w:rsidTr="00364C28">
        <w:trPr>
          <w:trHeight w:val="732"/>
          <w:jc w:val="center"/>
        </w:trPr>
        <w:tc>
          <w:tcPr>
            <w:tcW w:w="10619" w:type="dxa"/>
            <w:gridSpan w:val="3"/>
          </w:tcPr>
          <w:p w:rsidR="00DC7E6B" w:rsidRPr="00B114B6" w:rsidRDefault="00EC388C" w:rsidP="00DC7E6B">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٢١</w:t>
            </w:r>
            <w:r w:rsidR="00DC7E6B" w:rsidRPr="00B114B6">
              <w:rPr>
                <w:rFonts w:asciiTheme="majorBidi" w:hAnsiTheme="majorBidi" w:cstheme="majorBidi"/>
                <w:sz w:val="24"/>
                <w:szCs w:val="24"/>
                <w:rtl/>
                <w:lang w:bidi="ar-IQ"/>
              </w:rPr>
              <w:t>. مراجعة الكراسة من قبل النظراء</w:t>
            </w:r>
          </w:p>
          <w:p w:rsidR="00DC7E6B" w:rsidRPr="00B114B6" w:rsidRDefault="00DC7E6B" w:rsidP="00DC7E6B">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w:t>
            </w:r>
            <w:proofErr w:type="spellStart"/>
            <w:r w:rsidRPr="00B114B6">
              <w:rPr>
                <w:rFonts w:asciiTheme="majorBidi" w:hAnsiTheme="majorBidi" w:cstheme="majorBidi"/>
                <w:sz w:val="24"/>
                <w:szCs w:val="24"/>
                <w:rtl/>
                <w:lang w:bidi="ar-IQ"/>
              </w:rPr>
              <w:t>ان</w:t>
            </w:r>
            <w:proofErr w:type="spellEnd"/>
            <w:r w:rsidRPr="00B114B6">
              <w:rPr>
                <w:rFonts w:asciiTheme="majorBidi" w:hAnsiTheme="majorBidi" w:cstheme="majorBidi"/>
                <w:sz w:val="24"/>
                <w:szCs w:val="24"/>
                <w:rtl/>
                <w:lang w:bidi="ar-IQ"/>
              </w:rPr>
              <w:t xml:space="preserve"> يوافق على محتوى الكراسة من خلال كتابة بضعة جمل في هذه الفقرة. </w:t>
            </w:r>
          </w:p>
          <w:p w:rsidR="009E1617" w:rsidRPr="00B114B6" w:rsidRDefault="009E1617" w:rsidP="00542B94">
            <w:pPr>
              <w:bidi/>
              <w:spacing w:after="0" w:line="240" w:lineRule="auto"/>
              <w:rPr>
                <w:rFonts w:asciiTheme="majorBidi" w:hAnsiTheme="majorBidi" w:cstheme="majorBidi"/>
                <w:sz w:val="24"/>
                <w:szCs w:val="24"/>
                <w:rtl/>
                <w:lang w:bidi="ar-IQ"/>
              </w:rPr>
            </w:pPr>
            <w:r w:rsidRPr="00B114B6">
              <w:rPr>
                <w:rFonts w:asciiTheme="majorBidi" w:hAnsiTheme="majorBidi" w:cstheme="majorBidi"/>
                <w:sz w:val="24"/>
                <w:szCs w:val="24"/>
                <w:rtl/>
                <w:lang w:bidi="ar-IQ"/>
              </w:rPr>
              <w:t xml:space="preserve">(النظير هو شخص </w:t>
            </w:r>
            <w:r w:rsidR="006C0EF5" w:rsidRPr="00B114B6">
              <w:rPr>
                <w:rFonts w:asciiTheme="majorBidi" w:hAnsiTheme="majorBidi" w:cstheme="majorBidi"/>
                <w:sz w:val="24"/>
                <w:szCs w:val="24"/>
                <w:rtl/>
                <w:lang w:bidi="ar-IQ"/>
              </w:rPr>
              <w:t xml:space="preserve">لديه معلومات كافيه عن الموضوع الذي تدرسه ويجب </w:t>
            </w:r>
            <w:proofErr w:type="spellStart"/>
            <w:r w:rsidR="006C0EF5" w:rsidRPr="00B114B6">
              <w:rPr>
                <w:rFonts w:asciiTheme="majorBidi" w:hAnsiTheme="majorBidi" w:cstheme="majorBidi"/>
                <w:sz w:val="24"/>
                <w:szCs w:val="24"/>
                <w:rtl/>
                <w:lang w:bidi="ar-IQ"/>
              </w:rPr>
              <w:t>ان</w:t>
            </w:r>
            <w:proofErr w:type="spellEnd"/>
            <w:r w:rsidR="006C0EF5" w:rsidRPr="00B114B6">
              <w:rPr>
                <w:rFonts w:asciiTheme="majorBidi" w:hAnsiTheme="majorBidi" w:cstheme="majorBidi"/>
                <w:sz w:val="24"/>
                <w:szCs w:val="24"/>
                <w:rtl/>
                <w:lang w:bidi="ar-IQ"/>
              </w:rPr>
              <w:t xml:space="preserve"> يكون بمرتبة </w:t>
            </w:r>
            <w:proofErr w:type="spellStart"/>
            <w:r w:rsidR="006C0EF5" w:rsidRPr="00B114B6">
              <w:rPr>
                <w:rFonts w:asciiTheme="majorBidi" w:hAnsiTheme="majorBidi" w:cstheme="majorBidi"/>
                <w:sz w:val="24"/>
                <w:szCs w:val="24"/>
                <w:rtl/>
                <w:lang w:bidi="ar-IQ"/>
              </w:rPr>
              <w:t>الاستاذ</w:t>
            </w:r>
            <w:proofErr w:type="spellEnd"/>
            <w:r w:rsidR="006C0EF5" w:rsidRPr="00B114B6">
              <w:rPr>
                <w:rFonts w:asciiTheme="majorBidi" w:hAnsiTheme="majorBidi" w:cstheme="majorBidi"/>
                <w:sz w:val="24"/>
                <w:szCs w:val="24"/>
                <w:rtl/>
                <w:lang w:bidi="ar-IQ"/>
              </w:rPr>
              <w:t xml:space="preserve"> </w:t>
            </w:r>
            <w:proofErr w:type="spellStart"/>
            <w:r w:rsidR="006C0EF5" w:rsidRPr="00B114B6">
              <w:rPr>
                <w:rFonts w:asciiTheme="majorBidi" w:hAnsiTheme="majorBidi" w:cstheme="majorBidi"/>
                <w:sz w:val="24"/>
                <w:szCs w:val="24"/>
                <w:rtl/>
                <w:lang w:bidi="ar-IQ"/>
              </w:rPr>
              <w:t>او</w:t>
            </w:r>
            <w:proofErr w:type="spellEnd"/>
            <w:r w:rsidR="006C0EF5" w:rsidRPr="00B114B6">
              <w:rPr>
                <w:rFonts w:asciiTheme="majorBidi" w:hAnsiTheme="majorBidi" w:cstheme="majorBidi"/>
                <w:sz w:val="24"/>
                <w:szCs w:val="24"/>
                <w:rtl/>
                <w:lang w:bidi="ar-IQ"/>
              </w:rPr>
              <w:t xml:space="preserve"> </w:t>
            </w:r>
            <w:proofErr w:type="spellStart"/>
            <w:r w:rsidR="006C0EF5" w:rsidRPr="00B114B6">
              <w:rPr>
                <w:rFonts w:asciiTheme="majorBidi" w:hAnsiTheme="majorBidi" w:cstheme="majorBidi"/>
                <w:sz w:val="24"/>
                <w:szCs w:val="24"/>
                <w:rtl/>
                <w:lang w:bidi="ar-IQ"/>
              </w:rPr>
              <w:t>الاستاذ</w:t>
            </w:r>
            <w:proofErr w:type="spellEnd"/>
            <w:r w:rsidR="006C0EF5" w:rsidRPr="00B114B6">
              <w:rPr>
                <w:rFonts w:asciiTheme="majorBidi" w:hAnsiTheme="majorBidi" w:cstheme="majorBidi"/>
                <w:sz w:val="24"/>
                <w:szCs w:val="24"/>
                <w:rtl/>
                <w:lang w:bidi="ar-IQ"/>
              </w:rPr>
              <w:t xml:space="preserve"> مساعد </w:t>
            </w:r>
            <w:proofErr w:type="spellStart"/>
            <w:r w:rsidR="006C0EF5" w:rsidRPr="00B114B6">
              <w:rPr>
                <w:rFonts w:asciiTheme="majorBidi" w:hAnsiTheme="majorBidi" w:cstheme="majorBidi"/>
                <w:sz w:val="24"/>
                <w:szCs w:val="24"/>
                <w:rtl/>
                <w:lang w:bidi="ar-IQ"/>
              </w:rPr>
              <w:t>او</w:t>
            </w:r>
            <w:proofErr w:type="spellEnd"/>
            <w:r w:rsidR="006C0EF5" w:rsidRPr="00B114B6">
              <w:rPr>
                <w:rFonts w:asciiTheme="majorBidi" w:hAnsiTheme="majorBidi" w:cstheme="majorBidi"/>
                <w:sz w:val="24"/>
                <w:szCs w:val="24"/>
                <w:rtl/>
                <w:lang w:bidi="ar-IQ"/>
              </w:rPr>
              <w:t xml:space="preserve"> مدرس </w:t>
            </w:r>
            <w:proofErr w:type="spellStart"/>
            <w:r w:rsidR="006C0EF5" w:rsidRPr="00B114B6">
              <w:rPr>
                <w:rFonts w:asciiTheme="majorBidi" w:hAnsiTheme="majorBidi" w:cstheme="majorBidi"/>
                <w:sz w:val="24"/>
                <w:szCs w:val="24"/>
                <w:rtl/>
                <w:lang w:bidi="ar-IQ"/>
              </w:rPr>
              <w:t>او</w:t>
            </w:r>
            <w:proofErr w:type="spellEnd"/>
            <w:r w:rsidR="006C0EF5" w:rsidRPr="00B114B6">
              <w:rPr>
                <w:rFonts w:asciiTheme="majorBidi" w:hAnsiTheme="majorBidi" w:cstheme="majorBidi"/>
                <w:sz w:val="24"/>
                <w:szCs w:val="24"/>
                <w:rtl/>
                <w:lang w:bidi="ar-IQ"/>
              </w:rPr>
              <w:t xml:space="preserve"> خبير في </w:t>
            </w:r>
            <w:r w:rsidR="00542B94" w:rsidRPr="00B114B6">
              <w:rPr>
                <w:rFonts w:asciiTheme="majorBidi" w:hAnsiTheme="majorBidi" w:cstheme="majorBidi"/>
                <w:sz w:val="24"/>
                <w:szCs w:val="24"/>
                <w:rtl/>
                <w:lang w:bidi="ar-IQ"/>
              </w:rPr>
              <w:t>ال</w:t>
            </w:r>
            <w:r w:rsidR="006C0EF5" w:rsidRPr="00B114B6">
              <w:rPr>
                <w:rFonts w:asciiTheme="majorBidi" w:hAnsiTheme="majorBidi" w:cstheme="majorBidi"/>
                <w:sz w:val="24"/>
                <w:szCs w:val="24"/>
                <w:rtl/>
                <w:lang w:bidi="ar-IQ"/>
              </w:rPr>
              <w:t xml:space="preserve">مجال </w:t>
            </w:r>
            <w:r w:rsidR="00542B94" w:rsidRPr="00B114B6">
              <w:rPr>
                <w:rFonts w:asciiTheme="majorBidi" w:hAnsiTheme="majorBidi" w:cstheme="majorBidi"/>
                <w:sz w:val="24"/>
                <w:szCs w:val="24"/>
                <w:rtl/>
                <w:lang w:bidi="ar-IQ"/>
              </w:rPr>
              <w:t>التخصصي ل</w:t>
            </w:r>
            <w:r w:rsidR="006C0EF5" w:rsidRPr="00B114B6">
              <w:rPr>
                <w:rFonts w:asciiTheme="majorBidi" w:hAnsiTheme="majorBidi" w:cstheme="majorBidi"/>
                <w:sz w:val="24"/>
                <w:szCs w:val="24"/>
                <w:rtl/>
                <w:lang w:bidi="ar-IQ"/>
              </w:rPr>
              <w:t xml:space="preserve">لمادة). </w:t>
            </w:r>
          </w:p>
          <w:p w:rsidR="00DC7E6B" w:rsidRPr="00B114B6" w:rsidRDefault="00DC7E6B" w:rsidP="00BE6F4F">
            <w:pPr>
              <w:spacing w:after="0" w:line="240" w:lineRule="auto"/>
              <w:rPr>
                <w:rFonts w:asciiTheme="majorBidi" w:hAnsiTheme="majorBidi" w:cstheme="majorBidi"/>
                <w:sz w:val="28"/>
                <w:szCs w:val="28"/>
                <w:lang w:val="en-US" w:bidi="ar-KW"/>
              </w:rPr>
            </w:pPr>
          </w:p>
          <w:p w:rsidR="00961D90" w:rsidRPr="00B114B6" w:rsidRDefault="00961D90" w:rsidP="00961D90">
            <w:pPr>
              <w:spacing w:after="0" w:line="240" w:lineRule="auto"/>
              <w:jc w:val="right"/>
              <w:rPr>
                <w:rFonts w:asciiTheme="majorBidi" w:hAnsiTheme="majorBidi" w:cstheme="majorBidi"/>
                <w:sz w:val="24"/>
                <w:szCs w:val="24"/>
                <w:rtl/>
                <w:lang w:val="en-US" w:bidi="ar-IQ"/>
              </w:rPr>
            </w:pPr>
            <w:r w:rsidRPr="00B114B6">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C" w:rsidRDefault="008670EC" w:rsidP="00483DD0">
      <w:pPr>
        <w:spacing w:after="0" w:line="240" w:lineRule="auto"/>
      </w:pPr>
      <w:r>
        <w:separator/>
      </w:r>
    </w:p>
  </w:endnote>
  <w:endnote w:type="continuationSeparator" w:id="0">
    <w:p w:rsidR="008670EC" w:rsidRDefault="008670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6B" w:rsidRPr="00483DD0" w:rsidRDefault="00EA596B"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EA596B" w:rsidRPr="00211F17" w:rsidRDefault="00EA596B">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C" w:rsidRDefault="008670EC" w:rsidP="00483DD0">
      <w:pPr>
        <w:spacing w:after="0" w:line="240" w:lineRule="auto"/>
      </w:pPr>
      <w:r>
        <w:separator/>
      </w:r>
    </w:p>
  </w:footnote>
  <w:footnote w:type="continuationSeparator" w:id="0">
    <w:p w:rsidR="008670EC" w:rsidRDefault="008670E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6B" w:rsidRPr="00441BF4" w:rsidRDefault="00EA596B"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7CF"/>
    <w:multiLevelType w:val="hybridMultilevel"/>
    <w:tmpl w:val="92BC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3636B"/>
    <w:multiLevelType w:val="hybridMultilevel"/>
    <w:tmpl w:val="A47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14013"/>
    <w:multiLevelType w:val="hybridMultilevel"/>
    <w:tmpl w:val="D4E28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D4AF7"/>
    <w:multiLevelType w:val="hybridMultilevel"/>
    <w:tmpl w:val="7380523A"/>
    <w:lvl w:ilvl="0" w:tplc="BEFE9066">
      <w:start w:val="7"/>
      <w:numFmt w:val="bullet"/>
      <w:lvlText w:val="-"/>
      <w:lvlJc w:val="left"/>
      <w:pPr>
        <w:ind w:left="1117" w:hanging="360"/>
      </w:pPr>
      <w:rPr>
        <w:rFonts w:ascii="Arial" w:eastAsia="Calibri"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74540C8"/>
    <w:multiLevelType w:val="hybridMultilevel"/>
    <w:tmpl w:val="3982B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D4194"/>
    <w:multiLevelType w:val="hybridMultilevel"/>
    <w:tmpl w:val="E1E6BDFE"/>
    <w:lvl w:ilvl="0" w:tplc="04090011">
      <w:start w:val="1"/>
      <w:numFmt w:val="decimal"/>
      <w:lvlText w:val="%1)"/>
      <w:lvlJc w:val="left"/>
      <w:pPr>
        <w:tabs>
          <w:tab w:val="num" w:pos="720"/>
        </w:tabs>
        <w:ind w:left="720" w:hanging="360"/>
      </w:pPr>
      <w:rPr>
        <w:rFonts w:hint="default"/>
      </w:rPr>
    </w:lvl>
    <w:lvl w:ilvl="1" w:tplc="EE6E9DEE" w:tentative="1">
      <w:start w:val="1"/>
      <w:numFmt w:val="bullet"/>
      <w:lvlText w:val=""/>
      <w:lvlJc w:val="left"/>
      <w:pPr>
        <w:tabs>
          <w:tab w:val="num" w:pos="1440"/>
        </w:tabs>
        <w:ind w:left="1440" w:hanging="360"/>
      </w:pPr>
      <w:rPr>
        <w:rFonts w:ascii="Wingdings" w:hAnsi="Wingdings" w:hint="default"/>
      </w:rPr>
    </w:lvl>
    <w:lvl w:ilvl="2" w:tplc="24227BBA" w:tentative="1">
      <w:start w:val="1"/>
      <w:numFmt w:val="bullet"/>
      <w:lvlText w:val=""/>
      <w:lvlJc w:val="left"/>
      <w:pPr>
        <w:tabs>
          <w:tab w:val="num" w:pos="2160"/>
        </w:tabs>
        <w:ind w:left="2160" w:hanging="360"/>
      </w:pPr>
      <w:rPr>
        <w:rFonts w:ascii="Wingdings" w:hAnsi="Wingdings" w:hint="default"/>
      </w:rPr>
    </w:lvl>
    <w:lvl w:ilvl="3" w:tplc="2522E3BC" w:tentative="1">
      <w:start w:val="1"/>
      <w:numFmt w:val="bullet"/>
      <w:lvlText w:val=""/>
      <w:lvlJc w:val="left"/>
      <w:pPr>
        <w:tabs>
          <w:tab w:val="num" w:pos="2880"/>
        </w:tabs>
        <w:ind w:left="2880" w:hanging="360"/>
      </w:pPr>
      <w:rPr>
        <w:rFonts w:ascii="Wingdings" w:hAnsi="Wingdings" w:hint="default"/>
      </w:rPr>
    </w:lvl>
    <w:lvl w:ilvl="4" w:tplc="5A780ED0" w:tentative="1">
      <w:start w:val="1"/>
      <w:numFmt w:val="bullet"/>
      <w:lvlText w:val=""/>
      <w:lvlJc w:val="left"/>
      <w:pPr>
        <w:tabs>
          <w:tab w:val="num" w:pos="3600"/>
        </w:tabs>
        <w:ind w:left="3600" w:hanging="360"/>
      </w:pPr>
      <w:rPr>
        <w:rFonts w:ascii="Wingdings" w:hAnsi="Wingdings" w:hint="default"/>
      </w:rPr>
    </w:lvl>
    <w:lvl w:ilvl="5" w:tplc="C26C388C" w:tentative="1">
      <w:start w:val="1"/>
      <w:numFmt w:val="bullet"/>
      <w:lvlText w:val=""/>
      <w:lvlJc w:val="left"/>
      <w:pPr>
        <w:tabs>
          <w:tab w:val="num" w:pos="4320"/>
        </w:tabs>
        <w:ind w:left="4320" w:hanging="360"/>
      </w:pPr>
      <w:rPr>
        <w:rFonts w:ascii="Wingdings" w:hAnsi="Wingdings" w:hint="default"/>
      </w:rPr>
    </w:lvl>
    <w:lvl w:ilvl="6" w:tplc="E39EB53E" w:tentative="1">
      <w:start w:val="1"/>
      <w:numFmt w:val="bullet"/>
      <w:lvlText w:val=""/>
      <w:lvlJc w:val="left"/>
      <w:pPr>
        <w:tabs>
          <w:tab w:val="num" w:pos="5040"/>
        </w:tabs>
        <w:ind w:left="5040" w:hanging="360"/>
      </w:pPr>
      <w:rPr>
        <w:rFonts w:ascii="Wingdings" w:hAnsi="Wingdings" w:hint="default"/>
      </w:rPr>
    </w:lvl>
    <w:lvl w:ilvl="7" w:tplc="B4745032" w:tentative="1">
      <w:start w:val="1"/>
      <w:numFmt w:val="bullet"/>
      <w:lvlText w:val=""/>
      <w:lvlJc w:val="left"/>
      <w:pPr>
        <w:tabs>
          <w:tab w:val="num" w:pos="5760"/>
        </w:tabs>
        <w:ind w:left="5760" w:hanging="360"/>
      </w:pPr>
      <w:rPr>
        <w:rFonts w:ascii="Wingdings" w:hAnsi="Wingdings" w:hint="default"/>
      </w:rPr>
    </w:lvl>
    <w:lvl w:ilvl="8" w:tplc="147086F6" w:tentative="1">
      <w:start w:val="1"/>
      <w:numFmt w:val="bullet"/>
      <w:lvlText w:val=""/>
      <w:lvlJc w:val="left"/>
      <w:pPr>
        <w:tabs>
          <w:tab w:val="num" w:pos="6480"/>
        </w:tabs>
        <w:ind w:left="6480" w:hanging="360"/>
      </w:pPr>
      <w:rPr>
        <w:rFonts w:ascii="Wingdings" w:hAnsi="Wingdings" w:hint="default"/>
      </w:r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311E39"/>
    <w:multiLevelType w:val="hybridMultilevel"/>
    <w:tmpl w:val="3C2A92C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21">
    <w:nsid w:val="3B5F72FD"/>
    <w:multiLevelType w:val="hybridMultilevel"/>
    <w:tmpl w:val="4C445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23485"/>
    <w:multiLevelType w:val="hybridMultilevel"/>
    <w:tmpl w:val="F8662264"/>
    <w:lvl w:ilvl="0" w:tplc="9766D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5A30753"/>
    <w:multiLevelType w:val="hybridMultilevel"/>
    <w:tmpl w:val="5330AB40"/>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43E76"/>
    <w:multiLevelType w:val="hybridMultilevel"/>
    <w:tmpl w:val="E1A03ADC"/>
    <w:lvl w:ilvl="0" w:tplc="65BA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04AFA"/>
    <w:multiLevelType w:val="hybridMultilevel"/>
    <w:tmpl w:val="2698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F301F"/>
    <w:multiLevelType w:val="hybridMultilevel"/>
    <w:tmpl w:val="BFE2CD76"/>
    <w:lvl w:ilvl="0" w:tplc="BEFE9066">
      <w:start w:val="7"/>
      <w:numFmt w:val="bullet"/>
      <w:lvlText w:val="-"/>
      <w:lvlJc w:val="left"/>
      <w:pPr>
        <w:ind w:left="1117" w:hanging="360"/>
      </w:pPr>
      <w:rPr>
        <w:rFonts w:ascii="Arial" w:eastAsia="Calibri"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B33172"/>
    <w:multiLevelType w:val="hybridMultilevel"/>
    <w:tmpl w:val="96641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31010B"/>
    <w:multiLevelType w:val="hybridMultilevel"/>
    <w:tmpl w:val="4AEC9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2"/>
  </w:num>
  <w:num w:numId="2">
    <w:abstractNumId w:val="34"/>
  </w:num>
  <w:num w:numId="3">
    <w:abstractNumId w:val="4"/>
  </w:num>
  <w:num w:numId="4">
    <w:abstractNumId w:val="25"/>
  </w:num>
  <w:num w:numId="5">
    <w:abstractNumId w:val="29"/>
  </w:num>
  <w:num w:numId="6">
    <w:abstractNumId w:val="17"/>
  </w:num>
  <w:num w:numId="7">
    <w:abstractNumId w:val="8"/>
  </w:num>
  <w:num w:numId="8">
    <w:abstractNumId w:val="23"/>
  </w:num>
  <w:num w:numId="9">
    <w:abstractNumId w:val="6"/>
  </w:num>
  <w:num w:numId="10">
    <w:abstractNumId w:val="24"/>
  </w:num>
  <w:num w:numId="11">
    <w:abstractNumId w:val="9"/>
  </w:num>
  <w:num w:numId="12">
    <w:abstractNumId w:val="27"/>
  </w:num>
  <w:num w:numId="13">
    <w:abstractNumId w:val="7"/>
  </w:num>
  <w:num w:numId="14">
    <w:abstractNumId w:val="37"/>
  </w:num>
  <w:num w:numId="15">
    <w:abstractNumId w:val="10"/>
  </w:num>
  <w:num w:numId="16">
    <w:abstractNumId w:val="22"/>
  </w:num>
  <w:num w:numId="17">
    <w:abstractNumId w:val="32"/>
  </w:num>
  <w:num w:numId="18">
    <w:abstractNumId w:val="28"/>
  </w:num>
  <w:num w:numId="19">
    <w:abstractNumId w:val="18"/>
  </w:num>
  <w:num w:numId="20">
    <w:abstractNumId w:val="12"/>
  </w:num>
  <w:num w:numId="21">
    <w:abstractNumId w:val="1"/>
  </w:num>
  <w:num w:numId="22">
    <w:abstractNumId w:val="13"/>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35"/>
  </w:num>
  <w:num w:numId="28">
    <w:abstractNumId w:val="5"/>
  </w:num>
  <w:num w:numId="29">
    <w:abstractNumId w:val="36"/>
  </w:num>
  <w:num w:numId="30">
    <w:abstractNumId w:val="31"/>
  </w:num>
  <w:num w:numId="31">
    <w:abstractNumId w:val="20"/>
  </w:num>
  <w:num w:numId="32">
    <w:abstractNumId w:val="26"/>
  </w:num>
  <w:num w:numId="33">
    <w:abstractNumId w:val="30"/>
  </w:num>
  <w:num w:numId="34">
    <w:abstractNumId w:val="33"/>
  </w:num>
  <w:num w:numId="35">
    <w:abstractNumId w:val="11"/>
  </w:num>
  <w:num w:numId="36">
    <w:abstractNumId w:val="14"/>
  </w:num>
  <w:num w:numId="37">
    <w:abstractNumId w:val="1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35DE"/>
    <w:rsid w:val="00010DF7"/>
    <w:rsid w:val="00015321"/>
    <w:rsid w:val="00015333"/>
    <w:rsid w:val="000155B2"/>
    <w:rsid w:val="00036749"/>
    <w:rsid w:val="00044558"/>
    <w:rsid w:val="00053C1C"/>
    <w:rsid w:val="00054FC2"/>
    <w:rsid w:val="000719A3"/>
    <w:rsid w:val="0008338D"/>
    <w:rsid w:val="00086315"/>
    <w:rsid w:val="00091D27"/>
    <w:rsid w:val="000A293F"/>
    <w:rsid w:val="000A5371"/>
    <w:rsid w:val="000A7F0E"/>
    <w:rsid w:val="000D03E0"/>
    <w:rsid w:val="000D1D9D"/>
    <w:rsid w:val="000D4778"/>
    <w:rsid w:val="000D77D5"/>
    <w:rsid w:val="000F2337"/>
    <w:rsid w:val="001178F4"/>
    <w:rsid w:val="00121433"/>
    <w:rsid w:val="001215D2"/>
    <w:rsid w:val="00122B5C"/>
    <w:rsid w:val="001278C7"/>
    <w:rsid w:val="00151A06"/>
    <w:rsid w:val="001527D7"/>
    <w:rsid w:val="0016329C"/>
    <w:rsid w:val="001647A7"/>
    <w:rsid w:val="00167BC4"/>
    <w:rsid w:val="00175F53"/>
    <w:rsid w:val="001909F0"/>
    <w:rsid w:val="00196DAF"/>
    <w:rsid w:val="0019798B"/>
    <w:rsid w:val="001A037D"/>
    <w:rsid w:val="001B5EBC"/>
    <w:rsid w:val="001C4191"/>
    <w:rsid w:val="001D26CE"/>
    <w:rsid w:val="001E6219"/>
    <w:rsid w:val="001F7289"/>
    <w:rsid w:val="00211F17"/>
    <w:rsid w:val="00216CEE"/>
    <w:rsid w:val="00224428"/>
    <w:rsid w:val="00235311"/>
    <w:rsid w:val="00236016"/>
    <w:rsid w:val="0025284B"/>
    <w:rsid w:val="002565BF"/>
    <w:rsid w:val="00271ADA"/>
    <w:rsid w:val="0027312E"/>
    <w:rsid w:val="0028456B"/>
    <w:rsid w:val="002928DA"/>
    <w:rsid w:val="002959A0"/>
    <w:rsid w:val="00295CCF"/>
    <w:rsid w:val="002A3943"/>
    <w:rsid w:val="002B7965"/>
    <w:rsid w:val="002E7EAF"/>
    <w:rsid w:val="002F44B8"/>
    <w:rsid w:val="00305BAF"/>
    <w:rsid w:val="00311629"/>
    <w:rsid w:val="003424C4"/>
    <w:rsid w:val="00344289"/>
    <w:rsid w:val="00355401"/>
    <w:rsid w:val="00364C28"/>
    <w:rsid w:val="00382457"/>
    <w:rsid w:val="00387FB1"/>
    <w:rsid w:val="003E61EF"/>
    <w:rsid w:val="003F6A58"/>
    <w:rsid w:val="003F788D"/>
    <w:rsid w:val="0040102E"/>
    <w:rsid w:val="004057B5"/>
    <w:rsid w:val="00437C6E"/>
    <w:rsid w:val="00441BF4"/>
    <w:rsid w:val="004568DC"/>
    <w:rsid w:val="00467C32"/>
    <w:rsid w:val="0047368B"/>
    <w:rsid w:val="00474768"/>
    <w:rsid w:val="00483DD0"/>
    <w:rsid w:val="004876BF"/>
    <w:rsid w:val="00496757"/>
    <w:rsid w:val="004A73D9"/>
    <w:rsid w:val="004B0808"/>
    <w:rsid w:val="004C1258"/>
    <w:rsid w:val="004C5B56"/>
    <w:rsid w:val="004D421F"/>
    <w:rsid w:val="004E7141"/>
    <w:rsid w:val="004F69F9"/>
    <w:rsid w:val="00505F47"/>
    <w:rsid w:val="00517B2D"/>
    <w:rsid w:val="0052299E"/>
    <w:rsid w:val="00530D99"/>
    <w:rsid w:val="00533ACD"/>
    <w:rsid w:val="00534E81"/>
    <w:rsid w:val="00542B94"/>
    <w:rsid w:val="00562EAC"/>
    <w:rsid w:val="00567EAA"/>
    <w:rsid w:val="00572871"/>
    <w:rsid w:val="00581725"/>
    <w:rsid w:val="00582D81"/>
    <w:rsid w:val="0059508C"/>
    <w:rsid w:val="005A0AEB"/>
    <w:rsid w:val="005B049B"/>
    <w:rsid w:val="005C42FA"/>
    <w:rsid w:val="005E25AC"/>
    <w:rsid w:val="006031AF"/>
    <w:rsid w:val="00605330"/>
    <w:rsid w:val="00612673"/>
    <w:rsid w:val="00634F2B"/>
    <w:rsid w:val="00635D4F"/>
    <w:rsid w:val="0064347B"/>
    <w:rsid w:val="00644F7E"/>
    <w:rsid w:val="00646366"/>
    <w:rsid w:val="00650B6D"/>
    <w:rsid w:val="006561B3"/>
    <w:rsid w:val="00656B92"/>
    <w:rsid w:val="00672C0C"/>
    <w:rsid w:val="006766CD"/>
    <w:rsid w:val="00692B1F"/>
    <w:rsid w:val="0069357B"/>
    <w:rsid w:val="00695467"/>
    <w:rsid w:val="0069741A"/>
    <w:rsid w:val="006A14CB"/>
    <w:rsid w:val="006A57BA"/>
    <w:rsid w:val="006B5084"/>
    <w:rsid w:val="006C0EF5"/>
    <w:rsid w:val="006C3B09"/>
    <w:rsid w:val="00700C17"/>
    <w:rsid w:val="00710DBA"/>
    <w:rsid w:val="00721AB9"/>
    <w:rsid w:val="00756916"/>
    <w:rsid w:val="00756993"/>
    <w:rsid w:val="0077419D"/>
    <w:rsid w:val="0079203E"/>
    <w:rsid w:val="0079336D"/>
    <w:rsid w:val="007C34B8"/>
    <w:rsid w:val="007F0899"/>
    <w:rsid w:val="0080086A"/>
    <w:rsid w:val="008022DB"/>
    <w:rsid w:val="00807092"/>
    <w:rsid w:val="00814043"/>
    <w:rsid w:val="0081648D"/>
    <w:rsid w:val="0082281F"/>
    <w:rsid w:val="00830EE6"/>
    <w:rsid w:val="00844C3B"/>
    <w:rsid w:val="0086310E"/>
    <w:rsid w:val="008670EC"/>
    <w:rsid w:val="00870C7B"/>
    <w:rsid w:val="008772A6"/>
    <w:rsid w:val="008A7284"/>
    <w:rsid w:val="008C630A"/>
    <w:rsid w:val="008D46A4"/>
    <w:rsid w:val="008D537E"/>
    <w:rsid w:val="008D5731"/>
    <w:rsid w:val="008E0F25"/>
    <w:rsid w:val="008F585D"/>
    <w:rsid w:val="009060AE"/>
    <w:rsid w:val="00930F88"/>
    <w:rsid w:val="00953B35"/>
    <w:rsid w:val="00961D90"/>
    <w:rsid w:val="009A1829"/>
    <w:rsid w:val="009B05D4"/>
    <w:rsid w:val="009B42B3"/>
    <w:rsid w:val="009B5828"/>
    <w:rsid w:val="009C7CEB"/>
    <w:rsid w:val="009E018E"/>
    <w:rsid w:val="009E1617"/>
    <w:rsid w:val="009E3A65"/>
    <w:rsid w:val="009F7BEC"/>
    <w:rsid w:val="00A24A21"/>
    <w:rsid w:val="00A548DE"/>
    <w:rsid w:val="00A56BFC"/>
    <w:rsid w:val="00A57E9B"/>
    <w:rsid w:val="00A63A5F"/>
    <w:rsid w:val="00A66254"/>
    <w:rsid w:val="00A67DC4"/>
    <w:rsid w:val="00A73EC5"/>
    <w:rsid w:val="00A84D3F"/>
    <w:rsid w:val="00AA6785"/>
    <w:rsid w:val="00AB753E"/>
    <w:rsid w:val="00AC07DD"/>
    <w:rsid w:val="00AC69A7"/>
    <w:rsid w:val="00AD68F9"/>
    <w:rsid w:val="00AE000C"/>
    <w:rsid w:val="00AF74D6"/>
    <w:rsid w:val="00AF76DD"/>
    <w:rsid w:val="00B07BAD"/>
    <w:rsid w:val="00B114B6"/>
    <w:rsid w:val="00B341B9"/>
    <w:rsid w:val="00B5026F"/>
    <w:rsid w:val="00B62CD6"/>
    <w:rsid w:val="00B6542D"/>
    <w:rsid w:val="00B70795"/>
    <w:rsid w:val="00B716D3"/>
    <w:rsid w:val="00B82E06"/>
    <w:rsid w:val="00B86F97"/>
    <w:rsid w:val="00B87A4A"/>
    <w:rsid w:val="00B916A8"/>
    <w:rsid w:val="00B95A52"/>
    <w:rsid w:val="00B969E7"/>
    <w:rsid w:val="00BA7FDF"/>
    <w:rsid w:val="00BB125A"/>
    <w:rsid w:val="00BC23DF"/>
    <w:rsid w:val="00BC6EEA"/>
    <w:rsid w:val="00BD0F39"/>
    <w:rsid w:val="00BD4A13"/>
    <w:rsid w:val="00BD6567"/>
    <w:rsid w:val="00BE3A96"/>
    <w:rsid w:val="00BE6F4F"/>
    <w:rsid w:val="00C05607"/>
    <w:rsid w:val="00C12890"/>
    <w:rsid w:val="00C21D91"/>
    <w:rsid w:val="00C252C7"/>
    <w:rsid w:val="00C261F6"/>
    <w:rsid w:val="00C3353F"/>
    <w:rsid w:val="00C42D90"/>
    <w:rsid w:val="00C45D83"/>
    <w:rsid w:val="00C46D58"/>
    <w:rsid w:val="00C525DA"/>
    <w:rsid w:val="00C77BE1"/>
    <w:rsid w:val="00C81971"/>
    <w:rsid w:val="00C857AF"/>
    <w:rsid w:val="00C947E1"/>
    <w:rsid w:val="00CA0D4D"/>
    <w:rsid w:val="00CA79A6"/>
    <w:rsid w:val="00CB59EC"/>
    <w:rsid w:val="00CB672A"/>
    <w:rsid w:val="00CC4C0E"/>
    <w:rsid w:val="00CC5CD1"/>
    <w:rsid w:val="00CD3934"/>
    <w:rsid w:val="00CF13B8"/>
    <w:rsid w:val="00CF5475"/>
    <w:rsid w:val="00D100D6"/>
    <w:rsid w:val="00D11C13"/>
    <w:rsid w:val="00D12285"/>
    <w:rsid w:val="00D2169A"/>
    <w:rsid w:val="00D24A7D"/>
    <w:rsid w:val="00D30596"/>
    <w:rsid w:val="00D32BAA"/>
    <w:rsid w:val="00D34E07"/>
    <w:rsid w:val="00D42F13"/>
    <w:rsid w:val="00D753A4"/>
    <w:rsid w:val="00D8355B"/>
    <w:rsid w:val="00D921E4"/>
    <w:rsid w:val="00DA2D08"/>
    <w:rsid w:val="00DC48F5"/>
    <w:rsid w:val="00DC7E6B"/>
    <w:rsid w:val="00DD56C9"/>
    <w:rsid w:val="00DD7054"/>
    <w:rsid w:val="00DE4832"/>
    <w:rsid w:val="00E075C4"/>
    <w:rsid w:val="00E07FDD"/>
    <w:rsid w:val="00E11C8F"/>
    <w:rsid w:val="00E1291F"/>
    <w:rsid w:val="00E16BB2"/>
    <w:rsid w:val="00E32266"/>
    <w:rsid w:val="00E325AC"/>
    <w:rsid w:val="00E43552"/>
    <w:rsid w:val="00E61AD2"/>
    <w:rsid w:val="00E641FC"/>
    <w:rsid w:val="00E70DBB"/>
    <w:rsid w:val="00E75A8D"/>
    <w:rsid w:val="00E777CE"/>
    <w:rsid w:val="00E8166B"/>
    <w:rsid w:val="00E839D1"/>
    <w:rsid w:val="00E873BC"/>
    <w:rsid w:val="00E95307"/>
    <w:rsid w:val="00EA596B"/>
    <w:rsid w:val="00EB1AE0"/>
    <w:rsid w:val="00EC1C69"/>
    <w:rsid w:val="00EC258C"/>
    <w:rsid w:val="00EC286D"/>
    <w:rsid w:val="00EC388C"/>
    <w:rsid w:val="00EC5090"/>
    <w:rsid w:val="00EC6746"/>
    <w:rsid w:val="00ED3387"/>
    <w:rsid w:val="00EE60FC"/>
    <w:rsid w:val="00EE7060"/>
    <w:rsid w:val="00EF53A6"/>
    <w:rsid w:val="00F1399C"/>
    <w:rsid w:val="00F50378"/>
    <w:rsid w:val="00F56286"/>
    <w:rsid w:val="00F665FC"/>
    <w:rsid w:val="00F750B8"/>
    <w:rsid w:val="00FA306E"/>
    <w:rsid w:val="00FA50ED"/>
    <w:rsid w:val="00FB067C"/>
    <w:rsid w:val="00FB7AFF"/>
    <w:rsid w:val="00FC4204"/>
    <w:rsid w:val="00FD437F"/>
    <w:rsid w:val="00FE057D"/>
    <w:rsid w:val="00FE0E8C"/>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3FC91-1B15-46EE-A5B3-1103D50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C819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adalet mohammad</cp:lastModifiedBy>
  <cp:revision>6</cp:revision>
  <cp:lastPrinted>2015-10-26T07:31:00Z</cp:lastPrinted>
  <dcterms:created xsi:type="dcterms:W3CDTF">2015-11-28T22:11:00Z</dcterms:created>
  <dcterms:modified xsi:type="dcterms:W3CDTF">2018-11-07T19:47:00Z</dcterms:modified>
</cp:coreProperties>
</file>