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F956A"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1E37E5CC" wp14:editId="6177918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703FDB6"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6F293935"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1B849D78" w14:textId="77777777" w:rsidR="002B7CC7" w:rsidRPr="0018185F" w:rsidRDefault="002B7CC7" w:rsidP="0080086A">
      <w:pPr>
        <w:tabs>
          <w:tab w:val="left" w:pos="1200"/>
        </w:tabs>
        <w:rPr>
          <w:rFonts w:asciiTheme="majorBidi" w:hAnsiTheme="majorBidi" w:cstheme="majorBidi"/>
          <w:b/>
          <w:bCs/>
          <w:sz w:val="28"/>
          <w:szCs w:val="28"/>
          <w:lang w:bidi="ar-KW"/>
        </w:rPr>
      </w:pPr>
    </w:p>
    <w:p w14:paraId="4999B7C5" w14:textId="77777777" w:rsidR="00975CF9" w:rsidRPr="0018185F" w:rsidRDefault="00975CF9" w:rsidP="00592DE9">
      <w:pPr>
        <w:tabs>
          <w:tab w:val="left" w:pos="1200"/>
        </w:tabs>
        <w:rPr>
          <w:rFonts w:asciiTheme="majorBidi" w:hAnsiTheme="majorBidi" w:cstheme="majorBidi"/>
          <w:b/>
          <w:bCs/>
          <w:sz w:val="28"/>
          <w:szCs w:val="28"/>
          <w:lang w:bidi="ar-KW"/>
        </w:rPr>
      </w:pPr>
    </w:p>
    <w:p w14:paraId="292BDCBB" w14:textId="77777777" w:rsidR="00975CF9" w:rsidRPr="0018185F" w:rsidRDefault="00975CF9" w:rsidP="00592DE9">
      <w:pPr>
        <w:tabs>
          <w:tab w:val="left" w:pos="1200"/>
        </w:tabs>
        <w:rPr>
          <w:rFonts w:asciiTheme="majorBidi" w:hAnsiTheme="majorBidi" w:cstheme="majorBidi"/>
          <w:b/>
          <w:bCs/>
          <w:sz w:val="28"/>
          <w:szCs w:val="28"/>
          <w:lang w:bidi="ar-KW"/>
        </w:rPr>
      </w:pPr>
    </w:p>
    <w:p w14:paraId="12BFB572" w14:textId="77777777" w:rsidR="00975CF9" w:rsidRPr="0018185F" w:rsidRDefault="00975CF9" w:rsidP="00592DE9">
      <w:pPr>
        <w:tabs>
          <w:tab w:val="left" w:pos="1200"/>
        </w:tabs>
        <w:rPr>
          <w:rFonts w:asciiTheme="majorBidi" w:hAnsiTheme="majorBidi" w:cstheme="majorBidi"/>
          <w:b/>
          <w:bCs/>
          <w:sz w:val="28"/>
          <w:szCs w:val="28"/>
          <w:lang w:bidi="ar-KW"/>
        </w:rPr>
      </w:pPr>
    </w:p>
    <w:p w14:paraId="5FA0A324" w14:textId="77777777" w:rsidR="00975CF9" w:rsidRPr="0018185F" w:rsidRDefault="00975CF9" w:rsidP="00592DE9">
      <w:pPr>
        <w:tabs>
          <w:tab w:val="left" w:pos="1200"/>
        </w:tabs>
        <w:rPr>
          <w:rFonts w:asciiTheme="majorBidi" w:hAnsiTheme="majorBidi" w:cstheme="majorBidi"/>
          <w:b/>
          <w:bCs/>
          <w:sz w:val="28"/>
          <w:szCs w:val="28"/>
          <w:lang w:bidi="ar-KW"/>
        </w:rPr>
      </w:pPr>
    </w:p>
    <w:p w14:paraId="309F75EB" w14:textId="77777777" w:rsidR="008D46A4" w:rsidRPr="0018185F" w:rsidRDefault="008D46A4" w:rsidP="00435BDE">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Department of </w:t>
      </w:r>
      <w:r w:rsidR="00435BDE">
        <w:rPr>
          <w:rFonts w:asciiTheme="majorBidi" w:hAnsiTheme="majorBidi" w:cstheme="majorBidi"/>
          <w:b/>
          <w:bCs/>
          <w:sz w:val="28"/>
          <w:szCs w:val="28"/>
          <w:lang w:bidi="ar-KW"/>
        </w:rPr>
        <w:t>Architecture</w:t>
      </w:r>
    </w:p>
    <w:p w14:paraId="707B8A0A" w14:textId="77777777" w:rsidR="00EC1FE2" w:rsidRPr="0018185F" w:rsidRDefault="008D46A4" w:rsidP="00435BDE">
      <w:pPr>
        <w:spacing w:after="0"/>
        <w:rPr>
          <w:rFonts w:asciiTheme="majorBidi" w:hAnsiTheme="majorBidi" w:cstheme="majorBidi"/>
          <w:b/>
          <w:bCs/>
          <w:sz w:val="28"/>
          <w:szCs w:val="28"/>
        </w:rPr>
      </w:pPr>
      <w:r w:rsidRPr="0018185F">
        <w:rPr>
          <w:rFonts w:asciiTheme="majorBidi" w:hAnsiTheme="majorBidi" w:cstheme="majorBidi"/>
          <w:b/>
          <w:bCs/>
          <w:sz w:val="28"/>
          <w:szCs w:val="28"/>
          <w:lang w:bidi="ar-KW"/>
        </w:rPr>
        <w:t xml:space="preserve">College of </w:t>
      </w:r>
      <w:r w:rsidR="00435BDE">
        <w:rPr>
          <w:rFonts w:asciiTheme="majorBidi" w:hAnsiTheme="majorBidi" w:cstheme="majorBidi"/>
          <w:b/>
          <w:bCs/>
          <w:sz w:val="28"/>
          <w:szCs w:val="28"/>
        </w:rPr>
        <w:t>Engineering</w:t>
      </w:r>
    </w:p>
    <w:p w14:paraId="4E6BA163" w14:textId="77777777" w:rsidR="008D46A4" w:rsidRPr="0018185F" w:rsidRDefault="00EC1FE2" w:rsidP="001872B8">
      <w:pPr>
        <w:spacing w:after="0"/>
        <w:rPr>
          <w:rFonts w:asciiTheme="majorBidi" w:hAnsiTheme="majorBidi" w:cstheme="majorBidi"/>
          <w:b/>
          <w:bCs/>
          <w:sz w:val="28"/>
          <w:szCs w:val="28"/>
        </w:rPr>
      </w:pPr>
      <w:proofErr w:type="spellStart"/>
      <w:r w:rsidRPr="0018185F">
        <w:rPr>
          <w:rFonts w:asciiTheme="majorBidi" w:hAnsiTheme="majorBidi" w:cstheme="majorBidi"/>
          <w:b/>
          <w:bCs/>
          <w:sz w:val="28"/>
          <w:szCs w:val="28"/>
        </w:rPr>
        <w:t>Salahaddin</w:t>
      </w:r>
      <w:proofErr w:type="spellEnd"/>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w:t>
      </w:r>
      <w:proofErr w:type="spellStart"/>
      <w:r w:rsidRPr="0018185F">
        <w:rPr>
          <w:rFonts w:asciiTheme="majorBidi" w:hAnsiTheme="majorBidi" w:cstheme="majorBidi"/>
          <w:b/>
          <w:bCs/>
          <w:sz w:val="28"/>
          <w:szCs w:val="28"/>
        </w:rPr>
        <w:t>Hawler</w:t>
      </w:r>
      <w:proofErr w:type="spellEnd"/>
    </w:p>
    <w:p w14:paraId="121B2145" w14:textId="77777777"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EF1B62" w:rsidRPr="0018185F">
        <w:rPr>
          <w:rFonts w:asciiTheme="majorBidi" w:hAnsiTheme="majorBidi" w:cstheme="majorBidi"/>
          <w:b/>
          <w:bCs/>
          <w:sz w:val="28"/>
          <w:szCs w:val="28"/>
          <w:lang w:bidi="ar-KW"/>
        </w:rPr>
        <w:t xml:space="preserve"> </w:t>
      </w:r>
      <w:r w:rsidR="00435BDE">
        <w:rPr>
          <w:rFonts w:asciiTheme="majorBidi" w:hAnsiTheme="majorBidi" w:cstheme="majorBidi"/>
          <w:b/>
          <w:bCs/>
          <w:sz w:val="28"/>
          <w:szCs w:val="28"/>
          <w:lang w:bidi="ar-KW"/>
        </w:rPr>
        <w:t>The Art of Colour and Design</w:t>
      </w:r>
    </w:p>
    <w:p w14:paraId="35D8006D" w14:textId="77777777" w:rsidR="008D46A4" w:rsidRPr="0018185F" w:rsidRDefault="008D46A4" w:rsidP="0023496A">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23496A">
        <w:rPr>
          <w:rFonts w:asciiTheme="majorBidi" w:hAnsiTheme="majorBidi" w:cstheme="majorBidi"/>
          <w:b/>
          <w:bCs/>
          <w:sz w:val="28"/>
          <w:szCs w:val="28"/>
          <w:lang w:bidi="ar-KW"/>
        </w:rPr>
        <w:t>Stage</w:t>
      </w:r>
      <w:r w:rsidR="00C17477" w:rsidRPr="0018185F">
        <w:rPr>
          <w:rFonts w:asciiTheme="majorBidi" w:hAnsiTheme="majorBidi" w:cstheme="majorBidi"/>
          <w:b/>
          <w:bCs/>
          <w:sz w:val="28"/>
          <w:szCs w:val="28"/>
          <w:lang w:bidi="ar-KW"/>
        </w:rPr>
        <w:t xml:space="preserve"> </w:t>
      </w:r>
      <w:r w:rsidR="00EF1B62" w:rsidRPr="0018185F">
        <w:rPr>
          <w:rFonts w:asciiTheme="majorBidi" w:hAnsiTheme="majorBidi" w:cstheme="majorBidi"/>
          <w:b/>
          <w:bCs/>
          <w:sz w:val="28"/>
          <w:szCs w:val="28"/>
          <w:lang w:bidi="ar-KW"/>
        </w:rPr>
        <w:t>1</w:t>
      </w:r>
      <w:r w:rsidR="00891AD4">
        <w:rPr>
          <w:rFonts w:asciiTheme="majorBidi" w:hAnsiTheme="majorBidi" w:cstheme="majorBidi"/>
          <w:b/>
          <w:bCs/>
          <w:sz w:val="28"/>
          <w:szCs w:val="28"/>
          <w:lang w:bidi="ar-KW"/>
        </w:rPr>
        <w:t xml:space="preserve"> </w:t>
      </w:r>
      <w:r w:rsidR="0023496A">
        <w:rPr>
          <w:rFonts w:asciiTheme="majorBidi" w:hAnsiTheme="majorBidi" w:cstheme="majorBidi"/>
          <w:b/>
          <w:bCs/>
          <w:sz w:val="28"/>
          <w:szCs w:val="28"/>
          <w:lang w:bidi="ar-KW"/>
        </w:rPr>
        <w:t xml:space="preserve">- </w:t>
      </w:r>
      <w:r w:rsidR="00891AD4">
        <w:rPr>
          <w:rFonts w:asciiTheme="majorBidi" w:hAnsiTheme="majorBidi" w:cstheme="majorBidi"/>
          <w:b/>
          <w:bCs/>
          <w:sz w:val="28"/>
          <w:szCs w:val="28"/>
          <w:lang w:bidi="ar-KW"/>
        </w:rPr>
        <w:t>First Semester</w:t>
      </w:r>
    </w:p>
    <w:p w14:paraId="3A951D74" w14:textId="77777777" w:rsidR="008D46A4" w:rsidRPr="0018185F" w:rsidRDefault="008D46A4" w:rsidP="00435BDE">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r w:rsidR="00435BDE">
        <w:rPr>
          <w:rFonts w:asciiTheme="majorBidi" w:hAnsiTheme="majorBidi" w:cstheme="majorBidi"/>
          <w:b/>
          <w:bCs/>
          <w:sz w:val="28"/>
          <w:szCs w:val="28"/>
          <w:lang w:bidi="ar-KW"/>
        </w:rPr>
        <w:t xml:space="preserve">Ahmed Ismail </w:t>
      </w:r>
      <w:proofErr w:type="spellStart"/>
      <w:r w:rsidR="00435BDE">
        <w:rPr>
          <w:rFonts w:asciiTheme="majorBidi" w:hAnsiTheme="majorBidi" w:cstheme="majorBidi"/>
          <w:b/>
          <w:bCs/>
          <w:sz w:val="28"/>
          <w:szCs w:val="28"/>
          <w:lang w:bidi="ar-KW"/>
        </w:rPr>
        <w:t>Alauldin</w:t>
      </w:r>
      <w:proofErr w:type="spellEnd"/>
    </w:p>
    <w:p w14:paraId="0597CC67" w14:textId="75B676E5" w:rsidR="008D46A4" w:rsidRPr="0018185F" w:rsidRDefault="00681270" w:rsidP="005F1518">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Academic Year: </w:t>
      </w:r>
      <w:r w:rsidR="005F1518">
        <w:rPr>
          <w:rFonts w:asciiTheme="majorBidi" w:hAnsiTheme="majorBidi" w:cstheme="majorBidi"/>
          <w:b/>
          <w:bCs/>
          <w:sz w:val="28"/>
          <w:szCs w:val="28"/>
          <w:lang w:bidi="ar-KW"/>
        </w:rPr>
        <w:t>2022</w:t>
      </w:r>
      <w:r w:rsidRPr="0018185F">
        <w:rPr>
          <w:rFonts w:asciiTheme="majorBidi" w:hAnsiTheme="majorBidi" w:cstheme="majorBidi"/>
          <w:b/>
          <w:bCs/>
          <w:sz w:val="28"/>
          <w:szCs w:val="28"/>
          <w:lang w:bidi="ar-KW"/>
        </w:rPr>
        <w:t xml:space="preserve"> -</w:t>
      </w:r>
      <w:r w:rsidR="005F1518">
        <w:rPr>
          <w:rFonts w:asciiTheme="majorBidi" w:hAnsiTheme="majorBidi" w:cstheme="majorBidi"/>
          <w:b/>
          <w:bCs/>
          <w:sz w:val="28"/>
          <w:szCs w:val="28"/>
          <w:lang w:bidi="ar-KW"/>
        </w:rPr>
        <w:t>2023</w:t>
      </w:r>
    </w:p>
    <w:p w14:paraId="2B89360E" w14:textId="77777777" w:rsidR="00C46D58" w:rsidRPr="0018185F" w:rsidRDefault="00C46D58" w:rsidP="00AC73F1">
      <w:pPr>
        <w:tabs>
          <w:tab w:val="left" w:pos="1200"/>
        </w:tabs>
        <w:rPr>
          <w:rFonts w:asciiTheme="majorBidi" w:hAnsiTheme="majorBidi" w:cstheme="majorBidi"/>
          <w:b/>
          <w:bCs/>
          <w:sz w:val="28"/>
          <w:szCs w:val="28"/>
          <w:lang w:bidi="ar-KW"/>
        </w:rPr>
      </w:pPr>
    </w:p>
    <w:p w14:paraId="49EB7820"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696C3093"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76906625"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1CAB851E" w14:textId="77777777" w:rsidR="005A370F" w:rsidRPr="0018185F" w:rsidRDefault="005A370F" w:rsidP="008D46A4">
      <w:pPr>
        <w:tabs>
          <w:tab w:val="left" w:pos="1200"/>
        </w:tabs>
        <w:jc w:val="center"/>
        <w:rPr>
          <w:rFonts w:asciiTheme="majorBidi" w:hAnsiTheme="majorBidi" w:cstheme="majorBidi"/>
          <w:b/>
          <w:bCs/>
          <w:sz w:val="28"/>
          <w:szCs w:val="28"/>
          <w:lang w:bidi="ar-KW"/>
        </w:rPr>
      </w:pPr>
    </w:p>
    <w:p w14:paraId="7B1E841F"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5CBF8A41"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3B27B628"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7D83EE80"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496199C3" w14:textId="77777777"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6563"/>
      </w:tblGrid>
      <w:tr w:rsidR="008D46A4" w:rsidRPr="0018185F" w14:paraId="4ADEBF67" w14:textId="77777777" w:rsidTr="00C622FB">
        <w:tc>
          <w:tcPr>
            <w:tcW w:w="3085" w:type="dxa"/>
            <w:gridSpan w:val="2"/>
          </w:tcPr>
          <w:p w14:paraId="4054B205" w14:textId="77777777" w:rsidR="008D46A4" w:rsidRPr="0018185F" w:rsidRDefault="00CF5475" w:rsidP="00CF5475">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008D46A4" w:rsidRPr="0018185F">
              <w:rPr>
                <w:rFonts w:asciiTheme="majorBidi" w:hAnsiTheme="majorBidi" w:cstheme="majorBidi"/>
                <w:b/>
                <w:bCs/>
                <w:sz w:val="28"/>
                <w:szCs w:val="28"/>
                <w:lang w:bidi="ar-KW"/>
              </w:rPr>
              <w:t>Course name</w:t>
            </w:r>
          </w:p>
        </w:tc>
        <w:tc>
          <w:tcPr>
            <w:tcW w:w="6563" w:type="dxa"/>
          </w:tcPr>
          <w:p w14:paraId="0C3E3E0A" w14:textId="77777777" w:rsidR="008D46A4" w:rsidRPr="0018185F" w:rsidRDefault="00435BDE"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The Art of Colour and Design</w:t>
            </w:r>
          </w:p>
        </w:tc>
      </w:tr>
      <w:tr w:rsidR="008D46A4" w:rsidRPr="0018185F" w14:paraId="44430A2E" w14:textId="77777777" w:rsidTr="00C622FB">
        <w:tc>
          <w:tcPr>
            <w:tcW w:w="3085" w:type="dxa"/>
            <w:gridSpan w:val="2"/>
          </w:tcPr>
          <w:p w14:paraId="5E61ADFB" w14:textId="77777777" w:rsidR="008D46A4" w:rsidRPr="0018185F" w:rsidRDefault="00CF5475" w:rsidP="00CF5475">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 xml:space="preserve">2. </w:t>
            </w:r>
            <w:r w:rsidR="008D46A4" w:rsidRPr="0018185F">
              <w:rPr>
                <w:rFonts w:asciiTheme="majorBidi" w:hAnsiTheme="majorBidi" w:cstheme="majorBidi"/>
                <w:b/>
                <w:bCs/>
                <w:sz w:val="28"/>
                <w:szCs w:val="28"/>
                <w:lang w:bidi="ar-KW"/>
              </w:rPr>
              <w:t>Lecturer in charge</w:t>
            </w:r>
          </w:p>
        </w:tc>
        <w:tc>
          <w:tcPr>
            <w:tcW w:w="6563" w:type="dxa"/>
          </w:tcPr>
          <w:p w14:paraId="645C4EAC" w14:textId="77777777" w:rsidR="008D46A4" w:rsidRPr="0018185F" w:rsidRDefault="00891AD4" w:rsidP="00CD5522">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M. </w:t>
            </w:r>
            <w:r w:rsidR="00CD5522">
              <w:rPr>
                <w:rFonts w:asciiTheme="majorBidi" w:hAnsiTheme="majorBidi" w:cstheme="majorBidi"/>
                <w:b/>
                <w:bCs/>
                <w:sz w:val="28"/>
                <w:szCs w:val="28"/>
                <w:lang w:bidi="ar-KW"/>
              </w:rPr>
              <w:t>Ahmed Ismail</w:t>
            </w:r>
          </w:p>
        </w:tc>
      </w:tr>
      <w:tr w:rsidR="008D46A4" w:rsidRPr="0018185F" w14:paraId="5054E8F4" w14:textId="77777777" w:rsidTr="00C622FB">
        <w:tc>
          <w:tcPr>
            <w:tcW w:w="3085" w:type="dxa"/>
            <w:gridSpan w:val="2"/>
          </w:tcPr>
          <w:p w14:paraId="5AEA5D8D"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3. </w:t>
            </w:r>
            <w:r w:rsidR="008D46A4" w:rsidRPr="0018185F">
              <w:rPr>
                <w:rFonts w:asciiTheme="majorBidi" w:hAnsiTheme="majorBidi" w:cstheme="majorBidi"/>
                <w:b/>
                <w:bCs/>
                <w:sz w:val="28"/>
                <w:szCs w:val="28"/>
                <w:lang w:bidi="ar-KW"/>
              </w:rPr>
              <w:t xml:space="preserve">Department/ </w:t>
            </w:r>
            <w:r w:rsidRPr="0018185F">
              <w:rPr>
                <w:rFonts w:asciiTheme="majorBidi" w:hAnsiTheme="majorBidi" w:cstheme="majorBidi"/>
                <w:b/>
                <w:bCs/>
                <w:sz w:val="28"/>
                <w:szCs w:val="28"/>
                <w:lang w:bidi="ar-KW"/>
              </w:rPr>
              <w:t>C</w:t>
            </w:r>
            <w:r w:rsidR="008D46A4" w:rsidRPr="0018185F">
              <w:rPr>
                <w:rFonts w:asciiTheme="majorBidi" w:hAnsiTheme="majorBidi" w:cstheme="majorBidi"/>
                <w:b/>
                <w:bCs/>
                <w:sz w:val="28"/>
                <w:szCs w:val="28"/>
                <w:lang w:bidi="ar-KW"/>
              </w:rPr>
              <w:t>ollege</w:t>
            </w:r>
          </w:p>
        </w:tc>
        <w:tc>
          <w:tcPr>
            <w:tcW w:w="6563" w:type="dxa"/>
          </w:tcPr>
          <w:p w14:paraId="6C13D811" w14:textId="77777777" w:rsidR="008D46A4" w:rsidRPr="0018185F" w:rsidRDefault="00435BDE" w:rsidP="00CD5522">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Architecture / </w:t>
            </w:r>
            <w:r w:rsidR="00CD5522">
              <w:rPr>
                <w:rFonts w:asciiTheme="majorBidi" w:hAnsiTheme="majorBidi" w:cstheme="majorBidi"/>
                <w:b/>
                <w:bCs/>
                <w:sz w:val="28"/>
                <w:szCs w:val="28"/>
                <w:lang w:bidi="ar-KW"/>
              </w:rPr>
              <w:t>E</w:t>
            </w:r>
            <w:r>
              <w:rPr>
                <w:rFonts w:asciiTheme="majorBidi" w:hAnsiTheme="majorBidi" w:cstheme="majorBidi"/>
                <w:b/>
                <w:bCs/>
                <w:sz w:val="28"/>
                <w:szCs w:val="28"/>
                <w:lang w:bidi="ar-KW"/>
              </w:rPr>
              <w:t>ngineering</w:t>
            </w:r>
          </w:p>
        </w:tc>
      </w:tr>
      <w:tr w:rsidR="008D46A4" w:rsidRPr="0018185F" w14:paraId="4878500A" w14:textId="77777777" w:rsidTr="00C622FB">
        <w:trPr>
          <w:trHeight w:val="352"/>
        </w:trPr>
        <w:tc>
          <w:tcPr>
            <w:tcW w:w="3085" w:type="dxa"/>
            <w:gridSpan w:val="2"/>
          </w:tcPr>
          <w:p w14:paraId="6479BE51"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4. </w:t>
            </w:r>
            <w:r w:rsidR="008D46A4" w:rsidRPr="0018185F">
              <w:rPr>
                <w:rFonts w:asciiTheme="majorBidi" w:hAnsiTheme="majorBidi" w:cstheme="majorBidi"/>
                <w:b/>
                <w:bCs/>
                <w:sz w:val="28"/>
                <w:szCs w:val="28"/>
                <w:lang w:bidi="ar-KW"/>
              </w:rPr>
              <w:t>Contact</w:t>
            </w:r>
          </w:p>
        </w:tc>
        <w:tc>
          <w:tcPr>
            <w:tcW w:w="6563" w:type="dxa"/>
          </w:tcPr>
          <w:p w14:paraId="2D8715EC" w14:textId="77777777" w:rsidR="008D46A4" w:rsidRPr="0018185F" w:rsidRDefault="008D46A4" w:rsidP="001B0DC7">
            <w:pPr>
              <w:spacing w:after="0"/>
              <w:rPr>
                <w:rFonts w:asciiTheme="majorBidi" w:hAnsiTheme="majorBidi" w:cstheme="majorBidi"/>
                <w:sz w:val="28"/>
                <w:szCs w:val="28"/>
              </w:rPr>
            </w:pPr>
            <w:proofErr w:type="gramStart"/>
            <w:r w:rsidRPr="0018185F">
              <w:rPr>
                <w:rFonts w:asciiTheme="majorBidi" w:hAnsiTheme="majorBidi" w:cstheme="majorBidi"/>
                <w:b/>
                <w:bCs/>
                <w:sz w:val="28"/>
                <w:szCs w:val="28"/>
                <w:lang w:bidi="ar-KW"/>
              </w:rPr>
              <w:t xml:space="preserve">e-mail </w:t>
            </w:r>
            <w:r w:rsidR="00435BDE">
              <w:rPr>
                <w:rFonts w:asciiTheme="majorBidi" w:hAnsiTheme="majorBidi" w:cstheme="majorBidi"/>
                <w:b/>
                <w:bCs/>
                <w:sz w:val="28"/>
                <w:szCs w:val="28"/>
                <w:lang w:bidi="ar-KW"/>
              </w:rPr>
              <w:t xml:space="preserve"> ahmed_m3mari@yahoo.com</w:t>
            </w:r>
            <w:proofErr w:type="gramEnd"/>
          </w:p>
          <w:p w14:paraId="3260D92D" w14:textId="77777777" w:rsidR="008D46A4" w:rsidRPr="0018185F" w:rsidRDefault="008D46A4" w:rsidP="001B0DC7">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Tel:</w:t>
            </w:r>
            <w:r w:rsidR="00435BDE">
              <w:rPr>
                <w:rFonts w:asciiTheme="majorBidi" w:hAnsiTheme="majorBidi" w:cstheme="majorBidi"/>
                <w:b/>
                <w:bCs/>
                <w:sz w:val="28"/>
                <w:szCs w:val="28"/>
                <w:lang w:val="en-US" w:bidi="ar-KW"/>
              </w:rPr>
              <w:t>009647504527508</w:t>
            </w:r>
          </w:p>
        </w:tc>
      </w:tr>
      <w:tr w:rsidR="008D46A4" w:rsidRPr="0018185F" w14:paraId="116EFEAA" w14:textId="77777777" w:rsidTr="00C622FB">
        <w:tc>
          <w:tcPr>
            <w:tcW w:w="3085" w:type="dxa"/>
            <w:gridSpan w:val="2"/>
          </w:tcPr>
          <w:p w14:paraId="4AA36E6B" w14:textId="77777777" w:rsidR="008D46A4" w:rsidRPr="00441A5A" w:rsidRDefault="00CF5475" w:rsidP="00441A5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w:t>
            </w:r>
            <w:r w:rsidR="008D46A4" w:rsidRPr="0018185F">
              <w:rPr>
                <w:rFonts w:asciiTheme="majorBidi" w:hAnsiTheme="majorBidi" w:cstheme="majorBidi"/>
                <w:b/>
                <w:bCs/>
                <w:sz w:val="28"/>
                <w:szCs w:val="28"/>
                <w:lang w:bidi="ar-KW"/>
              </w:rPr>
              <w:t xml:space="preserve">Time </w:t>
            </w:r>
            <w:r w:rsidR="00441A5A">
              <w:rPr>
                <w:rFonts w:asciiTheme="majorBidi" w:hAnsiTheme="majorBidi" w:cstheme="majorBidi"/>
                <w:b/>
                <w:bCs/>
                <w:sz w:val="28"/>
                <w:szCs w:val="28"/>
                <w:lang w:bidi="ar-KW"/>
              </w:rPr>
              <w:t>( hr. / week )</w:t>
            </w:r>
          </w:p>
        </w:tc>
        <w:tc>
          <w:tcPr>
            <w:tcW w:w="6563" w:type="dxa"/>
          </w:tcPr>
          <w:p w14:paraId="7ACFD017" w14:textId="58D79362" w:rsidR="008D46A4" w:rsidRPr="0018185F" w:rsidRDefault="00A45E49" w:rsidP="0066157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4</w:t>
            </w:r>
            <w:r w:rsidR="00435BDE">
              <w:rPr>
                <w:rFonts w:asciiTheme="majorBidi" w:hAnsiTheme="majorBidi" w:cstheme="majorBidi"/>
                <w:b/>
                <w:bCs/>
                <w:sz w:val="28"/>
                <w:szCs w:val="28"/>
                <w:lang w:bidi="ar-KW"/>
              </w:rPr>
              <w:t>/ week</w:t>
            </w:r>
          </w:p>
        </w:tc>
      </w:tr>
      <w:tr w:rsidR="008D46A4" w:rsidRPr="0018185F" w14:paraId="79FB1FBD" w14:textId="77777777" w:rsidTr="00C622FB">
        <w:tc>
          <w:tcPr>
            <w:tcW w:w="3085" w:type="dxa"/>
            <w:gridSpan w:val="2"/>
          </w:tcPr>
          <w:p w14:paraId="6A2C806B" w14:textId="77777777"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563" w:type="dxa"/>
          </w:tcPr>
          <w:p w14:paraId="48477FB5" w14:textId="50B033CB" w:rsidR="008D46A4" w:rsidRPr="0018185F" w:rsidRDefault="008D46A4" w:rsidP="00CF5475">
            <w:pPr>
              <w:spacing w:after="0" w:line="240" w:lineRule="auto"/>
              <w:rPr>
                <w:rFonts w:asciiTheme="majorBidi" w:hAnsiTheme="majorBidi" w:cstheme="majorBidi"/>
                <w:b/>
                <w:bCs/>
                <w:sz w:val="28"/>
                <w:szCs w:val="28"/>
                <w:lang w:bidi="ar-KW"/>
              </w:rPr>
            </w:pPr>
          </w:p>
        </w:tc>
      </w:tr>
      <w:tr w:rsidR="008D46A4" w:rsidRPr="0018185F" w14:paraId="402594A5" w14:textId="77777777" w:rsidTr="00C622FB">
        <w:trPr>
          <w:trHeight w:val="1125"/>
        </w:trPr>
        <w:tc>
          <w:tcPr>
            <w:tcW w:w="9648" w:type="dxa"/>
            <w:gridSpan w:val="3"/>
          </w:tcPr>
          <w:p w14:paraId="31FD7F76" w14:textId="77777777" w:rsidR="007F7EA8" w:rsidRDefault="00F11454" w:rsidP="00C64637">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7</w:t>
            </w:r>
            <w:r w:rsidR="00CF5475" w:rsidRPr="0018185F">
              <w:rPr>
                <w:rFonts w:asciiTheme="majorBidi" w:hAnsiTheme="majorBidi" w:cstheme="majorBidi"/>
                <w:b/>
                <w:bCs/>
                <w:sz w:val="28"/>
                <w:szCs w:val="28"/>
                <w:lang w:bidi="ar-KW"/>
              </w:rPr>
              <w:t xml:space="preserve">.  </w:t>
            </w:r>
            <w:r w:rsidR="008D46A4" w:rsidRPr="0018185F">
              <w:rPr>
                <w:rFonts w:asciiTheme="majorBidi" w:hAnsiTheme="majorBidi" w:cstheme="majorBidi"/>
                <w:b/>
                <w:bCs/>
                <w:sz w:val="28"/>
                <w:szCs w:val="28"/>
                <w:lang w:bidi="ar-KW"/>
              </w:rPr>
              <w:t>Course overview:</w:t>
            </w:r>
          </w:p>
          <w:p w14:paraId="650F97A0" w14:textId="77777777" w:rsidR="00103143" w:rsidRDefault="00103143" w:rsidP="00103143">
            <w:pPr>
              <w:ind w:left="-18"/>
              <w:rPr>
                <w:color w:val="333333"/>
              </w:rPr>
            </w:pPr>
            <w:r>
              <w:rPr>
                <w:rFonts w:ascii="Arial" w:hAnsi="Arial"/>
                <w:bCs/>
              </w:rPr>
              <w:t xml:space="preserve">Art and Architecture is an </w:t>
            </w:r>
            <w:r w:rsidRPr="003C70E5">
              <w:rPr>
                <w:rFonts w:ascii="Arial" w:hAnsi="Arial"/>
                <w:bCs/>
              </w:rPr>
              <w:t>intr</w:t>
            </w:r>
            <w:r>
              <w:rPr>
                <w:rFonts w:ascii="Arial" w:hAnsi="Arial"/>
                <w:bCs/>
              </w:rPr>
              <w:t>oduction to understand the principles of design through the principles of art.</w:t>
            </w:r>
          </w:p>
          <w:p w14:paraId="2238B316" w14:textId="77777777" w:rsidR="00103143" w:rsidRPr="00806F4F" w:rsidRDefault="00103143" w:rsidP="00103143">
            <w:pPr>
              <w:ind w:left="-18"/>
              <w:rPr>
                <w:rFonts w:ascii="Arial" w:hAnsi="Arial"/>
                <w:bCs/>
              </w:rPr>
            </w:pPr>
            <w:r w:rsidRPr="00806F4F">
              <w:rPr>
                <w:rFonts w:ascii="Arial" w:hAnsi="Arial"/>
                <w:bCs/>
              </w:rPr>
              <w:t>In order to make our study of design as clear and simple as possible, we have divided it into the three following parts.</w:t>
            </w:r>
          </w:p>
          <w:p w14:paraId="743B2449" w14:textId="77777777" w:rsidR="00103143" w:rsidRPr="00806F4F" w:rsidRDefault="00103143" w:rsidP="00103143">
            <w:pPr>
              <w:ind w:left="-18"/>
              <w:rPr>
                <w:rFonts w:ascii="Arial" w:hAnsi="Arial"/>
                <w:bCs/>
              </w:rPr>
            </w:pPr>
            <w:r w:rsidRPr="00806F4F">
              <w:rPr>
                <w:rFonts w:ascii="Arial" w:hAnsi="Arial"/>
                <w:bCs/>
              </w:rPr>
              <w:t xml:space="preserve">In Part one we shall present and illustrate the seven elements of design. These elements are the materials from which all designs are built. </w:t>
            </w:r>
          </w:p>
          <w:p w14:paraId="1BEC07CC" w14:textId="77777777" w:rsidR="00103143" w:rsidRPr="00806F4F" w:rsidRDefault="00103143" w:rsidP="00103143">
            <w:pPr>
              <w:ind w:left="-18"/>
              <w:rPr>
                <w:rFonts w:ascii="Arial" w:hAnsi="Arial"/>
                <w:bCs/>
              </w:rPr>
            </w:pPr>
            <w:r w:rsidRPr="00806F4F">
              <w:rPr>
                <w:rFonts w:ascii="Arial" w:hAnsi="Arial"/>
                <w:bCs/>
              </w:rPr>
              <w:t>Elements of Design</w:t>
            </w:r>
          </w:p>
          <w:p w14:paraId="48F3D994" w14:textId="77777777" w:rsidR="00103143" w:rsidRPr="00806F4F" w:rsidRDefault="00103143" w:rsidP="00103143">
            <w:pPr>
              <w:ind w:left="-18"/>
              <w:rPr>
                <w:rFonts w:ascii="Arial" w:hAnsi="Arial"/>
                <w:bCs/>
              </w:rPr>
            </w:pPr>
            <w:r w:rsidRPr="00806F4F">
              <w:rPr>
                <w:rFonts w:ascii="Arial" w:hAnsi="Arial"/>
                <w:bCs/>
              </w:rPr>
              <w:t>Line-Direction-Shape-Size-colour-Texture-Value</w:t>
            </w:r>
          </w:p>
          <w:p w14:paraId="4DEECCA5" w14:textId="77777777" w:rsidR="00103143" w:rsidRPr="00806F4F" w:rsidRDefault="00103143" w:rsidP="00103143">
            <w:pPr>
              <w:ind w:left="-18"/>
              <w:rPr>
                <w:rFonts w:ascii="Arial" w:hAnsi="Arial"/>
                <w:bCs/>
              </w:rPr>
            </w:pPr>
            <w:r w:rsidRPr="00806F4F">
              <w:rPr>
                <w:rFonts w:ascii="Arial" w:hAnsi="Arial"/>
                <w:bCs/>
              </w:rPr>
              <w:t xml:space="preserve">In Part Two we shall define the principles of design and illustrate the various ways in which the elements are related or organized according to these principles. We shall demonstrate that the aesthetic validity of the principles of design is predicated on their psychological and sociological origin in the fundamental pattern of human behaviour. We shall show that -whether expressed spatially or temporally – these principles of aesthetic order retain their basic character and effect similar results in all art forms. It will be shown how these design principles of design, aesthetic order, or art structure that will be </w:t>
            </w:r>
            <w:proofErr w:type="spellStart"/>
            <w:r w:rsidRPr="00806F4F">
              <w:rPr>
                <w:rFonts w:ascii="Arial" w:hAnsi="Arial"/>
                <w:bCs/>
              </w:rPr>
              <w:t>analyzed</w:t>
            </w:r>
            <w:proofErr w:type="spellEnd"/>
            <w:r w:rsidRPr="00806F4F">
              <w:rPr>
                <w:rFonts w:ascii="Arial" w:hAnsi="Arial"/>
                <w:bCs/>
              </w:rPr>
              <w:t xml:space="preserve"> are:    </w:t>
            </w:r>
          </w:p>
          <w:p w14:paraId="5D2DB386" w14:textId="77777777" w:rsidR="00103143" w:rsidRPr="00806F4F" w:rsidRDefault="00103143" w:rsidP="00103143">
            <w:pPr>
              <w:ind w:left="-18"/>
              <w:rPr>
                <w:rFonts w:ascii="Arial" w:hAnsi="Arial"/>
                <w:bCs/>
              </w:rPr>
            </w:pPr>
            <w:r w:rsidRPr="00806F4F">
              <w:rPr>
                <w:rFonts w:ascii="Arial" w:hAnsi="Arial"/>
                <w:bCs/>
              </w:rPr>
              <w:t xml:space="preserve">Finally, in part three, we shall </w:t>
            </w:r>
            <w:proofErr w:type="spellStart"/>
            <w:r w:rsidRPr="00806F4F">
              <w:rPr>
                <w:rFonts w:ascii="Arial" w:hAnsi="Arial"/>
                <w:bCs/>
              </w:rPr>
              <w:t>analyze</w:t>
            </w:r>
            <w:proofErr w:type="spellEnd"/>
            <w:r w:rsidRPr="00806F4F">
              <w:rPr>
                <w:rFonts w:ascii="Arial" w:hAnsi="Arial"/>
                <w:bCs/>
              </w:rPr>
              <w:t xml:space="preserve"> or dissect the elements of design in the following order</w:t>
            </w:r>
          </w:p>
          <w:p w14:paraId="3D4D16DD" w14:textId="77777777" w:rsidR="00103143" w:rsidRPr="00806F4F" w:rsidRDefault="00103143" w:rsidP="00103143">
            <w:pPr>
              <w:ind w:left="-18"/>
              <w:rPr>
                <w:rFonts w:ascii="Arial" w:hAnsi="Arial"/>
                <w:bCs/>
              </w:rPr>
            </w:pPr>
            <w:r w:rsidRPr="00806F4F">
              <w:rPr>
                <w:rFonts w:ascii="Arial" w:hAnsi="Arial"/>
                <w:bCs/>
              </w:rPr>
              <w:t>Analysis of the Design Elements</w:t>
            </w:r>
          </w:p>
          <w:p w14:paraId="5172E770" w14:textId="77777777" w:rsidR="00103143" w:rsidRPr="00C622FB" w:rsidRDefault="00103143" w:rsidP="00C622FB">
            <w:pPr>
              <w:ind w:left="-18"/>
              <w:rPr>
                <w:rFonts w:ascii="Arial" w:hAnsi="Arial"/>
                <w:bCs/>
                <w:rtl/>
              </w:rPr>
            </w:pPr>
            <w:r w:rsidRPr="00806F4F">
              <w:rPr>
                <w:rFonts w:ascii="Arial" w:hAnsi="Arial"/>
                <w:bCs/>
              </w:rPr>
              <w:t>Line</w:t>
            </w:r>
            <w:r>
              <w:rPr>
                <w:rFonts w:ascii="Arial" w:hAnsi="Arial"/>
                <w:bCs/>
              </w:rPr>
              <w:t xml:space="preserve">, </w:t>
            </w:r>
            <w:r w:rsidRPr="00806F4F">
              <w:rPr>
                <w:rFonts w:ascii="Arial" w:hAnsi="Arial"/>
                <w:bCs/>
              </w:rPr>
              <w:t>Direction</w:t>
            </w:r>
            <w:r>
              <w:rPr>
                <w:rFonts w:ascii="Arial" w:hAnsi="Arial"/>
                <w:bCs/>
              </w:rPr>
              <w:t xml:space="preserve">, </w:t>
            </w:r>
            <w:r w:rsidRPr="00806F4F">
              <w:rPr>
                <w:rFonts w:ascii="Arial" w:hAnsi="Arial"/>
                <w:bCs/>
              </w:rPr>
              <w:t>Proportion</w:t>
            </w:r>
            <w:r>
              <w:rPr>
                <w:rFonts w:ascii="Arial" w:hAnsi="Arial"/>
                <w:bCs/>
              </w:rPr>
              <w:t xml:space="preserve">, </w:t>
            </w:r>
            <w:r w:rsidRPr="00806F4F">
              <w:rPr>
                <w:rFonts w:ascii="Arial" w:hAnsi="Arial"/>
                <w:bCs/>
              </w:rPr>
              <w:t>Texture</w:t>
            </w:r>
            <w:r>
              <w:rPr>
                <w:rFonts w:ascii="Arial" w:hAnsi="Arial"/>
                <w:bCs/>
              </w:rPr>
              <w:t xml:space="preserve">, </w:t>
            </w:r>
            <w:r w:rsidRPr="00806F4F">
              <w:rPr>
                <w:rFonts w:ascii="Arial" w:hAnsi="Arial"/>
                <w:bCs/>
              </w:rPr>
              <w:t>Colour</w:t>
            </w:r>
            <w:r>
              <w:rPr>
                <w:rFonts w:ascii="Arial" w:hAnsi="Arial"/>
                <w:bCs/>
              </w:rPr>
              <w:t xml:space="preserve"> and Value</w:t>
            </w:r>
          </w:p>
        </w:tc>
      </w:tr>
      <w:tr w:rsidR="00FD437F" w:rsidRPr="0018185F" w14:paraId="3A51D91A" w14:textId="77777777" w:rsidTr="00C622FB">
        <w:trPr>
          <w:trHeight w:val="850"/>
        </w:trPr>
        <w:tc>
          <w:tcPr>
            <w:tcW w:w="9648" w:type="dxa"/>
            <w:gridSpan w:val="3"/>
          </w:tcPr>
          <w:p w14:paraId="7CC4596D" w14:textId="77777777" w:rsidR="00592DE9" w:rsidRPr="0018185F" w:rsidRDefault="00592DE9" w:rsidP="00FD437F">
            <w:pPr>
              <w:spacing w:after="0" w:line="240" w:lineRule="auto"/>
              <w:rPr>
                <w:rFonts w:asciiTheme="majorBidi" w:hAnsiTheme="majorBidi" w:cstheme="majorBidi"/>
                <w:b/>
                <w:bCs/>
                <w:sz w:val="28"/>
                <w:szCs w:val="28"/>
                <w:lang w:bidi="ar-KW"/>
              </w:rPr>
            </w:pPr>
          </w:p>
          <w:p w14:paraId="13A7A27C" w14:textId="77777777" w:rsidR="00FD437F" w:rsidRPr="0018185F" w:rsidRDefault="00F11454" w:rsidP="00FD437F">
            <w:pPr>
              <w:spacing w:after="0" w:line="240" w:lineRule="auto"/>
              <w:rPr>
                <w:rFonts w:asciiTheme="majorBidi" w:hAnsiTheme="majorBidi" w:cstheme="majorBidi"/>
                <w:sz w:val="28"/>
                <w:szCs w:val="28"/>
                <w:lang w:bidi="ar-KW"/>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p>
          <w:p w14:paraId="21113A80" w14:textId="77777777" w:rsidR="00103143" w:rsidRPr="00FA724C" w:rsidRDefault="00103143" w:rsidP="00103143">
            <w:pPr>
              <w:pStyle w:val="ListParagraph"/>
              <w:numPr>
                <w:ilvl w:val="0"/>
                <w:numId w:val="19"/>
              </w:numPr>
              <w:spacing w:after="0" w:line="240" w:lineRule="auto"/>
              <w:rPr>
                <w:sz w:val="24"/>
                <w:szCs w:val="24"/>
                <w:lang w:bidi="ar-KW"/>
              </w:rPr>
            </w:pPr>
            <w:r w:rsidRPr="00FA724C">
              <w:rPr>
                <w:sz w:val="24"/>
                <w:szCs w:val="24"/>
                <w:lang w:bidi="ar-KW"/>
              </w:rPr>
              <w:t>To enable the students understanding the architectural principles through the principles of art.</w:t>
            </w:r>
          </w:p>
          <w:p w14:paraId="2CFE16F8" w14:textId="77777777" w:rsidR="00103143" w:rsidRPr="00FA724C" w:rsidRDefault="00103143" w:rsidP="00103143">
            <w:pPr>
              <w:pStyle w:val="ListParagraph"/>
              <w:numPr>
                <w:ilvl w:val="0"/>
                <w:numId w:val="19"/>
              </w:numPr>
              <w:spacing w:after="0" w:line="240" w:lineRule="auto"/>
              <w:rPr>
                <w:sz w:val="24"/>
                <w:szCs w:val="24"/>
                <w:lang w:bidi="ar-KW"/>
              </w:rPr>
            </w:pPr>
            <w:r w:rsidRPr="00FA724C">
              <w:rPr>
                <w:sz w:val="24"/>
                <w:szCs w:val="24"/>
                <w:lang w:bidi="ar-KW"/>
              </w:rPr>
              <w:t>To illustrate the main elements of design. These elements are the materials from which all designs are built.</w:t>
            </w:r>
          </w:p>
          <w:p w14:paraId="2AC3F319" w14:textId="77777777" w:rsidR="00FD437F" w:rsidRPr="0018185F" w:rsidRDefault="00103143" w:rsidP="00C622FB">
            <w:pPr>
              <w:pStyle w:val="ListParagraph"/>
              <w:numPr>
                <w:ilvl w:val="0"/>
                <w:numId w:val="19"/>
              </w:numPr>
              <w:spacing w:after="0" w:line="240" w:lineRule="auto"/>
              <w:rPr>
                <w:rFonts w:asciiTheme="majorBidi" w:hAnsiTheme="majorBidi" w:cstheme="majorBidi"/>
                <w:sz w:val="28"/>
                <w:szCs w:val="28"/>
              </w:rPr>
            </w:pPr>
            <w:r w:rsidRPr="00FA724C">
              <w:rPr>
                <w:sz w:val="24"/>
                <w:szCs w:val="24"/>
                <w:lang w:bidi="ar-KW"/>
              </w:rPr>
              <w:t>To developing the ability of the students and their imaginations through the principles of design.</w:t>
            </w:r>
          </w:p>
        </w:tc>
      </w:tr>
      <w:tr w:rsidR="008D46A4" w:rsidRPr="0018185F" w14:paraId="18389BF6" w14:textId="77777777" w:rsidTr="00C622FB">
        <w:trPr>
          <w:trHeight w:val="704"/>
        </w:trPr>
        <w:tc>
          <w:tcPr>
            <w:tcW w:w="9648" w:type="dxa"/>
            <w:gridSpan w:val="3"/>
          </w:tcPr>
          <w:p w14:paraId="71029E2C" w14:textId="77777777" w:rsidR="00592DE9" w:rsidRPr="0018185F" w:rsidRDefault="00592DE9" w:rsidP="00FE1252">
            <w:pPr>
              <w:spacing w:after="0" w:line="240" w:lineRule="auto"/>
              <w:rPr>
                <w:rFonts w:asciiTheme="majorBidi" w:hAnsiTheme="majorBidi" w:cstheme="majorBidi"/>
                <w:b/>
                <w:bCs/>
                <w:sz w:val="28"/>
                <w:szCs w:val="28"/>
                <w:lang w:bidi="ar-KW"/>
              </w:rPr>
            </w:pPr>
          </w:p>
          <w:p w14:paraId="0C7AF520" w14:textId="77777777" w:rsidR="005558C1" w:rsidRPr="0018185F" w:rsidRDefault="00F11454" w:rsidP="00592DE9">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Student's O</w:t>
            </w:r>
            <w:r w:rsidR="00FE1252" w:rsidRPr="0018185F">
              <w:rPr>
                <w:rFonts w:asciiTheme="majorBidi" w:hAnsiTheme="majorBidi" w:cstheme="majorBidi"/>
                <w:b/>
                <w:bCs/>
                <w:sz w:val="28"/>
                <w:szCs w:val="28"/>
                <w:lang w:bidi="ar-KW"/>
              </w:rPr>
              <w:t>bligation</w:t>
            </w:r>
          </w:p>
          <w:p w14:paraId="641A78E8" w14:textId="77777777" w:rsidR="00592DE9" w:rsidRPr="0018185F" w:rsidRDefault="00592DE9" w:rsidP="00592DE9">
            <w:pPr>
              <w:spacing w:after="0" w:line="240" w:lineRule="auto"/>
              <w:rPr>
                <w:rFonts w:asciiTheme="majorBidi" w:hAnsiTheme="majorBidi" w:cstheme="majorBidi"/>
                <w:b/>
                <w:bCs/>
                <w:sz w:val="28"/>
                <w:szCs w:val="28"/>
                <w:lang w:bidi="ar-KW"/>
              </w:rPr>
            </w:pPr>
          </w:p>
          <w:p w14:paraId="669D4388" w14:textId="77777777" w:rsidR="00592DE9" w:rsidRPr="0018185F" w:rsidRDefault="00592DE9" w:rsidP="0018185F">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Regular </w:t>
            </w:r>
            <w:r w:rsidR="008B017C" w:rsidRPr="0018185F">
              <w:rPr>
                <w:rFonts w:asciiTheme="majorBidi" w:hAnsiTheme="majorBidi" w:cstheme="majorBidi"/>
                <w:sz w:val="28"/>
                <w:szCs w:val="28"/>
              </w:rPr>
              <w:t xml:space="preserve">attendance is required according to the university </w:t>
            </w:r>
            <w:r w:rsidR="0018185F" w:rsidRPr="0018185F">
              <w:rPr>
                <w:rFonts w:asciiTheme="majorBidi" w:hAnsiTheme="majorBidi" w:cstheme="majorBidi"/>
                <w:sz w:val="28"/>
                <w:szCs w:val="28"/>
              </w:rPr>
              <w:t>rules</w:t>
            </w:r>
            <w:r w:rsidR="008B017C" w:rsidRPr="0018185F">
              <w:rPr>
                <w:rFonts w:asciiTheme="majorBidi" w:hAnsiTheme="majorBidi" w:cstheme="majorBidi"/>
                <w:sz w:val="28"/>
                <w:szCs w:val="28"/>
              </w:rPr>
              <w:t xml:space="preserve">. </w:t>
            </w:r>
          </w:p>
          <w:p w14:paraId="3A349DC9" w14:textId="7777777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The use of mobile phone during the class is prohibited.</w:t>
            </w:r>
          </w:p>
          <w:p w14:paraId="0F95F8A5" w14:textId="7777777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Only the students who are officially enrolled can attend the class, guests and children are not admitted.</w:t>
            </w:r>
          </w:p>
          <w:p w14:paraId="07709681" w14:textId="77777777" w:rsidR="00592DE9" w:rsidRPr="0018185F" w:rsidRDefault="008B017C"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Daily participation and conducting assignments are required.</w:t>
            </w:r>
          </w:p>
          <w:p w14:paraId="054A8E0F" w14:textId="77777777" w:rsidR="00B916A8" w:rsidRPr="0018185F" w:rsidRDefault="00B916A8" w:rsidP="002F44B8">
            <w:pPr>
              <w:bidi/>
              <w:spacing w:after="0" w:line="240" w:lineRule="auto"/>
              <w:rPr>
                <w:rFonts w:asciiTheme="majorBidi" w:hAnsiTheme="majorBidi" w:cstheme="majorBidi"/>
                <w:sz w:val="28"/>
                <w:szCs w:val="28"/>
                <w:rtl/>
                <w:lang w:bidi="ar-IQ"/>
              </w:rPr>
            </w:pPr>
          </w:p>
        </w:tc>
      </w:tr>
      <w:tr w:rsidR="008D46A4" w:rsidRPr="0018185F" w14:paraId="2DE21E51" w14:textId="77777777" w:rsidTr="00C622FB">
        <w:trPr>
          <w:trHeight w:val="704"/>
        </w:trPr>
        <w:tc>
          <w:tcPr>
            <w:tcW w:w="9648" w:type="dxa"/>
            <w:gridSpan w:val="3"/>
          </w:tcPr>
          <w:p w14:paraId="4EC3DCEC" w14:textId="77777777" w:rsidR="008B017C" w:rsidRPr="0018185F" w:rsidRDefault="008B017C" w:rsidP="005558C1">
            <w:pPr>
              <w:spacing w:after="0" w:line="240" w:lineRule="auto"/>
              <w:rPr>
                <w:rFonts w:asciiTheme="majorBidi" w:hAnsiTheme="majorBidi" w:cstheme="majorBidi"/>
                <w:b/>
                <w:bCs/>
                <w:sz w:val="28"/>
                <w:szCs w:val="28"/>
                <w:lang w:bidi="ar-KW"/>
              </w:rPr>
            </w:pPr>
          </w:p>
          <w:p w14:paraId="4AFF182F" w14:textId="77777777" w:rsidR="007F0899" w:rsidRPr="0018185F" w:rsidRDefault="00F11454" w:rsidP="005558C1">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10</w:t>
            </w:r>
            <w:r w:rsidR="00CF5475" w:rsidRPr="0018185F">
              <w:rPr>
                <w:rFonts w:asciiTheme="majorBidi" w:hAnsiTheme="majorBidi" w:cstheme="majorBidi"/>
                <w:b/>
                <w:bCs/>
                <w:sz w:val="28"/>
                <w:szCs w:val="28"/>
                <w:lang w:bidi="ar-KW"/>
              </w:rPr>
              <w:t xml:space="preserve">. </w:t>
            </w:r>
            <w:r w:rsidR="008B017C" w:rsidRPr="0018185F">
              <w:rPr>
                <w:rFonts w:asciiTheme="majorBidi" w:hAnsiTheme="majorBidi" w:cstheme="majorBidi"/>
                <w:b/>
                <w:bCs/>
                <w:sz w:val="28"/>
                <w:szCs w:val="28"/>
                <w:lang w:bidi="ar-KW"/>
              </w:rPr>
              <w:t>Forms of T</w:t>
            </w:r>
            <w:r w:rsidR="008D46A4" w:rsidRPr="0018185F">
              <w:rPr>
                <w:rFonts w:asciiTheme="majorBidi" w:hAnsiTheme="majorBidi" w:cstheme="majorBidi"/>
                <w:b/>
                <w:bCs/>
                <w:sz w:val="28"/>
                <w:szCs w:val="28"/>
                <w:lang w:bidi="ar-KW"/>
              </w:rPr>
              <w:t>eaching</w:t>
            </w:r>
          </w:p>
          <w:p w14:paraId="374FA3BC" w14:textId="77777777" w:rsidR="00103143" w:rsidRPr="00867085" w:rsidRDefault="00F51E14" w:rsidP="00103143">
            <w:pPr>
              <w:spacing w:after="0" w:line="240" w:lineRule="auto"/>
              <w:rPr>
                <w:rFonts w:asciiTheme="minorHAnsi" w:hAnsiTheme="minorHAnsi" w:cs="Times New Roman"/>
                <w:sz w:val="24"/>
                <w:szCs w:val="24"/>
                <w:lang w:bidi="ar-KW"/>
              </w:rPr>
            </w:pPr>
            <w:r w:rsidRPr="0018185F">
              <w:rPr>
                <w:rFonts w:asciiTheme="majorBidi" w:hAnsiTheme="majorBidi" w:cstheme="majorBidi"/>
                <w:sz w:val="28"/>
                <w:szCs w:val="28"/>
              </w:rPr>
              <w:t xml:space="preserve"> </w:t>
            </w:r>
            <w:r w:rsidR="00103143" w:rsidRPr="00867085">
              <w:rPr>
                <w:rFonts w:asciiTheme="minorHAnsi" w:hAnsiTheme="minorHAnsi" w:cs="Times New Roman"/>
                <w:sz w:val="24"/>
                <w:szCs w:val="24"/>
                <w:lang w:bidi="ar-KW"/>
              </w:rPr>
              <w:t xml:space="preserve">The staff will </w:t>
            </w:r>
            <w:proofErr w:type="gramStart"/>
            <w:r w:rsidR="00103143" w:rsidRPr="00867085">
              <w:rPr>
                <w:rFonts w:asciiTheme="minorHAnsi" w:hAnsiTheme="minorHAnsi" w:cs="Times New Roman"/>
                <w:sz w:val="24"/>
                <w:szCs w:val="24"/>
                <w:lang w:bidi="ar-KW"/>
              </w:rPr>
              <w:t>use ;</w:t>
            </w:r>
            <w:proofErr w:type="gramEnd"/>
          </w:p>
          <w:p w14:paraId="054922EA" w14:textId="77777777" w:rsidR="00103143" w:rsidRPr="00867085" w:rsidRDefault="00103143" w:rsidP="00103143">
            <w:pPr>
              <w:pStyle w:val="ListParagraph"/>
              <w:numPr>
                <w:ilvl w:val="0"/>
                <w:numId w:val="18"/>
              </w:numPr>
              <w:spacing w:after="0" w:line="240" w:lineRule="auto"/>
              <w:rPr>
                <w:rFonts w:asciiTheme="minorHAnsi" w:hAnsiTheme="minorHAnsi"/>
                <w:sz w:val="24"/>
                <w:szCs w:val="24"/>
                <w:lang w:val="en-US" w:bidi="ar-KW"/>
              </w:rPr>
            </w:pPr>
            <w:r w:rsidRPr="00867085">
              <w:rPr>
                <w:rFonts w:asciiTheme="minorHAnsi" w:hAnsiTheme="minorHAnsi"/>
                <w:sz w:val="24"/>
                <w:szCs w:val="24"/>
                <w:lang w:val="en-US" w:bidi="ar-KW"/>
              </w:rPr>
              <w:t>Data show to explain the lectures and different Architectural projects.</w:t>
            </w:r>
          </w:p>
          <w:p w14:paraId="61CD26A6" w14:textId="77777777" w:rsidR="00103143" w:rsidRPr="00867085" w:rsidRDefault="00103143" w:rsidP="00103143">
            <w:pPr>
              <w:pStyle w:val="ListParagraph"/>
              <w:numPr>
                <w:ilvl w:val="0"/>
                <w:numId w:val="18"/>
              </w:numPr>
              <w:spacing w:after="0" w:line="240" w:lineRule="auto"/>
              <w:rPr>
                <w:rFonts w:asciiTheme="minorHAnsi" w:hAnsiTheme="minorHAnsi"/>
                <w:sz w:val="24"/>
                <w:szCs w:val="24"/>
                <w:lang w:val="en-US" w:bidi="ar-KW"/>
              </w:rPr>
            </w:pPr>
            <w:r w:rsidRPr="00867085">
              <w:rPr>
                <w:rFonts w:asciiTheme="minorHAnsi" w:hAnsiTheme="minorHAnsi"/>
                <w:sz w:val="24"/>
                <w:szCs w:val="24"/>
                <w:lang w:val="en-US" w:bidi="ar-KW"/>
              </w:rPr>
              <w:t>Draw on the whiteboard.</w:t>
            </w:r>
          </w:p>
          <w:p w14:paraId="16509EA0" w14:textId="075A4E81" w:rsidR="00F51E14" w:rsidRPr="0018185F" w:rsidRDefault="00103143" w:rsidP="00C622FB">
            <w:pPr>
              <w:pStyle w:val="ListParagraph"/>
              <w:numPr>
                <w:ilvl w:val="0"/>
                <w:numId w:val="18"/>
              </w:numPr>
              <w:spacing w:after="0" w:line="240" w:lineRule="auto"/>
              <w:rPr>
                <w:rFonts w:asciiTheme="majorBidi" w:hAnsiTheme="majorBidi" w:cstheme="majorBidi"/>
                <w:sz w:val="28"/>
                <w:szCs w:val="28"/>
              </w:rPr>
            </w:pPr>
            <w:r w:rsidRPr="00867085">
              <w:rPr>
                <w:rFonts w:asciiTheme="minorHAnsi" w:hAnsiTheme="minorHAnsi"/>
                <w:sz w:val="24"/>
                <w:szCs w:val="24"/>
                <w:lang w:val="en-US" w:bidi="ar-KW"/>
              </w:rPr>
              <w:t xml:space="preserve">Giving a </w:t>
            </w:r>
            <w:r>
              <w:rPr>
                <w:rFonts w:asciiTheme="minorHAnsi" w:hAnsiTheme="minorHAnsi"/>
                <w:sz w:val="24"/>
                <w:szCs w:val="24"/>
                <w:lang w:val="en-US" w:bidi="ar-KW"/>
              </w:rPr>
              <w:t xml:space="preserve">Soft </w:t>
            </w:r>
            <w:r w:rsidR="00B565D6">
              <w:rPr>
                <w:rFonts w:asciiTheme="minorHAnsi" w:hAnsiTheme="minorHAnsi"/>
                <w:sz w:val="24"/>
                <w:szCs w:val="24"/>
                <w:lang w:val="en-US" w:bidi="ar-KW"/>
              </w:rPr>
              <w:t xml:space="preserve">copy </w:t>
            </w:r>
            <w:r w:rsidR="00B565D6" w:rsidRPr="00867085">
              <w:rPr>
                <w:rFonts w:asciiTheme="minorHAnsi" w:hAnsiTheme="minorHAnsi"/>
                <w:sz w:val="24"/>
                <w:szCs w:val="24"/>
                <w:lang w:val="en-US" w:bidi="ar-KW"/>
              </w:rPr>
              <w:t>for</w:t>
            </w:r>
            <w:r w:rsidRPr="00867085">
              <w:rPr>
                <w:rFonts w:asciiTheme="minorHAnsi" w:hAnsiTheme="minorHAnsi"/>
                <w:sz w:val="24"/>
                <w:szCs w:val="24"/>
                <w:lang w:val="en-US" w:bidi="ar-KW"/>
              </w:rPr>
              <w:t xml:space="preserve"> the lectures in order to be easy for them to read and study.</w:t>
            </w:r>
          </w:p>
        </w:tc>
      </w:tr>
      <w:tr w:rsidR="008D46A4" w:rsidRPr="0018185F" w14:paraId="47EFD164" w14:textId="77777777" w:rsidTr="00C622FB">
        <w:trPr>
          <w:trHeight w:val="704"/>
        </w:trPr>
        <w:tc>
          <w:tcPr>
            <w:tcW w:w="9648" w:type="dxa"/>
            <w:gridSpan w:val="3"/>
          </w:tcPr>
          <w:p w14:paraId="56B1DA1F" w14:textId="77777777" w:rsidR="000E78D8" w:rsidRPr="0018185F" w:rsidRDefault="000E78D8" w:rsidP="000144CC">
            <w:pPr>
              <w:spacing w:after="0" w:line="240" w:lineRule="auto"/>
              <w:rPr>
                <w:rFonts w:asciiTheme="majorBidi" w:hAnsiTheme="majorBidi" w:cstheme="majorBidi"/>
                <w:b/>
                <w:bCs/>
                <w:sz w:val="28"/>
                <w:szCs w:val="28"/>
                <w:lang w:bidi="ar-KW"/>
              </w:rPr>
            </w:pPr>
          </w:p>
          <w:p w14:paraId="0009C928" w14:textId="77777777" w:rsidR="008D46A4" w:rsidRDefault="00F11454" w:rsidP="000144CC">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11</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Assessment S</w:t>
            </w:r>
            <w:r w:rsidR="008D46A4" w:rsidRPr="0018185F">
              <w:rPr>
                <w:rFonts w:asciiTheme="majorBidi" w:hAnsiTheme="majorBidi" w:cstheme="majorBidi"/>
                <w:b/>
                <w:bCs/>
                <w:sz w:val="28"/>
                <w:szCs w:val="28"/>
                <w:lang w:bidi="ar-KW"/>
              </w:rPr>
              <w:t>cheme</w:t>
            </w:r>
          </w:p>
          <w:p w14:paraId="1276BA9B" w14:textId="77777777" w:rsidR="00760902" w:rsidRPr="00C958B1" w:rsidRDefault="00684676" w:rsidP="00760902">
            <w:pPr>
              <w:spacing w:after="0" w:line="240" w:lineRule="auto"/>
              <w:ind w:left="360"/>
              <w:rPr>
                <w:sz w:val="24"/>
                <w:szCs w:val="24"/>
                <w:lang w:val="en-US" w:bidi="ar-KW"/>
              </w:rPr>
            </w:pPr>
            <w:r>
              <w:rPr>
                <w:sz w:val="24"/>
                <w:szCs w:val="24"/>
                <w:lang w:val="en-US" w:bidi="ar-KW"/>
              </w:rPr>
              <w:t>20</w:t>
            </w:r>
            <w:r w:rsidR="00760902" w:rsidRPr="00C958B1">
              <w:rPr>
                <w:sz w:val="24"/>
                <w:szCs w:val="24"/>
                <w:lang w:val="en-US" w:bidi="ar-KW"/>
              </w:rPr>
              <w:t xml:space="preserve">%   Report and Exercises    </w:t>
            </w:r>
          </w:p>
          <w:p w14:paraId="6FE19331" w14:textId="77777777" w:rsidR="00760902" w:rsidRPr="00C958B1" w:rsidRDefault="00CB720E" w:rsidP="00684676">
            <w:pPr>
              <w:spacing w:after="0" w:line="240" w:lineRule="auto"/>
              <w:ind w:left="360"/>
              <w:rPr>
                <w:sz w:val="24"/>
                <w:szCs w:val="24"/>
                <w:lang w:val="en-US" w:bidi="ar-KW"/>
              </w:rPr>
            </w:pPr>
            <w:r>
              <w:rPr>
                <w:sz w:val="24"/>
                <w:szCs w:val="24"/>
                <w:lang w:val="en-US" w:bidi="ar-KW"/>
              </w:rPr>
              <w:t>2</w:t>
            </w:r>
            <w:r w:rsidR="00684676">
              <w:rPr>
                <w:sz w:val="24"/>
                <w:szCs w:val="24"/>
                <w:lang w:val="en-US" w:bidi="ar-KW"/>
              </w:rPr>
              <w:t>0</w:t>
            </w:r>
            <w:r w:rsidR="00760902" w:rsidRPr="00C958B1">
              <w:rPr>
                <w:sz w:val="24"/>
                <w:szCs w:val="24"/>
                <w:lang w:val="en-US" w:bidi="ar-KW"/>
              </w:rPr>
              <w:t xml:space="preserve">%   </w:t>
            </w:r>
            <w:r w:rsidR="00760902">
              <w:rPr>
                <w:sz w:val="24"/>
                <w:szCs w:val="24"/>
                <w:lang w:val="en-US" w:bidi="ar-KW"/>
              </w:rPr>
              <w:t>Midterm Examination</w:t>
            </w:r>
          </w:p>
          <w:p w14:paraId="3BD89FDA" w14:textId="77777777" w:rsidR="00760902" w:rsidRPr="00C958B1" w:rsidRDefault="00760902" w:rsidP="00981698">
            <w:pPr>
              <w:spacing w:after="0" w:line="240" w:lineRule="auto"/>
              <w:ind w:left="360"/>
              <w:rPr>
                <w:sz w:val="24"/>
                <w:szCs w:val="24"/>
                <w:lang w:val="en-US" w:bidi="ar-KW"/>
              </w:rPr>
            </w:pPr>
            <w:r>
              <w:rPr>
                <w:sz w:val="24"/>
                <w:szCs w:val="24"/>
                <w:lang w:val="en-US" w:bidi="ar-KW"/>
              </w:rPr>
              <w:t>60</w:t>
            </w:r>
            <w:r w:rsidRPr="00C958B1">
              <w:rPr>
                <w:sz w:val="24"/>
                <w:szCs w:val="24"/>
                <w:lang w:val="en-US" w:bidi="ar-KW"/>
              </w:rPr>
              <w:t>%</w:t>
            </w:r>
            <w:r>
              <w:rPr>
                <w:sz w:val="24"/>
                <w:szCs w:val="24"/>
                <w:lang w:val="en-US" w:bidi="ar-KW"/>
              </w:rPr>
              <w:t xml:space="preserve">   </w:t>
            </w:r>
            <w:r w:rsidRPr="00C958B1">
              <w:rPr>
                <w:sz w:val="24"/>
                <w:szCs w:val="24"/>
                <w:lang w:val="en-US" w:bidi="ar-KW"/>
              </w:rPr>
              <w:t xml:space="preserve"> Final</w:t>
            </w:r>
            <w:r>
              <w:rPr>
                <w:sz w:val="24"/>
                <w:szCs w:val="24"/>
                <w:lang w:val="en-US" w:bidi="ar-KW"/>
              </w:rPr>
              <w:t xml:space="preserve"> </w:t>
            </w:r>
            <w:r w:rsidRPr="00C958B1">
              <w:rPr>
                <w:sz w:val="24"/>
                <w:szCs w:val="24"/>
                <w:lang w:val="en-US" w:bidi="ar-KW"/>
              </w:rPr>
              <w:t xml:space="preserve">Examination </w:t>
            </w:r>
          </w:p>
          <w:p w14:paraId="007948F0" w14:textId="77777777" w:rsidR="009F4E83" w:rsidRPr="0018185F" w:rsidRDefault="009F4E83" w:rsidP="00760902">
            <w:pPr>
              <w:jc w:val="both"/>
              <w:rPr>
                <w:rFonts w:asciiTheme="majorBidi" w:hAnsiTheme="majorBidi" w:cstheme="majorBidi"/>
                <w:sz w:val="28"/>
                <w:szCs w:val="28"/>
                <w:rtl/>
              </w:rPr>
            </w:pPr>
          </w:p>
        </w:tc>
      </w:tr>
      <w:tr w:rsidR="008D46A4" w:rsidRPr="0018185F" w14:paraId="5B6AC16E" w14:textId="77777777" w:rsidTr="00C622FB">
        <w:tc>
          <w:tcPr>
            <w:tcW w:w="9648" w:type="dxa"/>
            <w:gridSpan w:val="3"/>
          </w:tcPr>
          <w:p w14:paraId="5640B7A1" w14:textId="77777777" w:rsidR="00001B33" w:rsidRDefault="00F11454" w:rsidP="006766CD">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12</w:t>
            </w:r>
            <w:r w:rsidR="00CF5475" w:rsidRPr="0018185F">
              <w:rPr>
                <w:rFonts w:asciiTheme="majorBidi" w:hAnsiTheme="majorBidi" w:cstheme="majorBidi"/>
                <w:b/>
                <w:bCs/>
                <w:sz w:val="28"/>
                <w:szCs w:val="28"/>
                <w:lang w:bidi="ar-KW"/>
              </w:rPr>
              <w:t xml:space="preserve">. </w:t>
            </w:r>
            <w:r w:rsidR="000E78D8" w:rsidRPr="0018185F">
              <w:rPr>
                <w:rFonts w:asciiTheme="majorBidi" w:hAnsiTheme="majorBidi" w:cstheme="majorBidi"/>
                <w:b/>
                <w:bCs/>
                <w:sz w:val="28"/>
                <w:szCs w:val="28"/>
                <w:lang w:bidi="ar-KW"/>
              </w:rPr>
              <w:t>Course Reading List</w:t>
            </w:r>
            <w:r w:rsidR="008D46A4" w:rsidRPr="0018185F">
              <w:rPr>
                <w:rFonts w:asciiTheme="majorBidi" w:hAnsiTheme="majorBidi" w:cstheme="majorBidi"/>
                <w:b/>
                <w:bCs/>
                <w:sz w:val="28"/>
                <w:szCs w:val="28"/>
                <w:lang w:bidi="ar-KW"/>
              </w:rPr>
              <w:t>:</w:t>
            </w:r>
          </w:p>
          <w:p w14:paraId="0BD179AD" w14:textId="77777777" w:rsidR="00760902" w:rsidRPr="0086547A" w:rsidRDefault="00760902" w:rsidP="00760902">
            <w:pPr>
              <w:pStyle w:val="ListParagraph"/>
              <w:numPr>
                <w:ilvl w:val="0"/>
                <w:numId w:val="20"/>
              </w:numPr>
              <w:spacing w:after="0" w:line="240" w:lineRule="auto"/>
              <w:rPr>
                <w:rFonts w:asciiTheme="minorHAnsi" w:hAnsiTheme="minorHAnsi"/>
                <w:sz w:val="24"/>
                <w:szCs w:val="24"/>
                <w:lang w:bidi="ar-KW"/>
              </w:rPr>
            </w:pPr>
            <w:r w:rsidRPr="00F364CB">
              <w:rPr>
                <w:sz w:val="26"/>
                <w:szCs w:val="26"/>
              </w:rPr>
              <w:t xml:space="preserve">The Art of Colour and </w:t>
            </w:r>
            <w:proofErr w:type="gramStart"/>
            <w:r w:rsidRPr="00F364CB">
              <w:rPr>
                <w:sz w:val="26"/>
                <w:szCs w:val="26"/>
              </w:rPr>
              <w:t xml:space="preserve">Design </w:t>
            </w:r>
            <w:r>
              <w:rPr>
                <w:sz w:val="26"/>
                <w:szCs w:val="26"/>
              </w:rPr>
              <w:t xml:space="preserve"> by</w:t>
            </w:r>
            <w:proofErr w:type="gramEnd"/>
            <w:r>
              <w:rPr>
                <w:sz w:val="26"/>
                <w:szCs w:val="26"/>
              </w:rPr>
              <w:t>: Maitland Graves</w:t>
            </w:r>
          </w:p>
          <w:p w14:paraId="7E35A1AF" w14:textId="77777777" w:rsidR="00760902" w:rsidRDefault="00760902" w:rsidP="00760902">
            <w:pPr>
              <w:pStyle w:val="ListParagraph"/>
              <w:numPr>
                <w:ilvl w:val="0"/>
                <w:numId w:val="20"/>
              </w:numPr>
              <w:spacing w:after="0" w:line="240" w:lineRule="auto"/>
              <w:rPr>
                <w:sz w:val="26"/>
                <w:szCs w:val="26"/>
              </w:rPr>
            </w:pPr>
            <w:r w:rsidRPr="00F364CB">
              <w:rPr>
                <w:rFonts w:hint="cs"/>
                <w:b/>
                <w:sz w:val="26"/>
                <w:szCs w:val="26"/>
                <w:rtl/>
                <w:lang w:bidi="ar-IQ"/>
              </w:rPr>
              <w:t>مباديء في الفن والعمارة</w:t>
            </w:r>
            <w:r>
              <w:rPr>
                <w:b/>
                <w:sz w:val="26"/>
                <w:szCs w:val="26"/>
                <w:lang w:bidi="ar-IQ"/>
              </w:rPr>
              <w:t xml:space="preserve">  </w:t>
            </w:r>
            <w:r w:rsidRPr="0086547A">
              <w:rPr>
                <w:sz w:val="26"/>
                <w:szCs w:val="26"/>
              </w:rPr>
              <w:t xml:space="preserve">by </w:t>
            </w:r>
            <w:proofErr w:type="spellStart"/>
            <w:r w:rsidRPr="0086547A">
              <w:rPr>
                <w:sz w:val="26"/>
                <w:szCs w:val="26"/>
              </w:rPr>
              <w:t>Shireen</w:t>
            </w:r>
            <w:proofErr w:type="spellEnd"/>
            <w:r w:rsidRPr="0086547A">
              <w:rPr>
                <w:sz w:val="26"/>
                <w:szCs w:val="26"/>
              </w:rPr>
              <w:t xml:space="preserve"> </w:t>
            </w:r>
            <w:proofErr w:type="spellStart"/>
            <w:r w:rsidRPr="0086547A">
              <w:rPr>
                <w:sz w:val="26"/>
                <w:szCs w:val="26"/>
              </w:rPr>
              <w:t>Ihsan</w:t>
            </w:r>
            <w:proofErr w:type="spellEnd"/>
            <w:r w:rsidRPr="0086547A">
              <w:rPr>
                <w:sz w:val="26"/>
                <w:szCs w:val="26"/>
              </w:rPr>
              <w:t xml:space="preserve"> </w:t>
            </w:r>
            <w:proofErr w:type="spellStart"/>
            <w:r w:rsidRPr="0086547A">
              <w:rPr>
                <w:sz w:val="26"/>
                <w:szCs w:val="26"/>
              </w:rPr>
              <w:t>sherzad</w:t>
            </w:r>
            <w:proofErr w:type="spellEnd"/>
          </w:p>
          <w:p w14:paraId="6A88AD7C" w14:textId="77777777" w:rsidR="00760902" w:rsidRDefault="00760902" w:rsidP="00760902">
            <w:pPr>
              <w:pStyle w:val="ListParagraph"/>
              <w:numPr>
                <w:ilvl w:val="0"/>
                <w:numId w:val="20"/>
              </w:numPr>
              <w:spacing w:after="0" w:line="240" w:lineRule="auto"/>
              <w:rPr>
                <w:sz w:val="26"/>
                <w:szCs w:val="26"/>
              </w:rPr>
            </w:pPr>
            <w:r>
              <w:rPr>
                <w:sz w:val="26"/>
                <w:szCs w:val="26"/>
              </w:rPr>
              <w:t>Websites</w:t>
            </w:r>
            <w:bookmarkStart w:id="0" w:name="_GoBack"/>
          </w:p>
          <w:p w14:paraId="18745214" w14:textId="77777777" w:rsidR="00760902" w:rsidRDefault="00320FE8" w:rsidP="00760902">
            <w:pPr>
              <w:spacing w:after="0" w:line="240" w:lineRule="auto"/>
              <w:ind w:left="360"/>
              <w:rPr>
                <w:sz w:val="26"/>
                <w:szCs w:val="26"/>
              </w:rPr>
            </w:pPr>
            <w:hyperlink r:id="rId8" w:history="1">
              <w:r w:rsidR="00760902" w:rsidRPr="002E0262">
                <w:rPr>
                  <w:rStyle w:val="Hyperlink"/>
                  <w:sz w:val="26"/>
                  <w:szCs w:val="26"/>
                </w:rPr>
                <w:t>www.archdaily.com</w:t>
              </w:r>
            </w:hyperlink>
          </w:p>
          <w:p w14:paraId="417D8F8C" w14:textId="77777777" w:rsidR="00760902" w:rsidRDefault="00320FE8" w:rsidP="00760902">
            <w:pPr>
              <w:spacing w:after="0" w:line="240" w:lineRule="auto"/>
              <w:ind w:left="360"/>
              <w:rPr>
                <w:sz w:val="26"/>
                <w:szCs w:val="26"/>
              </w:rPr>
            </w:pPr>
            <w:hyperlink r:id="rId9" w:history="1">
              <w:r w:rsidR="00760902" w:rsidRPr="002E0262">
                <w:rPr>
                  <w:rStyle w:val="Hyperlink"/>
                  <w:sz w:val="26"/>
                  <w:szCs w:val="26"/>
                </w:rPr>
                <w:t>www.dezeen.com</w:t>
              </w:r>
            </w:hyperlink>
          </w:p>
          <w:p w14:paraId="08F8D63D" w14:textId="77777777" w:rsidR="00760902" w:rsidRDefault="00320FE8" w:rsidP="00760902">
            <w:pPr>
              <w:spacing w:after="0" w:line="240" w:lineRule="auto"/>
              <w:ind w:left="360"/>
              <w:rPr>
                <w:sz w:val="26"/>
                <w:szCs w:val="26"/>
              </w:rPr>
            </w:pPr>
            <w:hyperlink r:id="rId10" w:history="1">
              <w:r w:rsidR="00760902" w:rsidRPr="002E0262">
                <w:rPr>
                  <w:rStyle w:val="Hyperlink"/>
                  <w:sz w:val="26"/>
                  <w:szCs w:val="26"/>
                </w:rPr>
                <w:t>www.arch20.com</w:t>
              </w:r>
            </w:hyperlink>
          </w:p>
          <w:bookmarkEnd w:id="0"/>
          <w:p w14:paraId="1B81BE35" w14:textId="77777777" w:rsidR="00CC5CD1" w:rsidRPr="0018185F" w:rsidRDefault="00CC5CD1" w:rsidP="00E222D0">
            <w:pPr>
              <w:spacing w:after="0" w:line="240" w:lineRule="auto"/>
              <w:rPr>
                <w:rFonts w:asciiTheme="majorBidi" w:hAnsiTheme="majorBidi" w:cstheme="majorBidi"/>
                <w:b/>
                <w:bCs/>
                <w:sz w:val="28"/>
                <w:szCs w:val="28"/>
                <w:lang w:val="en-US" w:bidi="ar-KW"/>
              </w:rPr>
            </w:pPr>
          </w:p>
        </w:tc>
      </w:tr>
      <w:tr w:rsidR="00571320" w:rsidRPr="0018185F" w14:paraId="6A7CFD91" w14:textId="77777777" w:rsidTr="00C622FB">
        <w:tc>
          <w:tcPr>
            <w:tcW w:w="9648" w:type="dxa"/>
            <w:gridSpan w:val="3"/>
            <w:tcBorders>
              <w:bottom w:val="single" w:sz="8" w:space="0" w:color="auto"/>
            </w:tcBorders>
          </w:tcPr>
          <w:p w14:paraId="298B926C" w14:textId="77777777" w:rsidR="00571320" w:rsidRPr="0018185F" w:rsidRDefault="00F472A1" w:rsidP="00B565D6">
            <w:pPr>
              <w:spacing w:after="0" w:line="240" w:lineRule="auto"/>
              <w:jc w:val="center"/>
              <w:rPr>
                <w:rFonts w:asciiTheme="majorBidi" w:hAnsiTheme="majorBidi" w:cstheme="majorBidi"/>
                <w:b/>
                <w:bCs/>
                <w:sz w:val="28"/>
                <w:szCs w:val="28"/>
                <w:rtl/>
                <w:lang w:bidi="ar-KW"/>
              </w:rPr>
            </w:pPr>
            <w:r w:rsidRPr="0018185F">
              <w:rPr>
                <w:rFonts w:asciiTheme="majorBidi" w:hAnsiTheme="majorBidi" w:cstheme="majorBidi"/>
                <w:b/>
                <w:bCs/>
                <w:sz w:val="28"/>
                <w:szCs w:val="28"/>
                <w:lang w:bidi="ar-KW"/>
              </w:rPr>
              <w:t>26</w:t>
            </w:r>
            <w:r w:rsidR="00571320" w:rsidRPr="0018185F">
              <w:rPr>
                <w:rFonts w:asciiTheme="majorBidi" w:hAnsiTheme="majorBidi" w:cstheme="majorBidi"/>
                <w:b/>
                <w:bCs/>
                <w:sz w:val="28"/>
                <w:szCs w:val="28"/>
                <w:lang w:bidi="ar-KW"/>
              </w:rPr>
              <w:t xml:space="preserve"> Weeks: From the 15</w:t>
            </w:r>
            <w:r w:rsidR="00571320" w:rsidRPr="0018185F">
              <w:rPr>
                <w:rFonts w:asciiTheme="majorBidi" w:hAnsiTheme="majorBidi" w:cstheme="majorBidi"/>
                <w:b/>
                <w:bCs/>
                <w:sz w:val="28"/>
                <w:szCs w:val="28"/>
                <w:vertAlign w:val="superscript"/>
                <w:lang w:bidi="ar-KW"/>
              </w:rPr>
              <w:t>th</w:t>
            </w:r>
            <w:r w:rsidR="00571320" w:rsidRPr="0018185F">
              <w:rPr>
                <w:rFonts w:asciiTheme="majorBidi" w:hAnsiTheme="majorBidi" w:cstheme="majorBidi"/>
                <w:b/>
                <w:bCs/>
                <w:sz w:val="28"/>
                <w:szCs w:val="28"/>
                <w:lang w:bidi="ar-KW"/>
              </w:rPr>
              <w:t xml:space="preserve"> of October to  15</w:t>
            </w:r>
            <w:r w:rsidR="00571320" w:rsidRPr="0018185F">
              <w:rPr>
                <w:rFonts w:asciiTheme="majorBidi" w:hAnsiTheme="majorBidi" w:cstheme="majorBidi"/>
                <w:b/>
                <w:bCs/>
                <w:sz w:val="28"/>
                <w:szCs w:val="28"/>
                <w:vertAlign w:val="superscript"/>
                <w:lang w:bidi="ar-KW"/>
              </w:rPr>
              <w:t>th</w:t>
            </w:r>
            <w:r w:rsidR="00571320" w:rsidRPr="0018185F">
              <w:rPr>
                <w:rFonts w:asciiTheme="majorBidi" w:hAnsiTheme="majorBidi" w:cstheme="majorBidi"/>
                <w:b/>
                <w:bCs/>
                <w:sz w:val="28"/>
                <w:szCs w:val="28"/>
                <w:lang w:bidi="ar-KW"/>
              </w:rPr>
              <w:t xml:space="preserve"> of </w:t>
            </w:r>
            <w:r w:rsidR="00B565D6">
              <w:rPr>
                <w:rFonts w:asciiTheme="majorBidi" w:hAnsiTheme="majorBidi" w:cstheme="majorBidi"/>
                <w:b/>
                <w:bCs/>
                <w:sz w:val="28"/>
                <w:szCs w:val="28"/>
                <w:lang w:bidi="ar-KW"/>
              </w:rPr>
              <w:t>January</w:t>
            </w:r>
          </w:p>
        </w:tc>
      </w:tr>
      <w:tr w:rsidR="0063433F" w:rsidRPr="0018185F" w14:paraId="0BA088C8" w14:textId="77777777" w:rsidTr="00C622FB">
        <w:trPr>
          <w:trHeight w:val="746"/>
        </w:trPr>
        <w:tc>
          <w:tcPr>
            <w:tcW w:w="2093" w:type="dxa"/>
            <w:tcBorders>
              <w:top w:val="single" w:sz="8" w:space="0" w:color="auto"/>
              <w:bottom w:val="single" w:sz="8" w:space="0" w:color="auto"/>
            </w:tcBorders>
          </w:tcPr>
          <w:p w14:paraId="581896B1" w14:textId="77777777" w:rsidR="00571320" w:rsidRPr="0018185F" w:rsidRDefault="0063433F"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xml:space="preserve"> Week</w:t>
            </w:r>
          </w:p>
        </w:tc>
        <w:tc>
          <w:tcPr>
            <w:tcW w:w="7555" w:type="dxa"/>
            <w:gridSpan w:val="2"/>
            <w:tcBorders>
              <w:top w:val="single" w:sz="8" w:space="0" w:color="auto"/>
              <w:bottom w:val="single" w:sz="8" w:space="0" w:color="auto"/>
            </w:tcBorders>
          </w:tcPr>
          <w:p w14:paraId="4259D72C" w14:textId="77777777" w:rsidR="0063433F" w:rsidRPr="0018185F" w:rsidRDefault="00A9559D" w:rsidP="00571320">
            <w:pPr>
              <w:spacing w:after="0" w:line="240" w:lineRule="auto"/>
              <w:rPr>
                <w:rFonts w:asciiTheme="majorBidi" w:hAnsiTheme="majorBidi" w:cstheme="majorBidi"/>
                <w:sz w:val="28"/>
                <w:szCs w:val="28"/>
                <w:lang w:bidi="ar-KW"/>
              </w:rPr>
            </w:pPr>
            <w:r>
              <w:rPr>
                <w:rFonts w:asciiTheme="minorHAnsi" w:hAnsiTheme="minorHAnsi" w:cs="Times New Roman"/>
                <w:sz w:val="24"/>
                <w:szCs w:val="24"/>
                <w:lang w:val="en-US" w:bidi="ar-IQ"/>
              </w:rPr>
              <w:t>Course Book explaining</w:t>
            </w:r>
          </w:p>
        </w:tc>
      </w:tr>
      <w:tr w:rsidR="002F3711" w:rsidRPr="0018185F" w14:paraId="0D46EB24" w14:textId="77777777" w:rsidTr="00C622FB">
        <w:trPr>
          <w:trHeight w:val="746"/>
        </w:trPr>
        <w:tc>
          <w:tcPr>
            <w:tcW w:w="2093" w:type="dxa"/>
            <w:tcBorders>
              <w:top w:val="single" w:sz="8" w:space="0" w:color="auto"/>
              <w:bottom w:val="single" w:sz="8" w:space="0" w:color="auto"/>
            </w:tcBorders>
          </w:tcPr>
          <w:p w14:paraId="28AC134F" w14:textId="77777777" w:rsidR="002F3711" w:rsidRPr="0018185F" w:rsidRDefault="00005358"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Week</w:t>
            </w:r>
          </w:p>
        </w:tc>
        <w:tc>
          <w:tcPr>
            <w:tcW w:w="7555" w:type="dxa"/>
            <w:gridSpan w:val="2"/>
            <w:tcBorders>
              <w:top w:val="single" w:sz="8" w:space="0" w:color="auto"/>
              <w:bottom w:val="single" w:sz="8" w:space="0" w:color="auto"/>
            </w:tcBorders>
          </w:tcPr>
          <w:p w14:paraId="6C6D8F72" w14:textId="77777777" w:rsidR="00A9559D" w:rsidRDefault="00A9559D" w:rsidP="00A9559D">
            <w:pPr>
              <w:spacing w:line="240" w:lineRule="auto"/>
              <w:rPr>
                <w:rFonts w:asciiTheme="minorHAnsi" w:hAnsiTheme="minorHAnsi" w:cs="Times New Roman"/>
                <w:sz w:val="24"/>
                <w:szCs w:val="24"/>
                <w:lang w:val="en-US" w:bidi="ar-IQ"/>
              </w:rPr>
            </w:pPr>
            <w:r>
              <w:rPr>
                <w:rFonts w:asciiTheme="minorHAnsi" w:hAnsiTheme="minorHAnsi" w:cs="Times New Roman"/>
                <w:sz w:val="24"/>
                <w:szCs w:val="24"/>
                <w:lang w:val="en-US" w:bidi="ar-IQ"/>
              </w:rPr>
              <w:t>Elements of Design</w:t>
            </w:r>
          </w:p>
          <w:p w14:paraId="4224E8C6" w14:textId="77777777" w:rsidR="00A9559D" w:rsidRDefault="00A9559D" w:rsidP="00A9559D">
            <w:pPr>
              <w:spacing w:line="240" w:lineRule="auto"/>
              <w:rPr>
                <w:rFonts w:asciiTheme="minorHAnsi" w:hAnsiTheme="minorHAnsi" w:cs="Times New Roman"/>
                <w:sz w:val="24"/>
                <w:szCs w:val="24"/>
                <w:lang w:val="en-US" w:bidi="ar-IQ"/>
              </w:rPr>
            </w:pPr>
            <w:r>
              <w:rPr>
                <w:rFonts w:asciiTheme="minorHAnsi" w:hAnsiTheme="minorHAnsi" w:cs="Times New Roman"/>
                <w:sz w:val="24"/>
                <w:szCs w:val="24"/>
                <w:lang w:val="en-US" w:bidi="ar-IQ"/>
              </w:rPr>
              <w:t>The main seven elements</w:t>
            </w:r>
          </w:p>
          <w:p w14:paraId="1D02BE30" w14:textId="77777777" w:rsidR="002F3711" w:rsidRPr="0018185F" w:rsidRDefault="00A9559D" w:rsidP="00A9559D">
            <w:pPr>
              <w:spacing w:after="0" w:line="240" w:lineRule="auto"/>
              <w:rPr>
                <w:rFonts w:asciiTheme="majorBidi" w:hAnsiTheme="majorBidi" w:cstheme="majorBidi"/>
                <w:sz w:val="28"/>
                <w:szCs w:val="28"/>
              </w:rPr>
            </w:pPr>
            <w:r>
              <w:rPr>
                <w:rFonts w:asciiTheme="minorHAnsi" w:hAnsiTheme="minorHAnsi" w:cs="Times New Roman"/>
                <w:sz w:val="24"/>
                <w:szCs w:val="24"/>
                <w:lang w:val="en-US" w:bidi="ar-IQ"/>
              </w:rPr>
              <w:t>Line, direction, Shape, Size, Texture, Color and Value</w:t>
            </w:r>
          </w:p>
        </w:tc>
      </w:tr>
      <w:tr w:rsidR="00775D82" w:rsidRPr="0018185F" w14:paraId="20D992C8" w14:textId="77777777" w:rsidTr="00C622FB">
        <w:trPr>
          <w:trHeight w:val="746"/>
        </w:trPr>
        <w:tc>
          <w:tcPr>
            <w:tcW w:w="2093" w:type="dxa"/>
            <w:tcBorders>
              <w:top w:val="single" w:sz="8" w:space="0" w:color="auto"/>
              <w:bottom w:val="single" w:sz="8" w:space="0" w:color="auto"/>
            </w:tcBorders>
          </w:tcPr>
          <w:p w14:paraId="74B7844A" w14:textId="77777777" w:rsidR="00775D82" w:rsidRPr="0018185F" w:rsidRDefault="00775D82"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3</w:t>
            </w:r>
            <w:r w:rsidRPr="0018185F">
              <w:rPr>
                <w:rFonts w:asciiTheme="majorBidi" w:hAnsiTheme="majorBidi" w:cstheme="majorBidi"/>
                <w:b/>
                <w:bCs/>
                <w:sz w:val="28"/>
                <w:szCs w:val="28"/>
                <w:vertAlign w:val="superscript"/>
              </w:rPr>
              <w:t>rd</w:t>
            </w:r>
            <w:r w:rsidRPr="0018185F">
              <w:rPr>
                <w:rFonts w:asciiTheme="majorBidi" w:hAnsiTheme="majorBidi" w:cstheme="majorBidi"/>
                <w:b/>
                <w:bCs/>
                <w:sz w:val="28"/>
                <w:szCs w:val="28"/>
              </w:rPr>
              <w:t xml:space="preserve">  Week </w:t>
            </w:r>
          </w:p>
        </w:tc>
        <w:tc>
          <w:tcPr>
            <w:tcW w:w="7555" w:type="dxa"/>
            <w:gridSpan w:val="2"/>
            <w:tcBorders>
              <w:top w:val="single" w:sz="8" w:space="0" w:color="auto"/>
              <w:bottom w:val="single" w:sz="8" w:space="0" w:color="auto"/>
            </w:tcBorders>
          </w:tcPr>
          <w:p w14:paraId="3F5AFE46" w14:textId="77777777" w:rsidR="00775D82" w:rsidRPr="000645A2" w:rsidRDefault="00775D82" w:rsidP="00A66A5C">
            <w:pPr>
              <w:spacing w:line="240" w:lineRule="auto"/>
              <w:rPr>
                <w:rFonts w:asciiTheme="minorHAnsi" w:hAnsiTheme="minorHAnsi" w:cs="Times New Roman"/>
                <w:sz w:val="24"/>
                <w:szCs w:val="24"/>
                <w:lang w:val="en-US" w:bidi="ar-IQ"/>
              </w:rPr>
            </w:pPr>
            <w:r w:rsidRPr="00404ABA">
              <w:rPr>
                <w:rFonts w:asciiTheme="minorHAnsi" w:hAnsiTheme="minorHAnsi" w:cs="Times New Roman"/>
                <w:sz w:val="24"/>
                <w:szCs w:val="24"/>
                <w:lang w:val="en-US" w:bidi="ar-IQ"/>
              </w:rPr>
              <w:t>Repetition</w:t>
            </w:r>
            <w:r>
              <w:rPr>
                <w:rFonts w:asciiTheme="minorHAnsi" w:hAnsiTheme="minorHAnsi" w:cs="Times New Roman"/>
                <w:sz w:val="24"/>
                <w:szCs w:val="24"/>
                <w:lang w:val="en-US" w:bidi="ar-IQ"/>
              </w:rPr>
              <w:t xml:space="preserve"> </w:t>
            </w:r>
            <w:r w:rsidRPr="00404ABA">
              <w:rPr>
                <w:rFonts w:asciiTheme="minorHAnsi" w:hAnsiTheme="minorHAnsi" w:cs="Times New Roman"/>
                <w:sz w:val="24"/>
                <w:szCs w:val="24"/>
                <w:lang w:val="en-US" w:bidi="ar-IQ"/>
              </w:rPr>
              <w:t xml:space="preserve"> </w:t>
            </w:r>
            <w:r>
              <w:rPr>
                <w:rFonts w:asciiTheme="minorHAnsi" w:hAnsiTheme="minorHAnsi" w:cs="Times New Roman"/>
                <w:sz w:val="24"/>
                <w:szCs w:val="24"/>
                <w:lang w:val="en-US" w:bidi="ar-IQ"/>
              </w:rPr>
              <w:t xml:space="preserve">and </w:t>
            </w:r>
            <w:r w:rsidRPr="00D413EB">
              <w:rPr>
                <w:rFonts w:asciiTheme="minorHAnsi" w:hAnsiTheme="minorHAnsi" w:cs="Times New Roman"/>
                <w:sz w:val="24"/>
                <w:szCs w:val="24"/>
                <w:lang w:val="en-US" w:bidi="ar-IQ"/>
              </w:rPr>
              <w:t xml:space="preserve">Harmony; symbol Harmony, function Harmony and </w:t>
            </w:r>
            <w:r>
              <w:rPr>
                <w:rFonts w:asciiTheme="minorHAnsi" w:hAnsiTheme="minorHAnsi"/>
                <w:sz w:val="24"/>
                <w:szCs w:val="24"/>
                <w:lang w:val="en-US" w:bidi="ar-IQ"/>
              </w:rPr>
              <w:t>Geometric Harmony</w:t>
            </w:r>
          </w:p>
        </w:tc>
      </w:tr>
      <w:tr w:rsidR="00775D82" w:rsidRPr="0018185F" w14:paraId="0B6E5990" w14:textId="77777777" w:rsidTr="00C622FB">
        <w:trPr>
          <w:trHeight w:val="746"/>
        </w:trPr>
        <w:tc>
          <w:tcPr>
            <w:tcW w:w="2093" w:type="dxa"/>
            <w:tcBorders>
              <w:top w:val="single" w:sz="8" w:space="0" w:color="auto"/>
              <w:bottom w:val="single" w:sz="8" w:space="0" w:color="auto"/>
            </w:tcBorders>
          </w:tcPr>
          <w:p w14:paraId="55E0C3D8" w14:textId="77777777" w:rsidR="00775D82" w:rsidRPr="0018185F" w:rsidRDefault="00775D82"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lastRenderedPageBreak/>
              <w:t>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555" w:type="dxa"/>
            <w:gridSpan w:val="2"/>
            <w:tcBorders>
              <w:top w:val="single" w:sz="8" w:space="0" w:color="auto"/>
              <w:bottom w:val="single" w:sz="8" w:space="0" w:color="auto"/>
            </w:tcBorders>
          </w:tcPr>
          <w:p w14:paraId="2AC6105C" w14:textId="77777777" w:rsidR="00775D82" w:rsidRPr="0018185F" w:rsidRDefault="00775D82" w:rsidP="00775D82">
            <w:pPr>
              <w:spacing w:after="0" w:line="240" w:lineRule="auto"/>
              <w:rPr>
                <w:rFonts w:asciiTheme="majorBidi" w:hAnsiTheme="majorBidi" w:cstheme="majorBidi"/>
                <w:sz w:val="28"/>
                <w:szCs w:val="28"/>
              </w:rPr>
            </w:pPr>
            <w:r w:rsidRPr="00D413EB">
              <w:rPr>
                <w:rFonts w:asciiTheme="minorHAnsi" w:hAnsiTheme="minorHAnsi" w:cs="Times New Roman"/>
                <w:sz w:val="24"/>
                <w:szCs w:val="24"/>
                <w:lang w:val="en-US" w:bidi="ar-IQ"/>
              </w:rPr>
              <w:t>Contrast</w:t>
            </w:r>
            <w:r>
              <w:rPr>
                <w:rFonts w:asciiTheme="minorHAnsi" w:hAnsiTheme="minorHAnsi" w:cs="Times New Roman"/>
                <w:sz w:val="24"/>
                <w:szCs w:val="24"/>
                <w:lang w:val="en-US" w:bidi="ar-IQ"/>
              </w:rPr>
              <w:t xml:space="preserve"> , Discord and Gradation</w:t>
            </w:r>
          </w:p>
        </w:tc>
      </w:tr>
      <w:tr w:rsidR="00C43FD2" w:rsidRPr="0018185F" w14:paraId="125B5E5D" w14:textId="77777777" w:rsidTr="00C622FB">
        <w:trPr>
          <w:trHeight w:val="746"/>
        </w:trPr>
        <w:tc>
          <w:tcPr>
            <w:tcW w:w="2093" w:type="dxa"/>
            <w:tcBorders>
              <w:top w:val="single" w:sz="8" w:space="0" w:color="auto"/>
              <w:bottom w:val="single" w:sz="8" w:space="0" w:color="auto"/>
            </w:tcBorders>
          </w:tcPr>
          <w:p w14:paraId="236EAF5F" w14:textId="77777777" w:rsidR="00C43FD2" w:rsidRPr="0018185F" w:rsidRDefault="00C43FD2"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555" w:type="dxa"/>
            <w:gridSpan w:val="2"/>
            <w:tcBorders>
              <w:top w:val="single" w:sz="8" w:space="0" w:color="auto"/>
              <w:bottom w:val="single" w:sz="8" w:space="0" w:color="auto"/>
            </w:tcBorders>
          </w:tcPr>
          <w:p w14:paraId="684AA2FB" w14:textId="77777777" w:rsidR="00C43FD2" w:rsidRPr="0018185F" w:rsidRDefault="00C43FD2" w:rsidP="00DF6B5B">
            <w:pPr>
              <w:spacing w:after="0" w:line="240" w:lineRule="auto"/>
              <w:rPr>
                <w:rFonts w:asciiTheme="majorBidi" w:hAnsiTheme="majorBidi" w:cstheme="majorBidi"/>
                <w:sz w:val="28"/>
                <w:szCs w:val="28"/>
                <w:lang w:bidi="ar-KW"/>
              </w:rPr>
            </w:pPr>
            <w:r w:rsidRPr="00D47EC2">
              <w:rPr>
                <w:rFonts w:asciiTheme="minorHAnsi" w:hAnsiTheme="minorHAnsi" w:cs="Times New Roman"/>
                <w:sz w:val="24"/>
                <w:szCs w:val="24"/>
                <w:lang w:val="en-US" w:bidi="ar-IQ"/>
              </w:rPr>
              <w:t>Grave Design judgment</w:t>
            </w:r>
          </w:p>
        </w:tc>
      </w:tr>
      <w:tr w:rsidR="00C43FD2" w:rsidRPr="0018185F" w14:paraId="644444CF" w14:textId="77777777" w:rsidTr="00C622FB">
        <w:trPr>
          <w:trHeight w:val="746"/>
        </w:trPr>
        <w:tc>
          <w:tcPr>
            <w:tcW w:w="2093" w:type="dxa"/>
            <w:tcBorders>
              <w:top w:val="single" w:sz="8" w:space="0" w:color="auto"/>
              <w:bottom w:val="single" w:sz="8" w:space="0" w:color="auto"/>
            </w:tcBorders>
          </w:tcPr>
          <w:p w14:paraId="563FCDD5" w14:textId="77777777" w:rsidR="00C43FD2" w:rsidRPr="00BB1145" w:rsidRDefault="00C43FD2" w:rsidP="00BB1145">
            <w:pPr>
              <w:spacing w:line="360" w:lineRule="auto"/>
              <w:jc w:val="both"/>
              <w:rPr>
                <w:rFonts w:asciiTheme="majorBidi" w:hAnsiTheme="majorBidi" w:cstheme="majorBidi"/>
                <w:b/>
                <w:bCs/>
                <w:sz w:val="28"/>
                <w:szCs w:val="28"/>
              </w:rPr>
            </w:pPr>
            <w:r w:rsidRPr="00BB1145">
              <w:rPr>
                <w:rFonts w:asciiTheme="majorBidi" w:hAnsiTheme="majorBidi" w:cstheme="majorBidi"/>
                <w:b/>
                <w:bCs/>
                <w:sz w:val="28"/>
                <w:szCs w:val="28"/>
              </w:rPr>
              <w:t>6th Week</w:t>
            </w:r>
          </w:p>
        </w:tc>
        <w:tc>
          <w:tcPr>
            <w:tcW w:w="7555" w:type="dxa"/>
            <w:gridSpan w:val="2"/>
            <w:tcBorders>
              <w:top w:val="single" w:sz="8" w:space="0" w:color="auto"/>
              <w:bottom w:val="single" w:sz="8" w:space="0" w:color="auto"/>
            </w:tcBorders>
          </w:tcPr>
          <w:p w14:paraId="68C8391F" w14:textId="77777777" w:rsidR="00C43FD2" w:rsidRPr="00BB1145" w:rsidRDefault="00BB1145" w:rsidP="00BB1145">
            <w:pPr>
              <w:spacing w:after="0" w:line="240" w:lineRule="auto"/>
              <w:rPr>
                <w:rFonts w:asciiTheme="minorHAnsi" w:hAnsiTheme="minorHAnsi" w:cs="Times New Roman"/>
                <w:sz w:val="24"/>
                <w:szCs w:val="24"/>
                <w:lang w:val="en-US" w:bidi="ar-IQ"/>
              </w:rPr>
            </w:pPr>
            <w:r w:rsidRPr="00BB1145">
              <w:rPr>
                <w:rFonts w:asciiTheme="minorHAnsi" w:hAnsiTheme="minorHAnsi" w:cs="Times New Roman"/>
                <w:sz w:val="24"/>
                <w:szCs w:val="24"/>
                <w:lang w:val="en-US" w:bidi="ar-IQ"/>
              </w:rPr>
              <w:t>Static and Dynamic unity</w:t>
            </w:r>
          </w:p>
        </w:tc>
      </w:tr>
      <w:tr w:rsidR="00C43FD2" w:rsidRPr="0018185F" w14:paraId="5B839136" w14:textId="77777777" w:rsidTr="00C622FB">
        <w:trPr>
          <w:trHeight w:val="746"/>
        </w:trPr>
        <w:tc>
          <w:tcPr>
            <w:tcW w:w="2093" w:type="dxa"/>
            <w:tcBorders>
              <w:top w:val="single" w:sz="8" w:space="0" w:color="auto"/>
              <w:bottom w:val="single" w:sz="8" w:space="0" w:color="auto"/>
            </w:tcBorders>
          </w:tcPr>
          <w:p w14:paraId="2A109E47" w14:textId="77777777" w:rsidR="00C43FD2" w:rsidRPr="0018185F" w:rsidRDefault="00C43FD2"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7</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555" w:type="dxa"/>
            <w:gridSpan w:val="2"/>
            <w:tcBorders>
              <w:top w:val="single" w:sz="8" w:space="0" w:color="auto"/>
              <w:bottom w:val="single" w:sz="8" w:space="0" w:color="auto"/>
            </w:tcBorders>
          </w:tcPr>
          <w:p w14:paraId="5A94E4E8" w14:textId="77777777" w:rsidR="00BB1145" w:rsidRPr="00540594" w:rsidRDefault="00BB1145" w:rsidP="00BB1145">
            <w:pPr>
              <w:pStyle w:val="ListParagraph"/>
              <w:spacing w:after="0" w:line="240" w:lineRule="auto"/>
              <w:ind w:left="-23"/>
              <w:jc w:val="both"/>
              <w:rPr>
                <w:rFonts w:cs="Times New Roman"/>
                <w:sz w:val="24"/>
                <w:szCs w:val="24"/>
                <w:lang w:val="en-US" w:bidi="ar-IQ"/>
              </w:rPr>
            </w:pPr>
            <w:r w:rsidRPr="00540594">
              <w:rPr>
                <w:rFonts w:cs="Times New Roman"/>
                <w:sz w:val="24"/>
                <w:szCs w:val="24"/>
                <w:lang w:val="en-US" w:bidi="ar-IQ"/>
              </w:rPr>
              <w:t>Unity by Dominance</w:t>
            </w:r>
          </w:p>
          <w:p w14:paraId="1D1E6D54" w14:textId="77777777" w:rsidR="00BB1145" w:rsidRPr="00540594" w:rsidRDefault="00BB1145" w:rsidP="00BB1145">
            <w:pPr>
              <w:pStyle w:val="ListParagraph"/>
              <w:spacing w:after="0" w:line="240" w:lineRule="auto"/>
              <w:ind w:left="-23"/>
              <w:jc w:val="both"/>
              <w:rPr>
                <w:rFonts w:cs="Times New Roman"/>
                <w:sz w:val="24"/>
                <w:szCs w:val="24"/>
                <w:lang w:val="en-US" w:bidi="ar-IQ"/>
              </w:rPr>
            </w:pPr>
            <w:r w:rsidRPr="00540594">
              <w:rPr>
                <w:rFonts w:cs="Times New Roman"/>
                <w:sz w:val="24"/>
                <w:szCs w:val="24"/>
                <w:lang w:val="en-US" w:bidi="ar-IQ"/>
              </w:rPr>
              <w:t>Unity by repetition</w:t>
            </w:r>
          </w:p>
          <w:p w14:paraId="3354E936" w14:textId="77777777" w:rsidR="00C43FD2" w:rsidRPr="0018185F" w:rsidRDefault="00BB1145" w:rsidP="00BB1145">
            <w:pPr>
              <w:spacing w:after="0" w:line="240" w:lineRule="auto"/>
              <w:rPr>
                <w:rFonts w:asciiTheme="majorBidi" w:hAnsiTheme="majorBidi" w:cstheme="majorBidi"/>
                <w:sz w:val="28"/>
                <w:szCs w:val="28"/>
                <w:lang w:bidi="ar-KW"/>
              </w:rPr>
            </w:pPr>
            <w:r w:rsidRPr="00540594">
              <w:rPr>
                <w:rFonts w:cs="Times New Roman"/>
                <w:sz w:val="24"/>
                <w:szCs w:val="24"/>
                <w:lang w:val="en-US" w:bidi="ar-IQ"/>
              </w:rPr>
              <w:t>Unity by Style</w:t>
            </w:r>
          </w:p>
        </w:tc>
      </w:tr>
      <w:tr w:rsidR="00BB1145" w:rsidRPr="0018185F" w14:paraId="04DBA5B2" w14:textId="77777777" w:rsidTr="00C622FB">
        <w:trPr>
          <w:trHeight w:val="746"/>
        </w:trPr>
        <w:tc>
          <w:tcPr>
            <w:tcW w:w="2093" w:type="dxa"/>
            <w:tcBorders>
              <w:top w:val="single" w:sz="8" w:space="0" w:color="auto"/>
              <w:bottom w:val="single" w:sz="8" w:space="0" w:color="auto"/>
            </w:tcBorders>
          </w:tcPr>
          <w:p w14:paraId="6166A13A" w14:textId="77777777" w:rsidR="00BB1145" w:rsidRPr="0018185F" w:rsidRDefault="00BB1145"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8</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Week</w:t>
            </w:r>
          </w:p>
        </w:tc>
        <w:tc>
          <w:tcPr>
            <w:tcW w:w="7555" w:type="dxa"/>
            <w:gridSpan w:val="2"/>
            <w:tcBorders>
              <w:top w:val="single" w:sz="8" w:space="0" w:color="auto"/>
              <w:bottom w:val="single" w:sz="8" w:space="0" w:color="auto"/>
            </w:tcBorders>
          </w:tcPr>
          <w:p w14:paraId="39441B64" w14:textId="77777777" w:rsidR="00BB1145" w:rsidRPr="0018185F" w:rsidRDefault="00BB1145" w:rsidP="00DF6B5B">
            <w:pPr>
              <w:spacing w:after="0" w:line="240" w:lineRule="auto"/>
              <w:rPr>
                <w:rFonts w:asciiTheme="majorBidi" w:hAnsiTheme="majorBidi" w:cstheme="majorBidi"/>
                <w:sz w:val="28"/>
                <w:szCs w:val="28"/>
                <w:lang w:bidi="ar-KW"/>
              </w:rPr>
            </w:pPr>
            <w:r>
              <w:rPr>
                <w:sz w:val="24"/>
                <w:szCs w:val="24"/>
                <w:lang w:val="en-US" w:bidi="ar-IQ"/>
              </w:rPr>
              <w:t>Proportion</w:t>
            </w:r>
          </w:p>
        </w:tc>
      </w:tr>
      <w:tr w:rsidR="00BB1145" w:rsidRPr="0018185F" w14:paraId="45083EDC" w14:textId="77777777" w:rsidTr="00C622FB">
        <w:trPr>
          <w:trHeight w:val="746"/>
        </w:trPr>
        <w:tc>
          <w:tcPr>
            <w:tcW w:w="2093" w:type="dxa"/>
            <w:tcBorders>
              <w:top w:val="single" w:sz="8" w:space="0" w:color="auto"/>
              <w:bottom w:val="single" w:sz="8" w:space="0" w:color="auto"/>
            </w:tcBorders>
          </w:tcPr>
          <w:p w14:paraId="79705362" w14:textId="77777777" w:rsidR="00BB1145" w:rsidRPr="0018185F" w:rsidRDefault="00BB1145" w:rsidP="00153F35">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9</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Week</w:t>
            </w:r>
          </w:p>
        </w:tc>
        <w:tc>
          <w:tcPr>
            <w:tcW w:w="7555" w:type="dxa"/>
            <w:gridSpan w:val="2"/>
            <w:tcBorders>
              <w:top w:val="single" w:sz="8" w:space="0" w:color="auto"/>
              <w:bottom w:val="single" w:sz="8" w:space="0" w:color="auto"/>
            </w:tcBorders>
          </w:tcPr>
          <w:p w14:paraId="653BDFDE" w14:textId="77777777" w:rsidR="00BB1145" w:rsidRPr="0018185F" w:rsidRDefault="00BB1145" w:rsidP="00DF6B5B">
            <w:pPr>
              <w:spacing w:after="0" w:line="240" w:lineRule="auto"/>
              <w:rPr>
                <w:rFonts w:asciiTheme="majorBidi" w:hAnsiTheme="majorBidi" w:cstheme="majorBidi"/>
                <w:sz w:val="28"/>
                <w:szCs w:val="28"/>
                <w:lang w:bidi="ar-KW"/>
              </w:rPr>
            </w:pPr>
            <w:r w:rsidRPr="00C958B1">
              <w:rPr>
                <w:sz w:val="24"/>
                <w:szCs w:val="24"/>
                <w:lang w:val="en-US" w:bidi="ar-KW"/>
              </w:rPr>
              <w:t>Report</w:t>
            </w:r>
            <w:r>
              <w:rPr>
                <w:sz w:val="24"/>
                <w:szCs w:val="24"/>
                <w:lang w:val="en-US" w:bidi="ar-KW"/>
              </w:rPr>
              <w:t>s</w:t>
            </w:r>
            <w:r w:rsidRPr="00C958B1">
              <w:rPr>
                <w:sz w:val="24"/>
                <w:szCs w:val="24"/>
                <w:lang w:val="en-US" w:bidi="ar-KW"/>
              </w:rPr>
              <w:t xml:space="preserve"> and Exercises    </w:t>
            </w:r>
          </w:p>
        </w:tc>
      </w:tr>
      <w:tr w:rsidR="00BB1145" w:rsidRPr="0018185F" w14:paraId="0C615A88" w14:textId="77777777" w:rsidTr="00C622FB">
        <w:trPr>
          <w:trHeight w:val="717"/>
        </w:trPr>
        <w:tc>
          <w:tcPr>
            <w:tcW w:w="2093" w:type="dxa"/>
            <w:tcBorders>
              <w:top w:val="single" w:sz="8" w:space="0" w:color="auto"/>
              <w:bottom w:val="single" w:sz="8" w:space="0" w:color="auto"/>
            </w:tcBorders>
          </w:tcPr>
          <w:p w14:paraId="68605762" w14:textId="77777777" w:rsidR="00BB1145" w:rsidRPr="0018185F" w:rsidRDefault="00BB1145" w:rsidP="00EF03D7">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10</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w:t>
            </w:r>
            <w:r>
              <w:rPr>
                <w:rFonts w:asciiTheme="majorBidi" w:hAnsiTheme="majorBidi" w:cstheme="majorBidi"/>
                <w:b/>
                <w:bCs/>
                <w:sz w:val="28"/>
                <w:szCs w:val="28"/>
              </w:rPr>
              <w:t>ek</w:t>
            </w:r>
          </w:p>
        </w:tc>
        <w:tc>
          <w:tcPr>
            <w:tcW w:w="7555" w:type="dxa"/>
            <w:gridSpan w:val="2"/>
            <w:tcBorders>
              <w:top w:val="single" w:sz="8" w:space="0" w:color="auto"/>
              <w:bottom w:val="single" w:sz="8" w:space="0" w:color="auto"/>
            </w:tcBorders>
          </w:tcPr>
          <w:p w14:paraId="53054628" w14:textId="77777777" w:rsidR="00BB1145" w:rsidRPr="0018185F" w:rsidRDefault="00BB1145" w:rsidP="00DF6B5B">
            <w:pPr>
              <w:spacing w:after="0" w:line="240" w:lineRule="auto"/>
              <w:rPr>
                <w:rFonts w:asciiTheme="majorBidi" w:hAnsiTheme="majorBidi" w:cstheme="majorBidi"/>
                <w:sz w:val="28"/>
                <w:szCs w:val="28"/>
              </w:rPr>
            </w:pPr>
            <w:r>
              <w:rPr>
                <w:sz w:val="24"/>
                <w:szCs w:val="24"/>
                <w:lang w:val="en-US" w:bidi="ar-KW"/>
              </w:rPr>
              <w:t>Midterm Examination</w:t>
            </w:r>
          </w:p>
        </w:tc>
      </w:tr>
      <w:tr w:rsidR="00BB1145" w:rsidRPr="0018185F" w14:paraId="7E8B19FF" w14:textId="77777777" w:rsidTr="00C622FB">
        <w:trPr>
          <w:trHeight w:val="746"/>
        </w:trPr>
        <w:tc>
          <w:tcPr>
            <w:tcW w:w="2093" w:type="dxa"/>
            <w:tcBorders>
              <w:top w:val="single" w:sz="8" w:space="0" w:color="auto"/>
              <w:bottom w:val="single" w:sz="8" w:space="0" w:color="auto"/>
            </w:tcBorders>
          </w:tcPr>
          <w:p w14:paraId="0DDAB966" w14:textId="77777777" w:rsidR="00BB1145" w:rsidRPr="0018185F" w:rsidRDefault="00BB1145" w:rsidP="007D4FF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Pr>
                <w:rFonts w:asciiTheme="majorBidi" w:hAnsiTheme="majorBidi" w:cstheme="majorBidi"/>
                <w:b/>
                <w:bCs/>
                <w:sz w:val="28"/>
                <w:szCs w:val="28"/>
              </w:rPr>
              <w:t>1</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555" w:type="dxa"/>
            <w:gridSpan w:val="2"/>
            <w:tcBorders>
              <w:top w:val="single" w:sz="8" w:space="0" w:color="auto"/>
              <w:bottom w:val="single" w:sz="8" w:space="0" w:color="auto"/>
            </w:tcBorders>
          </w:tcPr>
          <w:p w14:paraId="1B07350E" w14:textId="77777777" w:rsidR="00BB1145" w:rsidRPr="0018185F" w:rsidRDefault="00BB1145" w:rsidP="00DF6B5B">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Balance</w:t>
            </w:r>
          </w:p>
        </w:tc>
      </w:tr>
      <w:tr w:rsidR="00BB1145" w:rsidRPr="0018185F" w14:paraId="02A90113" w14:textId="77777777" w:rsidTr="00C622FB">
        <w:trPr>
          <w:trHeight w:val="746"/>
        </w:trPr>
        <w:tc>
          <w:tcPr>
            <w:tcW w:w="2093" w:type="dxa"/>
            <w:tcBorders>
              <w:top w:val="single" w:sz="8" w:space="0" w:color="auto"/>
              <w:bottom w:val="single" w:sz="8" w:space="0" w:color="auto"/>
            </w:tcBorders>
          </w:tcPr>
          <w:p w14:paraId="39714984" w14:textId="77777777" w:rsidR="00BB1145" w:rsidRPr="0018185F" w:rsidRDefault="00BB1145" w:rsidP="00C43FD2">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Pr>
                <w:rFonts w:asciiTheme="majorBidi" w:hAnsiTheme="majorBidi" w:cstheme="majorBidi"/>
                <w:b/>
                <w:bCs/>
                <w:sz w:val="28"/>
                <w:szCs w:val="28"/>
              </w:rPr>
              <w:t>2</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555" w:type="dxa"/>
            <w:gridSpan w:val="2"/>
            <w:tcBorders>
              <w:top w:val="single" w:sz="8" w:space="0" w:color="auto"/>
              <w:bottom w:val="single" w:sz="8" w:space="0" w:color="auto"/>
            </w:tcBorders>
          </w:tcPr>
          <w:p w14:paraId="4A1E2CC9" w14:textId="77777777" w:rsidR="00BB1145" w:rsidRPr="0018185F" w:rsidRDefault="00BB1145" w:rsidP="00DF6B5B">
            <w:pPr>
              <w:spacing w:after="0" w:line="240" w:lineRule="auto"/>
              <w:rPr>
                <w:rFonts w:asciiTheme="majorBidi" w:hAnsiTheme="majorBidi" w:cstheme="majorBidi"/>
                <w:sz w:val="28"/>
                <w:szCs w:val="28"/>
                <w:lang w:bidi="ar-KW"/>
              </w:rPr>
            </w:pPr>
            <w:r w:rsidRPr="00350BA2">
              <w:rPr>
                <w:sz w:val="24"/>
                <w:szCs w:val="24"/>
                <w:lang w:val="en-US" w:bidi="ar-IQ"/>
              </w:rPr>
              <w:t xml:space="preserve">Analysis of </w:t>
            </w:r>
            <w:r>
              <w:rPr>
                <w:rFonts w:asciiTheme="minorHAnsi" w:hAnsiTheme="minorHAnsi"/>
                <w:sz w:val="24"/>
                <w:szCs w:val="24"/>
                <w:lang w:val="en-US" w:bidi="ar-IQ"/>
              </w:rPr>
              <w:t>Line</w:t>
            </w:r>
          </w:p>
        </w:tc>
      </w:tr>
      <w:tr w:rsidR="00BB1145" w:rsidRPr="0018185F" w14:paraId="1DB10BF4" w14:textId="77777777" w:rsidTr="00C622FB">
        <w:trPr>
          <w:trHeight w:val="746"/>
        </w:trPr>
        <w:tc>
          <w:tcPr>
            <w:tcW w:w="2093" w:type="dxa"/>
            <w:tcBorders>
              <w:top w:val="single" w:sz="8" w:space="0" w:color="auto"/>
              <w:bottom w:val="single" w:sz="8" w:space="0" w:color="auto"/>
            </w:tcBorders>
          </w:tcPr>
          <w:p w14:paraId="289AF884" w14:textId="77777777" w:rsidR="00BB1145" w:rsidRPr="0018185F" w:rsidRDefault="00BB1145" w:rsidP="00C43FD2">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Pr>
                <w:rFonts w:asciiTheme="majorBidi" w:hAnsiTheme="majorBidi" w:cstheme="majorBidi"/>
                <w:b/>
                <w:bCs/>
                <w:sz w:val="28"/>
                <w:szCs w:val="28"/>
              </w:rPr>
              <w:t>3</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555" w:type="dxa"/>
            <w:gridSpan w:val="2"/>
            <w:tcBorders>
              <w:top w:val="single" w:sz="8" w:space="0" w:color="auto"/>
              <w:bottom w:val="single" w:sz="8" w:space="0" w:color="auto"/>
            </w:tcBorders>
          </w:tcPr>
          <w:p w14:paraId="5C3CA5CA" w14:textId="77777777" w:rsidR="00BB1145" w:rsidRPr="0018185F" w:rsidRDefault="00BB1145" w:rsidP="00DF6B5B">
            <w:pPr>
              <w:spacing w:after="0" w:line="240" w:lineRule="auto"/>
              <w:rPr>
                <w:rFonts w:asciiTheme="majorBidi" w:hAnsiTheme="majorBidi" w:cstheme="majorBidi"/>
                <w:sz w:val="28"/>
                <w:szCs w:val="28"/>
                <w:lang w:bidi="ar-KW"/>
              </w:rPr>
            </w:pPr>
            <w:r w:rsidRPr="00350BA2">
              <w:rPr>
                <w:sz w:val="24"/>
                <w:szCs w:val="24"/>
                <w:lang w:val="en-US" w:bidi="ar-IQ"/>
              </w:rPr>
              <w:t xml:space="preserve">Analysis of </w:t>
            </w:r>
            <w:r>
              <w:rPr>
                <w:rFonts w:asciiTheme="minorHAnsi" w:hAnsiTheme="minorHAnsi"/>
                <w:sz w:val="24"/>
                <w:szCs w:val="24"/>
                <w:lang w:val="en-US" w:bidi="ar-IQ"/>
              </w:rPr>
              <w:t>Direction</w:t>
            </w:r>
          </w:p>
        </w:tc>
      </w:tr>
      <w:tr w:rsidR="00BB1145" w:rsidRPr="0018185F" w14:paraId="0E4C3929" w14:textId="77777777" w:rsidTr="00C622FB">
        <w:trPr>
          <w:trHeight w:val="746"/>
        </w:trPr>
        <w:tc>
          <w:tcPr>
            <w:tcW w:w="2093" w:type="dxa"/>
            <w:tcBorders>
              <w:top w:val="single" w:sz="8" w:space="0" w:color="auto"/>
              <w:bottom w:val="single" w:sz="8" w:space="0" w:color="auto"/>
            </w:tcBorders>
          </w:tcPr>
          <w:p w14:paraId="2C2453C1" w14:textId="77777777" w:rsidR="00BB1145" w:rsidRPr="0018185F" w:rsidRDefault="00BB1145" w:rsidP="00C43FD2">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Pr>
                <w:rFonts w:asciiTheme="majorBidi" w:hAnsiTheme="majorBidi" w:cstheme="majorBidi"/>
                <w:b/>
                <w:bCs/>
                <w:sz w:val="28"/>
                <w:szCs w:val="28"/>
              </w:rPr>
              <w:t>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555" w:type="dxa"/>
            <w:gridSpan w:val="2"/>
            <w:tcBorders>
              <w:top w:val="single" w:sz="8" w:space="0" w:color="auto"/>
              <w:bottom w:val="single" w:sz="8" w:space="0" w:color="auto"/>
            </w:tcBorders>
          </w:tcPr>
          <w:p w14:paraId="08ADCADD" w14:textId="77777777" w:rsidR="00BB1145" w:rsidRPr="0018185F" w:rsidRDefault="00BB1145" w:rsidP="00DF6B5B">
            <w:pPr>
              <w:spacing w:after="0" w:line="240" w:lineRule="auto"/>
              <w:rPr>
                <w:rFonts w:asciiTheme="majorBidi" w:hAnsiTheme="majorBidi" w:cstheme="majorBidi"/>
                <w:sz w:val="28"/>
                <w:szCs w:val="28"/>
                <w:lang w:bidi="ar-KW"/>
              </w:rPr>
            </w:pPr>
            <w:r w:rsidRPr="00350BA2">
              <w:rPr>
                <w:sz w:val="24"/>
                <w:szCs w:val="24"/>
                <w:lang w:val="en-US" w:bidi="ar-IQ"/>
              </w:rPr>
              <w:t xml:space="preserve">Analysis of </w:t>
            </w:r>
            <w:r>
              <w:rPr>
                <w:rFonts w:asciiTheme="minorHAnsi" w:hAnsiTheme="minorHAnsi"/>
                <w:sz w:val="24"/>
                <w:szCs w:val="24"/>
                <w:lang w:val="en-US" w:bidi="ar-IQ"/>
              </w:rPr>
              <w:t>texture</w:t>
            </w:r>
          </w:p>
        </w:tc>
      </w:tr>
      <w:tr w:rsidR="00BB1145" w:rsidRPr="0018185F" w14:paraId="614A2502" w14:textId="77777777" w:rsidTr="00C622FB">
        <w:trPr>
          <w:trHeight w:val="746"/>
        </w:trPr>
        <w:tc>
          <w:tcPr>
            <w:tcW w:w="2093" w:type="dxa"/>
            <w:tcBorders>
              <w:top w:val="single" w:sz="8" w:space="0" w:color="auto"/>
              <w:bottom w:val="single" w:sz="8" w:space="0" w:color="auto"/>
            </w:tcBorders>
          </w:tcPr>
          <w:p w14:paraId="1D398834" w14:textId="77777777" w:rsidR="00BB1145" w:rsidRPr="0018185F" w:rsidRDefault="00BB1145" w:rsidP="00C43FD2">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Pr>
                <w:rFonts w:asciiTheme="majorBidi" w:hAnsiTheme="majorBidi" w:cstheme="majorBidi"/>
                <w:b/>
                <w:bCs/>
                <w:sz w:val="28"/>
                <w:szCs w:val="28"/>
              </w:rPr>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555" w:type="dxa"/>
            <w:gridSpan w:val="2"/>
            <w:tcBorders>
              <w:top w:val="single" w:sz="8" w:space="0" w:color="auto"/>
              <w:bottom w:val="single" w:sz="8" w:space="0" w:color="auto"/>
            </w:tcBorders>
          </w:tcPr>
          <w:p w14:paraId="432AF01B" w14:textId="77777777" w:rsidR="00BB1145" w:rsidRPr="0018185F" w:rsidRDefault="00BB1145" w:rsidP="00DF6B5B">
            <w:pPr>
              <w:spacing w:after="0" w:line="240" w:lineRule="auto"/>
              <w:rPr>
                <w:rFonts w:asciiTheme="majorBidi" w:hAnsiTheme="majorBidi" w:cstheme="majorBidi"/>
                <w:sz w:val="28"/>
                <w:szCs w:val="28"/>
                <w:lang w:bidi="ar-KW"/>
              </w:rPr>
            </w:pPr>
            <w:r w:rsidRPr="00350BA2">
              <w:rPr>
                <w:sz w:val="24"/>
                <w:szCs w:val="24"/>
                <w:lang w:val="en-US" w:bidi="ar-IQ"/>
              </w:rPr>
              <w:t xml:space="preserve">Analysis of </w:t>
            </w:r>
            <w:r>
              <w:rPr>
                <w:rFonts w:asciiTheme="minorHAnsi" w:hAnsiTheme="minorHAnsi"/>
                <w:sz w:val="24"/>
                <w:szCs w:val="24"/>
                <w:lang w:val="en-US" w:bidi="ar-IQ"/>
              </w:rPr>
              <w:t>Color and Value</w:t>
            </w:r>
          </w:p>
        </w:tc>
      </w:tr>
    </w:tbl>
    <w:p w14:paraId="747A9876" w14:textId="77777777" w:rsidR="00E95307" w:rsidRPr="0018185F" w:rsidRDefault="00E95307" w:rsidP="00C64637">
      <w:pPr>
        <w:rPr>
          <w:rFonts w:asciiTheme="majorBidi" w:hAnsiTheme="majorBidi" w:cstheme="majorBidi"/>
          <w:sz w:val="28"/>
          <w:szCs w:val="28"/>
          <w:lang w:val="en-US"/>
        </w:rPr>
      </w:pPr>
    </w:p>
    <w:sectPr w:rsidR="00E95307" w:rsidRPr="0018185F"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B3513" w14:textId="77777777" w:rsidR="00320FE8" w:rsidRDefault="00320FE8" w:rsidP="00483DD0">
      <w:pPr>
        <w:spacing w:after="0" w:line="240" w:lineRule="auto"/>
      </w:pPr>
      <w:r>
        <w:separator/>
      </w:r>
    </w:p>
  </w:endnote>
  <w:endnote w:type="continuationSeparator" w:id="0">
    <w:p w14:paraId="2BFA7F48" w14:textId="77777777" w:rsidR="00320FE8" w:rsidRDefault="00320FE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14:paraId="4A64239B" w14:textId="30F553F4" w:rsidR="006033DC" w:rsidRDefault="006033DC">
            <w:pPr>
              <w:pStyle w:val="Footer"/>
              <w:jc w:val="right"/>
            </w:pPr>
            <w:r>
              <w:t xml:space="preserve">Page </w:t>
            </w:r>
            <w:r w:rsidR="005B645C">
              <w:rPr>
                <w:b/>
                <w:bCs/>
                <w:sz w:val="24"/>
                <w:szCs w:val="24"/>
              </w:rPr>
              <w:fldChar w:fldCharType="begin"/>
            </w:r>
            <w:r>
              <w:rPr>
                <w:b/>
                <w:bCs/>
              </w:rPr>
              <w:instrText xml:space="preserve"> PAGE </w:instrText>
            </w:r>
            <w:r w:rsidR="005B645C">
              <w:rPr>
                <w:b/>
                <w:bCs/>
                <w:sz w:val="24"/>
                <w:szCs w:val="24"/>
              </w:rPr>
              <w:fldChar w:fldCharType="separate"/>
            </w:r>
            <w:r w:rsidR="00B67FCD">
              <w:rPr>
                <w:b/>
                <w:bCs/>
                <w:noProof/>
              </w:rPr>
              <w:t>4</w:t>
            </w:r>
            <w:r w:rsidR="005B645C">
              <w:rPr>
                <w:b/>
                <w:bCs/>
                <w:sz w:val="24"/>
                <w:szCs w:val="24"/>
              </w:rPr>
              <w:fldChar w:fldCharType="end"/>
            </w:r>
            <w:r>
              <w:t xml:space="preserve"> of </w:t>
            </w:r>
            <w:r w:rsidR="005B645C">
              <w:rPr>
                <w:b/>
                <w:bCs/>
                <w:sz w:val="24"/>
                <w:szCs w:val="24"/>
              </w:rPr>
              <w:fldChar w:fldCharType="begin"/>
            </w:r>
            <w:r>
              <w:rPr>
                <w:b/>
                <w:bCs/>
              </w:rPr>
              <w:instrText xml:space="preserve"> NUMPAGES  </w:instrText>
            </w:r>
            <w:r w:rsidR="005B645C">
              <w:rPr>
                <w:b/>
                <w:bCs/>
                <w:sz w:val="24"/>
                <w:szCs w:val="24"/>
              </w:rPr>
              <w:fldChar w:fldCharType="separate"/>
            </w:r>
            <w:r w:rsidR="00B67FCD">
              <w:rPr>
                <w:b/>
                <w:bCs/>
                <w:noProof/>
              </w:rPr>
              <w:t>4</w:t>
            </w:r>
            <w:r w:rsidR="005B645C">
              <w:rPr>
                <w:b/>
                <w:bCs/>
                <w:sz w:val="24"/>
                <w:szCs w:val="24"/>
              </w:rPr>
              <w:fldChar w:fldCharType="end"/>
            </w:r>
          </w:p>
        </w:sdtContent>
      </w:sdt>
    </w:sdtContent>
  </w:sdt>
  <w:p w14:paraId="7EB6BEB5"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DF1F2" w14:textId="77777777" w:rsidR="00320FE8" w:rsidRDefault="00320FE8" w:rsidP="00483DD0">
      <w:pPr>
        <w:spacing w:after="0" w:line="240" w:lineRule="auto"/>
      </w:pPr>
      <w:r>
        <w:separator/>
      </w:r>
    </w:p>
  </w:footnote>
  <w:footnote w:type="continuationSeparator" w:id="0">
    <w:p w14:paraId="7A725869" w14:textId="77777777" w:rsidR="00320FE8" w:rsidRDefault="00320FE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98E4F"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65C54"/>
    <w:multiLevelType w:val="hybridMultilevel"/>
    <w:tmpl w:val="FF66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823E6"/>
    <w:multiLevelType w:val="hybridMultilevel"/>
    <w:tmpl w:val="00B0D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75388"/>
    <w:multiLevelType w:val="hybridMultilevel"/>
    <w:tmpl w:val="4C14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2356F"/>
    <w:multiLevelType w:val="hybridMultilevel"/>
    <w:tmpl w:val="A77CE5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2"/>
  </w:num>
  <w:num w:numId="5">
    <w:abstractNumId w:val="13"/>
  </w:num>
  <w:num w:numId="6">
    <w:abstractNumId w:val="9"/>
  </w:num>
  <w:num w:numId="7">
    <w:abstractNumId w:val="4"/>
  </w:num>
  <w:num w:numId="8">
    <w:abstractNumId w:val="10"/>
  </w:num>
  <w:num w:numId="9">
    <w:abstractNumId w:val="3"/>
  </w:num>
  <w:num w:numId="10">
    <w:abstractNumId w:val="11"/>
  </w:num>
  <w:num w:numId="11">
    <w:abstractNumId w:val="5"/>
  </w:num>
  <w:num w:numId="12">
    <w:abstractNumId w:val="6"/>
  </w:num>
  <w:num w:numId="13">
    <w:abstractNumId w:val="15"/>
  </w:num>
  <w:num w:numId="14">
    <w:abstractNumId w:val="18"/>
  </w:num>
  <w:num w:numId="15">
    <w:abstractNumId w:val="8"/>
  </w:num>
  <w:num w:numId="16">
    <w:abstractNumId w:val="16"/>
  </w:num>
  <w:num w:numId="17">
    <w:abstractNumId w:val="19"/>
  </w:num>
  <w:num w:numId="18">
    <w:abstractNumId w:val="2"/>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5358"/>
    <w:rsid w:val="00010DF7"/>
    <w:rsid w:val="00025EB8"/>
    <w:rsid w:val="00033ACF"/>
    <w:rsid w:val="000A7FAD"/>
    <w:rsid w:val="000C43FE"/>
    <w:rsid w:val="000D6DC5"/>
    <w:rsid w:val="000E65AB"/>
    <w:rsid w:val="000E78D8"/>
    <w:rsid w:val="000F0683"/>
    <w:rsid w:val="000F0CE0"/>
    <w:rsid w:val="000F2337"/>
    <w:rsid w:val="00103143"/>
    <w:rsid w:val="00160716"/>
    <w:rsid w:val="001647A7"/>
    <w:rsid w:val="0018185F"/>
    <w:rsid w:val="001872B8"/>
    <w:rsid w:val="0019706E"/>
    <w:rsid w:val="001B0DC7"/>
    <w:rsid w:val="001C167C"/>
    <w:rsid w:val="001E262C"/>
    <w:rsid w:val="00214DAE"/>
    <w:rsid w:val="00217F4A"/>
    <w:rsid w:val="0023496A"/>
    <w:rsid w:val="0025284B"/>
    <w:rsid w:val="00255455"/>
    <w:rsid w:val="00285031"/>
    <w:rsid w:val="00295F2A"/>
    <w:rsid w:val="002B7CC7"/>
    <w:rsid w:val="002E005A"/>
    <w:rsid w:val="002F3711"/>
    <w:rsid w:val="002F44B8"/>
    <w:rsid w:val="00315E1D"/>
    <w:rsid w:val="00320FE8"/>
    <w:rsid w:val="003234E4"/>
    <w:rsid w:val="00362FE4"/>
    <w:rsid w:val="003C1626"/>
    <w:rsid w:val="003D51E6"/>
    <w:rsid w:val="003D6088"/>
    <w:rsid w:val="003E050C"/>
    <w:rsid w:val="003F694E"/>
    <w:rsid w:val="004046C9"/>
    <w:rsid w:val="00435BDE"/>
    <w:rsid w:val="00441A5A"/>
    <w:rsid w:val="00441BF4"/>
    <w:rsid w:val="00466E4D"/>
    <w:rsid w:val="004772C8"/>
    <w:rsid w:val="00483DD0"/>
    <w:rsid w:val="00486148"/>
    <w:rsid w:val="00526D3A"/>
    <w:rsid w:val="00536039"/>
    <w:rsid w:val="005558C1"/>
    <w:rsid w:val="00560F7E"/>
    <w:rsid w:val="00571320"/>
    <w:rsid w:val="00572061"/>
    <w:rsid w:val="0058372D"/>
    <w:rsid w:val="00592DE9"/>
    <w:rsid w:val="0059374B"/>
    <w:rsid w:val="005957B7"/>
    <w:rsid w:val="005A0D29"/>
    <w:rsid w:val="005A370F"/>
    <w:rsid w:val="005B645C"/>
    <w:rsid w:val="005F1518"/>
    <w:rsid w:val="00601005"/>
    <w:rsid w:val="006033DC"/>
    <w:rsid w:val="00620427"/>
    <w:rsid w:val="006205B9"/>
    <w:rsid w:val="00622F85"/>
    <w:rsid w:val="0063433F"/>
    <w:rsid w:val="00634F2B"/>
    <w:rsid w:val="00656F51"/>
    <w:rsid w:val="00661427"/>
    <w:rsid w:val="0066157C"/>
    <w:rsid w:val="00665B67"/>
    <w:rsid w:val="00666D7A"/>
    <w:rsid w:val="006766CD"/>
    <w:rsid w:val="00681270"/>
    <w:rsid w:val="00684676"/>
    <w:rsid w:val="00685105"/>
    <w:rsid w:val="006866B2"/>
    <w:rsid w:val="00695467"/>
    <w:rsid w:val="006A57BA"/>
    <w:rsid w:val="006B4395"/>
    <w:rsid w:val="006B67BA"/>
    <w:rsid w:val="006C3B09"/>
    <w:rsid w:val="006C7F0F"/>
    <w:rsid w:val="006D2315"/>
    <w:rsid w:val="006D652F"/>
    <w:rsid w:val="006E1E36"/>
    <w:rsid w:val="006F5726"/>
    <w:rsid w:val="007020F5"/>
    <w:rsid w:val="0073338C"/>
    <w:rsid w:val="0075081F"/>
    <w:rsid w:val="0075089A"/>
    <w:rsid w:val="00760902"/>
    <w:rsid w:val="00775D82"/>
    <w:rsid w:val="007D4FF0"/>
    <w:rsid w:val="007F0899"/>
    <w:rsid w:val="007F7EA8"/>
    <w:rsid w:val="0080086A"/>
    <w:rsid w:val="008115A6"/>
    <w:rsid w:val="00830EE6"/>
    <w:rsid w:val="008425BE"/>
    <w:rsid w:val="00881962"/>
    <w:rsid w:val="00885425"/>
    <w:rsid w:val="00891AD4"/>
    <w:rsid w:val="008B017C"/>
    <w:rsid w:val="008B4275"/>
    <w:rsid w:val="008B435D"/>
    <w:rsid w:val="008B7C7B"/>
    <w:rsid w:val="008D46A4"/>
    <w:rsid w:val="00902D76"/>
    <w:rsid w:val="00943E1A"/>
    <w:rsid w:val="00961D90"/>
    <w:rsid w:val="00975CF9"/>
    <w:rsid w:val="00980174"/>
    <w:rsid w:val="00981698"/>
    <w:rsid w:val="009A7595"/>
    <w:rsid w:val="009B57FF"/>
    <w:rsid w:val="009C222A"/>
    <w:rsid w:val="009C685B"/>
    <w:rsid w:val="009D3176"/>
    <w:rsid w:val="009E6ADA"/>
    <w:rsid w:val="009F4E83"/>
    <w:rsid w:val="009F7BEC"/>
    <w:rsid w:val="00A327AF"/>
    <w:rsid w:val="00A3391B"/>
    <w:rsid w:val="00A45E49"/>
    <w:rsid w:val="00A671FE"/>
    <w:rsid w:val="00A871A0"/>
    <w:rsid w:val="00A9559D"/>
    <w:rsid w:val="00A979CA"/>
    <w:rsid w:val="00AC73F1"/>
    <w:rsid w:val="00AD68F9"/>
    <w:rsid w:val="00AE5E37"/>
    <w:rsid w:val="00B03198"/>
    <w:rsid w:val="00B03BD7"/>
    <w:rsid w:val="00B07B6C"/>
    <w:rsid w:val="00B20D50"/>
    <w:rsid w:val="00B341B9"/>
    <w:rsid w:val="00B565D6"/>
    <w:rsid w:val="00B67FCD"/>
    <w:rsid w:val="00B916A8"/>
    <w:rsid w:val="00BB1145"/>
    <w:rsid w:val="00BC391F"/>
    <w:rsid w:val="00BE2F03"/>
    <w:rsid w:val="00C17477"/>
    <w:rsid w:val="00C26D96"/>
    <w:rsid w:val="00C3527F"/>
    <w:rsid w:val="00C43FD2"/>
    <w:rsid w:val="00C45C22"/>
    <w:rsid w:val="00C46D58"/>
    <w:rsid w:val="00C525DA"/>
    <w:rsid w:val="00C622FB"/>
    <w:rsid w:val="00C64637"/>
    <w:rsid w:val="00C82EA9"/>
    <w:rsid w:val="00C857AF"/>
    <w:rsid w:val="00CA2E0A"/>
    <w:rsid w:val="00CB720E"/>
    <w:rsid w:val="00CC5CD1"/>
    <w:rsid w:val="00CD10FF"/>
    <w:rsid w:val="00CD5522"/>
    <w:rsid w:val="00CF4534"/>
    <w:rsid w:val="00CF5475"/>
    <w:rsid w:val="00DE3B7B"/>
    <w:rsid w:val="00DE6E5E"/>
    <w:rsid w:val="00DE7C8F"/>
    <w:rsid w:val="00E222D0"/>
    <w:rsid w:val="00E41F22"/>
    <w:rsid w:val="00E61AD2"/>
    <w:rsid w:val="00E774A8"/>
    <w:rsid w:val="00E873BC"/>
    <w:rsid w:val="00E95307"/>
    <w:rsid w:val="00EC1FE2"/>
    <w:rsid w:val="00ED3387"/>
    <w:rsid w:val="00EE60FC"/>
    <w:rsid w:val="00EF03D7"/>
    <w:rsid w:val="00EF1B62"/>
    <w:rsid w:val="00F11454"/>
    <w:rsid w:val="00F472A1"/>
    <w:rsid w:val="00F51E14"/>
    <w:rsid w:val="00F770A7"/>
    <w:rsid w:val="00FB11F3"/>
    <w:rsid w:val="00FB7AFF"/>
    <w:rsid w:val="00FB7C7A"/>
    <w:rsid w:val="00FC16EA"/>
    <w:rsid w:val="00FD437F"/>
    <w:rsid w:val="00FE1252"/>
    <w:rsid w:val="00FE15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0CB77"/>
  <w15:docId w15:val="{9FBCAE7C-8C9D-4984-844F-73DF8EC0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dai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ch20.com" TargetMode="External"/><Relationship Id="rId4" Type="http://schemas.openxmlformats.org/officeDocument/2006/relationships/webSettings" Target="webSettings.xml"/><Relationship Id="rId9" Type="http://schemas.openxmlformats.org/officeDocument/2006/relationships/hyperlink" Target="http://www.deze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Ahmed Ismail</cp:lastModifiedBy>
  <cp:revision>7</cp:revision>
  <cp:lastPrinted>2019-09-21T19:59:00Z</cp:lastPrinted>
  <dcterms:created xsi:type="dcterms:W3CDTF">2020-11-14T20:00:00Z</dcterms:created>
  <dcterms:modified xsi:type="dcterms:W3CDTF">2022-10-27T03:20:00Z</dcterms:modified>
</cp:coreProperties>
</file>