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0784" w14:textId="77777777" w:rsidR="00F60C91" w:rsidRDefault="00F60C91" w:rsidP="00F60C91">
      <w:pPr>
        <w:tabs>
          <w:tab w:val="left" w:pos="1200"/>
        </w:tabs>
        <w:ind w:left="-851"/>
        <w:jc w:val="center"/>
        <w:rPr>
          <w:b/>
          <w:bCs/>
          <w:sz w:val="44"/>
          <w:szCs w:val="44"/>
          <w:lang w:bidi="ar-KW"/>
        </w:rPr>
      </w:pPr>
      <w:r>
        <w:rPr>
          <w:b/>
          <w:bCs/>
          <w:noProof/>
          <w:sz w:val="44"/>
          <w:szCs w:val="44"/>
          <w:lang w:val="en-US"/>
        </w:rPr>
        <w:drawing>
          <wp:inline distT="0" distB="0" distL="0" distR="0" wp14:anchorId="659618FE" wp14:editId="4A49B6A4">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CC852C7" w14:textId="77777777" w:rsidR="00F60C91" w:rsidRDefault="00F60C91" w:rsidP="00F60C91">
      <w:pPr>
        <w:tabs>
          <w:tab w:val="left" w:pos="1200"/>
        </w:tabs>
        <w:jc w:val="center"/>
        <w:rPr>
          <w:b/>
          <w:bCs/>
          <w:sz w:val="44"/>
          <w:szCs w:val="44"/>
          <w:lang w:bidi="ar-KW"/>
        </w:rPr>
      </w:pPr>
    </w:p>
    <w:p w14:paraId="5C1C9800" w14:textId="471E8A43" w:rsidR="00F60C91" w:rsidRDefault="00F60C91" w:rsidP="00F60C91">
      <w:pPr>
        <w:tabs>
          <w:tab w:val="left" w:pos="1200"/>
        </w:tabs>
        <w:bidi/>
        <w:rPr>
          <w:b/>
          <w:bCs/>
          <w:sz w:val="44"/>
          <w:szCs w:val="44"/>
          <w:rtl/>
          <w:lang w:bidi="ar-IQ"/>
        </w:rPr>
      </w:pPr>
      <w:r>
        <w:rPr>
          <w:rFonts w:cs="Times New Roman" w:hint="cs"/>
          <w:b/>
          <w:bCs/>
          <w:sz w:val="44"/>
          <w:szCs w:val="44"/>
          <w:rtl/>
          <w:lang w:bidi="ar-IQ"/>
        </w:rPr>
        <w:t xml:space="preserve">القسم </w:t>
      </w:r>
      <w:r w:rsidR="005B18C3">
        <w:rPr>
          <w:rFonts w:hint="cs"/>
          <w:b/>
          <w:bCs/>
          <w:sz w:val="44"/>
          <w:szCs w:val="44"/>
          <w:rtl/>
          <w:lang w:bidi="ar-IQ"/>
        </w:rPr>
        <w:t>الرياضة</w:t>
      </w:r>
    </w:p>
    <w:p w14:paraId="50000DA4" w14:textId="3F4D9647" w:rsidR="00F60C91" w:rsidRDefault="00F60C91" w:rsidP="00F60C91">
      <w:pPr>
        <w:tabs>
          <w:tab w:val="left" w:pos="1200"/>
        </w:tabs>
        <w:bidi/>
        <w:rPr>
          <w:b/>
          <w:bCs/>
          <w:sz w:val="44"/>
          <w:szCs w:val="44"/>
          <w:rtl/>
          <w:lang w:bidi="ar-IQ"/>
        </w:rPr>
      </w:pPr>
      <w:r>
        <w:rPr>
          <w:rFonts w:cs="Times New Roman" w:hint="cs"/>
          <w:b/>
          <w:bCs/>
          <w:sz w:val="44"/>
          <w:szCs w:val="44"/>
          <w:rtl/>
          <w:lang w:bidi="ar-IQ"/>
        </w:rPr>
        <w:t>الكلية</w:t>
      </w:r>
      <w:r w:rsidR="00A9516C" w:rsidRPr="00A9516C">
        <w:rPr>
          <w:b/>
          <w:bCs/>
          <w:sz w:val="44"/>
          <w:szCs w:val="44"/>
          <w:rtl/>
          <w:lang w:bidi="ar-IQ"/>
        </w:rPr>
        <w:t xml:space="preserve"> التربية</w:t>
      </w:r>
    </w:p>
    <w:p w14:paraId="2D183E05" w14:textId="04610563" w:rsidR="00F60C91" w:rsidRDefault="00F60C91" w:rsidP="00F60C91">
      <w:pPr>
        <w:tabs>
          <w:tab w:val="left" w:pos="1200"/>
        </w:tabs>
        <w:bidi/>
        <w:rPr>
          <w:b/>
          <w:bCs/>
          <w:sz w:val="44"/>
          <w:szCs w:val="44"/>
          <w:rtl/>
          <w:lang w:bidi="ar-IQ"/>
        </w:rPr>
      </w:pPr>
      <w:r>
        <w:rPr>
          <w:rFonts w:cs="Times New Roman" w:hint="cs"/>
          <w:b/>
          <w:bCs/>
          <w:sz w:val="44"/>
          <w:szCs w:val="44"/>
          <w:rtl/>
          <w:lang w:bidi="ar-IQ"/>
        </w:rPr>
        <w:t xml:space="preserve">الجامعة </w:t>
      </w:r>
      <w:r w:rsidR="00A9516C">
        <w:rPr>
          <w:rFonts w:hint="cs"/>
          <w:b/>
          <w:bCs/>
          <w:sz w:val="44"/>
          <w:szCs w:val="44"/>
          <w:rtl/>
          <w:lang w:bidi="ar-IQ"/>
        </w:rPr>
        <w:t>صلاح الدين/شقلاوة</w:t>
      </w:r>
    </w:p>
    <w:p w14:paraId="16101FCF" w14:textId="446B4DD1" w:rsidR="00F60C91" w:rsidRDefault="00F60C91" w:rsidP="00F60C91">
      <w:pPr>
        <w:tabs>
          <w:tab w:val="left" w:pos="1200"/>
        </w:tabs>
        <w:bidi/>
        <w:rPr>
          <w:b/>
          <w:bCs/>
          <w:sz w:val="44"/>
          <w:szCs w:val="44"/>
          <w:rtl/>
          <w:lang w:bidi="ar-IQ"/>
        </w:rPr>
      </w:pPr>
      <w:r>
        <w:rPr>
          <w:rFonts w:cs="Times New Roman" w:hint="cs"/>
          <w:b/>
          <w:bCs/>
          <w:sz w:val="44"/>
          <w:szCs w:val="44"/>
          <w:rtl/>
          <w:lang w:bidi="ar-IQ"/>
        </w:rPr>
        <w:t xml:space="preserve">المادة </w:t>
      </w:r>
      <w:r w:rsidR="00A9516C">
        <w:rPr>
          <w:rFonts w:hint="cs"/>
          <w:b/>
          <w:bCs/>
          <w:sz w:val="44"/>
          <w:szCs w:val="44"/>
          <w:rtl/>
          <w:lang w:bidi="ar-IQ"/>
        </w:rPr>
        <w:t>كرة السلة/</w:t>
      </w:r>
      <w:r w:rsidR="00A9516C" w:rsidRPr="00A9516C">
        <w:rPr>
          <w:rtl/>
        </w:rPr>
        <w:t xml:space="preserve"> </w:t>
      </w:r>
      <w:r w:rsidR="00A9516C" w:rsidRPr="00A9516C">
        <w:rPr>
          <w:b/>
          <w:bCs/>
          <w:sz w:val="44"/>
          <w:szCs w:val="44"/>
          <w:rtl/>
          <w:lang w:bidi="ar-IQ"/>
        </w:rPr>
        <w:t xml:space="preserve">مهارات الأساسية </w:t>
      </w:r>
      <w:r w:rsidR="00A9516C">
        <w:rPr>
          <w:rFonts w:hint="cs"/>
          <w:b/>
          <w:bCs/>
          <w:sz w:val="44"/>
          <w:szCs w:val="44"/>
          <w:rtl/>
          <w:lang w:bidi="ar-IQ"/>
        </w:rPr>
        <w:t xml:space="preserve">في </w:t>
      </w:r>
      <w:r w:rsidR="00A9516C" w:rsidRPr="00A9516C">
        <w:rPr>
          <w:b/>
          <w:bCs/>
          <w:sz w:val="44"/>
          <w:szCs w:val="44"/>
          <w:rtl/>
          <w:lang w:bidi="ar-IQ"/>
        </w:rPr>
        <w:t>كرة السلة</w:t>
      </w:r>
    </w:p>
    <w:p w14:paraId="03A10173" w14:textId="719AE646" w:rsidR="00F60C91" w:rsidRDefault="00F60C91" w:rsidP="00F60C91">
      <w:pPr>
        <w:tabs>
          <w:tab w:val="left" w:pos="1200"/>
        </w:tabs>
        <w:bidi/>
        <w:rPr>
          <w:b/>
          <w:bCs/>
          <w:sz w:val="44"/>
          <w:szCs w:val="44"/>
          <w:rtl/>
          <w:lang w:bidi="ar-IQ"/>
        </w:rPr>
      </w:pPr>
      <w:r>
        <w:rPr>
          <w:rFonts w:cs="Times New Roman" w:hint="cs"/>
          <w:b/>
          <w:bCs/>
          <w:sz w:val="44"/>
          <w:szCs w:val="44"/>
          <w:rtl/>
          <w:lang w:bidi="ar-IQ"/>
        </w:rPr>
        <w:t xml:space="preserve">كراسة المادة </w:t>
      </w:r>
      <w:r w:rsidR="00A9516C">
        <w:rPr>
          <w:rFonts w:hint="cs"/>
          <w:b/>
          <w:bCs/>
          <w:sz w:val="44"/>
          <w:szCs w:val="44"/>
          <w:rtl/>
          <w:lang w:bidi="ar-IQ"/>
        </w:rPr>
        <w:t xml:space="preserve"> </w:t>
      </w:r>
      <w:r>
        <w:rPr>
          <w:rFonts w:cs="Times New Roman" w:hint="cs"/>
          <w:b/>
          <w:bCs/>
          <w:sz w:val="44"/>
          <w:szCs w:val="44"/>
          <w:rtl/>
          <w:lang w:bidi="ar-IQ"/>
        </w:rPr>
        <w:t xml:space="preserve">السنة </w:t>
      </w:r>
      <w:r>
        <w:rPr>
          <w:rFonts w:hint="cs"/>
          <w:b/>
          <w:bCs/>
          <w:sz w:val="44"/>
          <w:szCs w:val="44"/>
          <w:rtl/>
          <w:lang w:bidi="ar-IQ"/>
        </w:rPr>
        <w:t>1</w:t>
      </w:r>
    </w:p>
    <w:p w14:paraId="52C14390" w14:textId="56BCE395" w:rsidR="00F60C91" w:rsidRDefault="00F60C91" w:rsidP="00F60C91">
      <w:pPr>
        <w:tabs>
          <w:tab w:val="left" w:pos="1200"/>
        </w:tabs>
        <w:bidi/>
        <w:rPr>
          <w:b/>
          <w:bCs/>
          <w:sz w:val="20"/>
          <w:szCs w:val="20"/>
          <w:rtl/>
          <w:lang w:bidi="ar-IQ"/>
        </w:rPr>
      </w:pPr>
      <w:r>
        <w:rPr>
          <w:rFonts w:cs="Times New Roman" w:hint="cs"/>
          <w:b/>
          <w:bCs/>
          <w:sz w:val="44"/>
          <w:szCs w:val="44"/>
          <w:rtl/>
          <w:lang w:bidi="ar-IQ"/>
        </w:rPr>
        <w:t>اسم التدريس</w:t>
      </w:r>
      <w:r w:rsidR="00A9516C">
        <w:rPr>
          <w:rFonts w:cs="Times New Roman" w:hint="cs"/>
          <w:b/>
          <w:bCs/>
          <w:sz w:val="44"/>
          <w:szCs w:val="44"/>
          <w:rtl/>
          <w:lang w:bidi="ar-IQ"/>
        </w:rPr>
        <w:t>ي:</w:t>
      </w:r>
      <w:r w:rsidR="00A9516C" w:rsidRPr="00A9516C">
        <w:rPr>
          <w:rFonts w:cs="Times New Roman"/>
          <w:b/>
          <w:bCs/>
          <w:sz w:val="44"/>
          <w:szCs w:val="44"/>
          <w:rtl/>
          <w:lang w:bidi="ar-IQ"/>
        </w:rPr>
        <w:tab/>
        <w:t>د. علي حسين استكركي</w:t>
      </w:r>
    </w:p>
    <w:p w14:paraId="5B49BA49" w14:textId="363B4AA6" w:rsidR="00F60C91" w:rsidRPr="006B5084" w:rsidRDefault="00F60C91" w:rsidP="00A974E5">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A974E5">
        <w:rPr>
          <w:rFonts w:cs="Times New Roman"/>
          <w:b/>
          <w:bCs/>
          <w:sz w:val="44"/>
          <w:szCs w:val="44"/>
          <w:lang w:bidi="ar-IQ"/>
        </w:rPr>
        <w:t>2020/2021</w:t>
      </w:r>
      <w:bookmarkStart w:id="0" w:name="_GoBack"/>
      <w:bookmarkEnd w:id="0"/>
    </w:p>
    <w:p w14:paraId="367C6D98" w14:textId="77777777" w:rsidR="00F60C91" w:rsidRDefault="00F60C91" w:rsidP="00F60C91">
      <w:pPr>
        <w:tabs>
          <w:tab w:val="left" w:pos="1200"/>
        </w:tabs>
        <w:rPr>
          <w:b/>
          <w:bCs/>
          <w:sz w:val="44"/>
          <w:szCs w:val="44"/>
          <w:lang w:bidi="ar-IQ"/>
        </w:rPr>
      </w:pPr>
    </w:p>
    <w:p w14:paraId="5E852959" w14:textId="77777777" w:rsidR="00F60C91" w:rsidRDefault="00F60C91" w:rsidP="00F60C91">
      <w:pPr>
        <w:tabs>
          <w:tab w:val="left" w:pos="1200"/>
        </w:tabs>
        <w:jc w:val="center"/>
        <w:rPr>
          <w:b/>
          <w:bCs/>
          <w:sz w:val="44"/>
          <w:szCs w:val="44"/>
          <w:lang w:bidi="ar-KW"/>
        </w:rPr>
      </w:pPr>
    </w:p>
    <w:p w14:paraId="35901FF6" w14:textId="77777777" w:rsidR="00F60C91" w:rsidRPr="006B5084" w:rsidRDefault="00F60C91" w:rsidP="00F60C91">
      <w:pPr>
        <w:tabs>
          <w:tab w:val="left" w:pos="1200"/>
        </w:tabs>
        <w:jc w:val="center"/>
        <w:rPr>
          <w:b/>
          <w:bCs/>
          <w:sz w:val="44"/>
          <w:szCs w:val="44"/>
          <w:lang w:val="en-US" w:bidi="ar-KW"/>
        </w:rPr>
      </w:pPr>
    </w:p>
    <w:p w14:paraId="7526F808" w14:textId="77777777" w:rsidR="00F60C91" w:rsidRDefault="00F60C91" w:rsidP="00F60C91">
      <w:pPr>
        <w:tabs>
          <w:tab w:val="left" w:pos="1200"/>
        </w:tabs>
        <w:jc w:val="center"/>
        <w:rPr>
          <w:b/>
          <w:bCs/>
          <w:sz w:val="44"/>
          <w:szCs w:val="44"/>
          <w:lang w:bidi="ar-KW"/>
        </w:rPr>
      </w:pPr>
    </w:p>
    <w:p w14:paraId="730638AC" w14:textId="77777777" w:rsidR="00F60C91" w:rsidRDefault="00F60C91" w:rsidP="00F60C91">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0B922BB" w14:textId="77777777" w:rsidR="00F60C91" w:rsidRPr="00807092" w:rsidRDefault="00F60C91" w:rsidP="00F60C91">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4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2313"/>
        <w:gridCol w:w="3350"/>
        <w:gridCol w:w="1060"/>
        <w:gridCol w:w="1518"/>
        <w:gridCol w:w="4474"/>
      </w:tblGrid>
      <w:tr w:rsidR="00F60C91" w:rsidRPr="00236016" w14:paraId="3533A9E1" w14:textId="77777777" w:rsidTr="00DC5706">
        <w:trPr>
          <w:gridAfter w:val="1"/>
          <w:wAfter w:w="4474" w:type="dxa"/>
        </w:trPr>
        <w:tc>
          <w:tcPr>
            <w:tcW w:w="6986" w:type="dxa"/>
            <w:gridSpan w:val="3"/>
          </w:tcPr>
          <w:p w14:paraId="697650B3" w14:textId="6D007A35" w:rsidR="00F60C91" w:rsidRPr="00B6542D" w:rsidRDefault="00F60C91" w:rsidP="00C77828">
            <w:pPr>
              <w:bidi/>
              <w:spacing w:after="0" w:line="240" w:lineRule="auto"/>
              <w:rPr>
                <w:rFonts w:asciiTheme="majorBidi" w:hAnsiTheme="majorBidi" w:cstheme="majorBidi"/>
                <w:b/>
                <w:bCs/>
                <w:sz w:val="24"/>
                <w:szCs w:val="24"/>
                <w:rtl/>
                <w:lang w:bidi="ar-KW"/>
              </w:rPr>
            </w:pPr>
            <w:r w:rsidRPr="00F60C91">
              <w:rPr>
                <w:rFonts w:asciiTheme="majorBidi" w:hAnsiTheme="majorBidi" w:cs="Times New Roman"/>
                <w:b/>
                <w:bCs/>
                <w:sz w:val="24"/>
                <w:szCs w:val="24"/>
                <w:rtl/>
                <w:lang w:bidi="ar-KW"/>
              </w:rPr>
              <w:t>كرة السلة</w:t>
            </w:r>
          </w:p>
        </w:tc>
        <w:tc>
          <w:tcPr>
            <w:tcW w:w="2578" w:type="dxa"/>
            <w:gridSpan w:val="2"/>
          </w:tcPr>
          <w:p w14:paraId="7B02CB06" w14:textId="77777777" w:rsidR="00F60C91" w:rsidRPr="00236016" w:rsidRDefault="00F60C91" w:rsidP="00C77828">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F60C91" w:rsidRPr="00236016" w14:paraId="55533C92" w14:textId="77777777" w:rsidTr="00DC5706">
        <w:trPr>
          <w:gridAfter w:val="1"/>
          <w:wAfter w:w="4474" w:type="dxa"/>
        </w:trPr>
        <w:tc>
          <w:tcPr>
            <w:tcW w:w="6986" w:type="dxa"/>
            <w:gridSpan w:val="3"/>
          </w:tcPr>
          <w:p w14:paraId="75754B96" w14:textId="77777777" w:rsidR="00F60C91" w:rsidRPr="00F60C91" w:rsidRDefault="00F60C91" w:rsidP="00F60C91">
            <w:pPr>
              <w:bidi/>
              <w:spacing w:after="0"/>
              <w:jc w:val="both"/>
              <w:rPr>
                <w:rFonts w:asciiTheme="majorBidi" w:hAnsiTheme="majorBidi" w:cs="Times New Roman"/>
                <w:b/>
                <w:bCs/>
                <w:sz w:val="24"/>
                <w:szCs w:val="24"/>
                <w:rtl/>
                <w:lang w:bidi="ar-KW"/>
              </w:rPr>
            </w:pPr>
            <w:r w:rsidRPr="00F60C91">
              <w:rPr>
                <w:rFonts w:asciiTheme="majorBidi" w:hAnsiTheme="majorBidi" w:cs="Times New Roman"/>
                <w:b/>
                <w:bCs/>
                <w:sz w:val="24"/>
                <w:szCs w:val="24"/>
                <w:rtl/>
                <w:lang w:bidi="ar-KW"/>
              </w:rPr>
              <w:t>مجموعة من المدرسين :-</w:t>
            </w:r>
          </w:p>
          <w:p w14:paraId="2FE1B114" w14:textId="77777777" w:rsidR="00F60C91" w:rsidRPr="00F60C91" w:rsidRDefault="00F60C91" w:rsidP="00F60C91">
            <w:pPr>
              <w:pStyle w:val="ListParagraph"/>
              <w:numPr>
                <w:ilvl w:val="0"/>
                <w:numId w:val="3"/>
              </w:numPr>
              <w:bidi/>
              <w:spacing w:after="0"/>
              <w:jc w:val="both"/>
              <w:rPr>
                <w:rFonts w:asciiTheme="majorBidi" w:hAnsiTheme="majorBidi" w:cs="Times New Roman"/>
                <w:b/>
                <w:bCs/>
                <w:sz w:val="24"/>
                <w:szCs w:val="24"/>
                <w:lang w:bidi="ar-KW"/>
              </w:rPr>
            </w:pPr>
            <w:r w:rsidRPr="00F60C91">
              <w:rPr>
                <w:rFonts w:asciiTheme="majorBidi" w:hAnsiTheme="majorBidi" w:cs="Times New Roman"/>
                <w:b/>
                <w:bCs/>
                <w:sz w:val="24"/>
                <w:szCs w:val="24"/>
                <w:rtl/>
                <w:lang w:bidi="ar-KW"/>
              </w:rPr>
              <w:t>د. علي حسين استكركي</w:t>
            </w:r>
          </w:p>
          <w:p w14:paraId="1A08EA97" w14:textId="094935C3" w:rsidR="00F60C91" w:rsidRPr="00360CCD" w:rsidRDefault="00360CCD" w:rsidP="00692E2B">
            <w:pPr>
              <w:pStyle w:val="ListParagraph"/>
              <w:numPr>
                <w:ilvl w:val="0"/>
                <w:numId w:val="3"/>
              </w:numPr>
              <w:bidi/>
              <w:spacing w:after="0"/>
              <w:jc w:val="both"/>
              <w:rPr>
                <w:rFonts w:asciiTheme="majorBidi" w:hAnsiTheme="majorBidi" w:cs="Times New Roman"/>
                <w:b/>
                <w:bCs/>
                <w:sz w:val="24"/>
                <w:szCs w:val="24"/>
                <w:rtl/>
                <w:lang w:bidi="ar-KW"/>
              </w:rPr>
            </w:pPr>
            <w:r w:rsidRPr="00F60C91">
              <w:rPr>
                <w:rFonts w:asciiTheme="majorBidi" w:hAnsiTheme="majorBidi" w:cs="Times New Roman"/>
                <w:b/>
                <w:bCs/>
                <w:sz w:val="24"/>
                <w:szCs w:val="24"/>
                <w:rtl/>
                <w:lang w:bidi="ar-KW"/>
              </w:rPr>
              <w:t xml:space="preserve">م.ي </w:t>
            </w:r>
            <w:r w:rsidR="00692E2B">
              <w:rPr>
                <w:rFonts w:asciiTheme="majorBidi" w:hAnsiTheme="majorBidi" w:cs="Times New Roman" w:hint="cs"/>
                <w:b/>
                <w:bCs/>
                <w:sz w:val="24"/>
                <w:szCs w:val="24"/>
                <w:rtl/>
              </w:rPr>
              <w:t>هيوا جلال</w:t>
            </w:r>
          </w:p>
        </w:tc>
        <w:tc>
          <w:tcPr>
            <w:tcW w:w="2578" w:type="dxa"/>
            <w:gridSpan w:val="2"/>
          </w:tcPr>
          <w:p w14:paraId="631C7221" w14:textId="77777777" w:rsidR="00F60C91" w:rsidRPr="00236016" w:rsidRDefault="00F60C91" w:rsidP="00C77828">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F60C91" w:rsidRPr="00236016" w14:paraId="796B1B10" w14:textId="77777777" w:rsidTr="00DC5706">
        <w:trPr>
          <w:gridAfter w:val="1"/>
          <w:wAfter w:w="4474" w:type="dxa"/>
        </w:trPr>
        <w:tc>
          <w:tcPr>
            <w:tcW w:w="6986" w:type="dxa"/>
            <w:gridSpan w:val="3"/>
          </w:tcPr>
          <w:p w14:paraId="75478C0C" w14:textId="337FA3F8" w:rsidR="00F60C91" w:rsidRPr="00B6542D" w:rsidRDefault="00F60C91" w:rsidP="00C77828">
            <w:pPr>
              <w:bidi/>
              <w:spacing w:after="0" w:line="240" w:lineRule="auto"/>
              <w:rPr>
                <w:rFonts w:asciiTheme="majorBidi" w:hAnsiTheme="majorBidi" w:cstheme="majorBidi"/>
                <w:b/>
                <w:bCs/>
                <w:sz w:val="24"/>
                <w:szCs w:val="24"/>
                <w:lang w:bidi="ar-KW"/>
              </w:rPr>
            </w:pPr>
            <w:r w:rsidRPr="00F60C91">
              <w:rPr>
                <w:rFonts w:asciiTheme="majorBidi" w:hAnsiTheme="majorBidi" w:cs="Times New Roman"/>
                <w:b/>
                <w:bCs/>
                <w:sz w:val="24"/>
                <w:szCs w:val="24"/>
                <w:rtl/>
                <w:lang w:bidi="ar-KW"/>
              </w:rPr>
              <w:t>الرياضة</w:t>
            </w:r>
            <w:r w:rsidRPr="00236016">
              <w:rPr>
                <w:rFonts w:asciiTheme="majorBidi" w:hAnsiTheme="majorBidi" w:cstheme="majorBidi"/>
                <w:b/>
                <w:bCs/>
                <w:sz w:val="24"/>
                <w:szCs w:val="24"/>
                <w:rtl/>
                <w:lang w:bidi="ar-KW"/>
              </w:rPr>
              <w:t>/</w:t>
            </w:r>
            <w:r>
              <w:rPr>
                <w:rFonts w:asciiTheme="majorBidi" w:hAnsiTheme="majorBidi" w:cstheme="majorBidi" w:hint="cs"/>
                <w:b/>
                <w:bCs/>
                <w:sz w:val="24"/>
                <w:szCs w:val="24"/>
                <w:rtl/>
                <w:lang w:bidi="ar-KW"/>
              </w:rPr>
              <w:t xml:space="preserve"> الكلية التربية</w:t>
            </w:r>
          </w:p>
        </w:tc>
        <w:tc>
          <w:tcPr>
            <w:tcW w:w="2578" w:type="dxa"/>
            <w:gridSpan w:val="2"/>
          </w:tcPr>
          <w:p w14:paraId="54D48E7C" w14:textId="77777777" w:rsidR="00F60C91" w:rsidRPr="00236016" w:rsidRDefault="00F60C91" w:rsidP="00C77828">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F60C91" w:rsidRPr="00236016" w14:paraId="0F262BDF" w14:textId="77777777" w:rsidTr="00DC5706">
        <w:trPr>
          <w:gridAfter w:val="1"/>
          <w:wAfter w:w="4474" w:type="dxa"/>
          <w:trHeight w:val="352"/>
        </w:trPr>
        <w:tc>
          <w:tcPr>
            <w:tcW w:w="6986" w:type="dxa"/>
            <w:gridSpan w:val="3"/>
          </w:tcPr>
          <w:p w14:paraId="72501DEF" w14:textId="06994FC4" w:rsidR="00F60C91" w:rsidRDefault="00F60C91" w:rsidP="00F60C91">
            <w:pPr>
              <w:bidi/>
              <w:spacing w:after="0"/>
              <w:jc w:val="both"/>
              <w:rPr>
                <w:rFonts w:asciiTheme="majorBidi" w:hAnsiTheme="majorBidi" w:cstheme="majorBidi"/>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Pr>
                <w:rFonts w:asciiTheme="majorBidi" w:hAnsiTheme="majorBidi" w:cstheme="majorBidi"/>
              </w:rPr>
              <w:t xml:space="preserve"> </w:t>
            </w:r>
            <w:hyperlink r:id="rId9" w:history="1">
              <w:r w:rsidRPr="002F49D3">
                <w:rPr>
                  <w:rStyle w:val="Hyperlink"/>
                  <w:rFonts w:asciiTheme="majorBidi" w:hAnsiTheme="majorBidi" w:cstheme="majorBidi"/>
                </w:rPr>
                <w:t>aliastokorki@gmail.com</w:t>
              </w:r>
            </w:hyperlink>
          </w:p>
          <w:p w14:paraId="1CFA23DC" w14:textId="777DFA5D" w:rsidR="00F60C91" w:rsidRPr="00B6542D" w:rsidRDefault="00692E2B" w:rsidP="00C77828">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09647510879081</w:t>
            </w:r>
          </w:p>
          <w:p w14:paraId="433E69E4" w14:textId="41B1291D" w:rsidR="00F60C91" w:rsidRPr="00B6542D" w:rsidRDefault="00F60C91" w:rsidP="00C77828">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Pr>
                <w:rFonts w:asciiTheme="majorBidi" w:hAnsiTheme="majorBidi" w:cstheme="majorBidi" w:hint="cs"/>
                <w:b/>
                <w:bCs/>
                <w:sz w:val="24"/>
                <w:szCs w:val="24"/>
                <w:rtl/>
                <w:lang w:bidi="ar-KW"/>
              </w:rPr>
              <w:t>07504570709</w:t>
            </w:r>
          </w:p>
        </w:tc>
        <w:tc>
          <w:tcPr>
            <w:tcW w:w="2578" w:type="dxa"/>
            <w:gridSpan w:val="2"/>
          </w:tcPr>
          <w:p w14:paraId="4C7127CB" w14:textId="77777777" w:rsidR="00F60C91" w:rsidRPr="00236016" w:rsidRDefault="00F60C91" w:rsidP="00C77828">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14:paraId="2C107A07" w14:textId="77777777" w:rsidR="00F60C91" w:rsidRPr="00236016" w:rsidRDefault="00F60C91" w:rsidP="00C77828">
            <w:pPr>
              <w:bidi/>
              <w:spacing w:after="0" w:line="240" w:lineRule="auto"/>
              <w:rPr>
                <w:rFonts w:asciiTheme="majorBidi" w:hAnsiTheme="majorBidi" w:cstheme="majorBidi"/>
                <w:b/>
                <w:bCs/>
                <w:sz w:val="24"/>
                <w:szCs w:val="24"/>
                <w:lang w:val="en-US" w:bidi="ar-KW"/>
              </w:rPr>
            </w:pPr>
          </w:p>
        </w:tc>
      </w:tr>
      <w:tr w:rsidR="00F60C91" w:rsidRPr="00236016" w14:paraId="4EC2B90F" w14:textId="77777777" w:rsidTr="00DC5706">
        <w:trPr>
          <w:gridAfter w:val="1"/>
          <w:wAfter w:w="4474" w:type="dxa"/>
        </w:trPr>
        <w:tc>
          <w:tcPr>
            <w:tcW w:w="6986" w:type="dxa"/>
            <w:gridSpan w:val="3"/>
          </w:tcPr>
          <w:p w14:paraId="466DCEDF" w14:textId="7C7CF8E7" w:rsidR="00F60C91" w:rsidRPr="0059508C" w:rsidRDefault="00F60C91" w:rsidP="00C77828">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النظري </w:t>
            </w:r>
            <w:r>
              <w:rPr>
                <w:rFonts w:asciiTheme="majorBidi" w:hAnsiTheme="majorBidi" w:cstheme="majorBidi" w:hint="cs"/>
                <w:b/>
                <w:bCs/>
                <w:sz w:val="24"/>
                <w:szCs w:val="24"/>
                <w:rtl/>
                <w:lang w:bidi="ar-KW"/>
              </w:rPr>
              <w:t>2</w:t>
            </w:r>
          </w:p>
          <w:p w14:paraId="7DA61813" w14:textId="5D86A06B" w:rsidR="00F60C91" w:rsidRDefault="00F60C91" w:rsidP="00C77828">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 xml:space="preserve">العملي </w:t>
            </w:r>
            <w:r>
              <w:rPr>
                <w:rFonts w:asciiTheme="majorBidi" w:hAnsiTheme="majorBidi" w:cstheme="majorBidi" w:hint="cs"/>
                <w:b/>
                <w:bCs/>
                <w:sz w:val="24"/>
                <w:szCs w:val="24"/>
                <w:rtl/>
                <w:lang w:bidi="ar-KW"/>
              </w:rPr>
              <w:t>2</w:t>
            </w:r>
          </w:p>
          <w:p w14:paraId="67F693A6" w14:textId="77777777" w:rsidR="00F60C91" w:rsidRPr="000D03E0" w:rsidRDefault="00F60C91" w:rsidP="00C77828">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578" w:type="dxa"/>
            <w:gridSpan w:val="2"/>
          </w:tcPr>
          <w:p w14:paraId="798B4628" w14:textId="77777777" w:rsidR="00F60C91" w:rsidRPr="00236016" w:rsidRDefault="00F60C91" w:rsidP="00C77828">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وحداتالدراسیە </w:t>
            </w:r>
            <w:r w:rsidRPr="00236016">
              <w:rPr>
                <w:rFonts w:asciiTheme="majorBidi" w:hAnsiTheme="majorBidi" w:cstheme="majorBidi"/>
                <w:b/>
                <w:bCs/>
                <w:sz w:val="24"/>
                <w:szCs w:val="24"/>
                <w:rtl/>
                <w:lang w:bidi="ar-KW"/>
              </w:rPr>
              <w:t>(بالساعة) خلال الاسبوع</w:t>
            </w:r>
          </w:p>
          <w:p w14:paraId="6F0F5A39" w14:textId="77777777" w:rsidR="00F60C91" w:rsidRPr="00236016" w:rsidRDefault="00F60C91" w:rsidP="00C77828">
            <w:pPr>
              <w:bidi/>
              <w:spacing w:after="0" w:line="240" w:lineRule="auto"/>
              <w:rPr>
                <w:rFonts w:asciiTheme="majorBidi" w:hAnsiTheme="majorBidi" w:cstheme="majorBidi"/>
                <w:b/>
                <w:bCs/>
                <w:sz w:val="24"/>
                <w:szCs w:val="24"/>
                <w:rtl/>
                <w:lang w:bidi="ar-KW"/>
              </w:rPr>
            </w:pPr>
          </w:p>
          <w:p w14:paraId="3B0539EA" w14:textId="77777777" w:rsidR="00F60C91" w:rsidRPr="00236016" w:rsidRDefault="00F60C91" w:rsidP="00C77828">
            <w:pPr>
              <w:bidi/>
              <w:spacing w:after="0" w:line="240" w:lineRule="auto"/>
              <w:rPr>
                <w:rFonts w:asciiTheme="majorBidi" w:hAnsiTheme="majorBidi" w:cstheme="majorBidi"/>
                <w:b/>
                <w:bCs/>
                <w:sz w:val="24"/>
                <w:szCs w:val="24"/>
                <w:rtl/>
                <w:lang w:bidi="ar-KW"/>
              </w:rPr>
            </w:pPr>
          </w:p>
          <w:p w14:paraId="528B8D90" w14:textId="77777777" w:rsidR="00F60C91" w:rsidRPr="00236016" w:rsidRDefault="00F60C91" w:rsidP="00C77828">
            <w:pPr>
              <w:bidi/>
              <w:spacing w:after="0" w:line="240" w:lineRule="auto"/>
              <w:rPr>
                <w:rFonts w:asciiTheme="majorBidi" w:hAnsiTheme="majorBidi" w:cstheme="majorBidi"/>
                <w:b/>
                <w:bCs/>
                <w:sz w:val="24"/>
                <w:szCs w:val="24"/>
                <w:lang w:bidi="ar-KW"/>
              </w:rPr>
            </w:pPr>
          </w:p>
        </w:tc>
      </w:tr>
      <w:tr w:rsidR="00F60C91" w:rsidRPr="00236016" w14:paraId="0F0887BB" w14:textId="77777777" w:rsidTr="00DC5706">
        <w:trPr>
          <w:gridAfter w:val="1"/>
          <w:wAfter w:w="4474" w:type="dxa"/>
        </w:trPr>
        <w:tc>
          <w:tcPr>
            <w:tcW w:w="6986" w:type="dxa"/>
            <w:gridSpan w:val="3"/>
          </w:tcPr>
          <w:p w14:paraId="1F4255EF" w14:textId="1E46F7CC" w:rsidR="00F60C91" w:rsidRPr="00053C1C" w:rsidRDefault="00F60C91" w:rsidP="00C77828">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(4 ساعات)</w:t>
            </w:r>
          </w:p>
        </w:tc>
        <w:tc>
          <w:tcPr>
            <w:tcW w:w="2578" w:type="dxa"/>
            <w:gridSpan w:val="2"/>
          </w:tcPr>
          <w:p w14:paraId="4EE7715D" w14:textId="77777777" w:rsidR="00F60C91" w:rsidRPr="00236016" w:rsidRDefault="00F60C91" w:rsidP="00C77828">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1FF4D7D3" w14:textId="77777777" w:rsidR="00F60C91" w:rsidRPr="00236016" w:rsidRDefault="00F60C91" w:rsidP="00C77828">
            <w:pPr>
              <w:bidi/>
              <w:spacing w:after="0" w:line="240" w:lineRule="auto"/>
              <w:rPr>
                <w:rFonts w:asciiTheme="majorBidi" w:hAnsiTheme="majorBidi" w:cstheme="majorBidi"/>
                <w:b/>
                <w:bCs/>
                <w:sz w:val="24"/>
                <w:szCs w:val="24"/>
                <w:lang w:bidi="ar-KW"/>
              </w:rPr>
            </w:pPr>
          </w:p>
        </w:tc>
      </w:tr>
      <w:tr w:rsidR="00F60C91" w:rsidRPr="00236016" w14:paraId="479F5D3A" w14:textId="77777777" w:rsidTr="00DC5706">
        <w:trPr>
          <w:gridAfter w:val="1"/>
          <w:wAfter w:w="4474" w:type="dxa"/>
          <w:trHeight w:val="568"/>
        </w:trPr>
        <w:tc>
          <w:tcPr>
            <w:tcW w:w="6986" w:type="dxa"/>
            <w:gridSpan w:val="3"/>
          </w:tcPr>
          <w:p w14:paraId="554BCEC0" w14:textId="77777777" w:rsidR="00F60C91" w:rsidRPr="00496757" w:rsidRDefault="00F60C91" w:rsidP="00C77828">
            <w:pPr>
              <w:bidi/>
              <w:spacing w:after="0" w:line="240" w:lineRule="auto"/>
              <w:rPr>
                <w:rFonts w:asciiTheme="majorBidi" w:hAnsiTheme="majorBidi" w:cstheme="majorBidi"/>
                <w:b/>
                <w:bCs/>
                <w:sz w:val="24"/>
                <w:szCs w:val="24"/>
                <w:lang w:val="en-US" w:bidi="ar-KW"/>
              </w:rPr>
            </w:pPr>
          </w:p>
        </w:tc>
        <w:tc>
          <w:tcPr>
            <w:tcW w:w="2578" w:type="dxa"/>
            <w:gridSpan w:val="2"/>
          </w:tcPr>
          <w:p w14:paraId="58476FF8" w14:textId="77777777" w:rsidR="00F60C91" w:rsidRPr="00236016" w:rsidRDefault="00F60C91" w:rsidP="00C77828">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F60C91" w:rsidRPr="00747A9A" w14:paraId="2D2DC750" w14:textId="77777777" w:rsidTr="00DC5706">
        <w:trPr>
          <w:gridAfter w:val="1"/>
          <w:wAfter w:w="4474" w:type="dxa"/>
        </w:trPr>
        <w:tc>
          <w:tcPr>
            <w:tcW w:w="6986" w:type="dxa"/>
            <w:gridSpan w:val="3"/>
          </w:tcPr>
          <w:p w14:paraId="2BF11D6E"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Address: 58 D</w:t>
            </w:r>
          </w:p>
          <w:p w14:paraId="5C02C64C"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               </w:t>
            </w:r>
            <w:r w:rsidRPr="008B36CF">
              <w:rPr>
                <w:rFonts w:asciiTheme="majorBidi" w:hAnsiTheme="majorBidi" w:cstheme="majorBidi"/>
                <w:b/>
                <w:bCs/>
                <w:sz w:val="24"/>
                <w:szCs w:val="24"/>
                <w:lang w:val="en-US" w:bidi="ar-IQ"/>
              </w:rPr>
              <w:t>Zanko</w:t>
            </w:r>
          </w:p>
          <w:p w14:paraId="717E3A6E"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               </w:t>
            </w:r>
            <w:r w:rsidRPr="008B36CF">
              <w:rPr>
                <w:rFonts w:asciiTheme="majorBidi" w:hAnsiTheme="majorBidi" w:cstheme="majorBidi"/>
                <w:b/>
                <w:bCs/>
                <w:sz w:val="24"/>
                <w:szCs w:val="24"/>
                <w:lang w:val="en-US" w:bidi="ar-IQ"/>
              </w:rPr>
              <w:t>Erbil</w:t>
            </w:r>
          </w:p>
          <w:p w14:paraId="12949296"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               </w:t>
            </w:r>
            <w:r w:rsidRPr="008B36CF">
              <w:rPr>
                <w:rFonts w:asciiTheme="majorBidi" w:hAnsiTheme="majorBidi" w:cstheme="majorBidi"/>
                <w:b/>
                <w:bCs/>
                <w:sz w:val="24"/>
                <w:szCs w:val="24"/>
                <w:lang w:val="en-US" w:bidi="ar-IQ"/>
              </w:rPr>
              <w:t>Iraq</w:t>
            </w:r>
          </w:p>
          <w:p w14:paraId="68C84B7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7035524"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PhD Ali Astokorki</w:t>
            </w:r>
          </w:p>
          <w:p w14:paraId="05E6222B"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School of Sport &amp; Exercise Sciences, University of Kent</w:t>
            </w:r>
          </w:p>
          <w:p w14:paraId="68B98829"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Chatham</w:t>
            </w:r>
          </w:p>
          <w:p w14:paraId="30A9841B"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Kent</w:t>
            </w:r>
          </w:p>
          <w:p w14:paraId="723DD945"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ME4 4AG</w:t>
            </w:r>
          </w:p>
          <w:p w14:paraId="49C5279F"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Email: aliastokorki@gmail.com</w:t>
            </w:r>
          </w:p>
          <w:p w14:paraId="2B8DECD5"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Mob:   009647504570709</w:t>
            </w:r>
          </w:p>
          <w:p w14:paraId="7EC37AB2"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            009647518079081</w:t>
            </w:r>
          </w:p>
          <w:p w14:paraId="2C46FE45"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A955D6E"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F2E1FE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78B8E34"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FDB4931"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Teaching/Administration Experience</w:t>
            </w:r>
          </w:p>
          <w:p w14:paraId="5A93B0A5"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EEC8D98"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2014-2016 </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Graduate Teaching Assistant – University of Kent, UK</w:t>
            </w:r>
          </w:p>
          <w:p w14:paraId="0400F064"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312DCA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Teaching the module of Introduction to Professional Skills</w:t>
            </w:r>
          </w:p>
          <w:p w14:paraId="75A7F8F0"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 xml:space="preserve">The module aims to provide students with a basic knowledge of professional skills, including employability skills, and research </w:t>
            </w:r>
            <w:r w:rsidRPr="008B36CF">
              <w:rPr>
                <w:rFonts w:asciiTheme="majorBidi" w:hAnsiTheme="majorBidi" w:cstheme="majorBidi"/>
                <w:sz w:val="24"/>
                <w:szCs w:val="24"/>
                <w:lang w:val="en-US" w:bidi="ar-IQ"/>
              </w:rPr>
              <w:lastRenderedPageBreak/>
              <w:t>methods. This includes an introduction to academic writing style, referencing, plagiarism, quantitative research, qualitative research, history of science, critical thinking, and statistics</w:t>
            </w:r>
            <w:r w:rsidRPr="008B36CF">
              <w:rPr>
                <w:rFonts w:asciiTheme="majorBidi" w:hAnsiTheme="majorBidi" w:cstheme="majorBidi"/>
                <w:sz w:val="24"/>
                <w:szCs w:val="24"/>
                <w:rtl/>
                <w:lang w:val="en-US" w:bidi="ar-IQ"/>
              </w:rPr>
              <w:t>.</w:t>
            </w:r>
          </w:p>
          <w:p w14:paraId="4805FC35"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28A9622F"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Teaching laboratories for Applied Sport and Exercise Physiology</w:t>
            </w:r>
          </w:p>
          <w:p w14:paraId="05287241"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7BB3DE8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Supporting staff on several sessions on laboratory techniques in exercise physiology and leading a session on laboratory techniques to measure pain threshold and tolerance</w:t>
            </w:r>
          </w:p>
          <w:p w14:paraId="3E6D0D14"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789B93E6"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Supervision of data collection for BSc and MSc dissertation students</w:t>
            </w:r>
            <w:r w:rsidRPr="008B36CF">
              <w:rPr>
                <w:rFonts w:asciiTheme="majorBidi" w:hAnsiTheme="majorBidi" w:cstheme="majorBidi"/>
                <w:sz w:val="24"/>
                <w:szCs w:val="24"/>
                <w:rtl/>
                <w:lang w:val="en-US" w:bidi="ar-IQ"/>
              </w:rPr>
              <w:t xml:space="preserve">  </w:t>
            </w:r>
          </w:p>
          <w:p w14:paraId="0385E461"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42972099"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School visit lead</w:t>
            </w:r>
          </w:p>
          <w:p w14:paraId="3ACA72BC"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3A07862" w14:textId="43A866FF"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 xml:space="preserve">Leading school group visits to the department and introducing/supervising laboratory </w:t>
            </w:r>
            <w:r w:rsidR="008B36CF" w:rsidRPr="008B36CF">
              <w:rPr>
                <w:rFonts w:asciiTheme="majorBidi" w:hAnsiTheme="majorBidi" w:cstheme="majorBidi"/>
                <w:sz w:val="24"/>
                <w:szCs w:val="24"/>
                <w:lang w:val="en-US" w:bidi="ar-IQ"/>
              </w:rPr>
              <w:t>practical’s</w:t>
            </w:r>
          </w:p>
          <w:p w14:paraId="3E36F229"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5CF4EF53"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Group lead for under 16 visits</w:t>
            </w:r>
          </w:p>
          <w:p w14:paraId="3B8E3A97"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2010-2012 </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Assistant Lecturer – Salahaddin University, Iraqi Kurdistan</w:t>
            </w:r>
            <w:r w:rsidRPr="008B36CF">
              <w:rPr>
                <w:rFonts w:asciiTheme="majorBidi" w:hAnsiTheme="majorBidi" w:cstheme="majorBidi"/>
                <w:b/>
                <w:bCs/>
                <w:sz w:val="24"/>
                <w:szCs w:val="24"/>
                <w:rtl/>
                <w:lang w:val="en-US" w:bidi="ar-IQ"/>
              </w:rPr>
              <w:t xml:space="preserve"> </w:t>
            </w:r>
          </w:p>
          <w:p w14:paraId="5A6A7ADC"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Teaching the module of Exercise Physiology</w:t>
            </w:r>
          </w:p>
          <w:p w14:paraId="41F8391E"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6AB3FCA7"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The model aims to provide student with a basic knowledge of exercise and physiology, including anatomy, sport medicine, exercise science, and training</w:t>
            </w:r>
            <w:r w:rsidRPr="008B36CF">
              <w:rPr>
                <w:rFonts w:asciiTheme="majorBidi" w:hAnsiTheme="majorBidi" w:cstheme="majorBidi"/>
                <w:sz w:val="24"/>
                <w:szCs w:val="24"/>
                <w:rtl/>
                <w:lang w:val="en-US" w:bidi="ar-IQ"/>
              </w:rPr>
              <w:t>.</w:t>
            </w:r>
          </w:p>
          <w:p w14:paraId="15F07AD2"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45A49032"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Teaching laboratories for Applied Sport and Exercise Physiology</w:t>
            </w:r>
          </w:p>
          <w:p w14:paraId="553CBA0F"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15BAC0DF"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Supporting staff on several sessions on laboratory techniques in exercise physiology and leading a session on laboratory techniques to measure VO2max test, blood lactate analysis</w:t>
            </w:r>
            <w:r w:rsidRPr="008B36CF">
              <w:rPr>
                <w:rFonts w:asciiTheme="majorBidi" w:hAnsiTheme="majorBidi" w:cstheme="majorBidi"/>
                <w:sz w:val="24"/>
                <w:szCs w:val="24"/>
                <w:rtl/>
                <w:lang w:val="en-US" w:bidi="ar-IQ"/>
              </w:rPr>
              <w:t>.</w:t>
            </w:r>
          </w:p>
          <w:p w14:paraId="3885E24F"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347CC7E"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Supervising Research Projects</w:t>
            </w:r>
          </w:p>
          <w:p w14:paraId="747C9E70"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This included an introduction to academic writing style, referencing, plagiarism, quantitative research, qualitative research, critical thinking, and statistics</w:t>
            </w:r>
            <w:r w:rsidRPr="008B36CF">
              <w:rPr>
                <w:rFonts w:asciiTheme="majorBidi" w:hAnsiTheme="majorBidi" w:cstheme="majorBidi"/>
                <w:sz w:val="24"/>
                <w:szCs w:val="24"/>
                <w:rtl/>
                <w:lang w:val="en-US" w:bidi="ar-IQ"/>
              </w:rPr>
              <w:t>.</w:t>
            </w:r>
          </w:p>
          <w:p w14:paraId="6BD73662"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3A4E3C92"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School visit lead</w:t>
            </w:r>
          </w:p>
          <w:p w14:paraId="6676875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C3276A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6FE0BE0"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B1A8749"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3C4DF7A"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2009</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Assistant Lecturer – University of Dohuk, Iraqi Kurdistan</w:t>
            </w:r>
          </w:p>
          <w:p w14:paraId="32BE0AA3"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lastRenderedPageBreak/>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Teaching the module of Fundamental Basketball Skills</w:t>
            </w:r>
          </w:p>
          <w:p w14:paraId="3FAAD559"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The model aims to provide students with a basic knowledge of Basketball Skills, including dribbling, shooting, passing, defencing, jumping while taking shots, and running (transitions between offense and defence)</w:t>
            </w:r>
            <w:r w:rsidRPr="008B36CF">
              <w:rPr>
                <w:rFonts w:asciiTheme="majorBidi" w:hAnsiTheme="majorBidi" w:cstheme="majorBidi"/>
                <w:sz w:val="24"/>
                <w:szCs w:val="24"/>
                <w:rtl/>
                <w:lang w:val="en-US" w:bidi="ar-IQ"/>
              </w:rPr>
              <w:t>.</w:t>
            </w:r>
          </w:p>
          <w:p w14:paraId="17C791C6"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5E30159F"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The management of sport and physical activity</w:t>
            </w:r>
          </w:p>
          <w:p w14:paraId="75BA538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This module aims to manage the team of different sports and physical activities (e.g, basketball, handball, volleyball, football, etc)</w:t>
            </w:r>
            <w:r w:rsidRPr="008B36CF">
              <w:rPr>
                <w:rFonts w:asciiTheme="majorBidi" w:hAnsiTheme="majorBidi" w:cstheme="majorBidi"/>
                <w:sz w:val="24"/>
                <w:szCs w:val="24"/>
                <w:rtl/>
                <w:lang w:val="en-US" w:bidi="ar-IQ"/>
              </w:rPr>
              <w:t xml:space="preserve">. </w:t>
            </w:r>
          </w:p>
          <w:p w14:paraId="0823F316"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631429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AD3C1FE"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8C5F6C6"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5D991166"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Education</w:t>
            </w:r>
            <w:r w:rsidRPr="008B36CF">
              <w:rPr>
                <w:rFonts w:asciiTheme="majorBidi" w:hAnsiTheme="majorBidi" w:cstheme="majorBidi"/>
                <w:b/>
                <w:bCs/>
                <w:sz w:val="24"/>
                <w:szCs w:val="24"/>
                <w:rtl/>
                <w:lang w:val="en-US" w:bidi="ar-IQ"/>
              </w:rPr>
              <w:t xml:space="preserve"> </w:t>
            </w:r>
          </w:p>
          <w:p w14:paraId="543D5F7A"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C0561EE" w14:textId="710D0305" w:rsidR="00F60C91" w:rsidRPr="008B36CF" w:rsidRDefault="00F60C91" w:rsidP="008B36CF">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2013-</w:t>
            </w:r>
            <w:r w:rsidRPr="008B36CF">
              <w:rPr>
                <w:rFonts w:asciiTheme="majorBidi" w:hAnsiTheme="majorBidi" w:cstheme="majorBidi"/>
                <w:b/>
                <w:bCs/>
                <w:sz w:val="24"/>
                <w:szCs w:val="24"/>
                <w:lang w:val="en-US" w:bidi="ar-IQ"/>
              </w:rPr>
              <w:t>Present: PhD ‘The effect of exercise-induced pain on endurance    performance, and strategies to mitigate its impact</w:t>
            </w:r>
            <w:r w:rsidRPr="008B36CF">
              <w:rPr>
                <w:rFonts w:asciiTheme="majorBidi" w:hAnsiTheme="majorBidi" w:cstheme="majorBidi"/>
                <w:b/>
                <w:bCs/>
                <w:sz w:val="24"/>
                <w:szCs w:val="24"/>
                <w:rtl/>
                <w:lang w:val="en-US" w:bidi="ar-IQ"/>
              </w:rPr>
              <w:t>’</w:t>
            </w:r>
          </w:p>
          <w:p w14:paraId="258ADD40"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University of Kent, UK, School of Sport and Exercise Sciences</w:t>
            </w:r>
            <w:r w:rsidRPr="008B36CF">
              <w:rPr>
                <w:rFonts w:asciiTheme="majorBidi" w:hAnsiTheme="majorBidi" w:cstheme="majorBidi"/>
                <w:b/>
                <w:bCs/>
                <w:sz w:val="24"/>
                <w:szCs w:val="24"/>
                <w:rtl/>
                <w:lang w:val="en-US" w:bidi="ar-IQ"/>
              </w:rPr>
              <w:t xml:space="preserve"> </w:t>
            </w:r>
          </w:p>
          <w:p w14:paraId="5B56A868" w14:textId="1B39DD04" w:rsidR="00F60C91" w:rsidRPr="008B36CF" w:rsidRDefault="00F60C91" w:rsidP="00F60C91">
            <w:pPr>
              <w:spacing w:after="0" w:line="240" w:lineRule="auto"/>
              <w:rPr>
                <w:rFonts w:asciiTheme="majorBidi" w:hAnsiTheme="majorBidi" w:cstheme="majorBidi"/>
                <w:b/>
                <w:bCs/>
                <w:sz w:val="24"/>
                <w:szCs w:val="24"/>
                <w:rtl/>
                <w:lang w:val="en-US" w:bidi="ar-IQ"/>
              </w:rPr>
            </w:pP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Supervisor: Dr. Lex Mauger</w:t>
            </w:r>
          </w:p>
          <w:p w14:paraId="15E0A238" w14:textId="65BC07EC" w:rsidR="008B36CF" w:rsidRPr="008B36CF" w:rsidRDefault="008B36CF" w:rsidP="00F60C91">
            <w:pPr>
              <w:spacing w:after="0" w:line="240" w:lineRule="auto"/>
              <w:rPr>
                <w:rFonts w:asciiTheme="majorBidi" w:hAnsiTheme="majorBidi" w:cstheme="majorBidi"/>
                <w:b/>
                <w:bCs/>
                <w:sz w:val="24"/>
                <w:szCs w:val="24"/>
                <w:rtl/>
                <w:lang w:val="en-US" w:bidi="ar-IQ"/>
              </w:rPr>
            </w:pPr>
          </w:p>
          <w:p w14:paraId="7988D0CE" w14:textId="77777777" w:rsidR="008B36CF" w:rsidRPr="008B36CF" w:rsidRDefault="008B36CF" w:rsidP="00F60C91">
            <w:pPr>
              <w:spacing w:after="0" w:line="240" w:lineRule="auto"/>
              <w:rPr>
                <w:rFonts w:asciiTheme="majorBidi" w:hAnsiTheme="majorBidi" w:cstheme="majorBidi"/>
                <w:b/>
                <w:bCs/>
                <w:sz w:val="24"/>
                <w:szCs w:val="24"/>
                <w:lang w:val="en-US" w:bidi="ar-IQ"/>
              </w:rPr>
            </w:pPr>
          </w:p>
          <w:p w14:paraId="2687748D"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2012- 2013</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Language Qualification</w:t>
            </w:r>
          </w:p>
          <w:p w14:paraId="358F05B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4ADBE632"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2013</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KITE Kent International Test of English = 6.5</w:t>
            </w:r>
          </w:p>
          <w:p w14:paraId="711AF164"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1AB7261"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2012</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IELTS International English Language Test System = 5.5</w:t>
            </w:r>
          </w:p>
          <w:p w14:paraId="238CE02F"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E813061"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D29FA1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E6D148E"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2007-2009</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MSc ‘The effect of aerobic training on anaerobic capacity and physiological demands for basketball players</w:t>
            </w:r>
            <w:r w:rsidRPr="008B36CF">
              <w:rPr>
                <w:rFonts w:asciiTheme="majorBidi" w:hAnsiTheme="majorBidi" w:cstheme="majorBidi"/>
                <w:b/>
                <w:bCs/>
                <w:sz w:val="24"/>
                <w:szCs w:val="24"/>
                <w:rtl/>
                <w:lang w:val="en-US" w:bidi="ar-IQ"/>
              </w:rPr>
              <w:t xml:space="preserve">’ </w:t>
            </w:r>
          </w:p>
          <w:p w14:paraId="39BA8CB0"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lang w:val="en-US" w:bidi="ar-IQ"/>
              </w:rPr>
              <w:t xml:space="preserve">Salahaddin University, Iraqi Kurdistan, Physical Education, Exercise </w:t>
            </w:r>
            <w:r w:rsidRPr="008B36CF">
              <w:rPr>
                <w:rFonts w:asciiTheme="majorBidi" w:hAnsiTheme="majorBidi" w:cstheme="majorBidi"/>
                <w:sz w:val="24"/>
                <w:szCs w:val="24"/>
                <w:lang w:val="en-US" w:bidi="ar-IQ"/>
              </w:rPr>
              <w:t>Physiology Modules taken included: Research project (thesis), sport medicine, methods of teaching, scientific research, motor learning, scouting, weight lifting, exercise science, scientific research, administration &amp; organisation in PE, philosophy &amp; history, computer, biomechanics, exercise physiology, statistics, sport psychology, tests &amp; measurements and English language</w:t>
            </w:r>
            <w:r w:rsidRPr="008B36CF">
              <w:rPr>
                <w:rFonts w:asciiTheme="majorBidi" w:hAnsiTheme="majorBidi" w:cstheme="majorBidi"/>
                <w:sz w:val="24"/>
                <w:szCs w:val="24"/>
                <w:rtl/>
                <w:lang w:val="en-US" w:bidi="ar-IQ"/>
              </w:rPr>
              <w:t>.</w:t>
            </w:r>
          </w:p>
          <w:p w14:paraId="795FF2DE"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0F51D3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66FB14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5F013D0"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2002-2006</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BSc ‘Immune system alteration in response to different athletes in variety of games</w:t>
            </w:r>
            <w:r w:rsidRPr="008B36CF">
              <w:rPr>
                <w:rFonts w:asciiTheme="majorBidi" w:hAnsiTheme="majorBidi" w:cstheme="majorBidi"/>
                <w:b/>
                <w:bCs/>
                <w:sz w:val="24"/>
                <w:szCs w:val="24"/>
                <w:rtl/>
                <w:lang w:val="en-US" w:bidi="ar-IQ"/>
              </w:rPr>
              <w:t xml:space="preserve">’ </w:t>
            </w:r>
          </w:p>
          <w:p w14:paraId="6634B614"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Salahaddin University, Iraqi Kurdistan, Physical Education, Exercise Physiology</w:t>
            </w:r>
          </w:p>
          <w:p w14:paraId="0F39FAD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 xml:space="preserve">Modules taken included: Research project sport psychology, </w:t>
            </w:r>
            <w:r w:rsidRPr="008B36CF">
              <w:rPr>
                <w:rFonts w:asciiTheme="majorBidi" w:hAnsiTheme="majorBidi" w:cstheme="majorBidi"/>
                <w:sz w:val="24"/>
                <w:szCs w:val="24"/>
                <w:lang w:val="en-US" w:bidi="ar-IQ"/>
              </w:rPr>
              <w:lastRenderedPageBreak/>
              <w:t>education, administration &amp; organisation, society, racket games, application, statistics, fencing, sport medicine, methods of teaching, scientific research, motor learning, scouting, weight lifting, physiology, test &amp; measurement, principle of PE training, biomechanics, volleyball, handball, gymnastic, boxing, wrestling, philosophy, anatomy, fitness of body, track &amp; field game, soccer, swimming, basketball, Kurdish language, English language, computer</w:t>
            </w:r>
            <w:r w:rsidRPr="008B36CF">
              <w:rPr>
                <w:rFonts w:asciiTheme="majorBidi" w:hAnsiTheme="majorBidi" w:cstheme="majorBidi"/>
                <w:sz w:val="24"/>
                <w:szCs w:val="24"/>
                <w:rtl/>
                <w:lang w:val="en-US" w:bidi="ar-IQ"/>
              </w:rPr>
              <w:t>.</w:t>
            </w:r>
          </w:p>
          <w:p w14:paraId="3E595204"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3AC2E9C"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F84D14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255CF931"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Research</w:t>
            </w:r>
          </w:p>
          <w:p w14:paraId="7AD09E65"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059817A"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My principal research interests are in the role of exercise-induced pain as a cause of fatigue and how this may affect decisions to change work-rate during exercise performance. My PhD is focusing on the effect of exercise-induced pain on endurance performance, and strategies to mitigate its impact. This has involved the use of a variety of equipment, and consequently I am proficient in the use of; Vectra Genisys multi-waveform stimulator (Chattanooga Group, Hixon, TN, USA) for physiotherapies, high performance treadmills, cycle ergometers (Lode, Corival, Monark and Velotron), electromyography (EMG), online gas analysis systems (Cortex) and blood lactate/glucose analyses. I am also proficient with various IT packages, including Microsoft Office and SPSS</w:t>
            </w:r>
            <w:r w:rsidRPr="008B36CF">
              <w:rPr>
                <w:rFonts w:asciiTheme="majorBidi" w:hAnsiTheme="majorBidi" w:cstheme="majorBidi"/>
                <w:sz w:val="24"/>
                <w:szCs w:val="24"/>
                <w:rtl/>
                <w:lang w:val="en-US" w:bidi="ar-IQ"/>
              </w:rPr>
              <w:t>.</w:t>
            </w:r>
          </w:p>
          <w:p w14:paraId="74C8F7AA" w14:textId="57D9BB7F" w:rsidR="00F60C91" w:rsidRPr="008B36CF" w:rsidRDefault="00F60C91" w:rsidP="00F60C91">
            <w:pPr>
              <w:spacing w:after="0" w:line="240" w:lineRule="auto"/>
              <w:rPr>
                <w:rFonts w:asciiTheme="majorBidi" w:hAnsiTheme="majorBidi" w:cstheme="majorBidi"/>
                <w:sz w:val="24"/>
                <w:szCs w:val="24"/>
                <w:rtl/>
                <w:lang w:val="en-US" w:bidi="ar-IQ"/>
              </w:rPr>
            </w:pPr>
            <w:r w:rsidRPr="008B36CF">
              <w:rPr>
                <w:rFonts w:asciiTheme="majorBidi" w:hAnsiTheme="majorBidi" w:cstheme="majorBidi"/>
                <w:sz w:val="24"/>
                <w:szCs w:val="24"/>
                <w:lang w:val="en-US" w:bidi="ar-IQ"/>
              </w:rPr>
              <w:t>I have regularly presented my research at the School research seminar series</w:t>
            </w:r>
            <w:r w:rsidRPr="008B36CF">
              <w:rPr>
                <w:rFonts w:asciiTheme="majorBidi" w:hAnsiTheme="majorBidi" w:cstheme="majorBidi"/>
                <w:sz w:val="24"/>
                <w:szCs w:val="24"/>
                <w:rtl/>
                <w:lang w:val="en-US" w:bidi="ar-IQ"/>
              </w:rPr>
              <w:t xml:space="preserve">. </w:t>
            </w:r>
          </w:p>
          <w:p w14:paraId="56FADD6A" w14:textId="77777777" w:rsidR="008B36CF" w:rsidRPr="008B36CF" w:rsidRDefault="008B36CF" w:rsidP="00F60C91">
            <w:pPr>
              <w:spacing w:after="0" w:line="240" w:lineRule="auto"/>
              <w:rPr>
                <w:rFonts w:asciiTheme="majorBidi" w:hAnsiTheme="majorBidi" w:cstheme="majorBidi"/>
                <w:b/>
                <w:bCs/>
                <w:sz w:val="24"/>
                <w:szCs w:val="24"/>
                <w:lang w:val="en-US" w:bidi="ar-IQ"/>
              </w:rPr>
            </w:pPr>
          </w:p>
          <w:p w14:paraId="5CD2267F"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Publications</w:t>
            </w:r>
          </w:p>
          <w:p w14:paraId="051BCC27"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673AADE"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Astokorki, A.H.Y., Mauger A.R. (2016). Tolerance of exercise‐induced pain at a fixed rating of perceived exertion predicts time trial cycling performance. Scandinavian journal of medicine &amp; science in sports, In Press, doi: 10.1111/sms.12659</w:t>
            </w:r>
            <w:r w:rsidRPr="008B36CF">
              <w:rPr>
                <w:rFonts w:asciiTheme="majorBidi" w:hAnsiTheme="majorBidi" w:cstheme="majorBidi"/>
                <w:sz w:val="24"/>
                <w:szCs w:val="24"/>
                <w:rtl/>
                <w:lang w:val="en-US" w:bidi="ar-IQ"/>
              </w:rPr>
              <w:t>.</w:t>
            </w:r>
          </w:p>
          <w:p w14:paraId="6E6ED10D"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2C56C7BA"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Astokorki, A.H.Y., Mauger A.R. (2017). Transcutaneous electrical nerve stimulation reduces exercise-induced perceived muscle pain and improves endurance exercise performance. European Journal of Applied Physiology. doi: 10.1007/s00421-016-3532-6</w:t>
            </w:r>
          </w:p>
          <w:p w14:paraId="1838E28B"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5957BC45"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t>علي حسين يوسف، تأثير تناول الحامض الدهني اوميگا-٣ على البروتينات الدهنية لدى عدائي ٨٠٠ م، جامعة دهوك، ٢٠١٠.</w:t>
            </w:r>
          </w:p>
          <w:p w14:paraId="15DE91BD"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t xml:space="preserve">علي حسين يوسف وديار مغديد وبژار جوكل، تأثير تناول الحامض الدهني اوميگا-٣ على سكر الكلوكوز ومعدل ضربا القلب لدى عدائي ٨٠٠ م، جامعة صلاح الدين، ٢٠١٠. </w:t>
            </w:r>
          </w:p>
          <w:p w14:paraId="1689BE01"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D4AE4A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D32047F"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2E380B0"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Manuscripts Under Review</w:t>
            </w:r>
            <w:r w:rsidRPr="008B36CF">
              <w:rPr>
                <w:rFonts w:asciiTheme="majorBidi" w:hAnsiTheme="majorBidi" w:cstheme="majorBidi"/>
                <w:b/>
                <w:bCs/>
                <w:sz w:val="24"/>
                <w:szCs w:val="24"/>
                <w:rtl/>
                <w:lang w:val="en-US" w:bidi="ar-IQ"/>
              </w:rPr>
              <w:t xml:space="preserve"> </w:t>
            </w:r>
          </w:p>
          <w:p w14:paraId="6CCC9FD9"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11D45B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Astokorki, A.H.Y., Mauger A.R. (2016). Task deception using a Mirror Box can influence the time-to-exhaustion of an isometric voluntary contraction</w:t>
            </w:r>
            <w:r w:rsidRPr="008B36CF">
              <w:rPr>
                <w:rFonts w:asciiTheme="majorBidi" w:hAnsiTheme="majorBidi" w:cstheme="majorBidi"/>
                <w:sz w:val="24"/>
                <w:szCs w:val="24"/>
                <w:rtl/>
                <w:lang w:val="en-US" w:bidi="ar-IQ"/>
              </w:rPr>
              <w:t>.</w:t>
            </w:r>
          </w:p>
          <w:p w14:paraId="5B084E07"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68A6467F"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4DEB6747"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Astokorki, A.H.Y., Mauger A.R. (2016). The effect of compassional hyperalgesia on exercise-induced pain during endurance cycling performance. Manuscripts in preparation</w:t>
            </w:r>
            <w:r w:rsidRPr="008B36CF">
              <w:rPr>
                <w:rFonts w:asciiTheme="majorBidi" w:hAnsiTheme="majorBidi" w:cstheme="majorBidi"/>
                <w:sz w:val="24"/>
                <w:szCs w:val="24"/>
                <w:rtl/>
                <w:lang w:val="en-US" w:bidi="ar-IQ"/>
              </w:rPr>
              <w:t>.</w:t>
            </w:r>
          </w:p>
          <w:p w14:paraId="5AE5F345"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42B28E29"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57048A8B"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443D38E"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917DF5B"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Abstracts and Conferences</w:t>
            </w:r>
          </w:p>
          <w:p w14:paraId="43E067B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2F6F600"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Astokorki, A.H.Y., Mauger A.R. (2015). An investigation into the analgesic effects of transcutaneous electrical nerve stimulation and interferential current on exercise-induced pain and performance. Endurance Research Conference, Kent 2015</w:t>
            </w:r>
          </w:p>
          <w:p w14:paraId="27482BC7"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16C4399A"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Astokorki, A.H.Y., Mauger A.R. (2016). The effect of compassional hyperalgesia on exercise-induced pain during endurance cycling performance. European College of Sports Science Conference, Vienna, Austria</w:t>
            </w:r>
            <w:r w:rsidRPr="008B36CF">
              <w:rPr>
                <w:rFonts w:asciiTheme="majorBidi" w:hAnsiTheme="majorBidi" w:cstheme="majorBidi"/>
                <w:sz w:val="24"/>
                <w:szCs w:val="24"/>
                <w:rtl/>
                <w:lang w:val="en-US" w:bidi="ar-IQ"/>
              </w:rPr>
              <w:t>.</w:t>
            </w:r>
          </w:p>
          <w:p w14:paraId="00E2874A"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0D6CDA2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 xml:space="preserve">Astokorki, A.H.Y., Mauger A.R. (2017). </w:t>
            </w:r>
            <w:r w:rsidRPr="008B36CF">
              <w:rPr>
                <w:rFonts w:asciiTheme="majorBidi" w:hAnsiTheme="majorBidi" w:cstheme="majorBidi"/>
                <w:sz w:val="24"/>
                <w:szCs w:val="24"/>
                <w:cs/>
                <w:lang w:val="en-US" w:bidi="ar-IQ"/>
              </w:rPr>
              <w:t>‎</w:t>
            </w:r>
            <w:r w:rsidRPr="008B36CF">
              <w:rPr>
                <w:rFonts w:asciiTheme="majorBidi" w:hAnsiTheme="majorBidi" w:cstheme="majorBidi"/>
                <w:sz w:val="24"/>
                <w:szCs w:val="24"/>
                <w:lang w:val="en-US" w:bidi="ar-IQ"/>
              </w:rPr>
              <w:t>Transcutaneous electrical nerve stimulation inhibits central pain transmission and limits the development of peripheral muscle pain during cycling time trial performance. The British Association of Sport and Exercise Sciences Student Conference, Plymouth, UK</w:t>
            </w:r>
            <w:r w:rsidRPr="008B36CF">
              <w:rPr>
                <w:rFonts w:asciiTheme="majorBidi" w:hAnsiTheme="majorBidi" w:cstheme="majorBidi"/>
                <w:sz w:val="24"/>
                <w:szCs w:val="24"/>
                <w:rtl/>
                <w:lang w:val="en-US" w:bidi="ar-IQ"/>
              </w:rPr>
              <w:t>.</w:t>
            </w:r>
          </w:p>
          <w:p w14:paraId="23F9F3D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470B829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F9E8F86"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20F4D89B"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Work Experience</w:t>
            </w:r>
          </w:p>
          <w:p w14:paraId="6C266C60"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9189650"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2014-16</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Graduate Teaching Assistant – University of Kent</w:t>
            </w:r>
          </w:p>
          <w:p w14:paraId="5F4B4338"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55E921C"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818230C"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2015-2016</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Coach 1st team Medway Basketball (University of Kent &amp; Greenwich)</w:t>
            </w:r>
            <w:r w:rsidRPr="008B36CF">
              <w:rPr>
                <w:rFonts w:asciiTheme="majorBidi" w:hAnsiTheme="majorBidi" w:cstheme="majorBidi"/>
                <w:b/>
                <w:bCs/>
                <w:sz w:val="24"/>
                <w:szCs w:val="24"/>
                <w:rtl/>
                <w:lang w:val="en-US" w:bidi="ar-IQ"/>
              </w:rPr>
              <w:t xml:space="preserve"> </w:t>
            </w:r>
          </w:p>
          <w:p w14:paraId="51056C4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58170534"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Developed game plans and adjusted them according to various game situations</w:t>
            </w:r>
            <w:r w:rsidRPr="008B36CF">
              <w:rPr>
                <w:rFonts w:asciiTheme="majorBidi" w:hAnsiTheme="majorBidi" w:cstheme="majorBidi"/>
                <w:sz w:val="24"/>
                <w:szCs w:val="24"/>
                <w:rtl/>
                <w:lang w:val="en-US" w:bidi="ar-IQ"/>
              </w:rPr>
              <w:t>.</w:t>
            </w:r>
          </w:p>
          <w:p w14:paraId="062F84F2"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Built strong rapport with athletes and assistants before, during and after coaching seasons</w:t>
            </w:r>
            <w:r w:rsidRPr="008B36CF">
              <w:rPr>
                <w:rFonts w:asciiTheme="majorBidi" w:hAnsiTheme="majorBidi" w:cstheme="majorBidi"/>
                <w:sz w:val="24"/>
                <w:szCs w:val="24"/>
                <w:rtl/>
                <w:lang w:val="en-US" w:bidi="ar-IQ"/>
              </w:rPr>
              <w:t>.</w:t>
            </w:r>
          </w:p>
          <w:p w14:paraId="680BDE5A"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lastRenderedPageBreak/>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Taught a range of sport-specific skills in a clear, safe manner</w:t>
            </w:r>
            <w:r w:rsidRPr="008B36CF">
              <w:rPr>
                <w:rFonts w:asciiTheme="majorBidi" w:hAnsiTheme="majorBidi" w:cstheme="majorBidi"/>
                <w:sz w:val="24"/>
                <w:szCs w:val="24"/>
                <w:rtl/>
                <w:lang w:val="en-US" w:bidi="ar-IQ"/>
              </w:rPr>
              <w:t>.</w:t>
            </w:r>
          </w:p>
          <w:p w14:paraId="2A5E0381"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Acted as a positive role model for team participants and in the community</w:t>
            </w:r>
            <w:r w:rsidRPr="008B36CF">
              <w:rPr>
                <w:rFonts w:asciiTheme="majorBidi" w:hAnsiTheme="majorBidi" w:cstheme="majorBidi"/>
                <w:sz w:val="24"/>
                <w:szCs w:val="24"/>
                <w:rtl/>
                <w:lang w:val="en-US" w:bidi="ar-IQ"/>
              </w:rPr>
              <w:t>.</w:t>
            </w:r>
          </w:p>
          <w:p w14:paraId="73B93969"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Recruited student-athletes of the highest calibre to elevate team performance</w:t>
            </w:r>
            <w:r w:rsidRPr="008B36CF">
              <w:rPr>
                <w:rFonts w:asciiTheme="majorBidi" w:hAnsiTheme="majorBidi" w:cstheme="majorBidi"/>
                <w:sz w:val="24"/>
                <w:szCs w:val="24"/>
                <w:rtl/>
                <w:lang w:val="en-US" w:bidi="ar-IQ"/>
              </w:rPr>
              <w:t>.</w:t>
            </w:r>
          </w:p>
          <w:p w14:paraId="23DC7146"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Maintained thorough knowledge of all rules, game procedures, coaching techniques and current trends in Basketball</w:t>
            </w:r>
            <w:r w:rsidRPr="008B36CF">
              <w:rPr>
                <w:rFonts w:asciiTheme="majorBidi" w:hAnsiTheme="majorBidi" w:cstheme="majorBidi"/>
                <w:sz w:val="24"/>
                <w:szCs w:val="24"/>
                <w:rtl/>
                <w:lang w:val="en-US" w:bidi="ar-IQ"/>
              </w:rPr>
              <w:t>.</w:t>
            </w:r>
          </w:p>
          <w:p w14:paraId="5AF2554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Developed guidelines for injury prevention</w:t>
            </w:r>
            <w:r w:rsidRPr="008B36CF">
              <w:rPr>
                <w:rFonts w:asciiTheme="majorBidi" w:hAnsiTheme="majorBidi" w:cstheme="majorBidi"/>
                <w:sz w:val="24"/>
                <w:szCs w:val="24"/>
                <w:rtl/>
                <w:lang w:val="en-US" w:bidi="ar-IQ"/>
              </w:rPr>
              <w:t>.</w:t>
            </w:r>
          </w:p>
          <w:p w14:paraId="1DBE969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Demonstrated a high level of respect for opponents, officials and facilities</w:t>
            </w:r>
            <w:r w:rsidRPr="008B36CF">
              <w:rPr>
                <w:rFonts w:asciiTheme="majorBidi" w:hAnsiTheme="majorBidi" w:cstheme="majorBidi"/>
                <w:sz w:val="24"/>
                <w:szCs w:val="24"/>
                <w:rtl/>
                <w:lang w:val="en-US" w:bidi="ar-IQ"/>
              </w:rPr>
              <w:t>.</w:t>
            </w:r>
          </w:p>
          <w:p w14:paraId="33A47DE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Worked closely with the athletics director in scheduling interscholastic contests</w:t>
            </w:r>
            <w:r w:rsidRPr="008B36CF">
              <w:rPr>
                <w:rFonts w:asciiTheme="majorBidi" w:hAnsiTheme="majorBidi" w:cstheme="majorBidi"/>
                <w:sz w:val="24"/>
                <w:szCs w:val="24"/>
                <w:rtl/>
                <w:lang w:val="en-US" w:bidi="ar-IQ"/>
              </w:rPr>
              <w:t>.</w:t>
            </w:r>
          </w:p>
          <w:p w14:paraId="487F7065"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Drilled student-athletes in run, jump, turn, and switching man-to-man defences</w:t>
            </w:r>
            <w:r w:rsidRPr="008B36CF">
              <w:rPr>
                <w:rFonts w:asciiTheme="majorBidi" w:hAnsiTheme="majorBidi" w:cstheme="majorBidi"/>
                <w:sz w:val="24"/>
                <w:szCs w:val="24"/>
                <w:rtl/>
                <w:lang w:val="en-US" w:bidi="ar-IQ"/>
              </w:rPr>
              <w:t>.</w:t>
            </w:r>
          </w:p>
          <w:p w14:paraId="5C07AC3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Accepted coaching, constructive criticism and recognition with humility and composure</w:t>
            </w:r>
            <w:r w:rsidRPr="008B36CF">
              <w:rPr>
                <w:rFonts w:asciiTheme="majorBidi" w:hAnsiTheme="majorBidi" w:cstheme="majorBidi"/>
                <w:sz w:val="24"/>
                <w:szCs w:val="24"/>
                <w:rtl/>
                <w:lang w:val="en-US" w:bidi="ar-IQ"/>
              </w:rPr>
              <w:t>.</w:t>
            </w:r>
          </w:p>
          <w:p w14:paraId="2D672F99"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Exhibited sound judgment while executing coaching responsibilities and functions</w:t>
            </w:r>
            <w:r w:rsidRPr="008B36CF">
              <w:rPr>
                <w:rFonts w:asciiTheme="majorBidi" w:hAnsiTheme="majorBidi" w:cstheme="majorBidi"/>
                <w:sz w:val="24"/>
                <w:szCs w:val="24"/>
                <w:rtl/>
                <w:lang w:val="en-US" w:bidi="ar-IQ"/>
              </w:rPr>
              <w:t>.</w:t>
            </w:r>
          </w:p>
          <w:p w14:paraId="6A99C417"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Supervised practices and contests, prioritising safety at all times</w:t>
            </w:r>
            <w:r w:rsidRPr="008B36CF">
              <w:rPr>
                <w:rFonts w:asciiTheme="majorBidi" w:hAnsiTheme="majorBidi" w:cstheme="majorBidi"/>
                <w:sz w:val="24"/>
                <w:szCs w:val="24"/>
                <w:rtl/>
                <w:lang w:val="en-US" w:bidi="ar-IQ"/>
              </w:rPr>
              <w:t>.</w:t>
            </w:r>
          </w:p>
          <w:p w14:paraId="28049972"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Worked with basketball coaching staff regarding game scouting reports and game strategies for opponents</w:t>
            </w:r>
            <w:r w:rsidRPr="008B36CF">
              <w:rPr>
                <w:rFonts w:asciiTheme="majorBidi" w:hAnsiTheme="majorBidi" w:cstheme="majorBidi"/>
                <w:sz w:val="24"/>
                <w:szCs w:val="24"/>
                <w:rtl/>
                <w:lang w:val="en-US" w:bidi="ar-IQ"/>
              </w:rPr>
              <w:t>.</w:t>
            </w:r>
          </w:p>
          <w:p w14:paraId="537F8441"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Maintained high academic standards for all student athletes and enforced academic discipline</w:t>
            </w:r>
            <w:r w:rsidRPr="008B36CF">
              <w:rPr>
                <w:rFonts w:asciiTheme="majorBidi" w:hAnsiTheme="majorBidi" w:cstheme="majorBidi"/>
                <w:sz w:val="24"/>
                <w:szCs w:val="24"/>
                <w:rtl/>
                <w:lang w:val="en-US" w:bidi="ar-IQ"/>
              </w:rPr>
              <w:t>.</w:t>
            </w:r>
          </w:p>
          <w:p w14:paraId="5E018349"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B1660E8"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249098DF"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OTHER INTERESTS</w:t>
            </w:r>
          </w:p>
          <w:p w14:paraId="5A456EC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4B7212E"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Coach 1st team Medway Basketball (University of Kent &amp; Greenwich)</w:t>
            </w:r>
          </w:p>
          <w:p w14:paraId="7080C297"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Official England Basketball referee (Level 3)</w:t>
            </w:r>
          </w:p>
          <w:p w14:paraId="16B615BE"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I am a keen sportsman and very into health and fitness as well as physiotherapy. I played basketball (1st Team Medway Basketball for two years and play a number of other sports recreationally</w:t>
            </w:r>
            <w:r w:rsidRPr="008B36CF">
              <w:rPr>
                <w:rFonts w:asciiTheme="majorBidi" w:hAnsiTheme="majorBidi" w:cstheme="majorBidi"/>
                <w:sz w:val="24"/>
                <w:szCs w:val="24"/>
                <w:rtl/>
                <w:lang w:val="en-US" w:bidi="ar-IQ"/>
              </w:rPr>
              <w:t>.</w:t>
            </w:r>
          </w:p>
          <w:p w14:paraId="626CC94D"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I love to travel and take the opportunity to visit as many countries and cultures as possible. I can speak Arabic and English to advantage level</w:t>
            </w:r>
            <w:r w:rsidRPr="008B36CF">
              <w:rPr>
                <w:rFonts w:asciiTheme="majorBidi" w:hAnsiTheme="majorBidi" w:cstheme="majorBidi"/>
                <w:sz w:val="24"/>
                <w:szCs w:val="24"/>
                <w:rtl/>
                <w:lang w:val="en-US" w:bidi="ar-IQ"/>
              </w:rPr>
              <w:t>.</w:t>
            </w:r>
          </w:p>
          <w:p w14:paraId="47C855A2" w14:textId="0273806B"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I am a keen amateur cook</w:t>
            </w:r>
            <w:r w:rsidRPr="008B36CF">
              <w:rPr>
                <w:rFonts w:asciiTheme="majorBidi" w:hAnsiTheme="majorBidi" w:cstheme="majorBidi"/>
                <w:sz w:val="24"/>
                <w:szCs w:val="24"/>
                <w:rtl/>
                <w:lang w:val="en-US" w:bidi="ar-IQ"/>
              </w:rPr>
              <w:t>.</w:t>
            </w:r>
          </w:p>
        </w:tc>
        <w:tc>
          <w:tcPr>
            <w:tcW w:w="2578" w:type="dxa"/>
            <w:gridSpan w:val="2"/>
          </w:tcPr>
          <w:p w14:paraId="6B8A0057" w14:textId="77777777" w:rsidR="00F60C91" w:rsidRDefault="00F60C91" w:rsidP="00C77828">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14:paraId="283BF74D" w14:textId="77777777" w:rsidR="00F60C91" w:rsidRDefault="00F60C91" w:rsidP="00C77828">
            <w:pPr>
              <w:spacing w:after="0" w:line="240" w:lineRule="auto"/>
              <w:rPr>
                <w:b/>
                <w:bCs/>
                <w:sz w:val="24"/>
                <w:szCs w:val="24"/>
                <w:lang w:val="en-US" w:bidi="ar-KW"/>
              </w:rPr>
            </w:pPr>
          </w:p>
          <w:p w14:paraId="1F8B1BD1" w14:textId="77777777" w:rsidR="00F60C91" w:rsidRDefault="00F60C91" w:rsidP="00C77828">
            <w:pPr>
              <w:spacing w:after="0" w:line="240" w:lineRule="auto"/>
              <w:jc w:val="center"/>
              <w:rPr>
                <w:b/>
                <w:bCs/>
                <w:sz w:val="24"/>
                <w:szCs w:val="24"/>
                <w:rtl/>
                <w:lang w:val="en-US" w:bidi="ar-KW"/>
              </w:rPr>
            </w:pPr>
          </w:p>
          <w:p w14:paraId="36B6E869" w14:textId="77777777" w:rsidR="00F60C91" w:rsidRDefault="00F60C91" w:rsidP="00C77828">
            <w:pPr>
              <w:spacing w:after="0" w:line="240" w:lineRule="auto"/>
              <w:jc w:val="center"/>
              <w:rPr>
                <w:b/>
                <w:bCs/>
                <w:sz w:val="24"/>
                <w:szCs w:val="24"/>
                <w:rtl/>
                <w:lang w:val="en-US" w:bidi="ar-KW"/>
              </w:rPr>
            </w:pPr>
          </w:p>
          <w:p w14:paraId="21FEC290" w14:textId="77777777" w:rsidR="00F60C91" w:rsidRDefault="00F60C91" w:rsidP="00C77828">
            <w:pPr>
              <w:spacing w:after="0" w:line="240" w:lineRule="auto"/>
              <w:jc w:val="center"/>
              <w:rPr>
                <w:b/>
                <w:bCs/>
                <w:sz w:val="24"/>
                <w:szCs w:val="24"/>
                <w:rtl/>
                <w:lang w:val="en-US" w:bidi="ar-KW"/>
              </w:rPr>
            </w:pPr>
          </w:p>
          <w:p w14:paraId="457ACD8D" w14:textId="77777777" w:rsidR="00F60C91" w:rsidRDefault="00F60C91" w:rsidP="00C77828">
            <w:pPr>
              <w:spacing w:after="0" w:line="240" w:lineRule="auto"/>
              <w:jc w:val="center"/>
              <w:rPr>
                <w:b/>
                <w:bCs/>
                <w:sz w:val="24"/>
                <w:szCs w:val="24"/>
                <w:rtl/>
                <w:lang w:val="en-US" w:bidi="ar-KW"/>
              </w:rPr>
            </w:pPr>
          </w:p>
          <w:p w14:paraId="132C7FC1" w14:textId="77777777" w:rsidR="00F60C91" w:rsidRPr="006766CD" w:rsidRDefault="00F60C91" w:rsidP="00C77828">
            <w:pPr>
              <w:spacing w:after="0" w:line="240" w:lineRule="auto"/>
              <w:jc w:val="center"/>
              <w:rPr>
                <w:b/>
                <w:bCs/>
                <w:sz w:val="24"/>
                <w:szCs w:val="24"/>
                <w:rtl/>
                <w:lang w:val="en-US" w:bidi="ar-KW"/>
              </w:rPr>
            </w:pPr>
          </w:p>
        </w:tc>
      </w:tr>
      <w:tr w:rsidR="00F60C91" w:rsidRPr="00747A9A" w14:paraId="3E54BD53" w14:textId="77777777" w:rsidTr="00DC5706">
        <w:trPr>
          <w:gridAfter w:val="1"/>
          <w:wAfter w:w="4474" w:type="dxa"/>
        </w:trPr>
        <w:tc>
          <w:tcPr>
            <w:tcW w:w="6986" w:type="dxa"/>
            <w:gridSpan w:val="3"/>
          </w:tcPr>
          <w:p w14:paraId="31EC0387" w14:textId="77777777" w:rsidR="001344D1" w:rsidRDefault="001344D1" w:rsidP="001344D1">
            <w:pPr>
              <w:bidi/>
              <w:spacing w:after="0"/>
              <w:jc w:val="both"/>
              <w:rPr>
                <w:rFonts w:asciiTheme="majorBidi" w:hAnsiTheme="majorBidi" w:cstheme="majorBidi"/>
              </w:rPr>
            </w:pPr>
            <w:r w:rsidRPr="00E4295C">
              <w:rPr>
                <w:rFonts w:asciiTheme="majorBidi" w:hAnsiTheme="majorBidi" w:cstheme="majorBidi"/>
                <w:rtl/>
              </w:rPr>
              <w:lastRenderedPageBreak/>
              <w:t>مهارات الأساسية كرة السلة</w:t>
            </w:r>
          </w:p>
          <w:p w14:paraId="50440461" w14:textId="77777777" w:rsidR="00F60C91" w:rsidRPr="006766CD" w:rsidRDefault="00F60C91" w:rsidP="00C77828">
            <w:pPr>
              <w:spacing w:after="0" w:line="240" w:lineRule="auto"/>
              <w:rPr>
                <w:b/>
                <w:bCs/>
                <w:sz w:val="24"/>
                <w:szCs w:val="24"/>
                <w:lang w:val="en-US" w:bidi="ar-KW"/>
              </w:rPr>
            </w:pPr>
          </w:p>
        </w:tc>
        <w:tc>
          <w:tcPr>
            <w:tcW w:w="2578" w:type="dxa"/>
            <w:gridSpan w:val="2"/>
          </w:tcPr>
          <w:p w14:paraId="5C68DF8B" w14:textId="77777777" w:rsidR="00F60C91" w:rsidRPr="00EC388C" w:rsidRDefault="00F60C91" w:rsidP="00C77828">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F60C91" w:rsidRPr="00747A9A" w14:paraId="6530CB5D" w14:textId="77777777" w:rsidTr="00DC5706">
        <w:trPr>
          <w:gridAfter w:val="1"/>
          <w:wAfter w:w="4474" w:type="dxa"/>
          <w:trHeight w:val="2771"/>
        </w:trPr>
        <w:tc>
          <w:tcPr>
            <w:tcW w:w="9564" w:type="dxa"/>
            <w:gridSpan w:val="5"/>
          </w:tcPr>
          <w:p w14:paraId="53EFED39" w14:textId="77777777" w:rsidR="00F60C91" w:rsidRPr="00EC388C" w:rsidRDefault="00F60C91" w:rsidP="00C77828">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 نبذة عامة عن المادة</w:t>
            </w:r>
          </w:p>
          <w:p w14:paraId="62AEC10C" w14:textId="67CAB480" w:rsidR="00F60C91" w:rsidRPr="001344D1" w:rsidRDefault="001344D1" w:rsidP="001344D1">
            <w:pPr>
              <w:bidi/>
              <w:spacing w:after="0"/>
              <w:jc w:val="both"/>
              <w:rPr>
                <w:rFonts w:asciiTheme="majorBidi" w:hAnsiTheme="majorBidi" w:cstheme="majorBidi"/>
                <w:rtl/>
              </w:rPr>
            </w:pPr>
            <w:r w:rsidRPr="00E4295C">
              <w:rPr>
                <w:rFonts w:asciiTheme="majorBidi" w:hAnsiTheme="majorBidi" w:cstheme="majorBidi"/>
                <w:rtl/>
              </w:rPr>
              <w:t>يتناول هذا المادة تعليم ألطلبه النواحي الفنية والتعليمية والتطويرية للمهارات الأساسية في لعبة كرة السلة، كما أنه يساعد ألطلبه على اكتساب هذه المهارات وطرق تدريسها عملياً أثناء الدرس. كما يتناول المهارات الحركية الأساسية الدفاعية والهجومية الفردية والفرقيه والجماعية ، وهذا المساق يساعد على تطبيق هذه المهارات في مواقف اللعب المختلفة كما يساعدهم على التعرف على طريقه بناء الخطط الهجومية والدفاعية نظرياً وعملياً. ومن جهة أخرى فان هذا المادة يعرف الطلبة على الإعداد البدني العام والخاص للاعبي كرة السلة, وإعداد الخطط التدريبية, وأسس اختيار اللاعبين.</w:t>
            </w:r>
          </w:p>
        </w:tc>
      </w:tr>
      <w:tr w:rsidR="00F60C91" w:rsidRPr="00747A9A" w14:paraId="172809B3" w14:textId="77777777" w:rsidTr="00DC5706">
        <w:trPr>
          <w:gridAfter w:val="1"/>
          <w:wAfter w:w="4474" w:type="dxa"/>
          <w:trHeight w:val="1110"/>
        </w:trPr>
        <w:tc>
          <w:tcPr>
            <w:tcW w:w="9564" w:type="dxa"/>
            <w:gridSpan w:val="5"/>
          </w:tcPr>
          <w:p w14:paraId="1BF69F1B" w14:textId="35FD7172" w:rsidR="00F60C91" w:rsidRDefault="00F60C91" w:rsidP="00C77828">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 xml:space="preserve">: </w:t>
            </w:r>
          </w:p>
          <w:p w14:paraId="62EED2E9"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تزويد ألطلبه بالمعارف والمعلومات النظرية والعملية المتعلقة بالمهارات الأساسية</w:t>
            </w:r>
          </w:p>
          <w:p w14:paraId="7F1E23E9"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تعريف ألطلبه بالتطور التاريخي للعبة على المستوى المحلي والدولي</w:t>
            </w:r>
            <w:r w:rsidRPr="00E4295C">
              <w:rPr>
                <w:rFonts w:asciiTheme="majorBidi" w:hAnsiTheme="majorBidi" w:cstheme="majorBidi"/>
              </w:rPr>
              <w:t>.</w:t>
            </w:r>
          </w:p>
          <w:p w14:paraId="425497B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تطبيق المهارات الأساسية للعبه ضمن القواعد القانونية للعبه</w:t>
            </w:r>
            <w:r w:rsidRPr="00E4295C">
              <w:rPr>
                <w:rFonts w:asciiTheme="majorBidi" w:hAnsiTheme="majorBidi" w:cstheme="majorBidi"/>
              </w:rPr>
              <w:t>.</w:t>
            </w:r>
          </w:p>
          <w:p w14:paraId="424DC4F7"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إكساب ألطلبه المعارف والمعلومات الخاصة بطرق تدريس المهارات الأساسية</w:t>
            </w:r>
            <w:r w:rsidRPr="00E4295C">
              <w:rPr>
                <w:rFonts w:asciiTheme="majorBidi" w:hAnsiTheme="majorBidi" w:cstheme="majorBidi"/>
              </w:rPr>
              <w:t>.</w:t>
            </w:r>
          </w:p>
          <w:p w14:paraId="3C89FE04"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تزويد ألطلبه بالمعارف والمعلومات الخاصة بالمواد القانونية للعبة</w:t>
            </w:r>
            <w:r w:rsidRPr="00E4295C">
              <w:rPr>
                <w:rFonts w:asciiTheme="majorBidi" w:hAnsiTheme="majorBidi" w:cstheme="majorBidi"/>
              </w:rPr>
              <w:t>.</w:t>
            </w:r>
          </w:p>
          <w:p w14:paraId="14E2A178"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تزويد ألطلبه بالمعارف والمعلومات النظرية والعملية المتعلقة بالمهارات الدفاعية والهجومية الفردية والجماعية والفرقيه</w:t>
            </w:r>
            <w:r w:rsidRPr="00E4295C">
              <w:rPr>
                <w:rFonts w:asciiTheme="majorBidi" w:hAnsiTheme="majorBidi" w:cstheme="majorBidi"/>
              </w:rPr>
              <w:t xml:space="preserve"> .</w:t>
            </w:r>
          </w:p>
          <w:p w14:paraId="55592D0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تعريف ألطلبه على كيفية اختيار لاعبي كرة ألسله</w:t>
            </w:r>
            <w:r w:rsidRPr="00E4295C">
              <w:rPr>
                <w:rFonts w:asciiTheme="majorBidi" w:hAnsiTheme="majorBidi" w:cstheme="majorBidi"/>
              </w:rPr>
              <w:t>.</w:t>
            </w:r>
          </w:p>
          <w:p w14:paraId="5921DE87"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تعريف ألطلبه بالأسس العامة لبناء الخطط الدفاعية والهجومية</w:t>
            </w:r>
            <w:r w:rsidRPr="00E4295C">
              <w:rPr>
                <w:rFonts w:asciiTheme="majorBidi" w:hAnsiTheme="majorBidi" w:cstheme="majorBidi"/>
              </w:rPr>
              <w:t>.</w:t>
            </w:r>
          </w:p>
          <w:p w14:paraId="0362D197" w14:textId="77777777" w:rsidR="001344D1"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تزويد ألطلبه بالمعارف والمعلومات الخاصة بالمهارات الأساسية و المهارات الدفاعية والهجومية للعبه على جهاز الحاسوب(نظرياً وعملياً)</w:t>
            </w:r>
          </w:p>
          <w:p w14:paraId="5F428CFF" w14:textId="77777777" w:rsidR="00F60C91" w:rsidRPr="001344D1" w:rsidRDefault="00F60C91" w:rsidP="001344D1">
            <w:pPr>
              <w:bidi/>
              <w:spacing w:after="0" w:line="240" w:lineRule="auto"/>
              <w:jc w:val="both"/>
              <w:rPr>
                <w:b/>
                <w:bCs/>
                <w:sz w:val="24"/>
                <w:szCs w:val="24"/>
                <w:u w:val="single"/>
                <w:lang w:bidi="ar-KW"/>
              </w:rPr>
            </w:pPr>
          </w:p>
        </w:tc>
      </w:tr>
      <w:tr w:rsidR="00F60C91" w:rsidRPr="00747A9A" w14:paraId="39B560AA" w14:textId="77777777" w:rsidTr="00DC5706">
        <w:trPr>
          <w:gridAfter w:val="1"/>
          <w:wAfter w:w="4474" w:type="dxa"/>
          <w:trHeight w:val="704"/>
        </w:trPr>
        <w:tc>
          <w:tcPr>
            <w:tcW w:w="9564" w:type="dxa"/>
            <w:gridSpan w:val="5"/>
          </w:tcPr>
          <w:p w14:paraId="7608E38D" w14:textId="77777777" w:rsidR="00F60C91" w:rsidRDefault="00F60C91" w:rsidP="00C77828">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14:paraId="4E0E9C05" w14:textId="04FF6DF8" w:rsidR="00F60C91" w:rsidRDefault="00F60C91" w:rsidP="00C77828">
            <w:pPr>
              <w:bidi/>
              <w:spacing w:after="0" w:line="240" w:lineRule="auto"/>
              <w:rPr>
                <w:sz w:val="24"/>
                <w:szCs w:val="24"/>
                <w:rtl/>
                <w:lang w:bidi="ar-IQ"/>
              </w:rPr>
            </w:pPr>
            <w:r w:rsidRPr="00305BAF">
              <w:rPr>
                <w:rFonts w:cs="Times New Roman" w:hint="cs"/>
                <w:sz w:val="24"/>
                <w:szCs w:val="24"/>
                <w:rtl/>
                <w:lang w:bidi="ar-IQ"/>
              </w:rPr>
              <w:t>التزام</w:t>
            </w:r>
            <w:r w:rsidR="001344D1">
              <w:rPr>
                <w:rFonts w:cs="Times New Roman" w:hint="cs"/>
                <w:sz w:val="24"/>
                <w:szCs w:val="24"/>
                <w:rtl/>
                <w:lang w:bidi="ar-IQ"/>
              </w:rPr>
              <w:t xml:space="preserve"> الصلاب</w:t>
            </w:r>
            <w:r w:rsidRPr="00305BAF">
              <w:rPr>
                <w:rFonts w:cs="Times New Roman" w:hint="cs"/>
                <w:sz w:val="24"/>
                <w:szCs w:val="24"/>
                <w:rtl/>
                <w:lang w:bidi="ar-IQ"/>
              </w:rPr>
              <w:t xml:space="preserve"> بالحضور واتمامهم للاختبارات والواجبات والتقارير المطلوبة، الخ</w:t>
            </w:r>
            <w:r w:rsidRPr="00305BAF">
              <w:rPr>
                <w:rFonts w:hint="cs"/>
                <w:sz w:val="24"/>
                <w:szCs w:val="24"/>
                <w:rtl/>
                <w:lang w:bidi="ar-IQ"/>
              </w:rPr>
              <w:t xml:space="preserve">. </w:t>
            </w:r>
          </w:p>
          <w:p w14:paraId="360DD0F8"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أ- سياسة الحضور والغياب</w:t>
            </w:r>
          </w:p>
          <w:p w14:paraId="4B169BBA"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ب- الغياب عن الامتحانات وتسليم الواجبات في الوقت المحدد</w:t>
            </w:r>
          </w:p>
          <w:p w14:paraId="3D60FC0C"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ج- إجراءات السلامة والصحة</w:t>
            </w:r>
          </w:p>
          <w:p w14:paraId="4CB22B28"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د- الغش والخروج عن النظام الصفي</w:t>
            </w:r>
          </w:p>
          <w:p w14:paraId="6A2E6C5B"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هـ- إعطاء الدرجات</w:t>
            </w:r>
          </w:p>
          <w:p w14:paraId="562A766B" w14:textId="11FFBC33" w:rsidR="001344D1" w:rsidRPr="00305BAF" w:rsidRDefault="001344D1" w:rsidP="001344D1">
            <w:pPr>
              <w:bidi/>
              <w:spacing w:after="0" w:line="240" w:lineRule="auto"/>
              <w:rPr>
                <w:sz w:val="24"/>
                <w:szCs w:val="24"/>
                <w:rtl/>
                <w:lang w:bidi="ar-IQ"/>
              </w:rPr>
            </w:pPr>
            <w:r w:rsidRPr="00E4295C">
              <w:rPr>
                <w:rFonts w:asciiTheme="majorBidi" w:hAnsiTheme="majorBidi" w:cstheme="majorBidi"/>
                <w:color w:val="111111"/>
                <w:rtl/>
              </w:rPr>
              <w:t>و- الخدمات المتوفرة بالجامعة والتي تسهم في دراسة المادة</w:t>
            </w:r>
          </w:p>
          <w:p w14:paraId="21845924" w14:textId="77777777" w:rsidR="00F60C91" w:rsidRDefault="00F60C91" w:rsidP="00C77828">
            <w:pPr>
              <w:spacing w:after="0" w:line="240" w:lineRule="auto"/>
              <w:rPr>
                <w:b/>
                <w:bCs/>
                <w:sz w:val="24"/>
                <w:szCs w:val="24"/>
                <w:lang w:bidi="ar-KW"/>
              </w:rPr>
            </w:pPr>
          </w:p>
          <w:p w14:paraId="0DF7D15B" w14:textId="77777777" w:rsidR="00F60C91" w:rsidRPr="00582D81" w:rsidRDefault="00F60C91" w:rsidP="00C77828">
            <w:pPr>
              <w:spacing w:after="0" w:line="240" w:lineRule="auto"/>
              <w:rPr>
                <w:sz w:val="24"/>
                <w:szCs w:val="24"/>
                <w:lang w:val="en-US" w:bidi="ar-KW"/>
              </w:rPr>
            </w:pPr>
          </w:p>
          <w:p w14:paraId="77274CAC" w14:textId="77777777" w:rsidR="00F60C91" w:rsidRPr="006766CD" w:rsidRDefault="00F60C91" w:rsidP="00C77828">
            <w:pPr>
              <w:bidi/>
              <w:spacing w:after="0" w:line="240" w:lineRule="auto"/>
              <w:rPr>
                <w:sz w:val="24"/>
                <w:szCs w:val="24"/>
                <w:rtl/>
                <w:lang w:bidi="ar-KW"/>
              </w:rPr>
            </w:pPr>
          </w:p>
        </w:tc>
      </w:tr>
      <w:tr w:rsidR="00F60C91" w:rsidRPr="00747A9A" w14:paraId="3D2C57F0" w14:textId="77777777" w:rsidTr="00DC5706">
        <w:trPr>
          <w:gridAfter w:val="1"/>
          <w:wAfter w:w="4474" w:type="dxa"/>
          <w:trHeight w:val="704"/>
        </w:trPr>
        <w:tc>
          <w:tcPr>
            <w:tcW w:w="9564" w:type="dxa"/>
            <w:gridSpan w:val="5"/>
          </w:tcPr>
          <w:p w14:paraId="7E4A2F19" w14:textId="77777777" w:rsidR="00F60C91" w:rsidRPr="00EC388C" w:rsidRDefault="00F60C91" w:rsidP="00C778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14:paraId="3BE59569"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 xml:space="preserve">يتم تطوير نتاجات التعلم المستهدفة من خلال النشاطات والاستراتيجيات التدريسية التالية: - </w:t>
            </w:r>
          </w:p>
          <w:p w14:paraId="71A1B449"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محاضرات عملية داخل الصالة وباستخدام أساليب واستراتيجيات متنوعة مثل : الأسلوب الامري، والتدريبي، التعاوني، التفكير الناقد، والاكتشاف</w:t>
            </w:r>
          </w:p>
          <w:p w14:paraId="638E37DF"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محاضرات نظرية</w:t>
            </w:r>
            <w:r w:rsidRPr="00E4295C">
              <w:rPr>
                <w:rFonts w:asciiTheme="majorBidi" w:hAnsiTheme="majorBidi" w:cstheme="majorBidi"/>
                <w:color w:val="111111"/>
              </w:rPr>
              <w:t>.</w:t>
            </w:r>
          </w:p>
          <w:p w14:paraId="620260D1"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المناقشة والحوار، عروض من الطلبة،</w:t>
            </w:r>
          </w:p>
          <w:p w14:paraId="104926F8" w14:textId="77777777" w:rsidR="001344D1"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واجبات: أ- كتابة أوراق دراسية. ب- إحضار موضوعات من شبكة الإنترنت</w:t>
            </w:r>
            <w:r w:rsidRPr="00E4295C">
              <w:rPr>
                <w:rFonts w:asciiTheme="majorBidi" w:hAnsiTheme="majorBidi" w:cstheme="majorBidi"/>
                <w:color w:val="111111"/>
              </w:rPr>
              <w:t>.</w:t>
            </w:r>
          </w:p>
          <w:p w14:paraId="69D533B6" w14:textId="77777777" w:rsidR="00F60C91" w:rsidRPr="001344D1" w:rsidRDefault="00F60C91" w:rsidP="00C77828">
            <w:pPr>
              <w:bidi/>
              <w:spacing w:after="0" w:line="240" w:lineRule="auto"/>
              <w:rPr>
                <w:rFonts w:asciiTheme="majorBidi" w:hAnsiTheme="majorBidi" w:cstheme="majorBidi"/>
                <w:b/>
                <w:bCs/>
                <w:sz w:val="24"/>
                <w:szCs w:val="24"/>
                <w:rtl/>
                <w:lang w:bidi="ar-IQ"/>
              </w:rPr>
            </w:pPr>
          </w:p>
          <w:p w14:paraId="332DB93D" w14:textId="77777777" w:rsidR="00F60C91" w:rsidRPr="00EC388C" w:rsidRDefault="00F60C91" w:rsidP="00C77828">
            <w:pPr>
              <w:bidi/>
              <w:spacing w:after="0" w:line="240" w:lineRule="auto"/>
              <w:jc w:val="center"/>
              <w:rPr>
                <w:rFonts w:asciiTheme="majorBidi" w:hAnsiTheme="majorBidi" w:cstheme="majorBidi"/>
                <w:b/>
                <w:bCs/>
                <w:sz w:val="24"/>
                <w:szCs w:val="24"/>
                <w:rtl/>
                <w:lang w:bidi="ar-IQ"/>
              </w:rPr>
            </w:pPr>
          </w:p>
          <w:p w14:paraId="7C28371E" w14:textId="77777777" w:rsidR="00F60C91" w:rsidRPr="00EC388C" w:rsidRDefault="00F60C91" w:rsidP="00C77828">
            <w:pPr>
              <w:bidi/>
              <w:spacing w:after="0" w:line="240" w:lineRule="auto"/>
              <w:rPr>
                <w:rFonts w:asciiTheme="majorBidi" w:hAnsiTheme="majorBidi" w:cstheme="majorBidi"/>
                <w:b/>
                <w:bCs/>
                <w:sz w:val="24"/>
                <w:szCs w:val="24"/>
                <w:rtl/>
                <w:lang w:bidi="ar-IQ"/>
              </w:rPr>
            </w:pPr>
          </w:p>
          <w:p w14:paraId="2DD7718F" w14:textId="77777777" w:rsidR="00F60C91" w:rsidRPr="00EC388C" w:rsidRDefault="00F60C91" w:rsidP="00C77828">
            <w:pPr>
              <w:bidi/>
              <w:spacing w:after="0" w:line="240" w:lineRule="auto"/>
              <w:rPr>
                <w:rFonts w:asciiTheme="majorBidi" w:hAnsiTheme="majorBidi" w:cstheme="majorBidi"/>
                <w:sz w:val="24"/>
                <w:szCs w:val="24"/>
                <w:rtl/>
                <w:lang w:val="en-US" w:bidi="ar-KW"/>
              </w:rPr>
            </w:pPr>
          </w:p>
        </w:tc>
      </w:tr>
      <w:tr w:rsidR="00F60C91" w:rsidRPr="00747A9A" w14:paraId="59BDC615" w14:textId="77777777" w:rsidTr="00DC5706">
        <w:trPr>
          <w:gridAfter w:val="1"/>
          <w:wAfter w:w="4474" w:type="dxa"/>
          <w:trHeight w:val="704"/>
        </w:trPr>
        <w:tc>
          <w:tcPr>
            <w:tcW w:w="9564" w:type="dxa"/>
            <w:gridSpan w:val="5"/>
          </w:tcPr>
          <w:p w14:paraId="6936559F" w14:textId="77777777" w:rsidR="00F60C91" w:rsidRPr="00EC388C" w:rsidRDefault="00F60C91" w:rsidP="00C778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p>
          <w:p w14:paraId="589E0C66"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يتم إثبات تحقق نتاجات التعلم المستهدفة من خلال أساليب التقييم والمتطلبات التالية</w:t>
            </w:r>
            <w:r w:rsidRPr="00E4295C">
              <w:rPr>
                <w:rFonts w:asciiTheme="majorBidi" w:hAnsiTheme="majorBidi" w:cstheme="majorBidi"/>
                <w:color w:val="111111"/>
              </w:rPr>
              <w:t>:</w:t>
            </w:r>
            <w:r w:rsidRPr="00E4295C">
              <w:rPr>
                <w:rFonts w:asciiTheme="majorBidi" w:hAnsiTheme="majorBidi" w:cstheme="majorBidi"/>
                <w:color w:val="111111"/>
                <w:rtl/>
              </w:rPr>
              <w:t xml:space="preserve"> - </w:t>
            </w:r>
          </w:p>
          <w:p w14:paraId="424E7D05"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 xml:space="preserve">أ – الاختبارات:- </w:t>
            </w:r>
          </w:p>
          <w:p w14:paraId="581F0C18"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tl/>
              </w:rPr>
              <w:t>اختبار عملي منتصف الفصل:               20 درجة</w:t>
            </w:r>
            <w:r w:rsidRPr="00E4295C">
              <w:rPr>
                <w:rFonts w:asciiTheme="majorBidi" w:hAnsiTheme="majorBidi" w:cstheme="majorBidi"/>
                <w:color w:val="111111"/>
              </w:rPr>
              <w:t xml:space="preserve"> </w:t>
            </w:r>
          </w:p>
          <w:p w14:paraId="3A1FE869"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Pr>
              <w:t xml:space="preserve"> </w:t>
            </w:r>
            <w:r w:rsidRPr="00E4295C">
              <w:rPr>
                <w:rFonts w:asciiTheme="majorBidi" w:hAnsiTheme="majorBidi" w:cstheme="majorBidi"/>
                <w:color w:val="111111"/>
                <w:rtl/>
              </w:rPr>
              <w:t xml:space="preserve">اعمال الفصل:                         </w:t>
            </w:r>
            <w:r>
              <w:rPr>
                <w:rFonts w:asciiTheme="majorBidi" w:hAnsiTheme="majorBidi" w:cstheme="majorBidi"/>
                <w:color w:val="111111"/>
              </w:rPr>
              <w:t xml:space="preserve">  </w:t>
            </w:r>
            <w:r w:rsidRPr="00E4295C">
              <w:rPr>
                <w:rFonts w:asciiTheme="majorBidi" w:hAnsiTheme="majorBidi" w:cstheme="majorBidi"/>
                <w:color w:val="111111"/>
                <w:rtl/>
              </w:rPr>
              <w:t xml:space="preserve">      20 درجة</w:t>
            </w:r>
          </w:p>
          <w:p w14:paraId="7523C900"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Pr>
              <w:t xml:space="preserve">  </w:t>
            </w:r>
            <w:r w:rsidRPr="00E4295C">
              <w:rPr>
                <w:rFonts w:asciiTheme="majorBidi" w:hAnsiTheme="majorBidi" w:cstheme="majorBidi"/>
                <w:color w:val="111111"/>
                <w:rtl/>
              </w:rPr>
              <w:t xml:space="preserve">الاختبار النهائي: </w:t>
            </w:r>
          </w:p>
          <w:p w14:paraId="78E3026D" w14:textId="77777777" w:rsidR="001344D1" w:rsidRPr="00E4295C" w:rsidRDefault="001344D1" w:rsidP="001344D1">
            <w:pPr>
              <w:pStyle w:val="ListParagraph"/>
              <w:bidi/>
              <w:spacing w:after="0"/>
              <w:rPr>
                <w:rFonts w:asciiTheme="majorBidi" w:hAnsiTheme="majorBidi" w:cstheme="majorBidi"/>
                <w:color w:val="111111"/>
                <w:rtl/>
              </w:rPr>
            </w:pPr>
            <w:r w:rsidRPr="00D07330">
              <w:rPr>
                <w:rFonts w:asciiTheme="majorBidi" w:hAnsiTheme="majorBidi" w:cstheme="majorBidi"/>
                <w:b/>
                <w:bCs/>
                <w:color w:val="111111"/>
                <w:rtl/>
              </w:rPr>
              <w:t>أ-</w:t>
            </w:r>
            <w:r w:rsidRPr="00E4295C">
              <w:rPr>
                <w:rFonts w:asciiTheme="majorBidi" w:hAnsiTheme="majorBidi" w:cstheme="majorBidi"/>
                <w:color w:val="111111"/>
                <w:rtl/>
              </w:rPr>
              <w:t xml:space="preserve">  العملي                                </w:t>
            </w:r>
            <w:r>
              <w:rPr>
                <w:rFonts w:asciiTheme="majorBidi" w:hAnsiTheme="majorBidi" w:cstheme="majorBidi"/>
                <w:color w:val="111111"/>
              </w:rPr>
              <w:t xml:space="preserve">   </w:t>
            </w:r>
            <w:r w:rsidRPr="00E4295C">
              <w:rPr>
                <w:rFonts w:asciiTheme="majorBidi" w:hAnsiTheme="majorBidi" w:cstheme="majorBidi"/>
                <w:color w:val="111111"/>
                <w:rtl/>
              </w:rPr>
              <w:t xml:space="preserve">     40 درجة</w:t>
            </w:r>
          </w:p>
          <w:p w14:paraId="37E11280"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 xml:space="preserve">           </w:t>
            </w:r>
            <w:r w:rsidRPr="00D07330">
              <w:rPr>
                <w:rFonts w:asciiTheme="majorBidi" w:hAnsiTheme="majorBidi" w:cstheme="majorBidi"/>
                <w:b/>
                <w:bCs/>
                <w:color w:val="111111"/>
                <w:rtl/>
              </w:rPr>
              <w:t>ب-</w:t>
            </w:r>
            <w:r w:rsidRPr="00E4295C">
              <w:rPr>
                <w:rFonts w:asciiTheme="majorBidi" w:hAnsiTheme="majorBidi" w:cstheme="majorBidi"/>
                <w:color w:val="111111"/>
                <w:rtl/>
              </w:rPr>
              <w:t xml:space="preserve"> النظري                           </w:t>
            </w:r>
            <w:r>
              <w:rPr>
                <w:rFonts w:asciiTheme="majorBidi" w:hAnsiTheme="majorBidi" w:cstheme="majorBidi"/>
                <w:color w:val="111111"/>
              </w:rPr>
              <w:t xml:space="preserve">  </w:t>
            </w:r>
            <w:r w:rsidRPr="00E4295C">
              <w:rPr>
                <w:rFonts w:asciiTheme="majorBidi" w:hAnsiTheme="majorBidi" w:cstheme="majorBidi"/>
                <w:color w:val="111111"/>
                <w:rtl/>
              </w:rPr>
              <w:t xml:space="preserve">     </w:t>
            </w:r>
            <w:r>
              <w:rPr>
                <w:rFonts w:asciiTheme="majorBidi" w:hAnsiTheme="majorBidi" w:cstheme="majorBidi"/>
                <w:color w:val="111111"/>
              </w:rPr>
              <w:t xml:space="preserve"> </w:t>
            </w:r>
            <w:r w:rsidRPr="00E4295C">
              <w:rPr>
                <w:rFonts w:asciiTheme="majorBidi" w:hAnsiTheme="majorBidi" w:cstheme="majorBidi"/>
                <w:color w:val="111111"/>
                <w:rtl/>
              </w:rPr>
              <w:t xml:space="preserve">    20 درجة</w:t>
            </w:r>
          </w:p>
          <w:p w14:paraId="0F4BDC11" w14:textId="4D4F0E20" w:rsidR="00F60C91" w:rsidRPr="00EC388C" w:rsidRDefault="001344D1" w:rsidP="001344D1">
            <w:pPr>
              <w:bidi/>
              <w:spacing w:after="0" w:line="240" w:lineRule="auto"/>
              <w:rPr>
                <w:rFonts w:asciiTheme="majorBidi" w:hAnsiTheme="majorBidi" w:cstheme="majorBidi"/>
                <w:b/>
                <w:bCs/>
                <w:sz w:val="28"/>
                <w:szCs w:val="28"/>
                <w:lang w:val="en-US" w:bidi="ar-KW"/>
              </w:rPr>
            </w:pPr>
            <w:r w:rsidRPr="00E4295C">
              <w:rPr>
                <w:rFonts w:asciiTheme="majorBidi" w:hAnsiTheme="majorBidi" w:cstheme="majorBidi"/>
                <w:color w:val="111111"/>
                <w:rtl/>
              </w:rPr>
              <w:t xml:space="preserve">      </w:t>
            </w:r>
            <w:r w:rsidRPr="00D07330">
              <w:rPr>
                <w:rFonts w:asciiTheme="majorBidi" w:hAnsiTheme="majorBidi" w:cstheme="majorBidi"/>
                <w:b/>
                <w:bCs/>
                <w:color w:val="111111"/>
                <w:rtl/>
              </w:rPr>
              <w:t xml:space="preserve">المجموع  </w:t>
            </w:r>
            <w:r w:rsidRPr="00E4295C">
              <w:rPr>
                <w:rFonts w:asciiTheme="majorBidi" w:hAnsiTheme="majorBidi" w:cstheme="majorBidi"/>
                <w:color w:val="111111"/>
                <w:rtl/>
              </w:rPr>
              <w:t xml:space="preserve">                                </w:t>
            </w:r>
            <w:r>
              <w:rPr>
                <w:rFonts w:asciiTheme="majorBidi" w:hAnsiTheme="majorBidi" w:cstheme="majorBidi"/>
                <w:color w:val="111111"/>
              </w:rPr>
              <w:t xml:space="preserve">  </w:t>
            </w:r>
            <w:r w:rsidRPr="00E4295C">
              <w:rPr>
                <w:rFonts w:asciiTheme="majorBidi" w:hAnsiTheme="majorBidi" w:cstheme="majorBidi"/>
                <w:color w:val="111111"/>
                <w:rtl/>
              </w:rPr>
              <w:t xml:space="preserve">  </w:t>
            </w:r>
            <w:r>
              <w:rPr>
                <w:rFonts w:asciiTheme="majorBidi" w:hAnsiTheme="majorBidi" w:cstheme="majorBidi" w:hint="cs"/>
                <w:color w:val="111111"/>
                <w:rtl/>
              </w:rPr>
              <w:t xml:space="preserve">    </w:t>
            </w:r>
            <w:r w:rsidRPr="00E4295C">
              <w:rPr>
                <w:rFonts w:asciiTheme="majorBidi" w:hAnsiTheme="majorBidi" w:cstheme="majorBidi"/>
                <w:color w:val="111111"/>
                <w:rtl/>
              </w:rPr>
              <w:t xml:space="preserve">    </w:t>
            </w:r>
            <w:r>
              <w:rPr>
                <w:rFonts w:asciiTheme="majorBidi" w:hAnsiTheme="majorBidi" w:cstheme="majorBidi" w:hint="cs"/>
                <w:color w:val="111111"/>
                <w:rtl/>
              </w:rPr>
              <w:t xml:space="preserve"> 100 </w:t>
            </w:r>
            <w:r w:rsidRPr="00E4295C">
              <w:rPr>
                <w:rFonts w:asciiTheme="majorBidi" w:hAnsiTheme="majorBidi" w:cstheme="majorBidi"/>
                <w:color w:val="111111"/>
                <w:rtl/>
              </w:rPr>
              <w:t>درجة</w:t>
            </w:r>
          </w:p>
          <w:p w14:paraId="6C46231B" w14:textId="77777777" w:rsidR="00F60C91" w:rsidRPr="00EC388C" w:rsidRDefault="00F60C91" w:rsidP="00C77828">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F60C91" w:rsidRPr="00747A9A" w14:paraId="34AA69F2" w14:textId="77777777" w:rsidTr="00DC5706">
        <w:trPr>
          <w:gridAfter w:val="1"/>
          <w:wAfter w:w="4474" w:type="dxa"/>
          <w:trHeight w:val="1819"/>
        </w:trPr>
        <w:tc>
          <w:tcPr>
            <w:tcW w:w="9564" w:type="dxa"/>
            <w:gridSpan w:val="5"/>
          </w:tcPr>
          <w:p w14:paraId="6064F675" w14:textId="77777777" w:rsidR="00F60C91" w:rsidRPr="00EC388C" w:rsidRDefault="00F60C91" w:rsidP="00C77828">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 (ان لاتقل عن 100 كلمة)</w:t>
            </w:r>
          </w:p>
          <w:p w14:paraId="3DEE3AF9" w14:textId="1DC2B8D0" w:rsidR="00F60C91" w:rsidRDefault="00F60C91" w:rsidP="001344D1">
            <w:pPr>
              <w:spacing w:after="0" w:line="240" w:lineRule="auto"/>
              <w:jc w:val="right"/>
              <w:rPr>
                <w:rFonts w:asciiTheme="majorBidi" w:hAnsiTheme="majorBidi" w:cstheme="majorBidi"/>
                <w:sz w:val="24"/>
                <w:szCs w:val="24"/>
                <w:rtl/>
                <w:lang w:val="en-US" w:bidi="ar-KW"/>
              </w:rPr>
            </w:pPr>
          </w:p>
          <w:p w14:paraId="6211917E" w14:textId="77777777" w:rsidR="001344D1" w:rsidRPr="00E4295C" w:rsidRDefault="001344D1" w:rsidP="001344D1">
            <w:pPr>
              <w:bidi/>
              <w:spacing w:after="0"/>
              <w:jc w:val="both"/>
              <w:rPr>
                <w:rFonts w:asciiTheme="majorBidi" w:hAnsiTheme="majorBidi" w:cstheme="majorBidi"/>
                <w:rtl/>
              </w:rPr>
            </w:pPr>
            <w:r w:rsidRPr="00E4295C">
              <w:rPr>
                <w:rFonts w:asciiTheme="majorBidi" w:hAnsiTheme="majorBidi" w:cstheme="majorBidi"/>
                <w:rtl/>
              </w:rPr>
              <w:t>يتوقع من الطالب عند إنهاء المادة أن يكون قادراً على:-</w:t>
            </w:r>
          </w:p>
          <w:p w14:paraId="570771E7" w14:textId="77777777" w:rsidR="001344D1" w:rsidRPr="00E4295C" w:rsidRDefault="001344D1" w:rsidP="001344D1">
            <w:pPr>
              <w:bidi/>
              <w:spacing w:after="0"/>
              <w:jc w:val="both"/>
              <w:rPr>
                <w:rFonts w:asciiTheme="majorBidi" w:hAnsiTheme="majorBidi" w:cstheme="majorBidi"/>
              </w:rPr>
            </w:pPr>
            <w:r w:rsidRPr="00E4295C">
              <w:rPr>
                <w:rFonts w:asciiTheme="majorBidi" w:hAnsiTheme="majorBidi" w:cstheme="majorBidi"/>
                <w:b/>
                <w:bCs/>
                <w:rtl/>
              </w:rPr>
              <w:t>أ- المعارف والمعلومات:</w:t>
            </w:r>
            <w:r w:rsidRPr="00E4295C">
              <w:rPr>
                <w:rFonts w:asciiTheme="majorBidi" w:hAnsiTheme="majorBidi" w:cstheme="majorBidi"/>
                <w:rtl/>
              </w:rPr>
              <w:t xml:space="preserve"> أن يكون الطالب قادر على أن</w:t>
            </w:r>
          </w:p>
          <w:p w14:paraId="53A990AB"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يعرف طريقة الأداء الصحيح للمهارات الفردية الدفاعية والهجومية.</w:t>
            </w:r>
          </w:p>
          <w:p w14:paraId="2B1FE396"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يعرف طريقة الأداء الصحيح للمهارات الجماعية والفرقية الدفاعية والهجومية.</w:t>
            </w:r>
          </w:p>
          <w:p w14:paraId="016AC7D0"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يعرف المواد القانونية وربطها بمواقف اللعب المختلفة.</w:t>
            </w:r>
          </w:p>
          <w:p w14:paraId="788033A0"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 xml:space="preserve"> مناقشة خطط اللعب المختلفة.</w:t>
            </w:r>
          </w:p>
          <w:p w14:paraId="694982C0"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 xml:space="preserve"> يعرف طرق وأساليب متنوعة لتدريس مهارات كرة السلة الفردية والجماعية والفرقية.</w:t>
            </w:r>
          </w:p>
          <w:p w14:paraId="4429EE45"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يعرف أساليب متنوعة لتدريس المهارات الأساسية.</w:t>
            </w:r>
          </w:p>
          <w:p w14:paraId="17A6A3D6" w14:textId="77777777" w:rsidR="001344D1" w:rsidRPr="00E4295C" w:rsidRDefault="001344D1" w:rsidP="001344D1">
            <w:pPr>
              <w:pStyle w:val="ListParagraph"/>
              <w:bidi/>
              <w:spacing w:after="0"/>
              <w:jc w:val="both"/>
              <w:rPr>
                <w:rFonts w:asciiTheme="majorBidi" w:hAnsiTheme="majorBidi" w:cstheme="majorBidi"/>
                <w:rtl/>
              </w:rPr>
            </w:pPr>
          </w:p>
          <w:p w14:paraId="6EE80941" w14:textId="77777777" w:rsidR="001344D1" w:rsidRPr="00E4295C" w:rsidRDefault="001344D1" w:rsidP="001344D1">
            <w:pPr>
              <w:bidi/>
              <w:spacing w:after="0"/>
              <w:rPr>
                <w:rFonts w:asciiTheme="majorBidi" w:hAnsiTheme="majorBidi" w:cstheme="majorBidi"/>
                <w:rtl/>
              </w:rPr>
            </w:pPr>
            <w:r w:rsidRPr="00E4295C">
              <w:rPr>
                <w:rFonts w:asciiTheme="majorBidi" w:hAnsiTheme="majorBidi" w:cstheme="majorBidi"/>
                <w:b/>
                <w:bCs/>
                <w:rtl/>
              </w:rPr>
              <w:t>ب-  مهارات التفكير:</w:t>
            </w:r>
            <w:r w:rsidRPr="00E4295C">
              <w:rPr>
                <w:rFonts w:asciiTheme="majorBidi" w:hAnsiTheme="majorBidi" w:cstheme="majorBidi"/>
                <w:rtl/>
              </w:rPr>
              <w:t xml:space="preserve"> أن يكون الطالب قادر على أن :- </w:t>
            </w:r>
          </w:p>
          <w:p w14:paraId="56B7EB83"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يقوم باستخدام  الإستراتيجية المناسبة لموقف اللعب المناسب</w:t>
            </w:r>
          </w:p>
          <w:p w14:paraId="68D2E5D1"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يناقش خطط اللعب المختلفة</w:t>
            </w:r>
          </w:p>
          <w:p w14:paraId="7DC76BF9"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يفرق بين أداء اللاعبين في مراكز اللعب المختلفة</w:t>
            </w:r>
            <w:r w:rsidRPr="00E4295C">
              <w:rPr>
                <w:rFonts w:asciiTheme="majorBidi" w:hAnsiTheme="majorBidi" w:cstheme="majorBidi"/>
              </w:rPr>
              <w:t>.</w:t>
            </w:r>
          </w:p>
          <w:p w14:paraId="6686229F"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يفرق بين المهارات الدفاعية والهجومية</w:t>
            </w:r>
            <w:r w:rsidRPr="00E4295C">
              <w:rPr>
                <w:rFonts w:asciiTheme="majorBidi" w:hAnsiTheme="majorBidi" w:cstheme="majorBidi"/>
              </w:rPr>
              <w:t>.</w:t>
            </w:r>
          </w:p>
          <w:p w14:paraId="42EB0EA5"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تحليل المهارات الخططية من خلال متابعة المباريات.</w:t>
            </w:r>
          </w:p>
          <w:p w14:paraId="4E9DA476" w14:textId="77777777" w:rsidR="001344D1" w:rsidRPr="00E4295C" w:rsidRDefault="001344D1" w:rsidP="001344D1">
            <w:pPr>
              <w:bidi/>
              <w:spacing w:after="0"/>
              <w:rPr>
                <w:rFonts w:asciiTheme="majorBidi" w:hAnsiTheme="majorBidi" w:cstheme="majorBidi"/>
                <w:rtl/>
              </w:rPr>
            </w:pPr>
          </w:p>
          <w:p w14:paraId="10BB1883" w14:textId="77777777" w:rsidR="001344D1" w:rsidRPr="00E4295C" w:rsidRDefault="001344D1" w:rsidP="001344D1">
            <w:pPr>
              <w:bidi/>
              <w:spacing w:after="0"/>
              <w:rPr>
                <w:rFonts w:asciiTheme="majorBidi" w:hAnsiTheme="majorBidi" w:cstheme="majorBidi"/>
                <w:rtl/>
              </w:rPr>
            </w:pPr>
            <w:r w:rsidRPr="00E4295C">
              <w:rPr>
                <w:rFonts w:asciiTheme="majorBidi" w:hAnsiTheme="majorBidi" w:cstheme="majorBidi"/>
                <w:b/>
                <w:bCs/>
                <w:rtl/>
              </w:rPr>
              <w:t>ج- مهارات التخصص:</w:t>
            </w:r>
            <w:r w:rsidRPr="00E4295C">
              <w:rPr>
                <w:rFonts w:asciiTheme="majorBidi" w:hAnsiTheme="majorBidi" w:cstheme="majorBidi"/>
                <w:rtl/>
              </w:rPr>
              <w:t xml:space="preserve"> أن يكون الطالب قادر على أن</w:t>
            </w:r>
          </w:p>
          <w:p w14:paraId="74A824AA"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يؤدي المهارات الفردية الدفاعية والهجومية الأساسية بشكل مناسب</w:t>
            </w:r>
            <w:r w:rsidRPr="00E4295C">
              <w:rPr>
                <w:rFonts w:asciiTheme="majorBidi" w:hAnsiTheme="majorBidi" w:cstheme="majorBidi"/>
              </w:rPr>
              <w:t>.</w:t>
            </w:r>
          </w:p>
          <w:p w14:paraId="71938E1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يطبق دفاع المنطقة ودفاع رجل لرجل والدفاع المختلط وطرق الهجوم على كل منهم</w:t>
            </w:r>
            <w:r w:rsidRPr="00E4295C">
              <w:rPr>
                <w:rFonts w:asciiTheme="majorBidi" w:hAnsiTheme="majorBidi" w:cstheme="majorBidi"/>
              </w:rPr>
              <w:t>.</w:t>
            </w:r>
          </w:p>
          <w:p w14:paraId="44BFA7D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مناقشة خطط اللعب الدفاعية والهجومية المختلفة</w:t>
            </w:r>
            <w:r w:rsidRPr="00E4295C">
              <w:rPr>
                <w:rFonts w:asciiTheme="majorBidi" w:hAnsiTheme="majorBidi" w:cstheme="majorBidi"/>
              </w:rPr>
              <w:t>.</w:t>
            </w:r>
          </w:p>
          <w:p w14:paraId="079754C1"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وضع خطط لعب مختلفة</w:t>
            </w:r>
            <w:r w:rsidRPr="00E4295C">
              <w:rPr>
                <w:rFonts w:asciiTheme="majorBidi" w:hAnsiTheme="majorBidi" w:cstheme="majorBidi"/>
              </w:rPr>
              <w:t>.</w:t>
            </w:r>
          </w:p>
          <w:p w14:paraId="539B1B92"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القدرة على قيادة فريق</w:t>
            </w:r>
            <w:r w:rsidRPr="00E4295C">
              <w:rPr>
                <w:rFonts w:asciiTheme="majorBidi" w:hAnsiTheme="majorBidi" w:cstheme="majorBidi"/>
              </w:rPr>
              <w:t>.</w:t>
            </w:r>
          </w:p>
          <w:p w14:paraId="007D975F"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يطور مهارات الفردية ولياقته البدنية</w:t>
            </w:r>
            <w:r w:rsidRPr="00E4295C">
              <w:rPr>
                <w:rFonts w:asciiTheme="majorBidi" w:hAnsiTheme="majorBidi" w:cstheme="majorBidi"/>
              </w:rPr>
              <w:t>.</w:t>
            </w:r>
          </w:p>
          <w:p w14:paraId="6D24B721"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تصحيح الأخطاء الشائعة في أداء المهارات المختلفة</w:t>
            </w:r>
            <w:r w:rsidRPr="00E4295C">
              <w:rPr>
                <w:rFonts w:asciiTheme="majorBidi" w:hAnsiTheme="majorBidi" w:cstheme="majorBidi"/>
              </w:rPr>
              <w:t>.</w:t>
            </w:r>
          </w:p>
          <w:p w14:paraId="34925FD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يدرس مهارات كرة السلة باستخدام أساليب تدريس متنوعة.</w:t>
            </w:r>
          </w:p>
          <w:p w14:paraId="6E74251B" w14:textId="77777777" w:rsidR="001344D1" w:rsidRPr="00E4295C" w:rsidRDefault="001344D1" w:rsidP="001344D1">
            <w:pPr>
              <w:bidi/>
              <w:spacing w:after="0"/>
              <w:rPr>
                <w:rFonts w:asciiTheme="majorBidi" w:hAnsiTheme="majorBidi" w:cstheme="majorBidi"/>
                <w:rtl/>
              </w:rPr>
            </w:pPr>
          </w:p>
          <w:p w14:paraId="78C060C3" w14:textId="77777777" w:rsidR="001344D1" w:rsidRPr="00E4295C" w:rsidRDefault="001344D1" w:rsidP="001344D1">
            <w:pPr>
              <w:bidi/>
              <w:spacing w:after="0"/>
              <w:rPr>
                <w:rFonts w:asciiTheme="majorBidi" w:hAnsiTheme="majorBidi" w:cstheme="majorBidi"/>
                <w:rtl/>
              </w:rPr>
            </w:pPr>
            <w:r w:rsidRPr="00E4295C">
              <w:rPr>
                <w:rFonts w:asciiTheme="majorBidi" w:hAnsiTheme="majorBidi" w:cstheme="majorBidi"/>
                <w:b/>
                <w:bCs/>
                <w:rtl/>
              </w:rPr>
              <w:t>د- المهارات التحويلية:</w:t>
            </w:r>
            <w:r w:rsidRPr="00E4295C">
              <w:rPr>
                <w:rFonts w:asciiTheme="majorBidi" w:hAnsiTheme="majorBidi" w:cstheme="majorBidi"/>
                <w:rtl/>
              </w:rPr>
              <w:t xml:space="preserve"> أن يكون الطالب قادر على أن</w:t>
            </w:r>
          </w:p>
          <w:p w14:paraId="074CFEAC"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يشرح لزملائه طريقة الأداء الصحيحة للمهارات الأساسية</w:t>
            </w:r>
            <w:r w:rsidRPr="00E4295C">
              <w:rPr>
                <w:rFonts w:asciiTheme="majorBidi" w:hAnsiTheme="majorBidi" w:cstheme="majorBidi"/>
              </w:rPr>
              <w:t>.</w:t>
            </w:r>
          </w:p>
          <w:p w14:paraId="2FD2BA44"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يشرح لزملائه الخطط الهجومية والدفاعية</w:t>
            </w:r>
            <w:r w:rsidRPr="00E4295C">
              <w:rPr>
                <w:rFonts w:asciiTheme="majorBidi" w:hAnsiTheme="majorBidi" w:cstheme="majorBidi"/>
              </w:rPr>
              <w:t>.</w:t>
            </w:r>
          </w:p>
          <w:p w14:paraId="42409BDE"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ينفذ الخطط عمليا على ارض الملعب كمدرب</w:t>
            </w:r>
            <w:r w:rsidRPr="00E4295C">
              <w:rPr>
                <w:rFonts w:asciiTheme="majorBidi" w:hAnsiTheme="majorBidi" w:cstheme="majorBidi"/>
              </w:rPr>
              <w:t>.</w:t>
            </w:r>
          </w:p>
          <w:p w14:paraId="43A87355"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استخدام أساليب متنوعة في تدريس مهارات كرة السلة</w:t>
            </w:r>
            <w:r w:rsidRPr="00E4295C">
              <w:rPr>
                <w:rFonts w:asciiTheme="majorBidi" w:hAnsiTheme="majorBidi" w:cstheme="majorBidi"/>
              </w:rPr>
              <w:t>.</w:t>
            </w:r>
          </w:p>
          <w:p w14:paraId="305D5BFF"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يظهر روح رياضية في تعامله مع الآخرين</w:t>
            </w:r>
            <w:r w:rsidRPr="00E4295C">
              <w:rPr>
                <w:rFonts w:asciiTheme="majorBidi" w:hAnsiTheme="majorBidi" w:cstheme="majorBidi"/>
              </w:rPr>
              <w:t>.</w:t>
            </w:r>
          </w:p>
          <w:p w14:paraId="089F107E"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يظهر احترام لنفسه وللآخرين في اللعب</w:t>
            </w:r>
            <w:r w:rsidRPr="00E4295C">
              <w:rPr>
                <w:rFonts w:asciiTheme="majorBidi" w:hAnsiTheme="majorBidi" w:cstheme="majorBidi"/>
              </w:rPr>
              <w:t>.</w:t>
            </w:r>
          </w:p>
          <w:p w14:paraId="594876D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lastRenderedPageBreak/>
              <w:t>يعمل مع الآخرين بروح الفريق الواحد.</w:t>
            </w:r>
          </w:p>
          <w:p w14:paraId="4C049B88" w14:textId="77777777" w:rsidR="001344D1" w:rsidRPr="00E4295C" w:rsidRDefault="001344D1" w:rsidP="001344D1">
            <w:pPr>
              <w:pStyle w:val="ListParagraph"/>
              <w:numPr>
                <w:ilvl w:val="0"/>
                <w:numId w:val="4"/>
              </w:numPr>
              <w:bidi/>
              <w:spacing w:after="0"/>
              <w:rPr>
                <w:rFonts w:asciiTheme="majorBidi" w:hAnsiTheme="majorBidi" w:cstheme="majorBidi"/>
                <w:rtl/>
              </w:rPr>
            </w:pPr>
            <w:r w:rsidRPr="00E4295C">
              <w:rPr>
                <w:rFonts w:asciiTheme="majorBidi" w:hAnsiTheme="majorBidi" w:cstheme="majorBidi"/>
                <w:color w:val="111111"/>
                <w:rtl/>
              </w:rPr>
              <w:t>تحليل المهارات من مختلف مواقع اللعب في التدريبات والمباريات</w:t>
            </w:r>
          </w:p>
          <w:p w14:paraId="1A023756" w14:textId="77777777" w:rsidR="001344D1" w:rsidRPr="00EC388C" w:rsidRDefault="001344D1" w:rsidP="001344D1">
            <w:pPr>
              <w:spacing w:after="0" w:line="240" w:lineRule="auto"/>
              <w:jc w:val="right"/>
              <w:rPr>
                <w:rFonts w:asciiTheme="majorBidi" w:hAnsiTheme="majorBidi" w:cstheme="majorBidi"/>
                <w:sz w:val="24"/>
                <w:szCs w:val="24"/>
                <w:lang w:val="en-US" w:bidi="ar-KW"/>
              </w:rPr>
            </w:pPr>
          </w:p>
          <w:p w14:paraId="77593746" w14:textId="77777777" w:rsidR="00F60C91" w:rsidRPr="00EC388C" w:rsidRDefault="00F60C91" w:rsidP="00C77828">
            <w:pPr>
              <w:bidi/>
              <w:spacing w:after="0" w:line="240" w:lineRule="auto"/>
              <w:rPr>
                <w:rFonts w:asciiTheme="majorBidi" w:hAnsiTheme="majorBidi" w:cstheme="majorBidi"/>
                <w:sz w:val="28"/>
                <w:szCs w:val="28"/>
                <w:rtl/>
                <w:lang w:val="en-US" w:bidi="ar-KW"/>
              </w:rPr>
            </w:pPr>
          </w:p>
        </w:tc>
      </w:tr>
      <w:tr w:rsidR="00F60C91" w:rsidRPr="00747A9A" w14:paraId="0D3A6BED" w14:textId="77777777" w:rsidTr="00DC5706">
        <w:trPr>
          <w:gridAfter w:val="1"/>
          <w:wAfter w:w="4474" w:type="dxa"/>
        </w:trPr>
        <w:tc>
          <w:tcPr>
            <w:tcW w:w="9564" w:type="dxa"/>
            <w:gridSpan w:val="5"/>
          </w:tcPr>
          <w:p w14:paraId="08AF49F3" w14:textId="77777777" w:rsidR="00F60C91" w:rsidRPr="00EC388C" w:rsidRDefault="00F60C91" w:rsidP="00C778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 قائمة المراجع والكتب</w:t>
            </w:r>
          </w:p>
          <w:p w14:paraId="6197DE58"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جاسم، سلون 2014، كرة السلة (تمارين، حطط، طرق لعب)، دار اليازوري، عمان.</w:t>
            </w:r>
          </w:p>
          <w:p w14:paraId="1A39B056" w14:textId="77777777"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322E88F8"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 xml:space="preserve"> محمد عبد الرحيم إسماعيل  2003، الأساسيات المهارية والخططية الهجومية في كرة السلة ، منشأة المعارف، القاهرة.</w:t>
            </w:r>
          </w:p>
          <w:p w14:paraId="3E494EA3" w14:textId="13EB69AD"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1D5A9411"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 xml:space="preserve"> زيدان، مصطفى  1999،  كرة السلة للمدرس والمدرب، دار الفكر العربي القاهرة.</w:t>
            </w:r>
          </w:p>
          <w:p w14:paraId="36EF0347" w14:textId="77777777"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0A5D8FFD"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 xml:space="preserve"> الطائي, عبد الحكيم, والعاني, اسعد, وجابر, رعد, و سماكة, علي (1990). دليل التدريب في  كرة السلة, جامعة بغداد, العراق.</w:t>
            </w:r>
          </w:p>
          <w:p w14:paraId="4269A48B" w14:textId="77777777"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732A4631" w14:textId="78DEF4AF"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يحيى, لؤي محمد, و سماكة, علي (1990). المرشد التدريبي في كرة السلة الحديثة جامعة بغداد, العراق.</w:t>
            </w:r>
          </w:p>
          <w:p w14:paraId="37D3AC14"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 xml:space="preserve"> سماكة, على (1991).  أساسيات للتفوق: في كرة السلة, مترجم, جامعة بغداد, العراق .</w:t>
            </w:r>
          </w:p>
          <w:p w14:paraId="4E7D52DB" w14:textId="77777777" w:rsidR="001344D1" w:rsidRPr="001344D1" w:rsidRDefault="001344D1" w:rsidP="001344D1">
            <w:pPr>
              <w:bidi/>
              <w:spacing w:after="0" w:line="240" w:lineRule="auto"/>
              <w:ind w:left="360"/>
              <w:rPr>
                <w:rFonts w:asciiTheme="majorBidi" w:hAnsiTheme="majorBidi" w:cstheme="majorBidi"/>
                <w:sz w:val="24"/>
                <w:szCs w:val="24"/>
                <w:lang w:bidi="ar-IQ"/>
              </w:rPr>
            </w:pPr>
          </w:p>
          <w:p w14:paraId="38E0825C"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حمودات, فائز وحديث, مازن والخياط,  ضياء (1985). أسس ومبادئ كرة السلة,. جامعة الموصل, العراق.</w:t>
            </w:r>
          </w:p>
          <w:p w14:paraId="17F5E55B" w14:textId="77777777"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4F6C970B" w14:textId="72D8190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المفتي, وداد وعبد الكريم, اياد (1981) كرة السلة: التكنيك الفرقي في التدريب. جامعة بغداد  العراق.</w:t>
            </w:r>
          </w:p>
          <w:p w14:paraId="67451AA0" w14:textId="77777777" w:rsidR="001344D1" w:rsidRPr="001344D1" w:rsidRDefault="001344D1" w:rsidP="001344D1">
            <w:pPr>
              <w:bidi/>
              <w:spacing w:after="0" w:line="240" w:lineRule="auto"/>
              <w:rPr>
                <w:rFonts w:asciiTheme="majorBidi" w:hAnsiTheme="majorBidi" w:cstheme="majorBidi"/>
                <w:sz w:val="24"/>
                <w:szCs w:val="24"/>
                <w:lang w:bidi="ar-IQ"/>
              </w:rPr>
            </w:pPr>
          </w:p>
          <w:p w14:paraId="3B7164D6" w14:textId="77777777" w:rsidR="00F60C91" w:rsidRPr="00EC388C" w:rsidRDefault="00F60C91" w:rsidP="00C77828">
            <w:pPr>
              <w:pStyle w:val="ListParagraph"/>
              <w:numPr>
                <w:ilvl w:val="0"/>
                <w:numId w:val="2"/>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p>
          <w:p w14:paraId="083638B1" w14:textId="77777777" w:rsidR="00F60C91" w:rsidRPr="00EC388C" w:rsidRDefault="00F60C91" w:rsidP="00C77828">
            <w:pPr>
              <w:spacing w:after="0" w:line="240" w:lineRule="auto"/>
              <w:rPr>
                <w:rFonts w:asciiTheme="majorBidi" w:hAnsiTheme="majorBidi" w:cstheme="majorBidi"/>
                <w:b/>
                <w:bCs/>
                <w:sz w:val="28"/>
                <w:szCs w:val="28"/>
                <w:lang w:val="en-US" w:bidi="ar-KW"/>
              </w:rPr>
            </w:pPr>
          </w:p>
          <w:p w14:paraId="232994B3" w14:textId="77777777" w:rsidR="00F60C91" w:rsidRPr="00EC388C" w:rsidRDefault="00F60C91" w:rsidP="00C77828">
            <w:pPr>
              <w:spacing w:after="0" w:line="240" w:lineRule="auto"/>
              <w:rPr>
                <w:rFonts w:asciiTheme="majorBidi" w:hAnsiTheme="majorBidi" w:cstheme="majorBidi"/>
                <w:b/>
                <w:bCs/>
                <w:sz w:val="28"/>
                <w:szCs w:val="28"/>
                <w:lang w:val="en-US" w:bidi="ar-KW"/>
              </w:rPr>
            </w:pPr>
          </w:p>
        </w:tc>
      </w:tr>
      <w:tr w:rsidR="00D33648" w:rsidRPr="00747A9A" w14:paraId="15BC3FBD" w14:textId="77777777" w:rsidTr="00DC5706">
        <w:trPr>
          <w:gridAfter w:val="1"/>
          <w:wAfter w:w="4474" w:type="dxa"/>
        </w:trPr>
        <w:tc>
          <w:tcPr>
            <w:tcW w:w="1323" w:type="dxa"/>
            <w:tcBorders>
              <w:bottom w:val="single" w:sz="8" w:space="0" w:color="auto"/>
              <w:right w:val="single" w:sz="4" w:space="0" w:color="auto"/>
            </w:tcBorders>
          </w:tcPr>
          <w:p w14:paraId="154B0EDC" w14:textId="1B529E3E" w:rsidR="00D33648" w:rsidRPr="00D30596" w:rsidRDefault="00D33648" w:rsidP="00D33648">
            <w:pPr>
              <w:bidi/>
              <w:spacing w:after="0" w:line="240" w:lineRule="auto"/>
              <w:rPr>
                <w:b/>
                <w:bCs/>
                <w:sz w:val="24"/>
                <w:szCs w:val="24"/>
                <w:lang w:val="en-US" w:bidi="ar-IQ"/>
              </w:rPr>
            </w:pPr>
            <w:r>
              <w:rPr>
                <w:rFonts w:hint="cs"/>
                <w:b/>
                <w:bCs/>
                <w:sz w:val="24"/>
                <w:szCs w:val="24"/>
                <w:rtl/>
                <w:lang w:val="en-US" w:bidi="ar-IQ"/>
              </w:rPr>
              <w:t>الساعات</w:t>
            </w:r>
          </w:p>
        </w:tc>
        <w:tc>
          <w:tcPr>
            <w:tcW w:w="2313" w:type="dxa"/>
            <w:tcBorders>
              <w:left w:val="single" w:sz="4" w:space="0" w:color="auto"/>
              <w:bottom w:val="single" w:sz="8" w:space="0" w:color="auto"/>
            </w:tcBorders>
          </w:tcPr>
          <w:p w14:paraId="0728D7DB" w14:textId="693E60AA" w:rsidR="00D33648" w:rsidRPr="00D30596" w:rsidRDefault="00D33648" w:rsidP="00C77828">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5928" w:type="dxa"/>
            <w:gridSpan w:val="3"/>
            <w:tcBorders>
              <w:bottom w:val="single" w:sz="8" w:space="0" w:color="auto"/>
            </w:tcBorders>
          </w:tcPr>
          <w:p w14:paraId="7B85C464" w14:textId="400B28CB" w:rsidR="00D33648" w:rsidRPr="00EC388C" w:rsidRDefault="00D33648" w:rsidP="00C778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14:paraId="55CC328D" w14:textId="77777777" w:rsidR="00D33648" w:rsidRPr="00EC388C" w:rsidRDefault="00D33648" w:rsidP="00C77828">
            <w:pPr>
              <w:spacing w:after="0" w:line="240" w:lineRule="auto"/>
              <w:rPr>
                <w:rFonts w:asciiTheme="majorBidi" w:hAnsiTheme="majorBidi" w:cstheme="majorBidi"/>
                <w:b/>
                <w:bCs/>
                <w:sz w:val="24"/>
                <w:szCs w:val="24"/>
                <w:rtl/>
                <w:lang w:bidi="ar-KW"/>
              </w:rPr>
            </w:pPr>
          </w:p>
        </w:tc>
      </w:tr>
      <w:tr w:rsidR="00DC5706" w:rsidRPr="00747A9A" w14:paraId="56C72E12" w14:textId="252012C0" w:rsidTr="00DC5706">
        <w:trPr>
          <w:trHeight w:val="315"/>
        </w:trPr>
        <w:tc>
          <w:tcPr>
            <w:tcW w:w="1323" w:type="dxa"/>
            <w:tcBorders>
              <w:top w:val="single" w:sz="8" w:space="0" w:color="auto"/>
              <w:bottom w:val="single" w:sz="4" w:space="0" w:color="auto"/>
              <w:right w:val="single" w:sz="4" w:space="0" w:color="auto"/>
            </w:tcBorders>
          </w:tcPr>
          <w:p w14:paraId="73865FFE" w14:textId="2C63A727" w:rsidR="00DC5706" w:rsidRPr="00A9516C" w:rsidRDefault="00DC5706" w:rsidP="00D33648">
            <w:pPr>
              <w:bidi/>
              <w:spacing w:after="0"/>
              <w:jc w:val="both"/>
              <w:rPr>
                <w:sz w:val="24"/>
                <w:szCs w:val="24"/>
                <w:lang w:bidi="ar-IQ"/>
              </w:rPr>
            </w:pPr>
            <w:r>
              <w:rPr>
                <w:rFonts w:asciiTheme="majorBidi" w:hAnsiTheme="majorBidi" w:cstheme="majorBidi" w:hint="cs"/>
                <w:rtl/>
              </w:rPr>
              <w:t>4 ساعات</w:t>
            </w:r>
          </w:p>
        </w:tc>
        <w:tc>
          <w:tcPr>
            <w:tcW w:w="2313" w:type="dxa"/>
            <w:tcBorders>
              <w:top w:val="single" w:sz="8" w:space="0" w:color="auto"/>
              <w:left w:val="single" w:sz="4" w:space="0" w:color="auto"/>
              <w:bottom w:val="single" w:sz="4" w:space="0" w:color="auto"/>
            </w:tcBorders>
          </w:tcPr>
          <w:p w14:paraId="7BFBAA32" w14:textId="0F04EED7" w:rsidR="00DC5706" w:rsidRDefault="00DC5706" w:rsidP="00D33648">
            <w:pPr>
              <w:bidi/>
              <w:spacing w:after="0"/>
              <w:jc w:val="both"/>
              <w:rPr>
                <w:rFonts w:asciiTheme="majorBidi" w:hAnsiTheme="majorBidi" w:cstheme="majorBidi"/>
              </w:rPr>
            </w:pPr>
            <w:r w:rsidRPr="00E4295C">
              <w:rPr>
                <w:rFonts w:asciiTheme="majorBidi" w:hAnsiTheme="majorBidi" w:cstheme="majorBidi"/>
                <w:rtl/>
              </w:rPr>
              <w:t>لمحه تاريخيه عن تطور أللعبه محلياً وعالمياً</w:t>
            </w:r>
            <w:r>
              <w:rPr>
                <w:rFonts w:asciiTheme="majorBidi" w:hAnsiTheme="majorBidi" w:cstheme="majorBidi" w:hint="cs"/>
                <w:rtl/>
              </w:rPr>
              <w:t xml:space="preserve"> </w:t>
            </w:r>
          </w:p>
          <w:p w14:paraId="53B07892" w14:textId="77777777" w:rsidR="00DC5706" w:rsidRPr="00D33648" w:rsidRDefault="00DC5706" w:rsidP="00A9516C">
            <w:pPr>
              <w:bidi/>
              <w:spacing w:after="0" w:line="240" w:lineRule="auto"/>
              <w:rPr>
                <w:sz w:val="24"/>
                <w:szCs w:val="24"/>
                <w:lang w:bidi="ar-IQ"/>
              </w:rPr>
            </w:pPr>
          </w:p>
        </w:tc>
        <w:tc>
          <w:tcPr>
            <w:tcW w:w="4410" w:type="dxa"/>
            <w:gridSpan w:val="2"/>
            <w:tcBorders>
              <w:top w:val="single" w:sz="8" w:space="0" w:color="auto"/>
              <w:bottom w:val="single" w:sz="4" w:space="0" w:color="auto"/>
              <w:right w:val="single" w:sz="4" w:space="0" w:color="auto"/>
            </w:tcBorders>
          </w:tcPr>
          <w:p w14:paraId="2D2FDD26" w14:textId="06FA8441" w:rsidR="00DC5706" w:rsidRDefault="00DC5706" w:rsidP="00A9516C">
            <w:pPr>
              <w:bidi/>
              <w:spacing w:after="0"/>
              <w:jc w:val="both"/>
              <w:rPr>
                <w:rFonts w:asciiTheme="majorBidi" w:hAnsiTheme="majorBidi" w:cstheme="majorBidi"/>
                <w:rtl/>
              </w:rPr>
            </w:pPr>
            <w:r w:rsidRPr="00E4295C">
              <w:rPr>
                <w:rFonts w:asciiTheme="majorBidi" w:hAnsiTheme="majorBidi" w:cstheme="majorBidi"/>
                <w:rtl/>
              </w:rPr>
              <w:t>لمحه تاريخيه عن</w:t>
            </w:r>
            <w:r>
              <w:rPr>
                <w:rFonts w:asciiTheme="majorBidi" w:hAnsiTheme="majorBidi" w:cstheme="majorBidi" w:hint="cs"/>
                <w:rtl/>
              </w:rPr>
              <w:t>:-</w:t>
            </w:r>
          </w:p>
          <w:p w14:paraId="530F653F" w14:textId="04904190" w:rsidR="00DC5706" w:rsidRDefault="00DC5706" w:rsidP="00A9516C">
            <w:pPr>
              <w:bidi/>
              <w:spacing w:after="0"/>
              <w:jc w:val="both"/>
              <w:rPr>
                <w:rFonts w:asciiTheme="majorBidi" w:hAnsiTheme="majorBidi" w:cstheme="majorBidi"/>
              </w:rPr>
            </w:pPr>
            <w:r w:rsidRPr="00E4295C">
              <w:rPr>
                <w:rFonts w:asciiTheme="majorBidi" w:hAnsiTheme="majorBidi" w:cstheme="majorBidi"/>
                <w:rtl/>
              </w:rPr>
              <w:t xml:space="preserve"> تطور أللعبه محلياً وعالمياً</w:t>
            </w:r>
          </w:p>
          <w:p w14:paraId="051D7968" w14:textId="27A764E5" w:rsidR="00DC5706" w:rsidRPr="00A9516C" w:rsidRDefault="00DC5706" w:rsidP="00A9516C">
            <w:pPr>
              <w:bidi/>
              <w:spacing w:after="0" w:line="240" w:lineRule="auto"/>
              <w:rPr>
                <w:rFonts w:asciiTheme="majorBidi" w:hAnsiTheme="majorBidi" w:cstheme="majorBidi"/>
                <w:sz w:val="24"/>
                <w:szCs w:val="24"/>
                <w:rtl/>
                <w:lang w:bidi="ar-IQ"/>
              </w:rPr>
            </w:pPr>
          </w:p>
        </w:tc>
        <w:tc>
          <w:tcPr>
            <w:tcW w:w="1518" w:type="dxa"/>
            <w:tcBorders>
              <w:top w:val="single" w:sz="8" w:space="0" w:color="auto"/>
              <w:left w:val="single" w:sz="4" w:space="0" w:color="auto"/>
              <w:bottom w:val="single" w:sz="4" w:space="0" w:color="auto"/>
            </w:tcBorders>
          </w:tcPr>
          <w:p w14:paraId="6CC58A86" w14:textId="3717D086" w:rsidR="00DC5706" w:rsidRPr="00EC388C" w:rsidRDefault="00DC5706" w:rsidP="00A9516C">
            <w:pPr>
              <w:bidi/>
              <w:spacing w:after="0" w:line="240" w:lineRule="auto"/>
              <w:rPr>
                <w:rFonts w:asciiTheme="majorBidi" w:hAnsiTheme="majorBidi" w:cstheme="majorBidi"/>
                <w:sz w:val="24"/>
                <w:szCs w:val="24"/>
                <w:rtl/>
                <w:lang w:bidi="ar-IQ"/>
              </w:rPr>
            </w:pPr>
            <w:r w:rsidRPr="00E4295C">
              <w:rPr>
                <w:rFonts w:asciiTheme="majorBidi" w:hAnsiTheme="majorBidi" w:cstheme="majorBidi"/>
                <w:rtl/>
              </w:rPr>
              <w:t>الاسبوع 1</w:t>
            </w:r>
            <w:r>
              <w:rPr>
                <w:rFonts w:asciiTheme="majorBidi" w:hAnsiTheme="majorBidi" w:cstheme="majorBidi" w:hint="cs"/>
                <w:rtl/>
              </w:rPr>
              <w:t xml:space="preserve"> </w:t>
            </w:r>
          </w:p>
        </w:tc>
        <w:tc>
          <w:tcPr>
            <w:tcW w:w="4474" w:type="dxa"/>
            <w:vMerge w:val="restart"/>
          </w:tcPr>
          <w:p w14:paraId="66DAE31B" w14:textId="42F5DA53" w:rsidR="00DC5706" w:rsidRDefault="00DC5706" w:rsidP="00A9516C">
            <w:pPr>
              <w:bidi/>
              <w:spacing w:after="0"/>
              <w:jc w:val="both"/>
              <w:rPr>
                <w:rFonts w:asciiTheme="majorBidi" w:hAnsiTheme="majorBidi" w:cstheme="majorBidi"/>
              </w:rPr>
            </w:pPr>
            <w:r w:rsidRPr="00E4295C">
              <w:rPr>
                <w:rFonts w:asciiTheme="majorBidi" w:hAnsiTheme="majorBidi" w:cstheme="majorBidi"/>
                <w:rtl/>
              </w:rPr>
              <w:t>لمحه تاريخيه عن تطور أللعبه محلياً وعالمياً</w:t>
            </w:r>
          </w:p>
          <w:p w14:paraId="5A7C1D99" w14:textId="77777777" w:rsidR="00DC5706" w:rsidRPr="00747A9A" w:rsidRDefault="00DC5706" w:rsidP="00A9516C"/>
        </w:tc>
      </w:tr>
      <w:tr w:rsidR="00DC5706" w:rsidRPr="00747A9A" w14:paraId="3B373E76" w14:textId="77777777" w:rsidTr="00DC5706">
        <w:trPr>
          <w:trHeight w:val="240"/>
        </w:trPr>
        <w:tc>
          <w:tcPr>
            <w:tcW w:w="1323" w:type="dxa"/>
            <w:tcBorders>
              <w:top w:val="single" w:sz="4" w:space="0" w:color="auto"/>
              <w:bottom w:val="single" w:sz="4" w:space="0" w:color="auto"/>
              <w:right w:val="single" w:sz="4" w:space="0" w:color="auto"/>
            </w:tcBorders>
          </w:tcPr>
          <w:p w14:paraId="78224E9F" w14:textId="5C98C7D3" w:rsidR="00DC5706" w:rsidRDefault="00DC5706" w:rsidP="00D33648">
            <w:pPr>
              <w:bidi/>
              <w:spacing w:after="0" w:line="240" w:lineRule="auto"/>
              <w:rPr>
                <w:rFonts w:cs="Times New Roman"/>
                <w:sz w:val="24"/>
                <w:szCs w:val="24"/>
                <w:rtl/>
                <w:lang w:val="en-US" w:bidi="ar-IQ"/>
              </w:rPr>
            </w:pPr>
            <w:r>
              <w:rPr>
                <w:rFonts w:asciiTheme="majorBidi" w:hAnsiTheme="majorBidi" w:cs="Times New Roman" w:hint="cs"/>
                <w:sz w:val="24"/>
                <w:szCs w:val="24"/>
                <w:rtl/>
                <w:lang w:bidi="ar-IQ"/>
              </w:rPr>
              <w:t>6 ساعات</w:t>
            </w:r>
          </w:p>
        </w:tc>
        <w:tc>
          <w:tcPr>
            <w:tcW w:w="2313" w:type="dxa"/>
            <w:tcBorders>
              <w:top w:val="single" w:sz="4" w:space="0" w:color="auto"/>
              <w:left w:val="single" w:sz="4" w:space="0" w:color="auto"/>
              <w:bottom w:val="single" w:sz="4" w:space="0" w:color="auto"/>
            </w:tcBorders>
          </w:tcPr>
          <w:p w14:paraId="6A9E007E" w14:textId="77777777" w:rsidR="00DC5706" w:rsidRDefault="00DC5706" w:rsidP="00D33648">
            <w:pPr>
              <w:bidi/>
              <w:spacing w:after="0" w:line="240" w:lineRule="auto"/>
              <w:rPr>
                <w:rFonts w:asciiTheme="majorBidi" w:hAnsiTheme="majorBidi" w:cs="Times New Roman"/>
                <w:sz w:val="24"/>
                <w:szCs w:val="24"/>
                <w:rtl/>
                <w:lang w:bidi="ar-IQ"/>
              </w:rPr>
            </w:pPr>
            <w:r w:rsidRPr="00A9516C">
              <w:rPr>
                <w:rFonts w:asciiTheme="majorBidi" w:hAnsiTheme="majorBidi" w:cs="Times New Roman"/>
                <w:sz w:val="24"/>
                <w:szCs w:val="24"/>
                <w:rtl/>
                <w:lang w:bidi="ar-IQ"/>
              </w:rPr>
              <w:t>مراجعة للنواحي الفنية الخطوات التعليمية للمهارات الأساسية الإحساس بالكرة</w:t>
            </w:r>
          </w:p>
          <w:p w14:paraId="4A85E160" w14:textId="77777777" w:rsidR="00DC5706" w:rsidRDefault="00DC5706" w:rsidP="00D33648">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ومسك الكــرة</w:t>
            </w:r>
          </w:p>
          <w:p w14:paraId="0D240688" w14:textId="77777777" w:rsidR="00DC5706" w:rsidRDefault="00DC5706" w:rsidP="00D33648">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واستقبال الكـرة</w:t>
            </w:r>
          </w:p>
          <w:p w14:paraId="0435BFCE" w14:textId="005BC8CE" w:rsidR="00DC5706" w:rsidRDefault="00DC5706" w:rsidP="00D33648">
            <w:pPr>
              <w:bidi/>
              <w:spacing w:after="0" w:line="240" w:lineRule="auto"/>
              <w:rPr>
                <w:rFonts w:cs="Times New Roman"/>
                <w:sz w:val="24"/>
                <w:szCs w:val="24"/>
                <w:rtl/>
                <w:lang w:val="en-US"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وقفة الاستعداد.</w:t>
            </w:r>
            <w:r>
              <w:rPr>
                <w:rFonts w:asciiTheme="majorBidi" w:hAnsiTheme="majorBidi" w:cs="Times New Roman" w:hint="cs"/>
                <w:sz w:val="24"/>
                <w:szCs w:val="24"/>
                <w:rtl/>
                <w:lang w:bidi="ar-IQ"/>
              </w:rPr>
              <w:t xml:space="preserve"> </w:t>
            </w:r>
          </w:p>
        </w:tc>
        <w:tc>
          <w:tcPr>
            <w:tcW w:w="4410" w:type="dxa"/>
            <w:gridSpan w:val="2"/>
            <w:tcBorders>
              <w:top w:val="single" w:sz="4" w:space="0" w:color="auto"/>
              <w:bottom w:val="single" w:sz="4" w:space="0" w:color="auto"/>
              <w:right w:val="single" w:sz="4" w:space="0" w:color="auto"/>
            </w:tcBorders>
          </w:tcPr>
          <w:p w14:paraId="34AEE1F0" w14:textId="766462F8" w:rsidR="00DC5706" w:rsidRPr="00A9516C" w:rsidRDefault="00DC5706" w:rsidP="00A9516C">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مراجعة للنواحي الفنية الخطوات التعليمية للمهارات الأساسية التالية</w:t>
            </w:r>
            <w:r w:rsidRPr="00A9516C">
              <w:rPr>
                <w:rFonts w:asciiTheme="majorBidi" w:hAnsiTheme="majorBidi" w:cstheme="majorBidi"/>
                <w:sz w:val="24"/>
                <w:szCs w:val="24"/>
                <w:lang w:bidi="ar-IQ"/>
              </w:rPr>
              <w:t xml:space="preserve">:- </w:t>
            </w:r>
          </w:p>
          <w:p w14:paraId="6C107CA4" w14:textId="4B8DF758" w:rsidR="00DC5706" w:rsidRDefault="00DC5706" w:rsidP="00A9516C">
            <w:pPr>
              <w:bidi/>
              <w:spacing w:after="0" w:line="240" w:lineRule="auto"/>
              <w:rPr>
                <w:rFonts w:asciiTheme="majorBidi" w:hAnsiTheme="majorBidi" w:cs="Times New Roman"/>
                <w:sz w:val="24"/>
                <w:szCs w:val="24"/>
                <w:rtl/>
                <w:lang w:bidi="ar-IQ"/>
              </w:rPr>
            </w:pPr>
            <w:r w:rsidRPr="00A9516C">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الإحساس بالكرة</w:t>
            </w:r>
          </w:p>
          <w:p w14:paraId="5C670E6F" w14:textId="0FDC3E8D" w:rsidR="00DC5706" w:rsidRDefault="00DC5706" w:rsidP="00A9516C">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ومسك الكــرة</w:t>
            </w:r>
          </w:p>
          <w:p w14:paraId="6DF4B2F0" w14:textId="236E1230" w:rsidR="00DC5706" w:rsidRDefault="00DC5706" w:rsidP="00A9516C">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واستقبال الكـرة</w:t>
            </w:r>
          </w:p>
          <w:p w14:paraId="572F25FE" w14:textId="5C8D5A02" w:rsidR="00DC5706" w:rsidRPr="00EC388C" w:rsidRDefault="00DC5706" w:rsidP="00A9516C">
            <w:pPr>
              <w:bidi/>
              <w:spacing w:after="0" w:line="240" w:lineRule="auto"/>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وقفة الاستعداد.</w:t>
            </w:r>
          </w:p>
        </w:tc>
        <w:tc>
          <w:tcPr>
            <w:tcW w:w="1518" w:type="dxa"/>
            <w:tcBorders>
              <w:top w:val="single" w:sz="4" w:space="0" w:color="auto"/>
              <w:left w:val="single" w:sz="4" w:space="0" w:color="auto"/>
              <w:bottom w:val="single" w:sz="4" w:space="0" w:color="auto"/>
            </w:tcBorders>
          </w:tcPr>
          <w:p w14:paraId="46D16168" w14:textId="58F2CECA"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2-4</w:t>
            </w:r>
          </w:p>
        </w:tc>
        <w:tc>
          <w:tcPr>
            <w:tcW w:w="4474" w:type="dxa"/>
            <w:vMerge/>
          </w:tcPr>
          <w:p w14:paraId="6992AE57" w14:textId="77777777" w:rsidR="00DC5706" w:rsidRPr="00E4295C" w:rsidRDefault="00DC5706" w:rsidP="00A9516C">
            <w:pPr>
              <w:bidi/>
              <w:spacing w:after="0"/>
              <w:jc w:val="both"/>
              <w:rPr>
                <w:rFonts w:asciiTheme="majorBidi" w:hAnsiTheme="majorBidi" w:cstheme="majorBidi"/>
                <w:rtl/>
              </w:rPr>
            </w:pPr>
          </w:p>
        </w:tc>
      </w:tr>
      <w:tr w:rsidR="00DC5706" w:rsidRPr="00747A9A" w14:paraId="09E2C37A" w14:textId="77777777" w:rsidTr="00DC5706">
        <w:trPr>
          <w:trHeight w:val="165"/>
        </w:trPr>
        <w:tc>
          <w:tcPr>
            <w:tcW w:w="1323" w:type="dxa"/>
            <w:tcBorders>
              <w:top w:val="single" w:sz="4" w:space="0" w:color="auto"/>
              <w:bottom w:val="single" w:sz="4" w:space="0" w:color="auto"/>
              <w:right w:val="single" w:sz="4" w:space="0" w:color="auto"/>
            </w:tcBorders>
          </w:tcPr>
          <w:p w14:paraId="4E70D3E8" w14:textId="6FF51D98" w:rsidR="00DC5706" w:rsidRDefault="00DC5706" w:rsidP="00A9516C">
            <w:pPr>
              <w:bidi/>
              <w:spacing w:after="0" w:line="240" w:lineRule="auto"/>
              <w:rPr>
                <w:rFonts w:cs="Times New Roman"/>
                <w:sz w:val="24"/>
                <w:szCs w:val="24"/>
                <w:rtl/>
                <w:lang w:val="en-US" w:bidi="ar-IQ"/>
              </w:rPr>
            </w:pPr>
            <w:r>
              <w:rPr>
                <w:rFonts w:asciiTheme="majorBidi" w:hAnsiTheme="majorBidi" w:cs="Times New Roman" w:hint="cs"/>
                <w:sz w:val="24"/>
                <w:szCs w:val="24"/>
                <w:rtl/>
                <w:lang w:bidi="ar-IQ"/>
              </w:rPr>
              <w:t>6 ساعات</w:t>
            </w:r>
          </w:p>
        </w:tc>
        <w:tc>
          <w:tcPr>
            <w:tcW w:w="2313" w:type="dxa"/>
            <w:tcBorders>
              <w:top w:val="single" w:sz="4" w:space="0" w:color="auto"/>
              <w:left w:val="single" w:sz="4" w:space="0" w:color="auto"/>
              <w:bottom w:val="single" w:sz="4" w:space="0" w:color="auto"/>
            </w:tcBorders>
          </w:tcPr>
          <w:p w14:paraId="2DDF7725" w14:textId="064AC6C3" w:rsidR="00DC5706" w:rsidRDefault="00DC5706" w:rsidP="00A9516C">
            <w:pPr>
              <w:bidi/>
              <w:spacing w:after="0" w:line="240" w:lineRule="auto"/>
              <w:rPr>
                <w:rFonts w:cs="Times New Roman"/>
                <w:sz w:val="24"/>
                <w:szCs w:val="24"/>
                <w:rtl/>
                <w:lang w:val="en-US" w:bidi="ar-IQ"/>
              </w:rPr>
            </w:pPr>
            <w:r w:rsidRPr="00A9516C">
              <w:rPr>
                <w:rFonts w:asciiTheme="majorBidi" w:hAnsiTheme="majorBidi" w:cs="Times New Roman"/>
                <w:sz w:val="24"/>
                <w:szCs w:val="24"/>
                <w:rtl/>
                <w:lang w:bidi="ar-IQ"/>
              </w:rPr>
              <w:t>مراجعة للنواحي الفنية الخطوات التعليمية للمهارات الأساسية</w:t>
            </w:r>
            <w:r>
              <w:rPr>
                <w:rFonts w:asciiTheme="majorBidi" w:hAnsiTheme="majorBidi" w:cs="Times New Roman" w:hint="cs"/>
                <w:sz w:val="24"/>
                <w:szCs w:val="24"/>
                <w:rtl/>
                <w:lang w:bidi="ar-IQ"/>
              </w:rPr>
              <w:t xml:space="preserve"> للمحاورة</w:t>
            </w:r>
          </w:p>
        </w:tc>
        <w:tc>
          <w:tcPr>
            <w:tcW w:w="4410" w:type="dxa"/>
            <w:gridSpan w:val="2"/>
            <w:tcBorders>
              <w:top w:val="single" w:sz="4" w:space="0" w:color="auto"/>
              <w:bottom w:val="single" w:sz="4" w:space="0" w:color="auto"/>
              <w:right w:val="single" w:sz="4" w:space="0" w:color="auto"/>
            </w:tcBorders>
          </w:tcPr>
          <w:p w14:paraId="069E3698" w14:textId="059E884C" w:rsidR="00DC5706" w:rsidRDefault="00DC5706" w:rsidP="00D33648">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مراجعة للنواحي الفنية الخطوات التعليمية للمهارات الأساسية التالية</w:t>
            </w:r>
            <w:r w:rsidRPr="00A9516C">
              <w:rPr>
                <w:rFonts w:asciiTheme="majorBidi" w:hAnsiTheme="majorBidi" w:cstheme="majorBidi"/>
                <w:sz w:val="24"/>
                <w:szCs w:val="24"/>
                <w:lang w:bidi="ar-IQ"/>
              </w:rPr>
              <w:t xml:space="preserve">:- </w:t>
            </w:r>
          </w:p>
          <w:p w14:paraId="45CC6F99" w14:textId="1064DF58" w:rsidR="00DC5706" w:rsidRDefault="00DC5706" w:rsidP="00D33648">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المحاورة بأنواعها .</w:t>
            </w:r>
          </w:p>
          <w:p w14:paraId="08D8EF11" w14:textId="393BC375" w:rsidR="00DC5706" w:rsidRDefault="00DC5706" w:rsidP="00D33648">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المحاورة عالية</w:t>
            </w:r>
          </w:p>
          <w:p w14:paraId="44C62197" w14:textId="08FA4871" w:rsidR="00DC5706" w:rsidRDefault="00DC5706" w:rsidP="00D33648">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المحاورة الواطئة</w:t>
            </w:r>
          </w:p>
          <w:p w14:paraId="04B9DF10" w14:textId="7FED9F41" w:rsidR="00DC5706" w:rsidRPr="00D33648" w:rsidRDefault="00DC5706" w:rsidP="00D33648">
            <w:pPr>
              <w:pStyle w:val="ListParagraph"/>
              <w:numPr>
                <w:ilvl w:val="0"/>
                <w:numId w:val="4"/>
              </w:numPr>
              <w:bidi/>
              <w:spacing w:after="0"/>
              <w:jc w:val="both"/>
              <w:rPr>
                <w:rFonts w:asciiTheme="majorBidi" w:hAnsiTheme="majorBidi" w:cstheme="majorBidi"/>
                <w:rtl/>
              </w:rPr>
            </w:pPr>
            <w:r>
              <w:rPr>
                <w:rFonts w:asciiTheme="majorBidi" w:hAnsiTheme="majorBidi" w:cstheme="majorBidi" w:hint="cs"/>
                <w:rtl/>
              </w:rPr>
              <w:t>المحاورة بتغير الاتجاه</w:t>
            </w:r>
          </w:p>
          <w:p w14:paraId="597E4186" w14:textId="77777777" w:rsidR="00DC5706" w:rsidRPr="00EC388C" w:rsidRDefault="00DC5706" w:rsidP="00A9516C">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5BA48E24" w14:textId="553D8EFB"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5-7</w:t>
            </w:r>
          </w:p>
        </w:tc>
        <w:tc>
          <w:tcPr>
            <w:tcW w:w="4474" w:type="dxa"/>
            <w:vMerge/>
          </w:tcPr>
          <w:p w14:paraId="52EDDA76" w14:textId="77777777" w:rsidR="00DC5706" w:rsidRPr="00E4295C" w:rsidRDefault="00DC5706" w:rsidP="00A9516C">
            <w:pPr>
              <w:bidi/>
              <w:spacing w:after="0"/>
              <w:jc w:val="both"/>
              <w:rPr>
                <w:rFonts w:asciiTheme="majorBidi" w:hAnsiTheme="majorBidi" w:cstheme="majorBidi"/>
                <w:rtl/>
              </w:rPr>
            </w:pPr>
          </w:p>
        </w:tc>
      </w:tr>
      <w:tr w:rsidR="00DC5706" w:rsidRPr="00747A9A" w14:paraId="19BAD164" w14:textId="77777777" w:rsidTr="00DC5706">
        <w:trPr>
          <w:trHeight w:val="195"/>
        </w:trPr>
        <w:tc>
          <w:tcPr>
            <w:tcW w:w="1323" w:type="dxa"/>
            <w:tcBorders>
              <w:top w:val="single" w:sz="4" w:space="0" w:color="auto"/>
              <w:bottom w:val="single" w:sz="4" w:space="0" w:color="auto"/>
              <w:right w:val="single" w:sz="4" w:space="0" w:color="auto"/>
            </w:tcBorders>
          </w:tcPr>
          <w:p w14:paraId="0FADD063" w14:textId="33D7F02E" w:rsidR="00DC5706" w:rsidRDefault="00DC5706" w:rsidP="00A9516C">
            <w:pPr>
              <w:bidi/>
              <w:spacing w:after="0" w:line="240" w:lineRule="auto"/>
              <w:rPr>
                <w:rFonts w:cs="Times New Roman"/>
                <w:sz w:val="24"/>
                <w:szCs w:val="24"/>
                <w:rtl/>
                <w:lang w:val="en-US" w:bidi="ar-IQ"/>
              </w:rPr>
            </w:pPr>
            <w:r>
              <w:rPr>
                <w:rFonts w:cs="Times New Roman" w:hint="cs"/>
                <w:sz w:val="24"/>
                <w:szCs w:val="24"/>
                <w:rtl/>
                <w:lang w:val="en-US" w:bidi="ar-IQ"/>
              </w:rPr>
              <w:t>8 ساعات</w:t>
            </w:r>
          </w:p>
        </w:tc>
        <w:tc>
          <w:tcPr>
            <w:tcW w:w="2313" w:type="dxa"/>
            <w:tcBorders>
              <w:top w:val="single" w:sz="4" w:space="0" w:color="auto"/>
              <w:left w:val="single" w:sz="4" w:space="0" w:color="auto"/>
              <w:bottom w:val="single" w:sz="4" w:space="0" w:color="auto"/>
            </w:tcBorders>
          </w:tcPr>
          <w:p w14:paraId="47517B1D" w14:textId="2FBB1B23" w:rsidR="00DC5706" w:rsidRDefault="00DC5706" w:rsidP="00A9516C">
            <w:pPr>
              <w:bidi/>
              <w:spacing w:after="0" w:line="240" w:lineRule="auto"/>
              <w:rPr>
                <w:rFonts w:cs="Times New Roman"/>
                <w:sz w:val="24"/>
                <w:szCs w:val="24"/>
                <w:rtl/>
                <w:lang w:val="en-US" w:bidi="ar-IQ"/>
              </w:rPr>
            </w:pPr>
            <w:r w:rsidRPr="00A9516C">
              <w:rPr>
                <w:rFonts w:asciiTheme="majorBidi" w:hAnsiTheme="majorBidi" w:cs="Times New Roman"/>
                <w:sz w:val="24"/>
                <w:szCs w:val="24"/>
                <w:rtl/>
                <w:lang w:bidi="ar-IQ"/>
              </w:rPr>
              <w:t xml:space="preserve">الخطوات التعليمية للمهارات </w:t>
            </w:r>
            <w:r w:rsidRPr="00A9516C">
              <w:rPr>
                <w:rFonts w:asciiTheme="majorBidi" w:hAnsiTheme="majorBidi" w:cs="Times New Roman"/>
                <w:sz w:val="24"/>
                <w:szCs w:val="24"/>
                <w:rtl/>
                <w:lang w:bidi="ar-IQ"/>
              </w:rPr>
              <w:lastRenderedPageBreak/>
              <w:t>الأساسية</w:t>
            </w:r>
            <w:r w:rsidRPr="00D33648">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w:t>
            </w:r>
            <w:r w:rsidRPr="00D33648">
              <w:rPr>
                <w:rFonts w:asciiTheme="majorBidi" w:hAnsiTheme="majorBidi" w:cs="Times New Roman"/>
                <w:sz w:val="24"/>
                <w:szCs w:val="24"/>
                <w:rtl/>
                <w:lang w:bidi="ar-IQ"/>
              </w:rPr>
              <w:t>لتمرير</w:t>
            </w:r>
          </w:p>
        </w:tc>
        <w:tc>
          <w:tcPr>
            <w:tcW w:w="4410" w:type="dxa"/>
            <w:gridSpan w:val="2"/>
            <w:tcBorders>
              <w:top w:val="single" w:sz="4" w:space="0" w:color="auto"/>
              <w:bottom w:val="single" w:sz="4" w:space="0" w:color="auto"/>
              <w:right w:val="single" w:sz="4" w:space="0" w:color="auto"/>
            </w:tcBorders>
          </w:tcPr>
          <w:p w14:paraId="5640CD9D" w14:textId="77777777" w:rsidR="00DC5706" w:rsidRDefault="00DC5706" w:rsidP="00A9516C">
            <w:pPr>
              <w:bidi/>
              <w:spacing w:after="0" w:line="240" w:lineRule="auto"/>
              <w:rPr>
                <w:rFonts w:asciiTheme="majorBidi" w:hAnsiTheme="majorBidi" w:cs="Times New Roman"/>
                <w:sz w:val="24"/>
                <w:szCs w:val="24"/>
                <w:rtl/>
                <w:lang w:bidi="ar-IQ"/>
              </w:rPr>
            </w:pPr>
            <w:r w:rsidRPr="00D33648">
              <w:rPr>
                <w:rFonts w:asciiTheme="majorBidi" w:hAnsiTheme="majorBidi" w:cs="Times New Roman"/>
                <w:sz w:val="24"/>
                <w:szCs w:val="24"/>
                <w:rtl/>
                <w:lang w:bidi="ar-IQ"/>
              </w:rPr>
              <w:lastRenderedPageBreak/>
              <w:t>-</w:t>
            </w:r>
            <w:r w:rsidRPr="00D33648">
              <w:rPr>
                <w:rFonts w:asciiTheme="majorBidi" w:hAnsiTheme="majorBidi" w:cs="Times New Roman"/>
                <w:sz w:val="24"/>
                <w:szCs w:val="24"/>
                <w:rtl/>
                <w:lang w:bidi="ar-IQ"/>
              </w:rPr>
              <w:tab/>
              <w:t>التمرير بأنواعه</w:t>
            </w:r>
          </w:p>
          <w:p w14:paraId="55CB090A" w14:textId="77777777" w:rsidR="00DC5706" w:rsidRDefault="00DC5706" w:rsidP="00D3364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 الصدرية</w:t>
            </w:r>
          </w:p>
          <w:p w14:paraId="65DF1C5E" w14:textId="53073B28" w:rsidR="00DC5706" w:rsidRDefault="00DC5706" w:rsidP="00D3364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المرتدة </w:t>
            </w:r>
          </w:p>
          <w:p w14:paraId="4798DBEE" w14:textId="4B596100" w:rsidR="00DC5706" w:rsidRDefault="00DC5706" w:rsidP="00D3364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العالية من فوق الراس</w:t>
            </w:r>
          </w:p>
          <w:p w14:paraId="39A01785" w14:textId="5B456E5F" w:rsidR="00DC5706" w:rsidRDefault="00DC5706" w:rsidP="00D3364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الجانبية</w:t>
            </w:r>
          </w:p>
          <w:p w14:paraId="1A2018EB" w14:textId="1567BBB5" w:rsidR="00DC5706" w:rsidRPr="00EC388C" w:rsidRDefault="00DC5706" w:rsidP="00D33648">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5C68B6A0" w14:textId="2A672647"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lastRenderedPageBreak/>
              <w:t xml:space="preserve">الاسبوع </w:t>
            </w:r>
            <w:r>
              <w:rPr>
                <w:rFonts w:asciiTheme="majorBidi" w:hAnsiTheme="majorBidi" w:cstheme="majorBidi" w:hint="cs"/>
                <w:rtl/>
              </w:rPr>
              <w:t>8 - 11</w:t>
            </w:r>
          </w:p>
        </w:tc>
        <w:tc>
          <w:tcPr>
            <w:tcW w:w="4474" w:type="dxa"/>
            <w:vMerge/>
          </w:tcPr>
          <w:p w14:paraId="38330E5D" w14:textId="77777777" w:rsidR="00DC5706" w:rsidRPr="00E4295C" w:rsidRDefault="00DC5706" w:rsidP="00A9516C">
            <w:pPr>
              <w:bidi/>
              <w:spacing w:after="0"/>
              <w:jc w:val="both"/>
              <w:rPr>
                <w:rFonts w:asciiTheme="majorBidi" w:hAnsiTheme="majorBidi" w:cstheme="majorBidi"/>
                <w:rtl/>
              </w:rPr>
            </w:pPr>
          </w:p>
        </w:tc>
      </w:tr>
      <w:tr w:rsidR="00DC5706" w:rsidRPr="00747A9A" w14:paraId="3FEB7918" w14:textId="77777777" w:rsidTr="00DC5706">
        <w:trPr>
          <w:trHeight w:val="135"/>
        </w:trPr>
        <w:tc>
          <w:tcPr>
            <w:tcW w:w="1323" w:type="dxa"/>
            <w:tcBorders>
              <w:top w:val="single" w:sz="4" w:space="0" w:color="auto"/>
              <w:bottom w:val="single" w:sz="4" w:space="0" w:color="auto"/>
              <w:right w:val="single" w:sz="4" w:space="0" w:color="auto"/>
            </w:tcBorders>
          </w:tcPr>
          <w:p w14:paraId="029ED7FC" w14:textId="0BAC60CF" w:rsidR="00DC5706" w:rsidRDefault="00DC5706" w:rsidP="00A9516C">
            <w:pPr>
              <w:bidi/>
              <w:spacing w:after="0" w:line="240" w:lineRule="auto"/>
              <w:rPr>
                <w:rFonts w:cs="Times New Roman"/>
                <w:sz w:val="24"/>
                <w:szCs w:val="24"/>
                <w:rtl/>
                <w:lang w:val="en-US" w:bidi="ar-IQ"/>
              </w:rPr>
            </w:pPr>
            <w:r>
              <w:rPr>
                <w:rFonts w:cs="Times New Roman" w:hint="cs"/>
                <w:sz w:val="24"/>
                <w:szCs w:val="24"/>
                <w:rtl/>
                <w:lang w:val="en-US" w:bidi="ar-IQ"/>
              </w:rPr>
              <w:lastRenderedPageBreak/>
              <w:t>10 ساعات</w:t>
            </w:r>
          </w:p>
        </w:tc>
        <w:tc>
          <w:tcPr>
            <w:tcW w:w="2313" w:type="dxa"/>
            <w:tcBorders>
              <w:top w:val="single" w:sz="4" w:space="0" w:color="auto"/>
              <w:left w:val="single" w:sz="4" w:space="0" w:color="auto"/>
              <w:bottom w:val="single" w:sz="4" w:space="0" w:color="auto"/>
            </w:tcBorders>
          </w:tcPr>
          <w:p w14:paraId="193FB0FD" w14:textId="56B3629C" w:rsidR="00DC5706" w:rsidRDefault="00DC5706" w:rsidP="00A9516C">
            <w:pPr>
              <w:bidi/>
              <w:spacing w:after="0" w:line="240" w:lineRule="auto"/>
              <w:rPr>
                <w:rFonts w:cs="Times New Roman"/>
                <w:sz w:val="24"/>
                <w:szCs w:val="24"/>
                <w:rtl/>
                <w:lang w:val="en-US" w:bidi="ar-IQ"/>
              </w:rPr>
            </w:pPr>
            <w:r w:rsidRPr="00A9516C">
              <w:rPr>
                <w:rFonts w:asciiTheme="majorBidi" w:hAnsiTheme="majorBidi" w:cs="Times New Roman"/>
                <w:sz w:val="24"/>
                <w:szCs w:val="24"/>
                <w:rtl/>
                <w:lang w:bidi="ar-IQ"/>
              </w:rPr>
              <w:t>الخطوات التعليمية للمهارات الأساسية</w:t>
            </w:r>
            <w:r w:rsidRPr="00D33648">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w:t>
            </w:r>
            <w:r w:rsidRPr="00D33648">
              <w:rPr>
                <w:rFonts w:asciiTheme="majorBidi" w:hAnsiTheme="majorBidi" w:cs="Times New Roman"/>
                <w:sz w:val="24"/>
                <w:szCs w:val="24"/>
                <w:rtl/>
                <w:lang w:bidi="ar-IQ"/>
              </w:rPr>
              <w:t>لت</w:t>
            </w:r>
            <w:r>
              <w:rPr>
                <w:rFonts w:asciiTheme="majorBidi" w:hAnsiTheme="majorBidi" w:cs="Times New Roman" w:hint="cs"/>
                <w:sz w:val="24"/>
                <w:szCs w:val="24"/>
                <w:rtl/>
                <w:lang w:bidi="ar-IQ"/>
              </w:rPr>
              <w:t>صويب</w:t>
            </w:r>
          </w:p>
        </w:tc>
        <w:tc>
          <w:tcPr>
            <w:tcW w:w="4410" w:type="dxa"/>
            <w:gridSpan w:val="2"/>
            <w:tcBorders>
              <w:top w:val="single" w:sz="4" w:space="0" w:color="auto"/>
              <w:bottom w:val="single" w:sz="4" w:space="0" w:color="auto"/>
              <w:right w:val="single" w:sz="4" w:space="0" w:color="auto"/>
            </w:tcBorders>
          </w:tcPr>
          <w:p w14:paraId="73A7D272" w14:textId="3ECACFB4" w:rsidR="00DC5706" w:rsidRDefault="00DC5706" w:rsidP="00DC5706">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التصويب بأنواعه</w:t>
            </w:r>
          </w:p>
          <w:p w14:paraId="058F08A2" w14:textId="7CB11481"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فوق الراس</w:t>
            </w:r>
          </w:p>
          <w:p w14:paraId="306C9818" w14:textId="296EE61C"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باليدين</w:t>
            </w:r>
          </w:p>
          <w:p w14:paraId="1E7E960B" w14:textId="3ADAD509"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باليد الواحد</w:t>
            </w:r>
          </w:p>
          <w:p w14:paraId="782B965A" w14:textId="6B1EC150"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الجانبية</w:t>
            </w:r>
          </w:p>
          <w:p w14:paraId="3660004A" w14:textId="47078EB2"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الثلاثية</w:t>
            </w:r>
          </w:p>
          <w:p w14:paraId="22D07E78" w14:textId="50459A5D" w:rsidR="00DC5706" w:rsidRPr="00EC388C" w:rsidRDefault="00DC5706" w:rsidP="00A9516C">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3390839C" w14:textId="01F891C2"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12 - 16</w:t>
            </w:r>
          </w:p>
        </w:tc>
        <w:tc>
          <w:tcPr>
            <w:tcW w:w="4474" w:type="dxa"/>
            <w:vMerge/>
          </w:tcPr>
          <w:p w14:paraId="4A15C320" w14:textId="77777777" w:rsidR="00DC5706" w:rsidRPr="00E4295C" w:rsidRDefault="00DC5706" w:rsidP="00A9516C">
            <w:pPr>
              <w:bidi/>
              <w:spacing w:after="0"/>
              <w:jc w:val="both"/>
              <w:rPr>
                <w:rFonts w:asciiTheme="majorBidi" w:hAnsiTheme="majorBidi" w:cstheme="majorBidi"/>
                <w:rtl/>
              </w:rPr>
            </w:pPr>
          </w:p>
        </w:tc>
      </w:tr>
      <w:tr w:rsidR="00DC5706" w:rsidRPr="00747A9A" w14:paraId="76B09B1D" w14:textId="77777777" w:rsidTr="00DC5706">
        <w:trPr>
          <w:trHeight w:val="411"/>
        </w:trPr>
        <w:tc>
          <w:tcPr>
            <w:tcW w:w="9564" w:type="dxa"/>
            <w:gridSpan w:val="5"/>
            <w:tcBorders>
              <w:top w:val="single" w:sz="4" w:space="0" w:color="auto"/>
            </w:tcBorders>
          </w:tcPr>
          <w:p w14:paraId="5E5FC4FF" w14:textId="77777777" w:rsidR="00DC5706" w:rsidRDefault="00DC5706" w:rsidP="00A9516C">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١٨.المواضيع التطبيقية (إن وجدت)</w:t>
            </w:r>
          </w:p>
          <w:p w14:paraId="347DF6F0" w14:textId="252D854E" w:rsidR="00DC5706" w:rsidRPr="00E4295C" w:rsidRDefault="00DC5706" w:rsidP="00DC5706">
            <w:pPr>
              <w:bidi/>
              <w:spacing w:after="0" w:line="240" w:lineRule="auto"/>
              <w:rPr>
                <w:rFonts w:asciiTheme="majorBidi" w:hAnsiTheme="majorBidi" w:cstheme="majorBidi"/>
                <w:rtl/>
              </w:rPr>
            </w:pPr>
          </w:p>
        </w:tc>
        <w:tc>
          <w:tcPr>
            <w:tcW w:w="4474" w:type="dxa"/>
            <w:vMerge/>
          </w:tcPr>
          <w:p w14:paraId="5F7716C0" w14:textId="77777777" w:rsidR="00DC5706" w:rsidRPr="00E4295C" w:rsidRDefault="00DC5706" w:rsidP="00A9516C">
            <w:pPr>
              <w:bidi/>
              <w:spacing w:after="0"/>
              <w:jc w:val="both"/>
              <w:rPr>
                <w:rFonts w:asciiTheme="majorBidi" w:hAnsiTheme="majorBidi" w:cstheme="majorBidi"/>
                <w:rtl/>
              </w:rPr>
            </w:pPr>
          </w:p>
        </w:tc>
      </w:tr>
      <w:tr w:rsidR="00DC5706" w:rsidRPr="00747A9A" w14:paraId="7AFD3C28" w14:textId="77777777" w:rsidTr="00DC5706">
        <w:trPr>
          <w:trHeight w:val="135"/>
        </w:trPr>
        <w:tc>
          <w:tcPr>
            <w:tcW w:w="1323" w:type="dxa"/>
            <w:tcBorders>
              <w:top w:val="single" w:sz="4" w:space="0" w:color="auto"/>
              <w:bottom w:val="single" w:sz="4" w:space="0" w:color="auto"/>
              <w:right w:val="single" w:sz="4" w:space="0" w:color="auto"/>
            </w:tcBorders>
          </w:tcPr>
          <w:p w14:paraId="2A5C51E1" w14:textId="2170E494" w:rsidR="00DC5706" w:rsidRDefault="00DC5706" w:rsidP="00A9516C">
            <w:pPr>
              <w:spacing w:after="0" w:line="240" w:lineRule="auto"/>
              <w:rPr>
                <w:rFonts w:cs="Times New Roman"/>
                <w:sz w:val="24"/>
                <w:szCs w:val="24"/>
                <w:rtl/>
                <w:lang w:val="en-US" w:bidi="ar-IQ"/>
              </w:rPr>
            </w:pPr>
            <w:r>
              <w:rPr>
                <w:rFonts w:cs="Times New Roman" w:hint="cs"/>
                <w:sz w:val="24"/>
                <w:szCs w:val="24"/>
                <w:rtl/>
                <w:lang w:val="en-US" w:bidi="ar-IQ"/>
              </w:rPr>
              <w:t>8 ساعات</w:t>
            </w:r>
          </w:p>
        </w:tc>
        <w:tc>
          <w:tcPr>
            <w:tcW w:w="2313" w:type="dxa"/>
            <w:tcBorders>
              <w:top w:val="single" w:sz="4" w:space="0" w:color="auto"/>
              <w:left w:val="single" w:sz="4" w:space="0" w:color="auto"/>
              <w:bottom w:val="single" w:sz="4" w:space="0" w:color="auto"/>
            </w:tcBorders>
          </w:tcPr>
          <w:p w14:paraId="045B2B21" w14:textId="77777777" w:rsidR="00DC5706" w:rsidRPr="00A9516C" w:rsidRDefault="00DC5706" w:rsidP="00DC5706">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 xml:space="preserve">مراجعة للنواحي الفنية </w:t>
            </w:r>
            <w:r>
              <w:rPr>
                <w:rFonts w:asciiTheme="majorBidi" w:hAnsiTheme="majorBidi" w:cs="Times New Roman" w:hint="cs"/>
                <w:sz w:val="24"/>
                <w:szCs w:val="24"/>
                <w:rtl/>
                <w:lang w:bidi="ar-IQ"/>
              </w:rPr>
              <w:t>لل</w:t>
            </w:r>
            <w:r w:rsidRPr="00A9516C">
              <w:rPr>
                <w:rFonts w:asciiTheme="majorBidi" w:hAnsiTheme="majorBidi" w:cs="Times New Roman"/>
                <w:sz w:val="24"/>
                <w:szCs w:val="24"/>
                <w:rtl/>
                <w:lang w:bidi="ar-IQ"/>
              </w:rPr>
              <w:t>خطوات التعليمية للمهارات الأساسية التالية</w:t>
            </w:r>
            <w:r w:rsidRPr="00A9516C">
              <w:rPr>
                <w:rFonts w:asciiTheme="majorBidi" w:hAnsiTheme="majorBidi" w:cstheme="majorBidi"/>
                <w:sz w:val="24"/>
                <w:szCs w:val="24"/>
                <w:lang w:bidi="ar-IQ"/>
              </w:rPr>
              <w:t xml:space="preserve">:- </w:t>
            </w:r>
          </w:p>
          <w:p w14:paraId="3892358E" w14:textId="77777777" w:rsidR="00DC5706" w:rsidRDefault="00DC5706" w:rsidP="00DC5706">
            <w:pPr>
              <w:bidi/>
              <w:spacing w:after="0" w:line="240" w:lineRule="auto"/>
              <w:rPr>
                <w:rFonts w:asciiTheme="majorBidi" w:hAnsiTheme="majorBidi" w:cs="Times New Roman"/>
                <w:sz w:val="24"/>
                <w:szCs w:val="24"/>
                <w:rtl/>
                <w:lang w:bidi="ar-IQ"/>
              </w:rPr>
            </w:pPr>
            <w:r w:rsidRPr="00A9516C">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الإحساس بالكرة</w:t>
            </w:r>
          </w:p>
          <w:p w14:paraId="5C1D54A3" w14:textId="77777777" w:rsidR="00DC5706" w:rsidRDefault="00DC5706" w:rsidP="00DC5706">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ومسك الكــرة</w:t>
            </w:r>
          </w:p>
          <w:p w14:paraId="6C44D910" w14:textId="77777777" w:rsidR="00DC5706" w:rsidRDefault="00DC5706" w:rsidP="00DC5706">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واستقبال الكـرة</w:t>
            </w:r>
          </w:p>
          <w:p w14:paraId="157BFEB7" w14:textId="28483193" w:rsidR="00DC5706" w:rsidRDefault="00DC5706" w:rsidP="00DC5706">
            <w:pPr>
              <w:bidi/>
              <w:spacing w:after="0" w:line="240" w:lineRule="auto"/>
              <w:rPr>
                <w:rFonts w:cs="Times New Roman"/>
                <w:sz w:val="24"/>
                <w:szCs w:val="24"/>
                <w:rtl/>
                <w:lang w:val="en-US"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وقفة الاستعداد.</w:t>
            </w:r>
          </w:p>
        </w:tc>
        <w:tc>
          <w:tcPr>
            <w:tcW w:w="4410" w:type="dxa"/>
            <w:gridSpan w:val="2"/>
            <w:tcBorders>
              <w:top w:val="single" w:sz="4" w:space="0" w:color="auto"/>
              <w:bottom w:val="single" w:sz="4" w:space="0" w:color="auto"/>
              <w:right w:val="single" w:sz="4" w:space="0" w:color="auto"/>
            </w:tcBorders>
          </w:tcPr>
          <w:p w14:paraId="57EC0665" w14:textId="30D71FCB" w:rsidR="00DC5706" w:rsidRPr="00A9516C" w:rsidRDefault="00DC5706" w:rsidP="00DC5706">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 xml:space="preserve">مراجعة للنواحي الفنية </w:t>
            </w:r>
            <w:r>
              <w:rPr>
                <w:rFonts w:asciiTheme="majorBidi" w:hAnsiTheme="majorBidi" w:cs="Times New Roman" w:hint="cs"/>
                <w:sz w:val="24"/>
                <w:szCs w:val="24"/>
                <w:rtl/>
                <w:lang w:bidi="ar-IQ"/>
              </w:rPr>
              <w:t>لل</w:t>
            </w:r>
            <w:r w:rsidRPr="00A9516C">
              <w:rPr>
                <w:rFonts w:asciiTheme="majorBidi" w:hAnsiTheme="majorBidi" w:cs="Times New Roman"/>
                <w:sz w:val="24"/>
                <w:szCs w:val="24"/>
                <w:rtl/>
                <w:lang w:bidi="ar-IQ"/>
              </w:rPr>
              <w:t>خطوات التعليمية للمهارات الأساسية التالية</w:t>
            </w:r>
            <w:r w:rsidRPr="00A9516C">
              <w:rPr>
                <w:rFonts w:asciiTheme="majorBidi" w:hAnsiTheme="majorBidi" w:cstheme="majorBidi"/>
                <w:sz w:val="24"/>
                <w:szCs w:val="24"/>
                <w:lang w:bidi="ar-IQ"/>
              </w:rPr>
              <w:t xml:space="preserve">:- </w:t>
            </w:r>
          </w:p>
          <w:p w14:paraId="14BE26A3" w14:textId="77777777" w:rsidR="00DC5706" w:rsidRDefault="00DC5706" w:rsidP="00DC5706">
            <w:pPr>
              <w:bidi/>
              <w:spacing w:after="0" w:line="240" w:lineRule="auto"/>
              <w:rPr>
                <w:rFonts w:asciiTheme="majorBidi" w:hAnsiTheme="majorBidi" w:cs="Times New Roman"/>
                <w:sz w:val="24"/>
                <w:szCs w:val="24"/>
                <w:rtl/>
                <w:lang w:bidi="ar-IQ"/>
              </w:rPr>
            </w:pPr>
            <w:r w:rsidRPr="00A9516C">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الإحساس بالكرة</w:t>
            </w:r>
          </w:p>
          <w:p w14:paraId="5DDCFBCD" w14:textId="77777777" w:rsidR="00DC5706" w:rsidRDefault="00DC5706" w:rsidP="00DC5706">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ومسك الكــرة</w:t>
            </w:r>
          </w:p>
          <w:p w14:paraId="01B4D758" w14:textId="77777777" w:rsidR="00DC5706" w:rsidRDefault="00DC5706" w:rsidP="00DC5706">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واستقبال الكـرة</w:t>
            </w:r>
          </w:p>
          <w:p w14:paraId="32BDF596" w14:textId="11B605B7" w:rsidR="00DC5706" w:rsidRPr="00EC388C" w:rsidRDefault="00DC5706" w:rsidP="00DC5706">
            <w:pPr>
              <w:bidi/>
              <w:spacing w:after="0" w:line="240" w:lineRule="auto"/>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وقفة الاستعداد.</w:t>
            </w:r>
          </w:p>
        </w:tc>
        <w:tc>
          <w:tcPr>
            <w:tcW w:w="1518" w:type="dxa"/>
            <w:tcBorders>
              <w:top w:val="single" w:sz="4" w:space="0" w:color="auto"/>
              <w:left w:val="single" w:sz="4" w:space="0" w:color="auto"/>
              <w:bottom w:val="single" w:sz="4" w:space="0" w:color="auto"/>
            </w:tcBorders>
          </w:tcPr>
          <w:p w14:paraId="3C8354F5" w14:textId="76CD5F94"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t>الاسبوع 1</w:t>
            </w:r>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4 </w:t>
            </w:r>
          </w:p>
        </w:tc>
        <w:tc>
          <w:tcPr>
            <w:tcW w:w="4474" w:type="dxa"/>
            <w:vMerge/>
          </w:tcPr>
          <w:p w14:paraId="155F1033" w14:textId="77777777" w:rsidR="00DC5706" w:rsidRPr="00E4295C" w:rsidRDefault="00DC5706" w:rsidP="00A9516C">
            <w:pPr>
              <w:bidi/>
              <w:spacing w:after="0"/>
              <w:jc w:val="both"/>
              <w:rPr>
                <w:rFonts w:asciiTheme="majorBidi" w:hAnsiTheme="majorBidi" w:cstheme="majorBidi"/>
                <w:rtl/>
              </w:rPr>
            </w:pPr>
          </w:p>
        </w:tc>
      </w:tr>
      <w:tr w:rsidR="008B36CF" w:rsidRPr="00747A9A" w14:paraId="625195BD" w14:textId="77777777" w:rsidTr="00DC5706">
        <w:trPr>
          <w:trHeight w:val="165"/>
        </w:trPr>
        <w:tc>
          <w:tcPr>
            <w:tcW w:w="1323" w:type="dxa"/>
            <w:tcBorders>
              <w:top w:val="single" w:sz="4" w:space="0" w:color="auto"/>
              <w:bottom w:val="single" w:sz="4" w:space="0" w:color="auto"/>
              <w:right w:val="single" w:sz="4" w:space="0" w:color="auto"/>
            </w:tcBorders>
          </w:tcPr>
          <w:p w14:paraId="6F8824E7" w14:textId="24778C82" w:rsidR="008B36CF" w:rsidRDefault="008B36CF" w:rsidP="008B36CF">
            <w:pPr>
              <w:spacing w:after="0" w:line="240" w:lineRule="auto"/>
              <w:rPr>
                <w:rFonts w:cs="Times New Roman"/>
                <w:sz w:val="24"/>
                <w:szCs w:val="24"/>
                <w:rtl/>
                <w:lang w:val="en-US" w:bidi="ar-IQ"/>
              </w:rPr>
            </w:pPr>
            <w:r>
              <w:rPr>
                <w:rFonts w:cs="Times New Roman" w:hint="cs"/>
                <w:sz w:val="24"/>
                <w:szCs w:val="24"/>
                <w:rtl/>
                <w:lang w:val="en-US" w:bidi="ar-IQ"/>
              </w:rPr>
              <w:t>8 ساعات</w:t>
            </w:r>
          </w:p>
        </w:tc>
        <w:tc>
          <w:tcPr>
            <w:tcW w:w="2313" w:type="dxa"/>
            <w:tcBorders>
              <w:top w:val="single" w:sz="4" w:space="0" w:color="auto"/>
              <w:left w:val="single" w:sz="4" w:space="0" w:color="auto"/>
              <w:bottom w:val="single" w:sz="4" w:space="0" w:color="auto"/>
            </w:tcBorders>
          </w:tcPr>
          <w:p w14:paraId="365B4A85" w14:textId="5BA78803" w:rsidR="008B36CF" w:rsidRDefault="008B36CF" w:rsidP="008B36CF">
            <w:pPr>
              <w:spacing w:after="0" w:line="240" w:lineRule="auto"/>
              <w:jc w:val="right"/>
              <w:rPr>
                <w:rFonts w:cs="Times New Roman"/>
                <w:sz w:val="24"/>
                <w:szCs w:val="24"/>
                <w:rtl/>
                <w:lang w:val="en-US" w:bidi="ar-IQ"/>
              </w:rPr>
            </w:pPr>
            <w:r w:rsidRPr="00A9516C">
              <w:rPr>
                <w:rFonts w:asciiTheme="majorBidi" w:hAnsiTheme="majorBidi" w:cs="Times New Roman"/>
                <w:sz w:val="24"/>
                <w:szCs w:val="24"/>
                <w:rtl/>
                <w:lang w:bidi="ar-IQ"/>
              </w:rPr>
              <w:t>مراجعة للنواحي الفنية الخطوات التعليمية للمهارات الأساسية</w:t>
            </w:r>
            <w:r>
              <w:rPr>
                <w:rFonts w:asciiTheme="majorBidi" w:hAnsiTheme="majorBidi" w:cs="Times New Roman" w:hint="cs"/>
                <w:sz w:val="24"/>
                <w:szCs w:val="24"/>
                <w:rtl/>
                <w:lang w:bidi="ar-IQ"/>
              </w:rPr>
              <w:t xml:space="preserve"> للمحاورة</w:t>
            </w:r>
          </w:p>
        </w:tc>
        <w:tc>
          <w:tcPr>
            <w:tcW w:w="4410" w:type="dxa"/>
            <w:gridSpan w:val="2"/>
            <w:tcBorders>
              <w:top w:val="single" w:sz="4" w:space="0" w:color="auto"/>
              <w:bottom w:val="single" w:sz="4" w:space="0" w:color="auto"/>
              <w:right w:val="single" w:sz="4" w:space="0" w:color="auto"/>
            </w:tcBorders>
          </w:tcPr>
          <w:p w14:paraId="232EB2CC" w14:textId="77777777" w:rsidR="008B36CF" w:rsidRDefault="008B36CF" w:rsidP="008B36CF">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مراجعة للنواحي الفنية الخطوات التعليمية للمهارات الأساسية التالية</w:t>
            </w:r>
            <w:r w:rsidRPr="00A9516C">
              <w:rPr>
                <w:rFonts w:asciiTheme="majorBidi" w:hAnsiTheme="majorBidi" w:cstheme="majorBidi"/>
                <w:sz w:val="24"/>
                <w:szCs w:val="24"/>
                <w:lang w:bidi="ar-IQ"/>
              </w:rPr>
              <w:t xml:space="preserve">:- </w:t>
            </w:r>
          </w:p>
          <w:p w14:paraId="518DF055" w14:textId="77777777" w:rsidR="008B36CF" w:rsidRDefault="008B36CF" w:rsidP="008B36CF">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المحاورة بأنواعها .</w:t>
            </w:r>
          </w:p>
          <w:p w14:paraId="4D49DDDF"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المحاورة عالية</w:t>
            </w:r>
          </w:p>
          <w:p w14:paraId="25D18A8E"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المحاورة الواطئة</w:t>
            </w:r>
          </w:p>
          <w:p w14:paraId="72BD3B8E" w14:textId="77777777" w:rsidR="008B36CF" w:rsidRPr="00D33648" w:rsidRDefault="008B36CF" w:rsidP="008B36CF">
            <w:pPr>
              <w:pStyle w:val="ListParagraph"/>
              <w:numPr>
                <w:ilvl w:val="0"/>
                <w:numId w:val="4"/>
              </w:numPr>
              <w:bidi/>
              <w:spacing w:after="0"/>
              <w:jc w:val="both"/>
              <w:rPr>
                <w:rFonts w:asciiTheme="majorBidi" w:hAnsiTheme="majorBidi" w:cstheme="majorBidi"/>
                <w:rtl/>
              </w:rPr>
            </w:pPr>
            <w:r>
              <w:rPr>
                <w:rFonts w:asciiTheme="majorBidi" w:hAnsiTheme="majorBidi" w:cstheme="majorBidi" w:hint="cs"/>
                <w:rtl/>
              </w:rPr>
              <w:t>المحاورة بتغير الاتجاه</w:t>
            </w:r>
          </w:p>
          <w:p w14:paraId="54FC998B" w14:textId="294AD1B1" w:rsidR="008B36CF" w:rsidRPr="00EC388C" w:rsidRDefault="008B36CF" w:rsidP="008B36CF">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799B4B6D" w14:textId="2639C9A7" w:rsidR="008B36CF" w:rsidRPr="00E4295C" w:rsidRDefault="008B36CF" w:rsidP="008B36CF">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 xml:space="preserve">5 </w:t>
            </w:r>
            <w:r>
              <w:rPr>
                <w:rFonts w:asciiTheme="majorBidi" w:hAnsiTheme="majorBidi" w:cstheme="majorBidi"/>
                <w:rtl/>
              </w:rPr>
              <w:t>–</w:t>
            </w:r>
            <w:r>
              <w:rPr>
                <w:rFonts w:asciiTheme="majorBidi" w:hAnsiTheme="majorBidi" w:cstheme="majorBidi" w:hint="cs"/>
                <w:rtl/>
              </w:rPr>
              <w:t xml:space="preserve"> 8</w:t>
            </w:r>
          </w:p>
        </w:tc>
        <w:tc>
          <w:tcPr>
            <w:tcW w:w="4474" w:type="dxa"/>
            <w:vMerge/>
          </w:tcPr>
          <w:p w14:paraId="55A97DF2" w14:textId="77777777" w:rsidR="008B36CF" w:rsidRPr="00E4295C" w:rsidRDefault="008B36CF" w:rsidP="008B36CF">
            <w:pPr>
              <w:bidi/>
              <w:spacing w:after="0"/>
              <w:jc w:val="both"/>
              <w:rPr>
                <w:rFonts w:asciiTheme="majorBidi" w:hAnsiTheme="majorBidi" w:cstheme="majorBidi"/>
                <w:rtl/>
              </w:rPr>
            </w:pPr>
          </w:p>
        </w:tc>
      </w:tr>
      <w:tr w:rsidR="008B36CF" w:rsidRPr="00747A9A" w14:paraId="6D092CF6" w14:textId="77777777" w:rsidTr="00DC5706">
        <w:trPr>
          <w:trHeight w:val="111"/>
        </w:trPr>
        <w:tc>
          <w:tcPr>
            <w:tcW w:w="1323" w:type="dxa"/>
            <w:tcBorders>
              <w:top w:val="single" w:sz="4" w:space="0" w:color="auto"/>
              <w:bottom w:val="single" w:sz="4" w:space="0" w:color="auto"/>
              <w:right w:val="single" w:sz="4" w:space="0" w:color="auto"/>
            </w:tcBorders>
          </w:tcPr>
          <w:p w14:paraId="6ACA1805" w14:textId="4A604886" w:rsidR="008B36CF" w:rsidRDefault="008B36CF" w:rsidP="008B36CF">
            <w:pPr>
              <w:spacing w:after="0" w:line="240" w:lineRule="auto"/>
              <w:rPr>
                <w:rFonts w:cs="Times New Roman"/>
                <w:sz w:val="24"/>
                <w:szCs w:val="24"/>
                <w:rtl/>
                <w:lang w:val="en-US" w:bidi="ar-IQ"/>
              </w:rPr>
            </w:pPr>
            <w:r>
              <w:rPr>
                <w:rFonts w:cs="Times New Roman" w:hint="cs"/>
                <w:sz w:val="24"/>
                <w:szCs w:val="24"/>
                <w:rtl/>
                <w:lang w:val="en-US" w:bidi="ar-IQ"/>
              </w:rPr>
              <w:t>8 ساعات</w:t>
            </w:r>
          </w:p>
        </w:tc>
        <w:tc>
          <w:tcPr>
            <w:tcW w:w="2313" w:type="dxa"/>
            <w:tcBorders>
              <w:top w:val="single" w:sz="4" w:space="0" w:color="auto"/>
              <w:left w:val="single" w:sz="4" w:space="0" w:color="auto"/>
              <w:bottom w:val="single" w:sz="4" w:space="0" w:color="auto"/>
            </w:tcBorders>
          </w:tcPr>
          <w:p w14:paraId="19488B6F" w14:textId="3AABA7EE" w:rsidR="008B36CF" w:rsidRDefault="008B36CF" w:rsidP="008B36CF">
            <w:pPr>
              <w:spacing w:after="0" w:line="240" w:lineRule="auto"/>
              <w:jc w:val="right"/>
              <w:rPr>
                <w:rFonts w:cs="Times New Roman"/>
                <w:sz w:val="24"/>
                <w:szCs w:val="24"/>
                <w:rtl/>
                <w:lang w:val="en-US" w:bidi="ar-IQ"/>
              </w:rPr>
            </w:pPr>
            <w:r w:rsidRPr="00A9516C">
              <w:rPr>
                <w:rFonts w:asciiTheme="majorBidi" w:hAnsiTheme="majorBidi" w:cs="Times New Roman"/>
                <w:sz w:val="24"/>
                <w:szCs w:val="24"/>
                <w:rtl/>
                <w:lang w:bidi="ar-IQ"/>
              </w:rPr>
              <w:t>الخطوات التعليمية للمهارات الأساسية</w:t>
            </w:r>
            <w:r w:rsidRPr="00D33648">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w:t>
            </w:r>
            <w:r w:rsidRPr="00D33648">
              <w:rPr>
                <w:rFonts w:asciiTheme="majorBidi" w:hAnsiTheme="majorBidi" w:cs="Times New Roman"/>
                <w:sz w:val="24"/>
                <w:szCs w:val="24"/>
                <w:rtl/>
                <w:lang w:bidi="ar-IQ"/>
              </w:rPr>
              <w:t>لتمرير</w:t>
            </w:r>
          </w:p>
        </w:tc>
        <w:tc>
          <w:tcPr>
            <w:tcW w:w="4410" w:type="dxa"/>
            <w:gridSpan w:val="2"/>
            <w:tcBorders>
              <w:top w:val="single" w:sz="4" w:space="0" w:color="auto"/>
              <w:bottom w:val="single" w:sz="4" w:space="0" w:color="auto"/>
              <w:right w:val="single" w:sz="4" w:space="0" w:color="auto"/>
            </w:tcBorders>
          </w:tcPr>
          <w:p w14:paraId="66A2535D" w14:textId="77777777" w:rsidR="008B36CF" w:rsidRDefault="008B36CF" w:rsidP="008B36CF">
            <w:pPr>
              <w:bidi/>
              <w:spacing w:after="0" w:line="240" w:lineRule="auto"/>
              <w:rPr>
                <w:rFonts w:asciiTheme="majorBidi" w:hAnsiTheme="majorBidi" w:cs="Times New Roman"/>
                <w:sz w:val="24"/>
                <w:szCs w:val="24"/>
                <w:rtl/>
                <w:lang w:bidi="ar-IQ"/>
              </w:rPr>
            </w:pPr>
            <w:r w:rsidRPr="00D33648">
              <w:rPr>
                <w:rFonts w:asciiTheme="majorBidi" w:hAnsiTheme="majorBidi" w:cs="Times New Roman"/>
                <w:sz w:val="24"/>
                <w:szCs w:val="24"/>
                <w:rtl/>
                <w:lang w:bidi="ar-IQ"/>
              </w:rPr>
              <w:t>-</w:t>
            </w:r>
            <w:r w:rsidRPr="00D33648">
              <w:rPr>
                <w:rFonts w:asciiTheme="majorBidi" w:hAnsiTheme="majorBidi" w:cs="Times New Roman"/>
                <w:sz w:val="24"/>
                <w:szCs w:val="24"/>
                <w:rtl/>
                <w:lang w:bidi="ar-IQ"/>
              </w:rPr>
              <w:tab/>
              <w:t>التمرير بأنواعه</w:t>
            </w:r>
          </w:p>
          <w:p w14:paraId="7C64F8CA" w14:textId="77777777" w:rsidR="008B36CF" w:rsidRDefault="008B36CF" w:rsidP="008B36C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الصدرية</w:t>
            </w:r>
          </w:p>
          <w:p w14:paraId="48A94DB3" w14:textId="77777777" w:rsidR="008B36CF" w:rsidRDefault="008B36CF" w:rsidP="008B36C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المرتدة </w:t>
            </w:r>
          </w:p>
          <w:p w14:paraId="2216B0A8" w14:textId="77777777" w:rsidR="008B36CF" w:rsidRDefault="008B36CF" w:rsidP="008B36C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العالية من فوق الراس</w:t>
            </w:r>
          </w:p>
          <w:p w14:paraId="5B83F4B2" w14:textId="77777777" w:rsidR="008B36CF" w:rsidRDefault="008B36CF" w:rsidP="008B36C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الجانبية</w:t>
            </w:r>
          </w:p>
          <w:p w14:paraId="66086309" w14:textId="6905A99B" w:rsidR="008B36CF" w:rsidRPr="00EC388C" w:rsidRDefault="008B36CF" w:rsidP="008B36CF">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6ACC4DC6" w14:textId="638EC3AC" w:rsidR="008B36CF" w:rsidRPr="00E4295C" w:rsidRDefault="008B36CF" w:rsidP="008B36CF">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 xml:space="preserve">9 </w:t>
            </w:r>
            <w:r>
              <w:rPr>
                <w:rFonts w:asciiTheme="majorBidi" w:hAnsiTheme="majorBidi" w:cstheme="majorBidi"/>
                <w:rtl/>
              </w:rPr>
              <w:t>–</w:t>
            </w:r>
            <w:r>
              <w:rPr>
                <w:rFonts w:asciiTheme="majorBidi" w:hAnsiTheme="majorBidi" w:cstheme="majorBidi" w:hint="cs"/>
                <w:rtl/>
              </w:rPr>
              <w:t xml:space="preserve"> 13</w:t>
            </w:r>
          </w:p>
        </w:tc>
        <w:tc>
          <w:tcPr>
            <w:tcW w:w="4474" w:type="dxa"/>
            <w:vMerge/>
          </w:tcPr>
          <w:p w14:paraId="3AD08849" w14:textId="77777777" w:rsidR="008B36CF" w:rsidRPr="00E4295C" w:rsidRDefault="008B36CF" w:rsidP="008B36CF">
            <w:pPr>
              <w:bidi/>
              <w:spacing w:after="0"/>
              <w:jc w:val="both"/>
              <w:rPr>
                <w:rFonts w:asciiTheme="majorBidi" w:hAnsiTheme="majorBidi" w:cstheme="majorBidi"/>
                <w:rtl/>
              </w:rPr>
            </w:pPr>
          </w:p>
        </w:tc>
      </w:tr>
      <w:tr w:rsidR="008B36CF" w:rsidRPr="00747A9A" w14:paraId="6AE462A2" w14:textId="77777777" w:rsidTr="00DC5706">
        <w:trPr>
          <w:trHeight w:val="165"/>
        </w:trPr>
        <w:tc>
          <w:tcPr>
            <w:tcW w:w="1323" w:type="dxa"/>
            <w:tcBorders>
              <w:top w:val="single" w:sz="4" w:space="0" w:color="auto"/>
              <w:bottom w:val="single" w:sz="4" w:space="0" w:color="auto"/>
              <w:right w:val="single" w:sz="4" w:space="0" w:color="auto"/>
            </w:tcBorders>
          </w:tcPr>
          <w:p w14:paraId="1085FB34" w14:textId="7E6DDD8F" w:rsidR="008B36CF" w:rsidRDefault="008B36CF" w:rsidP="008B36CF">
            <w:pPr>
              <w:spacing w:after="0" w:line="240" w:lineRule="auto"/>
              <w:rPr>
                <w:rFonts w:cs="Times New Roman"/>
                <w:sz w:val="24"/>
                <w:szCs w:val="24"/>
                <w:rtl/>
                <w:lang w:val="en-US" w:bidi="ar-IQ"/>
              </w:rPr>
            </w:pPr>
            <w:r>
              <w:rPr>
                <w:rFonts w:cs="Times New Roman" w:hint="cs"/>
                <w:sz w:val="24"/>
                <w:szCs w:val="24"/>
                <w:rtl/>
                <w:lang w:val="en-US" w:bidi="ar-IQ"/>
              </w:rPr>
              <w:t xml:space="preserve">10 ساعات </w:t>
            </w:r>
          </w:p>
        </w:tc>
        <w:tc>
          <w:tcPr>
            <w:tcW w:w="2313" w:type="dxa"/>
            <w:tcBorders>
              <w:top w:val="single" w:sz="4" w:space="0" w:color="auto"/>
              <w:left w:val="single" w:sz="4" w:space="0" w:color="auto"/>
              <w:bottom w:val="single" w:sz="4" w:space="0" w:color="auto"/>
            </w:tcBorders>
          </w:tcPr>
          <w:p w14:paraId="7F02C6FD" w14:textId="28253DAA" w:rsidR="008B36CF" w:rsidRDefault="008B36CF" w:rsidP="008B36CF">
            <w:pPr>
              <w:spacing w:after="0" w:line="240" w:lineRule="auto"/>
              <w:jc w:val="right"/>
              <w:rPr>
                <w:rFonts w:cs="Times New Roman"/>
                <w:sz w:val="24"/>
                <w:szCs w:val="24"/>
                <w:rtl/>
                <w:lang w:val="en-US" w:bidi="ar-IQ"/>
              </w:rPr>
            </w:pPr>
            <w:r w:rsidRPr="00A9516C">
              <w:rPr>
                <w:rFonts w:asciiTheme="majorBidi" w:hAnsiTheme="majorBidi" w:cs="Times New Roman"/>
                <w:sz w:val="24"/>
                <w:szCs w:val="24"/>
                <w:rtl/>
                <w:lang w:bidi="ar-IQ"/>
              </w:rPr>
              <w:t>الخطوات التعليمية للمهارات الأساسية</w:t>
            </w:r>
            <w:r w:rsidRPr="00D33648">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w:t>
            </w:r>
            <w:r w:rsidRPr="00D33648">
              <w:rPr>
                <w:rFonts w:asciiTheme="majorBidi" w:hAnsiTheme="majorBidi" w:cs="Times New Roman"/>
                <w:sz w:val="24"/>
                <w:szCs w:val="24"/>
                <w:rtl/>
                <w:lang w:bidi="ar-IQ"/>
              </w:rPr>
              <w:t>لت</w:t>
            </w:r>
            <w:r>
              <w:rPr>
                <w:rFonts w:asciiTheme="majorBidi" w:hAnsiTheme="majorBidi" w:cs="Times New Roman" w:hint="cs"/>
                <w:sz w:val="24"/>
                <w:szCs w:val="24"/>
                <w:rtl/>
                <w:lang w:bidi="ar-IQ"/>
              </w:rPr>
              <w:t>صويب</w:t>
            </w:r>
          </w:p>
        </w:tc>
        <w:tc>
          <w:tcPr>
            <w:tcW w:w="4410" w:type="dxa"/>
            <w:gridSpan w:val="2"/>
            <w:tcBorders>
              <w:top w:val="single" w:sz="4" w:space="0" w:color="auto"/>
              <w:bottom w:val="single" w:sz="4" w:space="0" w:color="auto"/>
              <w:right w:val="single" w:sz="4" w:space="0" w:color="auto"/>
            </w:tcBorders>
          </w:tcPr>
          <w:p w14:paraId="3F852C05" w14:textId="77777777" w:rsidR="008B36CF" w:rsidRPr="008B36CF" w:rsidRDefault="008B36CF" w:rsidP="008B36CF">
            <w:pPr>
              <w:bidi/>
              <w:spacing w:after="0"/>
              <w:jc w:val="both"/>
              <w:rPr>
                <w:rFonts w:asciiTheme="majorBidi" w:hAnsiTheme="majorBidi" w:cstheme="majorBidi"/>
              </w:rPr>
            </w:pPr>
            <w:r w:rsidRPr="008B36CF">
              <w:rPr>
                <w:rFonts w:asciiTheme="majorBidi" w:hAnsiTheme="majorBidi" w:cstheme="majorBidi"/>
                <w:rtl/>
              </w:rPr>
              <w:t>التصويب بأنواعه</w:t>
            </w:r>
          </w:p>
          <w:p w14:paraId="72F69CEC"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فوق الراس</w:t>
            </w:r>
          </w:p>
          <w:p w14:paraId="79EEF328"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باليدين</w:t>
            </w:r>
          </w:p>
          <w:p w14:paraId="5EF3353F"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باليد الواحد</w:t>
            </w:r>
          </w:p>
          <w:p w14:paraId="2AF71CA8"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 xml:space="preserve">الجانبية </w:t>
            </w:r>
          </w:p>
          <w:p w14:paraId="2898D498" w14:textId="0021C7B5" w:rsidR="008B36CF" w:rsidRPr="008B36CF" w:rsidRDefault="008B36CF" w:rsidP="008B36CF">
            <w:pPr>
              <w:pStyle w:val="ListParagraph"/>
              <w:numPr>
                <w:ilvl w:val="0"/>
                <w:numId w:val="4"/>
              </w:numPr>
              <w:bidi/>
              <w:spacing w:after="0"/>
              <w:jc w:val="both"/>
              <w:rPr>
                <w:rFonts w:asciiTheme="majorBidi" w:hAnsiTheme="majorBidi" w:cstheme="majorBidi"/>
                <w:rtl/>
              </w:rPr>
            </w:pPr>
            <w:r w:rsidRPr="008B36CF">
              <w:rPr>
                <w:rFonts w:asciiTheme="majorBidi" w:hAnsiTheme="majorBidi" w:cstheme="majorBidi" w:hint="cs"/>
                <w:rtl/>
              </w:rPr>
              <w:t>الثلاثية</w:t>
            </w:r>
          </w:p>
        </w:tc>
        <w:tc>
          <w:tcPr>
            <w:tcW w:w="1518" w:type="dxa"/>
            <w:tcBorders>
              <w:top w:val="single" w:sz="4" w:space="0" w:color="auto"/>
              <w:left w:val="single" w:sz="4" w:space="0" w:color="auto"/>
              <w:bottom w:val="single" w:sz="4" w:space="0" w:color="auto"/>
            </w:tcBorders>
          </w:tcPr>
          <w:p w14:paraId="0A20884A" w14:textId="4A2EE120" w:rsidR="008B36CF" w:rsidRPr="00E4295C" w:rsidRDefault="008B36CF" w:rsidP="008B36CF">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13 - 17</w:t>
            </w:r>
          </w:p>
        </w:tc>
        <w:tc>
          <w:tcPr>
            <w:tcW w:w="4474" w:type="dxa"/>
            <w:vMerge/>
          </w:tcPr>
          <w:p w14:paraId="1D1933C9" w14:textId="77777777" w:rsidR="008B36CF" w:rsidRPr="00E4295C" w:rsidRDefault="008B36CF" w:rsidP="008B36CF">
            <w:pPr>
              <w:bidi/>
              <w:spacing w:after="0"/>
              <w:jc w:val="both"/>
              <w:rPr>
                <w:rFonts w:asciiTheme="majorBidi" w:hAnsiTheme="majorBidi" w:cstheme="majorBidi"/>
                <w:rtl/>
              </w:rPr>
            </w:pPr>
          </w:p>
        </w:tc>
      </w:tr>
      <w:tr w:rsidR="008B36CF" w:rsidRPr="00747A9A" w14:paraId="5F0D85D1" w14:textId="77777777" w:rsidTr="00DC5706">
        <w:trPr>
          <w:gridAfter w:val="1"/>
          <w:wAfter w:w="4474" w:type="dxa"/>
          <w:trHeight w:val="732"/>
        </w:trPr>
        <w:tc>
          <w:tcPr>
            <w:tcW w:w="9564" w:type="dxa"/>
            <w:gridSpan w:val="5"/>
          </w:tcPr>
          <w:p w14:paraId="2F4D96FD" w14:textId="77777777" w:rsidR="008B36CF" w:rsidRPr="00EC388C" w:rsidRDefault="008B36CF" w:rsidP="008B36C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14:paraId="4EA64499"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14:paraId="5BA26F82"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14:paraId="019CA479" w14:textId="77777777" w:rsidR="008B36CF" w:rsidRPr="00EC388C" w:rsidRDefault="008B36CF" w:rsidP="008B36CF">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 xml:space="preserve">في هذا النوع من الاختبارات يتم ذكر عدد من العبارات او المفردات بجانب او اسفل جملة معينه ويقوم </w:t>
            </w:r>
            <w:r w:rsidRPr="00EC388C">
              <w:rPr>
                <w:rFonts w:asciiTheme="majorBidi" w:hAnsiTheme="majorBidi" w:cstheme="majorBidi"/>
                <w:sz w:val="24"/>
                <w:szCs w:val="24"/>
                <w:rtl/>
                <w:lang w:val="en-US" w:bidi="ar-IQ"/>
              </w:rPr>
              <w:lastRenderedPageBreak/>
              <w:t>الطلاب باختيار العبارة الصحيحه. يجب ذكر امثلة.</w:t>
            </w:r>
          </w:p>
          <w:p w14:paraId="715E6C0D" w14:textId="77777777" w:rsidR="008B36CF" w:rsidRPr="00EC388C" w:rsidRDefault="008B36CF" w:rsidP="008B36CF">
            <w:pPr>
              <w:spacing w:after="0" w:line="240" w:lineRule="auto"/>
              <w:rPr>
                <w:rFonts w:asciiTheme="majorBidi" w:hAnsiTheme="majorBidi" w:cstheme="majorBidi"/>
                <w:b/>
                <w:bCs/>
                <w:sz w:val="28"/>
                <w:szCs w:val="28"/>
                <w:lang w:val="en-US" w:bidi="ar-KW"/>
              </w:rPr>
            </w:pPr>
          </w:p>
          <w:p w14:paraId="4E643478" w14:textId="77777777" w:rsidR="008B36CF" w:rsidRPr="00EC388C" w:rsidRDefault="008B36CF" w:rsidP="008B36CF">
            <w:pPr>
              <w:spacing w:after="0" w:line="240" w:lineRule="auto"/>
              <w:rPr>
                <w:rFonts w:asciiTheme="majorBidi" w:hAnsiTheme="majorBidi" w:cstheme="majorBidi"/>
                <w:b/>
                <w:bCs/>
                <w:sz w:val="28"/>
                <w:szCs w:val="28"/>
                <w:lang w:bidi="ar-KW"/>
              </w:rPr>
            </w:pPr>
          </w:p>
          <w:p w14:paraId="753DCDCF" w14:textId="77777777" w:rsidR="008B36CF" w:rsidRPr="00EC388C" w:rsidRDefault="008B36CF" w:rsidP="008B36CF">
            <w:pPr>
              <w:spacing w:after="0" w:line="240" w:lineRule="auto"/>
              <w:rPr>
                <w:rFonts w:asciiTheme="majorBidi" w:hAnsiTheme="majorBidi" w:cstheme="majorBidi"/>
                <w:sz w:val="24"/>
                <w:szCs w:val="24"/>
                <w:lang w:val="en-US" w:bidi="ar-KW"/>
              </w:rPr>
            </w:pPr>
          </w:p>
        </w:tc>
      </w:tr>
      <w:tr w:rsidR="008B36CF" w:rsidRPr="00747A9A" w14:paraId="637D2CD5" w14:textId="77777777" w:rsidTr="00DC5706">
        <w:trPr>
          <w:gridAfter w:val="1"/>
          <w:wAfter w:w="4474" w:type="dxa"/>
          <w:trHeight w:val="732"/>
        </w:trPr>
        <w:tc>
          <w:tcPr>
            <w:tcW w:w="9564" w:type="dxa"/>
            <w:gridSpan w:val="5"/>
          </w:tcPr>
          <w:p w14:paraId="24D39A70" w14:textId="77777777" w:rsidR="008B36CF" w:rsidRPr="00EC388C" w:rsidRDefault="008B36CF" w:rsidP="008B36C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14:paraId="64D889A9"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62260377" w14:textId="77777777" w:rsidR="008B36CF" w:rsidRPr="00EC388C" w:rsidRDefault="008B36CF" w:rsidP="008B36CF">
            <w:pPr>
              <w:spacing w:after="0" w:line="240" w:lineRule="auto"/>
              <w:rPr>
                <w:rFonts w:asciiTheme="majorBidi" w:hAnsiTheme="majorBidi" w:cstheme="majorBidi"/>
                <w:b/>
                <w:bCs/>
                <w:sz w:val="28"/>
                <w:szCs w:val="28"/>
                <w:lang w:bidi="ar-KW"/>
              </w:rPr>
            </w:pPr>
          </w:p>
          <w:p w14:paraId="675FDBB9" w14:textId="77777777" w:rsidR="008B36CF" w:rsidRPr="00EC388C" w:rsidRDefault="008B36CF" w:rsidP="008B36CF">
            <w:pPr>
              <w:spacing w:after="0" w:line="240" w:lineRule="auto"/>
              <w:rPr>
                <w:rFonts w:asciiTheme="majorBidi" w:hAnsiTheme="majorBidi" w:cstheme="majorBidi"/>
                <w:sz w:val="24"/>
                <w:szCs w:val="24"/>
                <w:lang w:val="en-US" w:bidi="ar-KW"/>
              </w:rPr>
            </w:pPr>
          </w:p>
        </w:tc>
      </w:tr>
      <w:tr w:rsidR="008B36CF" w:rsidRPr="00747A9A" w14:paraId="0A9D31AA" w14:textId="77777777" w:rsidTr="00DC5706">
        <w:trPr>
          <w:gridAfter w:val="1"/>
          <w:wAfter w:w="4474" w:type="dxa"/>
          <w:trHeight w:val="732"/>
        </w:trPr>
        <w:tc>
          <w:tcPr>
            <w:tcW w:w="9564" w:type="dxa"/>
            <w:gridSpan w:val="5"/>
          </w:tcPr>
          <w:p w14:paraId="542DE568" w14:textId="77777777" w:rsidR="008B36CF" w:rsidRPr="00EC388C" w:rsidRDefault="008B36CF" w:rsidP="008B36C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14:paraId="7FC6B48C"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05096309"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542913A1" w14:textId="77777777" w:rsidR="008B36CF" w:rsidRPr="00EC388C" w:rsidRDefault="008B36CF" w:rsidP="008B36CF">
            <w:pPr>
              <w:spacing w:after="0" w:line="240" w:lineRule="auto"/>
              <w:rPr>
                <w:rFonts w:asciiTheme="majorBidi" w:hAnsiTheme="majorBidi" w:cstheme="majorBidi"/>
                <w:b/>
                <w:bCs/>
                <w:sz w:val="28"/>
                <w:szCs w:val="28"/>
                <w:lang w:bidi="ar-KW"/>
              </w:rPr>
            </w:pPr>
          </w:p>
          <w:p w14:paraId="46E2ECA4" w14:textId="77777777" w:rsidR="008B36CF" w:rsidRPr="00EC388C" w:rsidRDefault="008B36CF" w:rsidP="008B36CF">
            <w:pPr>
              <w:spacing w:after="0" w:line="240" w:lineRule="auto"/>
              <w:jc w:val="right"/>
              <w:rPr>
                <w:rFonts w:asciiTheme="majorBidi" w:hAnsiTheme="majorBidi" w:cstheme="majorBidi"/>
                <w:sz w:val="24"/>
                <w:szCs w:val="24"/>
                <w:rtl/>
                <w:lang w:val="en-US" w:bidi="ar-KW"/>
              </w:rPr>
            </w:pPr>
          </w:p>
        </w:tc>
      </w:tr>
    </w:tbl>
    <w:p w14:paraId="4B86F151" w14:textId="77777777" w:rsidR="00F60C91" w:rsidRPr="007C6767" w:rsidRDefault="00F60C91" w:rsidP="00F60C91">
      <w:pPr>
        <w:rPr>
          <w:sz w:val="18"/>
          <w:szCs w:val="18"/>
        </w:rPr>
      </w:pPr>
      <w:r>
        <w:rPr>
          <w:sz w:val="28"/>
          <w:szCs w:val="28"/>
        </w:rPr>
        <w:br/>
      </w:r>
    </w:p>
    <w:p w14:paraId="12E490DD" w14:textId="77777777" w:rsidR="00F60C91" w:rsidRPr="008D46A4" w:rsidRDefault="00F60C91" w:rsidP="00F60C91">
      <w:pPr>
        <w:rPr>
          <w:lang w:val="en-US" w:bidi="ar-KW"/>
        </w:rPr>
      </w:pPr>
    </w:p>
    <w:p w14:paraId="5DA39A28" w14:textId="77777777" w:rsidR="00DD0DB0" w:rsidRPr="00F60C91" w:rsidRDefault="00DD0DB0">
      <w:pPr>
        <w:rPr>
          <w:rFonts w:asciiTheme="majorBidi" w:hAnsiTheme="majorBidi" w:cstheme="majorBidi"/>
          <w:lang w:val="en-US"/>
        </w:rPr>
      </w:pPr>
    </w:p>
    <w:sectPr w:rsidR="00DD0DB0" w:rsidRPr="00F60C91"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C01D3" w14:textId="77777777" w:rsidR="007D2A8D" w:rsidRDefault="007D2A8D">
      <w:pPr>
        <w:spacing w:after="0" w:line="240" w:lineRule="auto"/>
      </w:pPr>
      <w:r>
        <w:separator/>
      </w:r>
    </w:p>
  </w:endnote>
  <w:endnote w:type="continuationSeparator" w:id="0">
    <w:p w14:paraId="6D84CDDD" w14:textId="77777777" w:rsidR="007D2A8D" w:rsidRDefault="007D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E5B9" w14:textId="77777777" w:rsidR="00483DD0" w:rsidRPr="00483DD0" w:rsidRDefault="008B36CF"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8F1D67B" w14:textId="77777777" w:rsidR="00483DD0" w:rsidRPr="00211F17" w:rsidRDefault="007D2A8D">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2B9E5" w14:textId="77777777" w:rsidR="007D2A8D" w:rsidRDefault="007D2A8D">
      <w:pPr>
        <w:spacing w:after="0" w:line="240" w:lineRule="auto"/>
      </w:pPr>
      <w:r>
        <w:separator/>
      </w:r>
    </w:p>
  </w:footnote>
  <w:footnote w:type="continuationSeparator" w:id="0">
    <w:p w14:paraId="6E2E0AEA" w14:textId="77777777" w:rsidR="007D2A8D" w:rsidRDefault="007D2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A0C7" w14:textId="77777777" w:rsidR="00483DD0" w:rsidRPr="00441BF4" w:rsidRDefault="008B36C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E4604"/>
    <w:multiLevelType w:val="hybridMultilevel"/>
    <w:tmpl w:val="32E625BC"/>
    <w:lvl w:ilvl="0" w:tplc="019030EC">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23356"/>
    <w:multiLevelType w:val="hybridMultilevel"/>
    <w:tmpl w:val="1A627AA4"/>
    <w:lvl w:ilvl="0" w:tplc="1A2678D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574C93"/>
    <w:multiLevelType w:val="hybridMultilevel"/>
    <w:tmpl w:val="7BDE704A"/>
    <w:lvl w:ilvl="0" w:tplc="C5EC67F4">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98"/>
    <w:rsid w:val="00023333"/>
    <w:rsid w:val="001344D1"/>
    <w:rsid w:val="00304FBE"/>
    <w:rsid w:val="00360CCD"/>
    <w:rsid w:val="00440468"/>
    <w:rsid w:val="005941EF"/>
    <w:rsid w:val="005B18C3"/>
    <w:rsid w:val="005D7298"/>
    <w:rsid w:val="00692E2B"/>
    <w:rsid w:val="007B5E88"/>
    <w:rsid w:val="007D2A8D"/>
    <w:rsid w:val="008B36CF"/>
    <w:rsid w:val="00A9516C"/>
    <w:rsid w:val="00A974E5"/>
    <w:rsid w:val="00D33648"/>
    <w:rsid w:val="00D638E6"/>
    <w:rsid w:val="00D71591"/>
    <w:rsid w:val="00DC5706"/>
    <w:rsid w:val="00DD0DB0"/>
    <w:rsid w:val="00F60C91"/>
    <w:rsid w:val="00FB29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9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91"/>
    <w:pPr>
      <w:ind w:left="720"/>
      <w:contextualSpacing/>
    </w:pPr>
  </w:style>
  <w:style w:type="paragraph" w:styleId="Header">
    <w:name w:val="header"/>
    <w:basedOn w:val="Normal"/>
    <w:link w:val="HeaderChar"/>
    <w:uiPriority w:val="99"/>
    <w:unhideWhenUsed/>
    <w:rsid w:val="00F60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C91"/>
    <w:rPr>
      <w:rFonts w:ascii="Calibri" w:eastAsia="Calibri" w:hAnsi="Calibri" w:cs="Arial"/>
    </w:rPr>
  </w:style>
  <w:style w:type="paragraph" w:styleId="Footer">
    <w:name w:val="footer"/>
    <w:basedOn w:val="Normal"/>
    <w:link w:val="FooterChar"/>
    <w:uiPriority w:val="99"/>
    <w:unhideWhenUsed/>
    <w:rsid w:val="00F60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C91"/>
    <w:rPr>
      <w:rFonts w:ascii="Calibri" w:eastAsia="Calibri" w:hAnsi="Calibri" w:cs="Arial"/>
    </w:rPr>
  </w:style>
  <w:style w:type="character" w:styleId="Hyperlink">
    <w:name w:val="Hyperlink"/>
    <w:basedOn w:val="DefaultParagraphFont"/>
    <w:uiPriority w:val="99"/>
    <w:unhideWhenUsed/>
    <w:rsid w:val="00F60C91"/>
    <w:rPr>
      <w:color w:val="0000FF" w:themeColor="hyperlink"/>
      <w:u w:val="single"/>
    </w:rPr>
  </w:style>
  <w:style w:type="paragraph" w:styleId="BalloonText">
    <w:name w:val="Balloon Text"/>
    <w:basedOn w:val="Normal"/>
    <w:link w:val="BalloonTextChar"/>
    <w:uiPriority w:val="99"/>
    <w:semiHidden/>
    <w:unhideWhenUsed/>
    <w:rsid w:val="0030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9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91"/>
    <w:pPr>
      <w:ind w:left="720"/>
      <w:contextualSpacing/>
    </w:pPr>
  </w:style>
  <w:style w:type="paragraph" w:styleId="Header">
    <w:name w:val="header"/>
    <w:basedOn w:val="Normal"/>
    <w:link w:val="HeaderChar"/>
    <w:uiPriority w:val="99"/>
    <w:unhideWhenUsed/>
    <w:rsid w:val="00F60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C91"/>
    <w:rPr>
      <w:rFonts w:ascii="Calibri" w:eastAsia="Calibri" w:hAnsi="Calibri" w:cs="Arial"/>
    </w:rPr>
  </w:style>
  <w:style w:type="paragraph" w:styleId="Footer">
    <w:name w:val="footer"/>
    <w:basedOn w:val="Normal"/>
    <w:link w:val="FooterChar"/>
    <w:uiPriority w:val="99"/>
    <w:unhideWhenUsed/>
    <w:rsid w:val="00F60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C91"/>
    <w:rPr>
      <w:rFonts w:ascii="Calibri" w:eastAsia="Calibri" w:hAnsi="Calibri" w:cs="Arial"/>
    </w:rPr>
  </w:style>
  <w:style w:type="character" w:styleId="Hyperlink">
    <w:name w:val="Hyperlink"/>
    <w:basedOn w:val="DefaultParagraphFont"/>
    <w:uiPriority w:val="99"/>
    <w:unhideWhenUsed/>
    <w:rsid w:val="00F60C91"/>
    <w:rPr>
      <w:color w:val="0000FF" w:themeColor="hyperlink"/>
      <w:u w:val="single"/>
    </w:rPr>
  </w:style>
  <w:style w:type="paragraph" w:styleId="BalloonText">
    <w:name w:val="Balloon Text"/>
    <w:basedOn w:val="Normal"/>
    <w:link w:val="BalloonTextChar"/>
    <w:uiPriority w:val="99"/>
    <w:semiHidden/>
    <w:unhideWhenUsed/>
    <w:rsid w:val="0030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astokor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 Astokorki</dc:creator>
  <cp:lastModifiedBy>Maher</cp:lastModifiedBy>
  <cp:revision>4</cp:revision>
  <dcterms:created xsi:type="dcterms:W3CDTF">2021-06-06T06:50:00Z</dcterms:created>
  <dcterms:modified xsi:type="dcterms:W3CDTF">2021-06-06T06:56:00Z</dcterms:modified>
</cp:coreProperties>
</file>