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017E8" w14:textId="77777777" w:rsidR="008D46A4" w:rsidRPr="00E77402" w:rsidRDefault="0080086A" w:rsidP="0080086A">
      <w:pPr>
        <w:tabs>
          <w:tab w:val="left" w:pos="1200"/>
        </w:tabs>
        <w:ind w:left="-851"/>
        <w:jc w:val="center"/>
        <w:rPr>
          <w:rFonts w:cs="Simplified Arabic"/>
          <w:b/>
          <w:bCs/>
          <w:sz w:val="44"/>
          <w:szCs w:val="44"/>
          <w:lang w:bidi="ar-KW"/>
        </w:rPr>
      </w:pPr>
      <w:r w:rsidRPr="00E77402">
        <w:rPr>
          <w:rFonts w:cs="Simplified Arabic"/>
          <w:b/>
          <w:bCs/>
          <w:noProof/>
          <w:sz w:val="44"/>
          <w:szCs w:val="44"/>
          <w:lang w:val="fr-FR" w:eastAsia="fr-FR"/>
        </w:rPr>
        <w:drawing>
          <wp:inline distT="0" distB="0" distL="0" distR="0" wp14:anchorId="7DB80974" wp14:editId="184FAD1D">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2D621AD7" w14:textId="77777777" w:rsidR="008D46A4" w:rsidRPr="00E77402" w:rsidRDefault="008D46A4" w:rsidP="008D46A4">
      <w:pPr>
        <w:tabs>
          <w:tab w:val="left" w:pos="1200"/>
        </w:tabs>
        <w:jc w:val="center"/>
        <w:rPr>
          <w:rFonts w:cs="Simplified Arabic"/>
          <w:b/>
          <w:bCs/>
          <w:sz w:val="44"/>
          <w:szCs w:val="44"/>
          <w:lang w:val="en-US" w:bidi="ar-KW"/>
        </w:rPr>
      </w:pPr>
    </w:p>
    <w:p w14:paraId="27AC71BD" w14:textId="77777777" w:rsidR="008D46A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القسم</w:t>
      </w:r>
      <w:r w:rsidR="00300627">
        <w:rPr>
          <w:rFonts w:cs="Simplified Arabic" w:hint="cs"/>
          <w:b/>
          <w:bCs/>
          <w:sz w:val="44"/>
          <w:szCs w:val="44"/>
          <w:rtl/>
          <w:lang w:bidi="ar-IQ"/>
        </w:rPr>
        <w:t xml:space="preserve"> :</w:t>
      </w:r>
      <w:r w:rsidRPr="00E77402">
        <w:rPr>
          <w:rFonts w:cs="Simplified Arabic" w:hint="cs"/>
          <w:b/>
          <w:bCs/>
          <w:sz w:val="44"/>
          <w:szCs w:val="44"/>
          <w:rtl/>
          <w:lang w:bidi="ar-IQ"/>
        </w:rPr>
        <w:t xml:space="preserve"> </w:t>
      </w:r>
      <w:r w:rsidR="00300627">
        <w:rPr>
          <w:rFonts w:cs="Simplified Arabic" w:hint="cs"/>
          <w:b/>
          <w:bCs/>
          <w:sz w:val="44"/>
          <w:szCs w:val="44"/>
          <w:rtl/>
          <w:lang w:bidi="ar-IQ"/>
        </w:rPr>
        <w:t>الفنون  التشكيلية / فرع الرسم</w:t>
      </w:r>
    </w:p>
    <w:p w14:paraId="1D942C04" w14:textId="77777777"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الكلية </w:t>
      </w:r>
      <w:r w:rsidR="00300627">
        <w:rPr>
          <w:rFonts w:cs="Simplified Arabic" w:hint="cs"/>
          <w:b/>
          <w:bCs/>
          <w:sz w:val="44"/>
          <w:szCs w:val="44"/>
          <w:rtl/>
          <w:lang w:bidi="ar-IQ"/>
        </w:rPr>
        <w:t>: الفنون الجميلة</w:t>
      </w:r>
    </w:p>
    <w:p w14:paraId="58694C73" w14:textId="77777777"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الجامعة </w:t>
      </w:r>
      <w:r w:rsidR="00300627">
        <w:rPr>
          <w:rFonts w:cs="Simplified Arabic" w:hint="cs"/>
          <w:b/>
          <w:bCs/>
          <w:sz w:val="44"/>
          <w:szCs w:val="44"/>
          <w:rtl/>
          <w:lang w:bidi="ar-IQ"/>
        </w:rPr>
        <w:t>: صلاح الدين / اربيل</w:t>
      </w:r>
    </w:p>
    <w:p w14:paraId="5AA6BE0E" w14:textId="77777777"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المادة </w:t>
      </w:r>
      <w:r w:rsidR="00300627">
        <w:rPr>
          <w:rFonts w:cs="Simplified Arabic" w:hint="cs"/>
          <w:b/>
          <w:bCs/>
          <w:sz w:val="44"/>
          <w:szCs w:val="44"/>
          <w:rtl/>
          <w:lang w:bidi="ar-IQ"/>
        </w:rPr>
        <w:t>: الانشاء</w:t>
      </w:r>
    </w:p>
    <w:p w14:paraId="49D5F69A" w14:textId="77777777"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 xml:space="preserve">كراسة المادة </w:t>
      </w:r>
      <w:r w:rsidR="00300627">
        <w:rPr>
          <w:rFonts w:cs="Simplified Arabic" w:hint="cs"/>
          <w:b/>
          <w:bCs/>
          <w:sz w:val="44"/>
          <w:szCs w:val="44"/>
          <w:rtl/>
          <w:lang w:bidi="ar-IQ"/>
        </w:rPr>
        <w:t>: المرحلة الثالثة</w:t>
      </w:r>
    </w:p>
    <w:p w14:paraId="1E473AF3" w14:textId="77777777" w:rsidR="006833B6"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اسم ال</w:t>
      </w:r>
      <w:r w:rsidR="00AA6785" w:rsidRPr="00E77402">
        <w:rPr>
          <w:rFonts w:cs="Simplified Arabic" w:hint="cs"/>
          <w:b/>
          <w:bCs/>
          <w:sz w:val="44"/>
          <w:szCs w:val="44"/>
          <w:rtl/>
          <w:lang w:bidi="ar-IQ"/>
        </w:rPr>
        <w:t>تدريسي</w:t>
      </w:r>
      <w:r w:rsidRPr="00E77402">
        <w:rPr>
          <w:rFonts w:cs="Simplified Arabic" w:hint="cs"/>
          <w:b/>
          <w:bCs/>
          <w:sz w:val="44"/>
          <w:szCs w:val="44"/>
          <w:rtl/>
          <w:lang w:bidi="ar-IQ"/>
        </w:rPr>
        <w:t xml:space="preserve"> </w:t>
      </w:r>
      <w:r w:rsidR="00300627">
        <w:rPr>
          <w:rFonts w:cs="Simplified Arabic" w:hint="cs"/>
          <w:b/>
          <w:bCs/>
          <w:sz w:val="44"/>
          <w:szCs w:val="44"/>
          <w:rtl/>
          <w:lang w:bidi="ar-IQ"/>
        </w:rPr>
        <w:t xml:space="preserve">: على هادي ابراهيم </w:t>
      </w:r>
    </w:p>
    <w:p w14:paraId="306251C8" w14:textId="5589416D" w:rsidR="006B5084" w:rsidRDefault="006833B6" w:rsidP="006B5084">
      <w:pPr>
        <w:tabs>
          <w:tab w:val="left" w:pos="1200"/>
        </w:tabs>
        <w:bidi/>
        <w:rPr>
          <w:rFonts w:cs="Simplified Arabic"/>
          <w:b/>
          <w:bCs/>
          <w:sz w:val="44"/>
          <w:szCs w:val="44"/>
          <w:rtl/>
          <w:lang w:bidi="ar-IQ"/>
        </w:rPr>
      </w:pPr>
      <w:r>
        <w:rPr>
          <w:rFonts w:cs="Simplified Arabic" w:hint="cs"/>
          <w:b/>
          <w:bCs/>
          <w:sz w:val="44"/>
          <w:szCs w:val="44"/>
          <w:rtl/>
          <w:lang w:bidi="ar-IQ"/>
        </w:rPr>
        <w:t xml:space="preserve">ـ  ماجستير فنون تشكيلية / ماجستير </w:t>
      </w:r>
      <w:r>
        <w:rPr>
          <w:rFonts w:cs="Simplified Arabic" w:hint="cs"/>
          <w:b/>
          <w:bCs/>
          <w:sz w:val="44"/>
          <w:szCs w:val="44"/>
          <w:rtl/>
        </w:rPr>
        <w:t>في ال</w:t>
      </w:r>
      <w:r>
        <w:rPr>
          <w:rFonts w:cs="Simplified Arabic" w:hint="cs"/>
          <w:b/>
          <w:bCs/>
          <w:sz w:val="44"/>
          <w:szCs w:val="44"/>
          <w:rtl/>
          <w:lang w:bidi="ar-IQ"/>
        </w:rPr>
        <w:t>فلسفة</w:t>
      </w:r>
    </w:p>
    <w:p w14:paraId="0D9FC433" w14:textId="77777777" w:rsidR="006833B6" w:rsidRPr="00E77402" w:rsidRDefault="006833B6" w:rsidP="006B5084">
      <w:pPr>
        <w:tabs>
          <w:tab w:val="left" w:pos="1200"/>
        </w:tabs>
        <w:bidi/>
        <w:rPr>
          <w:rFonts w:cs="Simplified Arabic"/>
          <w:b/>
          <w:bCs/>
          <w:sz w:val="20"/>
          <w:szCs w:val="20"/>
          <w:rtl/>
          <w:lang w:bidi="ar-IQ"/>
        </w:rPr>
      </w:pPr>
    </w:p>
    <w:p w14:paraId="46E82558" w14:textId="223F8B5C" w:rsidR="006B5084" w:rsidRPr="00E77402" w:rsidRDefault="006B5084" w:rsidP="006B5084">
      <w:pPr>
        <w:tabs>
          <w:tab w:val="left" w:pos="1200"/>
        </w:tabs>
        <w:bidi/>
        <w:rPr>
          <w:rFonts w:cs="Simplified Arabic"/>
          <w:b/>
          <w:bCs/>
          <w:sz w:val="44"/>
          <w:szCs w:val="44"/>
          <w:rtl/>
          <w:lang w:bidi="ar-IQ"/>
        </w:rPr>
      </w:pPr>
      <w:r w:rsidRPr="00E77402">
        <w:rPr>
          <w:rFonts w:cs="Simplified Arabic" w:hint="cs"/>
          <w:b/>
          <w:bCs/>
          <w:sz w:val="44"/>
          <w:szCs w:val="44"/>
          <w:rtl/>
          <w:lang w:bidi="ar-IQ"/>
        </w:rPr>
        <w:t>السنة الدراسية:  201</w:t>
      </w:r>
      <w:r w:rsidR="00AB3D2D">
        <w:rPr>
          <w:rFonts w:cs="Simplified Arabic"/>
          <w:b/>
          <w:bCs/>
          <w:sz w:val="44"/>
          <w:szCs w:val="44"/>
          <w:rtl/>
          <w:lang w:bidi="ar-IQ"/>
        </w:rPr>
        <w:t>7</w:t>
      </w:r>
      <w:r w:rsidRPr="00E77402">
        <w:rPr>
          <w:rFonts w:cs="Simplified Arabic" w:hint="cs"/>
          <w:b/>
          <w:bCs/>
          <w:sz w:val="44"/>
          <w:szCs w:val="44"/>
          <w:rtl/>
          <w:lang w:bidi="ar-IQ"/>
        </w:rPr>
        <w:t>/ 201</w:t>
      </w:r>
      <w:r w:rsidR="00AB3D2D">
        <w:rPr>
          <w:rFonts w:cs="Simplified Arabic"/>
          <w:b/>
          <w:bCs/>
          <w:sz w:val="44"/>
          <w:szCs w:val="44"/>
          <w:rtl/>
          <w:lang w:bidi="ar-IQ"/>
        </w:rPr>
        <w:t>8</w:t>
      </w:r>
      <w:bookmarkStart w:id="0" w:name="_GoBack"/>
      <w:bookmarkEnd w:id="0"/>
    </w:p>
    <w:p w14:paraId="52ED89F1" w14:textId="77777777" w:rsidR="006B5084" w:rsidRDefault="006B5084" w:rsidP="0080086A">
      <w:pPr>
        <w:tabs>
          <w:tab w:val="left" w:pos="1200"/>
        </w:tabs>
        <w:rPr>
          <w:rFonts w:cs="Simplified Arabic"/>
          <w:b/>
          <w:bCs/>
          <w:sz w:val="44"/>
          <w:szCs w:val="44"/>
          <w:lang w:val="en-US" w:bidi="ar-KW"/>
        </w:rPr>
      </w:pPr>
    </w:p>
    <w:p w14:paraId="7DD1CEBE" w14:textId="77777777" w:rsidR="00300627" w:rsidRDefault="00300627" w:rsidP="0080086A">
      <w:pPr>
        <w:tabs>
          <w:tab w:val="left" w:pos="1200"/>
        </w:tabs>
        <w:rPr>
          <w:rFonts w:cs="Simplified Arabic"/>
          <w:b/>
          <w:bCs/>
          <w:sz w:val="44"/>
          <w:szCs w:val="44"/>
          <w:lang w:val="en-US" w:bidi="ar-KW"/>
        </w:rPr>
      </w:pPr>
    </w:p>
    <w:p w14:paraId="74F55A50" w14:textId="77777777" w:rsidR="00300627" w:rsidRDefault="00300627" w:rsidP="0080086A">
      <w:pPr>
        <w:tabs>
          <w:tab w:val="left" w:pos="1200"/>
        </w:tabs>
        <w:rPr>
          <w:rFonts w:cs="Simplified Arabic"/>
          <w:b/>
          <w:bCs/>
          <w:sz w:val="44"/>
          <w:szCs w:val="44"/>
          <w:lang w:val="en-US" w:bidi="ar-KW"/>
        </w:rPr>
      </w:pPr>
    </w:p>
    <w:p w14:paraId="0396A2AE" w14:textId="77777777" w:rsidR="00300627" w:rsidRDefault="00300627" w:rsidP="0080086A">
      <w:pPr>
        <w:tabs>
          <w:tab w:val="left" w:pos="1200"/>
        </w:tabs>
        <w:rPr>
          <w:rFonts w:cs="Simplified Arabic"/>
          <w:b/>
          <w:bCs/>
          <w:sz w:val="44"/>
          <w:szCs w:val="44"/>
          <w:lang w:val="en-US" w:bidi="ar-KW"/>
        </w:rPr>
      </w:pPr>
    </w:p>
    <w:p w14:paraId="2012BF82" w14:textId="77777777" w:rsidR="00AA6785" w:rsidRPr="00E77402" w:rsidRDefault="00211F17" w:rsidP="00807092">
      <w:pPr>
        <w:tabs>
          <w:tab w:val="left" w:pos="1200"/>
        </w:tabs>
        <w:spacing w:after="0" w:line="240" w:lineRule="auto"/>
        <w:jc w:val="center"/>
        <w:rPr>
          <w:rFonts w:cs="Simplified Arabic"/>
          <w:b/>
          <w:bCs/>
          <w:sz w:val="44"/>
          <w:szCs w:val="44"/>
          <w:rtl/>
          <w:lang w:bidi="ar-KW"/>
        </w:rPr>
      </w:pPr>
      <w:r w:rsidRPr="00E77402">
        <w:rPr>
          <w:rFonts w:cs="Simplified Arabic" w:hint="cs"/>
          <w:b/>
          <w:bCs/>
          <w:sz w:val="44"/>
          <w:szCs w:val="44"/>
          <w:rtl/>
          <w:lang w:bidi="ar-KW"/>
        </w:rPr>
        <w:t>كراسة المادة</w:t>
      </w:r>
    </w:p>
    <w:p w14:paraId="0A498FC2" w14:textId="77777777" w:rsidR="00807092" w:rsidRPr="00E77402" w:rsidRDefault="00807092" w:rsidP="00807092">
      <w:pPr>
        <w:tabs>
          <w:tab w:val="left" w:pos="1200"/>
        </w:tabs>
        <w:spacing w:after="240" w:line="240" w:lineRule="auto"/>
        <w:jc w:val="center"/>
        <w:rPr>
          <w:rFonts w:cs="Simplified Arabic"/>
          <w:b/>
          <w:bCs/>
          <w:sz w:val="44"/>
          <w:szCs w:val="44"/>
          <w:lang w:val="en-US" w:bidi="ar-KW"/>
        </w:rPr>
      </w:pPr>
      <w:r w:rsidRPr="00E77402">
        <w:rPr>
          <w:rFonts w:cs="Simplified Arabic"/>
          <w:b/>
          <w:bCs/>
          <w:sz w:val="44"/>
          <w:szCs w:val="44"/>
          <w:lang w:val="en-US" w:bidi="ar-KW"/>
        </w:rPr>
        <w:t>Course Book</w:t>
      </w:r>
    </w:p>
    <w:tbl>
      <w:tblPr>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3880"/>
        <w:gridCol w:w="2677"/>
      </w:tblGrid>
      <w:tr w:rsidR="008D46A4" w:rsidRPr="00E77402" w14:paraId="350D8ED8" w14:textId="77777777" w:rsidTr="00B332A7">
        <w:trPr>
          <w:trHeight w:val="138"/>
        </w:trPr>
        <w:tc>
          <w:tcPr>
            <w:tcW w:w="6391" w:type="dxa"/>
            <w:gridSpan w:val="2"/>
          </w:tcPr>
          <w:p w14:paraId="431CBB6D" w14:textId="77777777" w:rsidR="008D46A4" w:rsidRPr="00E77402" w:rsidRDefault="00300627" w:rsidP="00B6542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الانشاء</w:t>
            </w:r>
          </w:p>
        </w:tc>
        <w:tc>
          <w:tcPr>
            <w:tcW w:w="2677" w:type="dxa"/>
          </w:tcPr>
          <w:p w14:paraId="404F160C" w14:textId="77777777"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1. اسم المادة</w:t>
            </w:r>
          </w:p>
        </w:tc>
      </w:tr>
      <w:tr w:rsidR="008D46A4" w:rsidRPr="00E77402" w14:paraId="15CCFED0" w14:textId="77777777" w:rsidTr="00B332A7">
        <w:trPr>
          <w:trHeight w:val="138"/>
        </w:trPr>
        <w:tc>
          <w:tcPr>
            <w:tcW w:w="6391" w:type="dxa"/>
            <w:gridSpan w:val="2"/>
          </w:tcPr>
          <w:p w14:paraId="642DCF0E" w14:textId="77777777" w:rsidR="008D46A4" w:rsidRPr="00E77402" w:rsidRDefault="00300627" w:rsidP="00B6542D">
            <w:pPr>
              <w:bidi/>
              <w:spacing w:after="0" w:line="240" w:lineRule="auto"/>
              <w:rPr>
                <w:rFonts w:asciiTheme="majorBidi" w:hAnsiTheme="majorBidi" w:cs="Simplified Arabic"/>
                <w:b/>
                <w:bCs/>
                <w:sz w:val="24"/>
                <w:szCs w:val="24"/>
                <w:rtl/>
                <w:lang w:val="en-US" w:bidi="ar-KW"/>
              </w:rPr>
            </w:pPr>
            <w:r>
              <w:rPr>
                <w:rFonts w:asciiTheme="majorBidi" w:hAnsiTheme="majorBidi" w:cs="Simplified Arabic" w:hint="cs"/>
                <w:b/>
                <w:bCs/>
                <w:sz w:val="24"/>
                <w:szCs w:val="24"/>
                <w:rtl/>
                <w:lang w:val="en-US" w:bidi="ar-KW"/>
              </w:rPr>
              <w:t>علي هادي ابراهيم</w:t>
            </w:r>
          </w:p>
        </w:tc>
        <w:tc>
          <w:tcPr>
            <w:tcW w:w="2677" w:type="dxa"/>
          </w:tcPr>
          <w:p w14:paraId="4C6D3D14" w14:textId="77777777" w:rsidR="008D46A4" w:rsidRPr="00E77402" w:rsidRDefault="00E777CE"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 xml:space="preserve">2. </w:t>
            </w:r>
            <w:r w:rsidR="00B6542D" w:rsidRPr="00E77402">
              <w:rPr>
                <w:rFonts w:asciiTheme="majorBidi" w:hAnsiTheme="majorBidi" w:cs="Simplified Arabic"/>
                <w:b/>
                <w:bCs/>
                <w:sz w:val="24"/>
                <w:szCs w:val="24"/>
                <w:rtl/>
                <w:lang w:bidi="ar-KW"/>
              </w:rPr>
              <w:t>التدريسي المسؤول</w:t>
            </w:r>
          </w:p>
        </w:tc>
      </w:tr>
      <w:tr w:rsidR="008D46A4" w:rsidRPr="00E77402" w14:paraId="5BF69548" w14:textId="77777777" w:rsidTr="00B332A7">
        <w:trPr>
          <w:trHeight w:val="138"/>
        </w:trPr>
        <w:tc>
          <w:tcPr>
            <w:tcW w:w="6391" w:type="dxa"/>
            <w:gridSpan w:val="2"/>
          </w:tcPr>
          <w:p w14:paraId="74581D2B" w14:textId="77777777" w:rsidR="008D46A4" w:rsidRPr="00E77402" w:rsidRDefault="00300627" w:rsidP="00B6542D">
            <w:pPr>
              <w:bidi/>
              <w:spacing w:after="0" w:line="240" w:lineRule="auto"/>
              <w:rPr>
                <w:rFonts w:asciiTheme="majorBidi" w:hAnsiTheme="majorBidi" w:cs="Simplified Arabic"/>
                <w:b/>
                <w:bCs/>
                <w:sz w:val="24"/>
                <w:szCs w:val="24"/>
                <w:lang w:bidi="ar-KW"/>
              </w:rPr>
            </w:pPr>
            <w:r>
              <w:rPr>
                <w:rFonts w:asciiTheme="majorBidi" w:hAnsiTheme="majorBidi" w:cs="Simplified Arabic" w:hint="cs"/>
                <w:b/>
                <w:bCs/>
                <w:sz w:val="24"/>
                <w:szCs w:val="24"/>
                <w:rtl/>
                <w:lang w:bidi="ar-KW"/>
              </w:rPr>
              <w:t>قسم الفنون التشكيلية / فرع الرسم ـ كلية الفنون الجميلة</w:t>
            </w:r>
          </w:p>
        </w:tc>
        <w:tc>
          <w:tcPr>
            <w:tcW w:w="2677" w:type="dxa"/>
          </w:tcPr>
          <w:p w14:paraId="7363EFE2" w14:textId="77777777"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3. القسم/ الكلية</w:t>
            </w:r>
          </w:p>
        </w:tc>
      </w:tr>
      <w:tr w:rsidR="008D46A4" w:rsidRPr="00E77402" w14:paraId="3D327A94" w14:textId="77777777" w:rsidTr="00B332A7">
        <w:trPr>
          <w:trHeight w:val="340"/>
        </w:trPr>
        <w:tc>
          <w:tcPr>
            <w:tcW w:w="6391" w:type="dxa"/>
            <w:gridSpan w:val="2"/>
          </w:tcPr>
          <w:p w14:paraId="1DC9BF74" w14:textId="77777777" w:rsidR="008D46A4" w:rsidRPr="00300627" w:rsidRDefault="00B6542D" w:rsidP="00B6542D">
            <w:pPr>
              <w:bidi/>
              <w:spacing w:after="0" w:line="240" w:lineRule="auto"/>
              <w:rPr>
                <w:rFonts w:asciiTheme="majorBidi" w:hAnsiTheme="majorBidi" w:cs="Simplified Arabic"/>
                <w:b/>
                <w:bCs/>
                <w:sz w:val="24"/>
                <w:szCs w:val="24"/>
                <w:rtl/>
                <w:lang w:val="fr-FR" w:bidi="ar-KW"/>
              </w:rPr>
            </w:pPr>
            <w:r w:rsidRPr="00E77402">
              <w:rPr>
                <w:rFonts w:asciiTheme="majorBidi" w:hAnsiTheme="majorBidi" w:cs="Simplified Arabic"/>
                <w:b/>
                <w:bCs/>
                <w:sz w:val="24"/>
                <w:szCs w:val="24"/>
                <w:rtl/>
                <w:lang w:bidi="ar-KW"/>
              </w:rPr>
              <w:t>ا</w:t>
            </w:r>
            <w:r w:rsidRPr="00E77402">
              <w:rPr>
                <w:rFonts w:asciiTheme="majorBidi" w:hAnsiTheme="majorBidi" w:cs="Simplified Arabic" w:hint="cs"/>
                <w:b/>
                <w:bCs/>
                <w:sz w:val="24"/>
                <w:szCs w:val="24"/>
                <w:rtl/>
                <w:lang w:bidi="ar-KW"/>
              </w:rPr>
              <w:t>لا</w:t>
            </w:r>
            <w:r w:rsidRPr="00E77402">
              <w:rPr>
                <w:rFonts w:asciiTheme="majorBidi" w:hAnsiTheme="majorBidi" w:cs="Simplified Arabic"/>
                <w:b/>
                <w:bCs/>
                <w:sz w:val="24"/>
                <w:szCs w:val="24"/>
                <w:rtl/>
                <w:lang w:bidi="ar-KW"/>
              </w:rPr>
              <w:t>يميل:</w:t>
            </w:r>
            <w:r w:rsidR="00300627">
              <w:rPr>
                <w:rFonts w:asciiTheme="majorBidi" w:hAnsiTheme="majorBidi" w:cs="Simplified Arabic"/>
                <w:b/>
                <w:bCs/>
                <w:sz w:val="24"/>
                <w:szCs w:val="24"/>
                <w:rtl/>
                <w:lang w:val="fr-FR" w:bidi="ar-KW"/>
              </w:rPr>
              <w:t>alihadi57@hotmail.fr</w:t>
            </w:r>
          </w:p>
          <w:p w14:paraId="5FC285E1" w14:textId="77777777" w:rsidR="00B6542D" w:rsidRPr="00E77402" w:rsidRDefault="00B6542D"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رقم الهاتف (اختياري):</w:t>
            </w:r>
            <w:r w:rsidR="00300627">
              <w:rPr>
                <w:rFonts w:asciiTheme="majorBidi" w:hAnsiTheme="majorBidi" w:cs="Simplified Arabic"/>
                <w:b/>
                <w:bCs/>
                <w:sz w:val="24"/>
                <w:szCs w:val="24"/>
                <w:rtl/>
                <w:lang w:bidi="ar-KW"/>
              </w:rPr>
              <w:t xml:space="preserve"> 07507076064</w:t>
            </w:r>
          </w:p>
        </w:tc>
        <w:tc>
          <w:tcPr>
            <w:tcW w:w="2677" w:type="dxa"/>
          </w:tcPr>
          <w:p w14:paraId="4496E02E" w14:textId="77777777" w:rsidR="008D46A4" w:rsidRPr="00E77402" w:rsidRDefault="00EC286D" w:rsidP="00B6542D">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4.</w:t>
            </w:r>
            <w:r w:rsidR="00B6542D" w:rsidRPr="00E77402">
              <w:rPr>
                <w:rFonts w:asciiTheme="majorBidi" w:hAnsiTheme="majorBidi" w:cs="Simplified Arabic"/>
                <w:b/>
                <w:bCs/>
                <w:sz w:val="24"/>
                <w:szCs w:val="24"/>
                <w:rtl/>
                <w:lang w:bidi="ar-KW"/>
              </w:rPr>
              <w:t xml:space="preserve"> معلومات</w:t>
            </w:r>
            <w:r w:rsidRPr="00E77402">
              <w:rPr>
                <w:rFonts w:asciiTheme="majorBidi" w:hAnsiTheme="majorBidi" w:cs="Simplified Arabic"/>
                <w:b/>
                <w:bCs/>
                <w:sz w:val="24"/>
                <w:szCs w:val="24"/>
                <w:rtl/>
                <w:lang w:bidi="ar-KW"/>
              </w:rPr>
              <w:t xml:space="preserve"> الاتصال: </w:t>
            </w:r>
          </w:p>
          <w:p w14:paraId="6B231D93" w14:textId="77777777" w:rsidR="008D46A4" w:rsidRPr="00E77402" w:rsidRDefault="008D46A4" w:rsidP="00B6542D">
            <w:pPr>
              <w:bidi/>
              <w:spacing w:after="0" w:line="240" w:lineRule="auto"/>
              <w:rPr>
                <w:rFonts w:asciiTheme="majorBidi" w:hAnsiTheme="majorBidi" w:cs="Simplified Arabic"/>
                <w:b/>
                <w:bCs/>
                <w:sz w:val="24"/>
                <w:szCs w:val="24"/>
                <w:lang w:val="en-US" w:bidi="ar-KW"/>
              </w:rPr>
            </w:pPr>
          </w:p>
        </w:tc>
      </w:tr>
      <w:tr w:rsidR="008D46A4" w:rsidRPr="00E77402" w14:paraId="64965815" w14:textId="77777777" w:rsidTr="00B332A7">
        <w:trPr>
          <w:trHeight w:val="138"/>
        </w:trPr>
        <w:tc>
          <w:tcPr>
            <w:tcW w:w="6391" w:type="dxa"/>
            <w:gridSpan w:val="2"/>
          </w:tcPr>
          <w:p w14:paraId="54954214" w14:textId="77777777" w:rsidR="0059508C" w:rsidRPr="00E77402" w:rsidRDefault="0059508C" w:rsidP="0059508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 xml:space="preserve">النظري </w:t>
            </w:r>
            <w:r w:rsidR="00300627">
              <w:rPr>
                <w:rFonts w:asciiTheme="majorBidi" w:hAnsiTheme="majorBidi" w:cs="Simplified Arabic"/>
                <w:b/>
                <w:bCs/>
                <w:sz w:val="24"/>
                <w:szCs w:val="24"/>
                <w:rtl/>
                <w:lang w:bidi="ar-KW"/>
              </w:rPr>
              <w:t>1</w:t>
            </w:r>
          </w:p>
          <w:p w14:paraId="7D14C996" w14:textId="77777777" w:rsidR="000D03E0" w:rsidRPr="00B406D0" w:rsidRDefault="0059508C" w:rsidP="0059508C">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 xml:space="preserve">العملي </w:t>
            </w:r>
            <w:r w:rsidR="00300627">
              <w:rPr>
                <w:rFonts w:asciiTheme="majorBidi" w:hAnsiTheme="majorBidi" w:cs="Simplified Arabic"/>
                <w:b/>
                <w:bCs/>
                <w:sz w:val="24"/>
                <w:szCs w:val="24"/>
                <w:rtl/>
                <w:lang w:bidi="ar-KW"/>
              </w:rPr>
              <w:t>6</w:t>
            </w:r>
            <w:r w:rsidR="008D46A4" w:rsidRPr="00E77402">
              <w:rPr>
                <w:rFonts w:asciiTheme="majorBidi" w:hAnsiTheme="majorBidi" w:cs="Simplified Arabic"/>
                <w:b/>
                <w:bCs/>
                <w:sz w:val="24"/>
                <w:szCs w:val="24"/>
                <w:lang w:bidi="ar-KW"/>
              </w:rPr>
              <w:t xml:space="preserve"> </w:t>
            </w:r>
          </w:p>
          <w:p w14:paraId="218674E8" w14:textId="77777777" w:rsidR="008D46A4" w:rsidRPr="00E77402" w:rsidRDefault="000D03E0" w:rsidP="000D03E0">
            <w:pPr>
              <w:tabs>
                <w:tab w:val="left" w:pos="2096"/>
              </w:tabs>
              <w:bidi/>
              <w:rPr>
                <w:rFonts w:asciiTheme="majorBidi" w:hAnsiTheme="majorBidi" w:cs="Simplified Arabic"/>
                <w:sz w:val="24"/>
                <w:szCs w:val="24"/>
                <w:lang w:bidi="ar-KW"/>
              </w:rPr>
            </w:pPr>
            <w:r w:rsidRPr="00E77402">
              <w:rPr>
                <w:rFonts w:asciiTheme="majorBidi" w:hAnsiTheme="majorBidi" w:cs="Simplified Arabic"/>
                <w:sz w:val="24"/>
                <w:szCs w:val="24"/>
                <w:rtl/>
                <w:lang w:bidi="ar-KW"/>
              </w:rPr>
              <w:tab/>
            </w:r>
          </w:p>
        </w:tc>
        <w:tc>
          <w:tcPr>
            <w:tcW w:w="2677" w:type="dxa"/>
          </w:tcPr>
          <w:p w14:paraId="3E3FB409" w14:textId="77777777" w:rsidR="00B6542D" w:rsidRPr="00E77402" w:rsidRDefault="00B6542D" w:rsidP="0059508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5. ال</w:t>
            </w:r>
            <w:r w:rsidR="00EB1AE0" w:rsidRPr="00E77402">
              <w:rPr>
                <w:rFonts w:asciiTheme="majorBidi" w:hAnsiTheme="majorBidi" w:cs="Simplified Arabic" w:hint="cs"/>
                <w:b/>
                <w:bCs/>
                <w:sz w:val="24"/>
                <w:szCs w:val="24"/>
                <w:rtl/>
                <w:lang w:bidi="ar-KW"/>
              </w:rPr>
              <w:t>وحدات</w:t>
            </w:r>
            <w:r w:rsidRPr="00E77402">
              <w:rPr>
                <w:rFonts w:asciiTheme="majorBidi" w:hAnsiTheme="majorBidi" w:cs="Simplified Arabic"/>
                <w:b/>
                <w:bCs/>
                <w:sz w:val="24"/>
                <w:szCs w:val="24"/>
                <w:rtl/>
                <w:lang w:bidi="ar-KW"/>
              </w:rPr>
              <w:t xml:space="preserve"> </w:t>
            </w:r>
            <w:r w:rsidR="004D421F" w:rsidRPr="00E77402">
              <w:rPr>
                <w:rFonts w:asciiTheme="majorBidi" w:hAnsiTheme="majorBidi" w:cs="Simplified Arabic" w:hint="cs"/>
                <w:b/>
                <w:bCs/>
                <w:sz w:val="24"/>
                <w:szCs w:val="24"/>
                <w:rtl/>
                <w:lang w:bidi="ar-KW"/>
              </w:rPr>
              <w:t xml:space="preserve">الدراسیە </w:t>
            </w:r>
            <w:r w:rsidRPr="00E77402">
              <w:rPr>
                <w:rFonts w:asciiTheme="majorBidi" w:hAnsiTheme="majorBidi" w:cs="Simplified Arabic"/>
                <w:b/>
                <w:bCs/>
                <w:sz w:val="24"/>
                <w:szCs w:val="24"/>
                <w:rtl/>
                <w:lang w:bidi="ar-KW"/>
              </w:rPr>
              <w:t>(بالساعة) خلال الاسبوع</w:t>
            </w:r>
          </w:p>
          <w:p w14:paraId="2CEA8940" w14:textId="77777777" w:rsidR="00B6542D" w:rsidRPr="00E77402" w:rsidRDefault="00B6542D" w:rsidP="0059508C">
            <w:pPr>
              <w:bidi/>
              <w:spacing w:after="0" w:line="240" w:lineRule="auto"/>
              <w:rPr>
                <w:rFonts w:asciiTheme="majorBidi" w:hAnsiTheme="majorBidi" w:cs="Simplified Arabic"/>
                <w:b/>
                <w:bCs/>
                <w:sz w:val="24"/>
                <w:szCs w:val="24"/>
                <w:rtl/>
                <w:lang w:bidi="ar-KW"/>
              </w:rPr>
            </w:pPr>
          </w:p>
          <w:p w14:paraId="3CA016C5" w14:textId="77777777" w:rsidR="008D46A4" w:rsidRPr="00B406D0" w:rsidRDefault="008D46A4" w:rsidP="0059508C">
            <w:pPr>
              <w:bidi/>
              <w:spacing w:after="0" w:line="240" w:lineRule="auto"/>
              <w:rPr>
                <w:rFonts w:asciiTheme="majorBidi" w:hAnsiTheme="majorBidi" w:cs="Simplified Arabic"/>
                <w:b/>
                <w:bCs/>
                <w:sz w:val="24"/>
                <w:szCs w:val="24"/>
                <w:lang w:val="en-US" w:bidi="ar-IQ"/>
              </w:rPr>
            </w:pPr>
          </w:p>
        </w:tc>
      </w:tr>
      <w:tr w:rsidR="008D46A4" w:rsidRPr="00E77402" w14:paraId="09156D3A" w14:textId="77777777" w:rsidTr="00B332A7">
        <w:trPr>
          <w:trHeight w:val="138"/>
        </w:trPr>
        <w:tc>
          <w:tcPr>
            <w:tcW w:w="6391" w:type="dxa"/>
            <w:gridSpan w:val="2"/>
          </w:tcPr>
          <w:p w14:paraId="76BE19A2" w14:textId="77777777" w:rsidR="008D46A4" w:rsidRPr="00E77402" w:rsidRDefault="00211F17" w:rsidP="0030062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hint="cs"/>
                <w:b/>
                <w:bCs/>
                <w:sz w:val="24"/>
                <w:szCs w:val="24"/>
                <w:rtl/>
                <w:lang w:val="en-US" w:bidi="ar-KW"/>
              </w:rPr>
              <w:t>(</w:t>
            </w:r>
            <w:r w:rsidR="00300627">
              <w:rPr>
                <w:rFonts w:asciiTheme="majorBidi" w:hAnsiTheme="majorBidi" w:cs="Simplified Arabic"/>
                <w:b/>
                <w:bCs/>
                <w:sz w:val="24"/>
                <w:szCs w:val="24"/>
                <w:rtl/>
                <w:lang w:val="en-US" w:bidi="ar-KW"/>
              </w:rPr>
              <w:t>7 )</w:t>
            </w:r>
          </w:p>
        </w:tc>
        <w:tc>
          <w:tcPr>
            <w:tcW w:w="2677" w:type="dxa"/>
          </w:tcPr>
          <w:p w14:paraId="75EA4D4A" w14:textId="77777777" w:rsidR="00053C1C" w:rsidRPr="00E77402" w:rsidRDefault="00053C1C" w:rsidP="00053C1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6. عدد ساعات العمل</w:t>
            </w:r>
          </w:p>
          <w:p w14:paraId="38A41063" w14:textId="77777777" w:rsidR="008D46A4" w:rsidRPr="00E77402" w:rsidRDefault="008D46A4" w:rsidP="00053C1C">
            <w:pPr>
              <w:bidi/>
              <w:spacing w:after="0" w:line="240" w:lineRule="auto"/>
              <w:rPr>
                <w:rFonts w:asciiTheme="majorBidi" w:hAnsiTheme="majorBidi" w:cs="Simplified Arabic"/>
                <w:b/>
                <w:bCs/>
                <w:sz w:val="24"/>
                <w:szCs w:val="24"/>
                <w:lang w:bidi="ar-KW"/>
              </w:rPr>
            </w:pPr>
          </w:p>
        </w:tc>
      </w:tr>
      <w:tr w:rsidR="008D46A4" w:rsidRPr="00E77402" w14:paraId="1C4DF857" w14:textId="77777777" w:rsidTr="00B332A7">
        <w:trPr>
          <w:trHeight w:val="549"/>
        </w:trPr>
        <w:tc>
          <w:tcPr>
            <w:tcW w:w="6391" w:type="dxa"/>
            <w:gridSpan w:val="2"/>
          </w:tcPr>
          <w:p w14:paraId="160BF395" w14:textId="77777777" w:rsidR="008D46A4" w:rsidRPr="00E77402" w:rsidRDefault="008D46A4" w:rsidP="00496757">
            <w:pPr>
              <w:bidi/>
              <w:spacing w:after="0" w:line="240" w:lineRule="auto"/>
              <w:rPr>
                <w:rFonts w:asciiTheme="majorBidi" w:hAnsiTheme="majorBidi" w:cs="Simplified Arabic"/>
                <w:b/>
                <w:bCs/>
                <w:sz w:val="24"/>
                <w:szCs w:val="24"/>
                <w:lang w:val="en-US" w:bidi="ar-KW"/>
              </w:rPr>
            </w:pPr>
          </w:p>
        </w:tc>
        <w:tc>
          <w:tcPr>
            <w:tcW w:w="2677" w:type="dxa"/>
          </w:tcPr>
          <w:p w14:paraId="638C66BB" w14:textId="77777777" w:rsidR="008D46A4" w:rsidRPr="00E77402" w:rsidRDefault="00496757" w:rsidP="0049675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7. رمز المادة</w:t>
            </w:r>
            <w:r w:rsidR="00EB1AE0" w:rsidRPr="00E77402">
              <w:rPr>
                <w:rFonts w:asciiTheme="majorBidi" w:hAnsiTheme="majorBidi" w:cs="Simplified Arabic" w:hint="cs"/>
                <w:b/>
                <w:bCs/>
                <w:sz w:val="24"/>
                <w:szCs w:val="24"/>
                <w:rtl/>
                <w:lang w:bidi="ar-KW"/>
              </w:rPr>
              <w:t xml:space="preserve"> </w:t>
            </w:r>
            <w:r w:rsidRPr="00E77402">
              <w:rPr>
                <w:rFonts w:asciiTheme="majorBidi" w:hAnsiTheme="majorBidi" w:cs="Simplified Arabic"/>
                <w:b/>
                <w:bCs/>
                <w:sz w:val="24"/>
                <w:szCs w:val="24"/>
                <w:lang w:val="en-US" w:bidi="ar-KW"/>
              </w:rPr>
              <w:t>(course code)</w:t>
            </w:r>
          </w:p>
        </w:tc>
      </w:tr>
      <w:tr w:rsidR="008D46A4" w:rsidRPr="00E77402" w14:paraId="1BA64410" w14:textId="77777777" w:rsidTr="00B332A7">
        <w:trPr>
          <w:trHeight w:val="138"/>
        </w:trPr>
        <w:tc>
          <w:tcPr>
            <w:tcW w:w="6391" w:type="dxa"/>
            <w:gridSpan w:val="2"/>
          </w:tcPr>
          <w:p w14:paraId="0C28DF5C"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 xml:space="preserve">خريج اكاديمية الفنون الجميلة ــ  قسم الرسم/ فلورنسا / ايطاليا  </w:t>
            </w:r>
          </w:p>
          <w:p w14:paraId="170D7603"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 xml:space="preserve">حاصل على دبلوم عالي في الفنون المعاصرة والتقنيات الحديثة / باريس/فرنسا </w:t>
            </w:r>
          </w:p>
          <w:p w14:paraId="7A74FD4B"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ماجستير فنون تشكيلية (نظري ــ عملي ) جامعة رين ٢ فرنسا</w:t>
            </w:r>
          </w:p>
          <w:p w14:paraId="75262CE4"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ماجستير فلسفة جامعة باريس ٨ فرنسا</w:t>
            </w:r>
          </w:p>
          <w:p w14:paraId="54951067"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فنان تشكيلي ، تجربة فنية طويلة في اوربا.</w:t>
            </w:r>
          </w:p>
          <w:p w14:paraId="75A316B5"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تدريسي في جامعة صلاح الدين منذ 2013</w:t>
            </w:r>
          </w:p>
          <w:p w14:paraId="0CAB0F0D" w14:textId="77777777" w:rsidR="004853B6" w:rsidRDefault="004853B6" w:rsidP="004853B6">
            <w:pPr>
              <w:bidi/>
              <w:spacing w:after="0" w:line="240" w:lineRule="auto"/>
              <w:rPr>
                <w:rFonts w:cs="Simplified Arabic"/>
                <w:b/>
                <w:bCs/>
                <w:sz w:val="24"/>
                <w:szCs w:val="24"/>
                <w:rtl/>
                <w:lang w:val="en-US" w:bidi="ar-IQ"/>
              </w:rPr>
            </w:pPr>
            <w:r>
              <w:rPr>
                <w:rFonts w:cs="Simplified Arabic" w:hint="cs"/>
                <w:b/>
                <w:bCs/>
                <w:sz w:val="24"/>
                <w:szCs w:val="24"/>
                <w:rtl/>
                <w:lang w:val="en-US" w:bidi="ar-IQ"/>
              </w:rPr>
              <w:t>مجال الاهتمام والبحث: الجماليات وقضايا نظريات الفن التشكيلي والمعاصرة.</w:t>
            </w:r>
          </w:p>
          <w:p w14:paraId="1B797542" w14:textId="77777777" w:rsidR="008D46A4" w:rsidRPr="00E77402" w:rsidRDefault="008D46A4" w:rsidP="000D03E0">
            <w:pPr>
              <w:bidi/>
              <w:spacing w:after="0" w:line="240" w:lineRule="auto"/>
              <w:rPr>
                <w:rFonts w:cs="Simplified Arabic"/>
                <w:b/>
                <w:bCs/>
                <w:sz w:val="24"/>
                <w:szCs w:val="24"/>
                <w:lang w:val="en-US" w:bidi="ar-IQ"/>
              </w:rPr>
            </w:pPr>
          </w:p>
        </w:tc>
        <w:tc>
          <w:tcPr>
            <w:tcW w:w="2677" w:type="dxa"/>
          </w:tcPr>
          <w:p w14:paraId="1D941DB3" w14:textId="77777777" w:rsidR="00B07BAD" w:rsidRPr="00E77402" w:rsidRDefault="00EC388C" w:rsidP="00B07BAD">
            <w:pPr>
              <w:bidi/>
              <w:spacing w:after="0" w:line="240" w:lineRule="auto"/>
              <w:rPr>
                <w:rFonts w:cs="Simplified Arabic"/>
                <w:b/>
                <w:bCs/>
                <w:sz w:val="24"/>
                <w:szCs w:val="24"/>
                <w:rtl/>
                <w:lang w:val="en-US" w:bidi="ar-IQ"/>
              </w:rPr>
            </w:pPr>
            <w:r w:rsidRPr="00E77402">
              <w:rPr>
                <w:rFonts w:asciiTheme="majorBidi" w:hAnsiTheme="majorBidi" w:cs="Simplified Arabic"/>
                <w:b/>
                <w:bCs/>
                <w:sz w:val="24"/>
                <w:szCs w:val="24"/>
                <w:rtl/>
                <w:lang w:val="en-US" w:bidi="ar-IQ"/>
              </w:rPr>
              <w:t xml:space="preserve">٨. </w:t>
            </w:r>
            <w:r w:rsidR="00B07BAD" w:rsidRPr="00E77402">
              <w:rPr>
                <w:rFonts w:asciiTheme="majorBidi" w:hAnsiTheme="majorBidi" w:cs="Simplified Arabic"/>
                <w:b/>
                <w:bCs/>
                <w:sz w:val="24"/>
                <w:szCs w:val="24"/>
                <w:rtl/>
                <w:lang w:val="en-US" w:bidi="ar-IQ"/>
              </w:rPr>
              <w:t>البروفايل</w:t>
            </w:r>
            <w:r w:rsidR="00B07BAD" w:rsidRPr="00E77402">
              <w:rPr>
                <w:rFonts w:cs="Simplified Arabic" w:hint="cs"/>
                <w:b/>
                <w:bCs/>
                <w:sz w:val="24"/>
                <w:szCs w:val="24"/>
                <w:rtl/>
                <w:lang w:val="en-US" w:bidi="ar-IQ"/>
              </w:rPr>
              <w:t xml:space="preserve"> الاكاديمي للتدريسي</w:t>
            </w:r>
          </w:p>
          <w:p w14:paraId="564422C2" w14:textId="77777777" w:rsidR="000A293F" w:rsidRPr="00E77402" w:rsidRDefault="000A293F" w:rsidP="00B406D0">
            <w:pPr>
              <w:spacing w:after="0" w:line="240" w:lineRule="auto"/>
              <w:rPr>
                <w:rFonts w:cs="Simplified Arabic"/>
                <w:b/>
                <w:bCs/>
                <w:sz w:val="24"/>
                <w:szCs w:val="24"/>
                <w:rtl/>
                <w:lang w:val="en-US" w:bidi="ar-KW"/>
              </w:rPr>
            </w:pPr>
          </w:p>
          <w:p w14:paraId="0EF6584D" w14:textId="77777777" w:rsidR="000A293F" w:rsidRPr="00E77402" w:rsidRDefault="000A293F" w:rsidP="000A293F">
            <w:pPr>
              <w:spacing w:after="0" w:line="240" w:lineRule="auto"/>
              <w:jc w:val="center"/>
              <w:rPr>
                <w:rFonts w:cs="Simplified Arabic"/>
                <w:b/>
                <w:bCs/>
                <w:sz w:val="24"/>
                <w:szCs w:val="24"/>
                <w:rtl/>
                <w:lang w:val="en-US" w:bidi="ar-KW"/>
              </w:rPr>
            </w:pPr>
          </w:p>
        </w:tc>
      </w:tr>
      <w:tr w:rsidR="008D46A4" w:rsidRPr="00E77402" w14:paraId="328ADB3A" w14:textId="77777777" w:rsidTr="00B332A7">
        <w:trPr>
          <w:trHeight w:val="138"/>
        </w:trPr>
        <w:tc>
          <w:tcPr>
            <w:tcW w:w="6391" w:type="dxa"/>
            <w:gridSpan w:val="2"/>
          </w:tcPr>
          <w:p w14:paraId="548DD53B" w14:textId="77777777" w:rsidR="008D46A4" w:rsidRPr="00300627" w:rsidRDefault="00300627" w:rsidP="00300627">
            <w:pPr>
              <w:spacing w:after="0" w:line="240" w:lineRule="auto"/>
              <w:jc w:val="right"/>
              <w:rPr>
                <w:rFonts w:ascii="Times New Roman" w:hAnsi="Times New Roman" w:cs="Times New Roman"/>
                <w:b/>
                <w:bCs/>
                <w:sz w:val="24"/>
                <w:szCs w:val="24"/>
                <w:lang w:val="en-US"/>
              </w:rPr>
            </w:pPr>
            <w:r>
              <w:rPr>
                <w:rFonts w:cs="Simplified Arabic" w:hint="cs"/>
                <w:b/>
                <w:bCs/>
                <w:sz w:val="24"/>
                <w:szCs w:val="24"/>
                <w:rtl/>
                <w:lang w:val="en-US" w:bidi="ar-IQ"/>
              </w:rPr>
              <w:t xml:space="preserve">الانشاء، التكوين، الوحدة، الانسجام، التوازن، السيادة، الاستقرار، الحركة، الاتجاه، المركزي، الانتشاري، التناظري، الهرمي، الدائري. النظر، الرؤية، البنية. </w:t>
            </w:r>
          </w:p>
          <w:p w14:paraId="603A13D8" w14:textId="77777777" w:rsidR="00B406D0" w:rsidRDefault="00B406D0" w:rsidP="00CF5475">
            <w:pPr>
              <w:spacing w:after="0" w:line="240" w:lineRule="auto"/>
              <w:rPr>
                <w:rFonts w:cs="Simplified Arabic"/>
                <w:b/>
                <w:bCs/>
                <w:sz w:val="24"/>
                <w:szCs w:val="24"/>
                <w:lang w:val="en-US" w:bidi="ar-KW"/>
              </w:rPr>
            </w:pPr>
          </w:p>
          <w:p w14:paraId="2F183663" w14:textId="77777777" w:rsidR="00B406D0" w:rsidRPr="00E77402" w:rsidRDefault="00B406D0" w:rsidP="00CF5475">
            <w:pPr>
              <w:spacing w:after="0" w:line="240" w:lineRule="auto"/>
              <w:rPr>
                <w:rFonts w:cs="Simplified Arabic"/>
                <w:b/>
                <w:bCs/>
                <w:sz w:val="24"/>
                <w:szCs w:val="24"/>
                <w:lang w:val="en-US" w:bidi="ar-KW"/>
              </w:rPr>
            </w:pPr>
          </w:p>
        </w:tc>
        <w:tc>
          <w:tcPr>
            <w:tcW w:w="2677" w:type="dxa"/>
          </w:tcPr>
          <w:p w14:paraId="4EEB438A" w14:textId="77777777" w:rsidR="008D46A4" w:rsidRPr="00E77402" w:rsidRDefault="00EC388C" w:rsidP="000A293F">
            <w:pPr>
              <w:bidi/>
              <w:spacing w:after="0" w:line="240" w:lineRule="auto"/>
              <w:rPr>
                <w:rFonts w:asciiTheme="majorBidi" w:hAnsiTheme="majorBidi" w:cs="Simplified Arabic"/>
                <w:b/>
                <w:bCs/>
                <w:sz w:val="24"/>
                <w:szCs w:val="24"/>
                <w:lang w:val="en-US" w:bidi="ar-IQ"/>
              </w:rPr>
            </w:pPr>
            <w:r w:rsidRPr="00E77402">
              <w:rPr>
                <w:rFonts w:asciiTheme="majorBidi" w:hAnsiTheme="majorBidi" w:cs="Simplified Arabic"/>
                <w:b/>
                <w:bCs/>
                <w:sz w:val="24"/>
                <w:szCs w:val="24"/>
                <w:rtl/>
                <w:lang w:val="en-US" w:bidi="ar-IQ"/>
              </w:rPr>
              <w:t>٩.</w:t>
            </w:r>
            <w:r w:rsidR="000A293F" w:rsidRPr="00E77402">
              <w:rPr>
                <w:rFonts w:asciiTheme="majorBidi" w:hAnsiTheme="majorBidi" w:cs="Simplified Arabic"/>
                <w:b/>
                <w:bCs/>
                <w:sz w:val="24"/>
                <w:szCs w:val="24"/>
                <w:rtl/>
                <w:lang w:val="en-US" w:bidi="ar-IQ"/>
              </w:rPr>
              <w:t xml:space="preserve"> المفردات الرئيسية للمادة </w:t>
            </w:r>
            <w:r w:rsidR="000A293F" w:rsidRPr="00E77402">
              <w:rPr>
                <w:rFonts w:asciiTheme="majorBidi" w:hAnsiTheme="majorBidi" w:cs="Simplified Arabic"/>
                <w:b/>
                <w:bCs/>
                <w:sz w:val="24"/>
                <w:szCs w:val="24"/>
                <w:lang w:val="en-US" w:bidi="ar-IQ"/>
              </w:rPr>
              <w:t>Keywords</w:t>
            </w:r>
          </w:p>
        </w:tc>
      </w:tr>
      <w:tr w:rsidR="008D46A4" w:rsidRPr="00E77402" w14:paraId="0E9388AE" w14:textId="77777777" w:rsidTr="00B332A7">
        <w:trPr>
          <w:trHeight w:val="2672"/>
        </w:trPr>
        <w:tc>
          <w:tcPr>
            <w:tcW w:w="9068" w:type="dxa"/>
            <w:gridSpan w:val="3"/>
          </w:tcPr>
          <w:p w14:paraId="14090E99" w14:textId="77777777" w:rsidR="000A293F" w:rsidRPr="00E77402" w:rsidRDefault="00EC388C" w:rsidP="000A293F">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١٠</w:t>
            </w:r>
            <w:r w:rsidR="000A293F" w:rsidRPr="00E77402">
              <w:rPr>
                <w:rFonts w:asciiTheme="majorBidi" w:hAnsiTheme="majorBidi" w:cs="Simplified Arabic"/>
                <w:b/>
                <w:bCs/>
                <w:sz w:val="24"/>
                <w:szCs w:val="24"/>
                <w:rtl/>
                <w:lang w:bidi="ar-KW"/>
              </w:rPr>
              <w:t xml:space="preserve">. </w:t>
            </w:r>
            <w:r w:rsidR="00AB753E" w:rsidRPr="00E77402">
              <w:rPr>
                <w:rFonts w:asciiTheme="majorBidi" w:hAnsiTheme="majorBidi" w:cs="Simplified Arabic"/>
                <w:b/>
                <w:bCs/>
                <w:sz w:val="24"/>
                <w:szCs w:val="24"/>
                <w:rtl/>
                <w:lang w:bidi="ar-KW"/>
              </w:rPr>
              <w:t>نبذة عامة عن المادة</w:t>
            </w:r>
          </w:p>
          <w:p w14:paraId="3A81C4D8" w14:textId="075BA300" w:rsidR="00A9018B" w:rsidRPr="00E77402" w:rsidRDefault="005A18CF" w:rsidP="005A18CF">
            <w:pPr>
              <w:bidi/>
              <w:spacing w:after="0" w:line="240" w:lineRule="auto"/>
              <w:rPr>
                <w:rFonts w:asciiTheme="majorBidi" w:hAnsiTheme="majorBidi" w:cs="Simplified Arabic"/>
                <w:sz w:val="24"/>
                <w:szCs w:val="24"/>
                <w:lang w:bidi="ar-IQ"/>
              </w:rPr>
            </w:pPr>
            <w:r>
              <w:rPr>
                <w:rFonts w:asciiTheme="majorBidi" w:hAnsiTheme="majorBidi" w:cs="Simplified Arabic" w:hint="cs"/>
                <w:sz w:val="24"/>
                <w:szCs w:val="24"/>
                <w:rtl/>
                <w:lang w:bidi="ar-IQ"/>
              </w:rPr>
              <w:t xml:space="preserve"> ــ </w:t>
            </w:r>
            <w:r w:rsidR="00A9018B">
              <w:rPr>
                <w:rFonts w:ascii="Sakkal Majalla" w:hAnsi="Sakkal Majalla" w:cs="Sakkal Majalla" w:hint="cs"/>
                <w:sz w:val="24"/>
                <w:szCs w:val="24"/>
                <w:rtl/>
              </w:rPr>
              <w:t>درس الانشاء، هو الهدف الاخير والغاية من التعليم في فرع الرسم ، اي تدريب قدرات الطالب على التكوين الشامل لعمل فني متكامل جدير</w:t>
            </w:r>
            <w:r w:rsidR="004853B6">
              <w:rPr>
                <w:rFonts w:ascii="Sakkal Majalla" w:hAnsi="Sakkal Majalla" w:cs="Sakkal Majalla" w:hint="cs"/>
                <w:sz w:val="24"/>
                <w:szCs w:val="24"/>
                <w:rtl/>
              </w:rPr>
              <w:t xml:space="preserve"> </w:t>
            </w:r>
            <w:r w:rsidR="00A9018B">
              <w:rPr>
                <w:rFonts w:ascii="Sakkal Majalla" w:hAnsi="Sakkal Majalla" w:cs="Sakkal Majalla" w:hint="cs"/>
                <w:sz w:val="24"/>
                <w:szCs w:val="24"/>
                <w:rtl/>
              </w:rPr>
              <w:t>بالاعتبار،  حيث يجب على الطالب مزج وتطبيق معلوماته ومعارفة وامكانيته التقنية المكتسبة خلال الفترة الماضية من الدروس العملية في التخطيط  والالوان والمنظور والتشريح مع معارفه النظرية من دروس تاريخ الفن وعلم الجمال واصول البحث والنقاش الاكاديمي.</w:t>
            </w:r>
          </w:p>
          <w:p w14:paraId="1F697454" w14:textId="77777777" w:rsidR="00AB753E" w:rsidRPr="005A18CF" w:rsidRDefault="005A18CF" w:rsidP="005A18CF">
            <w:pPr>
              <w:bidi/>
              <w:spacing w:after="0" w:line="240" w:lineRule="auto"/>
              <w:rPr>
                <w:rFonts w:asciiTheme="majorBidi" w:hAnsiTheme="majorBidi" w:cs="Simplified Arabic"/>
                <w:sz w:val="24"/>
                <w:szCs w:val="24"/>
                <w:lang w:bidi="ar-IQ"/>
              </w:rPr>
            </w:pPr>
            <w:r>
              <w:rPr>
                <w:rFonts w:asciiTheme="majorBidi" w:hAnsiTheme="majorBidi" w:cs="Simplified Arabic" w:hint="cs"/>
                <w:sz w:val="24"/>
                <w:szCs w:val="24"/>
                <w:rtl/>
                <w:lang w:bidi="ar-IQ"/>
              </w:rPr>
              <w:t xml:space="preserve">ــ </w:t>
            </w:r>
            <w:r w:rsidR="00AB753E" w:rsidRPr="005A18CF">
              <w:rPr>
                <w:rFonts w:asciiTheme="majorBidi" w:hAnsiTheme="majorBidi" w:cs="Simplified Arabic"/>
                <w:sz w:val="24"/>
                <w:szCs w:val="24"/>
                <w:rtl/>
                <w:lang w:bidi="ar-IQ"/>
              </w:rPr>
              <w:t>استيعاب المفاهيم الاساسية للمادة</w:t>
            </w:r>
            <w:r w:rsidR="00A9018B" w:rsidRPr="005A18CF">
              <w:rPr>
                <w:rFonts w:asciiTheme="majorBidi" w:hAnsiTheme="majorBidi" w:cs="Simplified Arabic" w:hint="cs"/>
                <w:sz w:val="24"/>
                <w:szCs w:val="24"/>
                <w:rtl/>
                <w:lang w:bidi="ar-IQ"/>
              </w:rPr>
              <w:t xml:space="preserve"> : يتم تعليم المادة عبر مدخل نظري يشمل شرح المفاهيم الاساسية للانشاء والتكوين وممارسة عملية لهذه المعارف والمهارات.</w:t>
            </w:r>
          </w:p>
          <w:p w14:paraId="2BA07689" w14:textId="77777777" w:rsidR="00AB753E" w:rsidRPr="005A18CF" w:rsidRDefault="005A18CF" w:rsidP="005A18CF">
            <w:pPr>
              <w:bidi/>
              <w:spacing w:after="0" w:line="240" w:lineRule="auto"/>
              <w:rPr>
                <w:rFonts w:asciiTheme="majorBidi" w:hAnsiTheme="majorBidi" w:cs="Simplified Arabic"/>
                <w:sz w:val="24"/>
                <w:szCs w:val="24"/>
                <w:lang w:bidi="ar-IQ"/>
              </w:rPr>
            </w:pPr>
            <w:r>
              <w:rPr>
                <w:rFonts w:asciiTheme="majorBidi" w:hAnsiTheme="majorBidi" w:cs="Simplified Arabic" w:hint="cs"/>
                <w:sz w:val="24"/>
                <w:szCs w:val="24"/>
                <w:rtl/>
                <w:lang w:bidi="ar-IQ"/>
              </w:rPr>
              <w:t xml:space="preserve">ــ </w:t>
            </w:r>
            <w:r w:rsidR="00AB753E" w:rsidRPr="005A18CF">
              <w:rPr>
                <w:rFonts w:asciiTheme="majorBidi" w:hAnsiTheme="majorBidi" w:cs="Simplified Arabic"/>
                <w:sz w:val="24"/>
                <w:szCs w:val="24"/>
                <w:rtl/>
                <w:lang w:bidi="ar-IQ"/>
              </w:rPr>
              <w:t>مبادئ ونظريات المادة</w:t>
            </w:r>
            <w:r w:rsidR="00A9018B" w:rsidRPr="005A18CF">
              <w:rPr>
                <w:rFonts w:asciiTheme="majorBidi" w:hAnsiTheme="majorBidi" w:cs="Simplified Arabic" w:hint="cs"/>
                <w:sz w:val="24"/>
                <w:szCs w:val="24"/>
                <w:rtl/>
                <w:lang w:bidi="ar-IQ"/>
              </w:rPr>
              <w:t xml:space="preserve">: مبادىء </w:t>
            </w:r>
            <w:r w:rsidRPr="005A18CF">
              <w:rPr>
                <w:rFonts w:asciiTheme="majorBidi" w:hAnsiTheme="majorBidi" w:cs="Simplified Arabic" w:hint="cs"/>
                <w:sz w:val="24"/>
                <w:szCs w:val="24"/>
                <w:rtl/>
                <w:lang w:bidi="ar-IQ"/>
              </w:rPr>
              <w:t xml:space="preserve">الانشاء تنقسم الى عدة نطريات واساليب مقتبسة من تاريخ الفن ، الانشاء الواقعي، الانشاء الرمزي، الانشاء التعبيري، الانشاء التجريدي. </w:t>
            </w:r>
          </w:p>
          <w:p w14:paraId="45F02C34" w14:textId="7A070862" w:rsidR="00AB753E" w:rsidRPr="005A18CF" w:rsidRDefault="005A18CF" w:rsidP="005A18CF">
            <w:pPr>
              <w:bidi/>
              <w:spacing w:after="0" w:line="240" w:lineRule="auto"/>
              <w:rPr>
                <w:rFonts w:asciiTheme="majorBidi" w:hAnsiTheme="majorBidi" w:cs="Simplified Arabic"/>
                <w:sz w:val="24"/>
                <w:szCs w:val="24"/>
                <w:lang w:bidi="ar-IQ"/>
              </w:rPr>
            </w:pPr>
            <w:r>
              <w:rPr>
                <w:rFonts w:asciiTheme="majorBidi" w:hAnsiTheme="majorBidi" w:cs="Simplified Arabic" w:hint="cs"/>
                <w:sz w:val="24"/>
                <w:szCs w:val="24"/>
                <w:rtl/>
                <w:lang w:bidi="ar-IQ"/>
              </w:rPr>
              <w:t xml:space="preserve">ــ </w:t>
            </w:r>
            <w:r w:rsidRPr="005A18CF">
              <w:rPr>
                <w:rFonts w:asciiTheme="majorBidi" w:hAnsiTheme="majorBidi" w:cs="Simplified Arabic" w:hint="cs"/>
                <w:sz w:val="24"/>
                <w:szCs w:val="24"/>
                <w:rtl/>
                <w:lang w:bidi="ar-IQ"/>
              </w:rPr>
              <w:t>الاجزاء الرئيسية للانشاء والتكوين تتأ</w:t>
            </w:r>
            <w:r w:rsidR="004853B6">
              <w:rPr>
                <w:rFonts w:asciiTheme="majorBidi" w:hAnsiTheme="majorBidi" w:cs="Simplified Arabic" w:hint="cs"/>
                <w:sz w:val="24"/>
                <w:szCs w:val="24"/>
                <w:rtl/>
                <w:lang w:bidi="ar-IQ"/>
              </w:rPr>
              <w:t>ل</w:t>
            </w:r>
            <w:r w:rsidRPr="005A18CF">
              <w:rPr>
                <w:rFonts w:asciiTheme="majorBidi" w:hAnsiTheme="majorBidi" w:cs="Simplified Arabic" w:hint="cs"/>
                <w:sz w:val="24"/>
                <w:szCs w:val="24"/>
                <w:rtl/>
                <w:lang w:bidi="ar-IQ"/>
              </w:rPr>
              <w:t>ف من مفردات تتعلق بتوزيع العناصر بشكل متناسق يضمن وحدة العمل</w:t>
            </w:r>
            <w:r w:rsidR="004853B6">
              <w:rPr>
                <w:rFonts w:asciiTheme="majorBidi" w:hAnsiTheme="majorBidi" w:cs="Simplified Arabic" w:hint="cs"/>
                <w:sz w:val="24"/>
                <w:szCs w:val="24"/>
                <w:rtl/>
                <w:lang w:bidi="ar-IQ"/>
              </w:rPr>
              <w:t xml:space="preserve"> </w:t>
            </w:r>
            <w:r w:rsidRPr="005A18CF">
              <w:rPr>
                <w:rFonts w:asciiTheme="majorBidi" w:hAnsiTheme="majorBidi" w:cs="Simplified Arabic" w:hint="cs"/>
                <w:sz w:val="24"/>
                <w:szCs w:val="24"/>
                <w:rtl/>
                <w:lang w:bidi="ar-IQ"/>
              </w:rPr>
              <w:t xml:space="preserve">وتوازنه </w:t>
            </w:r>
            <w:r w:rsidR="004853B6">
              <w:rPr>
                <w:rFonts w:asciiTheme="majorBidi" w:hAnsiTheme="majorBidi" w:cs="Simplified Arabic" w:hint="cs"/>
                <w:sz w:val="24"/>
                <w:szCs w:val="24"/>
                <w:rtl/>
                <w:lang w:bidi="ar-IQ"/>
              </w:rPr>
              <w:t>. وتتعلق ايضا ب</w:t>
            </w:r>
            <w:r w:rsidRPr="005A18CF">
              <w:rPr>
                <w:rFonts w:asciiTheme="majorBidi" w:hAnsiTheme="majorBidi" w:cs="Simplified Arabic" w:hint="cs"/>
                <w:sz w:val="24"/>
                <w:szCs w:val="24"/>
                <w:rtl/>
                <w:lang w:bidi="ar-IQ"/>
              </w:rPr>
              <w:t>قضايا السيادة وانواع الانشاء من الناحية الشكلية من دائرية ومربع وهرمي</w:t>
            </w:r>
            <w:r w:rsidR="004853B6">
              <w:rPr>
                <w:rFonts w:asciiTheme="majorBidi" w:hAnsiTheme="majorBidi" w:cs="Simplified Arabic" w:hint="cs"/>
                <w:sz w:val="24"/>
                <w:szCs w:val="24"/>
                <w:rtl/>
                <w:lang w:bidi="ar-IQ"/>
              </w:rPr>
              <w:t>ة</w:t>
            </w:r>
            <w:r w:rsidRPr="005A18CF">
              <w:rPr>
                <w:rFonts w:asciiTheme="majorBidi" w:hAnsiTheme="majorBidi" w:cs="Simplified Arabic" w:hint="cs"/>
                <w:sz w:val="24"/>
                <w:szCs w:val="24"/>
                <w:rtl/>
                <w:lang w:bidi="ar-IQ"/>
              </w:rPr>
              <w:t xml:space="preserve"> او مركزي</w:t>
            </w:r>
            <w:r w:rsidR="004853B6">
              <w:rPr>
                <w:rFonts w:asciiTheme="majorBidi" w:hAnsiTheme="majorBidi" w:cs="Simplified Arabic" w:hint="cs"/>
                <w:sz w:val="24"/>
                <w:szCs w:val="24"/>
                <w:rtl/>
                <w:lang w:bidi="ar-IQ"/>
              </w:rPr>
              <w:t>ة</w:t>
            </w:r>
            <w:r w:rsidRPr="005A18CF">
              <w:rPr>
                <w:rFonts w:asciiTheme="majorBidi" w:hAnsiTheme="majorBidi" w:cs="Simplified Arabic" w:hint="cs"/>
                <w:sz w:val="24"/>
                <w:szCs w:val="24"/>
                <w:rtl/>
                <w:lang w:bidi="ar-IQ"/>
              </w:rPr>
              <w:t xml:space="preserve"> وتناظري</w:t>
            </w:r>
            <w:r w:rsidR="004853B6">
              <w:rPr>
                <w:rFonts w:asciiTheme="majorBidi" w:hAnsiTheme="majorBidi" w:cs="Simplified Arabic" w:hint="cs"/>
                <w:sz w:val="24"/>
                <w:szCs w:val="24"/>
                <w:rtl/>
                <w:lang w:bidi="ar-IQ"/>
              </w:rPr>
              <w:t>ة</w:t>
            </w:r>
            <w:r w:rsidRPr="005A18CF">
              <w:rPr>
                <w:rFonts w:asciiTheme="majorBidi" w:hAnsiTheme="majorBidi" w:cs="Simplified Arabic" w:hint="cs"/>
                <w:sz w:val="24"/>
                <w:szCs w:val="24"/>
                <w:rtl/>
                <w:lang w:bidi="ar-IQ"/>
              </w:rPr>
              <w:t xml:space="preserve"> وانتشاري</w:t>
            </w:r>
            <w:r w:rsidR="004853B6">
              <w:rPr>
                <w:rFonts w:asciiTheme="majorBidi" w:hAnsiTheme="majorBidi" w:cs="Simplified Arabic" w:hint="cs"/>
                <w:sz w:val="24"/>
                <w:szCs w:val="24"/>
                <w:rtl/>
                <w:lang w:bidi="ar-IQ"/>
              </w:rPr>
              <w:t>ة</w:t>
            </w:r>
            <w:r w:rsidRPr="005A18CF">
              <w:rPr>
                <w:rFonts w:asciiTheme="majorBidi" w:hAnsiTheme="majorBidi" w:cs="Simplified Arabic" w:hint="cs"/>
                <w:sz w:val="24"/>
                <w:szCs w:val="24"/>
                <w:rtl/>
                <w:lang w:bidi="ar-IQ"/>
              </w:rPr>
              <w:t>.</w:t>
            </w:r>
          </w:p>
          <w:p w14:paraId="29DC96D7" w14:textId="77777777" w:rsidR="008D46A4" w:rsidRPr="005A18CF" w:rsidRDefault="008D46A4" w:rsidP="005A18CF">
            <w:pPr>
              <w:bidi/>
              <w:spacing w:after="0" w:line="240" w:lineRule="auto"/>
              <w:rPr>
                <w:rFonts w:asciiTheme="majorBidi" w:hAnsiTheme="majorBidi" w:cs="Simplified Arabic"/>
                <w:sz w:val="24"/>
                <w:szCs w:val="24"/>
                <w:rtl/>
                <w:lang w:bidi="ar-IQ"/>
              </w:rPr>
            </w:pPr>
          </w:p>
        </w:tc>
      </w:tr>
      <w:tr w:rsidR="00FD437F" w:rsidRPr="00E77402" w14:paraId="7B0DE7E5" w14:textId="77777777" w:rsidTr="00B332A7">
        <w:trPr>
          <w:trHeight w:val="1071"/>
        </w:trPr>
        <w:tc>
          <w:tcPr>
            <w:tcW w:w="9068" w:type="dxa"/>
            <w:gridSpan w:val="3"/>
          </w:tcPr>
          <w:p w14:paraId="4CEF3521" w14:textId="05F84A50" w:rsidR="001F7289" w:rsidRPr="00E77402" w:rsidRDefault="00EC388C" w:rsidP="005A18CF">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t>١١.</w:t>
            </w:r>
            <w:r w:rsidR="001F7289" w:rsidRPr="00E77402">
              <w:rPr>
                <w:rFonts w:cs="Simplified Arabic" w:hint="cs"/>
                <w:b/>
                <w:bCs/>
                <w:sz w:val="24"/>
                <w:szCs w:val="24"/>
                <w:rtl/>
                <w:lang w:bidi="ar-IQ"/>
              </w:rPr>
              <w:t xml:space="preserve"> أهداف المادة</w:t>
            </w:r>
            <w:r w:rsidR="00582D81" w:rsidRPr="00E77402">
              <w:rPr>
                <w:rFonts w:cs="Simplified Arabic" w:hint="cs"/>
                <w:b/>
                <w:bCs/>
                <w:sz w:val="24"/>
                <w:szCs w:val="24"/>
                <w:rtl/>
                <w:lang w:bidi="ar-IQ"/>
              </w:rPr>
              <w:t>:</w:t>
            </w:r>
            <w:r w:rsidR="001F7289" w:rsidRPr="00E77402">
              <w:rPr>
                <w:rFonts w:cs="Simplified Arabic" w:hint="cs"/>
                <w:b/>
                <w:bCs/>
                <w:sz w:val="24"/>
                <w:szCs w:val="24"/>
                <w:rtl/>
                <w:lang w:bidi="ar-IQ"/>
              </w:rPr>
              <w:t xml:space="preserve"> </w:t>
            </w:r>
            <w:r w:rsidR="004853B6">
              <w:rPr>
                <w:rFonts w:cs="Simplified Arabic" w:hint="cs"/>
                <w:b/>
                <w:bCs/>
                <w:sz w:val="24"/>
                <w:szCs w:val="24"/>
                <w:rtl/>
                <w:lang w:bidi="ar-IQ"/>
              </w:rPr>
              <w:t xml:space="preserve"> </w:t>
            </w:r>
          </w:p>
          <w:p w14:paraId="0FD61C7E" w14:textId="77777777" w:rsidR="005A18CF" w:rsidRDefault="005A18CF" w:rsidP="005A18CF">
            <w:pPr>
              <w:bidi/>
              <w:spacing w:after="0" w:line="240" w:lineRule="auto"/>
              <w:rPr>
                <w:rFonts w:ascii="Sakkal Majalla" w:hAnsi="Sakkal Majalla" w:cs="Sakkal Majalla"/>
                <w:sz w:val="24"/>
                <w:szCs w:val="24"/>
                <w:rtl/>
              </w:rPr>
            </w:pPr>
            <w:r>
              <w:rPr>
                <w:rFonts w:ascii="Sakkal Majalla" w:hAnsi="Sakkal Majalla" w:cs="Sakkal Majalla" w:hint="cs"/>
                <w:sz w:val="24"/>
                <w:szCs w:val="24"/>
                <w:rtl/>
              </w:rPr>
              <w:t>التعمق في تقنيات الانشاء والتكوين، انواعه وتفرعاته وتداخلاته.</w:t>
            </w:r>
          </w:p>
          <w:p w14:paraId="240FB7A9" w14:textId="77777777" w:rsidR="005A18CF" w:rsidRDefault="005A18CF" w:rsidP="005A18CF">
            <w:pPr>
              <w:bidi/>
              <w:spacing w:after="0" w:line="240" w:lineRule="auto"/>
              <w:rPr>
                <w:rFonts w:ascii="Sakkal Majalla" w:hAnsi="Sakkal Majalla" w:cs="Sakkal Majalla"/>
                <w:sz w:val="24"/>
                <w:szCs w:val="24"/>
                <w:rtl/>
              </w:rPr>
            </w:pPr>
            <w:r>
              <w:rPr>
                <w:rFonts w:ascii="Sakkal Majalla" w:hAnsi="Sakkal Majalla" w:cs="Sakkal Majalla" w:hint="cs"/>
                <w:sz w:val="24"/>
                <w:szCs w:val="24"/>
                <w:rtl/>
              </w:rPr>
              <w:t>ـ تعليم الطالب وتدريبه على الاليات تحويل الفكرة الى تشكيل، الى عمل فني.</w:t>
            </w:r>
          </w:p>
          <w:p w14:paraId="0A05967B" w14:textId="77777777" w:rsidR="005A18CF" w:rsidRDefault="005A18CF" w:rsidP="005A18CF">
            <w:pPr>
              <w:bidi/>
              <w:spacing w:after="0" w:line="240" w:lineRule="auto"/>
              <w:rPr>
                <w:rFonts w:ascii="Sakkal Majalla" w:hAnsi="Sakkal Majalla" w:cs="Sakkal Majalla"/>
                <w:sz w:val="24"/>
                <w:szCs w:val="24"/>
                <w:rtl/>
              </w:rPr>
            </w:pPr>
            <w:r>
              <w:rPr>
                <w:rFonts w:ascii="Sakkal Majalla" w:hAnsi="Sakkal Majalla" w:cs="Sakkal Majalla" w:hint="cs"/>
                <w:sz w:val="24"/>
                <w:szCs w:val="24"/>
                <w:rtl/>
              </w:rPr>
              <w:t>ــ تعويد الطالب على جرد سياقه الابداعي (البحث الفني) ، اليوميات، الجورنال.</w:t>
            </w:r>
          </w:p>
          <w:p w14:paraId="136A961F" w14:textId="7AC4C7B8" w:rsidR="00FD437F" w:rsidRPr="00E77402" w:rsidRDefault="005A18CF" w:rsidP="004853B6">
            <w:pPr>
              <w:bidi/>
              <w:spacing w:after="0" w:line="240" w:lineRule="auto"/>
              <w:rPr>
                <w:rFonts w:cs="Simplified Arabic"/>
                <w:b/>
                <w:bCs/>
                <w:sz w:val="24"/>
                <w:szCs w:val="24"/>
                <w:u w:val="single"/>
                <w:lang w:val="en-US" w:bidi="ar-KW"/>
              </w:rPr>
            </w:pPr>
            <w:r>
              <w:rPr>
                <w:rFonts w:ascii="Sakkal Majalla" w:hAnsi="Sakkal Majalla" w:cs="Sakkal Majalla" w:hint="cs"/>
                <w:sz w:val="24"/>
                <w:szCs w:val="24"/>
                <w:rtl/>
              </w:rPr>
              <w:lastRenderedPageBreak/>
              <w:t xml:space="preserve">ــ بناء قدرات فكرية ومنهجية عند الطلبة في ادائهم العملي النهائي على شكل مشروع. القدرة على التدوين للتجربة (للبحث) والقدرة على </w:t>
            </w:r>
            <w:r w:rsidR="004853B6">
              <w:rPr>
                <w:rFonts w:ascii="Sakkal Majalla" w:hAnsi="Sakkal Majalla" w:cs="Sakkal Majalla" w:hint="cs"/>
                <w:sz w:val="24"/>
                <w:szCs w:val="24"/>
                <w:rtl/>
              </w:rPr>
              <w:t>التفكير النقدي و</w:t>
            </w:r>
            <w:r>
              <w:rPr>
                <w:rFonts w:ascii="Sakkal Majalla" w:hAnsi="Sakkal Majalla" w:cs="Sakkal Majalla" w:hint="cs"/>
                <w:sz w:val="24"/>
                <w:szCs w:val="24"/>
                <w:rtl/>
              </w:rPr>
              <w:t>الكلام والبيان والالقاء.</w:t>
            </w:r>
          </w:p>
        </w:tc>
      </w:tr>
      <w:tr w:rsidR="008D46A4" w:rsidRPr="00E77402" w14:paraId="2B1AB7C2" w14:textId="77777777" w:rsidTr="00B332A7">
        <w:trPr>
          <w:trHeight w:val="680"/>
        </w:trPr>
        <w:tc>
          <w:tcPr>
            <w:tcW w:w="9068" w:type="dxa"/>
            <w:gridSpan w:val="3"/>
          </w:tcPr>
          <w:p w14:paraId="5F8624B7" w14:textId="77777777" w:rsidR="00582D81" w:rsidRPr="00E77402" w:rsidRDefault="00EC388C" w:rsidP="00582D81">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lastRenderedPageBreak/>
              <w:t>١٢.</w:t>
            </w:r>
            <w:r w:rsidR="00582D81" w:rsidRPr="00E77402">
              <w:rPr>
                <w:rFonts w:asciiTheme="majorBidi" w:hAnsiTheme="majorBidi" w:cs="Simplified Arabic"/>
                <w:b/>
                <w:bCs/>
                <w:sz w:val="24"/>
                <w:szCs w:val="24"/>
                <w:rtl/>
                <w:lang w:bidi="ar-IQ"/>
              </w:rPr>
              <w:t xml:space="preserve"> التزامات </w:t>
            </w:r>
            <w:r w:rsidR="00582D81" w:rsidRPr="00E77402">
              <w:rPr>
                <w:rFonts w:cs="Simplified Arabic" w:hint="cs"/>
                <w:b/>
                <w:bCs/>
                <w:sz w:val="24"/>
                <w:szCs w:val="24"/>
                <w:rtl/>
                <w:lang w:bidi="ar-IQ"/>
              </w:rPr>
              <w:t>الطالب:</w:t>
            </w:r>
          </w:p>
          <w:p w14:paraId="383B694E" w14:textId="77777777" w:rsidR="00CD7142" w:rsidRPr="00E77402" w:rsidRDefault="00CD7142" w:rsidP="00CD7142">
            <w:pPr>
              <w:bidi/>
              <w:spacing w:after="0" w:line="240" w:lineRule="auto"/>
              <w:rPr>
                <w:rFonts w:cs="Simplified Arabic"/>
                <w:b/>
                <w:bCs/>
                <w:sz w:val="24"/>
                <w:szCs w:val="24"/>
                <w:lang w:val="en-US" w:bidi="ar-KW"/>
              </w:rPr>
            </w:pPr>
            <w:r>
              <w:rPr>
                <w:rFonts w:cs="Simplified Arabic" w:hint="cs"/>
                <w:sz w:val="24"/>
                <w:szCs w:val="24"/>
                <w:rtl/>
                <w:lang w:bidi="ar-IQ"/>
              </w:rPr>
              <w:t xml:space="preserve">يلتزم الطالب بالحضور وتحضير الواجبات التي هي عبارة عن تقارير حول مواضيع النقل او المواضيع المستقلة للطالب وخاصة في بيان المرجع الفني وسرد السياق من الفكرة الى الشكل. </w:t>
            </w:r>
          </w:p>
          <w:p w14:paraId="5A43B398" w14:textId="77777777" w:rsidR="00582D81" w:rsidRPr="00E77402" w:rsidRDefault="00582D81" w:rsidP="00FE1252">
            <w:pPr>
              <w:spacing w:after="0" w:line="240" w:lineRule="auto"/>
              <w:rPr>
                <w:rFonts w:cs="Simplified Arabic"/>
                <w:b/>
                <w:bCs/>
                <w:sz w:val="24"/>
                <w:szCs w:val="24"/>
                <w:lang w:val="en-US" w:bidi="ar-KW"/>
              </w:rPr>
            </w:pPr>
          </w:p>
          <w:p w14:paraId="724DBB63" w14:textId="77777777" w:rsidR="00B916A8" w:rsidRPr="00E77402" w:rsidRDefault="00B916A8" w:rsidP="002F44B8">
            <w:pPr>
              <w:bidi/>
              <w:spacing w:after="0" w:line="240" w:lineRule="auto"/>
              <w:rPr>
                <w:rFonts w:cs="Simplified Arabic"/>
                <w:sz w:val="24"/>
                <w:szCs w:val="24"/>
                <w:rtl/>
                <w:lang w:bidi="ar-IQ"/>
              </w:rPr>
            </w:pPr>
          </w:p>
        </w:tc>
      </w:tr>
      <w:tr w:rsidR="008D46A4" w:rsidRPr="00E77402" w14:paraId="4577DDCC" w14:textId="77777777" w:rsidTr="00B332A7">
        <w:trPr>
          <w:trHeight w:val="680"/>
        </w:trPr>
        <w:tc>
          <w:tcPr>
            <w:tcW w:w="9068" w:type="dxa"/>
            <w:gridSpan w:val="3"/>
          </w:tcPr>
          <w:p w14:paraId="3B084B71" w14:textId="77777777"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١٣</w:t>
            </w:r>
            <w:r w:rsidR="00582D81" w:rsidRPr="00E77402">
              <w:rPr>
                <w:rFonts w:asciiTheme="majorBidi" w:hAnsiTheme="majorBidi" w:cs="Simplified Arabic"/>
                <w:b/>
                <w:bCs/>
                <w:sz w:val="24"/>
                <w:szCs w:val="24"/>
                <w:rtl/>
                <w:lang w:bidi="ar-IQ"/>
              </w:rPr>
              <w:t>. طرق التدريس</w:t>
            </w:r>
          </w:p>
          <w:p w14:paraId="48431035" w14:textId="21A7B3F1" w:rsidR="00CD7142" w:rsidRPr="009D3D94" w:rsidRDefault="00CD7142" w:rsidP="00CD7142">
            <w:pPr>
              <w:jc w:val="right"/>
              <w:rPr>
                <w:rFonts w:cs="Simplified Arabic"/>
                <w:bCs/>
                <w:sz w:val="24"/>
                <w:szCs w:val="24"/>
                <w:rtl/>
                <w:lang w:bidi="ar-IQ"/>
              </w:rPr>
            </w:pPr>
            <w:r w:rsidRPr="009D3D94">
              <w:rPr>
                <w:rFonts w:cs="Simplified Arabic" w:hint="cs"/>
                <w:bCs/>
                <w:sz w:val="24"/>
                <w:szCs w:val="24"/>
                <w:rtl/>
                <w:lang w:bidi="ar-IQ"/>
              </w:rPr>
              <w:t xml:space="preserve">الساعة الاولى مخصصة  للجانب النظري  (القاء محاضرة ) </w:t>
            </w:r>
            <w:r>
              <w:rPr>
                <w:rFonts w:cs="Simplified Arabic" w:hint="cs"/>
                <w:bCs/>
                <w:sz w:val="24"/>
                <w:szCs w:val="24"/>
                <w:rtl/>
                <w:lang w:bidi="ar-IQ"/>
              </w:rPr>
              <w:t xml:space="preserve"> تتعلق بمواضيع الدرس في الانشاء</w:t>
            </w:r>
            <w:r w:rsidR="004853B6">
              <w:rPr>
                <w:rFonts w:cs="Simplified Arabic" w:hint="cs"/>
                <w:bCs/>
                <w:sz w:val="24"/>
                <w:szCs w:val="24"/>
                <w:rtl/>
                <w:lang w:bidi="ar-IQ"/>
              </w:rPr>
              <w:t xml:space="preserve"> والتكوين</w:t>
            </w:r>
            <w:r>
              <w:rPr>
                <w:rFonts w:cs="Simplified Arabic" w:hint="cs"/>
                <w:bCs/>
                <w:sz w:val="24"/>
                <w:szCs w:val="24"/>
                <w:rtl/>
                <w:lang w:bidi="ar-IQ"/>
              </w:rPr>
              <w:t xml:space="preserve"> </w:t>
            </w:r>
            <w:r w:rsidRPr="009D3D94">
              <w:rPr>
                <w:rFonts w:cs="Simplified Arabic" w:hint="cs"/>
                <w:bCs/>
                <w:sz w:val="24"/>
                <w:szCs w:val="24"/>
                <w:rtl/>
                <w:lang w:bidi="ar-IQ"/>
              </w:rPr>
              <w:t xml:space="preserve">. </w:t>
            </w:r>
          </w:p>
          <w:p w14:paraId="6814246B" w14:textId="77777777" w:rsidR="004853B6" w:rsidRDefault="00CD7142" w:rsidP="00CD7142">
            <w:pPr>
              <w:jc w:val="right"/>
              <w:rPr>
                <w:rFonts w:cs="Simplified Arabic"/>
                <w:bCs/>
                <w:sz w:val="24"/>
                <w:szCs w:val="24"/>
                <w:rtl/>
                <w:lang w:bidi="ar-IQ"/>
              </w:rPr>
            </w:pPr>
            <w:r>
              <w:rPr>
                <w:rFonts w:cs="Simplified Arabic" w:hint="cs"/>
                <w:bCs/>
                <w:sz w:val="24"/>
                <w:szCs w:val="24"/>
                <w:rtl/>
                <w:lang w:bidi="ar-IQ"/>
              </w:rPr>
              <w:t xml:space="preserve"> الساعات الاخرى مخصصة للتطبيقات العملية لمبادىء الانشاء،</w:t>
            </w:r>
          </w:p>
          <w:p w14:paraId="4FD19925" w14:textId="67C602D9" w:rsidR="00CD7142" w:rsidRDefault="00CD7142" w:rsidP="00CD7142">
            <w:pPr>
              <w:jc w:val="right"/>
              <w:rPr>
                <w:rFonts w:cs="Simplified Arabic"/>
                <w:bCs/>
                <w:sz w:val="24"/>
                <w:szCs w:val="24"/>
                <w:rtl/>
                <w:lang w:bidi="ar-IQ"/>
              </w:rPr>
            </w:pPr>
            <w:r>
              <w:rPr>
                <w:rFonts w:cs="Simplified Arabic" w:hint="cs"/>
                <w:bCs/>
                <w:sz w:val="24"/>
                <w:szCs w:val="24"/>
                <w:rtl/>
                <w:lang w:bidi="ar-IQ"/>
              </w:rPr>
              <w:t xml:space="preserve"> اولا حسب الامثلة وذلك بنقل لوحات عالمية والمناقشة النقدية حول بنية الانشاء والتكوين الم</w:t>
            </w:r>
            <w:r w:rsidR="004853B6">
              <w:rPr>
                <w:rFonts w:cs="Simplified Arabic" w:hint="cs"/>
                <w:bCs/>
                <w:sz w:val="24"/>
                <w:szCs w:val="24"/>
                <w:rtl/>
                <w:lang w:bidi="ar-IQ"/>
              </w:rPr>
              <w:t>تضمنة</w:t>
            </w:r>
            <w:r>
              <w:rPr>
                <w:rFonts w:cs="Simplified Arabic" w:hint="cs"/>
                <w:bCs/>
                <w:sz w:val="24"/>
                <w:szCs w:val="24"/>
                <w:rtl/>
                <w:lang w:bidi="ar-IQ"/>
              </w:rPr>
              <w:t xml:space="preserve"> فيه. </w:t>
            </w:r>
          </w:p>
          <w:p w14:paraId="326820D7" w14:textId="7C15FE00" w:rsidR="004853B6" w:rsidRDefault="004853B6" w:rsidP="00CD7142">
            <w:pPr>
              <w:jc w:val="right"/>
              <w:rPr>
                <w:rFonts w:cs="Simplified Arabic"/>
                <w:bCs/>
                <w:sz w:val="24"/>
                <w:szCs w:val="24"/>
                <w:rtl/>
                <w:lang w:bidi="ar-IQ"/>
              </w:rPr>
            </w:pPr>
            <w:r>
              <w:rPr>
                <w:rFonts w:cs="Simplified Arabic" w:hint="cs"/>
                <w:bCs/>
                <w:sz w:val="24"/>
                <w:szCs w:val="24"/>
                <w:rtl/>
                <w:lang w:bidi="ar-IQ"/>
              </w:rPr>
              <w:t>ثانيا من خلال تدريب الطالب على الاستقلالية في العمل الفني، اختيار المواضيع من الفكرة وحتى الشكل النهائي.</w:t>
            </w:r>
          </w:p>
          <w:p w14:paraId="36ECFCC1" w14:textId="77777777" w:rsidR="00CD7142" w:rsidRDefault="00CD7142" w:rsidP="00CD7142">
            <w:pPr>
              <w:jc w:val="right"/>
              <w:rPr>
                <w:rFonts w:cs="Simplified Arabic"/>
                <w:bCs/>
                <w:sz w:val="24"/>
                <w:szCs w:val="24"/>
                <w:rtl/>
                <w:lang w:bidi="ar-IQ"/>
              </w:rPr>
            </w:pPr>
            <w:r>
              <w:rPr>
                <w:rFonts w:cs="Simplified Arabic" w:hint="cs"/>
                <w:bCs/>
                <w:sz w:val="24"/>
                <w:szCs w:val="24"/>
                <w:rtl/>
                <w:lang w:bidi="ar-IQ"/>
              </w:rPr>
              <w:t xml:space="preserve">ــ </w:t>
            </w:r>
            <w:r w:rsidRPr="00B24329">
              <w:rPr>
                <w:rFonts w:cs="Simplified Arabic" w:hint="cs"/>
                <w:bCs/>
                <w:sz w:val="24"/>
                <w:szCs w:val="24"/>
                <w:rtl/>
                <w:lang w:bidi="ar-IQ"/>
              </w:rPr>
              <w:t>كتابة تقرير حول المواضيع المتعلقة بالدرس.</w:t>
            </w:r>
          </w:p>
          <w:p w14:paraId="3CA94990" w14:textId="77777777" w:rsidR="007F0899" w:rsidRPr="00E77402" w:rsidRDefault="007F0899" w:rsidP="00C857AF">
            <w:pPr>
              <w:bidi/>
              <w:spacing w:after="0" w:line="240" w:lineRule="auto"/>
              <w:rPr>
                <w:rFonts w:asciiTheme="majorBidi" w:hAnsiTheme="majorBidi" w:cs="Simplified Arabic"/>
                <w:sz w:val="24"/>
                <w:szCs w:val="24"/>
                <w:rtl/>
                <w:lang w:val="en-US" w:bidi="ar-KW"/>
              </w:rPr>
            </w:pPr>
          </w:p>
        </w:tc>
      </w:tr>
      <w:tr w:rsidR="008D46A4" w:rsidRPr="00E77402" w14:paraId="55A237EC" w14:textId="77777777" w:rsidTr="00B332A7">
        <w:trPr>
          <w:trHeight w:val="680"/>
        </w:trPr>
        <w:tc>
          <w:tcPr>
            <w:tcW w:w="9068" w:type="dxa"/>
            <w:gridSpan w:val="3"/>
          </w:tcPr>
          <w:p w14:paraId="2284B5B3" w14:textId="6556A23A"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١٤</w:t>
            </w:r>
            <w:r w:rsidR="00582D81" w:rsidRPr="00E77402">
              <w:rPr>
                <w:rFonts w:asciiTheme="majorBidi" w:hAnsiTheme="majorBidi" w:cs="Simplified Arabic"/>
                <w:b/>
                <w:bCs/>
                <w:sz w:val="24"/>
                <w:szCs w:val="24"/>
                <w:rtl/>
                <w:lang w:bidi="ar-IQ"/>
              </w:rPr>
              <w:t xml:space="preserve">. </w:t>
            </w:r>
            <w:r w:rsidR="00305BAF" w:rsidRPr="00E77402">
              <w:rPr>
                <w:rFonts w:asciiTheme="majorBidi" w:hAnsiTheme="majorBidi" w:cs="Simplified Arabic"/>
                <w:b/>
                <w:bCs/>
                <w:sz w:val="24"/>
                <w:szCs w:val="24"/>
                <w:rtl/>
                <w:lang w:bidi="ar-IQ"/>
              </w:rPr>
              <w:t>نظام التقييم</w:t>
            </w:r>
            <w:r w:rsidR="004853B6">
              <w:rPr>
                <w:rFonts w:asciiTheme="majorBidi" w:hAnsiTheme="majorBidi" w:cs="Simplified Arabic" w:hint="cs"/>
                <w:b/>
                <w:bCs/>
                <w:sz w:val="24"/>
                <w:szCs w:val="24"/>
                <w:rtl/>
                <w:lang w:bidi="ar-IQ"/>
              </w:rPr>
              <w:t>:</w:t>
            </w:r>
          </w:p>
          <w:p w14:paraId="583B5EA8" w14:textId="07395A6B" w:rsidR="00CD7142" w:rsidRDefault="00CD7142" w:rsidP="00CD7142">
            <w:pPr>
              <w:bidi/>
              <w:spacing w:after="0" w:line="240" w:lineRule="auto"/>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التقويم: التقويم هو على اساس المشروع السنوي، عمل لوحة بحجم كبير نسبيا، يواكبه بحث نظري ، </w:t>
            </w:r>
            <w:r w:rsidR="004853B6">
              <w:rPr>
                <w:rFonts w:ascii="Sakkal Majalla" w:hAnsi="Sakkal Majalla" w:cs="Sakkal Majalla" w:hint="cs"/>
                <w:sz w:val="24"/>
                <w:szCs w:val="24"/>
                <w:rtl/>
                <w:lang w:bidi="ar-KW"/>
              </w:rPr>
              <w:t xml:space="preserve"> على شكل وصف للسياق العملي والفكري</w:t>
            </w:r>
            <w:r>
              <w:rPr>
                <w:rFonts w:ascii="Sakkal Majalla" w:hAnsi="Sakkal Majalla" w:cs="Sakkal Majalla" w:hint="cs"/>
                <w:sz w:val="24"/>
                <w:szCs w:val="24"/>
                <w:rtl/>
                <w:lang w:bidi="ar-KW"/>
              </w:rPr>
              <w:t xml:space="preserve">.  يحترم فيها الطالب اصول البحث العلمي من ناحية ومن ناحية اخرى يكون محور البحث المشروع السنوي، والذي يبدأ بايجاد وصياغة موضوع وافكار، ثم الوصول الى تحقيق هذا الموضوع واعطاءه الشكل الفني الجدير، والذي يكشف ويعكس شخصية الطالب الفنية. </w:t>
            </w:r>
          </w:p>
          <w:p w14:paraId="78AB2992" w14:textId="77777777" w:rsidR="00582D81" w:rsidRPr="00E77402" w:rsidRDefault="00CD7142" w:rsidP="00CD7142">
            <w:pPr>
              <w:bidi/>
              <w:spacing w:after="0" w:line="240" w:lineRule="auto"/>
              <w:rPr>
                <w:rFonts w:asciiTheme="majorBidi" w:hAnsiTheme="majorBidi" w:cs="Simplified Arabic"/>
                <w:b/>
                <w:bCs/>
                <w:sz w:val="28"/>
                <w:szCs w:val="28"/>
                <w:lang w:val="en-US" w:bidi="ar-KW"/>
              </w:rPr>
            </w:pPr>
            <w:r>
              <w:rPr>
                <w:rFonts w:ascii="Sakkal Majalla" w:hAnsi="Sakkal Majalla" w:cs="Sakkal Majalla" w:hint="cs"/>
                <w:sz w:val="24"/>
                <w:szCs w:val="24"/>
                <w:rtl/>
                <w:lang w:bidi="ar-KW"/>
              </w:rPr>
              <w:t xml:space="preserve">تقويم الطلبة على اساسين: في نهاية الفصل الاول  ٥٠ درجة والفصل الثاني بواقع ٥٠ درجة مئة  ، وهذا التقويم يتم من خلال لجنة يترأسها الاستاذ المادة (المشرف) على البحوث المقدمة. </w:t>
            </w:r>
          </w:p>
          <w:p w14:paraId="5966BE5F" w14:textId="77777777" w:rsidR="000F2337" w:rsidRPr="00E77402" w:rsidRDefault="000F2337" w:rsidP="008C630A">
            <w:pPr>
              <w:spacing w:after="0" w:line="240" w:lineRule="auto"/>
              <w:jc w:val="center"/>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w:t>
            </w:r>
          </w:p>
        </w:tc>
      </w:tr>
      <w:tr w:rsidR="008D46A4" w:rsidRPr="00E77402" w14:paraId="636E79F8" w14:textId="77777777" w:rsidTr="00B332A7">
        <w:trPr>
          <w:trHeight w:val="1754"/>
        </w:trPr>
        <w:tc>
          <w:tcPr>
            <w:tcW w:w="9068" w:type="dxa"/>
            <w:gridSpan w:val="3"/>
          </w:tcPr>
          <w:p w14:paraId="4B484AC6" w14:textId="3AEDB7F8" w:rsidR="00E07FDD" w:rsidRPr="00E77402" w:rsidRDefault="00EC388C" w:rsidP="00E07FDD">
            <w:pPr>
              <w:bidi/>
              <w:spacing w:after="0" w:line="240" w:lineRule="auto"/>
              <w:rPr>
                <w:rFonts w:asciiTheme="majorBidi" w:hAnsiTheme="majorBidi" w:cs="Simplified Arabic"/>
                <w:b/>
                <w:bCs/>
                <w:sz w:val="24"/>
                <w:szCs w:val="24"/>
                <w:rtl/>
                <w:lang w:val="en-US" w:bidi="ar-IQ"/>
              </w:rPr>
            </w:pPr>
            <w:r w:rsidRPr="00E77402">
              <w:rPr>
                <w:rFonts w:asciiTheme="majorBidi" w:hAnsiTheme="majorBidi" w:cs="Simplified Arabic"/>
                <w:b/>
                <w:bCs/>
                <w:sz w:val="24"/>
                <w:szCs w:val="24"/>
                <w:rtl/>
                <w:lang w:val="en-US" w:bidi="ar-IQ"/>
              </w:rPr>
              <w:t>١٥</w:t>
            </w:r>
            <w:r w:rsidR="00756916" w:rsidRPr="00E77402">
              <w:rPr>
                <w:rFonts w:asciiTheme="majorBidi" w:hAnsiTheme="majorBidi" w:cs="Simplified Arabic"/>
                <w:b/>
                <w:bCs/>
                <w:sz w:val="24"/>
                <w:szCs w:val="24"/>
                <w:rtl/>
                <w:lang w:val="en-US" w:bidi="ar-IQ"/>
              </w:rPr>
              <w:t xml:space="preserve">. </w:t>
            </w:r>
            <w:r w:rsidR="00044558" w:rsidRPr="00E77402">
              <w:rPr>
                <w:rFonts w:asciiTheme="majorBidi" w:hAnsiTheme="majorBidi" w:cs="Simplified Arabic"/>
                <w:b/>
                <w:bCs/>
                <w:sz w:val="24"/>
                <w:szCs w:val="24"/>
                <w:rtl/>
                <w:lang w:val="en-US" w:bidi="ar-IQ"/>
              </w:rPr>
              <w:t xml:space="preserve">نتائج تعلم الطالب </w:t>
            </w:r>
            <w:r w:rsidR="004853B6">
              <w:rPr>
                <w:rFonts w:asciiTheme="majorBidi" w:hAnsiTheme="majorBidi" w:cs="Simplified Arabic" w:hint="cs"/>
                <w:b/>
                <w:bCs/>
                <w:sz w:val="24"/>
                <w:szCs w:val="24"/>
                <w:rtl/>
                <w:lang w:val="en-US" w:bidi="ar-IQ"/>
              </w:rPr>
              <w:t>:</w:t>
            </w:r>
          </w:p>
          <w:p w14:paraId="22FCA3CE" w14:textId="77777777" w:rsidR="009706FC" w:rsidRDefault="009706FC" w:rsidP="00A66254">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 xml:space="preserve">ــ قدرة الطالب على تحليل عناصر الانشاء في لوحة او عمل فني معين. </w:t>
            </w:r>
          </w:p>
          <w:p w14:paraId="49757A9D" w14:textId="18D0C2F9" w:rsidR="009706FC" w:rsidRDefault="009706FC" w:rsidP="00A66254">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sz w:val="24"/>
                <w:szCs w:val="24"/>
                <w:rtl/>
                <w:lang w:val="en-US" w:bidi="ar-IQ"/>
              </w:rPr>
              <w:t xml:space="preserve">ــ القدرة على رؤية نقدية امام الاعمال الفنية، من خلال فرز نوع ونمط التكوين والعلاقة بالفترة التاريخية من ناحية ومن ناحية اخرى القدرة على التمييز الاسلوبي والمدرسي اي التفريق والتمييز بين الواقعي والرمزي والتعبيري والتجريدي </w:t>
            </w:r>
            <w:r w:rsidR="00930B02">
              <w:rPr>
                <w:rFonts w:asciiTheme="majorBidi" w:hAnsiTheme="majorBidi" w:cs="Simplified Arabic" w:hint="cs"/>
                <w:sz w:val="24"/>
                <w:szCs w:val="24"/>
                <w:rtl/>
                <w:lang w:val="en-US" w:bidi="ar-IQ"/>
              </w:rPr>
              <w:t>فيما يخص</w:t>
            </w:r>
            <w:r>
              <w:rPr>
                <w:rFonts w:asciiTheme="majorBidi" w:hAnsiTheme="majorBidi" w:cs="Simplified Arabic" w:hint="cs"/>
                <w:sz w:val="24"/>
                <w:szCs w:val="24"/>
                <w:rtl/>
                <w:lang w:val="en-US" w:bidi="ar-IQ"/>
              </w:rPr>
              <w:t xml:space="preserve"> خصائص هذا التكوين.</w:t>
            </w:r>
          </w:p>
          <w:p w14:paraId="7C5F63F9" w14:textId="3E83EEBE" w:rsidR="00FD437F" w:rsidRPr="00E77402" w:rsidRDefault="009706FC" w:rsidP="009706FC">
            <w:pPr>
              <w:bidi/>
              <w:spacing w:after="0" w:line="240" w:lineRule="auto"/>
              <w:rPr>
                <w:rFonts w:asciiTheme="majorBidi" w:hAnsiTheme="majorBidi" w:cs="Simplified Arabic"/>
                <w:sz w:val="24"/>
                <w:szCs w:val="24"/>
                <w:lang w:val="en-US" w:bidi="ar-KW"/>
              </w:rPr>
            </w:pPr>
            <w:r>
              <w:rPr>
                <w:rFonts w:asciiTheme="majorBidi" w:hAnsiTheme="majorBidi" w:cs="Simplified Arabic" w:hint="cs"/>
                <w:sz w:val="24"/>
                <w:szCs w:val="24"/>
                <w:rtl/>
                <w:lang w:val="en-US" w:bidi="ar-IQ"/>
              </w:rPr>
              <w:t xml:space="preserve">ــ القدرة على انجاز وتقديم عمله الفني، </w:t>
            </w:r>
            <w:r w:rsidR="00930B02">
              <w:rPr>
                <w:rFonts w:asciiTheme="majorBidi" w:hAnsiTheme="majorBidi" w:cs="Simplified Arabic" w:hint="cs"/>
                <w:sz w:val="24"/>
                <w:szCs w:val="24"/>
                <w:rtl/>
                <w:lang w:val="en-US" w:bidi="ar-IQ"/>
              </w:rPr>
              <w:t>مقبول</w:t>
            </w:r>
            <w:r>
              <w:rPr>
                <w:rFonts w:asciiTheme="majorBidi" w:hAnsiTheme="majorBidi" w:cs="Simplified Arabic" w:hint="cs"/>
                <w:sz w:val="24"/>
                <w:szCs w:val="24"/>
                <w:rtl/>
                <w:lang w:val="en-US" w:bidi="ar-IQ"/>
              </w:rPr>
              <w:t xml:space="preserve"> من ناحية التناسق والوحدة والتكامل  من خلال تطبيق هذه المعارف في التكوين  والانشاء وتسخيرها لخلق شكل متوازن وجذاب  و</w:t>
            </w:r>
            <w:r w:rsidR="00930B02">
              <w:rPr>
                <w:rFonts w:asciiTheme="majorBidi" w:hAnsiTheme="majorBidi" w:cs="Simplified Arabic" w:hint="cs"/>
                <w:sz w:val="24"/>
                <w:szCs w:val="24"/>
                <w:rtl/>
                <w:lang w:val="en-US" w:bidi="ar-IQ"/>
              </w:rPr>
              <w:t xml:space="preserve">لخلق </w:t>
            </w:r>
            <w:r>
              <w:rPr>
                <w:rFonts w:asciiTheme="majorBidi" w:hAnsiTheme="majorBidi" w:cs="Simplified Arabic" w:hint="cs"/>
                <w:sz w:val="24"/>
                <w:szCs w:val="24"/>
                <w:rtl/>
                <w:lang w:val="en-US" w:bidi="ar-IQ"/>
              </w:rPr>
              <w:t xml:space="preserve">مضمون يبعثنا على الاحساس </w:t>
            </w:r>
            <w:r w:rsidR="00930B02">
              <w:rPr>
                <w:rFonts w:asciiTheme="majorBidi" w:hAnsiTheme="majorBidi" w:cs="Simplified Arabic" w:hint="cs"/>
                <w:sz w:val="24"/>
                <w:szCs w:val="24"/>
                <w:rtl/>
                <w:lang w:val="en-US" w:bidi="ar-IQ"/>
              </w:rPr>
              <w:t xml:space="preserve">بالجماليات </w:t>
            </w:r>
            <w:r>
              <w:rPr>
                <w:rFonts w:asciiTheme="majorBidi" w:hAnsiTheme="majorBidi" w:cs="Simplified Arabic" w:hint="cs"/>
                <w:sz w:val="24"/>
                <w:szCs w:val="24"/>
                <w:rtl/>
                <w:lang w:val="en-US" w:bidi="ar-IQ"/>
              </w:rPr>
              <w:t>والشعور والتفكير</w:t>
            </w:r>
            <w:r w:rsidR="00930B02">
              <w:rPr>
                <w:rFonts w:asciiTheme="majorBidi" w:hAnsiTheme="majorBidi" w:cs="Simplified Arabic" w:hint="cs"/>
                <w:sz w:val="24"/>
                <w:szCs w:val="24"/>
                <w:rtl/>
                <w:lang w:val="en-US" w:bidi="ar-IQ"/>
              </w:rPr>
              <w:t xml:space="preserve"> بالمعاني</w:t>
            </w:r>
            <w:r>
              <w:rPr>
                <w:rFonts w:asciiTheme="majorBidi" w:hAnsiTheme="majorBidi" w:cs="Simplified Arabic" w:hint="cs"/>
                <w:sz w:val="24"/>
                <w:szCs w:val="24"/>
                <w:rtl/>
                <w:lang w:val="en-US" w:bidi="ar-IQ"/>
              </w:rPr>
              <w:t xml:space="preserve"> .</w:t>
            </w:r>
          </w:p>
          <w:p w14:paraId="728B41F6" w14:textId="77777777" w:rsidR="007F0899" w:rsidRPr="00E77402" w:rsidRDefault="00FD437F" w:rsidP="00FD437F">
            <w:pPr>
              <w:bidi/>
              <w:spacing w:after="0" w:line="240" w:lineRule="auto"/>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 xml:space="preserve"> </w:t>
            </w:r>
          </w:p>
        </w:tc>
      </w:tr>
      <w:tr w:rsidR="008D46A4" w:rsidRPr="00E77402" w14:paraId="123D2B26" w14:textId="77777777" w:rsidTr="00B332A7">
        <w:trPr>
          <w:trHeight w:val="138"/>
        </w:trPr>
        <w:tc>
          <w:tcPr>
            <w:tcW w:w="9068" w:type="dxa"/>
            <w:gridSpan w:val="3"/>
          </w:tcPr>
          <w:p w14:paraId="204A05D3" w14:textId="77777777" w:rsidR="00D100D6" w:rsidRPr="00E77402" w:rsidRDefault="00EC388C" w:rsidP="00D100D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١٦</w:t>
            </w:r>
            <w:r w:rsidR="00D100D6" w:rsidRPr="00E77402">
              <w:rPr>
                <w:rFonts w:asciiTheme="majorBidi" w:hAnsiTheme="majorBidi" w:cs="Simplified Arabic"/>
                <w:b/>
                <w:bCs/>
                <w:sz w:val="24"/>
                <w:szCs w:val="24"/>
                <w:rtl/>
                <w:lang w:bidi="ar-IQ"/>
              </w:rPr>
              <w:t>. قائمة المراجع والكتب</w:t>
            </w:r>
          </w:p>
          <w:p w14:paraId="52CE2440" w14:textId="77777777" w:rsidR="005A18CF" w:rsidRDefault="00D100D6" w:rsidP="005A18CF">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المراجع الرئيسية</w:t>
            </w:r>
            <w:r w:rsidR="005A18CF">
              <w:rPr>
                <w:rFonts w:asciiTheme="majorBidi" w:hAnsiTheme="majorBidi" w:cs="Simplified Arabic" w:hint="cs"/>
                <w:sz w:val="24"/>
                <w:szCs w:val="24"/>
                <w:rtl/>
                <w:lang w:bidi="ar-IQ"/>
              </w:rPr>
              <w:t xml:space="preserve"> </w:t>
            </w:r>
          </w:p>
          <w:p w14:paraId="495198B8" w14:textId="77777777" w:rsidR="005A18CF" w:rsidRDefault="005A18CF" w:rsidP="005A18CF">
            <w:pPr>
              <w:bidi/>
              <w:spacing w:after="0" w:line="240" w:lineRule="auto"/>
              <w:rPr>
                <w:rFonts w:ascii="Sakkal Majalla" w:hAnsi="Sakkal Majalla" w:cs="Sakkal Majalla"/>
                <w:sz w:val="24"/>
                <w:szCs w:val="24"/>
                <w:rtl/>
              </w:rPr>
            </w:pPr>
            <w:r>
              <w:rPr>
                <w:rFonts w:ascii="Sakkal Majalla" w:hAnsi="Sakkal Majalla" w:cs="Sakkal Majalla" w:hint="cs"/>
                <w:sz w:val="24"/>
                <w:szCs w:val="24"/>
                <w:rtl/>
              </w:rPr>
              <w:t>ــ سيمينارات استاذ المادة</w:t>
            </w:r>
          </w:p>
          <w:p w14:paraId="5A5CB325" w14:textId="77777777" w:rsidR="005A18CF" w:rsidRDefault="005A18CF" w:rsidP="005A18CF">
            <w:pPr>
              <w:pStyle w:val="Paragraphedeliste"/>
              <w:bidi/>
              <w:spacing w:after="0" w:line="240" w:lineRule="auto"/>
              <w:ind w:left="72"/>
              <w:rPr>
                <w:rFonts w:ascii="Sakkal Majalla" w:hAnsi="Sakkal Majalla" w:cs="Sakkal Majalla"/>
                <w:sz w:val="24"/>
                <w:szCs w:val="24"/>
                <w:rtl/>
                <w:lang w:bidi="ar-KW"/>
              </w:rPr>
            </w:pPr>
            <w:r>
              <w:rPr>
                <w:rFonts w:ascii="Sakkal Majalla" w:hAnsi="Sakkal Majalla" w:cs="Sakkal Majalla" w:hint="cs"/>
                <w:sz w:val="24"/>
                <w:szCs w:val="24"/>
                <w:rtl/>
                <w:lang w:bidi="ar-KW"/>
              </w:rPr>
              <w:t>ـ الدراسات العامة حول الانشاء والتكوين.</w:t>
            </w:r>
          </w:p>
          <w:p w14:paraId="3151664A" w14:textId="77777777" w:rsidR="005A18CF" w:rsidRDefault="005A18CF" w:rsidP="005A18CF">
            <w:pPr>
              <w:pStyle w:val="Paragraphedeliste"/>
              <w:bidi/>
              <w:spacing w:after="0" w:line="240" w:lineRule="auto"/>
              <w:ind w:left="72"/>
              <w:rPr>
                <w:rFonts w:ascii="Sakkal Majalla" w:hAnsi="Sakkal Majalla" w:cs="Sakkal Majalla"/>
                <w:sz w:val="24"/>
                <w:szCs w:val="24"/>
                <w:rtl/>
                <w:lang w:bidi="ar-KW"/>
              </w:rPr>
            </w:pPr>
            <w:r>
              <w:rPr>
                <w:rFonts w:ascii="Sakkal Majalla" w:hAnsi="Sakkal Majalla" w:cs="Sakkal Majalla" w:hint="cs"/>
                <w:sz w:val="24"/>
                <w:szCs w:val="24"/>
                <w:rtl/>
                <w:lang w:bidi="ar-KW"/>
              </w:rPr>
              <w:t>ــ الدراسات حول موضوع البحث الفني (العلمي).</w:t>
            </w:r>
          </w:p>
          <w:p w14:paraId="1ACDE22D" w14:textId="77777777" w:rsidR="00D100D6" w:rsidRPr="005A18CF" w:rsidRDefault="005A18CF" w:rsidP="005A18CF">
            <w:pPr>
              <w:bidi/>
              <w:spacing w:after="0" w:line="240" w:lineRule="auto"/>
              <w:rPr>
                <w:rFonts w:asciiTheme="majorBidi" w:hAnsiTheme="majorBidi" w:cs="Simplified Arabic"/>
                <w:sz w:val="24"/>
                <w:szCs w:val="24"/>
                <w:lang w:bidi="ar-IQ"/>
              </w:rPr>
            </w:pPr>
            <w:r w:rsidRPr="005A18CF">
              <w:rPr>
                <w:rFonts w:ascii="Sakkal Majalla" w:hAnsi="Sakkal Majalla" w:cs="Sakkal Majalla" w:hint="cs"/>
                <w:sz w:val="24"/>
                <w:szCs w:val="24"/>
                <w:rtl/>
                <w:lang w:bidi="ar-KW"/>
              </w:rPr>
              <w:t xml:space="preserve">ــ تجارب الفنانين الاخرين. </w:t>
            </w:r>
            <w:r w:rsidRPr="005A18CF">
              <w:rPr>
                <w:rFonts w:asciiTheme="majorBidi" w:hAnsiTheme="majorBidi" w:cs="Simplified Arabic" w:hint="cs"/>
                <w:sz w:val="24"/>
                <w:szCs w:val="24"/>
                <w:rtl/>
                <w:lang w:bidi="ar-IQ"/>
              </w:rPr>
              <w:t xml:space="preserve"> </w:t>
            </w:r>
          </w:p>
          <w:p w14:paraId="676AA226" w14:textId="77777777" w:rsidR="00D100D6" w:rsidRPr="005A18CF" w:rsidRDefault="005A18CF" w:rsidP="005A18CF">
            <w:pPr>
              <w:bidi/>
              <w:spacing w:after="0" w:line="240" w:lineRule="auto"/>
              <w:rPr>
                <w:rFonts w:asciiTheme="majorBidi" w:hAnsiTheme="majorBidi" w:cs="Simplified Arabic"/>
                <w:sz w:val="24"/>
                <w:szCs w:val="24"/>
                <w:rtl/>
                <w:lang w:bidi="ar-IQ"/>
              </w:rPr>
            </w:pPr>
            <w:r>
              <w:rPr>
                <w:rFonts w:asciiTheme="majorBidi" w:hAnsiTheme="majorBidi" w:cs="Simplified Arabic" w:hint="cs"/>
                <w:sz w:val="24"/>
                <w:szCs w:val="24"/>
                <w:rtl/>
                <w:lang w:bidi="ar-IQ"/>
              </w:rPr>
              <w:t xml:space="preserve">ــ </w:t>
            </w:r>
            <w:r w:rsidR="00D100D6" w:rsidRPr="005A18CF">
              <w:rPr>
                <w:rFonts w:asciiTheme="majorBidi" w:hAnsiTheme="majorBidi" w:cs="Simplified Arabic"/>
                <w:sz w:val="24"/>
                <w:szCs w:val="24"/>
                <w:rtl/>
                <w:lang w:bidi="ar-IQ"/>
              </w:rPr>
              <w:t>المجلات العلمية ومصادر الانترنيت</w:t>
            </w:r>
          </w:p>
          <w:p w14:paraId="00DB88CA" w14:textId="77777777" w:rsidR="00D100D6" w:rsidRDefault="00D100D6" w:rsidP="006766CD">
            <w:pPr>
              <w:spacing w:after="0" w:line="240" w:lineRule="auto"/>
              <w:rPr>
                <w:rFonts w:asciiTheme="majorBidi" w:hAnsiTheme="majorBidi" w:cs="Simplified Arabic"/>
                <w:b/>
                <w:bCs/>
                <w:sz w:val="28"/>
                <w:szCs w:val="28"/>
                <w:lang w:val="en-US" w:bidi="ar-KW"/>
              </w:rPr>
            </w:pPr>
          </w:p>
          <w:p w14:paraId="45368496" w14:textId="77777777" w:rsidR="006833B6" w:rsidRDefault="006833B6" w:rsidP="006766CD">
            <w:pPr>
              <w:spacing w:after="0" w:line="240" w:lineRule="auto"/>
              <w:rPr>
                <w:rFonts w:asciiTheme="majorBidi" w:hAnsiTheme="majorBidi" w:cs="Simplified Arabic"/>
                <w:b/>
                <w:bCs/>
                <w:sz w:val="28"/>
                <w:szCs w:val="28"/>
                <w:lang w:val="en-US" w:bidi="ar-KW"/>
              </w:rPr>
            </w:pPr>
          </w:p>
          <w:p w14:paraId="578940D6" w14:textId="77777777" w:rsidR="006833B6" w:rsidRDefault="006833B6" w:rsidP="006766CD">
            <w:pPr>
              <w:spacing w:after="0" w:line="240" w:lineRule="auto"/>
              <w:rPr>
                <w:rFonts w:asciiTheme="majorBidi" w:hAnsiTheme="majorBidi" w:cs="Simplified Arabic"/>
                <w:b/>
                <w:bCs/>
                <w:sz w:val="28"/>
                <w:szCs w:val="28"/>
                <w:lang w:val="en-US" w:bidi="ar-KW"/>
              </w:rPr>
            </w:pPr>
          </w:p>
          <w:p w14:paraId="4789437C" w14:textId="77777777" w:rsidR="006833B6" w:rsidRDefault="006833B6" w:rsidP="006766CD">
            <w:pPr>
              <w:spacing w:after="0" w:line="240" w:lineRule="auto"/>
              <w:rPr>
                <w:rFonts w:asciiTheme="majorBidi" w:hAnsiTheme="majorBidi" w:cs="Simplified Arabic"/>
                <w:b/>
                <w:bCs/>
                <w:sz w:val="28"/>
                <w:szCs w:val="28"/>
                <w:lang w:val="en-US" w:bidi="ar-KW"/>
              </w:rPr>
            </w:pPr>
          </w:p>
          <w:p w14:paraId="011B5FF7" w14:textId="77777777" w:rsidR="00CC5CD1" w:rsidRPr="00E77402" w:rsidRDefault="00CC5CD1" w:rsidP="00D100D6">
            <w:pPr>
              <w:spacing w:after="0" w:line="240" w:lineRule="auto"/>
              <w:rPr>
                <w:rFonts w:asciiTheme="majorBidi" w:hAnsiTheme="majorBidi" w:cs="Simplified Arabic"/>
                <w:b/>
                <w:bCs/>
                <w:sz w:val="28"/>
                <w:szCs w:val="28"/>
                <w:lang w:val="en-US" w:bidi="ar-KW"/>
              </w:rPr>
            </w:pPr>
          </w:p>
        </w:tc>
      </w:tr>
      <w:tr w:rsidR="008D46A4" w:rsidRPr="00E77402" w14:paraId="4765986D" w14:textId="77777777" w:rsidTr="00B332A7">
        <w:trPr>
          <w:trHeight w:val="138"/>
        </w:trPr>
        <w:tc>
          <w:tcPr>
            <w:tcW w:w="2511" w:type="dxa"/>
            <w:tcBorders>
              <w:bottom w:val="single" w:sz="8" w:space="0" w:color="auto"/>
            </w:tcBorders>
          </w:tcPr>
          <w:p w14:paraId="4FAD1A6B" w14:textId="77777777" w:rsidR="008D46A4" w:rsidRPr="00E77402" w:rsidRDefault="00D30596" w:rsidP="00D30596">
            <w:pPr>
              <w:bidi/>
              <w:spacing w:after="0" w:line="240" w:lineRule="auto"/>
              <w:rPr>
                <w:rFonts w:cs="Simplified Arabic"/>
                <w:b/>
                <w:bCs/>
                <w:sz w:val="24"/>
                <w:szCs w:val="24"/>
                <w:rtl/>
                <w:lang w:val="en-US" w:bidi="ar-IQ"/>
              </w:rPr>
            </w:pPr>
            <w:r w:rsidRPr="00E77402">
              <w:rPr>
                <w:rFonts w:cs="Simplified Arabic" w:hint="cs"/>
                <w:b/>
                <w:bCs/>
                <w:sz w:val="24"/>
                <w:szCs w:val="24"/>
                <w:rtl/>
                <w:lang w:val="en-US" w:bidi="ar-IQ"/>
              </w:rPr>
              <w:lastRenderedPageBreak/>
              <w:t>اسم المحاضر</w:t>
            </w:r>
          </w:p>
        </w:tc>
        <w:tc>
          <w:tcPr>
            <w:tcW w:w="6557" w:type="dxa"/>
            <w:gridSpan w:val="2"/>
            <w:tcBorders>
              <w:bottom w:val="single" w:sz="8" w:space="0" w:color="auto"/>
            </w:tcBorders>
          </w:tcPr>
          <w:p w14:paraId="3EDB629C" w14:textId="77777777" w:rsidR="00D30596" w:rsidRPr="00E77402" w:rsidRDefault="00EC388C" w:rsidP="00D3059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١٧</w:t>
            </w:r>
            <w:r w:rsidR="00D30596" w:rsidRPr="00E77402">
              <w:rPr>
                <w:rFonts w:asciiTheme="majorBidi" w:hAnsiTheme="majorBidi" w:cs="Simplified Arabic"/>
                <w:b/>
                <w:bCs/>
                <w:sz w:val="24"/>
                <w:szCs w:val="24"/>
                <w:rtl/>
                <w:lang w:bidi="ar-IQ"/>
              </w:rPr>
              <w:t>. المواضيع</w:t>
            </w:r>
          </w:p>
          <w:p w14:paraId="0162D3D7" w14:textId="77777777" w:rsidR="008D46A4" w:rsidRPr="00E77402" w:rsidRDefault="008D46A4" w:rsidP="00D30596">
            <w:pPr>
              <w:spacing w:after="0" w:line="240" w:lineRule="auto"/>
              <w:rPr>
                <w:rFonts w:asciiTheme="majorBidi" w:hAnsiTheme="majorBidi" w:cs="Simplified Arabic"/>
                <w:b/>
                <w:bCs/>
                <w:sz w:val="24"/>
                <w:szCs w:val="24"/>
                <w:rtl/>
                <w:lang w:val="en-US" w:bidi="ar-KW"/>
              </w:rPr>
            </w:pPr>
          </w:p>
        </w:tc>
      </w:tr>
      <w:tr w:rsidR="008D46A4" w:rsidRPr="00E77402" w14:paraId="360F4047" w14:textId="77777777" w:rsidTr="00B332A7">
        <w:trPr>
          <w:trHeight w:val="1356"/>
        </w:trPr>
        <w:tc>
          <w:tcPr>
            <w:tcW w:w="2511" w:type="dxa"/>
            <w:tcBorders>
              <w:top w:val="single" w:sz="8" w:space="0" w:color="auto"/>
              <w:bottom w:val="single" w:sz="8" w:space="0" w:color="auto"/>
            </w:tcBorders>
          </w:tcPr>
          <w:p w14:paraId="1F9565B8" w14:textId="77777777" w:rsidR="00D30596" w:rsidRPr="00E77402" w:rsidRDefault="00CD7142" w:rsidP="00700C17">
            <w:pPr>
              <w:bidi/>
              <w:spacing w:after="0" w:line="240" w:lineRule="auto"/>
              <w:rPr>
                <w:rFonts w:cs="Simplified Arabic"/>
                <w:sz w:val="24"/>
                <w:szCs w:val="24"/>
                <w:rtl/>
                <w:lang w:val="en-US" w:bidi="ar-IQ"/>
              </w:rPr>
            </w:pPr>
            <w:r>
              <w:rPr>
                <w:rFonts w:cs="Simplified Arabic" w:hint="cs"/>
                <w:sz w:val="24"/>
                <w:szCs w:val="24"/>
                <w:rtl/>
                <w:lang w:val="en-US" w:bidi="ar-IQ"/>
              </w:rPr>
              <w:t xml:space="preserve"> </w:t>
            </w:r>
            <w:r w:rsidR="00D30596" w:rsidRPr="00E77402">
              <w:rPr>
                <w:rFonts w:cs="Simplified Arabic" w:hint="cs"/>
                <w:sz w:val="24"/>
                <w:szCs w:val="24"/>
                <w:rtl/>
                <w:lang w:val="en-US" w:bidi="ar-IQ"/>
              </w:rPr>
              <w:t xml:space="preserve"> </w:t>
            </w:r>
          </w:p>
          <w:p w14:paraId="416BF3CC" w14:textId="77777777" w:rsidR="00D30596" w:rsidRPr="00E77402" w:rsidRDefault="00CD7142" w:rsidP="00700C17">
            <w:pPr>
              <w:bidi/>
              <w:spacing w:after="0" w:line="240" w:lineRule="auto"/>
              <w:rPr>
                <w:rFonts w:cs="Simplified Arabic"/>
                <w:sz w:val="24"/>
                <w:szCs w:val="24"/>
                <w:rtl/>
                <w:lang w:val="en-US" w:bidi="ar-IQ"/>
              </w:rPr>
            </w:pPr>
            <w:r>
              <w:rPr>
                <w:rFonts w:cs="Simplified Arabic" w:hint="cs"/>
                <w:sz w:val="24"/>
                <w:szCs w:val="24"/>
                <w:rtl/>
                <w:lang w:val="en-US" w:bidi="ar-IQ"/>
              </w:rPr>
              <w:t xml:space="preserve"> </w:t>
            </w:r>
            <w:r w:rsidR="00D30596" w:rsidRPr="00E77402">
              <w:rPr>
                <w:rFonts w:cs="Simplified Arabic" w:hint="cs"/>
                <w:sz w:val="24"/>
                <w:szCs w:val="24"/>
                <w:rtl/>
                <w:lang w:val="en-US" w:bidi="ar-IQ"/>
              </w:rPr>
              <w:t xml:space="preserve"> (ساع</w:t>
            </w:r>
            <w:r>
              <w:rPr>
                <w:rFonts w:cs="Simplified Arabic" w:hint="cs"/>
                <w:sz w:val="24"/>
                <w:szCs w:val="24"/>
                <w:rtl/>
                <w:lang w:val="en-US" w:bidi="ar-IQ"/>
              </w:rPr>
              <w:t>ة نظري )</w:t>
            </w:r>
          </w:p>
          <w:p w14:paraId="6574BC8A" w14:textId="77777777" w:rsidR="00D30596" w:rsidRPr="00E77402" w:rsidRDefault="00CD7142" w:rsidP="00700C17">
            <w:pPr>
              <w:bidi/>
              <w:spacing w:after="0" w:line="240" w:lineRule="auto"/>
              <w:rPr>
                <w:rFonts w:cs="Simplified Arabic"/>
                <w:sz w:val="24"/>
                <w:szCs w:val="24"/>
                <w:lang w:val="en-US" w:bidi="ar-IQ"/>
              </w:rPr>
            </w:pPr>
            <w:r>
              <w:rPr>
                <w:rFonts w:cs="Simplified Arabic" w:hint="cs"/>
                <w:sz w:val="24"/>
                <w:szCs w:val="24"/>
                <w:rtl/>
                <w:lang w:val="en-US" w:bidi="ar-IQ"/>
              </w:rPr>
              <w:t xml:space="preserve"> ( ستة ساعات عملي)</w:t>
            </w:r>
          </w:p>
          <w:p w14:paraId="4A71D565" w14:textId="77777777" w:rsidR="008D46A4" w:rsidRPr="00E77402" w:rsidRDefault="00001B33" w:rsidP="006766CD">
            <w:pPr>
              <w:spacing w:after="0" w:line="240" w:lineRule="auto"/>
              <w:rPr>
                <w:rFonts w:cs="Simplified Arabic"/>
                <w:sz w:val="24"/>
                <w:szCs w:val="24"/>
                <w:lang w:val="en-US" w:bidi="ar-IQ"/>
              </w:rPr>
            </w:pPr>
            <w:r w:rsidRPr="00E77402">
              <w:rPr>
                <w:rFonts w:cs="Simplified Arabic"/>
                <w:sz w:val="24"/>
                <w:szCs w:val="24"/>
                <w:lang w:val="en-US" w:bidi="ar-IQ"/>
              </w:rPr>
              <w:t xml:space="preserve"> </w:t>
            </w:r>
          </w:p>
        </w:tc>
        <w:tc>
          <w:tcPr>
            <w:tcW w:w="6557" w:type="dxa"/>
            <w:gridSpan w:val="2"/>
            <w:tcBorders>
              <w:top w:val="single" w:sz="8" w:space="0" w:color="auto"/>
              <w:bottom w:val="single" w:sz="8" w:space="0" w:color="auto"/>
            </w:tcBorders>
          </w:tcPr>
          <w:p w14:paraId="0C1466AD" w14:textId="77777777"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 التعريف بالمنهج المقرر ومفرداته، مقدمة حول المادة، اهميتها بالنسبة للطالب.</w:t>
            </w:r>
          </w:p>
          <w:p w14:paraId="05B3AC4E" w14:textId="77777777"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الانشاء والتكوين الفني، انواعه، قواعده.</w:t>
            </w:r>
          </w:p>
          <w:p w14:paraId="5AE5CB11" w14:textId="77777777"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التكوين المركزي التكوين الانتشاري التكوين التناظري</w:t>
            </w:r>
          </w:p>
          <w:p w14:paraId="3CAC3619" w14:textId="5582F318"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التكوين الهرمي ، التكوين الدائري او المربع والمستطيل، التكوين المركب الاشكال</w:t>
            </w:r>
          </w:p>
          <w:p w14:paraId="1BB4C061" w14:textId="73717533"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السيادة ( الموصع من اللوحة ، الحجم ، الضوء والخ.</w:t>
            </w:r>
          </w:p>
          <w:p w14:paraId="58E5DB51" w14:textId="77777777"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تجسيد الفكرة في شكل.</w:t>
            </w:r>
          </w:p>
          <w:p w14:paraId="051B87FF" w14:textId="77777777"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انواع تجسد الفكرة ، الواقعي ، الرمزي، التعبيري، التجريدي.</w:t>
            </w:r>
          </w:p>
          <w:p w14:paraId="0C3D05C0" w14:textId="77777777"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الفكرة والموضوع الانشائي. اشكاليات التوسع والتشعب والتحديد .</w:t>
            </w:r>
          </w:p>
          <w:p w14:paraId="1C124E80" w14:textId="77777777"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البصري والادبي. والموضوع الانشائي</w:t>
            </w:r>
          </w:p>
          <w:p w14:paraId="055A3D60" w14:textId="77777777"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العمل الاول : نقل لوحة عالمية، ودراسة عناصره التكوينية.  اسبوعين</w:t>
            </w:r>
          </w:p>
          <w:p w14:paraId="71F13A2E" w14:textId="77777777"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طلب تقرير حول العمل المنقول. المرجع التاريخي الفني، واسلوب البحث الشخصي.</w:t>
            </w:r>
          </w:p>
          <w:p w14:paraId="77EEBB8B" w14:textId="69CE6E31"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العمل الثاني : الصورة في اللوحة كلقطة من الواقع ، من السيل المستمر من الصور التي امامنا او من حولنا... </w:t>
            </w:r>
          </w:p>
          <w:p w14:paraId="2F66350E" w14:textId="7F0E1919"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اختيار لقطة من فيديو او فيلم ... تحويل هذه اللقطة الى لوحة ... اشكاليات التحويل والانتقال .... </w:t>
            </w:r>
          </w:p>
          <w:p w14:paraId="62AA15D8" w14:textId="3214F27C"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تنفيذ العمل : اسبوعين</w:t>
            </w:r>
          </w:p>
          <w:p w14:paraId="68A751EA" w14:textId="7C74B7FC"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العمل الثالث : الابداع التعبيري : خصائص التكوين التعبيري : </w:t>
            </w:r>
          </w:p>
          <w:p w14:paraId="75FE7A29" w14:textId="77777777"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جماليات الاخطاء، تمارين في الدرس </w:t>
            </w:r>
          </w:p>
          <w:p w14:paraId="53432D2D" w14:textId="65B3A4DB"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تحقيق العديد من السكيتشات السريعة لاعمال فنية عالمية، اختيار واحدة لكل طالب ، الاكثر شخصية والاكثر بخدا عن العمل. </w:t>
            </w:r>
          </w:p>
          <w:p w14:paraId="37C8580D" w14:textId="1BE6B32E"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تحقيق العمل الذي اختاره الطالب بشكل جماعي لتحقيقه في لوحة تعبيرية.</w:t>
            </w:r>
          </w:p>
          <w:p w14:paraId="24C33B4E" w14:textId="77777777"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العمل الثالث : الابداع التجريدي (الغير شخوصي) : خصائص التكوين التجريدي :</w:t>
            </w:r>
          </w:p>
          <w:p w14:paraId="70C6E371" w14:textId="77777777"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جماليات الخطوط والمساحات والكتل والالوان البحتة : الرسم اللانهائي:</w:t>
            </w:r>
          </w:p>
          <w:p w14:paraId="25D375EA" w14:textId="32F2DE6E"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تحقيق عمل تجريدي بارد ، وعمل تجريدي شاعري .</w:t>
            </w:r>
          </w:p>
          <w:p w14:paraId="5FF56C08" w14:textId="653E5A94" w:rsidR="006833B6"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ــ تنفيذ العمل : اسبوعين</w:t>
            </w:r>
          </w:p>
          <w:p w14:paraId="4E51DA4A" w14:textId="42B2C9D3" w:rsidR="005A18CF" w:rsidRDefault="005A18CF"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ــ </w:t>
            </w:r>
            <w:r w:rsidR="006833B6">
              <w:rPr>
                <w:rFonts w:ascii="Sakkal Majalla" w:hAnsi="Sakkal Majalla" w:cs="Sakkal Majalla" w:hint="cs"/>
                <w:sz w:val="24"/>
                <w:szCs w:val="24"/>
                <w:rtl/>
                <w:lang w:bidi="ar-KW"/>
              </w:rPr>
              <w:t xml:space="preserve">مدخل الى </w:t>
            </w:r>
            <w:r>
              <w:rPr>
                <w:rFonts w:ascii="Sakkal Majalla" w:hAnsi="Sakkal Majalla" w:cs="Sakkal Majalla" w:hint="cs"/>
                <w:sz w:val="24"/>
                <w:szCs w:val="24"/>
                <w:rtl/>
                <w:lang w:bidi="ar-KW"/>
              </w:rPr>
              <w:t>البحث والمشروع: تحديد الموضوع.</w:t>
            </w:r>
            <w:r w:rsidR="006833B6">
              <w:rPr>
                <w:rFonts w:ascii="Sakkal Majalla" w:hAnsi="Sakkal Majalla" w:cs="Sakkal Majalla" w:hint="cs"/>
                <w:sz w:val="24"/>
                <w:szCs w:val="24"/>
                <w:rtl/>
                <w:lang w:bidi="ar-KW"/>
              </w:rPr>
              <w:t xml:space="preserve"> </w:t>
            </w:r>
          </w:p>
          <w:p w14:paraId="4BDE3D36" w14:textId="5E0D414D" w:rsidR="005A18CF" w:rsidRDefault="006833B6" w:rsidP="005A18CF">
            <w:pPr>
              <w:pStyle w:val="Paragraphedeliste"/>
              <w:bidi/>
              <w:spacing w:after="0" w:line="240" w:lineRule="auto"/>
              <w:ind w:left="0"/>
              <w:rPr>
                <w:rFonts w:ascii="Sakkal Majalla" w:hAnsi="Sakkal Majalla" w:cs="Sakkal Majalla"/>
                <w:sz w:val="24"/>
                <w:szCs w:val="24"/>
                <w:rtl/>
                <w:lang w:bidi="ar-KW"/>
              </w:rPr>
            </w:pPr>
            <w:r>
              <w:rPr>
                <w:rFonts w:ascii="Sakkal Majalla" w:hAnsi="Sakkal Majalla" w:cs="Sakkal Majalla" w:hint="cs"/>
                <w:sz w:val="24"/>
                <w:szCs w:val="24"/>
                <w:rtl/>
                <w:lang w:bidi="ar-KW"/>
              </w:rPr>
              <w:t xml:space="preserve"> </w:t>
            </w:r>
            <w:r w:rsidR="005A18CF">
              <w:rPr>
                <w:rFonts w:ascii="Sakkal Majalla" w:hAnsi="Sakkal Majalla" w:cs="Sakkal Majalla" w:hint="cs"/>
                <w:sz w:val="24"/>
                <w:szCs w:val="24"/>
                <w:rtl/>
                <w:lang w:bidi="ar-KW"/>
              </w:rPr>
              <w:t>ــ اداء التقويم العملي والنظري للفصل الثاني.</w:t>
            </w:r>
          </w:p>
          <w:p w14:paraId="27DF215A" w14:textId="77777777" w:rsidR="00001B33" w:rsidRPr="00E77402" w:rsidRDefault="00001B33" w:rsidP="00700C17">
            <w:pPr>
              <w:bidi/>
              <w:spacing w:after="0" w:line="240" w:lineRule="auto"/>
              <w:rPr>
                <w:rFonts w:asciiTheme="majorBidi" w:hAnsiTheme="majorBidi" w:cs="Simplified Arabic"/>
                <w:sz w:val="24"/>
                <w:szCs w:val="24"/>
                <w:rtl/>
                <w:lang w:bidi="ar-IQ"/>
              </w:rPr>
            </w:pPr>
          </w:p>
        </w:tc>
      </w:tr>
      <w:tr w:rsidR="008D46A4" w:rsidRPr="00E77402" w14:paraId="540B612B" w14:textId="77777777" w:rsidTr="00B332A7">
        <w:trPr>
          <w:trHeight w:val="497"/>
        </w:trPr>
        <w:tc>
          <w:tcPr>
            <w:tcW w:w="2511" w:type="dxa"/>
            <w:tcBorders>
              <w:top w:val="single" w:sz="8" w:space="0" w:color="auto"/>
            </w:tcBorders>
          </w:tcPr>
          <w:p w14:paraId="0221C1AF" w14:textId="3C5F66AD" w:rsidR="008D46A4" w:rsidRPr="00E77402" w:rsidRDefault="008D46A4" w:rsidP="001647A7">
            <w:pPr>
              <w:spacing w:after="0" w:line="240" w:lineRule="auto"/>
              <w:rPr>
                <w:rFonts w:cs="Simplified Arabic"/>
                <w:b/>
                <w:bCs/>
                <w:sz w:val="28"/>
                <w:szCs w:val="28"/>
                <w:lang w:val="en-US" w:bidi="ar-KW"/>
              </w:rPr>
            </w:pPr>
          </w:p>
        </w:tc>
        <w:tc>
          <w:tcPr>
            <w:tcW w:w="6557" w:type="dxa"/>
            <w:gridSpan w:val="2"/>
            <w:tcBorders>
              <w:top w:val="single" w:sz="8" w:space="0" w:color="auto"/>
            </w:tcBorders>
          </w:tcPr>
          <w:p w14:paraId="640FFA8A" w14:textId="77777777" w:rsidR="008D46A4" w:rsidRPr="00E77402" w:rsidRDefault="00EC388C" w:rsidP="009C7CEB">
            <w:pPr>
              <w:bidi/>
              <w:spacing w:after="0" w:line="240" w:lineRule="auto"/>
              <w:rPr>
                <w:rFonts w:asciiTheme="majorBidi" w:hAnsiTheme="majorBidi" w:cs="Simplified Arabic"/>
                <w:b/>
                <w:sz w:val="28"/>
                <w:szCs w:val="28"/>
                <w:rtl/>
                <w:lang w:bidi="ar-IQ"/>
              </w:rPr>
            </w:pPr>
            <w:r w:rsidRPr="00E77402">
              <w:rPr>
                <w:rFonts w:asciiTheme="majorBidi" w:hAnsiTheme="majorBidi" w:cs="Simplified Arabic"/>
                <w:bCs/>
                <w:sz w:val="24"/>
                <w:szCs w:val="24"/>
                <w:rtl/>
                <w:lang w:bidi="ar-IQ"/>
              </w:rPr>
              <w:t>١٨.</w:t>
            </w:r>
            <w:r w:rsidR="009C7CEB" w:rsidRPr="00E77402">
              <w:rPr>
                <w:rFonts w:asciiTheme="majorBidi" w:hAnsiTheme="majorBidi" w:cs="Simplified Arabic"/>
                <w:bCs/>
                <w:sz w:val="24"/>
                <w:szCs w:val="24"/>
                <w:rtl/>
                <w:lang w:bidi="ar-IQ"/>
              </w:rPr>
              <w:t xml:space="preserve"> </w:t>
            </w:r>
            <w:r w:rsidR="00015321" w:rsidRPr="00E77402">
              <w:rPr>
                <w:rFonts w:asciiTheme="majorBidi" w:hAnsiTheme="majorBidi" w:cs="Simplified Arabic"/>
                <w:bCs/>
                <w:sz w:val="24"/>
                <w:szCs w:val="24"/>
                <w:rtl/>
                <w:lang w:bidi="ar-IQ"/>
              </w:rPr>
              <w:t>المواضيع التطبيقية (إن وجدت)</w:t>
            </w:r>
          </w:p>
        </w:tc>
      </w:tr>
      <w:tr w:rsidR="008D46A4" w:rsidRPr="00E77402" w14:paraId="11BF9971" w14:textId="77777777" w:rsidTr="00B332A7">
        <w:trPr>
          <w:trHeight w:val="707"/>
        </w:trPr>
        <w:tc>
          <w:tcPr>
            <w:tcW w:w="9068" w:type="dxa"/>
            <w:gridSpan w:val="3"/>
          </w:tcPr>
          <w:p w14:paraId="685C5CD4" w14:textId="77777777" w:rsidR="00700C17" w:rsidRPr="00E77402" w:rsidRDefault="00EC388C" w:rsidP="00700C17">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١٩</w:t>
            </w:r>
            <w:r w:rsidR="00700C17" w:rsidRPr="00E77402">
              <w:rPr>
                <w:rFonts w:asciiTheme="majorBidi" w:hAnsiTheme="majorBidi" w:cs="Simplified Arabic"/>
                <w:b/>
                <w:bCs/>
                <w:sz w:val="24"/>
                <w:szCs w:val="24"/>
                <w:rtl/>
                <w:lang w:bidi="ar-KW"/>
              </w:rPr>
              <w:t xml:space="preserve">. </w:t>
            </w:r>
            <w:r w:rsidR="005E25AC" w:rsidRPr="00E77402">
              <w:rPr>
                <w:rFonts w:asciiTheme="majorBidi" w:hAnsiTheme="majorBidi" w:cs="Simplified Arabic"/>
                <w:b/>
                <w:bCs/>
                <w:sz w:val="24"/>
                <w:szCs w:val="24"/>
                <w:rtl/>
                <w:lang w:bidi="ar-IQ"/>
              </w:rPr>
              <w:t>الاختبارات</w:t>
            </w:r>
          </w:p>
          <w:p w14:paraId="3A622395" w14:textId="77777777" w:rsidR="001527D7" w:rsidRDefault="00EC388C" w:rsidP="00861A6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w:t>
            </w:r>
            <w:r w:rsidR="005E25AC" w:rsidRPr="00E77402">
              <w:rPr>
                <w:rFonts w:asciiTheme="majorBidi" w:hAnsiTheme="majorBidi" w:cs="Simplified Arabic"/>
                <w:b/>
                <w:bCs/>
                <w:sz w:val="24"/>
                <w:szCs w:val="24"/>
                <w:rtl/>
                <w:lang w:bidi="ar-IQ"/>
              </w:rPr>
              <w:t xml:space="preserve">. </w:t>
            </w:r>
            <w:r w:rsidR="00861A6D">
              <w:rPr>
                <w:rFonts w:asciiTheme="majorBidi" w:hAnsiTheme="majorBidi" w:cs="Simplified Arabic" w:hint="cs"/>
                <w:b/>
                <w:bCs/>
                <w:sz w:val="24"/>
                <w:szCs w:val="24"/>
                <w:rtl/>
                <w:lang w:bidi="ar-IQ"/>
              </w:rPr>
              <w:t xml:space="preserve"> تنقسم الدرجة النهائية 100 درجة على فصلين كل فصل 50 درجة </w:t>
            </w:r>
          </w:p>
          <w:p w14:paraId="61FBDA8D" w14:textId="707602F6" w:rsidR="00861A6D" w:rsidRDefault="00861A6D" w:rsidP="00861A6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 xml:space="preserve">كل فصل </w:t>
            </w:r>
            <w:r w:rsidR="006833B6">
              <w:rPr>
                <w:rFonts w:asciiTheme="majorBidi" w:hAnsiTheme="majorBidi" w:cs="Simplified Arabic" w:hint="cs"/>
                <w:b/>
                <w:bCs/>
                <w:sz w:val="24"/>
                <w:szCs w:val="24"/>
                <w:rtl/>
                <w:lang w:bidi="ar-IQ"/>
              </w:rPr>
              <w:t>10</w:t>
            </w:r>
            <w:r>
              <w:rPr>
                <w:rFonts w:asciiTheme="majorBidi" w:hAnsiTheme="majorBidi" w:cs="Simplified Arabic" w:hint="cs"/>
                <w:b/>
                <w:bCs/>
                <w:sz w:val="24"/>
                <w:szCs w:val="24"/>
                <w:rtl/>
                <w:lang w:bidi="ar-IQ"/>
              </w:rPr>
              <w:t xml:space="preserve"> درجة للسع</w:t>
            </w:r>
            <w:r w:rsidR="006833B6">
              <w:rPr>
                <w:rFonts w:asciiTheme="majorBidi" w:hAnsiTheme="majorBidi" w:cs="Simplified Arabic" w:hint="cs"/>
                <w:b/>
                <w:bCs/>
                <w:sz w:val="24"/>
                <w:szCs w:val="24"/>
                <w:rtl/>
                <w:lang w:bidi="ar-IQ"/>
              </w:rPr>
              <w:t>ي</w:t>
            </w:r>
            <w:r>
              <w:rPr>
                <w:rFonts w:asciiTheme="majorBidi" w:hAnsiTheme="majorBidi" w:cs="Simplified Arabic" w:hint="cs"/>
                <w:b/>
                <w:bCs/>
                <w:sz w:val="24"/>
                <w:szCs w:val="24"/>
                <w:rtl/>
                <w:lang w:bidi="ar-IQ"/>
              </w:rPr>
              <w:t xml:space="preserve"> والكتابة النظرية </w:t>
            </w:r>
          </w:p>
          <w:p w14:paraId="15FC41BF" w14:textId="49C894E5" w:rsidR="00861A6D" w:rsidRDefault="00861A6D" w:rsidP="00861A6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 xml:space="preserve">و </w:t>
            </w:r>
            <w:r w:rsidR="006833B6">
              <w:rPr>
                <w:rFonts w:asciiTheme="majorBidi" w:hAnsiTheme="majorBidi" w:cs="Simplified Arabic" w:hint="cs"/>
                <w:b/>
                <w:bCs/>
                <w:sz w:val="24"/>
                <w:szCs w:val="24"/>
                <w:rtl/>
                <w:lang w:bidi="ar-IQ"/>
              </w:rPr>
              <w:t>4</w:t>
            </w:r>
            <w:r>
              <w:rPr>
                <w:rFonts w:asciiTheme="majorBidi" w:hAnsiTheme="majorBidi" w:cs="Simplified Arabic" w:hint="cs"/>
                <w:b/>
                <w:bCs/>
                <w:sz w:val="24"/>
                <w:szCs w:val="24"/>
                <w:rtl/>
                <w:lang w:bidi="ar-IQ"/>
              </w:rPr>
              <w:t>0 درجة للاداء العملي يتم تقييمه عبر لجنة من ثلاثة مدرسين على الاقل.</w:t>
            </w:r>
          </w:p>
          <w:p w14:paraId="0972ECCB" w14:textId="77777777" w:rsidR="00861A6D" w:rsidRDefault="00861A6D" w:rsidP="00861A6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يؤخذ بنظر الاعتبار مدى استيعاب الطالب لمبادىء الانشاء  والتكوين ومدى قدرته على تطبيقها في عمله الفني</w:t>
            </w:r>
          </w:p>
          <w:p w14:paraId="18F2E843" w14:textId="77777777" w:rsidR="00861A6D" w:rsidRPr="00E77402" w:rsidRDefault="00861A6D" w:rsidP="00861A6D">
            <w:pPr>
              <w:bidi/>
              <w:spacing w:after="0" w:line="240" w:lineRule="auto"/>
              <w:rPr>
                <w:rFonts w:asciiTheme="majorBidi" w:hAnsiTheme="majorBidi" w:cs="Simplified Arabic"/>
                <w:sz w:val="24"/>
                <w:szCs w:val="24"/>
                <w:rtl/>
                <w:lang w:val="en-US" w:bidi="ar-IQ"/>
              </w:rPr>
            </w:pPr>
            <w:r>
              <w:rPr>
                <w:rFonts w:asciiTheme="majorBidi" w:hAnsiTheme="majorBidi" w:cs="Simplified Arabic" w:hint="cs"/>
                <w:b/>
                <w:bCs/>
                <w:sz w:val="24"/>
                <w:szCs w:val="24"/>
                <w:rtl/>
                <w:lang w:bidi="ar-IQ"/>
              </w:rPr>
              <w:t xml:space="preserve">العمل النهائي يتم نقييمه على مدى قابلية الطالب على الاستقلالية في تكوين عمل فردي خاص. </w:t>
            </w:r>
          </w:p>
          <w:p w14:paraId="28098EFF" w14:textId="77777777" w:rsidR="008D46A4" w:rsidRPr="00E77402" w:rsidRDefault="008D46A4" w:rsidP="00961D90">
            <w:pPr>
              <w:spacing w:after="0" w:line="240" w:lineRule="auto"/>
              <w:rPr>
                <w:rFonts w:asciiTheme="majorBidi" w:hAnsiTheme="majorBidi" w:cs="Simplified Arabic"/>
                <w:sz w:val="24"/>
                <w:szCs w:val="24"/>
                <w:lang w:val="en-US" w:bidi="ar-KW"/>
              </w:rPr>
            </w:pPr>
          </w:p>
        </w:tc>
      </w:tr>
      <w:tr w:rsidR="008D46A4" w:rsidRPr="00E77402" w14:paraId="63BB9C1E" w14:textId="77777777" w:rsidTr="00B332A7">
        <w:trPr>
          <w:trHeight w:val="707"/>
        </w:trPr>
        <w:tc>
          <w:tcPr>
            <w:tcW w:w="9068" w:type="dxa"/>
            <w:gridSpan w:val="3"/>
          </w:tcPr>
          <w:p w14:paraId="7E6E3E7E" w14:textId="77777777"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٢٠</w:t>
            </w:r>
            <w:r w:rsidR="00DC7E6B" w:rsidRPr="00E77402">
              <w:rPr>
                <w:rFonts w:asciiTheme="majorBidi" w:hAnsiTheme="majorBidi" w:cs="Simplified Arabic"/>
                <w:b/>
                <w:bCs/>
                <w:sz w:val="24"/>
                <w:szCs w:val="24"/>
                <w:rtl/>
                <w:lang w:bidi="ar-IQ"/>
              </w:rPr>
              <w:t>. ملاحظات اضافية:</w:t>
            </w:r>
          </w:p>
          <w:p w14:paraId="66605BAF" w14:textId="0A1B8D55"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 </w:t>
            </w:r>
            <w:r w:rsidR="00CD7142">
              <w:rPr>
                <w:rFonts w:asciiTheme="majorBidi" w:hAnsiTheme="majorBidi" w:cs="Simplified Arabic" w:hint="cs"/>
                <w:sz w:val="24"/>
                <w:szCs w:val="24"/>
                <w:rtl/>
                <w:lang w:bidi="ar-IQ"/>
              </w:rPr>
              <w:t xml:space="preserve">هذه السنة استجدنا حالة في تاريخ الانشاء نظريا وعمليا ، موضوع </w:t>
            </w:r>
            <w:r w:rsidR="00B332A7">
              <w:rPr>
                <w:rFonts w:asciiTheme="majorBidi" w:hAnsiTheme="majorBidi" w:cs="Simplified Arabic" w:hint="cs"/>
                <w:sz w:val="24"/>
                <w:szCs w:val="24"/>
                <w:rtl/>
                <w:lang w:bidi="ar-IQ"/>
              </w:rPr>
              <w:t>تجسيد اللقطة في الفيلم والفيديو</w:t>
            </w:r>
            <w:r w:rsidR="00CD7142">
              <w:rPr>
                <w:rFonts w:asciiTheme="majorBidi" w:hAnsiTheme="majorBidi" w:cs="Simplified Arabic" w:hint="cs"/>
                <w:sz w:val="24"/>
                <w:szCs w:val="24"/>
                <w:rtl/>
                <w:lang w:bidi="ar-IQ"/>
              </w:rPr>
              <w:t xml:space="preserve">، في غاية تعليم الطالب العلاقة بين </w:t>
            </w:r>
            <w:r w:rsidR="00B332A7">
              <w:rPr>
                <w:rFonts w:asciiTheme="majorBidi" w:hAnsiTheme="majorBidi" w:cs="Simplified Arabic" w:hint="cs"/>
                <w:sz w:val="24"/>
                <w:szCs w:val="24"/>
                <w:rtl/>
                <w:lang w:bidi="ar-IQ"/>
              </w:rPr>
              <w:t>الفنون البصرية المختلفة (فنون المكان وفنون الزمنية)</w:t>
            </w:r>
            <w:r w:rsidR="00CD7142">
              <w:rPr>
                <w:rFonts w:asciiTheme="majorBidi" w:hAnsiTheme="majorBidi" w:cs="Simplified Arabic" w:hint="cs"/>
                <w:sz w:val="24"/>
                <w:szCs w:val="24"/>
                <w:rtl/>
                <w:lang w:bidi="ar-IQ"/>
              </w:rPr>
              <w:t xml:space="preserve">. وكيفية </w:t>
            </w:r>
            <w:r w:rsidR="00B332A7">
              <w:rPr>
                <w:rFonts w:asciiTheme="majorBidi" w:hAnsiTheme="majorBidi" w:cs="Simplified Arabic" w:hint="cs"/>
                <w:sz w:val="24"/>
                <w:szCs w:val="24"/>
                <w:rtl/>
                <w:lang w:bidi="ar-IQ"/>
              </w:rPr>
              <w:t>اختيار و</w:t>
            </w:r>
            <w:r w:rsidR="00861A6D">
              <w:rPr>
                <w:rFonts w:asciiTheme="majorBidi" w:hAnsiTheme="majorBidi" w:cs="Simplified Arabic" w:hint="cs"/>
                <w:sz w:val="24"/>
                <w:szCs w:val="24"/>
                <w:rtl/>
                <w:lang w:bidi="ar-IQ"/>
              </w:rPr>
              <w:t xml:space="preserve">خلق </w:t>
            </w:r>
            <w:r w:rsidR="00B332A7">
              <w:rPr>
                <w:rFonts w:asciiTheme="majorBidi" w:hAnsiTheme="majorBidi" w:cs="Simplified Arabic" w:hint="cs"/>
                <w:sz w:val="24"/>
                <w:szCs w:val="24"/>
                <w:rtl/>
                <w:lang w:bidi="ar-IQ"/>
              </w:rPr>
              <w:t>لوحة انطلاقا من سيل من الصور ، ثم تقنيات الانتقال او التنقل بين عالمين بصريين مختلفين</w:t>
            </w:r>
            <w:r w:rsidR="00861A6D">
              <w:rPr>
                <w:rFonts w:asciiTheme="majorBidi" w:hAnsiTheme="majorBidi" w:cs="Simplified Arabic" w:hint="cs"/>
                <w:sz w:val="24"/>
                <w:szCs w:val="24"/>
                <w:rtl/>
                <w:lang w:bidi="ar-IQ"/>
              </w:rPr>
              <w:t>.</w:t>
            </w:r>
          </w:p>
          <w:p w14:paraId="34B6CBF7" w14:textId="77777777" w:rsidR="001647A7" w:rsidRPr="00E77402" w:rsidRDefault="001647A7" w:rsidP="00A9018B">
            <w:pPr>
              <w:spacing w:after="0" w:line="240" w:lineRule="auto"/>
              <w:rPr>
                <w:rFonts w:asciiTheme="majorBidi" w:hAnsiTheme="majorBidi" w:cs="Simplified Arabic"/>
                <w:sz w:val="24"/>
                <w:szCs w:val="24"/>
                <w:lang w:val="en-US" w:bidi="ar-KW"/>
              </w:rPr>
            </w:pPr>
          </w:p>
        </w:tc>
      </w:tr>
      <w:tr w:rsidR="00E61AD2" w:rsidRPr="00E77402" w14:paraId="25B97194" w14:textId="77777777" w:rsidTr="00B332A7">
        <w:trPr>
          <w:trHeight w:val="762"/>
        </w:trPr>
        <w:tc>
          <w:tcPr>
            <w:tcW w:w="9068" w:type="dxa"/>
            <w:gridSpan w:val="3"/>
          </w:tcPr>
          <w:p w14:paraId="2BB5793D" w14:textId="3196720B" w:rsidR="009E1617" w:rsidRPr="00E77402" w:rsidRDefault="00EC388C" w:rsidP="00542B94">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b/>
                <w:bCs/>
                <w:sz w:val="24"/>
                <w:szCs w:val="24"/>
                <w:rtl/>
                <w:lang w:bidi="ar-IQ"/>
              </w:rPr>
              <w:t>٢١</w:t>
            </w:r>
            <w:r w:rsidR="00DC7E6B" w:rsidRPr="00E77402">
              <w:rPr>
                <w:rFonts w:asciiTheme="majorBidi" w:hAnsiTheme="majorBidi" w:cs="Simplified Arabic"/>
                <w:b/>
                <w:bCs/>
                <w:sz w:val="24"/>
                <w:szCs w:val="24"/>
                <w:rtl/>
                <w:lang w:bidi="ar-IQ"/>
              </w:rPr>
              <w:t>. مراجعة الكراسة من قبل النظراء</w:t>
            </w:r>
          </w:p>
          <w:p w14:paraId="6BF8D3AD" w14:textId="77777777" w:rsidR="00DC7E6B" w:rsidRPr="00E77402" w:rsidRDefault="00DC7E6B" w:rsidP="00A9018B">
            <w:pPr>
              <w:spacing w:after="0" w:line="240" w:lineRule="auto"/>
              <w:rPr>
                <w:rFonts w:asciiTheme="majorBidi" w:hAnsiTheme="majorBidi" w:cs="Simplified Arabic"/>
                <w:b/>
                <w:bCs/>
                <w:sz w:val="28"/>
                <w:szCs w:val="28"/>
                <w:lang w:val="en-US" w:bidi="ar-KW"/>
              </w:rPr>
            </w:pPr>
          </w:p>
          <w:p w14:paraId="43DD8EBB" w14:textId="77777777" w:rsidR="00961D90" w:rsidRPr="00E77402" w:rsidRDefault="00961D90" w:rsidP="00961D90">
            <w:pPr>
              <w:spacing w:after="0" w:line="240" w:lineRule="auto"/>
              <w:jc w:val="right"/>
              <w:rPr>
                <w:rFonts w:asciiTheme="majorBidi" w:hAnsiTheme="majorBidi" w:cs="Simplified Arabic"/>
                <w:sz w:val="24"/>
                <w:szCs w:val="24"/>
                <w:rtl/>
                <w:lang w:val="en-US" w:bidi="ar-KW"/>
              </w:rPr>
            </w:pPr>
            <w:r w:rsidRPr="00E77402">
              <w:rPr>
                <w:rFonts w:asciiTheme="majorBidi" w:hAnsiTheme="majorBidi" w:cs="Simplified Arabic"/>
                <w:sz w:val="24"/>
                <w:szCs w:val="24"/>
                <w:rtl/>
                <w:lang w:val="en-US" w:bidi="ar-KW"/>
              </w:rPr>
              <w:t xml:space="preserve"> </w:t>
            </w:r>
          </w:p>
        </w:tc>
      </w:tr>
    </w:tbl>
    <w:p w14:paraId="564705D8" w14:textId="77777777" w:rsidR="00E95307" w:rsidRPr="00B406D0" w:rsidRDefault="00E95307" w:rsidP="00B406D0">
      <w:pPr>
        <w:rPr>
          <w:rFonts w:cs="Simplified Arabic"/>
          <w:sz w:val="18"/>
          <w:szCs w:val="18"/>
        </w:rPr>
      </w:pPr>
    </w:p>
    <w:sectPr w:rsidR="00E95307" w:rsidRPr="00B406D0" w:rsidSect="003D6027">
      <w:headerReference w:type="default" r:id="rId9"/>
      <w:footerReference w:type="default" r:id="rId10"/>
      <w:pgSz w:w="11900" w:h="1682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38124" w14:textId="77777777" w:rsidR="003D6027" w:rsidRDefault="003D6027" w:rsidP="00483DD0">
      <w:pPr>
        <w:spacing w:after="0" w:line="240" w:lineRule="auto"/>
      </w:pPr>
      <w:r>
        <w:separator/>
      </w:r>
    </w:p>
  </w:endnote>
  <w:endnote w:type="continuationSeparator" w:id="0">
    <w:p w14:paraId="482062E8" w14:textId="77777777" w:rsidR="003D6027" w:rsidRDefault="003D6027"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implified Arabic">
    <w:altName w:val="Times New Roman"/>
    <w:charset w:val="00"/>
    <w:family w:val="roman"/>
    <w:pitch w:val="variable"/>
    <w:sig w:usb0="00002003" w:usb1="00000000" w:usb2="00000000" w:usb3="00000000" w:csb0="00000041" w:csb1="00000000"/>
  </w:font>
  <w:font w:name="Sakkal Majalla">
    <w:altName w:val="Times New Roman"/>
    <w:charset w:val="00"/>
    <w:family w:val="auto"/>
    <w:pitch w:val="variable"/>
    <w:sig w:usb0="A000207F" w:usb1="C000204B" w:usb2="00000008" w:usb3="00000000" w:csb0="000000D3" w:csb1="00000000"/>
  </w:font>
  <w:font w:name="ＭＳ ゴシック">
    <w:charset w:val="4E"/>
    <w:family w:val="auto"/>
    <w:pitch w:val="variable"/>
    <w:sig w:usb0="00000001" w:usb1="08070000" w:usb2="00000010" w:usb3="00000000" w:csb0="00020000" w:csb1="00000000"/>
  </w:font>
  <w:font w:name="Ali-A-Alwand">
    <w:altName w:val="Times New Roman"/>
    <w:charset w:val="B2"/>
    <w:family w:val="auto"/>
    <w:pitch w:val="variable"/>
    <w:sig w:usb0="00002001" w:usb1="00000000" w:usb2="00000000" w:usb3="00000000" w:csb0="00000040" w:csb1="00000000"/>
  </w:font>
  <w:font w:name="Ali-A-Khalid">
    <w:charset w:val="B2"/>
    <w:family w:val="auto"/>
    <w:pitch w:val="variable"/>
    <w:sig w:usb0="00002001" w:usb1="00000000" w:usb2="00000000" w:usb3="00000000" w:csb0="0000004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6D6D" w14:textId="77777777" w:rsidR="003D6027" w:rsidRPr="00483DD0" w:rsidRDefault="003D6027" w:rsidP="00211F17">
    <w:pPr>
      <w:pStyle w:val="Pieddepage"/>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07EAA560" w14:textId="77777777" w:rsidR="003D6027" w:rsidRPr="00211F17" w:rsidRDefault="003D6027">
    <w:pPr>
      <w:pStyle w:val="Pieddepage"/>
      <w:rPr>
        <w:rFonts w:cs="Ali-A-Khali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102AF" w14:textId="77777777" w:rsidR="003D6027" w:rsidRDefault="003D6027" w:rsidP="00483DD0">
      <w:pPr>
        <w:spacing w:after="0" w:line="240" w:lineRule="auto"/>
      </w:pPr>
      <w:r>
        <w:separator/>
      </w:r>
    </w:p>
  </w:footnote>
  <w:footnote w:type="continuationSeparator" w:id="0">
    <w:p w14:paraId="15F45FEF" w14:textId="77777777" w:rsidR="003D6027" w:rsidRDefault="003D6027" w:rsidP="00483D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0E29" w14:textId="77777777" w:rsidR="003D6027" w:rsidRPr="00441BF4" w:rsidRDefault="003D6027" w:rsidP="00441BF4">
    <w:pPr>
      <w:pStyle w:val="En-tte"/>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310E6"/>
    <w:rsid w:val="00044558"/>
    <w:rsid w:val="00053C1C"/>
    <w:rsid w:val="00054FC2"/>
    <w:rsid w:val="000A293F"/>
    <w:rsid w:val="000D03E0"/>
    <w:rsid w:val="000F2337"/>
    <w:rsid w:val="001178F4"/>
    <w:rsid w:val="001215D2"/>
    <w:rsid w:val="001527D7"/>
    <w:rsid w:val="001647A7"/>
    <w:rsid w:val="001A037D"/>
    <w:rsid w:val="001B5EBC"/>
    <w:rsid w:val="001C4191"/>
    <w:rsid w:val="001F3A71"/>
    <w:rsid w:val="001F7289"/>
    <w:rsid w:val="00211F17"/>
    <w:rsid w:val="00236016"/>
    <w:rsid w:val="0025284B"/>
    <w:rsid w:val="002F44B8"/>
    <w:rsid w:val="00300627"/>
    <w:rsid w:val="00305BAF"/>
    <w:rsid w:val="003D6027"/>
    <w:rsid w:val="003F6A58"/>
    <w:rsid w:val="0040102E"/>
    <w:rsid w:val="00441BF4"/>
    <w:rsid w:val="00483DD0"/>
    <w:rsid w:val="004853B6"/>
    <w:rsid w:val="00496757"/>
    <w:rsid w:val="004B0808"/>
    <w:rsid w:val="004C5B56"/>
    <w:rsid w:val="004D421F"/>
    <w:rsid w:val="00517B2D"/>
    <w:rsid w:val="00533ACD"/>
    <w:rsid w:val="00542B94"/>
    <w:rsid w:val="00571767"/>
    <w:rsid w:val="00582D81"/>
    <w:rsid w:val="0059508C"/>
    <w:rsid w:val="005A18CF"/>
    <w:rsid w:val="005E25AC"/>
    <w:rsid w:val="006008E2"/>
    <w:rsid w:val="00634F2B"/>
    <w:rsid w:val="00635D4F"/>
    <w:rsid w:val="00644F7E"/>
    <w:rsid w:val="006766CD"/>
    <w:rsid w:val="006833B6"/>
    <w:rsid w:val="00695467"/>
    <w:rsid w:val="006A57BA"/>
    <w:rsid w:val="006B5084"/>
    <w:rsid w:val="006C0EF5"/>
    <w:rsid w:val="006C3B09"/>
    <w:rsid w:val="00700C17"/>
    <w:rsid w:val="00756916"/>
    <w:rsid w:val="007C34B8"/>
    <w:rsid w:val="007F0899"/>
    <w:rsid w:val="007F61B3"/>
    <w:rsid w:val="0080086A"/>
    <w:rsid w:val="008022DB"/>
    <w:rsid w:val="00807092"/>
    <w:rsid w:val="00830EE6"/>
    <w:rsid w:val="00861A6D"/>
    <w:rsid w:val="0086310E"/>
    <w:rsid w:val="008772A6"/>
    <w:rsid w:val="008C630A"/>
    <w:rsid w:val="008D46A4"/>
    <w:rsid w:val="008D537E"/>
    <w:rsid w:val="00930B02"/>
    <w:rsid w:val="00953B35"/>
    <w:rsid w:val="00961D90"/>
    <w:rsid w:val="009706FC"/>
    <w:rsid w:val="009A7574"/>
    <w:rsid w:val="009B05D4"/>
    <w:rsid w:val="009B5828"/>
    <w:rsid w:val="009C7CEB"/>
    <w:rsid w:val="009E1617"/>
    <w:rsid w:val="009E3A65"/>
    <w:rsid w:val="009F7BEC"/>
    <w:rsid w:val="00A56BFC"/>
    <w:rsid w:val="00A66254"/>
    <w:rsid w:val="00A9018B"/>
    <w:rsid w:val="00AA6785"/>
    <w:rsid w:val="00AB3D2D"/>
    <w:rsid w:val="00AB753E"/>
    <w:rsid w:val="00AD68F9"/>
    <w:rsid w:val="00B07BAD"/>
    <w:rsid w:val="00B332A7"/>
    <w:rsid w:val="00B341B9"/>
    <w:rsid w:val="00B406D0"/>
    <w:rsid w:val="00B6542D"/>
    <w:rsid w:val="00B716D3"/>
    <w:rsid w:val="00B916A8"/>
    <w:rsid w:val="00BD4A13"/>
    <w:rsid w:val="00BD6567"/>
    <w:rsid w:val="00C05607"/>
    <w:rsid w:val="00C3353F"/>
    <w:rsid w:val="00C45D83"/>
    <w:rsid w:val="00C46D58"/>
    <w:rsid w:val="00C525DA"/>
    <w:rsid w:val="00C857AF"/>
    <w:rsid w:val="00CA0D4D"/>
    <w:rsid w:val="00CC5CD1"/>
    <w:rsid w:val="00CD7142"/>
    <w:rsid w:val="00CF5475"/>
    <w:rsid w:val="00D100D6"/>
    <w:rsid w:val="00D2169A"/>
    <w:rsid w:val="00D24A7D"/>
    <w:rsid w:val="00D30596"/>
    <w:rsid w:val="00D753A4"/>
    <w:rsid w:val="00D921E4"/>
    <w:rsid w:val="00DC7E6B"/>
    <w:rsid w:val="00DD7054"/>
    <w:rsid w:val="00E07FDD"/>
    <w:rsid w:val="00E32266"/>
    <w:rsid w:val="00E61AD2"/>
    <w:rsid w:val="00E70DBB"/>
    <w:rsid w:val="00E77402"/>
    <w:rsid w:val="00E777CE"/>
    <w:rsid w:val="00E8166B"/>
    <w:rsid w:val="00E873BC"/>
    <w:rsid w:val="00E95307"/>
    <w:rsid w:val="00EB1AE0"/>
    <w:rsid w:val="00EC286D"/>
    <w:rsid w:val="00EC388C"/>
    <w:rsid w:val="00ED3387"/>
    <w:rsid w:val="00EE60FC"/>
    <w:rsid w:val="00EE7060"/>
    <w:rsid w:val="00F50EF2"/>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D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60FC"/>
    <w:pPr>
      <w:ind w:left="720"/>
      <w:contextualSpacing/>
    </w:pPr>
  </w:style>
  <w:style w:type="character" w:styleId="Lienhypertexte">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Textedebulles">
    <w:name w:val="Balloon Text"/>
    <w:basedOn w:val="Normal"/>
    <w:link w:val="TextedebullesCar"/>
    <w:uiPriority w:val="99"/>
    <w:semiHidden/>
    <w:unhideWhenUsed/>
    <w:rsid w:val="008D46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6A4"/>
    <w:rPr>
      <w:rFonts w:ascii="Tahoma" w:hAnsi="Tahoma" w:cs="Tahoma"/>
      <w:sz w:val="16"/>
      <w:szCs w:val="16"/>
      <w:lang w:val="en-GB"/>
    </w:rPr>
  </w:style>
  <w:style w:type="paragraph" w:styleId="En-tte">
    <w:name w:val="header"/>
    <w:basedOn w:val="Normal"/>
    <w:link w:val="En-tteCar"/>
    <w:uiPriority w:val="99"/>
    <w:unhideWhenUsed/>
    <w:rsid w:val="00483DD0"/>
    <w:pPr>
      <w:tabs>
        <w:tab w:val="center" w:pos="4153"/>
        <w:tab w:val="right" w:pos="8306"/>
      </w:tabs>
      <w:spacing w:after="0" w:line="240" w:lineRule="auto"/>
    </w:pPr>
  </w:style>
  <w:style w:type="character" w:customStyle="1" w:styleId="En-tteCar">
    <w:name w:val="En-tête Car"/>
    <w:basedOn w:val="Policepardfaut"/>
    <w:link w:val="En-tte"/>
    <w:uiPriority w:val="99"/>
    <w:rsid w:val="00483DD0"/>
    <w:rPr>
      <w:rFonts w:ascii="Calibri" w:hAnsi="Calibri" w:cs="Arial"/>
      <w:lang w:val="en-GB"/>
    </w:rPr>
  </w:style>
  <w:style w:type="paragraph" w:styleId="Pieddepage">
    <w:name w:val="footer"/>
    <w:basedOn w:val="Normal"/>
    <w:link w:val="PieddepageCar"/>
    <w:uiPriority w:val="99"/>
    <w:unhideWhenUsed/>
    <w:rsid w:val="00483DD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83DD0"/>
    <w:rPr>
      <w:rFonts w:ascii="Calibri" w:hAnsi="Calibri" w:cs="Arial"/>
      <w:lang w:val="en-GB"/>
    </w:rPr>
  </w:style>
  <w:style w:type="table" w:styleId="Listemoyenne2-Accent1">
    <w:name w:val="Medium List 2 Accent 1"/>
    <w:basedOn w:val="TableauNormal"/>
    <w:uiPriority w:val="66"/>
    <w:rsid w:val="005A18CF"/>
    <w:pPr>
      <w:spacing w:after="0" w:line="240" w:lineRule="auto"/>
    </w:pPr>
    <w:rPr>
      <w:rFonts w:ascii="Cambria" w:eastAsia="Times New Roman" w:hAnsi="Cambria" w:cs="Times New Roman"/>
      <w:color w:val="000000"/>
      <w:sz w:val="20"/>
      <w:szCs w:val="20"/>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60FC"/>
    <w:pPr>
      <w:ind w:left="720"/>
      <w:contextualSpacing/>
    </w:pPr>
  </w:style>
  <w:style w:type="character" w:styleId="Lienhypertexte">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Textedebulles">
    <w:name w:val="Balloon Text"/>
    <w:basedOn w:val="Normal"/>
    <w:link w:val="TextedebullesCar"/>
    <w:uiPriority w:val="99"/>
    <w:semiHidden/>
    <w:unhideWhenUsed/>
    <w:rsid w:val="008D46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6A4"/>
    <w:rPr>
      <w:rFonts w:ascii="Tahoma" w:hAnsi="Tahoma" w:cs="Tahoma"/>
      <w:sz w:val="16"/>
      <w:szCs w:val="16"/>
      <w:lang w:val="en-GB"/>
    </w:rPr>
  </w:style>
  <w:style w:type="paragraph" w:styleId="En-tte">
    <w:name w:val="header"/>
    <w:basedOn w:val="Normal"/>
    <w:link w:val="En-tteCar"/>
    <w:uiPriority w:val="99"/>
    <w:unhideWhenUsed/>
    <w:rsid w:val="00483DD0"/>
    <w:pPr>
      <w:tabs>
        <w:tab w:val="center" w:pos="4153"/>
        <w:tab w:val="right" w:pos="8306"/>
      </w:tabs>
      <w:spacing w:after="0" w:line="240" w:lineRule="auto"/>
    </w:pPr>
  </w:style>
  <w:style w:type="character" w:customStyle="1" w:styleId="En-tteCar">
    <w:name w:val="En-tête Car"/>
    <w:basedOn w:val="Policepardfaut"/>
    <w:link w:val="En-tte"/>
    <w:uiPriority w:val="99"/>
    <w:rsid w:val="00483DD0"/>
    <w:rPr>
      <w:rFonts w:ascii="Calibri" w:hAnsi="Calibri" w:cs="Arial"/>
      <w:lang w:val="en-GB"/>
    </w:rPr>
  </w:style>
  <w:style w:type="paragraph" w:styleId="Pieddepage">
    <w:name w:val="footer"/>
    <w:basedOn w:val="Normal"/>
    <w:link w:val="PieddepageCar"/>
    <w:uiPriority w:val="99"/>
    <w:unhideWhenUsed/>
    <w:rsid w:val="00483DD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83DD0"/>
    <w:rPr>
      <w:rFonts w:ascii="Calibri" w:hAnsi="Calibri" w:cs="Arial"/>
      <w:lang w:val="en-GB"/>
    </w:rPr>
  </w:style>
  <w:style w:type="table" w:styleId="Listemoyenne2-Accent1">
    <w:name w:val="Medium List 2 Accent 1"/>
    <w:basedOn w:val="TableauNormal"/>
    <w:uiPriority w:val="66"/>
    <w:rsid w:val="005A18CF"/>
    <w:pPr>
      <w:spacing w:after="0" w:line="240" w:lineRule="auto"/>
    </w:pPr>
    <w:rPr>
      <w:rFonts w:ascii="Cambria" w:eastAsia="Times New Roman" w:hAnsi="Cambria" w:cs="Times New Roman"/>
      <w:color w:val="000000"/>
      <w:sz w:val="20"/>
      <w:szCs w:val="20"/>
      <w:lang w:val="fr-FR" w:eastAsia="ja-JP"/>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1046</Words>
  <Characters>5759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Ali</cp:lastModifiedBy>
  <cp:revision>4</cp:revision>
  <cp:lastPrinted>2016-02-02T13:16:00Z</cp:lastPrinted>
  <dcterms:created xsi:type="dcterms:W3CDTF">2017-01-30T02:16:00Z</dcterms:created>
  <dcterms:modified xsi:type="dcterms:W3CDTF">2017-10-23T09:34:00Z</dcterms:modified>
</cp:coreProperties>
</file>