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7453" w14:textId="77777777" w:rsidR="00A75F4E" w:rsidRPr="004170BD" w:rsidRDefault="00A75F4E" w:rsidP="00A75F4E">
      <w:pPr>
        <w:pStyle w:val="ListParagraph"/>
        <w:spacing w:after="120"/>
        <w:ind w:left="644" w:right="-540" w:hanging="127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70BD">
        <w:rPr>
          <w:rFonts w:asciiTheme="majorBidi" w:hAnsiTheme="majorBidi" w:cstheme="majorBidi"/>
          <w:b/>
          <w:bCs/>
          <w:sz w:val="24"/>
          <w:szCs w:val="24"/>
        </w:rPr>
        <w:t xml:space="preserve">Name: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4170BD">
        <w:rPr>
          <w:rFonts w:asciiTheme="majorBidi" w:hAnsiTheme="majorBidi" w:cstheme="majorBidi"/>
          <w:b/>
          <w:bCs/>
          <w:sz w:val="24"/>
          <w:szCs w:val="24"/>
        </w:rPr>
        <w:t xml:space="preserve">  3</w:t>
      </w:r>
      <w:r w:rsidRPr="004170B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4170BD">
        <w:rPr>
          <w:rFonts w:asciiTheme="majorBidi" w:hAnsiTheme="majorBidi" w:cstheme="majorBidi"/>
          <w:b/>
          <w:bCs/>
          <w:sz w:val="24"/>
          <w:szCs w:val="24"/>
        </w:rPr>
        <w:t xml:space="preserve"> statistics (     )</w:t>
      </w:r>
    </w:p>
    <w:p w14:paraId="05A07111" w14:textId="77777777" w:rsidR="00A75F4E" w:rsidRPr="004170BD" w:rsidRDefault="00A75F4E" w:rsidP="00A75F4E">
      <w:pPr>
        <w:pStyle w:val="ListParagraph"/>
        <w:spacing w:after="0"/>
        <w:ind w:left="64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70BD">
        <w:rPr>
          <w:rFonts w:asciiTheme="majorBidi" w:hAnsiTheme="majorBidi" w:cstheme="majorBid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F7D4" wp14:editId="51096E3C">
                <wp:simplePos x="0" y="0"/>
                <wp:positionH relativeFrom="margin">
                  <wp:posOffset>-762000</wp:posOffset>
                </wp:positionH>
                <wp:positionV relativeFrom="paragraph">
                  <wp:posOffset>312420</wp:posOffset>
                </wp:positionV>
                <wp:extent cx="6943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B7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pt,24.6pt" to="486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170BD">
        <w:rPr>
          <w:rFonts w:asciiTheme="majorBidi" w:hAnsiTheme="majorBidi" w:cstheme="majorBidi"/>
          <w:b/>
          <w:bCs/>
          <w:sz w:val="26"/>
          <w:szCs w:val="26"/>
        </w:rPr>
        <w:t xml:space="preserve"> 2</w:t>
      </w:r>
      <w:r w:rsidRPr="004170BD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nd</w:t>
      </w:r>
      <w:r w:rsidRPr="004170B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4170BD">
        <w:rPr>
          <w:rFonts w:asciiTheme="majorBidi" w:hAnsiTheme="majorBidi" w:cstheme="majorBidi"/>
          <w:b/>
          <w:bCs/>
          <w:sz w:val="26"/>
          <w:szCs w:val="26"/>
        </w:rPr>
        <w:t>ourse</w:t>
      </w:r>
      <w:r w:rsidRPr="00620D2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4170BD">
        <w:rPr>
          <w:rFonts w:asciiTheme="majorBidi" w:hAnsiTheme="majorBidi" w:cstheme="majorBidi"/>
          <w:b/>
          <w:bCs/>
          <w:sz w:val="26"/>
          <w:szCs w:val="26"/>
        </w:rPr>
        <w:t>Examination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2</w:t>
      </w:r>
      <w:r w:rsidRPr="00191742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attempt</w:t>
      </w:r>
      <w:r w:rsidRPr="004170BD">
        <w:rPr>
          <w:rFonts w:asciiTheme="majorBidi" w:hAnsiTheme="majorBidi" w:cstheme="majorBidi"/>
          <w:b/>
          <w:bCs/>
          <w:sz w:val="26"/>
          <w:szCs w:val="26"/>
        </w:rPr>
        <w:t xml:space="preserve"> in Time Series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Pr="004170BD">
        <w:rPr>
          <w:rFonts w:asciiTheme="majorBidi" w:hAnsiTheme="majorBidi" w:cstheme="majorBidi"/>
          <w:b/>
          <w:bCs/>
          <w:sz w:val="26"/>
          <w:szCs w:val="26"/>
        </w:rPr>
        <w:t>3.</w:t>
      </w:r>
      <w:r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4170BD">
        <w:rPr>
          <w:rFonts w:asciiTheme="majorBidi" w:hAnsiTheme="majorBidi" w:cstheme="majorBidi"/>
          <w:b/>
          <w:bCs/>
          <w:sz w:val="26"/>
          <w:szCs w:val="26"/>
        </w:rPr>
        <w:t>.2023</w:t>
      </w:r>
      <w:r w:rsidRPr="004170B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71E55A4" w14:textId="77777777" w:rsidR="00A75F4E" w:rsidRPr="004170BD" w:rsidRDefault="00A75F4E" w:rsidP="00A75F4E">
      <w:pPr>
        <w:spacing w:after="0" w:line="276" w:lineRule="auto"/>
        <w:ind w:left="644"/>
        <w:contextualSpacing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Calibr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6D520" wp14:editId="59BB2AF4">
                <wp:simplePos x="0" y="0"/>
                <wp:positionH relativeFrom="column">
                  <wp:posOffset>-514350</wp:posOffset>
                </wp:positionH>
                <wp:positionV relativeFrom="paragraph">
                  <wp:posOffset>111126</wp:posOffset>
                </wp:positionV>
                <wp:extent cx="9525" cy="7943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4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28B7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8.75pt" to="-39.75pt,6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61C864D2" w14:textId="77777777" w:rsidR="00A75F4E" w:rsidRPr="004170BD" w:rsidRDefault="00A75F4E" w:rsidP="00A75F4E">
      <w:pPr>
        <w:spacing w:after="0" w:line="276" w:lineRule="auto"/>
        <w:ind w:left="284" w:hanging="914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  <w:t xml:space="preserve">Q1) </w:t>
      </w:r>
      <w:r w:rsidRPr="004170BD"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  <w:t>Is the following model stationary? If not, how can you change it to stationary?</w:t>
      </w:r>
    </w:p>
    <w:p w14:paraId="5FD0AA06" w14:textId="77777777" w:rsidR="00A75F4E" w:rsidRPr="004170BD" w:rsidRDefault="000569A2" w:rsidP="00A75F4E">
      <w:pPr>
        <w:spacing w:after="0" w:line="276" w:lineRule="auto"/>
        <w:ind w:left="-142" w:hanging="14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m:oMathPara>
        <m:oMath>
          <m:sSub>
            <m:sSubPr>
              <m:ctrlPr>
                <w:rPr>
                  <w:rFonts w:ascii="Cambria Math" w:eastAsia="Calibri" w:hAnsi="Cambria Math" w:cstheme="majorBidi"/>
                  <w:b/>
                  <w:bCs/>
                  <w:i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en-GB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en-GB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Calibri" w:hAnsi="Cambria Math" w:cstheme="majorBidi"/>
              <w:sz w:val="24"/>
              <w:szCs w:val="24"/>
              <w:lang w:val="en-GB"/>
            </w:rPr>
            <m:t>=αt+</m:t>
          </m:r>
          <m:sSub>
            <m:sSubPr>
              <m:ctrlPr>
                <w:rPr>
                  <w:rFonts w:ascii="Cambria Math" w:eastAsia="Calibri" w:hAnsi="Cambria Math" w:cstheme="majorBidi"/>
                  <w:b/>
                  <w:bCs/>
                  <w:i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en-GB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en-GB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Calibri" w:hAnsi="Cambria Math" w:cstheme="majorBidi"/>
              <w:sz w:val="24"/>
              <w:szCs w:val="24"/>
              <w:lang w:val="en-GB"/>
            </w:rPr>
            <m:t>+β</m:t>
          </m:r>
          <m:sSub>
            <m:sSubPr>
              <m:ctrlPr>
                <w:rPr>
                  <w:rFonts w:ascii="Cambria Math" w:eastAsia="Calibri" w:hAnsi="Cambria Math" w:cstheme="majorBidi"/>
                  <w:b/>
                  <w:bCs/>
                  <w:i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en-GB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en-GB"/>
                </w:rPr>
                <m:t>t-1</m:t>
              </m:r>
            </m:sub>
          </m:sSub>
        </m:oMath>
      </m:oMathPara>
    </w:p>
    <w:p w14:paraId="63178AEF" w14:textId="77777777" w:rsidR="00A75F4E" w:rsidRPr="004170BD" w:rsidRDefault="00A75F4E" w:rsidP="00A75F4E">
      <w:pPr>
        <w:spacing w:after="120" w:line="276" w:lineRule="auto"/>
        <w:ind w:left="-90" w:right="-810" w:hanging="194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</w:t>
      </w:r>
      <w:r w:rsidRPr="004170B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 w:cstheme="majorBidi"/>
                <w:b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ajorBidi"/>
                <w:sz w:val="24"/>
                <w:szCs w:val="24"/>
                <w:lang w:val="en-GB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ajorBidi"/>
                <w:sz w:val="24"/>
                <w:szCs w:val="24"/>
                <w:lang w:val="en-GB"/>
              </w:rPr>
              <m:t>t</m:t>
            </m:r>
          </m:sub>
        </m:sSub>
      </m:oMath>
      <w:r w:rsidRPr="004170B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is the White Noise uncorrelated with mean zero and variance </w:t>
      </w:r>
      <m:oMath>
        <m:sSubSup>
          <m:sSubSupPr>
            <m:ctrlPr>
              <w:rPr>
                <w:rFonts w:ascii="Cambria Math" w:eastAsia="Times New Roman" w:hAnsi="Cambria Math" w:cstheme="majorBidi"/>
                <w:b/>
                <w:bCs/>
                <w:i/>
                <w:sz w:val="24"/>
                <w:szCs w:val="24"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theme="majorBidi"/>
                <w:sz w:val="24"/>
                <w:szCs w:val="24"/>
                <w:lang w:val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ajorBidi"/>
                <w:sz w:val="24"/>
                <w:szCs w:val="24"/>
                <w:lang w:val="en-GB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theme="majorBidi"/>
                <w:sz w:val="24"/>
                <w:szCs w:val="24"/>
                <w:lang w:val="en-GB"/>
              </w:rPr>
              <m:t>2</m:t>
            </m:r>
          </m:sup>
        </m:sSubSup>
      </m:oMath>
      <w:r w:rsidRPr="004170B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and </w:t>
      </w:r>
      <m:oMath>
        <m:r>
          <m:rPr>
            <m:sty m:val="bi"/>
          </m:rPr>
          <w:rPr>
            <w:rFonts w:ascii="Cambria Math" w:eastAsia="Times New Roman" w:hAnsi="Cambria Math" w:cstheme="majorBidi"/>
            <w:sz w:val="24"/>
            <w:szCs w:val="24"/>
            <w:lang w:val="en-GB"/>
          </w:rPr>
          <m:t>α and β</m:t>
        </m:r>
      </m:oMath>
      <w:r w:rsidRPr="004170B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are constant parameters.</w:t>
      </w:r>
    </w:p>
    <w:p w14:paraId="1939DC1A" w14:textId="77777777" w:rsidR="00A75F4E" w:rsidRPr="004170BD" w:rsidRDefault="00A75F4E" w:rsidP="00A75F4E">
      <w:pP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4170B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br w:type="page"/>
      </w:r>
    </w:p>
    <w:p w14:paraId="5BBD8CCA" w14:textId="77777777" w:rsidR="00A75F4E" w:rsidRPr="004170BD" w:rsidRDefault="00A75F4E" w:rsidP="00A75F4E">
      <w:pPr>
        <w:spacing w:after="120" w:line="276" w:lineRule="auto"/>
        <w:ind w:left="709" w:hanging="993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BB611" wp14:editId="4B34ABCD">
                <wp:simplePos x="0" y="0"/>
                <wp:positionH relativeFrom="column">
                  <wp:posOffset>-523876</wp:posOffset>
                </wp:positionH>
                <wp:positionV relativeFrom="paragraph">
                  <wp:posOffset>171449</wp:posOffset>
                </wp:positionV>
                <wp:extent cx="6581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24EB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13.5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FBA9A" wp14:editId="76968BB2">
                <wp:simplePos x="0" y="0"/>
                <wp:positionH relativeFrom="column">
                  <wp:posOffset>-495300</wp:posOffset>
                </wp:positionH>
                <wp:positionV relativeFrom="paragraph">
                  <wp:posOffset>142875</wp:posOffset>
                </wp:positionV>
                <wp:extent cx="0" cy="79343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BAA4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11.25pt" to="-39pt,6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1CEF5D5" w14:textId="77777777" w:rsidR="00A75F4E" w:rsidRPr="004170BD" w:rsidRDefault="00A75F4E" w:rsidP="0025281F">
      <w:pPr>
        <w:spacing w:after="200" w:line="276" w:lineRule="auto"/>
        <w:ind w:left="-90" w:right="-630" w:hanging="54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Q2) </w:t>
      </w:r>
      <w:r w:rsidRPr="004170BD">
        <w:rPr>
          <w:rFonts w:asciiTheme="majorBidi" w:eastAsia="Calibri" w:hAnsiTheme="majorBidi" w:cstheme="majorBidi"/>
          <w:b/>
          <w:bCs/>
          <w:sz w:val="24"/>
          <w:szCs w:val="24"/>
        </w:rPr>
        <w:t>What are the properties (</w:t>
      </w:r>
      <w:r w:rsidRPr="004170BD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mean, variance, covariance</w:t>
      </w:r>
      <w:r w:rsidRPr="004170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and </w:t>
      </w:r>
      <w:r w:rsidRPr="004170BD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autocorrelation</w:t>
      </w:r>
      <w:r w:rsidR="0025281F" w:rsidRPr="0025281F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4170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of the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MA(1)</w:t>
      </w:r>
      <w:r w:rsidR="00CD77E6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model</w:t>
      </w:r>
      <w:r w:rsidRPr="004170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? </w:t>
      </w:r>
      <w:r w:rsidRPr="00282B27">
        <w:rPr>
          <w:rFonts w:asciiTheme="majorBidi" w:eastAsia="Calibri" w:hAnsiTheme="majorBidi" w:cstheme="majorBidi"/>
          <w:b/>
          <w:bCs/>
          <w:sz w:val="24"/>
          <w:szCs w:val="24"/>
        </w:rPr>
        <w:t>Hint: assume</w:t>
      </w:r>
      <w:r w:rsidRPr="004170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theme="majorBidi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=0</m:t>
        </m:r>
      </m:oMath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eastAsia="Calibri" w:hAnsiTheme="majorBidi" w:cstheme="majorBidi"/>
          <w:b/>
          <w:sz w:val="24"/>
          <w:szCs w:val="24"/>
        </w:rPr>
        <w:t xml:space="preserve"> is white noise uncorrelated distributed with mean zero and variance </w:t>
      </w:r>
      <m:oMath>
        <m:sSup>
          <m:sSupPr>
            <m:ctrlPr>
              <w:rPr>
                <w:rFonts w:ascii="Cambria Math" w:eastAsia="Calibri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</m:oMath>
      <w:r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14:paraId="4BB994B1" w14:textId="77777777" w:rsidR="00A75F4E" w:rsidRPr="004170BD" w:rsidRDefault="00A75F4E" w:rsidP="00A75F4E">
      <w:pPr>
        <w:spacing w:after="200" w:line="276" w:lineRule="auto"/>
        <w:ind w:left="-90" w:right="-630" w:hanging="54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298A1980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32011D1E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6FC6C4AA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37739383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67EED5D7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508E7D5C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056C0D9D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1D52F5B0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12A81684" w14:textId="77777777" w:rsidR="00A75F4E" w:rsidRDefault="00A75F4E" w:rsidP="00A75F4E">
      <w:pPr>
        <w:ind w:right="-720"/>
        <w:rPr>
          <w:rFonts w:asciiTheme="majorBidi" w:hAnsiTheme="majorBidi" w:cstheme="majorBidi"/>
        </w:rPr>
      </w:pPr>
    </w:p>
    <w:p w14:paraId="5574748F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6FA86B09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2B1F3759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679B2D91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47300485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182A2AED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24BD79F3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13FC2D6E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4C6799BF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3D82047C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3FF2E98E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64F6C4A0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69E2185F" w14:textId="77777777" w:rsidR="00A75F4E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</w:p>
    <w:p w14:paraId="21CDE415" w14:textId="77777777" w:rsidR="00A75F4E" w:rsidRPr="00620D2D" w:rsidRDefault="00A75F4E" w:rsidP="00A75F4E">
      <w:pPr>
        <w:ind w:right="-720"/>
        <w:jc w:val="right"/>
        <w:rPr>
          <w:rFonts w:ascii="Algerian" w:hAnsi="Algerian" w:cstheme="majorBidi"/>
          <w:sz w:val="24"/>
          <w:szCs w:val="24"/>
        </w:rPr>
      </w:pPr>
      <w:r w:rsidRPr="00620D2D">
        <w:rPr>
          <w:rFonts w:ascii="Algerian" w:hAnsi="Algerian" w:cstheme="majorBidi"/>
          <w:sz w:val="24"/>
          <w:szCs w:val="24"/>
        </w:rPr>
        <w:t>With best regards from Dr. Nabeel G. Nacy &amp; M. Amira Wali</w:t>
      </w:r>
    </w:p>
    <w:p w14:paraId="72B3BEDC" w14:textId="77777777" w:rsidR="005C7C25" w:rsidRDefault="005C7C25"/>
    <w:sectPr w:rsidR="005C7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4D"/>
    <w:rsid w:val="000569A2"/>
    <w:rsid w:val="0025281F"/>
    <w:rsid w:val="0036274D"/>
    <w:rsid w:val="005C7C25"/>
    <w:rsid w:val="00A75F4E"/>
    <w:rsid w:val="00C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0B61"/>
  <w15:chartTrackingRefBased/>
  <w15:docId w15:val="{602ABB6C-66CA-4AAA-89D8-E64E58B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4E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SACC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Amira wali</cp:lastModifiedBy>
  <cp:revision>2</cp:revision>
  <dcterms:created xsi:type="dcterms:W3CDTF">2023-05-19T12:48:00Z</dcterms:created>
  <dcterms:modified xsi:type="dcterms:W3CDTF">2023-05-19T12:48:00Z</dcterms:modified>
</cp:coreProperties>
</file>