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41D1" w14:textId="77777777" w:rsidR="00D373A4" w:rsidRDefault="00E20422" w:rsidP="00F70AC8">
      <w:pPr>
        <w:tabs>
          <w:tab w:val="left" w:pos="2430"/>
        </w:tabs>
        <w:spacing w:line="360" w:lineRule="auto"/>
        <w:jc w:val="both"/>
        <w:rPr>
          <w:sz w:val="32"/>
          <w:szCs w:val="32"/>
        </w:rPr>
      </w:pPr>
      <w:r>
        <w:rPr>
          <w:noProof/>
          <w:sz w:val="32"/>
          <w:szCs w:val="32"/>
        </w:rPr>
        <mc:AlternateContent>
          <mc:Choice Requires="wps">
            <w:drawing>
              <wp:anchor distT="0" distB="0" distL="114300" distR="114300" simplePos="0" relativeHeight="251658240" behindDoc="0" locked="0" layoutInCell="1" allowOverlap="1" wp14:anchorId="6E8189A4" wp14:editId="7A8A5B2D">
                <wp:simplePos x="0" y="0"/>
                <wp:positionH relativeFrom="margin">
                  <wp:align>left</wp:align>
                </wp:positionH>
                <wp:positionV relativeFrom="paragraph">
                  <wp:posOffset>10795</wp:posOffset>
                </wp:positionV>
                <wp:extent cx="1905000" cy="1714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05000" cy="1714500"/>
                        </a:xfrm>
                        <a:prstGeom prst="rect">
                          <a:avLst/>
                        </a:prstGeom>
                        <a:noFill/>
                        <a:ln w="6350">
                          <a:solidFill>
                            <a:schemeClr val="bg1"/>
                          </a:solidFill>
                        </a:ln>
                      </wps:spPr>
                      <wps:txbx>
                        <w:txbxContent>
                          <w:p w14:paraId="47AFF924" w14:textId="77777777" w:rsidR="007C11FE" w:rsidRDefault="00E20422" w:rsidP="00D373A4">
                            <w:r>
                              <w:rPr>
                                <w:noProof/>
                              </w:rPr>
                              <w:drawing>
                                <wp:inline distT="0" distB="0" distL="0" distR="0" wp14:anchorId="57831023" wp14:editId="5A0EEABA">
                                  <wp:extent cx="1524000" cy="1552575"/>
                                  <wp:effectExtent l="0" t="0" r="0" b="9525"/>
                                  <wp:docPr id="1695742719" name="Picture 5"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742719" name="Picture 6"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0" cy="1552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E8189A4" id="_x0000_t202" coordsize="21600,21600" o:spt="202" path="m,l,21600r21600,l21600,xe">
                <v:stroke joinstyle="miter"/>
                <v:path gradientshapeok="t" o:connecttype="rect"/>
              </v:shapetype>
              <v:shape id="Text Box 4" o:spid="_x0000_s1026" type="#_x0000_t202" style="position:absolute;left:0;text-align:left;margin-left:0;margin-top:.85pt;width:150pt;height:1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" filled="f" strokecolor="white [3212]" strokeweight=".5pt">
                <v:textbox>
                  <w:txbxContent>
                    <w:p w14:paraId="47AFF924" w14:textId="77777777" w:rsidR="007C11FE" w:rsidRDefault="00E20422" w:rsidP="00D373A4">
                      <w:r>
                        <w:rPr>
                          <w:noProof/>
                        </w:rPr>
                        <w:drawing>
                          <wp:inline distT="0" distB="0" distL="0" distR="0" wp14:anchorId="57831023" wp14:editId="5A0EEABA">
                            <wp:extent cx="1524000" cy="1552575"/>
                            <wp:effectExtent l="0" t="0" r="0" b="9525"/>
                            <wp:docPr id="1695742719" name="Picture 5"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742719" name="Picture 6"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0" cy="1552575"/>
                                    </a:xfrm>
                                    <a:prstGeom prst="rect">
                                      <a:avLst/>
                                    </a:prstGeom>
                                    <a:noFill/>
                                    <a:ln>
                                      <a:noFill/>
                                    </a:ln>
                                  </pic:spPr>
                                </pic:pic>
                              </a:graphicData>
                            </a:graphic>
                          </wp:inline>
                        </w:drawing>
                      </w:r>
                    </w:p>
                  </w:txbxContent>
                </v:textbox>
                <w10:wrap anchorx="margin"/>
              </v:shape>
            </w:pict>
          </mc:Fallback>
        </mc:AlternateContent>
      </w:r>
      <w:r w:rsidR="00F93817">
        <w:rPr>
          <w:noProof/>
          <w:sz w:val="32"/>
          <w:szCs w:val="32"/>
        </w:rPr>
        <mc:AlternateContent>
          <mc:Choice Requires="wps">
            <w:drawing>
              <wp:anchor distT="0" distB="0" distL="114300" distR="114300" simplePos="0" relativeHeight="251660288" behindDoc="0" locked="0" layoutInCell="1" allowOverlap="1" wp14:anchorId="28D8BE44" wp14:editId="1E08065B">
                <wp:simplePos x="0" y="0"/>
                <wp:positionH relativeFrom="column">
                  <wp:posOffset>4352925</wp:posOffset>
                </wp:positionH>
                <wp:positionV relativeFrom="paragraph">
                  <wp:posOffset>86995</wp:posOffset>
                </wp:positionV>
                <wp:extent cx="1905000" cy="1714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0" cy="1714500"/>
                        </a:xfrm>
                        <a:prstGeom prst="rect">
                          <a:avLst/>
                        </a:prstGeom>
                        <a:noFill/>
                        <a:ln w="6350">
                          <a:solidFill>
                            <a:schemeClr val="bg1"/>
                          </a:solidFill>
                        </a:ln>
                      </wps:spPr>
                      <wps:txbx>
                        <w:txbxContent>
                          <w:p w14:paraId="21B36828" w14:textId="77777777" w:rsidR="007C11FE" w:rsidRDefault="00E20422" w:rsidP="00D373A4">
                            <w:bookmarkStart w:id="0" w:name="_Hlk122890359"/>
                            <w:bookmarkEnd w:id="0"/>
                            <w:r>
                              <w:rPr>
                                <w:noProof/>
                              </w:rPr>
                              <w:drawing>
                                <wp:inline distT="0" distB="0" distL="0" distR="0" wp14:anchorId="094FBD83" wp14:editId="5325F932">
                                  <wp:extent cx="1540510" cy="1571625"/>
                                  <wp:effectExtent l="0" t="0" r="2540" b="9525"/>
                                  <wp:docPr id="1807725859" name="Picture 8" descr="E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725859" name="Picture 8" descr="EDC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0510" cy="1571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D8BE44" id="Text Box 6" o:spid="_x0000_s1027" type="#_x0000_t202" style="position:absolute;left:0;text-align:left;margin-left:342.75pt;margin-top:6.85pt;width:150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" filled="f" strokecolor="white [3212]" strokeweight=".5pt">
                <v:textbox>
                  <w:txbxContent>
                    <w:p w14:paraId="21B36828" w14:textId="77777777" w:rsidR="007C11FE" w:rsidRDefault="00E20422" w:rsidP="00D373A4">
                      <w:bookmarkStart w:id="1" w:name="_Hlk122890359"/>
                      <w:bookmarkEnd w:id="1"/>
                      <w:r>
                        <w:rPr>
                          <w:noProof/>
                        </w:rPr>
                        <w:drawing>
                          <wp:inline distT="0" distB="0" distL="0" distR="0" wp14:anchorId="094FBD83" wp14:editId="5325F932">
                            <wp:extent cx="1540510" cy="1571625"/>
                            <wp:effectExtent l="0" t="0" r="2540" b="9525"/>
                            <wp:docPr id="1807725859" name="Picture 8" descr="E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725859" name="Picture 8" descr="EDC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0510" cy="1571625"/>
                                    </a:xfrm>
                                    <a:prstGeom prst="rect">
                                      <a:avLst/>
                                    </a:prstGeom>
                                    <a:noFill/>
                                    <a:ln>
                                      <a:noFill/>
                                    </a:ln>
                                  </pic:spPr>
                                </pic:pic>
                              </a:graphicData>
                            </a:graphic>
                          </wp:inline>
                        </w:drawing>
                      </w:r>
                    </w:p>
                  </w:txbxContent>
                </v:textbox>
              </v:shape>
            </w:pict>
          </mc:Fallback>
        </mc:AlternateContent>
      </w:r>
    </w:p>
    <w:p w14:paraId="78E7C4B7" w14:textId="77777777" w:rsidR="00D373A4" w:rsidRPr="00AE5144" w:rsidRDefault="00D373A4" w:rsidP="00F70AC8">
      <w:pPr>
        <w:tabs>
          <w:tab w:val="left" w:pos="2430"/>
        </w:tabs>
        <w:spacing w:line="360" w:lineRule="auto"/>
        <w:jc w:val="both"/>
        <w:rPr>
          <w:sz w:val="32"/>
          <w:szCs w:val="32"/>
        </w:rPr>
      </w:pPr>
    </w:p>
    <w:p w14:paraId="6E729FDB" w14:textId="77777777" w:rsidR="00D373A4" w:rsidRDefault="00D373A4" w:rsidP="00F70AC8">
      <w:pPr>
        <w:tabs>
          <w:tab w:val="left" w:pos="2430"/>
        </w:tabs>
        <w:spacing w:line="360" w:lineRule="auto"/>
        <w:jc w:val="both"/>
        <w:rPr>
          <w:sz w:val="32"/>
          <w:szCs w:val="32"/>
        </w:rPr>
      </w:pPr>
    </w:p>
    <w:p w14:paraId="3E6B8CAB" w14:textId="77777777" w:rsidR="00D373A4" w:rsidRDefault="00D373A4" w:rsidP="00F70AC8">
      <w:pPr>
        <w:tabs>
          <w:tab w:val="left" w:pos="2430"/>
        </w:tabs>
        <w:spacing w:line="360" w:lineRule="auto"/>
        <w:jc w:val="both"/>
        <w:rPr>
          <w:sz w:val="32"/>
          <w:szCs w:val="32"/>
        </w:rPr>
      </w:pPr>
    </w:p>
    <w:p w14:paraId="3F005C8E" w14:textId="77777777" w:rsidR="00D373A4" w:rsidRPr="00AE5144" w:rsidRDefault="00D373A4" w:rsidP="00F70AC8">
      <w:pPr>
        <w:tabs>
          <w:tab w:val="left" w:pos="2430"/>
        </w:tabs>
        <w:spacing w:line="360" w:lineRule="auto"/>
        <w:jc w:val="both"/>
        <w:rPr>
          <w:sz w:val="32"/>
          <w:szCs w:val="32"/>
        </w:rPr>
      </w:pPr>
    </w:p>
    <w:p w14:paraId="0BEB84A9" w14:textId="77777777" w:rsidR="00D373A4" w:rsidRPr="00F93817" w:rsidRDefault="00E20422" w:rsidP="00F70AC8">
      <w:pPr>
        <w:tabs>
          <w:tab w:val="left" w:pos="2430"/>
        </w:tabs>
        <w:spacing w:line="360" w:lineRule="auto"/>
        <w:jc w:val="both"/>
        <w:rPr>
          <w:rFonts w:asciiTheme="minorHAnsi" w:hAnsiTheme="minorHAnsi" w:cstheme="minorHAnsi"/>
          <w:sz w:val="56"/>
          <w:szCs w:val="56"/>
        </w:rPr>
      </w:pPr>
      <w:r w:rsidRPr="00F93817">
        <w:rPr>
          <w:rFonts w:asciiTheme="minorHAnsi" w:hAnsiTheme="minorHAnsi" w:cstheme="minorHAnsi"/>
          <w:b/>
          <w:bCs/>
          <w:sz w:val="56"/>
          <w:szCs w:val="56"/>
        </w:rPr>
        <w:t xml:space="preserve">The </w:t>
      </w:r>
      <w:r w:rsidR="006559F6" w:rsidRPr="00F93817">
        <w:rPr>
          <w:rFonts w:asciiTheme="minorHAnsi" w:hAnsiTheme="minorHAnsi" w:cstheme="minorHAnsi"/>
          <w:b/>
          <w:bCs/>
          <w:sz w:val="56"/>
          <w:szCs w:val="56"/>
        </w:rPr>
        <w:t>I</w:t>
      </w:r>
      <w:r w:rsidRPr="00F93817">
        <w:rPr>
          <w:rFonts w:asciiTheme="minorHAnsi" w:hAnsiTheme="minorHAnsi" w:cstheme="minorHAnsi"/>
          <w:b/>
          <w:bCs/>
          <w:sz w:val="56"/>
          <w:szCs w:val="56"/>
        </w:rPr>
        <w:t xml:space="preserve">mpact of English </w:t>
      </w:r>
      <w:r w:rsidR="006559F6" w:rsidRPr="00F93817">
        <w:rPr>
          <w:rFonts w:asciiTheme="minorHAnsi" w:hAnsiTheme="minorHAnsi" w:cstheme="minorHAnsi"/>
          <w:b/>
          <w:bCs/>
          <w:sz w:val="56"/>
          <w:szCs w:val="56"/>
        </w:rPr>
        <w:t>P</w:t>
      </w:r>
      <w:r w:rsidRPr="00F93817">
        <w:rPr>
          <w:rFonts w:asciiTheme="minorHAnsi" w:hAnsiTheme="minorHAnsi" w:cstheme="minorHAnsi"/>
          <w:b/>
          <w:bCs/>
          <w:sz w:val="56"/>
          <w:szCs w:val="56"/>
        </w:rPr>
        <w:t xml:space="preserve">roficiency on the </w:t>
      </w:r>
      <w:r w:rsidR="006559F6" w:rsidRPr="00F93817">
        <w:rPr>
          <w:rFonts w:asciiTheme="minorHAnsi" w:hAnsiTheme="minorHAnsi" w:cstheme="minorHAnsi"/>
          <w:b/>
          <w:bCs/>
          <w:sz w:val="56"/>
          <w:szCs w:val="56"/>
        </w:rPr>
        <w:t>U</w:t>
      </w:r>
      <w:r w:rsidRPr="00F93817">
        <w:rPr>
          <w:rFonts w:asciiTheme="minorHAnsi" w:hAnsiTheme="minorHAnsi" w:cstheme="minorHAnsi"/>
          <w:b/>
          <w:bCs/>
          <w:sz w:val="56"/>
          <w:szCs w:val="56"/>
        </w:rPr>
        <w:t xml:space="preserve">se of </w:t>
      </w:r>
      <w:r w:rsidR="006559F6" w:rsidRPr="00F93817">
        <w:rPr>
          <w:rFonts w:asciiTheme="minorHAnsi" w:hAnsiTheme="minorHAnsi" w:cstheme="minorHAnsi"/>
          <w:b/>
          <w:bCs/>
          <w:sz w:val="56"/>
          <w:szCs w:val="56"/>
        </w:rPr>
        <w:t>C</w:t>
      </w:r>
      <w:r w:rsidRPr="00F93817">
        <w:rPr>
          <w:rFonts w:asciiTheme="minorHAnsi" w:hAnsiTheme="minorHAnsi" w:cstheme="minorHAnsi"/>
          <w:b/>
          <w:bCs/>
          <w:sz w:val="56"/>
          <w:szCs w:val="56"/>
        </w:rPr>
        <w:t xml:space="preserve">ommunication </w:t>
      </w:r>
      <w:r w:rsidR="006559F6" w:rsidRPr="00F93817">
        <w:rPr>
          <w:rFonts w:asciiTheme="minorHAnsi" w:hAnsiTheme="minorHAnsi" w:cstheme="minorHAnsi"/>
          <w:b/>
          <w:bCs/>
          <w:sz w:val="56"/>
          <w:szCs w:val="56"/>
        </w:rPr>
        <w:t>S</w:t>
      </w:r>
      <w:r w:rsidRPr="00F93817">
        <w:rPr>
          <w:rFonts w:asciiTheme="minorHAnsi" w:hAnsiTheme="minorHAnsi" w:cstheme="minorHAnsi"/>
          <w:b/>
          <w:bCs/>
          <w:sz w:val="56"/>
          <w:szCs w:val="56"/>
        </w:rPr>
        <w:t xml:space="preserve">trategies: An </w:t>
      </w:r>
      <w:r w:rsidR="006559F6" w:rsidRPr="00F93817">
        <w:rPr>
          <w:rFonts w:asciiTheme="minorHAnsi" w:hAnsiTheme="minorHAnsi" w:cstheme="minorHAnsi"/>
          <w:b/>
          <w:bCs/>
          <w:sz w:val="56"/>
          <w:szCs w:val="56"/>
        </w:rPr>
        <w:t>I</w:t>
      </w:r>
      <w:r w:rsidRPr="00F93817">
        <w:rPr>
          <w:rFonts w:asciiTheme="minorHAnsi" w:hAnsiTheme="minorHAnsi" w:cstheme="minorHAnsi"/>
          <w:b/>
          <w:bCs/>
          <w:sz w:val="56"/>
          <w:szCs w:val="56"/>
        </w:rPr>
        <w:t>nteraction-</w:t>
      </w:r>
      <w:r w:rsidR="006559F6" w:rsidRPr="00F93817">
        <w:rPr>
          <w:rFonts w:asciiTheme="minorHAnsi" w:hAnsiTheme="minorHAnsi" w:cstheme="minorHAnsi"/>
          <w:b/>
          <w:bCs/>
          <w:sz w:val="56"/>
          <w:szCs w:val="56"/>
        </w:rPr>
        <w:t>B</w:t>
      </w:r>
      <w:r w:rsidRPr="00F93817">
        <w:rPr>
          <w:rFonts w:asciiTheme="minorHAnsi" w:hAnsiTheme="minorHAnsi" w:cstheme="minorHAnsi"/>
          <w:b/>
          <w:bCs/>
          <w:sz w:val="56"/>
          <w:szCs w:val="56"/>
        </w:rPr>
        <w:t xml:space="preserve">ased </w:t>
      </w:r>
      <w:r w:rsidR="006559F6" w:rsidRPr="00F93817">
        <w:rPr>
          <w:rFonts w:asciiTheme="minorHAnsi" w:hAnsiTheme="minorHAnsi" w:cstheme="minorHAnsi"/>
          <w:b/>
          <w:bCs/>
          <w:sz w:val="56"/>
          <w:szCs w:val="56"/>
        </w:rPr>
        <w:t>S</w:t>
      </w:r>
      <w:r w:rsidRPr="00F93817">
        <w:rPr>
          <w:rFonts w:asciiTheme="minorHAnsi" w:hAnsiTheme="minorHAnsi" w:cstheme="minorHAnsi"/>
          <w:b/>
          <w:bCs/>
          <w:sz w:val="56"/>
          <w:szCs w:val="56"/>
        </w:rPr>
        <w:t xml:space="preserve">tudy in EFL </w:t>
      </w:r>
      <w:r w:rsidR="006559F6" w:rsidRPr="00F93817">
        <w:rPr>
          <w:rFonts w:asciiTheme="minorHAnsi" w:hAnsiTheme="minorHAnsi" w:cstheme="minorHAnsi"/>
          <w:b/>
          <w:bCs/>
          <w:sz w:val="56"/>
          <w:szCs w:val="56"/>
        </w:rPr>
        <w:t>C</w:t>
      </w:r>
      <w:r w:rsidRPr="00F93817">
        <w:rPr>
          <w:rFonts w:asciiTheme="minorHAnsi" w:hAnsiTheme="minorHAnsi" w:cstheme="minorHAnsi"/>
          <w:b/>
          <w:bCs/>
          <w:sz w:val="56"/>
          <w:szCs w:val="56"/>
        </w:rPr>
        <w:t>ontext</w:t>
      </w:r>
    </w:p>
    <w:p w14:paraId="654D0F66" w14:textId="77777777" w:rsidR="00F958F1" w:rsidRPr="00F958F1" w:rsidRDefault="00E20422" w:rsidP="00093E60">
      <w:pPr>
        <w:tabs>
          <w:tab w:val="left" w:pos="2430"/>
        </w:tabs>
        <w:spacing w:line="360" w:lineRule="auto"/>
        <w:jc w:val="center"/>
        <w:rPr>
          <w:sz w:val="32"/>
          <w:szCs w:val="32"/>
        </w:rPr>
      </w:pPr>
      <w:r w:rsidRPr="00F958F1">
        <w:rPr>
          <w:sz w:val="32"/>
          <w:szCs w:val="32"/>
        </w:rPr>
        <w:t>Research Project</w:t>
      </w:r>
    </w:p>
    <w:p w14:paraId="5854AB3F" w14:textId="77777777" w:rsidR="00D373A4" w:rsidRDefault="00E20422" w:rsidP="00093E60">
      <w:pPr>
        <w:tabs>
          <w:tab w:val="left" w:pos="2430"/>
        </w:tabs>
        <w:spacing w:line="360" w:lineRule="auto"/>
        <w:jc w:val="center"/>
        <w:rPr>
          <w:sz w:val="32"/>
          <w:szCs w:val="32"/>
        </w:rPr>
      </w:pPr>
      <w:r w:rsidRPr="00F958F1">
        <w:rPr>
          <w:sz w:val="32"/>
          <w:szCs w:val="32"/>
        </w:rPr>
        <w:t>Submitted to the department of English in partial fulfilment of the requirements for the degree of B.</w:t>
      </w:r>
      <w:r w:rsidR="006F30F4">
        <w:rPr>
          <w:sz w:val="32"/>
          <w:szCs w:val="32"/>
        </w:rPr>
        <w:t xml:space="preserve"> </w:t>
      </w:r>
      <w:r w:rsidRPr="00F958F1">
        <w:rPr>
          <w:sz w:val="32"/>
          <w:szCs w:val="32"/>
        </w:rPr>
        <w:t>A or BSc. in the English language.</w:t>
      </w:r>
    </w:p>
    <w:p w14:paraId="433A7F01" w14:textId="77777777" w:rsidR="00D373A4" w:rsidRPr="001131E8" w:rsidRDefault="00E20422" w:rsidP="00FD725A">
      <w:pPr>
        <w:tabs>
          <w:tab w:val="left" w:pos="2430"/>
        </w:tabs>
        <w:spacing w:line="360" w:lineRule="auto"/>
        <w:jc w:val="center"/>
        <w:rPr>
          <w:b/>
          <w:bCs/>
          <w:i/>
          <w:iCs/>
          <w:sz w:val="32"/>
          <w:szCs w:val="32"/>
        </w:rPr>
      </w:pPr>
      <w:r w:rsidRPr="001131E8">
        <w:rPr>
          <w:b/>
          <w:bCs/>
          <w:i/>
          <w:iCs/>
          <w:sz w:val="32"/>
          <w:szCs w:val="32"/>
        </w:rPr>
        <w:t>By:</w:t>
      </w:r>
    </w:p>
    <w:p w14:paraId="36273184" w14:textId="77777777" w:rsidR="00D373A4" w:rsidRPr="001131E8" w:rsidRDefault="00E20422" w:rsidP="00FD725A">
      <w:pPr>
        <w:tabs>
          <w:tab w:val="left" w:pos="2430"/>
        </w:tabs>
        <w:spacing w:line="360" w:lineRule="auto"/>
        <w:jc w:val="center"/>
        <w:rPr>
          <w:b/>
          <w:bCs/>
          <w:i/>
          <w:iCs/>
          <w:sz w:val="32"/>
          <w:szCs w:val="32"/>
        </w:rPr>
      </w:pPr>
      <w:r w:rsidRPr="001131E8">
        <w:rPr>
          <w:b/>
          <w:bCs/>
          <w:i/>
          <w:iCs/>
          <w:sz w:val="32"/>
          <w:szCs w:val="32"/>
        </w:rPr>
        <w:t>Shakar Abdulrahman Mohammed</w:t>
      </w:r>
    </w:p>
    <w:p w14:paraId="18A35ADD" w14:textId="77777777" w:rsidR="00CE3B85" w:rsidRPr="001131E8" w:rsidRDefault="00E20422" w:rsidP="00FD725A">
      <w:pPr>
        <w:tabs>
          <w:tab w:val="left" w:pos="2430"/>
        </w:tabs>
        <w:spacing w:line="360" w:lineRule="auto"/>
        <w:jc w:val="center"/>
        <w:rPr>
          <w:b/>
          <w:bCs/>
          <w:i/>
          <w:iCs/>
          <w:sz w:val="32"/>
          <w:szCs w:val="32"/>
        </w:rPr>
      </w:pPr>
      <w:r w:rsidRPr="001131E8">
        <w:rPr>
          <w:b/>
          <w:bCs/>
          <w:i/>
          <w:iCs/>
          <w:sz w:val="32"/>
          <w:szCs w:val="32"/>
        </w:rPr>
        <w:t>Rayan Burhan Abdullah</w:t>
      </w:r>
    </w:p>
    <w:p w14:paraId="4DE195D1" w14:textId="77777777" w:rsidR="00D373A4" w:rsidRPr="001131E8" w:rsidRDefault="00E20422" w:rsidP="00FD725A">
      <w:pPr>
        <w:tabs>
          <w:tab w:val="left" w:pos="2430"/>
        </w:tabs>
        <w:spacing w:line="360" w:lineRule="auto"/>
        <w:jc w:val="center"/>
        <w:rPr>
          <w:b/>
          <w:bCs/>
          <w:i/>
          <w:iCs/>
          <w:sz w:val="32"/>
          <w:szCs w:val="32"/>
        </w:rPr>
      </w:pPr>
      <w:r w:rsidRPr="001131E8">
        <w:rPr>
          <w:b/>
          <w:bCs/>
          <w:i/>
          <w:iCs/>
          <w:sz w:val="32"/>
          <w:szCs w:val="32"/>
        </w:rPr>
        <w:t>Supervised by:</w:t>
      </w:r>
    </w:p>
    <w:p w14:paraId="623D6258" w14:textId="77777777" w:rsidR="00D373A4" w:rsidRPr="00F958F1" w:rsidRDefault="00E20422" w:rsidP="00FD725A">
      <w:pPr>
        <w:tabs>
          <w:tab w:val="left" w:pos="2430"/>
        </w:tabs>
        <w:spacing w:line="360" w:lineRule="auto"/>
        <w:jc w:val="center"/>
        <w:rPr>
          <w:i/>
          <w:iCs/>
          <w:sz w:val="32"/>
          <w:szCs w:val="32"/>
        </w:rPr>
      </w:pPr>
      <w:r w:rsidRPr="001131E8">
        <w:rPr>
          <w:b/>
          <w:bCs/>
          <w:i/>
          <w:iCs/>
          <w:sz w:val="32"/>
          <w:szCs w:val="32"/>
        </w:rPr>
        <w:t xml:space="preserve">Lecturer: </w:t>
      </w:r>
      <w:r w:rsidR="005D2F51" w:rsidRPr="001131E8">
        <w:rPr>
          <w:b/>
          <w:bCs/>
          <w:i/>
          <w:iCs/>
          <w:sz w:val="32"/>
          <w:szCs w:val="32"/>
        </w:rPr>
        <w:t>Dr</w:t>
      </w:r>
      <w:r w:rsidRPr="001131E8">
        <w:rPr>
          <w:b/>
          <w:bCs/>
          <w:i/>
          <w:iCs/>
          <w:sz w:val="32"/>
          <w:szCs w:val="32"/>
        </w:rPr>
        <w:t xml:space="preserve"> Are</w:t>
      </w:r>
      <w:r w:rsidR="00EB52B1" w:rsidRPr="001131E8">
        <w:rPr>
          <w:b/>
          <w:bCs/>
          <w:i/>
          <w:iCs/>
          <w:sz w:val="32"/>
          <w:szCs w:val="32"/>
        </w:rPr>
        <w:t>v</w:t>
      </w:r>
      <w:r w:rsidRPr="001131E8">
        <w:rPr>
          <w:b/>
          <w:bCs/>
          <w:i/>
          <w:iCs/>
          <w:sz w:val="32"/>
          <w:szCs w:val="32"/>
        </w:rPr>
        <w:t xml:space="preserve"> </w:t>
      </w:r>
      <w:r w:rsidR="00EB52B1" w:rsidRPr="001131E8">
        <w:rPr>
          <w:b/>
          <w:bCs/>
          <w:i/>
          <w:iCs/>
          <w:sz w:val="32"/>
          <w:szCs w:val="32"/>
        </w:rPr>
        <w:t>M</w:t>
      </w:r>
      <w:r w:rsidR="00F958F1" w:rsidRPr="001131E8">
        <w:rPr>
          <w:b/>
          <w:bCs/>
          <w:i/>
          <w:iCs/>
          <w:sz w:val="32"/>
          <w:szCs w:val="32"/>
        </w:rPr>
        <w:t>.</w:t>
      </w:r>
      <w:r w:rsidR="00EB52B1" w:rsidRPr="001131E8">
        <w:rPr>
          <w:b/>
          <w:bCs/>
          <w:i/>
          <w:iCs/>
          <w:sz w:val="32"/>
          <w:szCs w:val="32"/>
        </w:rPr>
        <w:t xml:space="preserve"> Astifo</w:t>
      </w:r>
    </w:p>
    <w:p w14:paraId="67F2A7A1" w14:textId="77777777" w:rsidR="00D373A4" w:rsidRPr="001131E8" w:rsidRDefault="00E20422" w:rsidP="00FD725A">
      <w:pPr>
        <w:tabs>
          <w:tab w:val="left" w:pos="2430"/>
        </w:tabs>
        <w:spacing w:line="360" w:lineRule="auto"/>
        <w:jc w:val="center"/>
        <w:rPr>
          <w:b/>
          <w:bCs/>
          <w:sz w:val="32"/>
          <w:szCs w:val="32"/>
        </w:rPr>
      </w:pPr>
      <w:r w:rsidRPr="001131E8">
        <w:rPr>
          <w:b/>
          <w:bCs/>
          <w:sz w:val="32"/>
          <w:szCs w:val="32"/>
        </w:rPr>
        <w:t>2022-2023</w:t>
      </w:r>
    </w:p>
    <w:p w14:paraId="6315A746" w14:textId="77777777" w:rsidR="00D373A4" w:rsidRDefault="00D373A4" w:rsidP="00F70AC8">
      <w:pPr>
        <w:tabs>
          <w:tab w:val="left" w:pos="2430"/>
        </w:tabs>
        <w:spacing w:line="360" w:lineRule="auto"/>
        <w:jc w:val="both"/>
        <w:rPr>
          <w:sz w:val="32"/>
          <w:szCs w:val="32"/>
        </w:rPr>
        <w:sectPr w:rsidR="00D373A4" w:rsidSect="002E62FB">
          <w:headerReference w:type="default" r:id="rId10"/>
          <w:footerReference w:type="default" r:id="rId11"/>
          <w:pgSz w:w="12240" w:h="15840"/>
          <w:pgMar w:top="1440" w:right="1440" w:bottom="1440" w:left="1440" w:header="720" w:footer="720" w:gutter="0"/>
          <w:cols w:space="720"/>
          <w:titlePg/>
          <w:docGrid w:linePitch="360"/>
        </w:sectPr>
      </w:pPr>
    </w:p>
    <w:p w14:paraId="50BF15D3" w14:textId="77777777" w:rsidR="00D373A4" w:rsidRPr="00F93817" w:rsidRDefault="00E20422" w:rsidP="00FF444E">
      <w:pPr>
        <w:pStyle w:val="Heading1"/>
        <w:tabs>
          <w:tab w:val="left" w:pos="2430"/>
        </w:tabs>
        <w:spacing w:line="360" w:lineRule="auto"/>
      </w:pPr>
      <w:bookmarkStart w:id="2" w:name="_Toc90500161"/>
      <w:bookmarkStart w:id="3" w:name="_Hlk124778768"/>
      <w:r w:rsidRPr="00F93817">
        <w:lastRenderedPageBreak/>
        <w:t>Certification</w:t>
      </w:r>
      <w:bookmarkEnd w:id="2"/>
    </w:p>
    <w:p w14:paraId="4DB520FC" w14:textId="77777777" w:rsidR="00D373A4" w:rsidRPr="003043E8" w:rsidRDefault="00E20422" w:rsidP="006B3142">
      <w:pPr>
        <w:tabs>
          <w:tab w:val="left" w:pos="2430"/>
        </w:tabs>
        <w:spacing w:line="360" w:lineRule="auto"/>
        <w:jc w:val="both"/>
        <w:rPr>
          <w:sz w:val="28"/>
          <w:szCs w:val="28"/>
        </w:rPr>
      </w:pPr>
      <w:r w:rsidRPr="003043E8">
        <w:rPr>
          <w:sz w:val="28"/>
          <w:szCs w:val="28"/>
        </w:rPr>
        <w:t>I certify that this study was prepared by students (</w:t>
      </w:r>
      <w:r w:rsidRPr="00020DE5">
        <w:rPr>
          <w:b/>
          <w:bCs/>
          <w:sz w:val="28"/>
          <w:szCs w:val="28"/>
        </w:rPr>
        <w:t xml:space="preserve">Shakar Abdulrahman Mohammed and Rayan </w:t>
      </w:r>
      <w:r w:rsidR="00FF5619" w:rsidRPr="00020DE5">
        <w:rPr>
          <w:b/>
          <w:bCs/>
          <w:sz w:val="28"/>
          <w:szCs w:val="28"/>
        </w:rPr>
        <w:t>Burhan Abdullah</w:t>
      </w:r>
      <w:r w:rsidR="00020DE5">
        <w:rPr>
          <w:sz w:val="28"/>
          <w:szCs w:val="28"/>
        </w:rPr>
        <w:t xml:space="preserve">) </w:t>
      </w:r>
      <w:r w:rsidRPr="003043E8">
        <w:rPr>
          <w:sz w:val="28"/>
          <w:szCs w:val="28"/>
        </w:rPr>
        <w:t xml:space="preserve">under my supervision at the College of Education/ Salahaddin University- Erbil in partial </w:t>
      </w:r>
      <w:r w:rsidR="006B3142">
        <w:rPr>
          <w:sz w:val="28"/>
          <w:szCs w:val="28"/>
        </w:rPr>
        <w:t>fulfilment</w:t>
      </w:r>
      <w:r w:rsidRPr="003043E8">
        <w:rPr>
          <w:sz w:val="28"/>
          <w:szCs w:val="28"/>
        </w:rPr>
        <w:t xml:space="preserve"> of the requirements for the degree of Bachelor in </w:t>
      </w:r>
      <w:r w:rsidR="005D2F51">
        <w:rPr>
          <w:sz w:val="28"/>
          <w:szCs w:val="28"/>
        </w:rPr>
        <w:t xml:space="preserve">the </w:t>
      </w:r>
      <w:r w:rsidRPr="003043E8">
        <w:rPr>
          <w:sz w:val="28"/>
          <w:szCs w:val="28"/>
        </w:rPr>
        <w:t>English Language.</w:t>
      </w:r>
    </w:p>
    <w:p w14:paraId="38BF3B83" w14:textId="77777777" w:rsidR="00D373A4" w:rsidRPr="00AE5144" w:rsidRDefault="00D373A4" w:rsidP="00F70AC8">
      <w:pPr>
        <w:tabs>
          <w:tab w:val="left" w:pos="2430"/>
        </w:tabs>
        <w:spacing w:line="360" w:lineRule="auto"/>
        <w:jc w:val="both"/>
        <w:rPr>
          <w:sz w:val="32"/>
          <w:szCs w:val="32"/>
        </w:rPr>
      </w:pPr>
    </w:p>
    <w:bookmarkEnd w:id="3"/>
    <w:p w14:paraId="1B5AF3DF" w14:textId="77777777" w:rsidR="00D373A4" w:rsidRDefault="00D373A4" w:rsidP="00F70AC8">
      <w:pPr>
        <w:tabs>
          <w:tab w:val="left" w:pos="2430"/>
        </w:tabs>
        <w:spacing w:line="360" w:lineRule="auto"/>
        <w:jc w:val="both"/>
        <w:rPr>
          <w:sz w:val="32"/>
          <w:szCs w:val="32"/>
        </w:rPr>
      </w:pPr>
    </w:p>
    <w:p w14:paraId="0B4A7F57" w14:textId="77777777" w:rsidR="00D373A4" w:rsidRDefault="00D373A4" w:rsidP="00F70AC8">
      <w:pPr>
        <w:tabs>
          <w:tab w:val="left" w:pos="2430"/>
        </w:tabs>
        <w:spacing w:line="360" w:lineRule="auto"/>
        <w:jc w:val="both"/>
        <w:rPr>
          <w:sz w:val="32"/>
          <w:szCs w:val="32"/>
        </w:rPr>
      </w:pPr>
    </w:p>
    <w:p w14:paraId="4403F177" w14:textId="77777777" w:rsidR="00D373A4" w:rsidRDefault="00D373A4" w:rsidP="00F70AC8">
      <w:pPr>
        <w:tabs>
          <w:tab w:val="left" w:pos="2430"/>
        </w:tabs>
        <w:spacing w:line="360" w:lineRule="auto"/>
        <w:jc w:val="both"/>
        <w:rPr>
          <w:sz w:val="32"/>
          <w:szCs w:val="32"/>
        </w:rPr>
      </w:pPr>
    </w:p>
    <w:p w14:paraId="6653394C" w14:textId="77777777" w:rsidR="00D373A4" w:rsidRDefault="00D373A4" w:rsidP="00F70AC8">
      <w:pPr>
        <w:tabs>
          <w:tab w:val="left" w:pos="2430"/>
        </w:tabs>
        <w:spacing w:line="360" w:lineRule="auto"/>
        <w:jc w:val="both"/>
        <w:rPr>
          <w:sz w:val="32"/>
          <w:szCs w:val="32"/>
        </w:rPr>
      </w:pPr>
    </w:p>
    <w:p w14:paraId="21C9F500" w14:textId="77777777" w:rsidR="00D373A4" w:rsidRDefault="00D373A4" w:rsidP="00F70AC8">
      <w:pPr>
        <w:tabs>
          <w:tab w:val="left" w:pos="2430"/>
        </w:tabs>
        <w:spacing w:line="360" w:lineRule="auto"/>
        <w:jc w:val="both"/>
        <w:rPr>
          <w:sz w:val="32"/>
          <w:szCs w:val="32"/>
        </w:rPr>
      </w:pPr>
    </w:p>
    <w:p w14:paraId="5BC8B30D" w14:textId="77777777" w:rsidR="00D373A4" w:rsidRDefault="00D373A4" w:rsidP="00F70AC8">
      <w:pPr>
        <w:tabs>
          <w:tab w:val="left" w:pos="2430"/>
        </w:tabs>
        <w:spacing w:line="360" w:lineRule="auto"/>
        <w:jc w:val="both"/>
        <w:rPr>
          <w:sz w:val="32"/>
          <w:szCs w:val="32"/>
        </w:rPr>
      </w:pPr>
    </w:p>
    <w:p w14:paraId="3D89E073" w14:textId="77777777" w:rsidR="00D373A4" w:rsidRDefault="00D373A4" w:rsidP="00F70AC8">
      <w:pPr>
        <w:tabs>
          <w:tab w:val="left" w:pos="2430"/>
        </w:tabs>
        <w:spacing w:line="360" w:lineRule="auto"/>
        <w:jc w:val="both"/>
        <w:rPr>
          <w:sz w:val="32"/>
          <w:szCs w:val="32"/>
        </w:rPr>
      </w:pPr>
    </w:p>
    <w:p w14:paraId="6D7476BD" w14:textId="77777777" w:rsidR="00D373A4" w:rsidRDefault="00D373A4" w:rsidP="00F70AC8">
      <w:pPr>
        <w:tabs>
          <w:tab w:val="left" w:pos="2430"/>
        </w:tabs>
        <w:spacing w:line="360" w:lineRule="auto"/>
        <w:jc w:val="both"/>
        <w:rPr>
          <w:sz w:val="32"/>
          <w:szCs w:val="32"/>
        </w:rPr>
      </w:pPr>
    </w:p>
    <w:p w14:paraId="27FC1E22" w14:textId="77777777" w:rsidR="00D373A4" w:rsidRPr="00AE5144" w:rsidRDefault="00D373A4" w:rsidP="00F70AC8">
      <w:pPr>
        <w:tabs>
          <w:tab w:val="left" w:pos="2430"/>
        </w:tabs>
        <w:spacing w:line="360" w:lineRule="auto"/>
        <w:jc w:val="both"/>
        <w:rPr>
          <w:sz w:val="32"/>
          <w:szCs w:val="32"/>
        </w:rPr>
      </w:pPr>
    </w:p>
    <w:p w14:paraId="0E1CC05E" w14:textId="77777777" w:rsidR="005102BD" w:rsidRDefault="005102BD" w:rsidP="00F70AC8">
      <w:pPr>
        <w:tabs>
          <w:tab w:val="left" w:pos="2430"/>
        </w:tabs>
        <w:spacing w:line="360" w:lineRule="auto"/>
        <w:jc w:val="both"/>
        <w:rPr>
          <w:sz w:val="28"/>
          <w:szCs w:val="28"/>
        </w:rPr>
      </w:pPr>
    </w:p>
    <w:p w14:paraId="093B1C15" w14:textId="77777777" w:rsidR="00D373A4" w:rsidRPr="003043E8" w:rsidRDefault="00E20422" w:rsidP="00F70AC8">
      <w:pPr>
        <w:tabs>
          <w:tab w:val="left" w:pos="2430"/>
        </w:tabs>
        <w:spacing w:line="360" w:lineRule="auto"/>
        <w:jc w:val="both"/>
        <w:rPr>
          <w:sz w:val="28"/>
          <w:szCs w:val="28"/>
        </w:rPr>
      </w:pPr>
      <w:r w:rsidRPr="003043E8">
        <w:rPr>
          <w:sz w:val="28"/>
          <w:szCs w:val="28"/>
        </w:rPr>
        <w:t>Signature</w:t>
      </w:r>
    </w:p>
    <w:p w14:paraId="3BB10C26" w14:textId="77777777" w:rsidR="00D373A4" w:rsidRPr="003043E8" w:rsidRDefault="00E20422" w:rsidP="007C4BD5">
      <w:pPr>
        <w:tabs>
          <w:tab w:val="left" w:pos="2430"/>
        </w:tabs>
        <w:spacing w:line="360" w:lineRule="auto"/>
        <w:jc w:val="both"/>
        <w:rPr>
          <w:sz w:val="28"/>
          <w:szCs w:val="28"/>
        </w:rPr>
      </w:pPr>
      <w:r w:rsidRPr="003043E8">
        <w:rPr>
          <w:sz w:val="28"/>
          <w:szCs w:val="28"/>
        </w:rPr>
        <w:t>Lecture</w:t>
      </w:r>
      <w:r>
        <w:rPr>
          <w:sz w:val="28"/>
          <w:szCs w:val="28"/>
        </w:rPr>
        <w:t>r: Dr Arev Merza Astifo</w:t>
      </w:r>
    </w:p>
    <w:p w14:paraId="3EA0D000" w14:textId="77777777" w:rsidR="002E0E4E" w:rsidRDefault="002E0E4E" w:rsidP="00B80C25">
      <w:pPr>
        <w:pStyle w:val="Heading1"/>
        <w:tabs>
          <w:tab w:val="left" w:pos="2430"/>
        </w:tabs>
        <w:spacing w:line="360" w:lineRule="auto"/>
      </w:pPr>
    </w:p>
    <w:p w14:paraId="6A26AE34" w14:textId="77777777" w:rsidR="002E0E4E" w:rsidRDefault="002E0E4E" w:rsidP="00B80C25">
      <w:pPr>
        <w:pStyle w:val="Heading1"/>
        <w:tabs>
          <w:tab w:val="left" w:pos="2430"/>
        </w:tabs>
        <w:spacing w:line="360" w:lineRule="auto"/>
      </w:pPr>
    </w:p>
    <w:p w14:paraId="3160DF7D" w14:textId="3A5857A2" w:rsidR="00B92C97" w:rsidRDefault="00E20422" w:rsidP="00B80C25">
      <w:pPr>
        <w:pStyle w:val="Heading1"/>
        <w:tabs>
          <w:tab w:val="left" w:pos="2430"/>
        </w:tabs>
        <w:spacing w:line="360" w:lineRule="auto"/>
      </w:pPr>
      <w:r>
        <w:lastRenderedPageBreak/>
        <w:t>Acknowledgement</w:t>
      </w:r>
    </w:p>
    <w:p w14:paraId="6146BD4D" w14:textId="680ABEBC" w:rsidR="0055066B" w:rsidRPr="0055066B" w:rsidRDefault="0055066B" w:rsidP="0055066B">
      <w:pPr>
        <w:tabs>
          <w:tab w:val="left" w:pos="2430"/>
        </w:tabs>
        <w:spacing w:line="360" w:lineRule="auto"/>
        <w:jc w:val="both"/>
        <w:rPr>
          <w:sz w:val="28"/>
          <w:szCs w:val="28"/>
        </w:rPr>
      </w:pPr>
      <w:r w:rsidRPr="0055066B">
        <w:rPr>
          <w:sz w:val="28"/>
          <w:szCs w:val="28"/>
        </w:rPr>
        <w:t xml:space="preserve">In the name of Allah, the most gracious and the most merciful. First and foremost, we are thankful to Almighty ALLAH for giving us the strength, knowledge, ability and opportunity to undertake this research and complete it satisfactorily. We would like to say a special thank you to our supervisor, Dr </w:t>
      </w:r>
      <w:proofErr w:type="spellStart"/>
      <w:r w:rsidRPr="0055066B">
        <w:rPr>
          <w:sz w:val="28"/>
          <w:szCs w:val="28"/>
        </w:rPr>
        <w:t>Arev</w:t>
      </w:r>
      <w:proofErr w:type="spellEnd"/>
      <w:r w:rsidRPr="0055066B">
        <w:rPr>
          <w:sz w:val="28"/>
          <w:szCs w:val="28"/>
        </w:rPr>
        <w:t xml:space="preserve"> </w:t>
      </w:r>
      <w:proofErr w:type="spellStart"/>
      <w:r w:rsidRPr="0055066B">
        <w:rPr>
          <w:sz w:val="28"/>
          <w:szCs w:val="28"/>
        </w:rPr>
        <w:t>Merza</w:t>
      </w:r>
      <w:proofErr w:type="spellEnd"/>
      <w:r w:rsidRPr="0055066B">
        <w:rPr>
          <w:sz w:val="28"/>
          <w:szCs w:val="28"/>
        </w:rPr>
        <w:t xml:space="preserve"> </w:t>
      </w:r>
      <w:proofErr w:type="spellStart"/>
      <w:r w:rsidRPr="0055066B">
        <w:rPr>
          <w:sz w:val="28"/>
          <w:szCs w:val="28"/>
        </w:rPr>
        <w:t>Astifo</w:t>
      </w:r>
      <w:proofErr w:type="spellEnd"/>
      <w:r w:rsidRPr="0055066B">
        <w:rPr>
          <w:sz w:val="28"/>
          <w:szCs w:val="28"/>
        </w:rPr>
        <w:t>. Her support, guidance and overall insights in this field have made this an inspiring experience for us. We thankfully acknowledge the support and inspiration that we received from our teachers, friends, and colleagues. Finally, we are deeply grateful to our families who have been pillars of support, guidance, and love in our life. We appreciate their support, encouragement, and interest in our academic achievements.</w:t>
      </w:r>
    </w:p>
    <w:p w14:paraId="3CD66B6D" w14:textId="77777777" w:rsidR="00D373A4" w:rsidRPr="0055066B" w:rsidRDefault="00D373A4" w:rsidP="0055066B">
      <w:pPr>
        <w:tabs>
          <w:tab w:val="left" w:pos="2430"/>
        </w:tabs>
        <w:spacing w:line="360" w:lineRule="auto"/>
        <w:jc w:val="both"/>
        <w:rPr>
          <w:sz w:val="28"/>
          <w:szCs w:val="28"/>
        </w:rPr>
      </w:pPr>
    </w:p>
    <w:p w14:paraId="08E41449" w14:textId="77777777" w:rsidR="00D373A4" w:rsidRPr="00AE5144" w:rsidRDefault="00D373A4" w:rsidP="00F70AC8">
      <w:pPr>
        <w:tabs>
          <w:tab w:val="left" w:pos="2430"/>
        </w:tabs>
        <w:spacing w:line="360" w:lineRule="auto"/>
        <w:jc w:val="both"/>
        <w:rPr>
          <w:sz w:val="32"/>
          <w:szCs w:val="32"/>
        </w:rPr>
      </w:pPr>
    </w:p>
    <w:p w14:paraId="30EAE646" w14:textId="77777777" w:rsidR="00D373A4" w:rsidRPr="00AE5144" w:rsidRDefault="00D373A4" w:rsidP="00F70AC8">
      <w:pPr>
        <w:tabs>
          <w:tab w:val="left" w:pos="2430"/>
        </w:tabs>
        <w:spacing w:line="360" w:lineRule="auto"/>
        <w:jc w:val="both"/>
        <w:rPr>
          <w:sz w:val="32"/>
          <w:szCs w:val="32"/>
        </w:rPr>
      </w:pPr>
    </w:p>
    <w:p w14:paraId="3E90D649" w14:textId="77777777" w:rsidR="00D373A4" w:rsidRPr="00AE5144" w:rsidRDefault="00D373A4" w:rsidP="00F70AC8">
      <w:pPr>
        <w:tabs>
          <w:tab w:val="left" w:pos="2430"/>
        </w:tabs>
        <w:spacing w:line="360" w:lineRule="auto"/>
        <w:jc w:val="both"/>
        <w:rPr>
          <w:sz w:val="32"/>
          <w:szCs w:val="32"/>
        </w:rPr>
      </w:pPr>
    </w:p>
    <w:p w14:paraId="5579739A" w14:textId="77777777" w:rsidR="00D373A4" w:rsidRPr="00AE5144" w:rsidRDefault="00D373A4" w:rsidP="00F70AC8">
      <w:pPr>
        <w:tabs>
          <w:tab w:val="left" w:pos="2430"/>
        </w:tabs>
        <w:spacing w:line="360" w:lineRule="auto"/>
        <w:jc w:val="both"/>
        <w:rPr>
          <w:sz w:val="32"/>
          <w:szCs w:val="32"/>
        </w:rPr>
      </w:pPr>
    </w:p>
    <w:p w14:paraId="2F54C6EB" w14:textId="77777777" w:rsidR="00D373A4" w:rsidRPr="00AE5144" w:rsidRDefault="00D373A4" w:rsidP="00F70AC8">
      <w:pPr>
        <w:tabs>
          <w:tab w:val="left" w:pos="2430"/>
        </w:tabs>
        <w:spacing w:line="360" w:lineRule="auto"/>
        <w:jc w:val="both"/>
        <w:rPr>
          <w:sz w:val="32"/>
          <w:szCs w:val="32"/>
        </w:rPr>
      </w:pPr>
    </w:p>
    <w:p w14:paraId="625FF565" w14:textId="77777777" w:rsidR="00D373A4" w:rsidRDefault="00D373A4" w:rsidP="00F70AC8">
      <w:pPr>
        <w:tabs>
          <w:tab w:val="left" w:pos="2430"/>
        </w:tabs>
        <w:spacing w:line="360" w:lineRule="auto"/>
        <w:jc w:val="both"/>
        <w:rPr>
          <w:sz w:val="32"/>
          <w:szCs w:val="32"/>
        </w:rPr>
      </w:pPr>
    </w:p>
    <w:p w14:paraId="1655FD3C" w14:textId="77777777" w:rsidR="00D373A4" w:rsidRDefault="00D373A4" w:rsidP="00F70AC8">
      <w:pPr>
        <w:tabs>
          <w:tab w:val="left" w:pos="2430"/>
        </w:tabs>
        <w:spacing w:line="360" w:lineRule="auto"/>
        <w:jc w:val="both"/>
        <w:rPr>
          <w:sz w:val="32"/>
          <w:szCs w:val="32"/>
        </w:rPr>
      </w:pPr>
    </w:p>
    <w:p w14:paraId="7BE09C98" w14:textId="77777777" w:rsidR="00D373A4" w:rsidRDefault="00D373A4" w:rsidP="00F70AC8">
      <w:pPr>
        <w:tabs>
          <w:tab w:val="left" w:pos="2430"/>
        </w:tabs>
        <w:spacing w:line="360" w:lineRule="auto"/>
        <w:jc w:val="both"/>
        <w:rPr>
          <w:sz w:val="32"/>
          <w:szCs w:val="32"/>
        </w:rPr>
      </w:pPr>
    </w:p>
    <w:p w14:paraId="72E45D17" w14:textId="77777777" w:rsidR="00D373A4" w:rsidRDefault="00D373A4" w:rsidP="00F70AC8">
      <w:pPr>
        <w:tabs>
          <w:tab w:val="left" w:pos="2430"/>
        </w:tabs>
        <w:spacing w:line="360" w:lineRule="auto"/>
        <w:jc w:val="both"/>
        <w:rPr>
          <w:sz w:val="32"/>
          <w:szCs w:val="32"/>
        </w:rPr>
      </w:pPr>
    </w:p>
    <w:p w14:paraId="7CE803D6" w14:textId="77777777" w:rsidR="0075446E" w:rsidRDefault="0075446E" w:rsidP="0075446E">
      <w:pPr>
        <w:pStyle w:val="Heading1"/>
        <w:tabs>
          <w:tab w:val="left" w:pos="2430"/>
        </w:tabs>
        <w:spacing w:line="360" w:lineRule="auto"/>
        <w:jc w:val="left"/>
      </w:pPr>
      <w:bookmarkStart w:id="4" w:name="_Toc90500163"/>
    </w:p>
    <w:p w14:paraId="5847CA0C" w14:textId="2EDA0469" w:rsidR="00D373A4" w:rsidRPr="00F93817" w:rsidRDefault="00E20422" w:rsidP="0075446E">
      <w:pPr>
        <w:pStyle w:val="Heading1"/>
        <w:tabs>
          <w:tab w:val="left" w:pos="2430"/>
        </w:tabs>
        <w:spacing w:line="360" w:lineRule="auto"/>
      </w:pPr>
      <w:r w:rsidRPr="00F93817">
        <w:lastRenderedPageBreak/>
        <w:t>Abstract</w:t>
      </w:r>
      <w:bookmarkEnd w:id="4"/>
    </w:p>
    <w:p w14:paraId="11E57A0B" w14:textId="660BED69" w:rsidR="00D373A4" w:rsidRDefault="00652A81" w:rsidP="002441A8">
      <w:pPr>
        <w:tabs>
          <w:tab w:val="left" w:pos="2430"/>
        </w:tabs>
        <w:spacing w:line="360" w:lineRule="auto"/>
        <w:jc w:val="both"/>
        <w:rPr>
          <w:sz w:val="28"/>
          <w:szCs w:val="28"/>
        </w:rPr>
      </w:pPr>
      <w:r>
        <w:rPr>
          <w:sz w:val="28"/>
          <w:szCs w:val="28"/>
        </w:rPr>
        <w:t xml:space="preserve">         </w:t>
      </w:r>
      <w:r w:rsidR="00586C7B" w:rsidRPr="00586C7B">
        <w:rPr>
          <w:sz w:val="28"/>
          <w:szCs w:val="28"/>
        </w:rPr>
        <w:t>Communication strategies are systematic conversation skills used by two interlocutors to exchange intentions when confronted with linguistic difficulty.</w:t>
      </w:r>
      <w:r>
        <w:rPr>
          <w:sz w:val="28"/>
          <w:szCs w:val="28"/>
        </w:rPr>
        <w:t xml:space="preserve"> </w:t>
      </w:r>
      <w:r w:rsidR="0075446E" w:rsidRPr="003D4DF3">
        <w:rPr>
          <w:sz w:val="28"/>
          <w:szCs w:val="28"/>
        </w:rPr>
        <w:t>Since language proficiency is the most significant determinant of specific communication strategy use, this</w:t>
      </w:r>
      <w:r w:rsidR="0056127E">
        <w:rPr>
          <w:sz w:val="28"/>
          <w:szCs w:val="28"/>
        </w:rPr>
        <w:t xml:space="preserve"> </w:t>
      </w:r>
      <w:r w:rsidR="0075446E" w:rsidRPr="002441A8">
        <w:rPr>
          <w:sz w:val="28"/>
          <w:szCs w:val="28"/>
        </w:rPr>
        <w:t>research is designed to investigate the use of communication strategies based on English language proficiency.</w:t>
      </w:r>
      <w:r w:rsidR="002441A8">
        <w:rPr>
          <w:sz w:val="28"/>
          <w:szCs w:val="28"/>
        </w:rPr>
        <w:t xml:space="preserve"> The major problem of the current research is that the diversity in English language proficiency is a main factor which affects using communication strategies among Kurdish EFL learners. This research </w:t>
      </w:r>
      <w:proofErr w:type="spellStart"/>
      <w:r w:rsidR="002441A8">
        <w:rPr>
          <w:sz w:val="28"/>
          <w:szCs w:val="28"/>
        </w:rPr>
        <w:t>endeavours</w:t>
      </w:r>
      <w:proofErr w:type="spellEnd"/>
      <w:r w:rsidR="002441A8">
        <w:rPr>
          <w:sz w:val="28"/>
          <w:szCs w:val="28"/>
        </w:rPr>
        <w:t xml:space="preserve"> to explore the frequency of using communication strategies and</w:t>
      </w:r>
      <w:r w:rsidR="00CA09A7">
        <w:rPr>
          <w:sz w:val="28"/>
          <w:szCs w:val="28"/>
        </w:rPr>
        <w:t xml:space="preserve"> </w:t>
      </w:r>
      <w:r w:rsidR="002441A8">
        <w:rPr>
          <w:sz w:val="28"/>
          <w:szCs w:val="28"/>
        </w:rPr>
        <w:t>to find</w:t>
      </w:r>
      <w:r w:rsidR="003D4DF3">
        <w:rPr>
          <w:sz w:val="28"/>
          <w:szCs w:val="28"/>
        </w:rPr>
        <w:t xml:space="preserve"> out if there is </w:t>
      </w:r>
      <w:r w:rsidR="00672B9A">
        <w:rPr>
          <w:sz w:val="28"/>
          <w:szCs w:val="28"/>
        </w:rPr>
        <w:t xml:space="preserve">a </w:t>
      </w:r>
      <w:r w:rsidR="002441A8">
        <w:rPr>
          <w:sz w:val="28"/>
          <w:szCs w:val="28"/>
        </w:rPr>
        <w:t>significant difference between high and low</w:t>
      </w:r>
      <w:r w:rsidR="00CA09A7">
        <w:rPr>
          <w:sz w:val="28"/>
          <w:szCs w:val="28"/>
        </w:rPr>
        <w:t xml:space="preserve"> levels </w:t>
      </w:r>
      <w:r w:rsidR="002441A8">
        <w:rPr>
          <w:sz w:val="28"/>
          <w:szCs w:val="28"/>
        </w:rPr>
        <w:t>in using communication strategies</w:t>
      </w:r>
      <w:r w:rsidR="00CA09A7">
        <w:rPr>
          <w:sz w:val="28"/>
          <w:szCs w:val="28"/>
        </w:rPr>
        <w:t>.</w:t>
      </w:r>
      <w:r w:rsidR="00672B9A" w:rsidRPr="00672B9A">
        <w:t xml:space="preserve"> </w:t>
      </w:r>
      <w:r w:rsidR="00672B9A" w:rsidRPr="00672B9A">
        <w:rPr>
          <w:sz w:val="28"/>
          <w:szCs w:val="28"/>
        </w:rPr>
        <w:t xml:space="preserve">This </w:t>
      </w:r>
      <w:r w:rsidR="00672B9A">
        <w:rPr>
          <w:sz w:val="28"/>
          <w:szCs w:val="28"/>
        </w:rPr>
        <w:t xml:space="preserve">quantitative research used an </w:t>
      </w:r>
      <w:r w:rsidR="00672B9A" w:rsidRPr="00672B9A">
        <w:rPr>
          <w:sz w:val="28"/>
          <w:szCs w:val="28"/>
        </w:rPr>
        <w:t>observatio</w:t>
      </w:r>
      <w:r w:rsidR="00672B9A">
        <w:rPr>
          <w:sz w:val="28"/>
          <w:szCs w:val="28"/>
        </w:rPr>
        <w:t xml:space="preserve">n checklist </w:t>
      </w:r>
      <w:r w:rsidR="00672B9A" w:rsidRPr="00672B9A">
        <w:rPr>
          <w:sz w:val="28"/>
          <w:szCs w:val="28"/>
        </w:rPr>
        <w:t>of twe</w:t>
      </w:r>
      <w:r w:rsidR="00672B9A">
        <w:rPr>
          <w:sz w:val="28"/>
          <w:szCs w:val="28"/>
        </w:rPr>
        <w:t>nty</w:t>
      </w:r>
      <w:r w:rsidR="00672B9A" w:rsidRPr="00672B9A">
        <w:rPr>
          <w:sz w:val="28"/>
          <w:szCs w:val="28"/>
        </w:rPr>
        <w:t xml:space="preserve"> EFL</w:t>
      </w:r>
      <w:r w:rsidR="00672B9A">
        <w:rPr>
          <w:sz w:val="28"/>
          <w:szCs w:val="28"/>
        </w:rPr>
        <w:t xml:space="preserve"> learners</w:t>
      </w:r>
      <w:r w:rsidR="00672B9A" w:rsidRPr="00672B9A">
        <w:rPr>
          <w:sz w:val="28"/>
          <w:szCs w:val="28"/>
        </w:rPr>
        <w:t xml:space="preserve"> to obtain the </w:t>
      </w:r>
      <w:r w:rsidR="00672B9A" w:rsidRPr="00672B9A">
        <w:rPr>
          <w:sz w:val="28"/>
          <w:szCs w:val="28"/>
          <w:cs/>
        </w:rPr>
        <w:t>‎</w:t>
      </w:r>
      <w:r w:rsidR="00672B9A" w:rsidRPr="00672B9A">
        <w:rPr>
          <w:sz w:val="28"/>
          <w:szCs w:val="28"/>
        </w:rPr>
        <w:t>data. The</w:t>
      </w:r>
      <w:r w:rsidR="00672B9A">
        <w:rPr>
          <w:sz w:val="28"/>
          <w:szCs w:val="28"/>
        </w:rPr>
        <w:t xml:space="preserve"> participants</w:t>
      </w:r>
      <w:r w:rsidR="00672B9A" w:rsidRPr="00672B9A">
        <w:rPr>
          <w:sz w:val="28"/>
          <w:szCs w:val="28"/>
        </w:rPr>
        <w:t xml:space="preserve"> were EFL </w:t>
      </w:r>
      <w:r w:rsidR="00672B9A">
        <w:rPr>
          <w:sz w:val="28"/>
          <w:szCs w:val="28"/>
        </w:rPr>
        <w:t xml:space="preserve">learners at </w:t>
      </w:r>
      <w:proofErr w:type="spellStart"/>
      <w:r w:rsidR="00672B9A">
        <w:rPr>
          <w:sz w:val="28"/>
          <w:szCs w:val="28"/>
        </w:rPr>
        <w:t>Salahaddin</w:t>
      </w:r>
      <w:proofErr w:type="spellEnd"/>
      <w:r w:rsidR="00672B9A" w:rsidRPr="00672B9A">
        <w:rPr>
          <w:sz w:val="28"/>
          <w:szCs w:val="28"/>
        </w:rPr>
        <w:t xml:space="preserve"> </w:t>
      </w:r>
      <w:proofErr w:type="spellStart"/>
      <w:r w:rsidR="00672B9A" w:rsidRPr="00672B9A">
        <w:rPr>
          <w:sz w:val="28"/>
          <w:szCs w:val="28"/>
        </w:rPr>
        <w:t>un</w:t>
      </w:r>
      <w:r w:rsidR="00672B9A">
        <w:rPr>
          <w:sz w:val="28"/>
          <w:szCs w:val="28"/>
        </w:rPr>
        <w:t>University</w:t>
      </w:r>
      <w:proofErr w:type="spellEnd"/>
      <w:r w:rsidR="00672B9A">
        <w:rPr>
          <w:sz w:val="28"/>
          <w:szCs w:val="28"/>
        </w:rPr>
        <w:t>/ College of Education/ English Department</w:t>
      </w:r>
      <w:r w:rsidR="00672B9A" w:rsidRPr="00672B9A">
        <w:rPr>
          <w:sz w:val="28"/>
          <w:szCs w:val="28"/>
        </w:rPr>
        <w:t>. They were selected by using purposive sampling</w:t>
      </w:r>
      <w:r w:rsidR="00672B9A">
        <w:rPr>
          <w:sz w:val="28"/>
          <w:szCs w:val="28"/>
        </w:rPr>
        <w:t>.</w:t>
      </w:r>
      <w:r w:rsidR="00CA09A7">
        <w:rPr>
          <w:sz w:val="28"/>
          <w:szCs w:val="28"/>
        </w:rPr>
        <w:t xml:space="preserve"> The results of this research indicated that</w:t>
      </w:r>
      <w:r w:rsidR="00E655BB" w:rsidRPr="00E655BB">
        <w:rPr>
          <w:sz w:val="28"/>
          <w:szCs w:val="28"/>
        </w:rPr>
        <w:t xml:space="preserve"> there is an average frequency of the use of communication strategies</w:t>
      </w:r>
      <w:r w:rsidR="00E655BB">
        <w:rPr>
          <w:sz w:val="28"/>
          <w:szCs w:val="28"/>
        </w:rPr>
        <w:t xml:space="preserve"> and the participants utilized various communication strategies depending on their level of proficiency. It is confirmed that there is a significant difference between high levels and low levels in utilizing communication strategies.</w:t>
      </w:r>
    </w:p>
    <w:p w14:paraId="1B7254D0" w14:textId="6370BE51" w:rsidR="00E655BB" w:rsidRDefault="001135C8" w:rsidP="002441A8">
      <w:pPr>
        <w:tabs>
          <w:tab w:val="left" w:pos="2430"/>
        </w:tabs>
        <w:spacing w:line="360" w:lineRule="auto"/>
        <w:jc w:val="both"/>
        <w:rPr>
          <w:sz w:val="28"/>
          <w:szCs w:val="28"/>
        </w:rPr>
      </w:pPr>
      <w:r>
        <w:rPr>
          <w:sz w:val="28"/>
          <w:szCs w:val="28"/>
        </w:rPr>
        <w:t>__________________________________________________________________</w:t>
      </w:r>
    </w:p>
    <w:p w14:paraId="224435BE" w14:textId="7FFE8097" w:rsidR="00E655BB" w:rsidRPr="00586C7B" w:rsidRDefault="00E655BB" w:rsidP="002441A8">
      <w:pPr>
        <w:tabs>
          <w:tab w:val="left" w:pos="2430"/>
        </w:tabs>
        <w:spacing w:line="360" w:lineRule="auto"/>
        <w:jc w:val="both"/>
        <w:rPr>
          <w:i/>
          <w:iCs/>
          <w:sz w:val="28"/>
          <w:szCs w:val="28"/>
        </w:rPr>
      </w:pPr>
      <w:r w:rsidRPr="00586C7B">
        <w:rPr>
          <w:i/>
          <w:iCs/>
          <w:sz w:val="28"/>
          <w:szCs w:val="28"/>
        </w:rPr>
        <w:t xml:space="preserve">Keywords: Communication strategies, language proficiency, </w:t>
      </w:r>
      <w:r w:rsidR="001135C8" w:rsidRPr="00586C7B">
        <w:rPr>
          <w:i/>
          <w:iCs/>
          <w:sz w:val="28"/>
          <w:szCs w:val="28"/>
        </w:rPr>
        <w:t>interaction-based</w:t>
      </w:r>
      <w:r w:rsidRPr="00586C7B">
        <w:rPr>
          <w:i/>
          <w:iCs/>
          <w:sz w:val="28"/>
          <w:szCs w:val="28"/>
        </w:rPr>
        <w:t xml:space="preserve"> methodology, English as a foreign language</w:t>
      </w:r>
      <w:r w:rsidR="001135C8" w:rsidRPr="00586C7B">
        <w:rPr>
          <w:i/>
          <w:iCs/>
          <w:sz w:val="28"/>
          <w:szCs w:val="28"/>
        </w:rPr>
        <w:t>.</w:t>
      </w:r>
    </w:p>
    <w:p w14:paraId="2B87B13E" w14:textId="77777777" w:rsidR="00D373A4" w:rsidRDefault="00D373A4" w:rsidP="00F70AC8">
      <w:pPr>
        <w:tabs>
          <w:tab w:val="left" w:pos="2430"/>
        </w:tabs>
        <w:spacing w:line="360" w:lineRule="auto"/>
        <w:jc w:val="both"/>
        <w:rPr>
          <w:sz w:val="32"/>
          <w:szCs w:val="32"/>
        </w:rPr>
      </w:pPr>
    </w:p>
    <w:p w14:paraId="5F0DD1F4" w14:textId="77777777" w:rsidR="00D373A4" w:rsidRPr="00AE5144" w:rsidRDefault="00D373A4" w:rsidP="00F70AC8">
      <w:pPr>
        <w:tabs>
          <w:tab w:val="left" w:pos="2430"/>
        </w:tabs>
        <w:spacing w:line="360" w:lineRule="auto"/>
        <w:jc w:val="both"/>
        <w:rPr>
          <w:sz w:val="32"/>
          <w:szCs w:val="32"/>
        </w:rPr>
      </w:pPr>
    </w:p>
    <w:sdt>
      <w:sdtPr>
        <w:rPr>
          <w:rFonts w:asciiTheme="majorBidi" w:eastAsiaTheme="minorHAnsi" w:hAnsiTheme="majorBidi"/>
          <w:color w:val="000000" w:themeColor="text1"/>
          <w:sz w:val="24"/>
          <w:szCs w:val="24"/>
        </w:rPr>
        <w:id w:val="-737872116"/>
        <w:docPartObj>
          <w:docPartGallery w:val="Table of Contents"/>
          <w:docPartUnique/>
        </w:docPartObj>
      </w:sdtPr>
      <w:sdtEndPr>
        <w:rPr>
          <w:b/>
          <w:bCs/>
          <w:noProof/>
          <w:color w:val="0D0D0D" w:themeColor="text1" w:themeTint="F2"/>
        </w:rPr>
      </w:sdtEndPr>
      <w:sdtContent>
        <w:p w14:paraId="7AC0AE0A" w14:textId="2574997B" w:rsidR="00D373A4" w:rsidRPr="002E0E4E" w:rsidRDefault="00E20422" w:rsidP="002E0E4E">
          <w:pPr>
            <w:pStyle w:val="TOCHeading"/>
            <w:tabs>
              <w:tab w:val="left" w:pos="2430"/>
            </w:tabs>
            <w:spacing w:line="360" w:lineRule="auto"/>
            <w:jc w:val="both"/>
            <w:rPr>
              <w:rFonts w:asciiTheme="majorBidi" w:eastAsiaTheme="minorHAnsi" w:hAnsiTheme="majorBidi"/>
              <w:color w:val="000000" w:themeColor="text1"/>
              <w:sz w:val="24"/>
              <w:szCs w:val="24"/>
            </w:rPr>
          </w:pPr>
          <w:r w:rsidRPr="00601708">
            <w:rPr>
              <w:rFonts w:asciiTheme="majorBidi" w:hAnsiTheme="majorBidi"/>
              <w:color w:val="000000" w:themeColor="text1"/>
              <w:sz w:val="28"/>
              <w:szCs w:val="28"/>
            </w:rPr>
            <w:t>Table of Contents</w:t>
          </w:r>
        </w:p>
        <w:p w14:paraId="4CE1A427" w14:textId="77777777" w:rsidR="00D373A4" w:rsidRPr="00601708" w:rsidRDefault="00E20422" w:rsidP="00F61B66">
          <w:pPr>
            <w:pStyle w:val="TOC1"/>
            <w:rPr>
              <w:rFonts w:eastAsiaTheme="minorEastAsia"/>
              <w:noProof/>
              <w:color w:val="auto"/>
              <w:sz w:val="28"/>
              <w:szCs w:val="28"/>
            </w:rPr>
          </w:pPr>
          <w:r w:rsidRPr="00601708">
            <w:rPr>
              <w:color w:val="000000" w:themeColor="text1"/>
              <w:sz w:val="28"/>
              <w:szCs w:val="28"/>
            </w:rPr>
            <w:fldChar w:fldCharType="begin"/>
          </w:r>
          <w:r w:rsidRPr="00601708">
            <w:rPr>
              <w:color w:val="000000" w:themeColor="text1"/>
              <w:sz w:val="28"/>
              <w:szCs w:val="28"/>
            </w:rPr>
            <w:instrText xml:space="preserve"> TOC \o "1-3" \h \z \u </w:instrText>
          </w:r>
          <w:r w:rsidRPr="00601708">
            <w:rPr>
              <w:color w:val="000000" w:themeColor="text1"/>
              <w:sz w:val="28"/>
              <w:szCs w:val="28"/>
            </w:rPr>
            <w:fldChar w:fldCharType="separate"/>
          </w:r>
          <w:hyperlink w:anchor="_Toc90500161" w:history="1">
            <w:r w:rsidRPr="00601708">
              <w:rPr>
                <w:rStyle w:val="Hyperlink"/>
                <w:noProof/>
                <w:sz w:val="28"/>
                <w:szCs w:val="28"/>
              </w:rPr>
              <w:t>Certification</w:t>
            </w:r>
            <w:r w:rsidR="002B6DF9" w:rsidRPr="00601708">
              <w:rPr>
                <w:rStyle w:val="Hyperlink"/>
                <w:noProof/>
                <w:sz w:val="28"/>
                <w:szCs w:val="28"/>
              </w:rPr>
              <w:t>…………………………</w:t>
            </w:r>
            <w:r w:rsidR="00C25EE6" w:rsidRPr="00601708">
              <w:rPr>
                <w:rStyle w:val="Hyperlink"/>
                <w:noProof/>
                <w:sz w:val="28"/>
                <w:szCs w:val="28"/>
              </w:rPr>
              <w:t>…</w:t>
            </w:r>
            <w:r w:rsidR="00C25EE6" w:rsidRPr="00601708">
              <w:rPr>
                <w:noProof/>
                <w:webHidden/>
                <w:sz w:val="28"/>
                <w:szCs w:val="28"/>
              </w:rPr>
              <w:t>………………………………………..</w:t>
            </w:r>
            <w:r w:rsidRPr="00601708">
              <w:rPr>
                <w:noProof/>
                <w:webHidden/>
                <w:sz w:val="28"/>
                <w:szCs w:val="28"/>
              </w:rPr>
              <w:fldChar w:fldCharType="begin"/>
            </w:r>
            <w:r w:rsidRPr="00601708">
              <w:rPr>
                <w:noProof/>
                <w:webHidden/>
                <w:sz w:val="28"/>
                <w:szCs w:val="28"/>
              </w:rPr>
              <w:instrText xml:space="preserve"> PAGEREF _Toc90500161 \h </w:instrText>
            </w:r>
            <w:r w:rsidRPr="00601708">
              <w:rPr>
                <w:noProof/>
                <w:webHidden/>
                <w:sz w:val="28"/>
                <w:szCs w:val="28"/>
              </w:rPr>
            </w:r>
            <w:r w:rsidRPr="00601708">
              <w:rPr>
                <w:noProof/>
                <w:webHidden/>
                <w:sz w:val="28"/>
                <w:szCs w:val="28"/>
              </w:rPr>
              <w:fldChar w:fldCharType="separate"/>
            </w:r>
            <w:r w:rsidR="00AE7346">
              <w:rPr>
                <w:noProof/>
                <w:webHidden/>
                <w:sz w:val="28"/>
                <w:szCs w:val="28"/>
              </w:rPr>
              <w:t>I</w:t>
            </w:r>
            <w:r w:rsidRPr="00601708">
              <w:rPr>
                <w:noProof/>
                <w:webHidden/>
                <w:sz w:val="28"/>
                <w:szCs w:val="28"/>
              </w:rPr>
              <w:fldChar w:fldCharType="end"/>
            </w:r>
          </w:hyperlink>
        </w:p>
        <w:p w14:paraId="07634303" w14:textId="77777777" w:rsidR="00D373A4" w:rsidRPr="00601708" w:rsidRDefault="00000000" w:rsidP="00F61B66">
          <w:pPr>
            <w:pStyle w:val="TOC1"/>
            <w:rPr>
              <w:rFonts w:eastAsiaTheme="minorEastAsia"/>
              <w:noProof/>
              <w:color w:val="auto"/>
              <w:sz w:val="28"/>
              <w:szCs w:val="28"/>
            </w:rPr>
          </w:pPr>
          <w:hyperlink w:anchor="_Toc90500162" w:history="1">
            <w:r w:rsidR="002212E5" w:rsidRPr="00601708">
              <w:rPr>
                <w:rStyle w:val="Hyperlink"/>
                <w:noProof/>
                <w:sz w:val="28"/>
                <w:szCs w:val="28"/>
              </w:rPr>
              <w:t>Acknowledg</w:t>
            </w:r>
            <w:r w:rsidR="00B77788" w:rsidRPr="00601708">
              <w:rPr>
                <w:rStyle w:val="Hyperlink"/>
                <w:noProof/>
                <w:sz w:val="28"/>
                <w:szCs w:val="28"/>
              </w:rPr>
              <w:t>ments</w:t>
            </w:r>
            <w:r w:rsidR="002B6DF9" w:rsidRPr="00601708">
              <w:rPr>
                <w:rStyle w:val="Hyperlink"/>
                <w:noProof/>
                <w:sz w:val="28"/>
                <w:szCs w:val="28"/>
              </w:rPr>
              <w:t>………………</w:t>
            </w:r>
            <w:r w:rsidR="00BF2970">
              <w:rPr>
                <w:rStyle w:val="Hyperlink"/>
                <w:noProof/>
                <w:sz w:val="28"/>
                <w:szCs w:val="28"/>
              </w:rPr>
              <w:t>…</w:t>
            </w:r>
            <w:r w:rsidR="00BF2970">
              <w:rPr>
                <w:noProof/>
                <w:webHidden/>
                <w:sz w:val="28"/>
                <w:szCs w:val="28"/>
              </w:rPr>
              <w:t>…………………………………………...II</w:t>
            </w:r>
          </w:hyperlink>
        </w:p>
        <w:p w14:paraId="060E9193" w14:textId="77777777" w:rsidR="00D373A4" w:rsidRPr="00601708" w:rsidRDefault="00000000" w:rsidP="00F61B66">
          <w:pPr>
            <w:pStyle w:val="TOC1"/>
            <w:rPr>
              <w:rFonts w:eastAsiaTheme="minorEastAsia"/>
              <w:noProof/>
              <w:color w:val="auto"/>
              <w:sz w:val="28"/>
              <w:szCs w:val="28"/>
            </w:rPr>
          </w:pPr>
          <w:hyperlink w:anchor="_Toc90500163" w:history="1">
            <w:r w:rsidR="00F93817" w:rsidRPr="00601708">
              <w:rPr>
                <w:rStyle w:val="Hyperlink"/>
                <w:noProof/>
                <w:sz w:val="28"/>
                <w:szCs w:val="28"/>
              </w:rPr>
              <w:t>Abstract</w:t>
            </w:r>
            <w:r w:rsidR="002B6DF9" w:rsidRPr="00601708">
              <w:rPr>
                <w:rStyle w:val="Hyperlink"/>
                <w:noProof/>
                <w:sz w:val="28"/>
                <w:szCs w:val="28"/>
              </w:rPr>
              <w:t>………………………</w:t>
            </w:r>
            <w:r w:rsidR="00BF2970">
              <w:rPr>
                <w:rStyle w:val="Hyperlink"/>
                <w:noProof/>
                <w:sz w:val="28"/>
                <w:szCs w:val="28"/>
              </w:rPr>
              <w:t>…</w:t>
            </w:r>
            <w:r w:rsidR="00BF2970">
              <w:rPr>
                <w:noProof/>
                <w:webHidden/>
                <w:sz w:val="28"/>
                <w:szCs w:val="28"/>
              </w:rPr>
              <w:t>……………………………………………..</w:t>
            </w:r>
            <w:r w:rsidR="00F93817" w:rsidRPr="00601708">
              <w:rPr>
                <w:noProof/>
                <w:webHidden/>
                <w:sz w:val="28"/>
                <w:szCs w:val="28"/>
              </w:rPr>
              <w:fldChar w:fldCharType="begin"/>
            </w:r>
            <w:r w:rsidR="00F93817" w:rsidRPr="00601708">
              <w:rPr>
                <w:noProof/>
                <w:webHidden/>
                <w:sz w:val="28"/>
                <w:szCs w:val="28"/>
              </w:rPr>
              <w:instrText xml:space="preserve"> PAGEREF _Toc90500163 \h </w:instrText>
            </w:r>
            <w:r w:rsidR="00F93817" w:rsidRPr="00601708">
              <w:rPr>
                <w:noProof/>
                <w:webHidden/>
                <w:sz w:val="28"/>
                <w:szCs w:val="28"/>
              </w:rPr>
            </w:r>
            <w:r w:rsidR="00F93817" w:rsidRPr="00601708">
              <w:rPr>
                <w:noProof/>
                <w:webHidden/>
                <w:sz w:val="28"/>
                <w:szCs w:val="28"/>
              </w:rPr>
              <w:fldChar w:fldCharType="separate"/>
            </w:r>
            <w:r w:rsidR="00AE7346">
              <w:rPr>
                <w:noProof/>
                <w:webHidden/>
                <w:sz w:val="28"/>
                <w:szCs w:val="28"/>
              </w:rPr>
              <w:t>III</w:t>
            </w:r>
            <w:r w:rsidR="00F93817" w:rsidRPr="00601708">
              <w:rPr>
                <w:noProof/>
                <w:webHidden/>
                <w:sz w:val="28"/>
                <w:szCs w:val="28"/>
              </w:rPr>
              <w:fldChar w:fldCharType="end"/>
            </w:r>
          </w:hyperlink>
        </w:p>
        <w:p w14:paraId="77F372D1" w14:textId="77777777" w:rsidR="00D373A4" w:rsidRPr="00601708" w:rsidRDefault="00000000" w:rsidP="00F61B66">
          <w:pPr>
            <w:pStyle w:val="TOC1"/>
            <w:rPr>
              <w:rFonts w:eastAsiaTheme="minorEastAsia"/>
              <w:noProof/>
              <w:color w:val="auto"/>
              <w:sz w:val="28"/>
              <w:szCs w:val="28"/>
            </w:rPr>
          </w:pPr>
          <w:hyperlink w:anchor="_Toc90500164" w:history="1">
            <w:r w:rsidR="00345206">
              <w:rPr>
                <w:rStyle w:val="Hyperlink"/>
                <w:noProof/>
                <w:sz w:val="28"/>
                <w:szCs w:val="28"/>
              </w:rPr>
              <w:t>Section One</w:t>
            </w:r>
            <w:r w:rsidR="00F61B66" w:rsidRPr="00601708">
              <w:rPr>
                <w:rStyle w:val="Hyperlink"/>
                <w:noProof/>
                <w:sz w:val="28"/>
                <w:szCs w:val="28"/>
              </w:rPr>
              <w:t>:</w:t>
            </w:r>
            <w:r w:rsidR="00345206">
              <w:rPr>
                <w:rStyle w:val="Hyperlink"/>
                <w:noProof/>
                <w:sz w:val="28"/>
                <w:szCs w:val="28"/>
              </w:rPr>
              <w:t xml:space="preserve"> </w:t>
            </w:r>
            <w:r w:rsidR="00F93817" w:rsidRPr="00601708">
              <w:rPr>
                <w:rStyle w:val="Hyperlink"/>
                <w:noProof/>
                <w:sz w:val="28"/>
                <w:szCs w:val="28"/>
              </w:rPr>
              <w:t>Introduction</w:t>
            </w:r>
            <w:r w:rsidR="00BF2970">
              <w:rPr>
                <w:noProof/>
                <w:webHidden/>
                <w:sz w:val="28"/>
                <w:szCs w:val="28"/>
              </w:rPr>
              <w:t>…………………………………...</w:t>
            </w:r>
            <w:r w:rsidR="00F61B66" w:rsidRPr="00601708">
              <w:rPr>
                <w:noProof/>
                <w:webHidden/>
                <w:sz w:val="28"/>
                <w:szCs w:val="28"/>
              </w:rPr>
              <w:t>……</w:t>
            </w:r>
            <w:r w:rsidR="001F1698" w:rsidRPr="00601708">
              <w:rPr>
                <w:noProof/>
                <w:webHidden/>
                <w:sz w:val="28"/>
                <w:szCs w:val="28"/>
              </w:rPr>
              <w:t>……………</w:t>
            </w:r>
            <w:r w:rsidR="00DD6975" w:rsidRPr="00601708">
              <w:rPr>
                <w:noProof/>
                <w:webHidden/>
                <w:sz w:val="28"/>
                <w:szCs w:val="28"/>
              </w:rPr>
              <w:t>.</w:t>
            </w:r>
            <w:r w:rsidR="00F93817" w:rsidRPr="00601708">
              <w:rPr>
                <w:noProof/>
                <w:webHidden/>
                <w:sz w:val="28"/>
                <w:szCs w:val="28"/>
              </w:rPr>
              <w:fldChar w:fldCharType="begin"/>
            </w:r>
            <w:r w:rsidR="00F93817" w:rsidRPr="00601708">
              <w:rPr>
                <w:noProof/>
                <w:webHidden/>
                <w:sz w:val="28"/>
                <w:szCs w:val="28"/>
              </w:rPr>
              <w:instrText xml:space="preserve"> PAGEREF _Toc90500164 \h </w:instrText>
            </w:r>
            <w:r w:rsidR="00F93817" w:rsidRPr="00601708">
              <w:rPr>
                <w:noProof/>
                <w:webHidden/>
                <w:sz w:val="28"/>
                <w:szCs w:val="28"/>
              </w:rPr>
            </w:r>
            <w:r w:rsidR="00F93817" w:rsidRPr="00601708">
              <w:rPr>
                <w:noProof/>
                <w:webHidden/>
                <w:sz w:val="28"/>
                <w:szCs w:val="28"/>
              </w:rPr>
              <w:fldChar w:fldCharType="separate"/>
            </w:r>
            <w:r w:rsidR="00AE7346">
              <w:rPr>
                <w:noProof/>
                <w:webHidden/>
                <w:sz w:val="28"/>
                <w:szCs w:val="28"/>
              </w:rPr>
              <w:t>1</w:t>
            </w:r>
            <w:r w:rsidR="00F93817" w:rsidRPr="00601708">
              <w:rPr>
                <w:noProof/>
                <w:webHidden/>
                <w:sz w:val="28"/>
                <w:szCs w:val="28"/>
              </w:rPr>
              <w:fldChar w:fldCharType="end"/>
            </w:r>
          </w:hyperlink>
        </w:p>
        <w:p w14:paraId="5188A187" w14:textId="77777777" w:rsidR="00D373A4" w:rsidRPr="00601708" w:rsidRDefault="00000000" w:rsidP="00C25EE6">
          <w:pPr>
            <w:pStyle w:val="TOC2"/>
            <w:rPr>
              <w:rFonts w:eastAsiaTheme="minorEastAsia"/>
              <w:noProof/>
              <w:color w:val="auto"/>
              <w:sz w:val="28"/>
              <w:szCs w:val="28"/>
            </w:rPr>
          </w:pPr>
          <w:hyperlink w:anchor="_Toc90500165" w:history="1">
            <w:r w:rsidR="00F93817" w:rsidRPr="00601708">
              <w:rPr>
                <w:rStyle w:val="Hyperlink"/>
                <w:noProof/>
                <w:sz w:val="28"/>
                <w:szCs w:val="28"/>
              </w:rPr>
              <w:t>1.1.</w:t>
            </w:r>
            <w:r w:rsidR="00345206">
              <w:rPr>
                <w:rStyle w:val="Hyperlink"/>
                <w:noProof/>
                <w:sz w:val="28"/>
                <w:szCs w:val="28"/>
              </w:rPr>
              <w:t>B</w:t>
            </w:r>
            <w:r w:rsidR="002B6DF9" w:rsidRPr="00601708">
              <w:rPr>
                <w:rStyle w:val="Hyperlink"/>
                <w:noProof/>
                <w:sz w:val="28"/>
                <w:szCs w:val="28"/>
              </w:rPr>
              <w:t>ackground…………..</w:t>
            </w:r>
            <w:r w:rsidR="00F93817" w:rsidRPr="00601708">
              <w:rPr>
                <w:noProof/>
                <w:webHidden/>
                <w:sz w:val="28"/>
                <w:szCs w:val="28"/>
              </w:rPr>
              <w:tab/>
            </w:r>
          </w:hyperlink>
          <w:r w:rsidR="002B6DF9" w:rsidRPr="00601708">
            <w:rPr>
              <w:noProof/>
              <w:sz w:val="28"/>
              <w:szCs w:val="28"/>
            </w:rPr>
            <w:t>1</w:t>
          </w:r>
        </w:p>
        <w:p w14:paraId="01A99D93" w14:textId="77777777" w:rsidR="00D373A4" w:rsidRPr="00601708" w:rsidRDefault="00000000" w:rsidP="00C25EE6">
          <w:pPr>
            <w:pStyle w:val="TOC2"/>
            <w:rPr>
              <w:rFonts w:eastAsiaTheme="minorEastAsia"/>
              <w:noProof/>
              <w:color w:val="auto"/>
              <w:sz w:val="28"/>
              <w:szCs w:val="28"/>
            </w:rPr>
          </w:pPr>
          <w:hyperlink w:anchor="_Toc90500166" w:history="1">
            <w:r w:rsidR="00F93817" w:rsidRPr="00601708">
              <w:rPr>
                <w:rStyle w:val="Hyperlink"/>
                <w:noProof/>
                <w:sz w:val="28"/>
                <w:szCs w:val="28"/>
              </w:rPr>
              <w:t>1.2.The</w:t>
            </w:r>
            <w:r w:rsidR="002B6DF9" w:rsidRPr="00601708">
              <w:rPr>
                <w:rStyle w:val="Hyperlink"/>
                <w:noProof/>
                <w:sz w:val="28"/>
                <w:szCs w:val="28"/>
              </w:rPr>
              <w:t xml:space="preserve"> </w:t>
            </w:r>
            <w:r w:rsidR="00345206">
              <w:rPr>
                <w:rStyle w:val="Hyperlink"/>
                <w:noProof/>
                <w:sz w:val="28"/>
                <w:szCs w:val="28"/>
              </w:rPr>
              <w:t>P</w:t>
            </w:r>
            <w:r w:rsidR="002B6DF9" w:rsidRPr="00601708">
              <w:rPr>
                <w:rStyle w:val="Hyperlink"/>
                <w:noProof/>
                <w:sz w:val="28"/>
                <w:szCs w:val="28"/>
              </w:rPr>
              <w:t>roblem………….</w:t>
            </w:r>
            <w:r w:rsidR="00F93817" w:rsidRPr="00601708">
              <w:rPr>
                <w:noProof/>
                <w:webHidden/>
                <w:sz w:val="28"/>
                <w:szCs w:val="28"/>
              </w:rPr>
              <w:tab/>
            </w:r>
          </w:hyperlink>
          <w:r w:rsidR="002B6DF9" w:rsidRPr="00601708">
            <w:rPr>
              <w:noProof/>
              <w:sz w:val="28"/>
              <w:szCs w:val="28"/>
            </w:rPr>
            <w:t>2</w:t>
          </w:r>
        </w:p>
        <w:p w14:paraId="630EC899" w14:textId="77777777" w:rsidR="00D373A4" w:rsidRPr="00601708" w:rsidRDefault="00000000" w:rsidP="00C25EE6">
          <w:pPr>
            <w:pStyle w:val="TOC2"/>
            <w:rPr>
              <w:rFonts w:eastAsiaTheme="minorEastAsia"/>
              <w:noProof/>
              <w:color w:val="auto"/>
              <w:sz w:val="28"/>
              <w:szCs w:val="28"/>
            </w:rPr>
          </w:pPr>
          <w:hyperlink w:anchor="_Toc90500167" w:history="1">
            <w:r w:rsidR="00F93817" w:rsidRPr="00601708">
              <w:rPr>
                <w:rStyle w:val="Hyperlink"/>
                <w:noProof/>
                <w:sz w:val="28"/>
                <w:szCs w:val="28"/>
              </w:rPr>
              <w:t>1.3.</w:t>
            </w:r>
            <w:r w:rsidR="00F61B66" w:rsidRPr="00601708">
              <w:rPr>
                <w:rStyle w:val="Hyperlink"/>
                <w:noProof/>
                <w:sz w:val="28"/>
                <w:szCs w:val="28"/>
              </w:rPr>
              <w:t>The Aim of the Research…</w:t>
            </w:r>
            <w:r w:rsidR="002B6DF9" w:rsidRPr="00601708">
              <w:rPr>
                <w:rStyle w:val="Hyperlink"/>
                <w:noProof/>
                <w:sz w:val="28"/>
                <w:szCs w:val="28"/>
              </w:rPr>
              <w:t>………………………………………………</w:t>
            </w:r>
            <w:r w:rsidR="00C25EE6" w:rsidRPr="00601708">
              <w:rPr>
                <w:rStyle w:val="Hyperlink"/>
                <w:noProof/>
                <w:sz w:val="28"/>
                <w:szCs w:val="28"/>
              </w:rPr>
              <w:t>.</w:t>
            </w:r>
            <w:r w:rsidR="006C38A6" w:rsidRPr="00601708">
              <w:rPr>
                <w:rStyle w:val="Hyperlink"/>
                <w:noProof/>
                <w:sz w:val="28"/>
                <w:szCs w:val="28"/>
              </w:rPr>
              <w:t>.</w:t>
            </w:r>
            <w:r w:rsidR="002B6DF9" w:rsidRPr="00601708">
              <w:rPr>
                <w:rStyle w:val="Hyperlink"/>
                <w:noProof/>
                <w:sz w:val="28"/>
                <w:szCs w:val="28"/>
              </w:rPr>
              <w:t>.</w:t>
            </w:r>
          </w:hyperlink>
          <w:r w:rsidR="00DD6975" w:rsidRPr="00601708">
            <w:rPr>
              <w:rStyle w:val="Hyperlink"/>
              <w:noProof/>
              <w:sz w:val="28"/>
              <w:szCs w:val="28"/>
            </w:rPr>
            <w:t>.</w:t>
          </w:r>
          <w:r w:rsidR="002B6DF9" w:rsidRPr="00601708">
            <w:rPr>
              <w:noProof/>
              <w:sz w:val="28"/>
              <w:szCs w:val="28"/>
            </w:rPr>
            <w:t>3</w:t>
          </w:r>
        </w:p>
        <w:p w14:paraId="49327843" w14:textId="77777777" w:rsidR="00D373A4" w:rsidRPr="00601708" w:rsidRDefault="00000000" w:rsidP="00C25EE6">
          <w:pPr>
            <w:pStyle w:val="TOC2"/>
            <w:rPr>
              <w:noProof/>
              <w:sz w:val="28"/>
              <w:szCs w:val="28"/>
            </w:rPr>
          </w:pPr>
          <w:hyperlink w:anchor="_Toc90500168" w:history="1">
            <w:r w:rsidR="00F93817" w:rsidRPr="00601708">
              <w:rPr>
                <w:rStyle w:val="Hyperlink"/>
                <w:noProof/>
                <w:sz w:val="28"/>
                <w:szCs w:val="28"/>
              </w:rPr>
              <w:t xml:space="preserve">1.4.Significance of the Research </w:t>
            </w:r>
            <w:r w:rsidR="00F93817" w:rsidRPr="00601708">
              <w:rPr>
                <w:noProof/>
                <w:webHidden/>
                <w:sz w:val="28"/>
                <w:szCs w:val="28"/>
              </w:rPr>
              <w:tab/>
            </w:r>
          </w:hyperlink>
          <w:r w:rsidR="002B6DF9" w:rsidRPr="00601708">
            <w:rPr>
              <w:noProof/>
              <w:sz w:val="28"/>
              <w:szCs w:val="28"/>
            </w:rPr>
            <w:t>3</w:t>
          </w:r>
        </w:p>
        <w:p w14:paraId="303C901C" w14:textId="77777777" w:rsidR="002B6DF9" w:rsidRPr="00601708" w:rsidRDefault="00E20422" w:rsidP="00C25EE6">
          <w:pPr>
            <w:tabs>
              <w:tab w:val="right" w:leader="dot" w:pos="9000"/>
            </w:tabs>
            <w:rPr>
              <w:sz w:val="28"/>
              <w:szCs w:val="28"/>
            </w:rPr>
          </w:pPr>
          <w:r w:rsidRPr="00601708">
            <w:rPr>
              <w:sz w:val="28"/>
              <w:szCs w:val="28"/>
            </w:rPr>
            <w:t xml:space="preserve">1.5.Scope of the </w:t>
          </w:r>
          <w:r w:rsidR="00C25EE6" w:rsidRPr="00601708">
            <w:rPr>
              <w:sz w:val="28"/>
              <w:szCs w:val="28"/>
            </w:rPr>
            <w:t>R</w:t>
          </w:r>
          <w:r w:rsidRPr="00601708">
            <w:rPr>
              <w:sz w:val="28"/>
              <w:szCs w:val="28"/>
            </w:rPr>
            <w:t>esearch</w:t>
          </w:r>
          <w:r w:rsidR="001F1698" w:rsidRPr="00601708">
            <w:rPr>
              <w:sz w:val="28"/>
              <w:szCs w:val="28"/>
            </w:rPr>
            <w:t>…...</w:t>
          </w:r>
          <w:r w:rsidR="00F61B66" w:rsidRPr="00601708">
            <w:rPr>
              <w:sz w:val="28"/>
              <w:szCs w:val="28"/>
            </w:rPr>
            <w:t>……</w:t>
          </w:r>
          <w:r w:rsidR="00C25EE6" w:rsidRPr="00601708">
            <w:rPr>
              <w:sz w:val="28"/>
              <w:szCs w:val="28"/>
            </w:rPr>
            <w:t>…………………………………...</w:t>
          </w:r>
          <w:r w:rsidRPr="00601708">
            <w:rPr>
              <w:sz w:val="28"/>
              <w:szCs w:val="28"/>
            </w:rPr>
            <w:t>……</w:t>
          </w:r>
          <w:r w:rsidR="00C25EE6" w:rsidRPr="00601708">
            <w:rPr>
              <w:sz w:val="28"/>
              <w:szCs w:val="28"/>
            </w:rPr>
            <w:t>…..</w:t>
          </w:r>
          <w:r w:rsidR="006C38A6" w:rsidRPr="00601708">
            <w:rPr>
              <w:sz w:val="28"/>
              <w:szCs w:val="28"/>
            </w:rPr>
            <w:t>.</w:t>
          </w:r>
          <w:r w:rsidRPr="00601708">
            <w:rPr>
              <w:sz w:val="28"/>
              <w:szCs w:val="28"/>
            </w:rPr>
            <w:t>3</w:t>
          </w:r>
        </w:p>
        <w:p w14:paraId="1E715FFC" w14:textId="77777777" w:rsidR="00D373A4" w:rsidRPr="00601708" w:rsidRDefault="00000000" w:rsidP="00F61B66">
          <w:pPr>
            <w:pStyle w:val="TOC1"/>
            <w:rPr>
              <w:rFonts w:eastAsiaTheme="minorEastAsia"/>
              <w:noProof/>
              <w:color w:val="auto"/>
              <w:sz w:val="28"/>
              <w:szCs w:val="28"/>
            </w:rPr>
          </w:pPr>
          <w:hyperlink w:anchor="_Toc90500169" w:history="1">
            <w:r w:rsidR="002212E5" w:rsidRPr="00601708">
              <w:rPr>
                <w:rStyle w:val="Hyperlink"/>
                <w:noProof/>
                <w:sz w:val="28"/>
                <w:szCs w:val="28"/>
              </w:rPr>
              <w:t>Section</w:t>
            </w:r>
            <w:r w:rsidR="00F93817" w:rsidRPr="00601708">
              <w:rPr>
                <w:rStyle w:val="Hyperlink"/>
                <w:noProof/>
                <w:sz w:val="28"/>
                <w:szCs w:val="28"/>
              </w:rPr>
              <w:t xml:space="preserve"> Two: Literature Review</w:t>
            </w:r>
            <w:r w:rsidR="00F93817" w:rsidRPr="00601708">
              <w:rPr>
                <w:noProof/>
                <w:webHidden/>
                <w:sz w:val="28"/>
                <w:szCs w:val="28"/>
              </w:rPr>
              <w:tab/>
            </w:r>
          </w:hyperlink>
          <w:r w:rsidR="002B6DF9" w:rsidRPr="00601708">
            <w:rPr>
              <w:noProof/>
              <w:sz w:val="28"/>
              <w:szCs w:val="28"/>
            </w:rPr>
            <w:t>4</w:t>
          </w:r>
        </w:p>
        <w:p w14:paraId="7E7C09E7" w14:textId="77777777" w:rsidR="00D373A4" w:rsidRPr="00601708" w:rsidRDefault="00000000" w:rsidP="00C25EE6">
          <w:pPr>
            <w:pStyle w:val="TOC2"/>
            <w:rPr>
              <w:rFonts w:eastAsiaTheme="minorEastAsia"/>
              <w:noProof/>
              <w:color w:val="auto"/>
              <w:sz w:val="28"/>
              <w:szCs w:val="28"/>
            </w:rPr>
          </w:pPr>
          <w:hyperlink w:anchor="_Toc90500170" w:history="1">
            <w:r w:rsidR="005927A9" w:rsidRPr="00601708">
              <w:rPr>
                <w:rStyle w:val="Hyperlink"/>
                <w:noProof/>
                <w:sz w:val="28"/>
                <w:szCs w:val="28"/>
              </w:rPr>
              <w:t>2.1.</w:t>
            </w:r>
            <w:r w:rsidR="001F1698" w:rsidRPr="00601708">
              <w:rPr>
                <w:rStyle w:val="Hyperlink"/>
                <w:noProof/>
                <w:sz w:val="28"/>
                <w:szCs w:val="28"/>
              </w:rPr>
              <w:t>Introduction………………..</w:t>
            </w:r>
            <w:r w:rsidR="00F93817" w:rsidRPr="00601708">
              <w:rPr>
                <w:noProof/>
                <w:webHidden/>
                <w:sz w:val="28"/>
                <w:szCs w:val="28"/>
              </w:rPr>
              <w:tab/>
            </w:r>
          </w:hyperlink>
          <w:r w:rsidR="001F1698" w:rsidRPr="00601708">
            <w:rPr>
              <w:noProof/>
              <w:sz w:val="28"/>
              <w:szCs w:val="28"/>
            </w:rPr>
            <w:t>4</w:t>
          </w:r>
        </w:p>
        <w:p w14:paraId="7794EE6E" w14:textId="77777777" w:rsidR="00D373A4" w:rsidRPr="00601708" w:rsidRDefault="00000000" w:rsidP="00C25EE6">
          <w:pPr>
            <w:pStyle w:val="TOC2"/>
            <w:rPr>
              <w:rFonts w:eastAsiaTheme="minorEastAsia"/>
              <w:noProof/>
              <w:color w:val="auto"/>
              <w:sz w:val="28"/>
              <w:szCs w:val="28"/>
            </w:rPr>
          </w:pPr>
          <w:hyperlink w:anchor="_Toc90500171" w:history="1">
            <w:r w:rsidR="005927A9" w:rsidRPr="00601708">
              <w:rPr>
                <w:rStyle w:val="Hyperlink"/>
                <w:noProof/>
                <w:sz w:val="28"/>
                <w:szCs w:val="28"/>
              </w:rPr>
              <w:t>2.2.1.</w:t>
            </w:r>
            <w:r w:rsidR="001F1698" w:rsidRPr="00601708">
              <w:rPr>
                <w:rStyle w:val="Hyperlink"/>
                <w:noProof/>
                <w:sz w:val="28"/>
                <w:szCs w:val="28"/>
              </w:rPr>
              <w:t xml:space="preserve">Difenetion </w:t>
            </w:r>
            <w:r w:rsidR="00C25EE6" w:rsidRPr="00601708">
              <w:rPr>
                <w:rStyle w:val="Hyperlink"/>
                <w:noProof/>
                <w:sz w:val="28"/>
                <w:szCs w:val="28"/>
              </w:rPr>
              <w:t>of</w:t>
            </w:r>
            <w:r w:rsidR="001F1698" w:rsidRPr="00601708">
              <w:rPr>
                <w:rStyle w:val="Hyperlink"/>
                <w:noProof/>
                <w:sz w:val="28"/>
                <w:szCs w:val="28"/>
              </w:rPr>
              <w:t xml:space="preserve"> </w:t>
            </w:r>
          </w:hyperlink>
          <w:r w:rsidR="001F1698" w:rsidRPr="00601708">
            <w:rPr>
              <w:noProof/>
              <w:sz w:val="28"/>
              <w:szCs w:val="28"/>
            </w:rPr>
            <w:t xml:space="preserve"> Commun</w:t>
          </w:r>
          <w:r w:rsidR="003D1527">
            <w:rPr>
              <w:noProof/>
              <w:sz w:val="28"/>
              <w:szCs w:val="28"/>
            </w:rPr>
            <w:t>ication Strategies……………………...</w:t>
          </w:r>
          <w:r w:rsidR="00C25EE6" w:rsidRPr="00601708">
            <w:rPr>
              <w:noProof/>
              <w:sz w:val="28"/>
              <w:szCs w:val="28"/>
            </w:rPr>
            <w:t>…...</w:t>
          </w:r>
          <w:r w:rsidR="001F1698" w:rsidRPr="00601708">
            <w:rPr>
              <w:noProof/>
              <w:sz w:val="28"/>
              <w:szCs w:val="28"/>
            </w:rPr>
            <w:t>…….4</w:t>
          </w:r>
        </w:p>
        <w:p w14:paraId="278BFA8F" w14:textId="77777777" w:rsidR="00D373A4" w:rsidRPr="00601708" w:rsidRDefault="00000000" w:rsidP="00C25EE6">
          <w:pPr>
            <w:pStyle w:val="TOC2"/>
            <w:rPr>
              <w:noProof/>
              <w:sz w:val="28"/>
              <w:szCs w:val="28"/>
            </w:rPr>
          </w:pPr>
          <w:hyperlink w:anchor="_Toc90500172" w:history="1">
            <w:r w:rsidR="005927A9" w:rsidRPr="00601708">
              <w:rPr>
                <w:rStyle w:val="Hyperlink"/>
                <w:noProof/>
                <w:sz w:val="28"/>
                <w:szCs w:val="28"/>
              </w:rPr>
              <w:t>2.2.2.</w:t>
            </w:r>
            <w:r w:rsidR="00023DAA" w:rsidRPr="00601708">
              <w:rPr>
                <w:rStyle w:val="Hyperlink"/>
                <w:noProof/>
                <w:sz w:val="28"/>
                <w:szCs w:val="28"/>
              </w:rPr>
              <w:t xml:space="preserve">Classification </w:t>
            </w:r>
            <w:r w:rsidR="00C25EE6" w:rsidRPr="00601708">
              <w:rPr>
                <w:rStyle w:val="Hyperlink"/>
                <w:noProof/>
                <w:sz w:val="28"/>
                <w:szCs w:val="28"/>
              </w:rPr>
              <w:t>of</w:t>
            </w:r>
            <w:r w:rsidR="00023DAA" w:rsidRPr="00601708">
              <w:rPr>
                <w:rStyle w:val="Hyperlink"/>
                <w:noProof/>
                <w:sz w:val="28"/>
                <w:szCs w:val="28"/>
              </w:rPr>
              <w:t xml:space="preserve"> Communication Strategies</w:t>
            </w:r>
            <w:r w:rsidR="00F93817" w:rsidRPr="00601708">
              <w:rPr>
                <w:noProof/>
                <w:webHidden/>
                <w:sz w:val="28"/>
                <w:szCs w:val="28"/>
              </w:rPr>
              <w:tab/>
            </w:r>
          </w:hyperlink>
          <w:r w:rsidR="006C38A6" w:rsidRPr="00601708">
            <w:rPr>
              <w:noProof/>
              <w:sz w:val="28"/>
              <w:szCs w:val="28"/>
            </w:rPr>
            <w:t>4</w:t>
          </w:r>
        </w:p>
        <w:p w14:paraId="4017F885" w14:textId="77777777" w:rsidR="00023DAA" w:rsidRPr="00601708" w:rsidRDefault="00E20422" w:rsidP="00C25EE6">
          <w:pPr>
            <w:tabs>
              <w:tab w:val="right" w:leader="dot" w:pos="9000"/>
            </w:tabs>
            <w:rPr>
              <w:sz w:val="28"/>
              <w:szCs w:val="28"/>
            </w:rPr>
          </w:pPr>
          <w:r w:rsidRPr="00601708">
            <w:rPr>
              <w:sz w:val="28"/>
              <w:szCs w:val="28"/>
            </w:rPr>
            <w:t>2.2.3</w:t>
          </w:r>
          <w:r w:rsidR="005927A9" w:rsidRPr="00601708">
            <w:rPr>
              <w:sz w:val="28"/>
              <w:szCs w:val="28"/>
            </w:rPr>
            <w:t>.</w:t>
          </w:r>
          <w:r w:rsidRPr="00601708">
            <w:rPr>
              <w:sz w:val="28"/>
              <w:szCs w:val="28"/>
            </w:rPr>
            <w:t xml:space="preserve"> Communication strategy </w:t>
          </w:r>
          <w:r w:rsidR="00C25EE6" w:rsidRPr="00601708">
            <w:rPr>
              <w:sz w:val="28"/>
              <w:szCs w:val="28"/>
            </w:rPr>
            <w:t>as</w:t>
          </w:r>
          <w:r w:rsidRPr="00601708">
            <w:rPr>
              <w:sz w:val="28"/>
              <w:szCs w:val="28"/>
            </w:rPr>
            <w:t xml:space="preserve"> S</w:t>
          </w:r>
          <w:r w:rsidR="00C25EE6" w:rsidRPr="00601708">
            <w:rPr>
              <w:sz w:val="28"/>
              <w:szCs w:val="28"/>
            </w:rPr>
            <w:t xml:space="preserve">trategic </w:t>
          </w:r>
          <w:r w:rsidR="00345206">
            <w:rPr>
              <w:sz w:val="28"/>
              <w:szCs w:val="28"/>
            </w:rPr>
            <w:t>C</w:t>
          </w:r>
          <w:r w:rsidR="00C25EE6" w:rsidRPr="00601708">
            <w:rPr>
              <w:sz w:val="28"/>
              <w:szCs w:val="28"/>
            </w:rPr>
            <w:t>ompetence…………</w:t>
          </w:r>
          <w:r w:rsidR="00F61B66" w:rsidRPr="00601708">
            <w:rPr>
              <w:sz w:val="28"/>
              <w:szCs w:val="28"/>
            </w:rPr>
            <w:t>……………</w:t>
          </w:r>
          <w:r w:rsidRPr="00601708">
            <w:rPr>
              <w:sz w:val="28"/>
              <w:szCs w:val="28"/>
            </w:rPr>
            <w:t>.6</w:t>
          </w:r>
        </w:p>
        <w:p w14:paraId="72A5E579" w14:textId="77777777" w:rsidR="00023DAA" w:rsidRPr="00601708" w:rsidRDefault="00E20422" w:rsidP="00C25EE6">
          <w:pPr>
            <w:tabs>
              <w:tab w:val="right" w:leader="dot" w:pos="9000"/>
            </w:tabs>
            <w:rPr>
              <w:sz w:val="28"/>
              <w:szCs w:val="28"/>
            </w:rPr>
          </w:pPr>
          <w:r w:rsidRPr="00601708">
            <w:rPr>
              <w:sz w:val="28"/>
              <w:szCs w:val="28"/>
            </w:rPr>
            <w:t xml:space="preserve">2.2.4. Conceptualization </w:t>
          </w:r>
          <w:r w:rsidR="00C25EE6" w:rsidRPr="00601708">
            <w:rPr>
              <w:sz w:val="28"/>
              <w:szCs w:val="28"/>
            </w:rPr>
            <w:t>of</w:t>
          </w:r>
          <w:r w:rsidRPr="00601708">
            <w:rPr>
              <w:sz w:val="28"/>
              <w:szCs w:val="28"/>
            </w:rPr>
            <w:t xml:space="preserve"> CSs Through </w:t>
          </w:r>
          <w:r w:rsidR="00C25EE6" w:rsidRPr="00601708">
            <w:rPr>
              <w:sz w:val="28"/>
              <w:szCs w:val="28"/>
            </w:rPr>
            <w:t>the</w:t>
          </w:r>
          <w:r w:rsidR="00F61B66" w:rsidRPr="00601708">
            <w:rPr>
              <w:sz w:val="28"/>
              <w:szCs w:val="28"/>
            </w:rPr>
            <w:t xml:space="preserve"> Interac</w:t>
          </w:r>
          <w:r w:rsidR="00C25EE6" w:rsidRPr="00601708">
            <w:rPr>
              <w:sz w:val="28"/>
              <w:szCs w:val="28"/>
            </w:rPr>
            <w:t>tional View….</w:t>
          </w:r>
          <w:r w:rsidR="00F61B66" w:rsidRPr="00601708">
            <w:rPr>
              <w:sz w:val="28"/>
              <w:szCs w:val="28"/>
            </w:rPr>
            <w:t>……</w:t>
          </w:r>
          <w:r w:rsidR="00C25EE6" w:rsidRPr="00601708">
            <w:rPr>
              <w:sz w:val="28"/>
              <w:szCs w:val="28"/>
            </w:rPr>
            <w:t>.</w:t>
          </w:r>
          <w:r w:rsidR="00F61B66" w:rsidRPr="00601708">
            <w:rPr>
              <w:sz w:val="28"/>
              <w:szCs w:val="28"/>
            </w:rPr>
            <w:t>…….</w:t>
          </w:r>
          <w:r w:rsidR="00DD6975" w:rsidRPr="00601708">
            <w:rPr>
              <w:sz w:val="28"/>
              <w:szCs w:val="28"/>
            </w:rPr>
            <w:t>.</w:t>
          </w:r>
          <w:r w:rsidRPr="00601708">
            <w:rPr>
              <w:sz w:val="28"/>
              <w:szCs w:val="28"/>
            </w:rPr>
            <w:t>7</w:t>
          </w:r>
        </w:p>
        <w:p w14:paraId="61614705" w14:textId="77777777" w:rsidR="000969EB" w:rsidRPr="00601708" w:rsidRDefault="00E20422" w:rsidP="00F61B66">
          <w:pPr>
            <w:tabs>
              <w:tab w:val="right" w:leader="dot" w:pos="9000"/>
            </w:tabs>
            <w:rPr>
              <w:sz w:val="28"/>
              <w:szCs w:val="28"/>
            </w:rPr>
          </w:pPr>
          <w:r w:rsidRPr="00601708">
            <w:rPr>
              <w:sz w:val="28"/>
              <w:szCs w:val="28"/>
            </w:rPr>
            <w:t>2.3.</w:t>
          </w:r>
          <w:r w:rsidR="00F61B66" w:rsidRPr="00601708">
            <w:rPr>
              <w:sz w:val="28"/>
              <w:szCs w:val="28"/>
            </w:rPr>
            <w:t xml:space="preserve"> Previous Studies………………………………</w:t>
          </w:r>
          <w:r w:rsidR="00C25EE6" w:rsidRPr="00601708">
            <w:rPr>
              <w:sz w:val="28"/>
              <w:szCs w:val="28"/>
            </w:rPr>
            <w:t>………………</w:t>
          </w:r>
          <w:r w:rsidRPr="00601708">
            <w:rPr>
              <w:sz w:val="28"/>
              <w:szCs w:val="28"/>
            </w:rPr>
            <w:t>…………</w:t>
          </w:r>
          <w:r w:rsidR="006C38A6" w:rsidRPr="00601708">
            <w:rPr>
              <w:sz w:val="28"/>
              <w:szCs w:val="28"/>
            </w:rPr>
            <w:t>…</w:t>
          </w:r>
          <w:r w:rsidR="00DD6975" w:rsidRPr="00601708">
            <w:rPr>
              <w:sz w:val="28"/>
              <w:szCs w:val="28"/>
            </w:rPr>
            <w:t>.</w:t>
          </w:r>
          <w:r w:rsidRPr="00601708">
            <w:rPr>
              <w:sz w:val="28"/>
              <w:szCs w:val="28"/>
            </w:rPr>
            <w:t>8</w:t>
          </w:r>
        </w:p>
        <w:p w14:paraId="6BEE7297" w14:textId="77777777" w:rsidR="00D373A4" w:rsidRPr="00601708" w:rsidRDefault="00000000" w:rsidP="00F61B66">
          <w:pPr>
            <w:pStyle w:val="TOC1"/>
            <w:rPr>
              <w:noProof/>
              <w:sz w:val="28"/>
              <w:szCs w:val="28"/>
            </w:rPr>
          </w:pPr>
          <w:hyperlink w:anchor="_Toc90500173" w:history="1">
            <w:r w:rsidR="000969EB" w:rsidRPr="00601708">
              <w:rPr>
                <w:rStyle w:val="Hyperlink"/>
                <w:noProof/>
                <w:sz w:val="28"/>
                <w:szCs w:val="28"/>
              </w:rPr>
              <w:t xml:space="preserve">Section </w:t>
            </w:r>
            <w:r w:rsidR="00F93817" w:rsidRPr="00601708">
              <w:rPr>
                <w:rStyle w:val="Hyperlink"/>
                <w:noProof/>
                <w:sz w:val="28"/>
                <w:szCs w:val="28"/>
              </w:rPr>
              <w:t xml:space="preserve">Three: </w:t>
            </w:r>
          </w:hyperlink>
          <w:r w:rsidR="006C38A6" w:rsidRPr="00601708">
            <w:rPr>
              <w:noProof/>
              <w:sz w:val="28"/>
              <w:szCs w:val="28"/>
            </w:rPr>
            <w:t xml:space="preserve">Research </w:t>
          </w:r>
          <w:r w:rsidR="00C25EE6" w:rsidRPr="00601708">
            <w:rPr>
              <w:noProof/>
              <w:sz w:val="28"/>
              <w:szCs w:val="28"/>
            </w:rPr>
            <w:t>Methodolog</w:t>
          </w:r>
          <w:r w:rsidR="00995319">
            <w:rPr>
              <w:noProof/>
              <w:sz w:val="28"/>
              <w:szCs w:val="28"/>
            </w:rPr>
            <w:t>y............................…………………….</w:t>
          </w:r>
          <w:r w:rsidR="00DD6975" w:rsidRPr="00601708">
            <w:rPr>
              <w:noProof/>
              <w:sz w:val="28"/>
              <w:szCs w:val="28"/>
            </w:rPr>
            <w:t>.</w:t>
          </w:r>
          <w:r w:rsidR="001E6692" w:rsidRPr="00601708">
            <w:rPr>
              <w:noProof/>
              <w:sz w:val="28"/>
              <w:szCs w:val="28"/>
            </w:rPr>
            <w:t>10</w:t>
          </w:r>
        </w:p>
        <w:p w14:paraId="35AEFAA6" w14:textId="77777777" w:rsidR="000969EB" w:rsidRPr="00601708" w:rsidRDefault="00E20422" w:rsidP="00F61B66">
          <w:pPr>
            <w:tabs>
              <w:tab w:val="right" w:leader="dot" w:pos="9000"/>
            </w:tabs>
            <w:rPr>
              <w:sz w:val="28"/>
              <w:szCs w:val="28"/>
            </w:rPr>
          </w:pPr>
          <w:r w:rsidRPr="00601708">
            <w:rPr>
              <w:sz w:val="28"/>
              <w:szCs w:val="28"/>
            </w:rPr>
            <w:t>3.1.I</w:t>
          </w:r>
          <w:r w:rsidR="00F61B66" w:rsidRPr="00601708">
            <w:rPr>
              <w:sz w:val="28"/>
              <w:szCs w:val="28"/>
            </w:rPr>
            <w:t>ntroduction……………………………………….…………</w:t>
          </w:r>
          <w:r w:rsidRPr="00601708">
            <w:rPr>
              <w:sz w:val="28"/>
              <w:szCs w:val="28"/>
            </w:rPr>
            <w:t>………</w:t>
          </w:r>
          <w:r w:rsidR="00C25EE6" w:rsidRPr="00601708">
            <w:rPr>
              <w:sz w:val="28"/>
              <w:szCs w:val="28"/>
            </w:rPr>
            <w:t>.</w:t>
          </w:r>
          <w:r w:rsidRPr="00601708">
            <w:rPr>
              <w:sz w:val="28"/>
              <w:szCs w:val="28"/>
            </w:rPr>
            <w:t>……</w:t>
          </w:r>
          <w:r w:rsidR="00C25EE6" w:rsidRPr="00601708">
            <w:rPr>
              <w:sz w:val="28"/>
              <w:szCs w:val="28"/>
            </w:rPr>
            <w:t>.</w:t>
          </w:r>
          <w:r w:rsidRPr="00601708">
            <w:rPr>
              <w:sz w:val="28"/>
              <w:szCs w:val="28"/>
            </w:rPr>
            <w:t>10</w:t>
          </w:r>
        </w:p>
        <w:p w14:paraId="14D28C72" w14:textId="77777777" w:rsidR="000969EB" w:rsidRPr="00601708" w:rsidRDefault="00E20422" w:rsidP="00F61B66">
          <w:pPr>
            <w:tabs>
              <w:tab w:val="right" w:leader="dot" w:pos="9000"/>
            </w:tabs>
            <w:rPr>
              <w:sz w:val="28"/>
              <w:szCs w:val="28"/>
            </w:rPr>
          </w:pPr>
          <w:r w:rsidRPr="00601708">
            <w:rPr>
              <w:sz w:val="28"/>
              <w:szCs w:val="28"/>
            </w:rPr>
            <w:t>3.2. Researc</w:t>
          </w:r>
          <w:r w:rsidR="00F61B66" w:rsidRPr="00601708">
            <w:rPr>
              <w:sz w:val="28"/>
              <w:szCs w:val="28"/>
            </w:rPr>
            <w:t>h Design………………………………………………</w:t>
          </w:r>
          <w:r w:rsidR="00C25EE6" w:rsidRPr="00601708">
            <w:rPr>
              <w:sz w:val="28"/>
              <w:szCs w:val="28"/>
            </w:rPr>
            <w:t>.</w:t>
          </w:r>
          <w:r w:rsidR="00F61B66" w:rsidRPr="00601708">
            <w:rPr>
              <w:sz w:val="28"/>
              <w:szCs w:val="28"/>
            </w:rPr>
            <w:t>…</w:t>
          </w:r>
          <w:r w:rsidRPr="00601708">
            <w:rPr>
              <w:sz w:val="28"/>
              <w:szCs w:val="28"/>
            </w:rPr>
            <w:t>………</w:t>
          </w:r>
          <w:r w:rsidR="00C25EE6" w:rsidRPr="00601708">
            <w:rPr>
              <w:sz w:val="28"/>
              <w:szCs w:val="28"/>
            </w:rPr>
            <w:t>.</w:t>
          </w:r>
          <w:r w:rsidRPr="00601708">
            <w:rPr>
              <w:sz w:val="28"/>
              <w:szCs w:val="28"/>
            </w:rPr>
            <w:t>.10</w:t>
          </w:r>
        </w:p>
        <w:p w14:paraId="6C62B898" w14:textId="77777777" w:rsidR="000969EB" w:rsidRPr="00601708" w:rsidRDefault="00E20422" w:rsidP="00C25EE6">
          <w:pPr>
            <w:tabs>
              <w:tab w:val="right" w:leader="dot" w:pos="9000"/>
            </w:tabs>
            <w:ind w:left="8360" w:right="180" w:hanging="8360"/>
            <w:rPr>
              <w:sz w:val="28"/>
              <w:szCs w:val="28"/>
            </w:rPr>
          </w:pPr>
          <w:r w:rsidRPr="00601708">
            <w:rPr>
              <w:sz w:val="28"/>
              <w:szCs w:val="28"/>
            </w:rPr>
            <w:t>3.2.1. Research Method………………………………………………………</w:t>
          </w:r>
          <w:r w:rsidR="00C25EE6" w:rsidRPr="00601708">
            <w:rPr>
              <w:sz w:val="28"/>
              <w:szCs w:val="28"/>
            </w:rPr>
            <w:t>.</w:t>
          </w:r>
          <w:r w:rsidR="006C38A6" w:rsidRPr="00601708">
            <w:rPr>
              <w:sz w:val="28"/>
              <w:szCs w:val="28"/>
            </w:rPr>
            <w:t>..</w:t>
          </w:r>
          <w:r w:rsidRPr="00601708">
            <w:rPr>
              <w:sz w:val="28"/>
              <w:szCs w:val="28"/>
            </w:rPr>
            <w:t>10</w:t>
          </w:r>
        </w:p>
        <w:p w14:paraId="22508E7D" w14:textId="77777777" w:rsidR="000969EB" w:rsidRPr="00601708" w:rsidRDefault="00E20422" w:rsidP="00F61B66">
          <w:pPr>
            <w:tabs>
              <w:tab w:val="right" w:leader="dot" w:pos="9000"/>
            </w:tabs>
            <w:ind w:right="360"/>
            <w:rPr>
              <w:sz w:val="28"/>
              <w:szCs w:val="28"/>
            </w:rPr>
          </w:pPr>
          <w:r w:rsidRPr="00601708">
            <w:rPr>
              <w:sz w:val="28"/>
              <w:szCs w:val="28"/>
            </w:rPr>
            <w:t>3.2.1.1. Observati</w:t>
          </w:r>
          <w:r w:rsidR="005927A9" w:rsidRPr="00601708">
            <w:rPr>
              <w:sz w:val="28"/>
              <w:szCs w:val="28"/>
            </w:rPr>
            <w:t>on</w:t>
          </w:r>
          <w:r w:rsidRPr="00601708">
            <w:rPr>
              <w:sz w:val="28"/>
              <w:szCs w:val="28"/>
            </w:rPr>
            <w:t>……………………………………………………</w:t>
          </w:r>
          <w:r w:rsidR="00C25EE6" w:rsidRPr="00601708">
            <w:rPr>
              <w:sz w:val="28"/>
              <w:szCs w:val="28"/>
            </w:rPr>
            <w:t>…..</w:t>
          </w:r>
          <w:r w:rsidRPr="00601708">
            <w:rPr>
              <w:sz w:val="28"/>
              <w:szCs w:val="28"/>
            </w:rPr>
            <w:t>…</w:t>
          </w:r>
          <w:r w:rsidR="006C38A6" w:rsidRPr="00601708">
            <w:rPr>
              <w:sz w:val="28"/>
              <w:szCs w:val="28"/>
            </w:rPr>
            <w:t>..</w:t>
          </w:r>
          <w:r w:rsidRPr="00601708">
            <w:rPr>
              <w:sz w:val="28"/>
              <w:szCs w:val="28"/>
            </w:rPr>
            <w:t>11</w:t>
          </w:r>
        </w:p>
        <w:p w14:paraId="07772136" w14:textId="77777777" w:rsidR="000969EB" w:rsidRPr="00601708" w:rsidRDefault="00E20422" w:rsidP="00F61B66">
          <w:pPr>
            <w:tabs>
              <w:tab w:val="right" w:leader="dot" w:pos="9000"/>
            </w:tabs>
            <w:rPr>
              <w:sz w:val="28"/>
              <w:szCs w:val="28"/>
            </w:rPr>
          </w:pPr>
          <w:r w:rsidRPr="00601708">
            <w:rPr>
              <w:sz w:val="28"/>
              <w:szCs w:val="28"/>
            </w:rPr>
            <w:t>3.3 Participa</w:t>
          </w:r>
          <w:r w:rsidR="00C25EE6" w:rsidRPr="00601708">
            <w:rPr>
              <w:sz w:val="28"/>
              <w:szCs w:val="28"/>
            </w:rPr>
            <w:t>nts………………………………………………………..</w:t>
          </w:r>
          <w:r w:rsidR="00F61B66" w:rsidRPr="00601708">
            <w:rPr>
              <w:sz w:val="28"/>
              <w:szCs w:val="28"/>
            </w:rPr>
            <w:t>……..</w:t>
          </w:r>
          <w:r w:rsidR="005927A9" w:rsidRPr="00601708">
            <w:rPr>
              <w:sz w:val="28"/>
              <w:szCs w:val="28"/>
            </w:rPr>
            <w:t>…</w:t>
          </w:r>
          <w:r w:rsidR="00F61B66" w:rsidRPr="00601708">
            <w:rPr>
              <w:sz w:val="28"/>
              <w:szCs w:val="28"/>
            </w:rPr>
            <w:t>11</w:t>
          </w:r>
        </w:p>
        <w:p w14:paraId="0041D941" w14:textId="77777777" w:rsidR="00D373A4" w:rsidRPr="00601708" w:rsidRDefault="00E20422" w:rsidP="00C25EE6">
          <w:pPr>
            <w:pStyle w:val="TOC2"/>
            <w:rPr>
              <w:rFonts w:eastAsiaTheme="minorEastAsia"/>
              <w:noProof/>
              <w:color w:val="auto"/>
              <w:sz w:val="28"/>
              <w:szCs w:val="28"/>
            </w:rPr>
          </w:pPr>
          <w:r w:rsidRPr="00601708">
            <w:rPr>
              <w:sz w:val="28"/>
              <w:szCs w:val="28"/>
            </w:rPr>
            <w:t>3.4.</w:t>
          </w:r>
          <w:r w:rsidR="006C38A6" w:rsidRPr="00601708">
            <w:rPr>
              <w:sz w:val="28"/>
              <w:szCs w:val="28"/>
            </w:rPr>
            <w:t xml:space="preserve">Validity and </w:t>
          </w:r>
          <w:r w:rsidR="00345206">
            <w:rPr>
              <w:sz w:val="28"/>
              <w:szCs w:val="28"/>
            </w:rPr>
            <w:t>R</w:t>
          </w:r>
          <w:r w:rsidR="000969EB" w:rsidRPr="00601708">
            <w:rPr>
              <w:sz w:val="28"/>
              <w:szCs w:val="28"/>
            </w:rPr>
            <w:t>elia</w:t>
          </w:r>
          <w:r w:rsidRPr="00601708">
            <w:rPr>
              <w:sz w:val="28"/>
              <w:szCs w:val="28"/>
            </w:rPr>
            <w:t>bility</w:t>
          </w:r>
          <w:r w:rsidR="003D1527">
            <w:rPr>
              <w:sz w:val="28"/>
              <w:szCs w:val="28"/>
            </w:rPr>
            <w:t>………………………</w:t>
          </w:r>
          <w:r w:rsidR="00C25EE6" w:rsidRPr="00601708">
            <w:rPr>
              <w:sz w:val="28"/>
              <w:szCs w:val="28"/>
            </w:rPr>
            <w:t>…...</w:t>
          </w:r>
          <w:r w:rsidR="00F61B66" w:rsidRPr="00601708">
            <w:rPr>
              <w:sz w:val="28"/>
              <w:szCs w:val="28"/>
            </w:rPr>
            <w:t>…............</w:t>
          </w:r>
          <w:r w:rsidRPr="00601708">
            <w:rPr>
              <w:sz w:val="28"/>
              <w:szCs w:val="28"/>
            </w:rPr>
            <w:t>…</w:t>
          </w:r>
          <w:r w:rsidR="00F61B66" w:rsidRPr="00601708">
            <w:rPr>
              <w:sz w:val="28"/>
              <w:szCs w:val="28"/>
            </w:rPr>
            <w:t>....</w:t>
          </w:r>
          <w:r w:rsidRPr="00601708">
            <w:rPr>
              <w:sz w:val="28"/>
              <w:szCs w:val="28"/>
            </w:rPr>
            <w:t>…….</w:t>
          </w:r>
          <w:r w:rsidR="006C38A6" w:rsidRPr="00601708">
            <w:rPr>
              <w:sz w:val="28"/>
              <w:szCs w:val="28"/>
            </w:rPr>
            <w:t>...</w:t>
          </w:r>
          <w:r w:rsidRPr="00601708">
            <w:rPr>
              <w:sz w:val="28"/>
              <w:szCs w:val="28"/>
            </w:rPr>
            <w:t>.</w:t>
          </w:r>
          <w:r w:rsidR="000969EB" w:rsidRPr="00601708">
            <w:rPr>
              <w:sz w:val="28"/>
              <w:szCs w:val="28"/>
            </w:rPr>
            <w:t>12</w:t>
          </w:r>
        </w:p>
        <w:p w14:paraId="793854C6" w14:textId="77777777" w:rsidR="00D373A4" w:rsidRPr="00601708" w:rsidRDefault="00000000" w:rsidP="00C25EE6">
          <w:pPr>
            <w:pStyle w:val="TOC2"/>
            <w:rPr>
              <w:rFonts w:eastAsiaTheme="minorEastAsia"/>
              <w:noProof/>
              <w:color w:val="auto"/>
              <w:sz w:val="28"/>
              <w:szCs w:val="28"/>
            </w:rPr>
          </w:pPr>
          <w:hyperlink w:anchor="_Toc90500175" w:history="1">
            <w:r w:rsidR="005927A9" w:rsidRPr="00601708">
              <w:rPr>
                <w:rStyle w:val="Hyperlink"/>
                <w:noProof/>
                <w:sz w:val="28"/>
                <w:szCs w:val="28"/>
              </w:rPr>
              <w:t>3.5.</w:t>
            </w:r>
            <w:r w:rsidR="000969EB" w:rsidRPr="00601708">
              <w:rPr>
                <w:rStyle w:val="Hyperlink"/>
                <w:noProof/>
                <w:sz w:val="28"/>
                <w:szCs w:val="28"/>
              </w:rPr>
              <w:t>Research Procedures</w:t>
            </w:r>
            <w:r w:rsidR="00F93817" w:rsidRPr="00601708">
              <w:rPr>
                <w:noProof/>
                <w:webHidden/>
                <w:sz w:val="28"/>
                <w:szCs w:val="28"/>
              </w:rPr>
              <w:tab/>
            </w:r>
          </w:hyperlink>
          <w:r w:rsidR="000969EB" w:rsidRPr="00601708">
            <w:rPr>
              <w:noProof/>
              <w:sz w:val="28"/>
              <w:szCs w:val="28"/>
            </w:rPr>
            <w:t>13</w:t>
          </w:r>
        </w:p>
        <w:p w14:paraId="011918AF" w14:textId="77777777" w:rsidR="00D373A4" w:rsidRPr="00601708" w:rsidRDefault="00000000" w:rsidP="00C25EE6">
          <w:pPr>
            <w:pStyle w:val="TOC2"/>
            <w:rPr>
              <w:rFonts w:eastAsiaTheme="minorEastAsia"/>
              <w:noProof/>
              <w:color w:val="auto"/>
              <w:sz w:val="28"/>
              <w:szCs w:val="28"/>
            </w:rPr>
          </w:pPr>
          <w:hyperlink w:anchor="_Toc90500176" w:history="1">
            <w:r w:rsidR="005927A9" w:rsidRPr="00601708">
              <w:rPr>
                <w:rStyle w:val="Hyperlink"/>
                <w:noProof/>
                <w:sz w:val="28"/>
                <w:szCs w:val="28"/>
              </w:rPr>
              <w:t>3.6.</w:t>
            </w:r>
            <w:r w:rsidR="000969EB" w:rsidRPr="00601708">
              <w:rPr>
                <w:rStyle w:val="Hyperlink"/>
                <w:noProof/>
                <w:sz w:val="28"/>
                <w:szCs w:val="28"/>
              </w:rPr>
              <w:t>Sta</w:t>
            </w:r>
            <w:r w:rsidR="005927A9" w:rsidRPr="00601708">
              <w:rPr>
                <w:rStyle w:val="Hyperlink"/>
                <w:noProof/>
                <w:sz w:val="28"/>
                <w:szCs w:val="28"/>
              </w:rPr>
              <w:t>tistical Analysis…………………………………</w:t>
            </w:r>
            <w:r w:rsidR="00F61B66" w:rsidRPr="00601708">
              <w:rPr>
                <w:rStyle w:val="Hyperlink"/>
                <w:noProof/>
                <w:sz w:val="28"/>
                <w:szCs w:val="28"/>
              </w:rPr>
              <w:t>………………...</w:t>
            </w:r>
            <w:r w:rsidR="005927A9" w:rsidRPr="00601708">
              <w:rPr>
                <w:rStyle w:val="Hyperlink"/>
                <w:noProof/>
                <w:sz w:val="28"/>
                <w:szCs w:val="28"/>
              </w:rPr>
              <w:t>……</w:t>
            </w:r>
            <w:r w:rsidR="000969EB" w:rsidRPr="00601708">
              <w:rPr>
                <w:rStyle w:val="Hyperlink"/>
                <w:noProof/>
                <w:sz w:val="28"/>
                <w:szCs w:val="28"/>
              </w:rPr>
              <w:t>14</w:t>
            </w:r>
          </w:hyperlink>
        </w:p>
        <w:p w14:paraId="3AD4B0E4" w14:textId="77777777" w:rsidR="00D373A4" w:rsidRPr="00601708" w:rsidRDefault="00000000" w:rsidP="00F61B66">
          <w:pPr>
            <w:pStyle w:val="TOC1"/>
            <w:rPr>
              <w:rFonts w:eastAsiaTheme="minorEastAsia"/>
              <w:noProof/>
              <w:color w:val="auto"/>
              <w:sz w:val="28"/>
              <w:szCs w:val="28"/>
            </w:rPr>
          </w:pPr>
          <w:hyperlink w:anchor="_Toc90500178" w:history="1">
            <w:r w:rsidR="000969EB" w:rsidRPr="00601708">
              <w:rPr>
                <w:rStyle w:val="Hyperlink"/>
                <w:noProof/>
                <w:sz w:val="28"/>
                <w:szCs w:val="28"/>
              </w:rPr>
              <w:t>Section</w:t>
            </w:r>
            <w:r w:rsidR="00345206">
              <w:rPr>
                <w:rStyle w:val="Hyperlink"/>
                <w:noProof/>
                <w:sz w:val="28"/>
                <w:szCs w:val="28"/>
              </w:rPr>
              <w:t xml:space="preserve"> </w:t>
            </w:r>
            <w:r w:rsidR="00FD274D" w:rsidRPr="00601708">
              <w:rPr>
                <w:rStyle w:val="Hyperlink"/>
                <w:noProof/>
                <w:sz w:val="28"/>
                <w:szCs w:val="28"/>
              </w:rPr>
              <w:t>Four</w:t>
            </w:r>
            <w:r w:rsidR="005927A9" w:rsidRPr="00601708">
              <w:rPr>
                <w:rStyle w:val="Hyperlink"/>
                <w:noProof/>
                <w:sz w:val="28"/>
                <w:szCs w:val="28"/>
              </w:rPr>
              <w:t>:</w:t>
            </w:r>
            <w:r w:rsidR="00F93817" w:rsidRPr="00601708">
              <w:rPr>
                <w:rStyle w:val="Hyperlink"/>
                <w:noProof/>
                <w:sz w:val="28"/>
                <w:szCs w:val="28"/>
              </w:rPr>
              <w:t>Discussion</w:t>
            </w:r>
            <w:r w:rsidR="00F61B66" w:rsidRPr="00601708">
              <w:rPr>
                <w:noProof/>
                <w:webHidden/>
                <w:sz w:val="28"/>
                <w:szCs w:val="28"/>
              </w:rPr>
              <w:t>…</w:t>
            </w:r>
            <w:r w:rsidR="00345206">
              <w:rPr>
                <w:noProof/>
                <w:webHidden/>
                <w:sz w:val="28"/>
                <w:szCs w:val="28"/>
              </w:rPr>
              <w:t>...</w:t>
            </w:r>
            <w:r w:rsidR="00F61B66" w:rsidRPr="00601708">
              <w:rPr>
                <w:noProof/>
                <w:webHidden/>
                <w:sz w:val="28"/>
                <w:szCs w:val="28"/>
              </w:rPr>
              <w:t>………………………………</w:t>
            </w:r>
            <w:r w:rsidR="005927A9" w:rsidRPr="00601708">
              <w:rPr>
                <w:noProof/>
                <w:webHidden/>
                <w:sz w:val="28"/>
                <w:szCs w:val="28"/>
              </w:rPr>
              <w:t>…………….</w:t>
            </w:r>
            <w:r w:rsidR="000969EB" w:rsidRPr="00601708">
              <w:rPr>
                <w:noProof/>
                <w:webHidden/>
                <w:sz w:val="28"/>
                <w:szCs w:val="28"/>
              </w:rPr>
              <w:t>…</w:t>
            </w:r>
          </w:hyperlink>
          <w:r w:rsidR="00F61B66" w:rsidRPr="00601708">
            <w:rPr>
              <w:noProof/>
              <w:sz w:val="28"/>
              <w:szCs w:val="28"/>
            </w:rPr>
            <w:t>..</w:t>
          </w:r>
          <w:r w:rsidR="000969EB" w:rsidRPr="00601708">
            <w:rPr>
              <w:noProof/>
              <w:sz w:val="28"/>
              <w:szCs w:val="28"/>
            </w:rPr>
            <w:t>..</w:t>
          </w:r>
          <w:r w:rsidR="00D001B2" w:rsidRPr="00601708">
            <w:rPr>
              <w:noProof/>
              <w:sz w:val="28"/>
              <w:szCs w:val="28"/>
            </w:rPr>
            <w:t>.</w:t>
          </w:r>
          <w:r w:rsidR="000969EB" w:rsidRPr="00601708">
            <w:rPr>
              <w:noProof/>
              <w:sz w:val="28"/>
              <w:szCs w:val="28"/>
            </w:rPr>
            <w:t>15</w:t>
          </w:r>
        </w:p>
        <w:p w14:paraId="0C92E0F7" w14:textId="77777777" w:rsidR="00D373A4" w:rsidRPr="00601708" w:rsidRDefault="00000000" w:rsidP="00F61B66">
          <w:pPr>
            <w:pStyle w:val="TOC1"/>
            <w:rPr>
              <w:rFonts w:eastAsiaTheme="minorEastAsia"/>
              <w:noProof/>
              <w:color w:val="auto"/>
              <w:sz w:val="28"/>
              <w:szCs w:val="28"/>
            </w:rPr>
          </w:pPr>
          <w:hyperlink w:anchor="_Toc90500179" w:history="1">
            <w:r w:rsidR="006A21DB" w:rsidRPr="00601708">
              <w:rPr>
                <w:rStyle w:val="Hyperlink"/>
                <w:noProof/>
                <w:sz w:val="28"/>
                <w:szCs w:val="28"/>
              </w:rPr>
              <w:t>Section</w:t>
            </w:r>
            <w:r w:rsidR="00F93817" w:rsidRPr="00601708">
              <w:rPr>
                <w:rStyle w:val="Hyperlink"/>
                <w:noProof/>
                <w:sz w:val="28"/>
                <w:szCs w:val="28"/>
              </w:rPr>
              <w:t xml:space="preserve"> </w:t>
            </w:r>
            <w:r w:rsidR="00FD274D" w:rsidRPr="00601708">
              <w:rPr>
                <w:rStyle w:val="Hyperlink"/>
                <w:noProof/>
                <w:sz w:val="28"/>
                <w:szCs w:val="28"/>
              </w:rPr>
              <w:t>Five</w:t>
            </w:r>
            <w:r w:rsidR="00F93817" w:rsidRPr="00601708">
              <w:rPr>
                <w:rStyle w:val="Hyperlink"/>
                <w:noProof/>
                <w:sz w:val="28"/>
                <w:szCs w:val="28"/>
              </w:rPr>
              <w:t>: Conclusions and Recommendations</w:t>
            </w:r>
            <w:r w:rsidR="00F93817" w:rsidRPr="00601708">
              <w:rPr>
                <w:noProof/>
                <w:webHidden/>
                <w:sz w:val="28"/>
                <w:szCs w:val="28"/>
              </w:rPr>
              <w:tab/>
            </w:r>
          </w:hyperlink>
          <w:r w:rsidR="001E6692" w:rsidRPr="00601708">
            <w:rPr>
              <w:noProof/>
              <w:sz w:val="28"/>
              <w:szCs w:val="28"/>
            </w:rPr>
            <w:t>22</w:t>
          </w:r>
        </w:p>
        <w:p w14:paraId="79CD2344" w14:textId="77777777" w:rsidR="00D373A4" w:rsidRPr="00601708" w:rsidRDefault="00000000" w:rsidP="00F61B66">
          <w:pPr>
            <w:pStyle w:val="TOC1"/>
            <w:rPr>
              <w:rFonts w:eastAsiaTheme="minorEastAsia"/>
              <w:noProof/>
              <w:color w:val="auto"/>
              <w:sz w:val="28"/>
              <w:szCs w:val="28"/>
            </w:rPr>
          </w:pPr>
          <w:hyperlink w:anchor="_Toc90500180" w:history="1">
            <w:r w:rsidR="00F93817" w:rsidRPr="00601708">
              <w:rPr>
                <w:rStyle w:val="Hyperlink"/>
                <w:noProof/>
                <w:sz w:val="28"/>
                <w:szCs w:val="28"/>
              </w:rPr>
              <w:t>References</w:t>
            </w:r>
            <w:r w:rsidR="00136F10" w:rsidRPr="00601708">
              <w:rPr>
                <w:rStyle w:val="Hyperlink"/>
                <w:noProof/>
                <w:sz w:val="28"/>
                <w:szCs w:val="28"/>
              </w:rPr>
              <w:t>…………………………………………………</w:t>
            </w:r>
            <w:r w:rsidR="00F93817" w:rsidRPr="00601708">
              <w:rPr>
                <w:noProof/>
                <w:webHidden/>
                <w:sz w:val="28"/>
                <w:szCs w:val="28"/>
              </w:rPr>
              <w:tab/>
            </w:r>
          </w:hyperlink>
          <w:r w:rsidR="00F61B66" w:rsidRPr="00601708">
            <w:rPr>
              <w:noProof/>
              <w:sz w:val="28"/>
              <w:szCs w:val="28"/>
            </w:rPr>
            <w:t>R</w:t>
          </w:r>
          <w:r w:rsidR="001E6692" w:rsidRPr="00601708">
            <w:rPr>
              <w:noProof/>
              <w:sz w:val="28"/>
              <w:szCs w:val="28"/>
            </w:rPr>
            <w:t>23</w:t>
          </w:r>
        </w:p>
        <w:p w14:paraId="4DCEE91B" w14:textId="77777777" w:rsidR="00D373A4" w:rsidRPr="00601708" w:rsidRDefault="00000000" w:rsidP="00F61B66">
          <w:pPr>
            <w:pStyle w:val="TOC1"/>
            <w:rPr>
              <w:rFonts w:eastAsiaTheme="minorEastAsia"/>
              <w:noProof/>
              <w:color w:val="auto"/>
              <w:sz w:val="28"/>
              <w:szCs w:val="28"/>
            </w:rPr>
          </w:pPr>
          <w:hyperlink w:anchor="_Toc90500181" w:history="1">
            <w:r w:rsidR="00F93817" w:rsidRPr="00601708">
              <w:rPr>
                <w:rStyle w:val="Hyperlink"/>
                <w:noProof/>
                <w:sz w:val="28"/>
                <w:szCs w:val="28"/>
              </w:rPr>
              <w:t>App</w:t>
            </w:r>
            <w:r w:rsidR="00581795" w:rsidRPr="00601708">
              <w:rPr>
                <w:rStyle w:val="Hyperlink"/>
                <w:noProof/>
                <w:sz w:val="28"/>
                <w:szCs w:val="28"/>
              </w:rPr>
              <w:t>endix</w:t>
            </w:r>
            <w:r w:rsidR="006A21DB" w:rsidRPr="00601708">
              <w:rPr>
                <w:rStyle w:val="Hyperlink"/>
                <w:noProof/>
                <w:sz w:val="28"/>
                <w:szCs w:val="28"/>
              </w:rPr>
              <w:t>……………………….</w:t>
            </w:r>
            <w:r w:rsidR="00F93817" w:rsidRPr="00601708">
              <w:rPr>
                <w:noProof/>
                <w:webHidden/>
                <w:sz w:val="28"/>
                <w:szCs w:val="28"/>
              </w:rPr>
              <w:tab/>
            </w:r>
          </w:hyperlink>
          <w:r w:rsidR="00D25DC1" w:rsidRPr="00601708">
            <w:rPr>
              <w:noProof/>
              <w:sz w:val="28"/>
              <w:szCs w:val="28"/>
            </w:rPr>
            <w:t>2</w:t>
          </w:r>
          <w:r w:rsidR="00581795" w:rsidRPr="00601708">
            <w:rPr>
              <w:noProof/>
              <w:sz w:val="28"/>
              <w:szCs w:val="28"/>
            </w:rPr>
            <w:t>6</w:t>
          </w:r>
        </w:p>
        <w:p w14:paraId="15D17EF6" w14:textId="77777777" w:rsidR="00D373A4" w:rsidRPr="00601708" w:rsidRDefault="00000000" w:rsidP="00E75F1E">
          <w:pPr>
            <w:pStyle w:val="TOC1"/>
            <w:rPr>
              <w:rFonts w:eastAsiaTheme="minorEastAsia"/>
              <w:noProof/>
              <w:color w:val="auto"/>
              <w:sz w:val="28"/>
              <w:szCs w:val="28"/>
            </w:rPr>
          </w:pPr>
          <w:hyperlink w:anchor="_Toc90500182" w:history="1">
            <w:r w:rsidR="00E75F1E">
              <w:rPr>
                <w:rStyle w:val="Hyperlink"/>
                <w:rFonts w:hint="cs"/>
                <w:noProof/>
                <w:sz w:val="28"/>
                <w:szCs w:val="28"/>
                <w:rtl/>
              </w:rPr>
              <w:t>پوختە</w:t>
            </w:r>
            <w:r w:rsidR="00E75F1E">
              <w:rPr>
                <w:rStyle w:val="Hyperlink"/>
                <w:noProof/>
                <w:sz w:val="28"/>
                <w:szCs w:val="28"/>
              </w:rPr>
              <w:t>…………………</w:t>
            </w:r>
            <w:r w:rsidR="00F93817" w:rsidRPr="00601708">
              <w:rPr>
                <w:noProof/>
                <w:webHidden/>
                <w:sz w:val="28"/>
                <w:szCs w:val="28"/>
              </w:rPr>
              <w:tab/>
            </w:r>
          </w:hyperlink>
          <w:r w:rsidR="006A21DB" w:rsidRPr="00601708">
            <w:rPr>
              <w:noProof/>
              <w:sz w:val="28"/>
              <w:szCs w:val="28"/>
            </w:rPr>
            <w:t>2</w:t>
          </w:r>
          <w:r w:rsidR="001E6692" w:rsidRPr="00601708">
            <w:rPr>
              <w:noProof/>
              <w:sz w:val="28"/>
              <w:szCs w:val="28"/>
            </w:rPr>
            <w:t>8</w:t>
          </w:r>
        </w:p>
        <w:p w14:paraId="21006827" w14:textId="77777777" w:rsidR="00D373A4" w:rsidRPr="004E1DF7" w:rsidRDefault="00E20422" w:rsidP="00F61B66">
          <w:pPr>
            <w:tabs>
              <w:tab w:val="left" w:pos="2430"/>
              <w:tab w:val="right" w:leader="dot" w:pos="9000"/>
            </w:tabs>
            <w:spacing w:line="360" w:lineRule="auto"/>
            <w:rPr>
              <w:szCs w:val="24"/>
            </w:rPr>
          </w:pPr>
          <w:r w:rsidRPr="00601708">
            <w:rPr>
              <w:b/>
              <w:bCs/>
              <w:noProof/>
              <w:color w:val="000000" w:themeColor="text1"/>
              <w:sz w:val="28"/>
              <w:szCs w:val="28"/>
            </w:rPr>
            <w:fldChar w:fldCharType="end"/>
          </w:r>
        </w:p>
      </w:sdtContent>
    </w:sdt>
    <w:p w14:paraId="27A87045" w14:textId="77777777" w:rsidR="00D373A4" w:rsidRDefault="00D373A4" w:rsidP="00F70AC8">
      <w:pPr>
        <w:tabs>
          <w:tab w:val="left" w:pos="2430"/>
        </w:tabs>
        <w:spacing w:line="360" w:lineRule="auto"/>
        <w:jc w:val="both"/>
        <w:rPr>
          <w:sz w:val="32"/>
          <w:szCs w:val="32"/>
        </w:rPr>
      </w:pPr>
    </w:p>
    <w:p w14:paraId="03E7C137" w14:textId="77777777" w:rsidR="00D373A4" w:rsidRDefault="00D373A4" w:rsidP="00F70AC8">
      <w:pPr>
        <w:tabs>
          <w:tab w:val="left" w:pos="2430"/>
        </w:tabs>
        <w:spacing w:line="360" w:lineRule="auto"/>
        <w:jc w:val="both"/>
        <w:rPr>
          <w:sz w:val="32"/>
          <w:szCs w:val="32"/>
        </w:rPr>
      </w:pPr>
    </w:p>
    <w:p w14:paraId="6CEC0CA8" w14:textId="77777777" w:rsidR="00D373A4" w:rsidRDefault="00D373A4" w:rsidP="00F70AC8">
      <w:pPr>
        <w:tabs>
          <w:tab w:val="left" w:pos="2430"/>
        </w:tabs>
        <w:spacing w:line="360" w:lineRule="auto"/>
        <w:jc w:val="both"/>
        <w:rPr>
          <w:sz w:val="32"/>
          <w:szCs w:val="32"/>
        </w:rPr>
      </w:pPr>
    </w:p>
    <w:p w14:paraId="36AE7348" w14:textId="77777777" w:rsidR="00D373A4" w:rsidRDefault="00D373A4" w:rsidP="00F70AC8">
      <w:pPr>
        <w:tabs>
          <w:tab w:val="left" w:pos="2430"/>
        </w:tabs>
        <w:spacing w:line="360" w:lineRule="auto"/>
        <w:jc w:val="both"/>
        <w:rPr>
          <w:sz w:val="32"/>
          <w:szCs w:val="32"/>
        </w:rPr>
      </w:pPr>
    </w:p>
    <w:p w14:paraId="5D895A82" w14:textId="77777777" w:rsidR="00D373A4" w:rsidRDefault="00D373A4" w:rsidP="00F70AC8">
      <w:pPr>
        <w:tabs>
          <w:tab w:val="left" w:pos="2430"/>
        </w:tabs>
        <w:spacing w:line="360" w:lineRule="auto"/>
        <w:jc w:val="both"/>
        <w:rPr>
          <w:sz w:val="32"/>
          <w:szCs w:val="32"/>
        </w:rPr>
      </w:pPr>
    </w:p>
    <w:p w14:paraId="796226C2" w14:textId="77777777" w:rsidR="00F67C6A" w:rsidRDefault="00F67C6A" w:rsidP="00F70AC8">
      <w:pPr>
        <w:tabs>
          <w:tab w:val="left" w:pos="2430"/>
        </w:tabs>
        <w:spacing w:line="360" w:lineRule="auto"/>
        <w:jc w:val="both"/>
        <w:rPr>
          <w:sz w:val="32"/>
          <w:szCs w:val="32"/>
        </w:rPr>
      </w:pPr>
    </w:p>
    <w:p w14:paraId="4575D225" w14:textId="77777777" w:rsidR="00C75C85" w:rsidRDefault="00C75C85" w:rsidP="00F70AC8">
      <w:pPr>
        <w:tabs>
          <w:tab w:val="left" w:pos="2430"/>
        </w:tabs>
        <w:spacing w:line="360" w:lineRule="auto"/>
        <w:jc w:val="both"/>
        <w:rPr>
          <w:sz w:val="32"/>
          <w:szCs w:val="32"/>
        </w:rPr>
        <w:sectPr w:rsidR="00C75C85" w:rsidSect="002E62FB">
          <w:pgSz w:w="12240" w:h="15840"/>
          <w:pgMar w:top="1440" w:right="1440" w:bottom="1440" w:left="1440" w:header="720" w:footer="720" w:gutter="0"/>
          <w:pgNumType w:fmt="upperRoman" w:start="1"/>
          <w:cols w:space="720"/>
          <w:docGrid w:linePitch="360"/>
        </w:sectPr>
      </w:pPr>
    </w:p>
    <w:p w14:paraId="540B9E0C" w14:textId="77777777" w:rsidR="00D373A4" w:rsidRPr="00F958F1" w:rsidRDefault="00E20422" w:rsidP="00F70AC8">
      <w:pPr>
        <w:pStyle w:val="Heading1"/>
        <w:tabs>
          <w:tab w:val="left" w:pos="2430"/>
        </w:tabs>
        <w:spacing w:line="360" w:lineRule="auto"/>
      </w:pPr>
      <w:bookmarkStart w:id="5" w:name="_Toc90500164"/>
      <w:r>
        <w:lastRenderedPageBreak/>
        <w:t>SECTION</w:t>
      </w:r>
      <w:r w:rsidR="00395C5E">
        <w:t xml:space="preserve"> ONE</w:t>
      </w:r>
      <w:r w:rsidRPr="00F958F1">
        <w:t>: I</w:t>
      </w:r>
      <w:bookmarkEnd w:id="5"/>
      <w:r w:rsidR="00395C5E">
        <w:t>NTRODUCTION</w:t>
      </w:r>
    </w:p>
    <w:p w14:paraId="5CBB0C92" w14:textId="77777777" w:rsidR="003F4E44" w:rsidRPr="00EE68EB" w:rsidRDefault="00E20422" w:rsidP="00F70AC8">
      <w:pPr>
        <w:pStyle w:val="ListParagraph"/>
        <w:numPr>
          <w:ilvl w:val="1"/>
          <w:numId w:val="3"/>
        </w:numPr>
        <w:tabs>
          <w:tab w:val="left" w:pos="2430"/>
        </w:tabs>
        <w:spacing w:line="360" w:lineRule="auto"/>
        <w:jc w:val="both"/>
        <w:rPr>
          <w:b/>
          <w:bCs/>
          <w:sz w:val="28"/>
          <w:szCs w:val="28"/>
        </w:rPr>
      </w:pPr>
      <w:r w:rsidRPr="00EE68EB">
        <w:rPr>
          <w:b/>
          <w:bCs/>
          <w:sz w:val="28"/>
          <w:szCs w:val="28"/>
        </w:rPr>
        <w:t xml:space="preserve">Background </w:t>
      </w:r>
    </w:p>
    <w:p w14:paraId="0EDE318E" w14:textId="77777777" w:rsidR="00241C38" w:rsidRPr="00C4261C" w:rsidRDefault="00E20422" w:rsidP="00F70AC8">
      <w:pPr>
        <w:pStyle w:val="ListParagraph"/>
        <w:tabs>
          <w:tab w:val="left" w:pos="2430"/>
        </w:tabs>
        <w:spacing w:line="360" w:lineRule="auto"/>
        <w:ind w:left="90"/>
        <w:jc w:val="both"/>
        <w:rPr>
          <w:sz w:val="28"/>
          <w:szCs w:val="28"/>
        </w:rPr>
      </w:pPr>
      <w:r>
        <w:rPr>
          <w:sz w:val="28"/>
          <w:szCs w:val="28"/>
        </w:rPr>
        <w:t xml:space="preserve">      </w:t>
      </w:r>
      <w:r w:rsidR="004A0F66">
        <w:rPr>
          <w:sz w:val="28"/>
          <w:szCs w:val="28"/>
        </w:rPr>
        <w:t xml:space="preserve">   </w:t>
      </w:r>
      <w:r w:rsidR="007A09DD">
        <w:rPr>
          <w:sz w:val="28"/>
          <w:szCs w:val="28"/>
        </w:rPr>
        <w:t xml:space="preserve">  </w:t>
      </w:r>
      <w:r>
        <w:rPr>
          <w:sz w:val="28"/>
          <w:szCs w:val="28"/>
        </w:rPr>
        <w:t xml:space="preserve"> </w:t>
      </w:r>
      <w:r w:rsidR="006B05FF" w:rsidRPr="00C4261C">
        <w:rPr>
          <w:sz w:val="28"/>
          <w:szCs w:val="28"/>
        </w:rPr>
        <w:t xml:space="preserve">In today's global environment, communication is critical because no one can be separated from communication activity. </w:t>
      </w:r>
      <w:r w:rsidR="00AD2297" w:rsidRPr="00C4261C">
        <w:rPr>
          <w:sz w:val="28"/>
          <w:szCs w:val="28"/>
        </w:rPr>
        <w:t>Communication is the process of transmitting thoughts and emotions from one person to another utilizing language as a flexible medium</w:t>
      </w:r>
      <w:r w:rsidR="000248A9" w:rsidRPr="00C4261C">
        <w:rPr>
          <w:sz w:val="28"/>
          <w:szCs w:val="28"/>
        </w:rPr>
        <w:t>. C</w:t>
      </w:r>
      <w:r w:rsidR="00AD2297" w:rsidRPr="00C4261C">
        <w:rPr>
          <w:sz w:val="28"/>
          <w:szCs w:val="28"/>
        </w:rPr>
        <w:t>ommunication</w:t>
      </w:r>
      <w:r w:rsidR="000248A9" w:rsidRPr="00C4261C">
        <w:rPr>
          <w:sz w:val="28"/>
          <w:szCs w:val="28"/>
        </w:rPr>
        <w:t xml:space="preserve"> can be considered </w:t>
      </w:r>
      <w:r w:rsidR="00AD2297" w:rsidRPr="00C4261C">
        <w:rPr>
          <w:sz w:val="28"/>
          <w:szCs w:val="28"/>
        </w:rPr>
        <w:t>a crucial part of success</w:t>
      </w:r>
      <w:r w:rsidR="001E4E43" w:rsidRPr="00C4261C">
        <w:rPr>
          <w:sz w:val="28"/>
          <w:szCs w:val="28"/>
        </w:rPr>
        <w:t xml:space="preserve"> (Pratama &amp; Zainil 2019)</w:t>
      </w:r>
      <w:r w:rsidR="00AD2297" w:rsidRPr="00C4261C">
        <w:rPr>
          <w:sz w:val="28"/>
          <w:szCs w:val="28"/>
        </w:rPr>
        <w:t>.</w:t>
      </w:r>
      <w:r w:rsidR="00B6483A" w:rsidRPr="00C4261C">
        <w:rPr>
          <w:sz w:val="28"/>
          <w:szCs w:val="28"/>
        </w:rPr>
        <w:t xml:space="preserve"> It is generally accepted that the main purpose of learning </w:t>
      </w:r>
      <w:r w:rsidR="00B77788" w:rsidRPr="00C4261C">
        <w:rPr>
          <w:sz w:val="28"/>
          <w:szCs w:val="28"/>
        </w:rPr>
        <w:t xml:space="preserve">a </w:t>
      </w:r>
      <w:r w:rsidR="00B6483A" w:rsidRPr="00C4261C">
        <w:rPr>
          <w:sz w:val="28"/>
          <w:szCs w:val="28"/>
        </w:rPr>
        <w:t>foreign language</w:t>
      </w:r>
      <w:r w:rsidR="00EE7E99" w:rsidRPr="00C4261C">
        <w:rPr>
          <w:sz w:val="28"/>
          <w:szCs w:val="28"/>
        </w:rPr>
        <w:t xml:space="preserve"> </w:t>
      </w:r>
      <w:r w:rsidR="00B6483A" w:rsidRPr="00C4261C">
        <w:rPr>
          <w:sz w:val="28"/>
          <w:szCs w:val="28"/>
        </w:rPr>
        <w:t xml:space="preserve">(FL) is to be able to communicate </w:t>
      </w:r>
      <w:r w:rsidR="00B77788" w:rsidRPr="00C4261C">
        <w:rPr>
          <w:sz w:val="28"/>
          <w:szCs w:val="28"/>
        </w:rPr>
        <w:t>effectively</w:t>
      </w:r>
      <w:r w:rsidR="00B6483A" w:rsidRPr="00C4261C">
        <w:rPr>
          <w:sz w:val="28"/>
          <w:szCs w:val="28"/>
        </w:rPr>
        <w:t>. Nevertheless</w:t>
      </w:r>
      <w:r w:rsidR="00EE7E99" w:rsidRPr="00C4261C">
        <w:rPr>
          <w:sz w:val="28"/>
          <w:szCs w:val="28"/>
        </w:rPr>
        <w:t xml:space="preserve">, it is a common fact that the process of communication is complex and problematic for most (EFL) learners due to the absence </w:t>
      </w:r>
      <w:r w:rsidR="00CE1B3D" w:rsidRPr="00C4261C">
        <w:rPr>
          <w:sz w:val="28"/>
          <w:szCs w:val="28"/>
        </w:rPr>
        <w:t>of</w:t>
      </w:r>
      <w:r w:rsidR="00EE7E99" w:rsidRPr="00C4261C">
        <w:rPr>
          <w:sz w:val="28"/>
          <w:szCs w:val="28"/>
        </w:rPr>
        <w:t xml:space="preserve"> appropriate</w:t>
      </w:r>
      <w:r w:rsidR="006B05FF" w:rsidRPr="00C4261C">
        <w:rPr>
          <w:sz w:val="28"/>
          <w:szCs w:val="28"/>
        </w:rPr>
        <w:t xml:space="preserve"> </w:t>
      </w:r>
      <w:r w:rsidR="00EE7E99" w:rsidRPr="00C4261C">
        <w:rPr>
          <w:sz w:val="28"/>
          <w:szCs w:val="28"/>
        </w:rPr>
        <w:t>strategic</w:t>
      </w:r>
      <w:r w:rsidR="006B05FF" w:rsidRPr="00C4261C">
        <w:rPr>
          <w:sz w:val="28"/>
          <w:szCs w:val="28"/>
        </w:rPr>
        <w:t xml:space="preserve"> </w:t>
      </w:r>
      <w:r w:rsidR="00EE7E99" w:rsidRPr="00C4261C">
        <w:rPr>
          <w:sz w:val="28"/>
          <w:szCs w:val="28"/>
        </w:rPr>
        <w:t>competence that may cause</w:t>
      </w:r>
      <w:r w:rsidR="00CE1B3D" w:rsidRPr="00C4261C">
        <w:rPr>
          <w:sz w:val="28"/>
          <w:szCs w:val="28"/>
        </w:rPr>
        <w:t xml:space="preserve"> </w:t>
      </w:r>
      <w:r w:rsidR="00280E7D" w:rsidRPr="00C4261C">
        <w:rPr>
          <w:sz w:val="28"/>
          <w:szCs w:val="28"/>
        </w:rPr>
        <w:t>a gap between</w:t>
      </w:r>
      <w:r w:rsidR="00CE1B3D" w:rsidRPr="00C4261C">
        <w:rPr>
          <w:sz w:val="28"/>
          <w:szCs w:val="28"/>
        </w:rPr>
        <w:t xml:space="preserve"> the </w:t>
      </w:r>
      <w:r w:rsidR="00280E7D" w:rsidRPr="00C4261C">
        <w:rPr>
          <w:sz w:val="28"/>
          <w:szCs w:val="28"/>
        </w:rPr>
        <w:t>speaker and listener as Bialystok (1990) mentions as "gaps in our knowledge"</w:t>
      </w:r>
      <w:r w:rsidR="00EE7E99" w:rsidRPr="00C4261C">
        <w:rPr>
          <w:sz w:val="28"/>
          <w:szCs w:val="28"/>
        </w:rPr>
        <w:t>.</w:t>
      </w:r>
      <w:r w:rsidR="00CE1B3D" w:rsidRPr="00C4261C">
        <w:rPr>
          <w:sz w:val="28"/>
          <w:szCs w:val="28"/>
        </w:rPr>
        <w:t xml:space="preserve"> These gaps may include a word which is hard to be translated, an uncertain sentence structure</w:t>
      </w:r>
      <w:r w:rsidR="006677E3" w:rsidRPr="00C4261C">
        <w:rPr>
          <w:sz w:val="28"/>
          <w:szCs w:val="28"/>
        </w:rPr>
        <w:t xml:space="preserve"> or an idiom </w:t>
      </w:r>
      <w:r w:rsidR="00887DA1" w:rsidRPr="00C4261C">
        <w:rPr>
          <w:sz w:val="28"/>
          <w:szCs w:val="28"/>
        </w:rPr>
        <w:t>or phrase which is difficult to be elaborated on. Since interlocuters still want to be understood, they might try to explain it differently. This process is defined by Bialystok (1990) as communication strategy</w:t>
      </w:r>
      <w:r w:rsidR="000918F3" w:rsidRPr="00C4261C">
        <w:rPr>
          <w:sz w:val="28"/>
          <w:szCs w:val="28"/>
        </w:rPr>
        <w:t xml:space="preserve"> </w:t>
      </w:r>
      <w:r w:rsidR="00887DA1" w:rsidRPr="00C4261C">
        <w:rPr>
          <w:sz w:val="28"/>
          <w:szCs w:val="28"/>
        </w:rPr>
        <w:t>(CS)</w:t>
      </w:r>
      <w:r w:rsidR="000918F3" w:rsidRPr="00C4261C">
        <w:rPr>
          <w:sz w:val="28"/>
          <w:szCs w:val="28"/>
        </w:rPr>
        <w:t>.</w:t>
      </w:r>
      <w:r w:rsidRPr="00C4261C">
        <w:rPr>
          <w:sz w:val="28"/>
          <w:szCs w:val="28"/>
        </w:rPr>
        <w:t xml:space="preserve"> When there are communication breakdowns, CSs are seen as the learners' essential tool for communicating the intended meaning (Faerch and Kasper, 1983, Tarone 1987, Cohen 1989)</w:t>
      </w:r>
      <w:r w:rsidR="004324D2" w:rsidRPr="00C4261C">
        <w:rPr>
          <w:sz w:val="28"/>
          <w:szCs w:val="28"/>
        </w:rPr>
        <w:t xml:space="preserve">. </w:t>
      </w:r>
      <w:r w:rsidRPr="00C4261C">
        <w:rPr>
          <w:sz w:val="28"/>
          <w:szCs w:val="28"/>
        </w:rPr>
        <w:t xml:space="preserve">This ability to overcome communication problems is known as "strategic competence," and it is acknowledged as a crucial element of students' communicative competence (CC). The usage of CSs </w:t>
      </w:r>
      <w:r w:rsidR="00F7077B">
        <w:rPr>
          <w:sz w:val="28"/>
          <w:szCs w:val="28"/>
        </w:rPr>
        <w:t>is</w:t>
      </w:r>
      <w:r w:rsidRPr="00C4261C">
        <w:rPr>
          <w:sz w:val="28"/>
          <w:szCs w:val="28"/>
        </w:rPr>
        <w:t xml:space="preserve"> crucial, hence Canale and Swain (1979:11) stressed that</w:t>
      </w:r>
      <w:r w:rsidR="004324D2" w:rsidRPr="00C4261C">
        <w:rPr>
          <w:sz w:val="28"/>
          <w:szCs w:val="28"/>
        </w:rPr>
        <w:t>: "learners must be encouraged to use such strategies [meaning CSs] (rather than remain silent if they cannot produce grammatically accurate forms) and just be allowed to use them".</w:t>
      </w:r>
      <w:r w:rsidR="004F4BF6" w:rsidRPr="00C4261C">
        <w:rPr>
          <w:sz w:val="28"/>
          <w:szCs w:val="28"/>
        </w:rPr>
        <w:t xml:space="preserve"> Many studies were conducted in various contexts to explore the effects of different variables on the use of CSs, such as proficiency level, gender, personality, cultural issues, and strategy training, in addition to studies intended to </w:t>
      </w:r>
      <w:r w:rsidR="004F4BF6" w:rsidRPr="00C4261C">
        <w:rPr>
          <w:sz w:val="28"/>
          <w:szCs w:val="28"/>
        </w:rPr>
        <w:lastRenderedPageBreak/>
        <w:t>introduce a systematic definition and classification of the concept. Studies on the subject are crucial because they show how the development of English-language skills affects learners' ability to solve communication problems</w:t>
      </w:r>
      <w:r w:rsidR="00CB5604" w:rsidRPr="00C4261C">
        <w:rPr>
          <w:sz w:val="28"/>
          <w:szCs w:val="28"/>
        </w:rPr>
        <w:t>.</w:t>
      </w:r>
      <w:r w:rsidR="00AD2297" w:rsidRPr="00C4261C">
        <w:rPr>
          <w:sz w:val="28"/>
          <w:szCs w:val="28"/>
        </w:rPr>
        <w:t xml:space="preserve"> </w:t>
      </w:r>
    </w:p>
    <w:p w14:paraId="7D1FD95E" w14:textId="77777777" w:rsidR="00D373A4" w:rsidRPr="00C4261C" w:rsidRDefault="00E20422" w:rsidP="00F70AC8">
      <w:pPr>
        <w:pStyle w:val="Heading2"/>
        <w:numPr>
          <w:ilvl w:val="0"/>
          <w:numId w:val="0"/>
        </w:numPr>
        <w:tabs>
          <w:tab w:val="left" w:pos="2430"/>
        </w:tabs>
        <w:spacing w:line="360" w:lineRule="auto"/>
        <w:jc w:val="both"/>
        <w:rPr>
          <w:b/>
          <w:bCs/>
          <w:sz w:val="32"/>
          <w:szCs w:val="32"/>
        </w:rPr>
      </w:pPr>
      <w:bookmarkStart w:id="6" w:name="_Toc90500166"/>
      <w:r w:rsidRPr="00EE68EB">
        <w:rPr>
          <w:b/>
          <w:bCs/>
        </w:rPr>
        <w:t>1.2</w:t>
      </w:r>
      <w:r w:rsidR="00F70AC8">
        <w:rPr>
          <w:b/>
          <w:bCs/>
          <w:sz w:val="32"/>
          <w:szCs w:val="32"/>
        </w:rPr>
        <w:t xml:space="preserve"> </w:t>
      </w:r>
      <w:r w:rsidRPr="00EE68EB">
        <w:rPr>
          <w:b/>
          <w:bCs/>
        </w:rPr>
        <w:t xml:space="preserve">The </w:t>
      </w:r>
      <w:r w:rsidR="005C0A80" w:rsidRPr="00EE68EB">
        <w:rPr>
          <w:b/>
          <w:bCs/>
        </w:rPr>
        <w:t>P</w:t>
      </w:r>
      <w:r w:rsidRPr="00EE68EB">
        <w:rPr>
          <w:b/>
          <w:bCs/>
        </w:rPr>
        <w:t xml:space="preserve">roblem </w:t>
      </w:r>
      <w:r w:rsidR="005C0A80" w:rsidRPr="00EE68EB">
        <w:rPr>
          <w:b/>
          <w:bCs/>
        </w:rPr>
        <w:t xml:space="preserve">of the </w:t>
      </w:r>
      <w:r w:rsidR="0015155B" w:rsidRPr="00EE68EB">
        <w:rPr>
          <w:b/>
          <w:bCs/>
        </w:rPr>
        <w:t>R</w:t>
      </w:r>
      <w:bookmarkEnd w:id="6"/>
      <w:r w:rsidR="0015155B" w:rsidRPr="00EE68EB">
        <w:rPr>
          <w:b/>
          <w:bCs/>
        </w:rPr>
        <w:t>esearch</w:t>
      </w:r>
    </w:p>
    <w:p w14:paraId="49E2E19C" w14:textId="77777777" w:rsidR="00596655" w:rsidRDefault="00E20422" w:rsidP="00596655">
      <w:pPr>
        <w:tabs>
          <w:tab w:val="left" w:pos="2430"/>
        </w:tabs>
        <w:spacing w:line="360" w:lineRule="auto"/>
        <w:jc w:val="both"/>
        <w:rPr>
          <w:sz w:val="28"/>
          <w:szCs w:val="28"/>
        </w:rPr>
      </w:pPr>
      <w:r>
        <w:rPr>
          <w:sz w:val="28"/>
          <w:szCs w:val="28"/>
        </w:rPr>
        <w:t xml:space="preserve">         </w:t>
      </w:r>
      <w:r w:rsidR="007A09DD">
        <w:rPr>
          <w:sz w:val="28"/>
          <w:szCs w:val="28"/>
        </w:rPr>
        <w:t xml:space="preserve">  </w:t>
      </w:r>
      <w:r>
        <w:rPr>
          <w:sz w:val="28"/>
          <w:szCs w:val="28"/>
        </w:rPr>
        <w:t xml:space="preserve">  </w:t>
      </w:r>
      <w:r w:rsidR="00F93817" w:rsidRPr="00C4261C">
        <w:rPr>
          <w:sz w:val="28"/>
          <w:szCs w:val="28"/>
        </w:rPr>
        <w:t xml:space="preserve">Language learners' </w:t>
      </w:r>
      <w:r w:rsidR="00A50F96" w:rsidRPr="00C4261C">
        <w:rPr>
          <w:sz w:val="28"/>
          <w:szCs w:val="28"/>
        </w:rPr>
        <w:t xml:space="preserve">use of the English </w:t>
      </w:r>
      <w:r w:rsidR="00F93817" w:rsidRPr="00C4261C">
        <w:rPr>
          <w:sz w:val="28"/>
          <w:szCs w:val="28"/>
        </w:rPr>
        <w:t xml:space="preserve">language </w:t>
      </w:r>
      <w:r w:rsidR="00A50F96" w:rsidRPr="00C4261C">
        <w:rPr>
          <w:sz w:val="28"/>
          <w:szCs w:val="28"/>
        </w:rPr>
        <w:t xml:space="preserve">for </w:t>
      </w:r>
      <w:r w:rsidR="00F93817" w:rsidRPr="00C4261C">
        <w:rPr>
          <w:sz w:val="28"/>
          <w:szCs w:val="28"/>
        </w:rPr>
        <w:t>communication is an important topic to study.</w:t>
      </w:r>
      <w:r w:rsidR="003D715C" w:rsidRPr="00C4261C">
        <w:rPr>
          <w:sz w:val="28"/>
          <w:szCs w:val="28"/>
        </w:rPr>
        <w:t xml:space="preserve"> It is generally accepted that language serves as a means of communication. It allows us to communicate with others, find our position in the world, and expand our understanding of ourselves and others. If both the speaker and the listener convey the message in their native language, effective communication is ensured. The interlanguage systems between these people are still developing and insufficient, thus it will be difficult for them to interact with one another if they use a language other than their native language (Jidong, 2011). English language proficiency is regarded </w:t>
      </w:r>
      <w:r w:rsidR="002B65D6" w:rsidRPr="00C4261C">
        <w:rPr>
          <w:sz w:val="28"/>
          <w:szCs w:val="28"/>
        </w:rPr>
        <w:t xml:space="preserve">as </w:t>
      </w:r>
      <w:r w:rsidR="003D715C" w:rsidRPr="00C4261C">
        <w:rPr>
          <w:sz w:val="28"/>
          <w:szCs w:val="28"/>
        </w:rPr>
        <w:t xml:space="preserve">one of the key elements affecting communication strategies that EFL students utilize during their interactions, as language barriers arise when the speaker and the listener have different levels of grammatical or linguistic expertise. Furthermore, research has shown that high-proficiency learners and low-proficiency learners use distinct communication strategies. However, no study has been conducted to find out what communication strategies are employed by EFL Kurdish students </w:t>
      </w:r>
      <w:r w:rsidR="002632E8" w:rsidRPr="00C4261C">
        <w:rPr>
          <w:sz w:val="28"/>
          <w:szCs w:val="28"/>
        </w:rPr>
        <w:t>in universities in Kurdistan.</w:t>
      </w:r>
    </w:p>
    <w:p w14:paraId="1FF5FE42" w14:textId="77777777" w:rsidR="00C546BC" w:rsidRPr="00596655" w:rsidRDefault="00E20422" w:rsidP="00BF4A94">
      <w:pPr>
        <w:tabs>
          <w:tab w:val="left" w:pos="2430"/>
        </w:tabs>
        <w:spacing w:line="360" w:lineRule="auto"/>
        <w:jc w:val="both"/>
        <w:rPr>
          <w:sz w:val="28"/>
          <w:szCs w:val="28"/>
        </w:rPr>
      </w:pPr>
      <w:r w:rsidRPr="00C4261C">
        <w:rPr>
          <w:rFonts w:eastAsia="Times New Roman"/>
          <w:color w:val="000000" w:themeColor="text1"/>
          <w:sz w:val="28"/>
          <w:szCs w:val="28"/>
        </w:rPr>
        <w:t xml:space="preserve">Based on the problems explained above, the current </w:t>
      </w:r>
      <w:r w:rsidR="00995319">
        <w:rPr>
          <w:rFonts w:eastAsia="Times New Roman"/>
          <w:color w:val="000000" w:themeColor="text1"/>
          <w:sz w:val="28"/>
          <w:szCs w:val="28"/>
        </w:rPr>
        <w:t>research</w:t>
      </w:r>
      <w:r w:rsidRPr="00C4261C">
        <w:rPr>
          <w:rFonts w:eastAsia="Times New Roman"/>
          <w:color w:val="000000" w:themeColor="text1"/>
          <w:sz w:val="28"/>
          <w:szCs w:val="28"/>
        </w:rPr>
        <w:t xml:space="preserve"> </w:t>
      </w:r>
      <w:r w:rsidRPr="00C4261C">
        <w:rPr>
          <w:rFonts w:eastAsia="Times New Roman"/>
          <w:color w:val="000000" w:themeColor="text1"/>
          <w:sz w:val="28"/>
          <w:szCs w:val="28"/>
          <w:cs/>
        </w:rPr>
        <w:t>‎</w:t>
      </w:r>
      <w:r w:rsidR="00BF4A94">
        <w:rPr>
          <w:rFonts w:eastAsia="Times New Roman"/>
          <w:color w:val="000000" w:themeColor="text1"/>
          <w:sz w:val="28"/>
          <w:szCs w:val="28"/>
        </w:rPr>
        <w:t>endeavours</w:t>
      </w:r>
      <w:r w:rsidRPr="00C4261C">
        <w:rPr>
          <w:rFonts w:eastAsia="Times New Roman"/>
          <w:color w:val="000000" w:themeColor="text1"/>
          <w:sz w:val="28"/>
          <w:szCs w:val="28"/>
        </w:rPr>
        <w:t xml:space="preserve"> to answer the following questions: </w:t>
      </w:r>
      <w:r w:rsidRPr="00C4261C">
        <w:rPr>
          <w:rFonts w:eastAsia="Times New Roman"/>
          <w:color w:val="000000" w:themeColor="text1"/>
          <w:sz w:val="28"/>
          <w:szCs w:val="28"/>
          <w:cs/>
        </w:rPr>
        <w:t>‎</w:t>
      </w:r>
    </w:p>
    <w:p w14:paraId="3B27E29F" w14:textId="77777777" w:rsidR="00C546BC" w:rsidRPr="00C4261C" w:rsidRDefault="00E20422" w:rsidP="00596655">
      <w:pPr>
        <w:tabs>
          <w:tab w:val="left" w:pos="2430"/>
        </w:tabs>
        <w:spacing w:line="360" w:lineRule="auto"/>
        <w:jc w:val="both"/>
        <w:rPr>
          <w:sz w:val="28"/>
          <w:szCs w:val="28"/>
        </w:rPr>
      </w:pPr>
      <w:r w:rsidRPr="00C4261C">
        <w:rPr>
          <w:b/>
          <w:bCs/>
          <w:sz w:val="28"/>
          <w:szCs w:val="28"/>
        </w:rPr>
        <w:t>1.</w:t>
      </w:r>
      <w:r w:rsidR="00A87181" w:rsidRPr="00C4261C">
        <w:rPr>
          <w:sz w:val="28"/>
          <w:szCs w:val="28"/>
        </w:rPr>
        <w:t xml:space="preserve"> Which CSs are utilized more frequently in the context of Kurdish EFL learners?</w:t>
      </w:r>
    </w:p>
    <w:p w14:paraId="042DD3E5" w14:textId="77777777" w:rsidR="00C546BC" w:rsidRPr="00C52534" w:rsidRDefault="00E20422" w:rsidP="00596655">
      <w:pPr>
        <w:tabs>
          <w:tab w:val="left" w:pos="2430"/>
        </w:tabs>
        <w:spacing w:line="360" w:lineRule="auto"/>
        <w:jc w:val="both"/>
        <w:rPr>
          <w:sz w:val="28"/>
          <w:szCs w:val="28"/>
        </w:rPr>
      </w:pPr>
      <w:r w:rsidRPr="00C4261C">
        <w:rPr>
          <w:b/>
          <w:bCs/>
          <w:sz w:val="28"/>
          <w:szCs w:val="28"/>
        </w:rPr>
        <w:t>2.</w:t>
      </w:r>
      <w:r w:rsidRPr="00C4261C">
        <w:rPr>
          <w:sz w:val="28"/>
          <w:szCs w:val="28"/>
        </w:rPr>
        <w:t xml:space="preserve"> </w:t>
      </w:r>
      <w:bookmarkStart w:id="7" w:name="_Hlk124234206"/>
      <w:r w:rsidR="00EB52B1" w:rsidRPr="00C52534">
        <w:rPr>
          <w:sz w:val="28"/>
          <w:szCs w:val="28"/>
        </w:rPr>
        <w:t>What</w:t>
      </w:r>
      <w:r w:rsidR="0076151B">
        <w:rPr>
          <w:sz w:val="28"/>
          <w:szCs w:val="28"/>
        </w:rPr>
        <w:t xml:space="preserve"> is</w:t>
      </w:r>
      <w:r w:rsidR="00EB52B1" w:rsidRPr="00C52534">
        <w:rPr>
          <w:sz w:val="28"/>
          <w:szCs w:val="28"/>
        </w:rPr>
        <w:t xml:space="preserve"> the significant difference </w:t>
      </w:r>
      <w:bookmarkStart w:id="8" w:name="_Hlk115675098"/>
      <w:r w:rsidRPr="00C52534">
        <w:rPr>
          <w:sz w:val="28"/>
          <w:szCs w:val="28"/>
        </w:rPr>
        <w:t>between</w:t>
      </w:r>
      <w:r w:rsidR="00EB52B1" w:rsidRPr="00C52534">
        <w:rPr>
          <w:sz w:val="28"/>
          <w:szCs w:val="28"/>
        </w:rPr>
        <w:t xml:space="preserve"> </w:t>
      </w:r>
      <w:r w:rsidRPr="00C52534">
        <w:rPr>
          <w:sz w:val="28"/>
          <w:szCs w:val="28"/>
        </w:rPr>
        <w:t xml:space="preserve">high and </w:t>
      </w:r>
      <w:r w:rsidR="00F701BE">
        <w:rPr>
          <w:sz w:val="28"/>
          <w:szCs w:val="28"/>
        </w:rPr>
        <w:t>low-proficient</w:t>
      </w:r>
      <w:r w:rsidR="0076151B">
        <w:rPr>
          <w:sz w:val="28"/>
          <w:szCs w:val="28"/>
        </w:rPr>
        <w:t xml:space="preserve"> learners </w:t>
      </w:r>
      <w:r w:rsidRPr="00C52534">
        <w:rPr>
          <w:sz w:val="28"/>
          <w:szCs w:val="28"/>
        </w:rPr>
        <w:t>in CS</w:t>
      </w:r>
      <w:r w:rsidR="00475717" w:rsidRPr="00C52534">
        <w:rPr>
          <w:sz w:val="28"/>
          <w:szCs w:val="28"/>
        </w:rPr>
        <w:t>s</w:t>
      </w:r>
      <w:r w:rsidRPr="00C52534">
        <w:rPr>
          <w:sz w:val="28"/>
          <w:szCs w:val="28"/>
        </w:rPr>
        <w:t xml:space="preserve"> use?</w:t>
      </w:r>
      <w:bookmarkStart w:id="9" w:name="_Toc90500167"/>
      <w:bookmarkEnd w:id="8"/>
    </w:p>
    <w:bookmarkEnd w:id="7"/>
    <w:p w14:paraId="6D269B68" w14:textId="77777777" w:rsidR="00EE68EB" w:rsidRDefault="00EE68EB" w:rsidP="00F70AC8">
      <w:pPr>
        <w:tabs>
          <w:tab w:val="left" w:pos="2430"/>
        </w:tabs>
        <w:spacing w:line="360" w:lineRule="auto"/>
        <w:jc w:val="both"/>
        <w:rPr>
          <w:b/>
          <w:bCs/>
          <w:sz w:val="32"/>
          <w:szCs w:val="32"/>
        </w:rPr>
      </w:pPr>
    </w:p>
    <w:p w14:paraId="7D24CCDA" w14:textId="77777777" w:rsidR="00D373A4" w:rsidRPr="00EE68EB" w:rsidRDefault="00E20422" w:rsidP="00F70AC8">
      <w:pPr>
        <w:tabs>
          <w:tab w:val="left" w:pos="2430"/>
        </w:tabs>
        <w:spacing w:line="360" w:lineRule="auto"/>
        <w:jc w:val="both"/>
        <w:rPr>
          <w:b/>
          <w:bCs/>
          <w:sz w:val="28"/>
          <w:szCs w:val="28"/>
        </w:rPr>
      </w:pPr>
      <w:r w:rsidRPr="00EE68EB">
        <w:rPr>
          <w:b/>
          <w:bCs/>
          <w:sz w:val="28"/>
          <w:szCs w:val="28"/>
        </w:rPr>
        <w:lastRenderedPageBreak/>
        <w:t>1.3 The Aim</w:t>
      </w:r>
      <w:r w:rsidR="005C0A80" w:rsidRPr="00EE68EB">
        <w:rPr>
          <w:b/>
          <w:bCs/>
          <w:sz w:val="28"/>
          <w:szCs w:val="28"/>
        </w:rPr>
        <w:t>s</w:t>
      </w:r>
      <w:r w:rsidRPr="00EE68EB">
        <w:rPr>
          <w:b/>
          <w:bCs/>
          <w:sz w:val="28"/>
          <w:szCs w:val="28"/>
        </w:rPr>
        <w:t xml:space="preserve"> of the Research</w:t>
      </w:r>
      <w:bookmarkEnd w:id="9"/>
    </w:p>
    <w:p w14:paraId="07D3D2F1" w14:textId="77777777" w:rsidR="003255E5" w:rsidRDefault="00E20422" w:rsidP="003255E5">
      <w:pPr>
        <w:tabs>
          <w:tab w:val="left" w:pos="2430"/>
        </w:tabs>
        <w:spacing w:line="360" w:lineRule="auto"/>
        <w:jc w:val="both"/>
        <w:rPr>
          <w:sz w:val="28"/>
          <w:szCs w:val="28"/>
        </w:rPr>
      </w:pPr>
      <w:r>
        <w:rPr>
          <w:sz w:val="28"/>
          <w:szCs w:val="28"/>
        </w:rPr>
        <w:t xml:space="preserve">       </w:t>
      </w:r>
      <w:r w:rsidR="004A0F66">
        <w:rPr>
          <w:sz w:val="28"/>
          <w:szCs w:val="28"/>
        </w:rPr>
        <w:t xml:space="preserve">  </w:t>
      </w:r>
      <w:r>
        <w:rPr>
          <w:sz w:val="28"/>
          <w:szCs w:val="28"/>
        </w:rPr>
        <w:t xml:space="preserve"> </w:t>
      </w:r>
      <w:r w:rsidR="005C0A80" w:rsidRPr="005C0A80">
        <w:rPr>
          <w:sz w:val="28"/>
          <w:szCs w:val="28"/>
        </w:rPr>
        <w:t xml:space="preserve">The aims of the current research are two-fold: Firstly, the research attempts to explore the more frequently used CSs among Kurdish EFL learners. </w:t>
      </w:r>
      <w:r w:rsidR="005C0A80" w:rsidRPr="005C0A80">
        <w:rPr>
          <w:sz w:val="28"/>
          <w:szCs w:val="28"/>
          <w:cs/>
        </w:rPr>
        <w:t>‎</w:t>
      </w:r>
      <w:r w:rsidR="005C0A80" w:rsidRPr="005C0A80">
        <w:rPr>
          <w:sz w:val="28"/>
          <w:szCs w:val="28"/>
        </w:rPr>
        <w:t xml:space="preserve">Secondly,  to investigate the major differences between learners with high and low </w:t>
      </w:r>
      <w:r w:rsidR="007F7216">
        <w:rPr>
          <w:sz w:val="28"/>
          <w:szCs w:val="28"/>
        </w:rPr>
        <w:t>levels</w:t>
      </w:r>
      <w:r w:rsidR="005C0A80" w:rsidRPr="005C0A80">
        <w:rPr>
          <w:sz w:val="28"/>
          <w:szCs w:val="28"/>
        </w:rPr>
        <w:t xml:space="preserve"> of English in CS</w:t>
      </w:r>
      <w:r w:rsidR="0077085F">
        <w:rPr>
          <w:sz w:val="28"/>
          <w:szCs w:val="28"/>
        </w:rPr>
        <w:t>s</w:t>
      </w:r>
      <w:r w:rsidR="005C0A80" w:rsidRPr="005C0A80">
        <w:rPr>
          <w:sz w:val="28"/>
          <w:szCs w:val="28"/>
        </w:rPr>
        <w:t xml:space="preserve"> use.</w:t>
      </w:r>
      <w:bookmarkStart w:id="10" w:name="_Toc90500168"/>
    </w:p>
    <w:p w14:paraId="645011E2" w14:textId="77777777" w:rsidR="00D373A4" w:rsidRPr="00EE68EB" w:rsidRDefault="00E20422" w:rsidP="003255E5">
      <w:pPr>
        <w:tabs>
          <w:tab w:val="left" w:pos="2430"/>
        </w:tabs>
        <w:spacing w:line="360" w:lineRule="auto"/>
        <w:jc w:val="both"/>
        <w:rPr>
          <w:sz w:val="28"/>
          <w:szCs w:val="28"/>
        </w:rPr>
      </w:pPr>
      <w:r w:rsidRPr="00EE68EB">
        <w:rPr>
          <w:b/>
          <w:bCs/>
          <w:sz w:val="28"/>
          <w:szCs w:val="28"/>
        </w:rPr>
        <w:t>1.4 Significance of the Research</w:t>
      </w:r>
      <w:bookmarkEnd w:id="10"/>
    </w:p>
    <w:p w14:paraId="6ECAFCFD" w14:textId="77777777" w:rsidR="00D373A4" w:rsidRDefault="00E20422" w:rsidP="00F70AC8">
      <w:pPr>
        <w:tabs>
          <w:tab w:val="left" w:pos="2430"/>
        </w:tabs>
        <w:spacing w:line="360" w:lineRule="auto"/>
        <w:jc w:val="both"/>
        <w:rPr>
          <w:rFonts w:eastAsia="Times New Roman"/>
          <w:sz w:val="28"/>
          <w:szCs w:val="28"/>
        </w:rPr>
      </w:pPr>
      <w:r>
        <w:rPr>
          <w:rFonts w:eastAsia="Times New Roman"/>
          <w:sz w:val="28"/>
          <w:szCs w:val="28"/>
        </w:rPr>
        <w:t xml:space="preserve">       </w:t>
      </w:r>
      <w:r w:rsidR="004A0F66">
        <w:rPr>
          <w:rFonts w:eastAsia="Times New Roman"/>
          <w:sz w:val="28"/>
          <w:szCs w:val="28"/>
        </w:rPr>
        <w:t xml:space="preserve">  </w:t>
      </w:r>
      <w:r>
        <w:rPr>
          <w:rFonts w:eastAsia="Times New Roman"/>
          <w:sz w:val="28"/>
          <w:szCs w:val="28"/>
        </w:rPr>
        <w:t xml:space="preserve"> </w:t>
      </w:r>
      <w:r w:rsidR="001702AB" w:rsidRPr="006F5F50">
        <w:rPr>
          <w:rFonts w:eastAsia="Times New Roman"/>
          <w:sz w:val="28"/>
          <w:szCs w:val="28"/>
        </w:rPr>
        <w:t>This</w:t>
      </w:r>
      <w:r w:rsidR="005F2102">
        <w:rPr>
          <w:rFonts w:eastAsia="Times New Roman"/>
          <w:sz w:val="28"/>
          <w:szCs w:val="28"/>
        </w:rPr>
        <w:t xml:space="preserve"> research</w:t>
      </w:r>
      <w:r w:rsidR="001702AB" w:rsidRPr="006F5F50">
        <w:rPr>
          <w:rFonts w:eastAsia="Times New Roman"/>
          <w:sz w:val="28"/>
          <w:szCs w:val="28"/>
        </w:rPr>
        <w:t xml:space="preserve"> is intended to be of significance to EFL learners. It is anticipated that conducting this</w:t>
      </w:r>
      <w:r w:rsidR="006B56DA">
        <w:rPr>
          <w:rFonts w:eastAsia="Times New Roman"/>
          <w:sz w:val="28"/>
          <w:szCs w:val="28"/>
        </w:rPr>
        <w:t xml:space="preserve"> research</w:t>
      </w:r>
      <w:r w:rsidR="001702AB" w:rsidRPr="006F5F50">
        <w:rPr>
          <w:rFonts w:eastAsia="Times New Roman"/>
          <w:sz w:val="28"/>
          <w:szCs w:val="28"/>
        </w:rPr>
        <w:t xml:space="preserve"> will contribute to their understanding of the importance of communication strategies. It helps them to realize the impact of English proficiency on their successful and correct ways </w:t>
      </w:r>
      <w:r w:rsidR="005C1DCE">
        <w:rPr>
          <w:rFonts w:eastAsia="Times New Roman"/>
          <w:sz w:val="28"/>
          <w:szCs w:val="28"/>
        </w:rPr>
        <w:t>of</w:t>
      </w:r>
      <w:r w:rsidR="001702AB" w:rsidRPr="006F5F50">
        <w:rPr>
          <w:rFonts w:eastAsia="Times New Roman"/>
          <w:sz w:val="28"/>
          <w:szCs w:val="28"/>
        </w:rPr>
        <w:t xml:space="preserve"> eliciting communication strategies to better interact with others. It also provides EFL teachers </w:t>
      </w:r>
      <w:r w:rsidR="007F7216">
        <w:rPr>
          <w:rFonts w:eastAsia="Times New Roman"/>
          <w:sz w:val="28"/>
          <w:szCs w:val="28"/>
        </w:rPr>
        <w:t xml:space="preserve">with </w:t>
      </w:r>
      <w:r w:rsidR="001702AB" w:rsidRPr="006F5F50">
        <w:rPr>
          <w:rFonts w:eastAsia="Times New Roman"/>
          <w:sz w:val="28"/>
          <w:szCs w:val="28"/>
        </w:rPr>
        <w:t>detailed information about their learners’ use of communication strategies, and they can encourage them to learn more and make use of those strategies in their interaction with others. This research</w:t>
      </w:r>
      <w:r w:rsidR="00FD274D">
        <w:rPr>
          <w:rFonts w:eastAsia="Times New Roman"/>
          <w:sz w:val="28"/>
          <w:szCs w:val="28"/>
        </w:rPr>
        <w:t xml:space="preserve"> is finally significant as it</w:t>
      </w:r>
      <w:r w:rsidR="001702AB" w:rsidRPr="006F5F50">
        <w:rPr>
          <w:rFonts w:eastAsia="Times New Roman"/>
          <w:sz w:val="28"/>
          <w:szCs w:val="28"/>
        </w:rPr>
        <w:t xml:space="preserve"> </w:t>
      </w:r>
      <w:r w:rsidR="006F5F50" w:rsidRPr="006F5F50">
        <w:rPr>
          <w:rFonts w:eastAsia="Times New Roman"/>
          <w:sz w:val="28"/>
          <w:szCs w:val="28"/>
        </w:rPr>
        <w:t>reveals how developing competencies in English influences learners’ ability to overcome communication problems.</w:t>
      </w:r>
    </w:p>
    <w:p w14:paraId="7C5879B5" w14:textId="77777777" w:rsidR="00AD2297" w:rsidRPr="00EE68EB" w:rsidRDefault="00E20422" w:rsidP="00F70AC8">
      <w:pPr>
        <w:tabs>
          <w:tab w:val="left" w:pos="2430"/>
        </w:tabs>
        <w:spacing w:line="360" w:lineRule="auto"/>
        <w:ind w:left="90"/>
        <w:jc w:val="both"/>
        <w:rPr>
          <w:b/>
          <w:bCs/>
          <w:sz w:val="28"/>
          <w:szCs w:val="28"/>
        </w:rPr>
      </w:pPr>
      <w:r w:rsidRPr="00EE68EB">
        <w:rPr>
          <w:b/>
          <w:bCs/>
          <w:sz w:val="28"/>
          <w:szCs w:val="28"/>
        </w:rPr>
        <w:t xml:space="preserve">1.5 </w:t>
      </w:r>
      <w:r w:rsidR="003D6982" w:rsidRPr="00EE68EB">
        <w:rPr>
          <w:b/>
          <w:bCs/>
          <w:sz w:val="28"/>
          <w:szCs w:val="28"/>
        </w:rPr>
        <w:t>Scope</w:t>
      </w:r>
      <w:r w:rsidR="009173E8" w:rsidRPr="00EE68EB">
        <w:rPr>
          <w:b/>
          <w:bCs/>
          <w:sz w:val="28"/>
          <w:szCs w:val="28"/>
        </w:rPr>
        <w:t xml:space="preserve"> </w:t>
      </w:r>
      <w:r w:rsidR="00847A59" w:rsidRPr="00EE68EB">
        <w:rPr>
          <w:b/>
          <w:bCs/>
          <w:sz w:val="28"/>
          <w:szCs w:val="28"/>
        </w:rPr>
        <w:t>of the Research</w:t>
      </w:r>
    </w:p>
    <w:p w14:paraId="69420212" w14:textId="77777777" w:rsidR="00FE201A" w:rsidRDefault="00E20422" w:rsidP="00AB586F">
      <w:pPr>
        <w:tabs>
          <w:tab w:val="left" w:pos="2430"/>
        </w:tabs>
        <w:spacing w:line="360" w:lineRule="auto"/>
        <w:ind w:left="90"/>
        <w:jc w:val="both"/>
        <w:rPr>
          <w:sz w:val="28"/>
          <w:szCs w:val="28"/>
        </w:rPr>
      </w:pPr>
      <w:r>
        <w:rPr>
          <w:sz w:val="28"/>
          <w:szCs w:val="28"/>
        </w:rPr>
        <w:t xml:space="preserve">        </w:t>
      </w:r>
      <w:r w:rsidR="004A0F66">
        <w:rPr>
          <w:sz w:val="28"/>
          <w:szCs w:val="28"/>
        </w:rPr>
        <w:t xml:space="preserve">  </w:t>
      </w:r>
      <w:r>
        <w:rPr>
          <w:sz w:val="28"/>
          <w:szCs w:val="28"/>
        </w:rPr>
        <w:t xml:space="preserve"> </w:t>
      </w:r>
      <w:r w:rsidR="00AB586F">
        <w:rPr>
          <w:sz w:val="28"/>
          <w:szCs w:val="28"/>
        </w:rPr>
        <w:t xml:space="preserve">This research is limited to investigating the use of communication strategies (CSs) based on the level of proficiency in one public university </w:t>
      </w:r>
      <w:r w:rsidR="00531416">
        <w:rPr>
          <w:sz w:val="28"/>
          <w:szCs w:val="28"/>
        </w:rPr>
        <w:t>(</w:t>
      </w:r>
      <w:r w:rsidR="00AB586F">
        <w:rPr>
          <w:sz w:val="28"/>
          <w:szCs w:val="28"/>
        </w:rPr>
        <w:t>(Salahaddin University/ College of Education/ English Department/ Fourth Stage)).</w:t>
      </w:r>
      <w:r w:rsidR="00531416">
        <w:rPr>
          <w:sz w:val="28"/>
          <w:szCs w:val="28"/>
        </w:rPr>
        <w:t xml:space="preserve"> </w:t>
      </w:r>
      <w:r w:rsidR="00AB586F">
        <w:rPr>
          <w:sz w:val="28"/>
          <w:szCs w:val="28"/>
        </w:rPr>
        <w:t>The research also includes participating EFL learners in the academic year 2022- 2023.</w:t>
      </w:r>
    </w:p>
    <w:p w14:paraId="24566D58" w14:textId="77777777" w:rsidR="00D42D26" w:rsidRDefault="00D42D26" w:rsidP="00A72EB4">
      <w:pPr>
        <w:tabs>
          <w:tab w:val="left" w:pos="2430"/>
        </w:tabs>
        <w:spacing w:line="360" w:lineRule="auto"/>
        <w:jc w:val="center"/>
        <w:rPr>
          <w:b/>
          <w:bCs/>
          <w:sz w:val="32"/>
          <w:szCs w:val="32"/>
        </w:rPr>
      </w:pPr>
      <w:bookmarkStart w:id="11" w:name="_Toc90500169"/>
    </w:p>
    <w:p w14:paraId="22AD85AA" w14:textId="77777777" w:rsidR="00AC13A2" w:rsidRDefault="00AC13A2" w:rsidP="00A72EB4">
      <w:pPr>
        <w:tabs>
          <w:tab w:val="left" w:pos="2430"/>
        </w:tabs>
        <w:spacing w:line="360" w:lineRule="auto"/>
        <w:jc w:val="center"/>
        <w:rPr>
          <w:b/>
          <w:bCs/>
          <w:sz w:val="32"/>
          <w:szCs w:val="32"/>
        </w:rPr>
      </w:pPr>
    </w:p>
    <w:p w14:paraId="75ED832D" w14:textId="77777777" w:rsidR="00EE68EB" w:rsidRDefault="00EE68EB" w:rsidP="00A72EB4">
      <w:pPr>
        <w:tabs>
          <w:tab w:val="left" w:pos="2430"/>
        </w:tabs>
        <w:spacing w:line="360" w:lineRule="auto"/>
        <w:jc w:val="center"/>
        <w:rPr>
          <w:b/>
          <w:bCs/>
          <w:sz w:val="32"/>
          <w:szCs w:val="32"/>
        </w:rPr>
      </w:pPr>
    </w:p>
    <w:p w14:paraId="33CE4CEF" w14:textId="77777777" w:rsidR="00D373A4" w:rsidRPr="00A72EB4" w:rsidRDefault="00E20422" w:rsidP="00A72EB4">
      <w:pPr>
        <w:tabs>
          <w:tab w:val="left" w:pos="2430"/>
        </w:tabs>
        <w:spacing w:line="360" w:lineRule="auto"/>
        <w:jc w:val="center"/>
        <w:rPr>
          <w:b/>
          <w:bCs/>
          <w:sz w:val="32"/>
          <w:szCs w:val="32"/>
        </w:rPr>
      </w:pPr>
      <w:r w:rsidRPr="00A72EB4">
        <w:rPr>
          <w:b/>
          <w:bCs/>
          <w:sz w:val="32"/>
          <w:szCs w:val="32"/>
        </w:rPr>
        <w:lastRenderedPageBreak/>
        <w:t>SECTION</w:t>
      </w:r>
      <w:r w:rsidR="00395C5E" w:rsidRPr="00A72EB4">
        <w:rPr>
          <w:b/>
          <w:bCs/>
          <w:sz w:val="32"/>
          <w:szCs w:val="32"/>
        </w:rPr>
        <w:t xml:space="preserve"> TWO</w:t>
      </w:r>
      <w:r w:rsidRPr="00A72EB4">
        <w:rPr>
          <w:b/>
          <w:bCs/>
          <w:sz w:val="32"/>
          <w:szCs w:val="32"/>
        </w:rPr>
        <w:t>: L</w:t>
      </w:r>
      <w:bookmarkEnd w:id="11"/>
      <w:r w:rsidR="00395C5E" w:rsidRPr="00A72EB4">
        <w:rPr>
          <w:b/>
          <w:bCs/>
          <w:sz w:val="32"/>
          <w:szCs w:val="32"/>
        </w:rPr>
        <w:t>ITERATURE REVIEW</w:t>
      </w:r>
    </w:p>
    <w:p w14:paraId="0C6A42C5" w14:textId="77777777" w:rsidR="00FA14F2" w:rsidRPr="00EE68EB" w:rsidRDefault="00E20422" w:rsidP="00F70AC8">
      <w:pPr>
        <w:pStyle w:val="Heading2"/>
        <w:numPr>
          <w:ilvl w:val="0"/>
          <w:numId w:val="0"/>
        </w:numPr>
        <w:tabs>
          <w:tab w:val="left" w:pos="2430"/>
        </w:tabs>
        <w:spacing w:line="360" w:lineRule="auto"/>
        <w:ind w:left="720" w:hanging="720"/>
        <w:jc w:val="both"/>
        <w:rPr>
          <w:b/>
          <w:bCs/>
        </w:rPr>
      </w:pPr>
      <w:bookmarkStart w:id="12" w:name="_Toc90500170"/>
      <w:r w:rsidRPr="00EE68EB">
        <w:rPr>
          <w:b/>
          <w:bCs/>
        </w:rPr>
        <w:t>2.1</w:t>
      </w:r>
      <w:bookmarkEnd w:id="12"/>
      <w:r w:rsidR="00012293" w:rsidRPr="00EE68EB">
        <w:t xml:space="preserve"> </w:t>
      </w:r>
      <w:r w:rsidRPr="00EE68EB">
        <w:rPr>
          <w:b/>
          <w:bCs/>
        </w:rPr>
        <w:t>Introduction</w:t>
      </w:r>
    </w:p>
    <w:p w14:paraId="63904027" w14:textId="77777777" w:rsidR="00FA14F2" w:rsidRPr="00DD491B" w:rsidRDefault="00E20422" w:rsidP="00F70AC8">
      <w:pPr>
        <w:tabs>
          <w:tab w:val="left" w:pos="2430"/>
        </w:tabs>
        <w:spacing w:line="360" w:lineRule="auto"/>
        <w:jc w:val="both"/>
        <w:rPr>
          <w:sz w:val="28"/>
          <w:szCs w:val="28"/>
        </w:rPr>
      </w:pPr>
      <w:r>
        <w:rPr>
          <w:sz w:val="28"/>
          <w:szCs w:val="28"/>
        </w:rPr>
        <w:t xml:space="preserve">      </w:t>
      </w:r>
      <w:r w:rsidR="004A0F66">
        <w:rPr>
          <w:sz w:val="28"/>
          <w:szCs w:val="28"/>
        </w:rPr>
        <w:t xml:space="preserve">     </w:t>
      </w:r>
      <w:r>
        <w:rPr>
          <w:sz w:val="28"/>
          <w:szCs w:val="28"/>
        </w:rPr>
        <w:t xml:space="preserve"> </w:t>
      </w:r>
      <w:r w:rsidRPr="00DD491B">
        <w:rPr>
          <w:sz w:val="28"/>
          <w:szCs w:val="28"/>
        </w:rPr>
        <w:t>This section includes two principal areas, initiating with some brief discussions of communication strategies</w:t>
      </w:r>
      <w:r w:rsidR="00905409" w:rsidRPr="00DD491B">
        <w:rPr>
          <w:sz w:val="28"/>
          <w:szCs w:val="28"/>
        </w:rPr>
        <w:t xml:space="preserve"> and their classification into different types of strategies</w:t>
      </w:r>
      <w:r w:rsidR="002E1291">
        <w:rPr>
          <w:sz w:val="28"/>
          <w:szCs w:val="28"/>
        </w:rPr>
        <w:t xml:space="preserve">. </w:t>
      </w:r>
      <w:r w:rsidR="00905409" w:rsidRPr="00DD491B">
        <w:rPr>
          <w:sz w:val="28"/>
          <w:szCs w:val="28"/>
        </w:rPr>
        <w:t xml:space="preserve">The researchers then move on to clarify the significance of communication strategies as a strategic competence and approaches to </w:t>
      </w:r>
      <w:r w:rsidR="00DD491B" w:rsidRPr="00DD491B">
        <w:rPr>
          <w:sz w:val="28"/>
          <w:szCs w:val="28"/>
        </w:rPr>
        <w:t>conceptualiz</w:t>
      </w:r>
      <w:r w:rsidR="00905409" w:rsidRPr="00DD491B">
        <w:rPr>
          <w:sz w:val="28"/>
          <w:szCs w:val="28"/>
        </w:rPr>
        <w:t>ing CSs mainly focus</w:t>
      </w:r>
      <w:r w:rsidR="00DD491B" w:rsidRPr="00DD491B">
        <w:rPr>
          <w:sz w:val="28"/>
          <w:szCs w:val="28"/>
        </w:rPr>
        <w:t>ing</w:t>
      </w:r>
      <w:r w:rsidR="00905409" w:rsidRPr="00DD491B">
        <w:rPr>
          <w:sz w:val="28"/>
          <w:szCs w:val="28"/>
        </w:rPr>
        <w:t xml:space="preserve"> on the interactional view.</w:t>
      </w:r>
      <w:r w:rsidR="00DD491B" w:rsidRPr="00DD491B">
        <w:rPr>
          <w:sz w:val="28"/>
          <w:szCs w:val="28"/>
        </w:rPr>
        <w:t xml:space="preserve"> Finall</w:t>
      </w:r>
      <w:r w:rsidR="00DD491B">
        <w:rPr>
          <w:sz w:val="28"/>
          <w:szCs w:val="28"/>
        </w:rPr>
        <w:t>y,</w:t>
      </w:r>
      <w:r w:rsidR="00DD491B" w:rsidRPr="00DD491B">
        <w:rPr>
          <w:sz w:val="28"/>
          <w:szCs w:val="28"/>
        </w:rPr>
        <w:t xml:space="preserve"> the researchers present a depiction of several previous studies related to the current one.</w:t>
      </w:r>
    </w:p>
    <w:p w14:paraId="2FFA080A" w14:textId="77777777" w:rsidR="00815B1B" w:rsidRDefault="00E20422" w:rsidP="003255E5">
      <w:pPr>
        <w:pStyle w:val="Heading2"/>
        <w:numPr>
          <w:ilvl w:val="0"/>
          <w:numId w:val="0"/>
        </w:numPr>
        <w:tabs>
          <w:tab w:val="left" w:pos="2430"/>
        </w:tabs>
        <w:spacing w:line="360" w:lineRule="auto"/>
        <w:jc w:val="both"/>
        <w:rPr>
          <w:b/>
          <w:bCs/>
          <w:sz w:val="32"/>
          <w:szCs w:val="32"/>
        </w:rPr>
      </w:pPr>
      <w:r w:rsidRPr="00EE68EB">
        <w:rPr>
          <w:b/>
          <w:bCs/>
        </w:rPr>
        <w:t>2.</w:t>
      </w:r>
      <w:r w:rsidR="00003AAE" w:rsidRPr="00EE68EB">
        <w:rPr>
          <w:b/>
          <w:bCs/>
        </w:rPr>
        <w:t>2</w:t>
      </w:r>
      <w:r w:rsidRPr="00EE68EB">
        <w:rPr>
          <w:b/>
          <w:bCs/>
        </w:rPr>
        <w:t>.1</w:t>
      </w:r>
      <w:r w:rsidR="00847A59">
        <w:rPr>
          <w:b/>
          <w:bCs/>
          <w:sz w:val="32"/>
          <w:szCs w:val="32"/>
        </w:rPr>
        <w:t xml:space="preserve"> </w:t>
      </w:r>
      <w:r w:rsidR="00720271" w:rsidRPr="00EE68EB">
        <w:rPr>
          <w:b/>
          <w:bCs/>
        </w:rPr>
        <w:t xml:space="preserve">Definition </w:t>
      </w:r>
      <w:r w:rsidR="00847A59" w:rsidRPr="00EE68EB">
        <w:rPr>
          <w:b/>
          <w:bCs/>
        </w:rPr>
        <w:t>of Communication Strategies</w:t>
      </w:r>
    </w:p>
    <w:p w14:paraId="26132261" w14:textId="77777777" w:rsidR="003255E5" w:rsidRDefault="00E20422" w:rsidP="00BF4A94">
      <w:pPr>
        <w:tabs>
          <w:tab w:val="left" w:pos="2430"/>
        </w:tabs>
        <w:spacing w:line="360" w:lineRule="auto"/>
        <w:jc w:val="both"/>
        <w:rPr>
          <w:sz w:val="28"/>
          <w:szCs w:val="28"/>
        </w:rPr>
      </w:pPr>
      <w:r w:rsidRPr="00F958F1">
        <w:rPr>
          <w:b/>
          <w:bCs/>
          <w:sz w:val="32"/>
          <w:szCs w:val="32"/>
        </w:rPr>
        <w:t xml:space="preserve"> </w:t>
      </w:r>
      <w:r w:rsidR="00F70AC8">
        <w:rPr>
          <w:b/>
          <w:bCs/>
          <w:sz w:val="32"/>
          <w:szCs w:val="32"/>
        </w:rPr>
        <w:t xml:space="preserve">  </w:t>
      </w:r>
      <w:r w:rsidR="004A0F66">
        <w:rPr>
          <w:b/>
          <w:bCs/>
          <w:sz w:val="32"/>
          <w:szCs w:val="32"/>
        </w:rPr>
        <w:t xml:space="preserve">     </w:t>
      </w:r>
      <w:r w:rsidR="00F70AC8">
        <w:rPr>
          <w:b/>
          <w:bCs/>
          <w:sz w:val="32"/>
          <w:szCs w:val="32"/>
        </w:rPr>
        <w:t xml:space="preserve">    </w:t>
      </w:r>
      <w:r w:rsidR="00EC1691">
        <w:rPr>
          <w:sz w:val="28"/>
          <w:szCs w:val="28"/>
        </w:rPr>
        <w:t>Numerous definitions have been</w:t>
      </w:r>
      <w:r w:rsidR="00815B1B" w:rsidRPr="00815B1B">
        <w:rPr>
          <w:sz w:val="28"/>
          <w:szCs w:val="28"/>
        </w:rPr>
        <w:t xml:space="preserve"> </w:t>
      </w:r>
      <w:r w:rsidR="00907D42">
        <w:rPr>
          <w:sz w:val="28"/>
          <w:szCs w:val="28"/>
        </w:rPr>
        <w:t>provided</w:t>
      </w:r>
      <w:r w:rsidR="00815B1B" w:rsidRPr="00815B1B">
        <w:rPr>
          <w:sz w:val="28"/>
          <w:szCs w:val="28"/>
        </w:rPr>
        <w:t xml:space="preserve"> for </w:t>
      </w:r>
      <w:r w:rsidR="00BF4A94">
        <w:rPr>
          <w:sz w:val="28"/>
          <w:szCs w:val="28"/>
        </w:rPr>
        <w:t xml:space="preserve">a </w:t>
      </w:r>
      <w:r w:rsidR="00815B1B" w:rsidRPr="00815B1B">
        <w:rPr>
          <w:sz w:val="28"/>
          <w:szCs w:val="28"/>
        </w:rPr>
        <w:t>second language or foreign language learners' communication strategies</w:t>
      </w:r>
      <w:r w:rsidR="00815B1B">
        <w:rPr>
          <w:sz w:val="28"/>
          <w:szCs w:val="28"/>
        </w:rPr>
        <w:t>. The following definitions</w:t>
      </w:r>
      <w:r w:rsidR="00907D42">
        <w:rPr>
          <w:sz w:val="28"/>
          <w:szCs w:val="28"/>
        </w:rPr>
        <w:t xml:space="preserve"> that Bialystok (1990) has </w:t>
      </w:r>
      <w:r w:rsidR="00BF4A94">
        <w:rPr>
          <w:sz w:val="28"/>
          <w:szCs w:val="28"/>
        </w:rPr>
        <w:t>included</w:t>
      </w:r>
      <w:r w:rsidR="00907D42">
        <w:rPr>
          <w:sz w:val="28"/>
          <w:szCs w:val="28"/>
        </w:rPr>
        <w:t xml:space="preserve"> in her book</w:t>
      </w:r>
      <w:r w:rsidR="00815B1B">
        <w:rPr>
          <w:sz w:val="28"/>
          <w:szCs w:val="28"/>
        </w:rPr>
        <w:t xml:space="preserve"> illustrate the nature of communication strategie</w:t>
      </w:r>
      <w:r w:rsidR="00907D42">
        <w:rPr>
          <w:sz w:val="28"/>
          <w:szCs w:val="28"/>
        </w:rPr>
        <w:t>s</w:t>
      </w:r>
      <w:r w:rsidR="00815B1B">
        <w:rPr>
          <w:sz w:val="28"/>
          <w:szCs w:val="28"/>
        </w:rPr>
        <w:t>:</w:t>
      </w:r>
    </w:p>
    <w:p w14:paraId="471AA64D" w14:textId="77777777" w:rsidR="00366BAA" w:rsidRDefault="00E20422" w:rsidP="003255E5">
      <w:pPr>
        <w:tabs>
          <w:tab w:val="left" w:pos="2430"/>
        </w:tabs>
        <w:spacing w:line="360" w:lineRule="auto"/>
        <w:jc w:val="both"/>
        <w:rPr>
          <w:sz w:val="28"/>
          <w:szCs w:val="28"/>
        </w:rPr>
      </w:pPr>
      <w:r>
        <w:rPr>
          <w:sz w:val="28"/>
          <w:szCs w:val="28"/>
        </w:rPr>
        <w:t xml:space="preserve">     </w:t>
      </w:r>
      <w:r w:rsidR="004A0F66">
        <w:rPr>
          <w:sz w:val="28"/>
          <w:szCs w:val="28"/>
        </w:rPr>
        <w:t xml:space="preserve">   </w:t>
      </w:r>
      <w:r>
        <w:rPr>
          <w:sz w:val="28"/>
          <w:szCs w:val="28"/>
        </w:rPr>
        <w:t xml:space="preserve"> </w:t>
      </w:r>
      <w:r w:rsidR="00907D42">
        <w:rPr>
          <w:sz w:val="28"/>
          <w:szCs w:val="28"/>
        </w:rPr>
        <w:t xml:space="preserve"> </w:t>
      </w:r>
      <w:r>
        <w:rPr>
          <w:sz w:val="28"/>
          <w:szCs w:val="28"/>
        </w:rPr>
        <w:t xml:space="preserve"> </w:t>
      </w:r>
      <w:r w:rsidR="0053570A" w:rsidRPr="0053570A">
        <w:rPr>
          <w:sz w:val="28"/>
          <w:szCs w:val="28"/>
        </w:rPr>
        <w:t>Learners seek to bridge the gap between their proficiency in the target language and that of their interlocutors (Tarone, 1981).</w:t>
      </w:r>
      <w:r w:rsidR="00322B04">
        <w:rPr>
          <w:sz w:val="28"/>
          <w:szCs w:val="28"/>
        </w:rPr>
        <w:t xml:space="preserve"> </w:t>
      </w:r>
      <w:r w:rsidR="0053570A" w:rsidRPr="0053570A">
        <w:rPr>
          <w:sz w:val="28"/>
          <w:szCs w:val="28"/>
        </w:rPr>
        <w:t xml:space="preserve">CSs are possibly intentional plans for resolving what an individual perceives as a problem in achieving a specific communicative objective (Faerch &amp; Kaerch, 1983). </w:t>
      </w:r>
      <w:r w:rsidR="0053570A">
        <w:rPr>
          <w:sz w:val="28"/>
          <w:szCs w:val="28"/>
        </w:rPr>
        <w:t>Corder (1977) presented a definition of communication strategies as “a systematic technique employed by a speaker to express his meaning when faced with some difficulty” while Tarone (1980) defined communication strategies as “a mutual attempt of two interlocutors</w:t>
      </w:r>
      <w:r>
        <w:rPr>
          <w:sz w:val="28"/>
          <w:szCs w:val="28"/>
        </w:rPr>
        <w:t xml:space="preserve"> </w:t>
      </w:r>
      <w:r w:rsidR="0053570A">
        <w:rPr>
          <w:sz w:val="28"/>
          <w:szCs w:val="28"/>
        </w:rPr>
        <w:t>to agree on meaning in situations where requisite meaning structures are not shared.</w:t>
      </w:r>
      <w:r w:rsidR="0053570A" w:rsidRPr="0053570A">
        <w:rPr>
          <w:sz w:val="28"/>
          <w:szCs w:val="28"/>
        </w:rPr>
        <w:t xml:space="preserve">                                             </w:t>
      </w:r>
      <w:r w:rsidR="00815B1B">
        <w:rPr>
          <w:sz w:val="28"/>
          <w:szCs w:val="28"/>
        </w:rPr>
        <w:t xml:space="preserve"> </w:t>
      </w:r>
      <w:r w:rsidR="00815B1B" w:rsidRPr="00815B1B">
        <w:rPr>
          <w:sz w:val="28"/>
          <w:szCs w:val="28"/>
        </w:rPr>
        <w:t xml:space="preserve">                                              </w:t>
      </w:r>
    </w:p>
    <w:p w14:paraId="646AA140" w14:textId="77777777" w:rsidR="00366BAA" w:rsidRPr="00EE68EB" w:rsidRDefault="00E20422" w:rsidP="00F70AC8">
      <w:pPr>
        <w:tabs>
          <w:tab w:val="left" w:pos="2430"/>
        </w:tabs>
        <w:spacing w:line="360" w:lineRule="auto"/>
        <w:jc w:val="both"/>
        <w:rPr>
          <w:b/>
          <w:bCs/>
          <w:sz w:val="28"/>
          <w:szCs w:val="28"/>
        </w:rPr>
      </w:pPr>
      <w:r w:rsidRPr="00EE68EB">
        <w:rPr>
          <w:b/>
          <w:bCs/>
          <w:sz w:val="28"/>
          <w:szCs w:val="28"/>
        </w:rPr>
        <w:t>2.</w:t>
      </w:r>
      <w:r w:rsidR="00003AAE" w:rsidRPr="00EE68EB">
        <w:rPr>
          <w:b/>
          <w:bCs/>
          <w:sz w:val="28"/>
          <w:szCs w:val="28"/>
        </w:rPr>
        <w:t>2</w:t>
      </w:r>
      <w:r w:rsidRPr="00EE68EB">
        <w:rPr>
          <w:b/>
          <w:bCs/>
          <w:sz w:val="28"/>
          <w:szCs w:val="28"/>
        </w:rPr>
        <w:t>.2</w:t>
      </w:r>
      <w:r w:rsidR="009E496D" w:rsidRPr="00EE68EB">
        <w:rPr>
          <w:b/>
          <w:bCs/>
          <w:sz w:val="28"/>
          <w:szCs w:val="28"/>
        </w:rPr>
        <w:t xml:space="preserve"> </w:t>
      </w:r>
      <w:r w:rsidR="00720271" w:rsidRPr="00EE68EB">
        <w:rPr>
          <w:b/>
          <w:bCs/>
          <w:sz w:val="28"/>
          <w:szCs w:val="28"/>
        </w:rPr>
        <w:t xml:space="preserve">Classification of </w:t>
      </w:r>
      <w:r w:rsidR="00B54092" w:rsidRPr="00EE68EB">
        <w:rPr>
          <w:b/>
          <w:bCs/>
          <w:sz w:val="28"/>
          <w:szCs w:val="28"/>
        </w:rPr>
        <w:t>C</w:t>
      </w:r>
      <w:r w:rsidR="00720271" w:rsidRPr="00EE68EB">
        <w:rPr>
          <w:b/>
          <w:bCs/>
          <w:sz w:val="28"/>
          <w:szCs w:val="28"/>
        </w:rPr>
        <w:t xml:space="preserve">ommunication </w:t>
      </w:r>
      <w:r w:rsidR="00B54092" w:rsidRPr="00EE68EB">
        <w:rPr>
          <w:b/>
          <w:bCs/>
          <w:sz w:val="28"/>
          <w:szCs w:val="28"/>
        </w:rPr>
        <w:t>S</w:t>
      </w:r>
      <w:r w:rsidR="00720271" w:rsidRPr="00EE68EB">
        <w:rPr>
          <w:b/>
          <w:bCs/>
          <w:sz w:val="28"/>
          <w:szCs w:val="28"/>
        </w:rPr>
        <w:t>trategies</w:t>
      </w:r>
    </w:p>
    <w:p w14:paraId="69B906D0" w14:textId="77777777" w:rsidR="00E33EC5" w:rsidRPr="009E496D" w:rsidRDefault="00E20422" w:rsidP="00F70AC8">
      <w:pPr>
        <w:tabs>
          <w:tab w:val="left" w:pos="2430"/>
        </w:tabs>
        <w:spacing w:line="360" w:lineRule="auto"/>
        <w:jc w:val="both"/>
        <w:rPr>
          <w:sz w:val="28"/>
          <w:szCs w:val="28"/>
        </w:rPr>
      </w:pPr>
      <w:r>
        <w:rPr>
          <w:sz w:val="28"/>
          <w:szCs w:val="28"/>
        </w:rPr>
        <w:t xml:space="preserve">     </w:t>
      </w:r>
      <w:r w:rsidR="005E6239">
        <w:rPr>
          <w:sz w:val="28"/>
          <w:szCs w:val="28"/>
        </w:rPr>
        <w:t xml:space="preserve">         </w:t>
      </w:r>
      <w:r>
        <w:rPr>
          <w:sz w:val="28"/>
          <w:szCs w:val="28"/>
        </w:rPr>
        <w:t xml:space="preserve"> </w:t>
      </w:r>
      <w:r w:rsidRPr="009E496D">
        <w:rPr>
          <w:sz w:val="28"/>
          <w:szCs w:val="28"/>
        </w:rPr>
        <w:t xml:space="preserve">Simply put, communication is the process through which a message is transmitted from senders to receivers. Technically, a message is said to be encoded </w:t>
      </w:r>
      <w:r w:rsidRPr="009E496D">
        <w:rPr>
          <w:sz w:val="28"/>
          <w:szCs w:val="28"/>
        </w:rPr>
        <w:lastRenderedPageBreak/>
        <w:t>by the sender and decoded by the recipient (Thao, 2005). Surapa and Channarong (2011) assert that several researchers have categorized CS typologies and taxonomies in various ways.</w:t>
      </w:r>
      <w:r w:rsidR="00547675" w:rsidRPr="009E496D">
        <w:rPr>
          <w:sz w:val="28"/>
          <w:szCs w:val="28"/>
        </w:rPr>
        <w:t xml:space="preserve"> In Tarone's typology, there are three main categories: avoidance (which is broken down into topic avoidance and message abandonment), paraphrasing (which includes approximation, word coinage, and circumlocution), and transfer (which includes literal translation, language switching, appeals for help, and time- gaining). </w:t>
      </w:r>
      <w:r w:rsidRPr="009E496D">
        <w:rPr>
          <w:sz w:val="28"/>
          <w:szCs w:val="28"/>
        </w:rPr>
        <w:t>There is no consensus on these classifications as of yet</w:t>
      </w:r>
      <w:r w:rsidR="00336CA1" w:rsidRPr="009E496D">
        <w:rPr>
          <w:sz w:val="28"/>
          <w:szCs w:val="28"/>
        </w:rPr>
        <w:t xml:space="preserve"> </w:t>
      </w:r>
      <w:r w:rsidR="00551D1B" w:rsidRPr="009E496D">
        <w:rPr>
          <w:sz w:val="28"/>
          <w:szCs w:val="28"/>
        </w:rPr>
        <w:t>(Hua and Jardat, 2012)</w:t>
      </w:r>
      <w:r w:rsidRPr="009E496D">
        <w:rPr>
          <w:sz w:val="28"/>
          <w:szCs w:val="28"/>
        </w:rPr>
        <w:t>.</w:t>
      </w:r>
      <w:r w:rsidR="00336CA1" w:rsidRPr="009E496D">
        <w:rPr>
          <w:sz w:val="28"/>
          <w:szCs w:val="28"/>
        </w:rPr>
        <w:t xml:space="preserve"> The researchers here only focused on</w:t>
      </w:r>
      <w:r w:rsidR="00547675" w:rsidRPr="009E496D">
        <w:rPr>
          <w:sz w:val="28"/>
          <w:szCs w:val="28"/>
        </w:rPr>
        <w:t xml:space="preserve"> the classification of the most common communication strategies</w:t>
      </w:r>
      <w:r w:rsidR="00336CA1" w:rsidRPr="009E496D">
        <w:rPr>
          <w:sz w:val="28"/>
          <w:szCs w:val="28"/>
        </w:rPr>
        <w:t xml:space="preserve"> since based on this classification the tool of the current research has been chosen and the data has been collected.</w:t>
      </w:r>
    </w:p>
    <w:p w14:paraId="7A474F59" w14:textId="77777777" w:rsidR="007F6E36" w:rsidRPr="00A96B97" w:rsidRDefault="00E20422" w:rsidP="00F70AC8">
      <w:pPr>
        <w:tabs>
          <w:tab w:val="left" w:pos="2430"/>
        </w:tabs>
        <w:spacing w:line="360" w:lineRule="auto"/>
        <w:jc w:val="both"/>
        <w:rPr>
          <w:b/>
          <w:bCs/>
          <w:sz w:val="28"/>
          <w:szCs w:val="28"/>
        </w:rPr>
      </w:pPr>
      <w:r w:rsidRPr="00A96B97">
        <w:rPr>
          <w:b/>
          <w:bCs/>
          <w:sz w:val="28"/>
          <w:szCs w:val="28"/>
        </w:rPr>
        <w:t xml:space="preserve">     </w:t>
      </w:r>
      <w:r w:rsidR="005E6239" w:rsidRPr="00A96B97">
        <w:rPr>
          <w:b/>
          <w:bCs/>
          <w:sz w:val="28"/>
          <w:szCs w:val="28"/>
        </w:rPr>
        <w:t xml:space="preserve">    </w:t>
      </w:r>
      <w:r w:rsidRPr="00A96B97">
        <w:rPr>
          <w:b/>
          <w:bCs/>
          <w:sz w:val="28"/>
          <w:szCs w:val="28"/>
        </w:rPr>
        <w:t xml:space="preserve"> Table 1: The classification of the most common communication strategies adapted from </w:t>
      </w:r>
      <w:bookmarkStart w:id="13" w:name="_Hlk124411005"/>
      <w:r w:rsidRPr="00A96B97">
        <w:rPr>
          <w:b/>
          <w:bCs/>
          <w:sz w:val="28"/>
          <w:szCs w:val="28"/>
        </w:rPr>
        <w:t>Tarone (1977), Faerch and Kasper (1984), and William (1987)</w:t>
      </w:r>
      <w:bookmarkEnd w:id="13"/>
      <w:r w:rsidRPr="00A96B97">
        <w:rPr>
          <w:b/>
          <w:bCs/>
          <w:sz w:val="28"/>
          <w:szCs w:val="28"/>
        </w:rPr>
        <w:t>.</w:t>
      </w:r>
    </w:p>
    <w:tbl>
      <w:tblPr>
        <w:tblStyle w:val="TableGrid"/>
        <w:tblW w:w="9355" w:type="dxa"/>
        <w:tblLook w:val="04A0" w:firstRow="1" w:lastRow="0" w:firstColumn="1" w:lastColumn="0" w:noHBand="0" w:noVBand="1"/>
      </w:tblPr>
      <w:tblGrid>
        <w:gridCol w:w="566"/>
        <w:gridCol w:w="8789"/>
      </w:tblGrid>
      <w:tr w:rsidR="00F45886" w14:paraId="59D2701D" w14:textId="77777777" w:rsidTr="00CC7213">
        <w:trPr>
          <w:trHeight w:val="1286"/>
        </w:trPr>
        <w:tc>
          <w:tcPr>
            <w:tcW w:w="566" w:type="dxa"/>
            <w:shd w:val="clear" w:color="auto" w:fill="B4C6E7" w:themeFill="accent1" w:themeFillTint="66"/>
          </w:tcPr>
          <w:p w14:paraId="1CBBF7DB" w14:textId="77777777" w:rsidR="00311D9E" w:rsidRPr="009E496D" w:rsidRDefault="00E20422" w:rsidP="00CC7213">
            <w:pPr>
              <w:tabs>
                <w:tab w:val="left" w:pos="2430"/>
              </w:tabs>
              <w:spacing w:line="360" w:lineRule="auto"/>
              <w:jc w:val="center"/>
              <w:rPr>
                <w:sz w:val="28"/>
                <w:szCs w:val="28"/>
              </w:rPr>
            </w:pPr>
            <w:r w:rsidRPr="009E496D">
              <w:rPr>
                <w:sz w:val="28"/>
                <w:szCs w:val="28"/>
              </w:rPr>
              <w:t>1.</w:t>
            </w:r>
          </w:p>
        </w:tc>
        <w:tc>
          <w:tcPr>
            <w:tcW w:w="8789" w:type="dxa"/>
          </w:tcPr>
          <w:p w14:paraId="72203D09" w14:textId="77777777" w:rsidR="00311D9E" w:rsidRPr="009E496D" w:rsidRDefault="00E20422" w:rsidP="00F70AC8">
            <w:pPr>
              <w:tabs>
                <w:tab w:val="left" w:pos="2430"/>
              </w:tabs>
              <w:spacing w:line="360" w:lineRule="auto"/>
              <w:jc w:val="both"/>
              <w:rPr>
                <w:sz w:val="28"/>
                <w:szCs w:val="28"/>
              </w:rPr>
            </w:pPr>
            <w:r w:rsidRPr="009E496D">
              <w:rPr>
                <w:sz w:val="28"/>
                <w:szCs w:val="28"/>
              </w:rPr>
              <w:t>Message Abandonment:</w:t>
            </w:r>
            <w:r w:rsidR="00347183" w:rsidRPr="009E496D">
              <w:rPr>
                <w:sz w:val="28"/>
                <w:szCs w:val="28"/>
              </w:rPr>
              <w:t xml:space="preserve"> </w:t>
            </w:r>
            <w:r w:rsidRPr="009E496D">
              <w:rPr>
                <w:sz w:val="28"/>
                <w:szCs w:val="28"/>
              </w:rPr>
              <w:t>occurs when the interlocutors begin a conversation but are unable to finish it</w:t>
            </w:r>
            <w:r w:rsidR="00347183" w:rsidRPr="009E496D">
              <w:rPr>
                <w:sz w:val="28"/>
                <w:szCs w:val="28"/>
              </w:rPr>
              <w:t xml:space="preserve"> and stop in mid-utterance</w:t>
            </w:r>
            <w:r w:rsidRPr="009E496D">
              <w:rPr>
                <w:sz w:val="28"/>
                <w:szCs w:val="28"/>
              </w:rPr>
              <w:t xml:space="preserve"> due to language barriers.</w:t>
            </w:r>
          </w:p>
        </w:tc>
      </w:tr>
      <w:tr w:rsidR="00F45886" w14:paraId="77776237" w14:textId="77777777" w:rsidTr="00CC7213">
        <w:trPr>
          <w:trHeight w:val="998"/>
        </w:trPr>
        <w:tc>
          <w:tcPr>
            <w:tcW w:w="566" w:type="dxa"/>
            <w:shd w:val="clear" w:color="auto" w:fill="B4C6E7" w:themeFill="accent1" w:themeFillTint="66"/>
          </w:tcPr>
          <w:p w14:paraId="7923ED76" w14:textId="77777777" w:rsidR="00311D9E" w:rsidRPr="009E496D" w:rsidRDefault="00E20422" w:rsidP="00CC7213">
            <w:pPr>
              <w:tabs>
                <w:tab w:val="left" w:pos="2430"/>
              </w:tabs>
              <w:spacing w:line="360" w:lineRule="auto"/>
              <w:jc w:val="center"/>
              <w:rPr>
                <w:sz w:val="28"/>
                <w:szCs w:val="28"/>
              </w:rPr>
            </w:pPr>
            <w:r w:rsidRPr="009E496D">
              <w:rPr>
                <w:sz w:val="28"/>
                <w:szCs w:val="28"/>
              </w:rPr>
              <w:t>2.</w:t>
            </w:r>
          </w:p>
        </w:tc>
        <w:tc>
          <w:tcPr>
            <w:tcW w:w="8789" w:type="dxa"/>
          </w:tcPr>
          <w:p w14:paraId="7259BB67" w14:textId="77777777" w:rsidR="00311D9E" w:rsidRPr="009E496D" w:rsidRDefault="00E20422" w:rsidP="00F70AC8">
            <w:pPr>
              <w:tabs>
                <w:tab w:val="left" w:pos="2430"/>
              </w:tabs>
              <w:spacing w:line="360" w:lineRule="auto"/>
              <w:jc w:val="both"/>
              <w:rPr>
                <w:sz w:val="28"/>
                <w:szCs w:val="28"/>
              </w:rPr>
            </w:pPr>
            <w:r w:rsidRPr="009E496D">
              <w:rPr>
                <w:sz w:val="28"/>
                <w:szCs w:val="28"/>
              </w:rPr>
              <w:t>Topic Avoidance: The students avoid talking about subjects that they might find themselves unable to continue due to linguistic limitations.</w:t>
            </w:r>
          </w:p>
        </w:tc>
      </w:tr>
      <w:tr w:rsidR="00F45886" w14:paraId="6B13A033" w14:textId="77777777" w:rsidTr="00CC7213">
        <w:trPr>
          <w:trHeight w:val="971"/>
        </w:trPr>
        <w:tc>
          <w:tcPr>
            <w:tcW w:w="566" w:type="dxa"/>
            <w:shd w:val="clear" w:color="auto" w:fill="B4C6E7" w:themeFill="accent1" w:themeFillTint="66"/>
          </w:tcPr>
          <w:p w14:paraId="39FFC54D" w14:textId="77777777" w:rsidR="00311D9E" w:rsidRPr="009E496D" w:rsidRDefault="00E20422" w:rsidP="00CC7213">
            <w:pPr>
              <w:tabs>
                <w:tab w:val="left" w:pos="2430"/>
              </w:tabs>
              <w:spacing w:line="360" w:lineRule="auto"/>
              <w:jc w:val="center"/>
              <w:rPr>
                <w:sz w:val="28"/>
                <w:szCs w:val="28"/>
              </w:rPr>
            </w:pPr>
            <w:r w:rsidRPr="009E496D">
              <w:rPr>
                <w:sz w:val="28"/>
                <w:szCs w:val="28"/>
              </w:rPr>
              <w:t>3.</w:t>
            </w:r>
          </w:p>
        </w:tc>
        <w:tc>
          <w:tcPr>
            <w:tcW w:w="8789" w:type="dxa"/>
          </w:tcPr>
          <w:p w14:paraId="2440F56A" w14:textId="77777777" w:rsidR="005B6BCD" w:rsidRPr="009E496D" w:rsidRDefault="00E20422" w:rsidP="00F70AC8">
            <w:pPr>
              <w:tabs>
                <w:tab w:val="left" w:pos="2430"/>
              </w:tabs>
              <w:spacing w:line="360" w:lineRule="auto"/>
              <w:jc w:val="both"/>
              <w:rPr>
                <w:sz w:val="28"/>
                <w:szCs w:val="28"/>
              </w:rPr>
            </w:pPr>
            <w:r w:rsidRPr="009E496D">
              <w:rPr>
                <w:sz w:val="28"/>
                <w:szCs w:val="28"/>
              </w:rPr>
              <w:t>Literal translation: occurs when students translate a word, compound term, idiom, or structure from L1 to L2.</w:t>
            </w:r>
          </w:p>
        </w:tc>
      </w:tr>
      <w:tr w:rsidR="00F45886" w14:paraId="12E57769" w14:textId="77777777" w:rsidTr="00CC7213">
        <w:trPr>
          <w:trHeight w:val="1170"/>
        </w:trPr>
        <w:tc>
          <w:tcPr>
            <w:tcW w:w="566" w:type="dxa"/>
            <w:shd w:val="clear" w:color="auto" w:fill="B4C6E7" w:themeFill="accent1" w:themeFillTint="66"/>
          </w:tcPr>
          <w:p w14:paraId="6AF5A34F" w14:textId="77777777" w:rsidR="00311D9E" w:rsidRPr="009E496D" w:rsidRDefault="00E20422" w:rsidP="00CC7213">
            <w:pPr>
              <w:tabs>
                <w:tab w:val="left" w:pos="2430"/>
              </w:tabs>
              <w:spacing w:line="360" w:lineRule="auto"/>
              <w:jc w:val="center"/>
              <w:rPr>
                <w:sz w:val="28"/>
                <w:szCs w:val="28"/>
              </w:rPr>
            </w:pPr>
            <w:r w:rsidRPr="009E496D">
              <w:rPr>
                <w:sz w:val="28"/>
                <w:szCs w:val="28"/>
              </w:rPr>
              <w:t>4.</w:t>
            </w:r>
          </w:p>
        </w:tc>
        <w:tc>
          <w:tcPr>
            <w:tcW w:w="8789" w:type="dxa"/>
          </w:tcPr>
          <w:p w14:paraId="6C87055B" w14:textId="77777777" w:rsidR="00311D9E" w:rsidRPr="009E496D" w:rsidRDefault="00E20422" w:rsidP="00F70AC8">
            <w:pPr>
              <w:tabs>
                <w:tab w:val="left" w:pos="2430"/>
              </w:tabs>
              <w:spacing w:line="360" w:lineRule="auto"/>
              <w:jc w:val="both"/>
              <w:rPr>
                <w:sz w:val="28"/>
                <w:szCs w:val="28"/>
              </w:rPr>
            </w:pPr>
            <w:r w:rsidRPr="009E496D">
              <w:rPr>
                <w:sz w:val="28"/>
                <w:szCs w:val="28"/>
              </w:rPr>
              <w:t>Borrowing or code-switching occurs when students utilize an L1 word or phrase with an L1 pronunciation</w:t>
            </w:r>
            <w:r w:rsidR="00A003FB">
              <w:rPr>
                <w:sz w:val="28"/>
                <w:szCs w:val="28"/>
              </w:rPr>
              <w:t>.</w:t>
            </w:r>
          </w:p>
        </w:tc>
      </w:tr>
      <w:tr w:rsidR="00F45886" w14:paraId="67816B50" w14:textId="77777777" w:rsidTr="00CC7213">
        <w:trPr>
          <w:trHeight w:val="890"/>
        </w:trPr>
        <w:tc>
          <w:tcPr>
            <w:tcW w:w="566" w:type="dxa"/>
            <w:shd w:val="clear" w:color="auto" w:fill="B4C6E7" w:themeFill="accent1" w:themeFillTint="66"/>
          </w:tcPr>
          <w:p w14:paraId="0822BAA9" w14:textId="77777777" w:rsidR="00311D9E" w:rsidRPr="009E496D" w:rsidRDefault="00E20422" w:rsidP="00CC7213">
            <w:pPr>
              <w:tabs>
                <w:tab w:val="left" w:pos="2430"/>
              </w:tabs>
              <w:spacing w:line="360" w:lineRule="auto"/>
              <w:jc w:val="center"/>
              <w:rPr>
                <w:sz w:val="28"/>
                <w:szCs w:val="28"/>
              </w:rPr>
            </w:pPr>
            <w:r w:rsidRPr="009E496D">
              <w:rPr>
                <w:sz w:val="28"/>
                <w:szCs w:val="28"/>
              </w:rPr>
              <w:t>5.</w:t>
            </w:r>
          </w:p>
        </w:tc>
        <w:tc>
          <w:tcPr>
            <w:tcW w:w="8789" w:type="dxa"/>
          </w:tcPr>
          <w:p w14:paraId="375F8BC2" w14:textId="77777777" w:rsidR="00311D9E" w:rsidRPr="009E496D" w:rsidRDefault="00E20422" w:rsidP="00F70AC8">
            <w:pPr>
              <w:tabs>
                <w:tab w:val="left" w:pos="2430"/>
              </w:tabs>
              <w:spacing w:line="360" w:lineRule="auto"/>
              <w:jc w:val="both"/>
              <w:rPr>
                <w:sz w:val="28"/>
                <w:szCs w:val="28"/>
              </w:rPr>
            </w:pPr>
            <w:r w:rsidRPr="009E496D">
              <w:rPr>
                <w:sz w:val="28"/>
                <w:szCs w:val="28"/>
              </w:rPr>
              <w:t>Foreignization occurs when learners use an L1 word or phrase after morphologically or phonologically modifying it to an L2 word.</w:t>
            </w:r>
          </w:p>
        </w:tc>
      </w:tr>
      <w:tr w:rsidR="00F45886" w14:paraId="374E9C42" w14:textId="77777777" w:rsidTr="00CC7213">
        <w:trPr>
          <w:trHeight w:val="899"/>
        </w:trPr>
        <w:tc>
          <w:tcPr>
            <w:tcW w:w="566" w:type="dxa"/>
            <w:shd w:val="clear" w:color="auto" w:fill="B4C6E7" w:themeFill="accent1" w:themeFillTint="66"/>
          </w:tcPr>
          <w:p w14:paraId="6AFED418" w14:textId="77777777" w:rsidR="00311D9E" w:rsidRPr="009E496D" w:rsidRDefault="00E20422" w:rsidP="00CC7213">
            <w:pPr>
              <w:tabs>
                <w:tab w:val="left" w:pos="2430"/>
              </w:tabs>
              <w:spacing w:line="360" w:lineRule="auto"/>
              <w:jc w:val="center"/>
              <w:rPr>
                <w:sz w:val="28"/>
                <w:szCs w:val="28"/>
              </w:rPr>
            </w:pPr>
            <w:r w:rsidRPr="009E496D">
              <w:rPr>
                <w:sz w:val="28"/>
                <w:szCs w:val="28"/>
              </w:rPr>
              <w:t>6.</w:t>
            </w:r>
          </w:p>
        </w:tc>
        <w:tc>
          <w:tcPr>
            <w:tcW w:w="8789" w:type="dxa"/>
          </w:tcPr>
          <w:p w14:paraId="4D1B9C79" w14:textId="77777777" w:rsidR="00912F98" w:rsidRPr="009E496D" w:rsidRDefault="00E20422" w:rsidP="00F70AC8">
            <w:pPr>
              <w:tabs>
                <w:tab w:val="left" w:pos="2430"/>
              </w:tabs>
              <w:spacing w:line="360" w:lineRule="auto"/>
              <w:jc w:val="both"/>
              <w:rPr>
                <w:sz w:val="28"/>
                <w:szCs w:val="28"/>
              </w:rPr>
            </w:pPr>
            <w:r w:rsidRPr="00A24185">
              <w:rPr>
                <w:sz w:val="28"/>
                <w:szCs w:val="28"/>
              </w:rPr>
              <w:t>Approximation or generalization: the learners use an L2 word that has meaningful similarities to the targeted lexical item</w:t>
            </w:r>
            <w:r w:rsidR="00705430">
              <w:rPr>
                <w:sz w:val="28"/>
                <w:szCs w:val="28"/>
              </w:rPr>
              <w:t>s</w:t>
            </w:r>
            <w:r w:rsidR="00A54AE6">
              <w:rPr>
                <w:sz w:val="28"/>
                <w:szCs w:val="28"/>
              </w:rPr>
              <w:t>.</w:t>
            </w:r>
          </w:p>
        </w:tc>
      </w:tr>
      <w:tr w:rsidR="00F45886" w14:paraId="3F09A35C" w14:textId="77777777" w:rsidTr="00CC7213">
        <w:trPr>
          <w:trHeight w:val="737"/>
        </w:trPr>
        <w:tc>
          <w:tcPr>
            <w:tcW w:w="566" w:type="dxa"/>
            <w:shd w:val="clear" w:color="auto" w:fill="B4C6E7" w:themeFill="accent1" w:themeFillTint="66"/>
          </w:tcPr>
          <w:p w14:paraId="5DCD62B2" w14:textId="77777777" w:rsidR="00311D9E" w:rsidRPr="009E496D" w:rsidRDefault="00E20422" w:rsidP="00CC7213">
            <w:pPr>
              <w:tabs>
                <w:tab w:val="left" w:pos="2430"/>
              </w:tabs>
              <w:spacing w:line="360" w:lineRule="auto"/>
              <w:jc w:val="center"/>
              <w:rPr>
                <w:sz w:val="28"/>
                <w:szCs w:val="28"/>
              </w:rPr>
            </w:pPr>
            <w:r w:rsidRPr="009E496D">
              <w:rPr>
                <w:sz w:val="28"/>
                <w:szCs w:val="28"/>
              </w:rPr>
              <w:lastRenderedPageBreak/>
              <w:t>7.</w:t>
            </w:r>
          </w:p>
        </w:tc>
        <w:tc>
          <w:tcPr>
            <w:tcW w:w="8789" w:type="dxa"/>
          </w:tcPr>
          <w:p w14:paraId="2B5034E3" w14:textId="23348A6C" w:rsidR="00912F98" w:rsidRPr="009E496D" w:rsidRDefault="00E20422" w:rsidP="00F70AC8">
            <w:pPr>
              <w:tabs>
                <w:tab w:val="left" w:pos="2430"/>
              </w:tabs>
              <w:spacing w:line="360" w:lineRule="auto"/>
              <w:jc w:val="both"/>
              <w:rPr>
                <w:sz w:val="28"/>
                <w:szCs w:val="28"/>
              </w:rPr>
            </w:pPr>
            <w:r w:rsidRPr="009E496D">
              <w:rPr>
                <w:sz w:val="28"/>
                <w:szCs w:val="28"/>
              </w:rPr>
              <w:t>Word coinage: leads learners to invent a non-existent L2 word by overgeneralization.</w:t>
            </w:r>
          </w:p>
        </w:tc>
      </w:tr>
      <w:tr w:rsidR="00F45886" w14:paraId="2D579362" w14:textId="77777777" w:rsidTr="00CC7213">
        <w:trPr>
          <w:trHeight w:val="746"/>
        </w:trPr>
        <w:tc>
          <w:tcPr>
            <w:tcW w:w="566" w:type="dxa"/>
            <w:shd w:val="clear" w:color="auto" w:fill="B4C6E7" w:themeFill="accent1" w:themeFillTint="66"/>
          </w:tcPr>
          <w:p w14:paraId="6FCCD16B" w14:textId="77777777" w:rsidR="00912F98" w:rsidRPr="009E496D" w:rsidRDefault="00E20422" w:rsidP="00CC7213">
            <w:pPr>
              <w:tabs>
                <w:tab w:val="left" w:pos="2430"/>
              </w:tabs>
              <w:spacing w:line="360" w:lineRule="auto"/>
              <w:jc w:val="center"/>
              <w:rPr>
                <w:sz w:val="28"/>
                <w:szCs w:val="28"/>
              </w:rPr>
            </w:pPr>
            <w:r w:rsidRPr="009E496D">
              <w:rPr>
                <w:sz w:val="28"/>
                <w:szCs w:val="28"/>
              </w:rPr>
              <w:t>8.</w:t>
            </w:r>
          </w:p>
        </w:tc>
        <w:tc>
          <w:tcPr>
            <w:tcW w:w="8789" w:type="dxa"/>
          </w:tcPr>
          <w:p w14:paraId="1F8ADD46" w14:textId="77777777" w:rsidR="00912F98" w:rsidRPr="009E496D" w:rsidRDefault="00E20422" w:rsidP="00F70AC8">
            <w:pPr>
              <w:tabs>
                <w:tab w:val="left" w:pos="2430"/>
              </w:tabs>
              <w:spacing w:line="360" w:lineRule="auto"/>
              <w:jc w:val="both"/>
              <w:rPr>
                <w:sz w:val="28"/>
                <w:szCs w:val="28"/>
              </w:rPr>
            </w:pPr>
            <w:r w:rsidRPr="009E496D">
              <w:rPr>
                <w:sz w:val="28"/>
                <w:szCs w:val="28"/>
              </w:rPr>
              <w:t>Circumlocution</w:t>
            </w:r>
            <w:r w:rsidR="00AD300E" w:rsidRPr="009E496D">
              <w:rPr>
                <w:sz w:val="28"/>
                <w:szCs w:val="28"/>
              </w:rPr>
              <w:t>:</w:t>
            </w:r>
            <w:r w:rsidRPr="009E496D">
              <w:rPr>
                <w:sz w:val="28"/>
                <w:szCs w:val="28"/>
              </w:rPr>
              <w:t xml:space="preserve"> occurs when learners describe or demonstrate an action or object rather than using the appropriate L2 structure or item.</w:t>
            </w:r>
          </w:p>
        </w:tc>
      </w:tr>
      <w:tr w:rsidR="00F45886" w14:paraId="4BB26212" w14:textId="77777777" w:rsidTr="00CC7213">
        <w:trPr>
          <w:trHeight w:val="863"/>
        </w:trPr>
        <w:tc>
          <w:tcPr>
            <w:tcW w:w="566" w:type="dxa"/>
            <w:shd w:val="clear" w:color="auto" w:fill="B4C6E7" w:themeFill="accent1" w:themeFillTint="66"/>
          </w:tcPr>
          <w:p w14:paraId="13BDDEFC" w14:textId="77777777" w:rsidR="00912F98" w:rsidRPr="009E496D" w:rsidRDefault="00E20422" w:rsidP="00CC7213">
            <w:pPr>
              <w:tabs>
                <w:tab w:val="left" w:pos="2430"/>
              </w:tabs>
              <w:spacing w:line="360" w:lineRule="auto"/>
              <w:jc w:val="center"/>
              <w:rPr>
                <w:sz w:val="28"/>
                <w:szCs w:val="28"/>
              </w:rPr>
            </w:pPr>
            <w:r w:rsidRPr="009E496D">
              <w:rPr>
                <w:sz w:val="28"/>
                <w:szCs w:val="28"/>
              </w:rPr>
              <w:t>9.</w:t>
            </w:r>
          </w:p>
        </w:tc>
        <w:tc>
          <w:tcPr>
            <w:tcW w:w="8789" w:type="dxa"/>
          </w:tcPr>
          <w:p w14:paraId="76202EDA" w14:textId="77777777" w:rsidR="00912F98" w:rsidRPr="009E496D" w:rsidRDefault="00E20422" w:rsidP="00F70AC8">
            <w:pPr>
              <w:tabs>
                <w:tab w:val="left" w:pos="2430"/>
              </w:tabs>
              <w:spacing w:line="360" w:lineRule="auto"/>
              <w:jc w:val="both"/>
              <w:rPr>
                <w:sz w:val="28"/>
                <w:szCs w:val="28"/>
              </w:rPr>
            </w:pPr>
            <w:r w:rsidRPr="009E496D">
              <w:rPr>
                <w:sz w:val="28"/>
                <w:szCs w:val="28"/>
              </w:rPr>
              <w:t xml:space="preserve"> Use of all-purpose words: students utilize a general word to fill in vocabulary gaps.</w:t>
            </w:r>
          </w:p>
        </w:tc>
      </w:tr>
      <w:tr w:rsidR="00F45886" w14:paraId="5D8D6F4B" w14:textId="77777777" w:rsidTr="00CC7213">
        <w:trPr>
          <w:trHeight w:val="530"/>
        </w:trPr>
        <w:tc>
          <w:tcPr>
            <w:tcW w:w="566" w:type="dxa"/>
            <w:shd w:val="clear" w:color="auto" w:fill="B4C6E7" w:themeFill="accent1" w:themeFillTint="66"/>
          </w:tcPr>
          <w:p w14:paraId="15693691" w14:textId="77777777" w:rsidR="00912F98" w:rsidRPr="009E496D" w:rsidRDefault="00E20422" w:rsidP="00F70AC8">
            <w:pPr>
              <w:tabs>
                <w:tab w:val="left" w:pos="2430"/>
              </w:tabs>
              <w:spacing w:line="360" w:lineRule="auto"/>
              <w:jc w:val="both"/>
              <w:rPr>
                <w:sz w:val="28"/>
                <w:szCs w:val="28"/>
              </w:rPr>
            </w:pPr>
            <w:r w:rsidRPr="009E496D">
              <w:rPr>
                <w:sz w:val="28"/>
                <w:szCs w:val="28"/>
              </w:rPr>
              <w:t>10.</w:t>
            </w:r>
          </w:p>
        </w:tc>
        <w:tc>
          <w:tcPr>
            <w:tcW w:w="8789" w:type="dxa"/>
          </w:tcPr>
          <w:p w14:paraId="005F0CFB" w14:textId="77777777" w:rsidR="0024745D" w:rsidRPr="009E496D" w:rsidRDefault="00E20422" w:rsidP="00F70AC8">
            <w:pPr>
              <w:tabs>
                <w:tab w:val="left" w:pos="2430"/>
              </w:tabs>
              <w:spacing w:line="360" w:lineRule="auto"/>
              <w:jc w:val="both"/>
              <w:rPr>
                <w:sz w:val="28"/>
                <w:szCs w:val="28"/>
              </w:rPr>
            </w:pPr>
            <w:r w:rsidRPr="009E496D">
              <w:rPr>
                <w:sz w:val="28"/>
                <w:szCs w:val="28"/>
              </w:rPr>
              <w:t>Self-repair or restructuring: the students build a new speech pattern.</w:t>
            </w:r>
          </w:p>
          <w:p w14:paraId="5981A46A" w14:textId="77777777" w:rsidR="00912F98" w:rsidRPr="009E496D" w:rsidRDefault="00E20422" w:rsidP="00F70AC8">
            <w:pPr>
              <w:tabs>
                <w:tab w:val="left" w:pos="2430"/>
              </w:tabs>
              <w:spacing w:line="360" w:lineRule="auto"/>
              <w:jc w:val="both"/>
              <w:rPr>
                <w:sz w:val="28"/>
                <w:szCs w:val="28"/>
              </w:rPr>
            </w:pPr>
            <w:r w:rsidRPr="009E496D">
              <w:rPr>
                <w:sz w:val="28"/>
                <w:szCs w:val="28"/>
              </w:rPr>
              <w:t>When their first attempt fails, they have a backup plan.</w:t>
            </w:r>
          </w:p>
        </w:tc>
      </w:tr>
      <w:tr w:rsidR="00F45886" w14:paraId="7CFD2416" w14:textId="77777777" w:rsidTr="00CC7213">
        <w:trPr>
          <w:trHeight w:val="1331"/>
        </w:trPr>
        <w:tc>
          <w:tcPr>
            <w:tcW w:w="566" w:type="dxa"/>
            <w:shd w:val="clear" w:color="auto" w:fill="B4C6E7" w:themeFill="accent1" w:themeFillTint="66"/>
          </w:tcPr>
          <w:p w14:paraId="15F370FB" w14:textId="77777777" w:rsidR="00912F98" w:rsidRPr="009E496D" w:rsidRDefault="00E20422" w:rsidP="00F70AC8">
            <w:pPr>
              <w:tabs>
                <w:tab w:val="left" w:pos="2430"/>
              </w:tabs>
              <w:spacing w:line="360" w:lineRule="auto"/>
              <w:jc w:val="both"/>
              <w:rPr>
                <w:sz w:val="28"/>
                <w:szCs w:val="28"/>
              </w:rPr>
            </w:pPr>
            <w:r w:rsidRPr="009E496D">
              <w:rPr>
                <w:sz w:val="28"/>
                <w:szCs w:val="28"/>
              </w:rPr>
              <w:t>11.</w:t>
            </w:r>
          </w:p>
        </w:tc>
        <w:tc>
          <w:tcPr>
            <w:tcW w:w="8789" w:type="dxa"/>
          </w:tcPr>
          <w:p w14:paraId="374213C4" w14:textId="77777777" w:rsidR="00912F98" w:rsidRPr="009E496D" w:rsidRDefault="00E20422" w:rsidP="00F70AC8">
            <w:pPr>
              <w:tabs>
                <w:tab w:val="left" w:pos="2430"/>
              </w:tabs>
              <w:spacing w:line="360" w:lineRule="auto"/>
              <w:jc w:val="both"/>
              <w:rPr>
                <w:sz w:val="28"/>
                <w:szCs w:val="28"/>
              </w:rPr>
            </w:pPr>
            <w:r w:rsidRPr="009E496D">
              <w:rPr>
                <w:sz w:val="28"/>
                <w:szCs w:val="28"/>
              </w:rPr>
              <w:t>Appeal for assistance: The students ask their companions for help, such as "Do you understand?" and "Can you talk more slowly?" What do you call that?"</w:t>
            </w:r>
          </w:p>
        </w:tc>
      </w:tr>
      <w:tr w:rsidR="00F45886" w14:paraId="27515EC4" w14:textId="77777777" w:rsidTr="00CC7213">
        <w:trPr>
          <w:trHeight w:val="872"/>
        </w:trPr>
        <w:tc>
          <w:tcPr>
            <w:tcW w:w="566" w:type="dxa"/>
            <w:shd w:val="clear" w:color="auto" w:fill="B4C6E7" w:themeFill="accent1" w:themeFillTint="66"/>
          </w:tcPr>
          <w:p w14:paraId="165E50B0" w14:textId="77777777" w:rsidR="0024745D" w:rsidRPr="009E496D" w:rsidRDefault="00E20422" w:rsidP="00CC7213">
            <w:pPr>
              <w:tabs>
                <w:tab w:val="left" w:pos="2430"/>
              </w:tabs>
              <w:spacing w:line="360" w:lineRule="auto"/>
              <w:jc w:val="center"/>
              <w:rPr>
                <w:sz w:val="28"/>
                <w:szCs w:val="28"/>
              </w:rPr>
            </w:pPr>
            <w:r w:rsidRPr="009E496D">
              <w:rPr>
                <w:sz w:val="28"/>
                <w:szCs w:val="28"/>
              </w:rPr>
              <w:t>12.</w:t>
            </w:r>
          </w:p>
        </w:tc>
        <w:tc>
          <w:tcPr>
            <w:tcW w:w="8789" w:type="dxa"/>
          </w:tcPr>
          <w:p w14:paraId="3B4A2A9B" w14:textId="77777777" w:rsidR="0024745D" w:rsidRPr="009E496D" w:rsidRDefault="00E20422" w:rsidP="00F70AC8">
            <w:pPr>
              <w:tabs>
                <w:tab w:val="left" w:pos="2430"/>
              </w:tabs>
              <w:spacing w:line="360" w:lineRule="auto"/>
              <w:jc w:val="both"/>
              <w:rPr>
                <w:sz w:val="28"/>
                <w:szCs w:val="28"/>
              </w:rPr>
            </w:pPr>
            <w:r w:rsidRPr="009E496D">
              <w:rPr>
                <w:sz w:val="28"/>
                <w:szCs w:val="28"/>
              </w:rPr>
              <w:t>Stealing or Time-gaining Strategies: To gain time to think, students use hesitation devices such as fillers or gambits.</w:t>
            </w:r>
          </w:p>
        </w:tc>
      </w:tr>
    </w:tbl>
    <w:p w14:paraId="77AD529A" w14:textId="77777777" w:rsidR="000049C8" w:rsidRDefault="000049C8" w:rsidP="00F70AC8">
      <w:pPr>
        <w:tabs>
          <w:tab w:val="left" w:pos="2430"/>
        </w:tabs>
        <w:spacing w:line="360" w:lineRule="auto"/>
        <w:jc w:val="both"/>
        <w:rPr>
          <w:b/>
          <w:bCs/>
          <w:sz w:val="32"/>
          <w:szCs w:val="32"/>
        </w:rPr>
      </w:pPr>
    </w:p>
    <w:p w14:paraId="4F46D023" w14:textId="77777777" w:rsidR="00F70AC8" w:rsidRDefault="00E20422" w:rsidP="00F70AC8">
      <w:pPr>
        <w:tabs>
          <w:tab w:val="left" w:pos="2430"/>
        </w:tabs>
        <w:spacing w:line="360" w:lineRule="auto"/>
        <w:jc w:val="both"/>
      </w:pPr>
      <w:r w:rsidRPr="00EE68EB">
        <w:rPr>
          <w:b/>
          <w:bCs/>
          <w:sz w:val="28"/>
          <w:szCs w:val="28"/>
        </w:rPr>
        <w:t>2.</w:t>
      </w:r>
      <w:r w:rsidR="00003AAE" w:rsidRPr="00EE68EB">
        <w:rPr>
          <w:b/>
          <w:bCs/>
          <w:sz w:val="28"/>
          <w:szCs w:val="28"/>
        </w:rPr>
        <w:t>2.</w:t>
      </w:r>
      <w:r w:rsidRPr="00EE68EB">
        <w:rPr>
          <w:b/>
          <w:bCs/>
          <w:sz w:val="28"/>
          <w:szCs w:val="28"/>
        </w:rPr>
        <w:t>3</w:t>
      </w:r>
      <w:r w:rsidR="00F0126B" w:rsidRPr="00EE68EB">
        <w:rPr>
          <w:b/>
          <w:bCs/>
          <w:sz w:val="28"/>
          <w:szCs w:val="28"/>
        </w:rPr>
        <w:t xml:space="preserve"> </w:t>
      </w:r>
      <w:r w:rsidR="00720271" w:rsidRPr="00EE68EB">
        <w:rPr>
          <w:b/>
          <w:bCs/>
          <w:sz w:val="28"/>
          <w:szCs w:val="28"/>
        </w:rPr>
        <w:t xml:space="preserve">Communication </w:t>
      </w:r>
      <w:r w:rsidR="00F0126B" w:rsidRPr="00EE68EB">
        <w:rPr>
          <w:b/>
          <w:bCs/>
          <w:sz w:val="28"/>
          <w:szCs w:val="28"/>
        </w:rPr>
        <w:t>Strategy as Strategic Competence</w:t>
      </w:r>
      <w:r w:rsidR="00F0126B" w:rsidRPr="00E4094F">
        <w:t xml:space="preserve"> </w:t>
      </w:r>
    </w:p>
    <w:p w14:paraId="6AABA1A8" w14:textId="77777777" w:rsidR="00D42D26" w:rsidRDefault="00E20422" w:rsidP="000049C8">
      <w:pPr>
        <w:tabs>
          <w:tab w:val="left" w:pos="2430"/>
        </w:tabs>
        <w:spacing w:line="360" w:lineRule="auto"/>
        <w:jc w:val="both"/>
        <w:rPr>
          <w:sz w:val="28"/>
          <w:szCs w:val="28"/>
        </w:rPr>
      </w:pPr>
      <w:r>
        <w:t xml:space="preserve">      </w:t>
      </w:r>
      <w:r w:rsidR="005E6239">
        <w:t xml:space="preserve">    </w:t>
      </w:r>
      <w:r>
        <w:t xml:space="preserve">  </w:t>
      </w:r>
      <w:r w:rsidRPr="00A003FB">
        <w:rPr>
          <w:sz w:val="28"/>
          <w:szCs w:val="28"/>
        </w:rPr>
        <w:t>Communication strategies (CSs) are vital in assisting learners to properly communicate when faced with a production challenge due to a lack of language skills. The ultimate goal of the EFL context is to build the communicative competence of the learners so that they can communicate successfully in the real world. ‘</w:t>
      </w:r>
      <w:r w:rsidR="009C3F81" w:rsidRPr="00A003FB">
        <w:rPr>
          <w:sz w:val="28"/>
          <w:szCs w:val="28"/>
        </w:rPr>
        <w:t>Communicative</w:t>
      </w:r>
      <w:r w:rsidRPr="00A003FB">
        <w:rPr>
          <w:sz w:val="28"/>
          <w:szCs w:val="28"/>
        </w:rPr>
        <w:t xml:space="preserve"> competence’ is a term coined by the anthropological linguist Dell Hymes (1967, 1972)</w:t>
      </w:r>
      <w:r w:rsidR="00C5460E">
        <w:rPr>
          <w:sz w:val="28"/>
          <w:szCs w:val="28"/>
        </w:rPr>
        <w:t xml:space="preserve"> </w:t>
      </w:r>
      <w:r w:rsidRPr="00A003FB">
        <w:rPr>
          <w:sz w:val="28"/>
          <w:szCs w:val="28"/>
        </w:rPr>
        <w:t>(cited in Soler and Jordà, 2007). Numerous applied linguists adopted Hymes' terminology and viewpoint, and his idea of communicative</w:t>
      </w:r>
    </w:p>
    <w:p w14:paraId="5565AD28" w14:textId="77777777" w:rsidR="00E4094F" w:rsidRPr="00EE68EB" w:rsidRDefault="00E20422" w:rsidP="000049C8">
      <w:pPr>
        <w:tabs>
          <w:tab w:val="left" w:pos="2430"/>
        </w:tabs>
        <w:spacing w:line="360" w:lineRule="auto"/>
        <w:jc w:val="both"/>
        <w:rPr>
          <w:sz w:val="28"/>
          <w:szCs w:val="28"/>
        </w:rPr>
      </w:pPr>
      <w:r w:rsidRPr="00A003FB">
        <w:rPr>
          <w:sz w:val="28"/>
          <w:szCs w:val="28"/>
        </w:rPr>
        <w:t xml:space="preserve">competence subsequently became a part of the theoretical justification for a new method of language instruction and new teaching resources that were in line with communication as the objective of second or foreign language teaching. One of the </w:t>
      </w:r>
      <w:r w:rsidRPr="00A003FB">
        <w:rPr>
          <w:sz w:val="28"/>
          <w:szCs w:val="28"/>
        </w:rPr>
        <w:lastRenderedPageBreak/>
        <w:t xml:space="preserve">first applied linguists to create and elaborate a communicative competence model for course designers and language instructors to use in teaching and evaluation was Canale and Swain (1980). Communication competence, according to Canale (1983), includes grammatical competence, sociolinguistic competence, discourse competence, and strategic competence. Because the primary aim of this sub-section is strategic competence, the researchers focus solely on this aspect of communicative competence. Strategic competence refers to the learners' use of strategies during communication to bridge the gap in their linguistic knowledge (Canale, 1983, Canale and Swain, 1980, Wannaruk, 2002) (cited in Rabab'ah, 2004). According to Canale and Swain (ibid), strategic competence is used to "compensate for breakdowns in communication due to performance factors or insufficient competence," and it consists of verbal and non-verbal communication methods. Tarone and Yule (1989) proposed two domains of strategic competence: the ability of learners to convey messages effectively and understandably to the listener or comprehend the information received, and the use of communication strategies by both speakers and </w:t>
      </w:r>
      <w:r w:rsidRPr="00EE68EB">
        <w:rPr>
          <w:sz w:val="28"/>
          <w:szCs w:val="28"/>
        </w:rPr>
        <w:t>listeners to solve their problems when they arise during communication.</w:t>
      </w:r>
    </w:p>
    <w:p w14:paraId="38B0AC6D" w14:textId="77777777" w:rsidR="002770AD" w:rsidRPr="00EE68EB" w:rsidRDefault="00E20422" w:rsidP="00F70AC8">
      <w:pPr>
        <w:tabs>
          <w:tab w:val="left" w:pos="2430"/>
        </w:tabs>
        <w:spacing w:line="360" w:lineRule="auto"/>
        <w:jc w:val="both"/>
        <w:rPr>
          <w:b/>
          <w:bCs/>
          <w:sz w:val="28"/>
          <w:szCs w:val="28"/>
        </w:rPr>
      </w:pPr>
      <w:r w:rsidRPr="00EE68EB">
        <w:rPr>
          <w:b/>
          <w:bCs/>
          <w:sz w:val="28"/>
          <w:szCs w:val="28"/>
        </w:rPr>
        <w:t>2.</w:t>
      </w:r>
      <w:r w:rsidR="00003AAE" w:rsidRPr="00EE68EB">
        <w:rPr>
          <w:b/>
          <w:bCs/>
          <w:sz w:val="28"/>
          <w:szCs w:val="28"/>
        </w:rPr>
        <w:t>2.</w:t>
      </w:r>
      <w:r w:rsidRPr="00EE68EB">
        <w:rPr>
          <w:b/>
          <w:bCs/>
          <w:sz w:val="28"/>
          <w:szCs w:val="28"/>
        </w:rPr>
        <w:t xml:space="preserve">4 </w:t>
      </w:r>
      <w:r w:rsidR="00720271" w:rsidRPr="00EE68EB">
        <w:rPr>
          <w:b/>
          <w:bCs/>
          <w:sz w:val="28"/>
          <w:szCs w:val="28"/>
        </w:rPr>
        <w:t xml:space="preserve">Conceptualization of CSs through </w:t>
      </w:r>
      <w:r w:rsidR="007F7216" w:rsidRPr="00EE68EB">
        <w:rPr>
          <w:b/>
          <w:bCs/>
          <w:sz w:val="28"/>
          <w:szCs w:val="28"/>
        </w:rPr>
        <w:t xml:space="preserve">the </w:t>
      </w:r>
      <w:r w:rsidR="00F0126B" w:rsidRPr="00EE68EB">
        <w:rPr>
          <w:b/>
          <w:bCs/>
          <w:sz w:val="28"/>
          <w:szCs w:val="28"/>
        </w:rPr>
        <w:t>I</w:t>
      </w:r>
      <w:r w:rsidR="00720271" w:rsidRPr="00EE68EB">
        <w:rPr>
          <w:b/>
          <w:bCs/>
          <w:sz w:val="28"/>
          <w:szCs w:val="28"/>
        </w:rPr>
        <w:t xml:space="preserve">nteractional </w:t>
      </w:r>
      <w:r w:rsidR="00F0126B" w:rsidRPr="00EE68EB">
        <w:rPr>
          <w:b/>
          <w:bCs/>
          <w:sz w:val="28"/>
          <w:szCs w:val="28"/>
        </w:rPr>
        <w:t>V</w:t>
      </w:r>
      <w:r w:rsidR="00720271" w:rsidRPr="00EE68EB">
        <w:rPr>
          <w:b/>
          <w:bCs/>
          <w:sz w:val="28"/>
          <w:szCs w:val="28"/>
        </w:rPr>
        <w:t>iew</w:t>
      </w:r>
    </w:p>
    <w:p w14:paraId="6CD3A3B7" w14:textId="77777777" w:rsidR="00A43AE5" w:rsidRPr="009225DE" w:rsidRDefault="00E20422" w:rsidP="00F70AC8">
      <w:pPr>
        <w:tabs>
          <w:tab w:val="left" w:pos="2430"/>
        </w:tabs>
        <w:spacing w:line="360" w:lineRule="auto"/>
        <w:jc w:val="both"/>
        <w:rPr>
          <w:color w:val="auto"/>
          <w:sz w:val="28"/>
          <w:szCs w:val="28"/>
        </w:rPr>
      </w:pPr>
      <w:r>
        <w:rPr>
          <w:color w:val="auto"/>
          <w:sz w:val="28"/>
          <w:szCs w:val="28"/>
        </w:rPr>
        <w:t xml:space="preserve">     </w:t>
      </w:r>
      <w:r w:rsidR="005E6239">
        <w:rPr>
          <w:color w:val="auto"/>
          <w:sz w:val="28"/>
          <w:szCs w:val="28"/>
        </w:rPr>
        <w:t xml:space="preserve">    </w:t>
      </w:r>
      <w:r w:rsidR="00A9383D" w:rsidRPr="00A9383D">
        <w:rPr>
          <w:color w:val="auto"/>
          <w:sz w:val="28"/>
          <w:szCs w:val="28"/>
        </w:rPr>
        <w:t>The two basic conceptualization approaches for CSs are "interactional" and "psychological." This sub-section just concentrated on the interactional view. The negotiation of meaning and interaction between interlocutors are the significant points of the interactional perspective. Additionally,</w:t>
      </w:r>
      <w:r w:rsidR="0089444C">
        <w:rPr>
          <w:color w:val="auto"/>
          <w:sz w:val="28"/>
          <w:szCs w:val="28"/>
        </w:rPr>
        <w:t xml:space="preserve"> </w:t>
      </w:r>
      <w:r w:rsidR="00A9383D" w:rsidRPr="00A9383D">
        <w:rPr>
          <w:color w:val="auto"/>
          <w:sz w:val="28"/>
          <w:szCs w:val="28"/>
        </w:rPr>
        <w:t xml:space="preserve">Tarone (1980) argued “CSs relate to a mutual attempt of two interlocutors to agree on a meaning in situations where requisite meaning structures do not seem to be shared.” (p.420) (Nakatani and Bradley, 2012). The term "interactional approach" (Tarone, 1980) describes how employing CSs is interactive and emphasizes the importance of "negotiation of meaning" in communication (Nakatani, 2010). According to Kongsom (2009), "CSs </w:t>
      </w:r>
      <w:r w:rsidR="00A9383D" w:rsidRPr="00A9383D">
        <w:rPr>
          <w:color w:val="auto"/>
          <w:sz w:val="28"/>
          <w:szCs w:val="28"/>
        </w:rPr>
        <w:lastRenderedPageBreak/>
        <w:t xml:space="preserve">are seen as tools used in a joint negotiation of meaning where both interlocutors are trying to agree as to a communicative goal," interactionalists conceptualize CSs within the social interactional perspective by focusing on the interaction process between the speaker and the interlocutor (Tarone, 1983, p. 420). </w:t>
      </w:r>
      <w:r w:rsidR="00890BEA" w:rsidRPr="00A9383D">
        <w:rPr>
          <w:color w:val="auto"/>
          <w:sz w:val="28"/>
          <w:szCs w:val="28"/>
        </w:rPr>
        <w:t>Therefore, the</w:t>
      </w:r>
      <w:r w:rsidR="00A9383D" w:rsidRPr="00A9383D">
        <w:rPr>
          <w:color w:val="auto"/>
          <w:sz w:val="28"/>
          <w:szCs w:val="28"/>
        </w:rPr>
        <w:t xml:space="preserve"> goal of research about CSs that focus on employing an interaction method is the interaction between speakers.</w:t>
      </w:r>
    </w:p>
    <w:p w14:paraId="0E3CA6AF" w14:textId="77777777" w:rsidR="00003AAE" w:rsidRPr="00EE68EB" w:rsidRDefault="00E20422" w:rsidP="00F70AC8">
      <w:pPr>
        <w:tabs>
          <w:tab w:val="left" w:pos="2430"/>
        </w:tabs>
        <w:spacing w:line="360" w:lineRule="auto"/>
        <w:jc w:val="both"/>
        <w:rPr>
          <w:b/>
          <w:bCs/>
          <w:sz w:val="28"/>
          <w:szCs w:val="28"/>
        </w:rPr>
      </w:pPr>
      <w:r w:rsidRPr="00EE68EB">
        <w:rPr>
          <w:b/>
          <w:bCs/>
          <w:sz w:val="28"/>
          <w:szCs w:val="28"/>
        </w:rPr>
        <w:t xml:space="preserve">2.3 Previous </w:t>
      </w:r>
      <w:r w:rsidR="00F0126B" w:rsidRPr="00EE68EB">
        <w:rPr>
          <w:b/>
          <w:bCs/>
          <w:sz w:val="28"/>
          <w:szCs w:val="28"/>
        </w:rPr>
        <w:t>Studies</w:t>
      </w:r>
    </w:p>
    <w:p w14:paraId="47D33D26" w14:textId="77777777" w:rsidR="00801AE9" w:rsidRDefault="00E20422" w:rsidP="00F70AC8">
      <w:pPr>
        <w:tabs>
          <w:tab w:val="left" w:pos="2430"/>
        </w:tabs>
        <w:spacing w:line="360" w:lineRule="auto"/>
        <w:jc w:val="both"/>
        <w:rPr>
          <w:sz w:val="28"/>
          <w:szCs w:val="28"/>
        </w:rPr>
      </w:pPr>
      <w:r>
        <w:rPr>
          <w:sz w:val="28"/>
          <w:szCs w:val="28"/>
        </w:rPr>
        <w:t xml:space="preserve">       </w:t>
      </w:r>
      <w:r w:rsidR="005E6239">
        <w:rPr>
          <w:sz w:val="28"/>
          <w:szCs w:val="28"/>
        </w:rPr>
        <w:t xml:space="preserve">  </w:t>
      </w:r>
      <w:r>
        <w:rPr>
          <w:sz w:val="28"/>
          <w:szCs w:val="28"/>
        </w:rPr>
        <w:t xml:space="preserve">  </w:t>
      </w:r>
      <w:r w:rsidR="00F555D4" w:rsidRPr="00BF73EE">
        <w:rPr>
          <w:sz w:val="28"/>
          <w:szCs w:val="28"/>
        </w:rPr>
        <w:t>Previous studies related to the current research will be reviewed in this sub-section to</w:t>
      </w:r>
      <w:r w:rsidR="002157A8" w:rsidRPr="00BF73EE">
        <w:rPr>
          <w:sz w:val="28"/>
          <w:szCs w:val="28"/>
        </w:rPr>
        <w:t xml:space="preserve"> </w:t>
      </w:r>
      <w:r w:rsidR="00F555D4" w:rsidRPr="00BF73EE">
        <w:rPr>
          <w:sz w:val="28"/>
          <w:szCs w:val="28"/>
        </w:rPr>
        <w:t>gain a general understanding of the</w:t>
      </w:r>
      <w:r w:rsidR="00BF73EE" w:rsidRPr="00BF73EE">
        <w:rPr>
          <w:sz w:val="28"/>
          <w:szCs w:val="28"/>
        </w:rPr>
        <w:t xml:space="preserve"> </w:t>
      </w:r>
      <w:r w:rsidR="00F555D4" w:rsidRPr="00BF73EE">
        <w:rPr>
          <w:sz w:val="28"/>
          <w:szCs w:val="28"/>
        </w:rPr>
        <w:t>subject. As communication strategies have been the subject of numerous studies recently, but the researchers ha</w:t>
      </w:r>
      <w:r>
        <w:rPr>
          <w:sz w:val="28"/>
          <w:szCs w:val="28"/>
        </w:rPr>
        <w:t>ve</w:t>
      </w:r>
      <w:r w:rsidR="00F555D4" w:rsidRPr="00BF73EE">
        <w:rPr>
          <w:sz w:val="28"/>
          <w:szCs w:val="28"/>
        </w:rPr>
        <w:t xml:space="preserve"> concentrated on reviewing the studies that are especially connected to the effect of EFL learners’ English proficiency on the use of these CSs and opinions about the frequency of using these communication strategies (CSs) by </w:t>
      </w:r>
      <w:r w:rsidR="001E7561">
        <w:rPr>
          <w:sz w:val="28"/>
          <w:szCs w:val="28"/>
        </w:rPr>
        <w:t xml:space="preserve">EFL </w:t>
      </w:r>
      <w:r w:rsidR="00F555D4" w:rsidRPr="00BF73EE">
        <w:rPr>
          <w:sz w:val="28"/>
          <w:szCs w:val="28"/>
        </w:rPr>
        <w:t>learners.</w:t>
      </w:r>
    </w:p>
    <w:p w14:paraId="0DDDAFC7" w14:textId="77777777" w:rsidR="00613672" w:rsidRDefault="00E20422" w:rsidP="00BF4A94">
      <w:pPr>
        <w:tabs>
          <w:tab w:val="left" w:pos="2430"/>
        </w:tabs>
        <w:spacing w:line="360" w:lineRule="auto"/>
        <w:jc w:val="both"/>
        <w:rPr>
          <w:sz w:val="28"/>
          <w:szCs w:val="28"/>
        </w:rPr>
      </w:pPr>
      <w:r>
        <w:rPr>
          <w:sz w:val="28"/>
          <w:szCs w:val="28"/>
        </w:rPr>
        <w:t xml:space="preserve">   </w:t>
      </w:r>
      <w:r w:rsidR="00F93817">
        <w:rPr>
          <w:sz w:val="28"/>
          <w:szCs w:val="28"/>
        </w:rPr>
        <w:t xml:space="preserve">      </w:t>
      </w:r>
      <w:r w:rsidR="00CC08E7">
        <w:rPr>
          <w:sz w:val="28"/>
          <w:szCs w:val="28"/>
        </w:rPr>
        <w:t xml:space="preserve"> </w:t>
      </w:r>
      <w:r w:rsidR="00F93817" w:rsidRPr="00613672">
        <w:rPr>
          <w:sz w:val="28"/>
          <w:szCs w:val="28"/>
        </w:rPr>
        <w:t xml:space="preserve">Binhayeearong (2009) conducted a study about communication strategies used by M.3 English program students </w:t>
      </w:r>
      <w:r w:rsidR="00BF4A94">
        <w:rPr>
          <w:sz w:val="28"/>
          <w:szCs w:val="28"/>
        </w:rPr>
        <w:t>at</w:t>
      </w:r>
      <w:r w:rsidR="00F93817" w:rsidRPr="00613672">
        <w:rPr>
          <w:sz w:val="28"/>
          <w:szCs w:val="28"/>
        </w:rPr>
        <w:t xml:space="preserve"> Attarkiah Islamiah school. He attempted to investigate whether the students' use of communication strategies differ according to their English language proficiency. The participants were 20 students. Students were encouraged to perform role play and definition formulation tasks. The results were compared by T-tests. The findings illustrate that There were significant differences between the use of communication strategies by the high and low-proficiency students and between the students' use of communication strategies in the role play and definition formulation tasks.  </w:t>
      </w:r>
      <w:r w:rsidR="00CC08E7">
        <w:rPr>
          <w:sz w:val="28"/>
          <w:szCs w:val="28"/>
        </w:rPr>
        <w:t xml:space="preserve">       </w:t>
      </w:r>
    </w:p>
    <w:p w14:paraId="0CAD1806" w14:textId="77777777" w:rsidR="000D62DA" w:rsidRDefault="00E20422" w:rsidP="000D62DA">
      <w:pPr>
        <w:tabs>
          <w:tab w:val="left" w:pos="2430"/>
        </w:tabs>
        <w:spacing w:line="360" w:lineRule="auto"/>
        <w:jc w:val="both"/>
        <w:rPr>
          <w:sz w:val="28"/>
          <w:szCs w:val="28"/>
        </w:rPr>
      </w:pPr>
      <w:r>
        <w:rPr>
          <w:sz w:val="28"/>
          <w:szCs w:val="28"/>
        </w:rPr>
        <w:t xml:space="preserve">    </w:t>
      </w:r>
      <w:r w:rsidR="005E6239">
        <w:rPr>
          <w:sz w:val="28"/>
          <w:szCs w:val="28"/>
        </w:rPr>
        <w:t xml:space="preserve">    </w:t>
      </w:r>
      <w:r>
        <w:rPr>
          <w:sz w:val="28"/>
          <w:szCs w:val="28"/>
        </w:rPr>
        <w:t xml:space="preserve">  </w:t>
      </w:r>
      <w:bookmarkStart w:id="14" w:name="_Hlk124254426"/>
      <w:r w:rsidRPr="000D62DA">
        <w:rPr>
          <w:sz w:val="28"/>
          <w:szCs w:val="28"/>
        </w:rPr>
        <w:t>Hua, Mohd Nor</w:t>
      </w:r>
      <w:r w:rsidR="00BF4A94">
        <w:rPr>
          <w:sz w:val="28"/>
          <w:szCs w:val="28"/>
        </w:rPr>
        <w:t>,</w:t>
      </w:r>
      <w:r w:rsidRPr="000D62DA">
        <w:rPr>
          <w:sz w:val="28"/>
          <w:szCs w:val="28"/>
        </w:rPr>
        <w:t xml:space="preserve"> and Jaradat conducted another research (2012), </w:t>
      </w:r>
      <w:bookmarkEnd w:id="14"/>
      <w:r w:rsidRPr="000D62DA">
        <w:rPr>
          <w:sz w:val="28"/>
          <w:szCs w:val="28"/>
        </w:rPr>
        <w:t xml:space="preserve">which is about how and when international students at Malaysia's public university, Universiti Kebangsaan Malaysia employed oral communication strategies in group </w:t>
      </w:r>
      <w:r w:rsidRPr="000D62DA">
        <w:rPr>
          <w:sz w:val="28"/>
          <w:szCs w:val="28"/>
        </w:rPr>
        <w:lastRenderedPageBreak/>
        <w:t>discussions. It seeks to investigate the differences in communication strategies used by high and low-proficient speakers. Participants included 10 low-proficiency Arabic speakers of English and</w:t>
      </w:r>
      <w:r w:rsidR="007C4723">
        <w:rPr>
          <w:sz w:val="28"/>
          <w:szCs w:val="28"/>
        </w:rPr>
        <w:t xml:space="preserve"> 10</w:t>
      </w:r>
      <w:r w:rsidRPr="000D62DA">
        <w:rPr>
          <w:sz w:val="28"/>
          <w:szCs w:val="28"/>
        </w:rPr>
        <w:t xml:space="preserve"> high-proficiency Chinese and Arabic speakers of English. The data was gathered utilizing self-report questionnaires and audio recordings of oral group conversations to determine communication strategies. The results showed that differing proficiency levels affected the adoption of communication strategies. Furthermore, it is important to educate international students at University Kebangsaan Malaysia about the appropriate communication strategies for their level of proficiency.</w:t>
      </w:r>
    </w:p>
    <w:p w14:paraId="677F5088" w14:textId="77777777" w:rsidR="00D373A4" w:rsidRDefault="00E20422" w:rsidP="000D62DA">
      <w:pPr>
        <w:tabs>
          <w:tab w:val="left" w:pos="2430"/>
        </w:tabs>
        <w:spacing w:line="360" w:lineRule="auto"/>
        <w:jc w:val="both"/>
        <w:rPr>
          <w:sz w:val="28"/>
          <w:szCs w:val="28"/>
        </w:rPr>
      </w:pPr>
      <w:r>
        <w:rPr>
          <w:sz w:val="28"/>
          <w:szCs w:val="28"/>
        </w:rPr>
        <w:t xml:space="preserve">  </w:t>
      </w:r>
      <w:r w:rsidR="005E6239">
        <w:rPr>
          <w:sz w:val="28"/>
          <w:szCs w:val="28"/>
        </w:rPr>
        <w:t xml:space="preserve">      </w:t>
      </w:r>
      <w:r>
        <w:rPr>
          <w:sz w:val="28"/>
          <w:szCs w:val="28"/>
        </w:rPr>
        <w:t xml:space="preserve">    </w:t>
      </w:r>
      <w:r w:rsidR="00F54471" w:rsidRPr="00F54471">
        <w:rPr>
          <w:sz w:val="28"/>
          <w:szCs w:val="28"/>
        </w:rPr>
        <w:t>Uztosum and Erten (2014) conducted</w:t>
      </w:r>
      <w:r w:rsidR="00CC08E7">
        <w:rPr>
          <w:sz w:val="28"/>
          <w:szCs w:val="28"/>
        </w:rPr>
        <w:t xml:space="preserve"> </w:t>
      </w:r>
      <w:r w:rsidR="00F54471">
        <w:rPr>
          <w:sz w:val="28"/>
          <w:szCs w:val="28"/>
        </w:rPr>
        <w:t>research</w:t>
      </w:r>
      <w:r w:rsidR="00F54471" w:rsidRPr="00F54471">
        <w:rPr>
          <w:sz w:val="28"/>
          <w:szCs w:val="28"/>
        </w:rPr>
        <w:t xml:space="preserve"> on Turkish EFL learners to determine the relationship between language proficiency and communication strategies, with 17 pairs participating at various proficiency levels. The data was gathered by the researchers using an interaction-based research method in a communicative research environment.</w:t>
      </w:r>
      <w:r w:rsidR="00F54471" w:rsidRPr="00F54471">
        <w:t xml:space="preserve"> </w:t>
      </w:r>
      <w:r w:rsidR="00F54471" w:rsidRPr="00F54471">
        <w:rPr>
          <w:sz w:val="28"/>
          <w:szCs w:val="28"/>
        </w:rPr>
        <w:t>Participants were instructed to negotiate on two short films, and stimulated-recall interviews were used.</w:t>
      </w:r>
      <w:r w:rsidR="00F54471">
        <w:rPr>
          <w:sz w:val="28"/>
          <w:szCs w:val="28"/>
        </w:rPr>
        <w:t xml:space="preserve"> </w:t>
      </w:r>
      <w:r w:rsidR="00C945FE" w:rsidRPr="00C945FE">
        <w:rPr>
          <w:sz w:val="28"/>
          <w:szCs w:val="28"/>
        </w:rPr>
        <w:t>The content analysis of the interviews revealed that participants employ certain strategies to overcome communication challenges, such as "use of fillers," "self-repair," and "self-repetition," as well as rely on specific communication strategies. However, the</w:t>
      </w:r>
      <w:r w:rsidR="00691F51">
        <w:rPr>
          <w:sz w:val="28"/>
          <w:szCs w:val="28"/>
        </w:rPr>
        <w:t xml:space="preserve"> skill</w:t>
      </w:r>
      <w:r w:rsidR="00C945FE" w:rsidRPr="00C945FE">
        <w:rPr>
          <w:sz w:val="28"/>
          <w:szCs w:val="28"/>
        </w:rPr>
        <w:t xml:space="preserve"> level was not discovered to be a factor influencing learners' strategy choices.</w:t>
      </w:r>
    </w:p>
    <w:p w14:paraId="1A414DA5" w14:textId="66808B90" w:rsidR="00811817" w:rsidRDefault="00E20422" w:rsidP="003C5E2C">
      <w:pPr>
        <w:tabs>
          <w:tab w:val="left" w:pos="2430"/>
        </w:tabs>
        <w:spacing w:line="360" w:lineRule="auto"/>
        <w:jc w:val="both"/>
        <w:rPr>
          <w:sz w:val="28"/>
          <w:szCs w:val="28"/>
        </w:rPr>
      </w:pPr>
      <w:r>
        <w:rPr>
          <w:sz w:val="28"/>
          <w:szCs w:val="28"/>
        </w:rPr>
        <w:t xml:space="preserve">      </w:t>
      </w:r>
      <w:r w:rsidR="005E6239">
        <w:rPr>
          <w:sz w:val="28"/>
          <w:szCs w:val="28"/>
        </w:rPr>
        <w:t xml:space="preserve">     </w:t>
      </w:r>
      <w:r>
        <w:rPr>
          <w:sz w:val="28"/>
          <w:szCs w:val="28"/>
        </w:rPr>
        <w:t xml:space="preserve">  </w:t>
      </w:r>
      <w:r w:rsidR="00E54CD1">
        <w:rPr>
          <w:sz w:val="28"/>
          <w:szCs w:val="28"/>
        </w:rPr>
        <w:t>Finally, a</w:t>
      </w:r>
      <w:r w:rsidR="00DE600A">
        <w:rPr>
          <w:sz w:val="28"/>
          <w:szCs w:val="28"/>
        </w:rPr>
        <w:t>nother research on the use of communication strategies by EFL</w:t>
      </w:r>
      <w:r w:rsidR="00321261">
        <w:rPr>
          <w:sz w:val="28"/>
          <w:szCs w:val="28"/>
        </w:rPr>
        <w:t xml:space="preserve"> </w:t>
      </w:r>
      <w:r w:rsidR="00DE600A">
        <w:rPr>
          <w:sz w:val="28"/>
          <w:szCs w:val="28"/>
        </w:rPr>
        <w:t>learners according to their proficiency level was undertaken by Al Alawi (2015</w:t>
      </w:r>
      <w:r w:rsidR="00360B0B">
        <w:rPr>
          <w:sz w:val="28"/>
          <w:szCs w:val="28"/>
        </w:rPr>
        <w:t>).</w:t>
      </w:r>
      <w:r w:rsidR="00360B0B" w:rsidRPr="00360B0B">
        <w:t xml:space="preserve"> </w:t>
      </w:r>
      <w:r w:rsidR="00360B0B">
        <w:rPr>
          <w:sz w:val="28"/>
          <w:szCs w:val="28"/>
        </w:rPr>
        <w:t xml:space="preserve">The researcher </w:t>
      </w:r>
      <w:r w:rsidR="00360B0B" w:rsidRPr="00360B0B">
        <w:rPr>
          <w:sz w:val="28"/>
          <w:szCs w:val="28"/>
        </w:rPr>
        <w:t xml:space="preserve">conducted </w:t>
      </w:r>
      <w:r w:rsidR="007F3353" w:rsidRPr="00360B0B">
        <w:rPr>
          <w:sz w:val="28"/>
          <w:szCs w:val="28"/>
        </w:rPr>
        <w:t>qualitative research</w:t>
      </w:r>
      <w:r w:rsidR="00360B0B" w:rsidRPr="00360B0B">
        <w:rPr>
          <w:sz w:val="28"/>
          <w:szCs w:val="28"/>
        </w:rPr>
        <w:t xml:space="preserve"> in Oman to </w:t>
      </w:r>
      <w:r w:rsidR="00360B0B">
        <w:rPr>
          <w:sz w:val="28"/>
          <w:szCs w:val="28"/>
        </w:rPr>
        <w:t xml:space="preserve">investigate </w:t>
      </w:r>
      <w:r w:rsidR="00360B0B" w:rsidRPr="00360B0B">
        <w:rPr>
          <w:sz w:val="28"/>
          <w:szCs w:val="28"/>
        </w:rPr>
        <w:t xml:space="preserve">the use of communication strategies (CSs) by 60 English as a </w:t>
      </w:r>
      <w:r w:rsidR="00D1491E" w:rsidRPr="00360B0B">
        <w:rPr>
          <w:sz w:val="28"/>
          <w:szCs w:val="28"/>
        </w:rPr>
        <w:t>foreign language (EFL)</w:t>
      </w:r>
      <w:r w:rsidR="00D1491E">
        <w:rPr>
          <w:sz w:val="28"/>
          <w:szCs w:val="28"/>
        </w:rPr>
        <w:t xml:space="preserve"> student</w:t>
      </w:r>
      <w:r w:rsidR="00360B0B" w:rsidRPr="00360B0B">
        <w:rPr>
          <w:sz w:val="28"/>
          <w:szCs w:val="28"/>
        </w:rPr>
        <w:t xml:space="preserve"> at </w:t>
      </w:r>
      <w:proofErr w:type="spellStart"/>
      <w:r w:rsidR="00360B0B" w:rsidRPr="00360B0B">
        <w:rPr>
          <w:sz w:val="28"/>
          <w:szCs w:val="28"/>
        </w:rPr>
        <w:t>Ibri</w:t>
      </w:r>
      <w:proofErr w:type="spellEnd"/>
      <w:r w:rsidR="00360B0B" w:rsidRPr="00360B0B">
        <w:rPr>
          <w:sz w:val="28"/>
          <w:szCs w:val="28"/>
        </w:rPr>
        <w:t xml:space="preserve"> College of Technology.</w:t>
      </w:r>
      <w:r w:rsidR="004B1F88">
        <w:rPr>
          <w:sz w:val="28"/>
          <w:szCs w:val="28"/>
        </w:rPr>
        <w:t xml:space="preserve"> </w:t>
      </w:r>
      <w:r w:rsidR="00B475FB" w:rsidRPr="00B475FB">
        <w:rPr>
          <w:sz w:val="28"/>
          <w:szCs w:val="28"/>
        </w:rPr>
        <w:t>The</w:t>
      </w:r>
      <w:r w:rsidR="001809DA">
        <w:rPr>
          <w:sz w:val="28"/>
          <w:szCs w:val="28"/>
        </w:rPr>
        <w:t xml:space="preserve"> data</w:t>
      </w:r>
      <w:r w:rsidR="00B475FB" w:rsidRPr="00B475FB">
        <w:rPr>
          <w:sz w:val="28"/>
          <w:szCs w:val="28"/>
        </w:rPr>
        <w:t xml:space="preserve"> was gathered using audio recordings and semi-structured interviews. The study's findings demonstrated that learners</w:t>
      </w:r>
      <w:r w:rsidR="003C5E2C">
        <w:rPr>
          <w:sz w:val="28"/>
          <w:szCs w:val="28"/>
        </w:rPr>
        <w:t>' proficiency levels influenced their</w:t>
      </w:r>
      <w:r w:rsidR="00B475FB" w:rsidRPr="00B475FB">
        <w:rPr>
          <w:sz w:val="28"/>
          <w:szCs w:val="28"/>
        </w:rPr>
        <w:t xml:space="preserve"> communication strategies.</w:t>
      </w:r>
      <w:bookmarkStart w:id="15" w:name="_Toc90500173"/>
    </w:p>
    <w:p w14:paraId="564C7D6B" w14:textId="77777777" w:rsidR="00D373A4" w:rsidRPr="00811817" w:rsidRDefault="00E20422" w:rsidP="00CF2CBE">
      <w:pPr>
        <w:tabs>
          <w:tab w:val="left" w:pos="2430"/>
        </w:tabs>
        <w:spacing w:line="360" w:lineRule="auto"/>
        <w:jc w:val="center"/>
        <w:rPr>
          <w:sz w:val="28"/>
          <w:szCs w:val="28"/>
        </w:rPr>
      </w:pPr>
      <w:r w:rsidRPr="00444003">
        <w:rPr>
          <w:b/>
          <w:bCs/>
          <w:sz w:val="32"/>
          <w:szCs w:val="32"/>
        </w:rPr>
        <w:lastRenderedPageBreak/>
        <w:t>SECTION</w:t>
      </w:r>
      <w:r w:rsidR="00395C5E" w:rsidRPr="00444003">
        <w:rPr>
          <w:b/>
          <w:bCs/>
          <w:sz w:val="32"/>
          <w:szCs w:val="32"/>
        </w:rPr>
        <w:t xml:space="preserve"> THREE</w:t>
      </w:r>
      <w:bookmarkEnd w:id="15"/>
      <w:r w:rsidR="00395C5E" w:rsidRPr="00444003">
        <w:rPr>
          <w:b/>
          <w:bCs/>
          <w:sz w:val="32"/>
          <w:szCs w:val="32"/>
        </w:rPr>
        <w:t>: RESEARCH METHODOLOGY</w:t>
      </w:r>
    </w:p>
    <w:p w14:paraId="4F7460D7" w14:textId="77777777" w:rsidR="00C51AB4" w:rsidRPr="001D0A01" w:rsidRDefault="00E20422" w:rsidP="00802EB9">
      <w:pPr>
        <w:pStyle w:val="Heading2"/>
        <w:numPr>
          <w:ilvl w:val="0"/>
          <w:numId w:val="0"/>
        </w:numPr>
        <w:tabs>
          <w:tab w:val="left" w:pos="2430"/>
        </w:tabs>
        <w:spacing w:line="360" w:lineRule="auto"/>
        <w:jc w:val="both"/>
        <w:rPr>
          <w:b/>
          <w:bCs/>
        </w:rPr>
      </w:pPr>
      <w:bookmarkStart w:id="16" w:name="_Toc90500174"/>
      <w:r w:rsidRPr="001D0A01">
        <w:rPr>
          <w:b/>
          <w:bCs/>
        </w:rPr>
        <w:t>3.1</w:t>
      </w:r>
      <w:bookmarkEnd w:id="16"/>
      <w:r w:rsidRPr="001D0A01">
        <w:rPr>
          <w:b/>
          <w:bCs/>
        </w:rPr>
        <w:t xml:space="preserve"> Introduction</w:t>
      </w:r>
    </w:p>
    <w:p w14:paraId="3EB3F252" w14:textId="77777777" w:rsidR="00D373A4" w:rsidRDefault="00E20422" w:rsidP="00234222">
      <w:pPr>
        <w:pStyle w:val="Heading2"/>
        <w:numPr>
          <w:ilvl w:val="0"/>
          <w:numId w:val="0"/>
        </w:numPr>
        <w:tabs>
          <w:tab w:val="left" w:pos="2430"/>
        </w:tabs>
        <w:spacing w:line="360" w:lineRule="auto"/>
        <w:jc w:val="both"/>
      </w:pPr>
      <w:r>
        <w:t xml:space="preserve">         </w:t>
      </w:r>
      <w:r w:rsidR="001B709E">
        <w:t xml:space="preserve"> </w:t>
      </w:r>
      <w:r w:rsidR="00F93817" w:rsidRPr="00A26ACE">
        <w:t>This section aims to present the methodology and researc</w:t>
      </w:r>
      <w:r w:rsidR="00234222" w:rsidRPr="00A26ACE">
        <w:t xml:space="preserve">h </w:t>
      </w:r>
      <w:r w:rsidR="00F93817" w:rsidRPr="00A26ACE">
        <w:t xml:space="preserve">design utilized in the current research. Accordingly, it embraces the following subsections: research design, research methods, </w:t>
      </w:r>
      <w:r w:rsidR="00A26ACE">
        <w:t>data collection tools as well as the participants of the research</w:t>
      </w:r>
      <w:r w:rsidR="007C4723">
        <w:t xml:space="preserve"> and analysis processes.</w:t>
      </w:r>
    </w:p>
    <w:p w14:paraId="186401F1" w14:textId="77777777" w:rsidR="005F6E12" w:rsidRDefault="005F6E12" w:rsidP="00571A90">
      <w:pPr>
        <w:pStyle w:val="Heading2"/>
        <w:numPr>
          <w:ilvl w:val="1"/>
          <w:numId w:val="0"/>
        </w:numPr>
        <w:tabs>
          <w:tab w:val="left" w:pos="2430"/>
        </w:tabs>
        <w:spacing w:line="360" w:lineRule="auto"/>
        <w:jc w:val="both"/>
        <w:rPr>
          <w:b/>
          <w:bCs/>
          <w:sz w:val="32"/>
          <w:szCs w:val="32"/>
        </w:rPr>
      </w:pPr>
      <w:bookmarkStart w:id="17" w:name="_Toc90500175"/>
    </w:p>
    <w:p w14:paraId="4FAB3F56" w14:textId="77777777" w:rsidR="001B709E" w:rsidRPr="001D0A01" w:rsidRDefault="00E20422" w:rsidP="00571A90">
      <w:pPr>
        <w:pStyle w:val="Heading2"/>
        <w:numPr>
          <w:ilvl w:val="1"/>
          <w:numId w:val="0"/>
        </w:numPr>
        <w:tabs>
          <w:tab w:val="left" w:pos="2430"/>
        </w:tabs>
        <w:spacing w:line="360" w:lineRule="auto"/>
        <w:jc w:val="both"/>
        <w:rPr>
          <w:b/>
          <w:bCs/>
        </w:rPr>
      </w:pPr>
      <w:r w:rsidRPr="001D0A01">
        <w:rPr>
          <w:b/>
          <w:bCs/>
        </w:rPr>
        <w:t xml:space="preserve">3.2. </w:t>
      </w:r>
      <w:bookmarkEnd w:id="17"/>
      <w:r w:rsidR="00DD5390" w:rsidRPr="001D0A01">
        <w:rPr>
          <w:b/>
          <w:bCs/>
        </w:rPr>
        <w:t>Res</w:t>
      </w:r>
      <w:r w:rsidR="00A26ACE" w:rsidRPr="001D0A01">
        <w:rPr>
          <w:b/>
          <w:bCs/>
        </w:rPr>
        <w:t>earch Design</w:t>
      </w:r>
    </w:p>
    <w:p w14:paraId="77A99656" w14:textId="77777777" w:rsidR="00A26ACE" w:rsidRDefault="00E20422" w:rsidP="00571A90">
      <w:pPr>
        <w:pStyle w:val="Heading2"/>
        <w:numPr>
          <w:ilvl w:val="1"/>
          <w:numId w:val="0"/>
        </w:numPr>
        <w:tabs>
          <w:tab w:val="left" w:pos="2430"/>
        </w:tabs>
        <w:spacing w:line="360" w:lineRule="auto"/>
        <w:jc w:val="both"/>
      </w:pPr>
      <w:r>
        <w:t xml:space="preserve">         </w:t>
      </w:r>
      <w:r w:rsidR="00F93817" w:rsidRPr="009D7D86">
        <w:t>This exploratory research adopted a quantitative research design to investigate the issue of</w:t>
      </w:r>
      <w:r w:rsidR="002D152E">
        <w:t xml:space="preserve"> </w:t>
      </w:r>
      <w:r w:rsidR="00F93817" w:rsidRPr="009D7D86">
        <w:t>using communication</w:t>
      </w:r>
      <w:r w:rsidR="00713820">
        <w:t xml:space="preserve"> strategies</w:t>
      </w:r>
      <w:r w:rsidR="00F93817" w:rsidRPr="009D7D86">
        <w:t xml:space="preserve"> according to the level </w:t>
      </w:r>
      <w:r w:rsidR="00713820">
        <w:t xml:space="preserve">of </w:t>
      </w:r>
      <w:r w:rsidR="00F93817" w:rsidRPr="009D7D86">
        <w:t>proficiency and the areas related to this topic. This quantitative research design was chosen to collect the information needed to answer the research questions.</w:t>
      </w:r>
      <w:r w:rsidR="00655386" w:rsidRPr="00655386">
        <w:t xml:space="preserve"> According to </w:t>
      </w:r>
      <w:r w:rsidR="00655386">
        <w:t>Aliaga and Gunderson (2000)</w:t>
      </w:r>
      <w:r w:rsidR="005C6E60">
        <w:t>,</w:t>
      </w:r>
      <w:r w:rsidR="00655386">
        <w:t xml:space="preserve"> </w:t>
      </w:r>
      <w:r w:rsidR="00B44727">
        <w:t>q</w:t>
      </w:r>
      <w:r w:rsidR="00655386">
        <w:t>uantitative research is “Explaining phenomena by collecting numerical data that are analyzed using mathematically based methods (in particular statistics)</w:t>
      </w:r>
      <w:r w:rsidR="00D51942">
        <w:t xml:space="preserve"> </w:t>
      </w:r>
      <w:r w:rsidR="00655386">
        <w:t>(</w:t>
      </w:r>
      <w:r w:rsidR="00D51942">
        <w:t>Bhawna and Gobind, 2015)</w:t>
      </w:r>
      <w:r w:rsidR="00655386">
        <w:t xml:space="preserve">.  </w:t>
      </w:r>
    </w:p>
    <w:p w14:paraId="3FF9681D" w14:textId="77777777" w:rsidR="005F6E12" w:rsidRDefault="005F6E12" w:rsidP="003A5D3E">
      <w:pPr>
        <w:pStyle w:val="Heading2"/>
        <w:numPr>
          <w:ilvl w:val="0"/>
          <w:numId w:val="0"/>
        </w:numPr>
        <w:tabs>
          <w:tab w:val="left" w:pos="2430"/>
        </w:tabs>
        <w:spacing w:line="360" w:lineRule="auto"/>
        <w:jc w:val="both"/>
        <w:rPr>
          <w:b/>
          <w:bCs/>
          <w:sz w:val="32"/>
          <w:szCs w:val="32"/>
        </w:rPr>
      </w:pPr>
      <w:bookmarkStart w:id="18" w:name="_Toc90500176"/>
    </w:p>
    <w:p w14:paraId="5E1BF893" w14:textId="77777777" w:rsidR="00D373A4" w:rsidRPr="001D0A01" w:rsidRDefault="00E20422" w:rsidP="003A5D3E">
      <w:pPr>
        <w:pStyle w:val="Heading2"/>
        <w:numPr>
          <w:ilvl w:val="0"/>
          <w:numId w:val="0"/>
        </w:numPr>
        <w:tabs>
          <w:tab w:val="left" w:pos="2430"/>
        </w:tabs>
        <w:spacing w:line="360" w:lineRule="auto"/>
        <w:jc w:val="both"/>
        <w:rPr>
          <w:b/>
          <w:bCs/>
        </w:rPr>
      </w:pPr>
      <w:r w:rsidRPr="001D0A01">
        <w:rPr>
          <w:b/>
          <w:bCs/>
        </w:rPr>
        <w:t>3.</w:t>
      </w:r>
      <w:r w:rsidR="00DD5390" w:rsidRPr="001D0A01">
        <w:rPr>
          <w:b/>
          <w:bCs/>
        </w:rPr>
        <w:t>2.1</w:t>
      </w:r>
      <w:r w:rsidRPr="001D0A01">
        <w:rPr>
          <w:b/>
          <w:bCs/>
        </w:rPr>
        <w:t xml:space="preserve"> </w:t>
      </w:r>
      <w:bookmarkEnd w:id="18"/>
      <w:r w:rsidR="00563C57" w:rsidRPr="001D0A01">
        <w:rPr>
          <w:b/>
          <w:bCs/>
        </w:rPr>
        <w:t xml:space="preserve">Research </w:t>
      </w:r>
      <w:r w:rsidR="00FA599D" w:rsidRPr="001D0A01">
        <w:rPr>
          <w:b/>
          <w:bCs/>
        </w:rPr>
        <w:t>M</w:t>
      </w:r>
      <w:r w:rsidR="00563C57" w:rsidRPr="001D0A01">
        <w:rPr>
          <w:b/>
          <w:bCs/>
        </w:rPr>
        <w:t>ethod</w:t>
      </w:r>
    </w:p>
    <w:p w14:paraId="721C09A6" w14:textId="77777777" w:rsidR="009670AA" w:rsidRDefault="00E20422" w:rsidP="009670AA">
      <w:pPr>
        <w:spacing w:line="360" w:lineRule="auto"/>
        <w:jc w:val="both"/>
        <w:rPr>
          <w:sz w:val="28"/>
          <w:szCs w:val="28"/>
        </w:rPr>
      </w:pPr>
      <w:r>
        <w:rPr>
          <w:sz w:val="28"/>
          <w:szCs w:val="28"/>
        </w:rPr>
        <w:t xml:space="preserve">         </w:t>
      </w:r>
      <w:r w:rsidR="00F93817" w:rsidRPr="004671F8">
        <w:rPr>
          <w:sz w:val="28"/>
          <w:szCs w:val="28"/>
        </w:rPr>
        <w:t>Research methods can be defined as the strategies, processes, or techniques that are applied in the process of collecting data or evidence for analysis to either discover new knowledge or generate a better understanding of a subject</w:t>
      </w:r>
      <w:r w:rsidR="004671F8">
        <w:rPr>
          <w:sz w:val="28"/>
          <w:szCs w:val="28"/>
        </w:rPr>
        <w:t xml:space="preserve"> (Lib Guides, 2022).</w:t>
      </w:r>
      <w:r w:rsidR="007170EB" w:rsidRPr="007170EB">
        <w:t xml:space="preserve"> </w:t>
      </w:r>
      <w:r w:rsidR="007170EB" w:rsidRPr="007170EB">
        <w:rPr>
          <w:sz w:val="28"/>
          <w:szCs w:val="28"/>
        </w:rPr>
        <w:t>In the recent decade, there has been an increase in the use of quantitative research methods. These studies are valuable for identifying statistical relationships between various variables that influence strategy selection.</w:t>
      </w:r>
      <w:r w:rsidR="007170EB">
        <w:rPr>
          <w:sz w:val="28"/>
          <w:szCs w:val="28"/>
        </w:rPr>
        <w:t xml:space="preserve"> The current </w:t>
      </w:r>
      <w:r w:rsidR="00027BBF">
        <w:rPr>
          <w:sz w:val="28"/>
          <w:szCs w:val="28"/>
        </w:rPr>
        <w:t xml:space="preserve">research </w:t>
      </w:r>
      <w:r w:rsidR="007170EB">
        <w:rPr>
          <w:sz w:val="28"/>
          <w:szCs w:val="28"/>
        </w:rPr>
        <w:t>implemented an observation research methodology by providing a communicative environment. The selection of this method was determined based on EFL learners'</w:t>
      </w:r>
      <w:r w:rsidR="003A5D3E">
        <w:rPr>
          <w:sz w:val="28"/>
          <w:szCs w:val="28"/>
        </w:rPr>
        <w:t xml:space="preserve"> </w:t>
      </w:r>
      <w:r w:rsidR="007170EB">
        <w:rPr>
          <w:sz w:val="28"/>
          <w:szCs w:val="28"/>
        </w:rPr>
        <w:lastRenderedPageBreak/>
        <w:t>level of proficiency in communication as well as to achieve the overall aim of this research.</w:t>
      </w:r>
      <w:r w:rsidR="00014721">
        <w:rPr>
          <w:sz w:val="28"/>
          <w:szCs w:val="28"/>
        </w:rPr>
        <w:t xml:space="preserve"> </w:t>
      </w:r>
    </w:p>
    <w:p w14:paraId="38AB14E0" w14:textId="77777777" w:rsidR="00DD5390" w:rsidRPr="001D0A01" w:rsidRDefault="00E20422" w:rsidP="009670AA">
      <w:pPr>
        <w:spacing w:line="360" w:lineRule="auto"/>
        <w:jc w:val="both"/>
        <w:rPr>
          <w:sz w:val="28"/>
          <w:szCs w:val="28"/>
        </w:rPr>
      </w:pPr>
      <w:r w:rsidRPr="001D0A01">
        <w:rPr>
          <w:b/>
          <w:bCs/>
          <w:sz w:val="28"/>
          <w:szCs w:val="28"/>
        </w:rPr>
        <w:t>3.2.1.1 Observation</w:t>
      </w:r>
    </w:p>
    <w:p w14:paraId="164C9AB0" w14:textId="77777777" w:rsidR="00A425EF" w:rsidRDefault="00E20422" w:rsidP="007F0AFC">
      <w:pPr>
        <w:tabs>
          <w:tab w:val="left" w:pos="2430"/>
        </w:tabs>
        <w:spacing w:line="360" w:lineRule="auto"/>
        <w:jc w:val="both"/>
        <w:rPr>
          <w:sz w:val="28"/>
          <w:szCs w:val="28"/>
        </w:rPr>
      </w:pPr>
      <w:r>
        <w:rPr>
          <w:sz w:val="28"/>
          <w:szCs w:val="28"/>
        </w:rPr>
        <w:t xml:space="preserve">          </w:t>
      </w:r>
      <w:r w:rsidR="00F93817" w:rsidRPr="00CA5865">
        <w:rPr>
          <w:sz w:val="28"/>
          <w:szCs w:val="28"/>
        </w:rPr>
        <w:t>Observation is a valuable tool for gaining new insight into topics about which little is known.</w:t>
      </w:r>
      <w:r w:rsidR="00707065">
        <w:rPr>
          <w:sz w:val="28"/>
          <w:szCs w:val="28"/>
        </w:rPr>
        <w:t xml:space="preserve"> According to Ary et al (2010), observation is a fundamental strategy for gathering data.</w:t>
      </w:r>
      <w:r w:rsidR="00EB2CA4">
        <w:rPr>
          <w:sz w:val="28"/>
          <w:szCs w:val="28"/>
        </w:rPr>
        <w:t xml:space="preserve"> In the current research, the researchers utilized an observation checklist as an instrument to</w:t>
      </w:r>
      <w:r w:rsidR="00237C67">
        <w:rPr>
          <w:sz w:val="28"/>
          <w:szCs w:val="28"/>
        </w:rPr>
        <w:t xml:space="preserve"> obtain</w:t>
      </w:r>
      <w:r w:rsidR="00EB2CA4">
        <w:rPr>
          <w:sz w:val="28"/>
          <w:szCs w:val="28"/>
        </w:rPr>
        <w:t xml:space="preserve"> the data </w:t>
      </w:r>
      <w:r w:rsidR="00D401B0">
        <w:rPr>
          <w:sz w:val="28"/>
          <w:szCs w:val="28"/>
        </w:rPr>
        <w:t>and it</w:t>
      </w:r>
      <w:r w:rsidR="00EB2CA4">
        <w:rPr>
          <w:sz w:val="28"/>
          <w:szCs w:val="28"/>
        </w:rPr>
        <w:t xml:space="preserve"> ha</w:t>
      </w:r>
      <w:r w:rsidR="00314BBB">
        <w:rPr>
          <w:sz w:val="28"/>
          <w:szCs w:val="28"/>
        </w:rPr>
        <w:t>s</w:t>
      </w:r>
      <w:r w:rsidR="00EB2CA4">
        <w:rPr>
          <w:sz w:val="28"/>
          <w:szCs w:val="28"/>
        </w:rPr>
        <w:t xml:space="preserve"> been prepared by the researchers.</w:t>
      </w:r>
      <w:r w:rsidR="00E81186">
        <w:rPr>
          <w:sz w:val="28"/>
          <w:szCs w:val="28"/>
        </w:rPr>
        <w:t xml:space="preserve"> The checklist consists of twelve items</w:t>
      </w:r>
      <w:r w:rsidR="00F03C50">
        <w:rPr>
          <w:sz w:val="28"/>
          <w:szCs w:val="28"/>
        </w:rPr>
        <w:t xml:space="preserve"> and two scales “</w:t>
      </w:r>
      <w:r w:rsidR="00E9784A">
        <w:rPr>
          <w:sz w:val="28"/>
          <w:szCs w:val="28"/>
        </w:rPr>
        <w:t>seen</w:t>
      </w:r>
      <w:r w:rsidR="00F03C50">
        <w:rPr>
          <w:sz w:val="28"/>
          <w:szCs w:val="28"/>
        </w:rPr>
        <w:t>” and “</w:t>
      </w:r>
      <w:r w:rsidR="00E9784A">
        <w:rPr>
          <w:sz w:val="28"/>
          <w:szCs w:val="28"/>
        </w:rPr>
        <w:t>unseen</w:t>
      </w:r>
      <w:r w:rsidR="00F03C50">
        <w:rPr>
          <w:sz w:val="28"/>
          <w:szCs w:val="28"/>
        </w:rPr>
        <w:t>”</w:t>
      </w:r>
      <w:r w:rsidR="00701D98">
        <w:rPr>
          <w:sz w:val="28"/>
          <w:szCs w:val="28"/>
        </w:rPr>
        <w:t>.</w:t>
      </w:r>
      <w:r w:rsidR="00EB2CA4">
        <w:rPr>
          <w:sz w:val="28"/>
          <w:szCs w:val="28"/>
        </w:rPr>
        <w:t xml:space="preserve"> Through this type of observation, the researchers were capable of obtaining more precise data because they were able to observe the actual communicative </w:t>
      </w:r>
      <w:r w:rsidR="00C9538E">
        <w:rPr>
          <w:sz w:val="28"/>
          <w:szCs w:val="28"/>
        </w:rPr>
        <w:t>phenomenon</w:t>
      </w:r>
      <w:r w:rsidR="002768CF">
        <w:rPr>
          <w:sz w:val="28"/>
          <w:szCs w:val="28"/>
        </w:rPr>
        <w:t xml:space="preserve"> </w:t>
      </w:r>
      <w:r w:rsidR="00AC7632">
        <w:rPr>
          <w:sz w:val="28"/>
          <w:szCs w:val="28"/>
        </w:rPr>
        <w:t>(see Appendix "1"</w:t>
      </w:r>
      <w:r w:rsidR="007F0AFC">
        <w:rPr>
          <w:sz w:val="28"/>
          <w:szCs w:val="28"/>
        </w:rPr>
        <w:t xml:space="preserve"> </w:t>
      </w:r>
      <w:r w:rsidR="00AC7632">
        <w:rPr>
          <w:sz w:val="28"/>
          <w:szCs w:val="28"/>
        </w:rPr>
        <w:t>Observation Checklist)</w:t>
      </w:r>
      <w:r w:rsidR="00C9538E">
        <w:rPr>
          <w:sz w:val="28"/>
          <w:szCs w:val="28"/>
        </w:rPr>
        <w:t xml:space="preserve">. Furthermore, </w:t>
      </w:r>
      <w:r w:rsidR="009348F5">
        <w:rPr>
          <w:sz w:val="28"/>
          <w:szCs w:val="28"/>
        </w:rPr>
        <w:t xml:space="preserve">the recording of participants' speeches was used to </w:t>
      </w:r>
      <w:r w:rsidR="00576A81">
        <w:rPr>
          <w:sz w:val="28"/>
          <w:szCs w:val="28"/>
        </w:rPr>
        <w:t xml:space="preserve">review the </w:t>
      </w:r>
      <w:r w:rsidR="009348F5">
        <w:rPr>
          <w:sz w:val="28"/>
          <w:szCs w:val="28"/>
        </w:rPr>
        <w:t>collect</w:t>
      </w:r>
      <w:r w:rsidR="00576A81">
        <w:rPr>
          <w:sz w:val="28"/>
          <w:szCs w:val="28"/>
        </w:rPr>
        <w:t>ed</w:t>
      </w:r>
      <w:r w:rsidR="009348F5">
        <w:rPr>
          <w:sz w:val="28"/>
          <w:szCs w:val="28"/>
        </w:rPr>
        <w:t xml:space="preserve"> data during the observation session.</w:t>
      </w:r>
      <w:r w:rsidR="0003349C">
        <w:rPr>
          <w:sz w:val="28"/>
          <w:szCs w:val="28"/>
        </w:rPr>
        <w:t xml:space="preserve"> The participants were asked to talk about a short video under the title of “respect” which was a suitable topic for both levels to </w:t>
      </w:r>
      <w:r w:rsidR="00701D98">
        <w:rPr>
          <w:sz w:val="28"/>
          <w:szCs w:val="28"/>
        </w:rPr>
        <w:t>negotiate. The</w:t>
      </w:r>
      <w:r w:rsidR="009348F5">
        <w:rPr>
          <w:sz w:val="28"/>
          <w:szCs w:val="28"/>
        </w:rPr>
        <w:t xml:space="preserve"> observation that was carried out provided the researchers with an overall image of participants’ interaction.</w:t>
      </w:r>
      <w:r w:rsidR="0003349C">
        <w:rPr>
          <w:sz w:val="28"/>
          <w:szCs w:val="28"/>
        </w:rPr>
        <w:t xml:space="preserve"> </w:t>
      </w:r>
      <w:r w:rsidR="00EB2CA4">
        <w:rPr>
          <w:sz w:val="28"/>
          <w:szCs w:val="28"/>
        </w:rPr>
        <w:t xml:space="preserve"> </w:t>
      </w:r>
    </w:p>
    <w:p w14:paraId="13D70617" w14:textId="77777777" w:rsidR="00D373A4" w:rsidRPr="001D0A01" w:rsidRDefault="00E20422" w:rsidP="00F70AC8">
      <w:pPr>
        <w:tabs>
          <w:tab w:val="left" w:pos="2430"/>
        </w:tabs>
        <w:spacing w:line="360" w:lineRule="auto"/>
        <w:jc w:val="both"/>
        <w:rPr>
          <w:b/>
          <w:bCs/>
          <w:sz w:val="28"/>
          <w:szCs w:val="28"/>
        </w:rPr>
      </w:pPr>
      <w:r w:rsidRPr="001D0A01">
        <w:rPr>
          <w:b/>
          <w:bCs/>
          <w:sz w:val="28"/>
          <w:szCs w:val="28"/>
        </w:rPr>
        <w:t>3.3 Participants</w:t>
      </w:r>
    </w:p>
    <w:p w14:paraId="3B116404" w14:textId="77777777" w:rsidR="00C26635" w:rsidRDefault="00E20422" w:rsidP="008D1E3A">
      <w:pPr>
        <w:tabs>
          <w:tab w:val="left" w:pos="2430"/>
        </w:tabs>
        <w:spacing w:line="360" w:lineRule="auto"/>
        <w:jc w:val="both"/>
        <w:rPr>
          <w:sz w:val="28"/>
          <w:szCs w:val="28"/>
        </w:rPr>
      </w:pPr>
      <w:r>
        <w:rPr>
          <w:sz w:val="28"/>
          <w:szCs w:val="28"/>
        </w:rPr>
        <w:t xml:space="preserve">     </w:t>
      </w:r>
      <w:r w:rsidR="001B709E">
        <w:rPr>
          <w:sz w:val="28"/>
          <w:szCs w:val="28"/>
        </w:rPr>
        <w:t xml:space="preserve">     </w:t>
      </w:r>
      <w:r>
        <w:rPr>
          <w:sz w:val="28"/>
          <w:szCs w:val="28"/>
        </w:rPr>
        <w:t xml:space="preserve"> </w:t>
      </w:r>
      <w:r w:rsidRPr="00C26635">
        <w:rPr>
          <w:sz w:val="28"/>
          <w:szCs w:val="28"/>
        </w:rPr>
        <w:t xml:space="preserve">Samples are taken from a larger population and presumed to be representative of the whole </w:t>
      </w:r>
      <w:r>
        <w:rPr>
          <w:sz w:val="28"/>
          <w:szCs w:val="28"/>
        </w:rPr>
        <w:t>(</w:t>
      </w:r>
      <w:r w:rsidRPr="00C26635">
        <w:rPr>
          <w:sz w:val="28"/>
          <w:szCs w:val="28"/>
        </w:rPr>
        <w:t>Hammond and Wellington, 2012). Samp</w:t>
      </w:r>
      <w:r w:rsidR="003E71DA">
        <w:rPr>
          <w:sz w:val="28"/>
          <w:szCs w:val="28"/>
        </w:rPr>
        <w:t>les should be as truly representative of the population as possible; however, the selection is a painstaking and costly process (Dorney &amp; Taguchi, 2009).</w:t>
      </w:r>
    </w:p>
    <w:p w14:paraId="2536C81E" w14:textId="77777777" w:rsidR="007633C4" w:rsidRDefault="00E20422" w:rsidP="007633C4">
      <w:pPr>
        <w:tabs>
          <w:tab w:val="left" w:pos="2430"/>
        </w:tabs>
        <w:spacing w:line="360" w:lineRule="auto"/>
        <w:jc w:val="both"/>
        <w:rPr>
          <w:sz w:val="28"/>
          <w:szCs w:val="28"/>
        </w:rPr>
      </w:pPr>
      <w:r>
        <w:rPr>
          <w:sz w:val="28"/>
          <w:szCs w:val="28"/>
        </w:rPr>
        <w:t xml:space="preserve">   </w:t>
      </w:r>
      <w:r w:rsidR="001B709E">
        <w:rPr>
          <w:sz w:val="28"/>
          <w:szCs w:val="28"/>
        </w:rPr>
        <w:t xml:space="preserve">    </w:t>
      </w:r>
      <w:r>
        <w:rPr>
          <w:sz w:val="28"/>
          <w:szCs w:val="28"/>
        </w:rPr>
        <w:t xml:space="preserve">   </w:t>
      </w:r>
      <w:r w:rsidR="008D1E3A">
        <w:rPr>
          <w:sz w:val="28"/>
          <w:szCs w:val="28"/>
        </w:rPr>
        <w:t xml:space="preserve">The current research selected the participants based on purposive sampling. The researchers have chosen </w:t>
      </w:r>
      <w:r w:rsidR="002F5492">
        <w:rPr>
          <w:sz w:val="28"/>
          <w:szCs w:val="28"/>
        </w:rPr>
        <w:t>"high level" and "low level" participants because one of the aims of the current research is the impact of the level of proficiency on the use of CSs.</w:t>
      </w:r>
      <w:r>
        <w:rPr>
          <w:sz w:val="28"/>
          <w:szCs w:val="28"/>
        </w:rPr>
        <w:t xml:space="preserve"> </w:t>
      </w:r>
      <w:r w:rsidR="0021483E">
        <w:rPr>
          <w:sz w:val="28"/>
          <w:szCs w:val="28"/>
        </w:rPr>
        <w:t>The present research was conducted with twenty EFL learners</w:t>
      </w:r>
      <w:r w:rsidR="002F7F53">
        <w:rPr>
          <w:sz w:val="28"/>
          <w:szCs w:val="28"/>
        </w:rPr>
        <w:t xml:space="preserve"> who agreed </w:t>
      </w:r>
      <w:r w:rsidR="002F7F53">
        <w:rPr>
          <w:sz w:val="28"/>
          <w:szCs w:val="28"/>
        </w:rPr>
        <w:lastRenderedPageBreak/>
        <w:t>to participate willingly. They were fourth-year students</w:t>
      </w:r>
      <w:r w:rsidR="0021483E">
        <w:rPr>
          <w:sz w:val="28"/>
          <w:szCs w:val="28"/>
        </w:rPr>
        <w:t xml:space="preserve"> at Salahaddin University/ College </w:t>
      </w:r>
      <w:r w:rsidR="00C5665F">
        <w:rPr>
          <w:sz w:val="28"/>
          <w:szCs w:val="28"/>
        </w:rPr>
        <w:t>o</w:t>
      </w:r>
      <w:r w:rsidR="0021483E">
        <w:rPr>
          <w:sz w:val="28"/>
          <w:szCs w:val="28"/>
        </w:rPr>
        <w:t>f Education</w:t>
      </w:r>
      <w:r w:rsidR="00C22B61">
        <w:rPr>
          <w:sz w:val="28"/>
          <w:szCs w:val="28"/>
        </w:rPr>
        <w:t>/ English Department.</w:t>
      </w:r>
      <w:r w:rsidR="005D7564">
        <w:rPr>
          <w:sz w:val="28"/>
          <w:szCs w:val="28"/>
        </w:rPr>
        <w:t xml:space="preserve"> It is worth mentioning that</w:t>
      </w:r>
      <w:r w:rsidR="005D7564">
        <w:t xml:space="preserve"> </w:t>
      </w:r>
      <w:r w:rsidR="005D7564">
        <w:rPr>
          <w:sz w:val="28"/>
          <w:szCs w:val="28"/>
        </w:rPr>
        <w:t>a</w:t>
      </w:r>
      <w:r w:rsidR="0084086A" w:rsidRPr="0084086A">
        <w:rPr>
          <w:sz w:val="28"/>
          <w:szCs w:val="28"/>
        </w:rPr>
        <w:t>ll</w:t>
      </w:r>
      <w:r w:rsidR="005D7564">
        <w:rPr>
          <w:sz w:val="28"/>
          <w:szCs w:val="28"/>
        </w:rPr>
        <w:t xml:space="preserve"> the</w:t>
      </w:r>
      <w:r w:rsidR="0084086A" w:rsidRPr="0084086A">
        <w:rPr>
          <w:sz w:val="28"/>
          <w:szCs w:val="28"/>
        </w:rPr>
        <w:t xml:space="preserve"> participants</w:t>
      </w:r>
      <w:r w:rsidR="005D7564">
        <w:rPr>
          <w:sz w:val="28"/>
          <w:szCs w:val="28"/>
        </w:rPr>
        <w:t xml:space="preserve"> shared </w:t>
      </w:r>
      <w:r w:rsidR="0084086A" w:rsidRPr="0084086A">
        <w:rPr>
          <w:sz w:val="28"/>
          <w:szCs w:val="28"/>
        </w:rPr>
        <w:t>the same cultural</w:t>
      </w:r>
      <w:r w:rsidR="005D7564">
        <w:rPr>
          <w:sz w:val="28"/>
          <w:szCs w:val="28"/>
        </w:rPr>
        <w:t xml:space="preserve"> background</w:t>
      </w:r>
      <w:r w:rsidR="0084086A" w:rsidRPr="0084086A">
        <w:rPr>
          <w:sz w:val="28"/>
          <w:szCs w:val="28"/>
        </w:rPr>
        <w:t xml:space="preserve"> and</w:t>
      </w:r>
      <w:r w:rsidR="005D7564">
        <w:rPr>
          <w:sz w:val="28"/>
          <w:szCs w:val="28"/>
        </w:rPr>
        <w:t xml:space="preserve"> t</w:t>
      </w:r>
      <w:r w:rsidR="0084086A" w:rsidRPr="0084086A">
        <w:rPr>
          <w:sz w:val="28"/>
          <w:szCs w:val="28"/>
        </w:rPr>
        <w:t>heir native language is Kurdish</w:t>
      </w:r>
      <w:r>
        <w:rPr>
          <w:sz w:val="28"/>
          <w:szCs w:val="28"/>
        </w:rPr>
        <w:t xml:space="preserve"> as shown in Table 2:</w:t>
      </w:r>
    </w:p>
    <w:p w14:paraId="41A7F87F" w14:textId="77777777" w:rsidR="002D31B7" w:rsidRPr="00A96B97" w:rsidRDefault="00E20422" w:rsidP="00E0157C">
      <w:pPr>
        <w:tabs>
          <w:tab w:val="left" w:pos="2430"/>
        </w:tabs>
        <w:spacing w:line="360" w:lineRule="auto"/>
        <w:jc w:val="both"/>
        <w:rPr>
          <w:b/>
          <w:bCs/>
          <w:sz w:val="28"/>
          <w:szCs w:val="28"/>
        </w:rPr>
      </w:pPr>
      <w:r w:rsidRPr="00A96B97">
        <w:rPr>
          <w:b/>
          <w:bCs/>
          <w:sz w:val="28"/>
          <w:szCs w:val="28"/>
        </w:rPr>
        <w:t xml:space="preserve"> Table 2: Level of</w:t>
      </w:r>
      <w:r w:rsidR="007F62A2" w:rsidRPr="00A96B97">
        <w:rPr>
          <w:b/>
          <w:bCs/>
          <w:sz w:val="28"/>
          <w:szCs w:val="28"/>
        </w:rPr>
        <w:t xml:space="preserve"> English</w:t>
      </w:r>
      <w:r w:rsidRPr="00A96B97">
        <w:rPr>
          <w:b/>
          <w:bCs/>
          <w:sz w:val="28"/>
          <w:szCs w:val="28"/>
        </w:rPr>
        <w:t xml:space="preserve"> </w:t>
      </w:r>
      <w:r w:rsidR="00A96B97">
        <w:rPr>
          <w:b/>
          <w:bCs/>
          <w:sz w:val="28"/>
          <w:szCs w:val="28"/>
        </w:rPr>
        <w:t>P</w:t>
      </w:r>
      <w:r w:rsidRPr="00A96B97">
        <w:rPr>
          <w:b/>
          <w:bCs/>
          <w:sz w:val="28"/>
          <w:szCs w:val="28"/>
        </w:rPr>
        <w:t xml:space="preserve">roficiency of the </w:t>
      </w:r>
      <w:r w:rsidR="00A96B97">
        <w:rPr>
          <w:b/>
          <w:bCs/>
          <w:sz w:val="28"/>
          <w:szCs w:val="28"/>
        </w:rPr>
        <w:t>P</w:t>
      </w:r>
      <w:r w:rsidRPr="00A96B97">
        <w:rPr>
          <w:b/>
          <w:bCs/>
          <w:sz w:val="28"/>
          <w:szCs w:val="28"/>
        </w:rPr>
        <w:t>articipants</w:t>
      </w:r>
    </w:p>
    <w:tbl>
      <w:tblPr>
        <w:tblW w:w="9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76"/>
        <w:gridCol w:w="1338"/>
        <w:gridCol w:w="1391"/>
        <w:gridCol w:w="1227"/>
        <w:gridCol w:w="1666"/>
        <w:gridCol w:w="2969"/>
      </w:tblGrid>
      <w:tr w:rsidR="00F45886" w14:paraId="470A2A4C" w14:textId="77777777" w:rsidTr="002D31B7">
        <w:trPr>
          <w:cantSplit/>
          <w:trHeight w:val="326"/>
        </w:trPr>
        <w:tc>
          <w:tcPr>
            <w:tcW w:w="9467" w:type="dxa"/>
            <w:gridSpan w:val="6"/>
            <w:tcBorders>
              <w:top w:val="nil"/>
              <w:left w:val="nil"/>
              <w:bottom w:val="nil"/>
              <w:right w:val="nil"/>
            </w:tcBorders>
            <w:shd w:val="clear" w:color="auto" w:fill="FFFFFF"/>
            <w:vAlign w:val="center"/>
            <w:hideMark/>
          </w:tcPr>
          <w:p w14:paraId="63F4F28E" w14:textId="77777777" w:rsidR="002D31B7" w:rsidRPr="001B709E" w:rsidRDefault="00E20422" w:rsidP="005475C4">
            <w:pPr>
              <w:widowControl w:val="0"/>
              <w:autoSpaceDE w:val="0"/>
              <w:autoSpaceDN w:val="0"/>
              <w:adjustRightInd w:val="0"/>
              <w:spacing w:after="0" w:line="320" w:lineRule="atLeast"/>
              <w:ind w:left="60" w:right="60"/>
              <w:jc w:val="center"/>
              <w:rPr>
                <w:rFonts w:eastAsia="Times New Roman"/>
                <w:color w:val="010205"/>
                <w:sz w:val="28"/>
                <w:szCs w:val="28"/>
              </w:rPr>
            </w:pPr>
            <w:r w:rsidRPr="001B709E">
              <w:rPr>
                <w:rFonts w:eastAsia="Times New Roman"/>
                <w:b/>
                <w:bCs/>
                <w:color w:val="010205"/>
                <w:sz w:val="28"/>
                <w:szCs w:val="28"/>
              </w:rPr>
              <w:t>Participants</w:t>
            </w:r>
          </w:p>
        </w:tc>
      </w:tr>
      <w:tr w:rsidR="00F45886" w14:paraId="296945BB" w14:textId="77777777" w:rsidTr="002D31B7">
        <w:trPr>
          <w:cantSplit/>
          <w:trHeight w:val="341"/>
        </w:trPr>
        <w:tc>
          <w:tcPr>
            <w:tcW w:w="2214" w:type="dxa"/>
            <w:gridSpan w:val="2"/>
            <w:tcBorders>
              <w:top w:val="nil"/>
              <w:left w:val="nil"/>
              <w:bottom w:val="single" w:sz="8" w:space="0" w:color="152935"/>
              <w:right w:val="nil"/>
            </w:tcBorders>
            <w:shd w:val="clear" w:color="auto" w:fill="FFFFFF"/>
            <w:vAlign w:val="bottom"/>
          </w:tcPr>
          <w:p w14:paraId="6C0570FC" w14:textId="77777777" w:rsidR="002D31B7" w:rsidRPr="002D31B7" w:rsidRDefault="002D31B7" w:rsidP="005475C4">
            <w:pPr>
              <w:widowControl w:val="0"/>
              <w:autoSpaceDE w:val="0"/>
              <w:autoSpaceDN w:val="0"/>
              <w:adjustRightInd w:val="0"/>
              <w:spacing w:after="0" w:line="256" w:lineRule="auto"/>
              <w:rPr>
                <w:rFonts w:ascii="Times New Roman" w:eastAsia="Times New Roman" w:hAnsi="Times New Roman" w:cs="Times New Roman"/>
                <w:color w:val="auto"/>
                <w:szCs w:val="24"/>
              </w:rPr>
            </w:pPr>
          </w:p>
        </w:tc>
        <w:tc>
          <w:tcPr>
            <w:tcW w:w="1391" w:type="dxa"/>
            <w:tcBorders>
              <w:top w:val="nil"/>
              <w:left w:val="nil"/>
              <w:bottom w:val="single" w:sz="8" w:space="0" w:color="152935"/>
              <w:right w:val="single" w:sz="8" w:space="0" w:color="E0E0E0"/>
            </w:tcBorders>
            <w:shd w:val="clear" w:color="auto" w:fill="FFFFFF"/>
            <w:vAlign w:val="bottom"/>
            <w:hideMark/>
          </w:tcPr>
          <w:p w14:paraId="27CC6969" w14:textId="77777777" w:rsidR="002D31B7" w:rsidRPr="001B709E" w:rsidRDefault="00E20422" w:rsidP="005475C4">
            <w:pPr>
              <w:widowControl w:val="0"/>
              <w:autoSpaceDE w:val="0"/>
              <w:autoSpaceDN w:val="0"/>
              <w:adjustRightInd w:val="0"/>
              <w:spacing w:after="0" w:line="320" w:lineRule="atLeast"/>
              <w:ind w:left="60" w:right="60"/>
              <w:jc w:val="center"/>
              <w:rPr>
                <w:rFonts w:eastAsia="Times New Roman"/>
                <w:color w:val="264A60"/>
                <w:sz w:val="28"/>
                <w:szCs w:val="28"/>
              </w:rPr>
            </w:pPr>
            <w:r w:rsidRPr="001B709E">
              <w:rPr>
                <w:rFonts w:eastAsia="Times New Roman"/>
                <w:color w:val="264A60"/>
                <w:sz w:val="28"/>
                <w:szCs w:val="28"/>
              </w:rPr>
              <w:t>Frequency</w:t>
            </w:r>
          </w:p>
        </w:tc>
        <w:tc>
          <w:tcPr>
            <w:tcW w:w="1227" w:type="dxa"/>
            <w:tcBorders>
              <w:top w:val="nil"/>
              <w:left w:val="single" w:sz="8" w:space="0" w:color="E0E0E0"/>
              <w:bottom w:val="single" w:sz="8" w:space="0" w:color="152935"/>
              <w:right w:val="single" w:sz="8" w:space="0" w:color="E0E0E0"/>
            </w:tcBorders>
            <w:shd w:val="clear" w:color="auto" w:fill="FFFFFF"/>
            <w:vAlign w:val="bottom"/>
            <w:hideMark/>
          </w:tcPr>
          <w:p w14:paraId="67F4B057" w14:textId="77777777" w:rsidR="002D31B7" w:rsidRPr="001B709E" w:rsidRDefault="00E20422" w:rsidP="005475C4">
            <w:pPr>
              <w:widowControl w:val="0"/>
              <w:autoSpaceDE w:val="0"/>
              <w:autoSpaceDN w:val="0"/>
              <w:adjustRightInd w:val="0"/>
              <w:spacing w:after="0" w:line="320" w:lineRule="atLeast"/>
              <w:ind w:left="60" w:right="60"/>
              <w:jc w:val="center"/>
              <w:rPr>
                <w:rFonts w:eastAsia="Times New Roman"/>
                <w:color w:val="264A60"/>
                <w:sz w:val="28"/>
                <w:szCs w:val="28"/>
              </w:rPr>
            </w:pPr>
            <w:r w:rsidRPr="001B709E">
              <w:rPr>
                <w:rFonts w:eastAsia="Times New Roman"/>
                <w:color w:val="264A60"/>
                <w:sz w:val="28"/>
                <w:szCs w:val="28"/>
              </w:rPr>
              <w:t>Per cent</w:t>
            </w:r>
          </w:p>
        </w:tc>
        <w:tc>
          <w:tcPr>
            <w:tcW w:w="1666" w:type="dxa"/>
            <w:tcBorders>
              <w:top w:val="nil"/>
              <w:left w:val="single" w:sz="8" w:space="0" w:color="E0E0E0"/>
              <w:bottom w:val="single" w:sz="8" w:space="0" w:color="152935"/>
              <w:right w:val="single" w:sz="8" w:space="0" w:color="E0E0E0"/>
            </w:tcBorders>
            <w:shd w:val="clear" w:color="auto" w:fill="FFFFFF"/>
            <w:vAlign w:val="bottom"/>
            <w:hideMark/>
          </w:tcPr>
          <w:p w14:paraId="311DF996" w14:textId="77777777" w:rsidR="002D31B7" w:rsidRPr="001B709E" w:rsidRDefault="00E20422" w:rsidP="005475C4">
            <w:pPr>
              <w:widowControl w:val="0"/>
              <w:autoSpaceDE w:val="0"/>
              <w:autoSpaceDN w:val="0"/>
              <w:adjustRightInd w:val="0"/>
              <w:spacing w:after="0" w:line="320" w:lineRule="atLeast"/>
              <w:ind w:left="60" w:right="60"/>
              <w:jc w:val="center"/>
              <w:rPr>
                <w:rFonts w:eastAsia="Times New Roman"/>
                <w:color w:val="264A60"/>
                <w:sz w:val="28"/>
                <w:szCs w:val="28"/>
              </w:rPr>
            </w:pPr>
            <w:r w:rsidRPr="001B709E">
              <w:rPr>
                <w:rFonts w:eastAsia="Times New Roman"/>
                <w:color w:val="264A60"/>
                <w:sz w:val="28"/>
                <w:szCs w:val="28"/>
              </w:rPr>
              <w:t>Valid Percent</w:t>
            </w:r>
          </w:p>
        </w:tc>
        <w:tc>
          <w:tcPr>
            <w:tcW w:w="2966" w:type="dxa"/>
            <w:tcBorders>
              <w:top w:val="nil"/>
              <w:left w:val="single" w:sz="8" w:space="0" w:color="E0E0E0"/>
              <w:bottom w:val="single" w:sz="8" w:space="0" w:color="152935"/>
              <w:right w:val="nil"/>
            </w:tcBorders>
            <w:shd w:val="clear" w:color="auto" w:fill="FFFFFF"/>
            <w:vAlign w:val="bottom"/>
            <w:hideMark/>
          </w:tcPr>
          <w:p w14:paraId="65FCAC42" w14:textId="77777777" w:rsidR="002D31B7" w:rsidRPr="001B709E" w:rsidRDefault="00E20422" w:rsidP="005475C4">
            <w:pPr>
              <w:widowControl w:val="0"/>
              <w:autoSpaceDE w:val="0"/>
              <w:autoSpaceDN w:val="0"/>
              <w:adjustRightInd w:val="0"/>
              <w:spacing w:after="0" w:line="320" w:lineRule="atLeast"/>
              <w:ind w:left="60" w:right="60"/>
              <w:jc w:val="center"/>
              <w:rPr>
                <w:rFonts w:eastAsia="Times New Roman"/>
                <w:color w:val="264A60"/>
                <w:sz w:val="28"/>
                <w:szCs w:val="28"/>
              </w:rPr>
            </w:pPr>
            <w:r w:rsidRPr="001B709E">
              <w:rPr>
                <w:rFonts w:eastAsia="Times New Roman"/>
                <w:color w:val="264A60"/>
                <w:sz w:val="28"/>
                <w:szCs w:val="28"/>
              </w:rPr>
              <w:t>Cumulative Percent</w:t>
            </w:r>
          </w:p>
        </w:tc>
      </w:tr>
      <w:tr w:rsidR="00F45886" w14:paraId="38A5D153" w14:textId="77777777" w:rsidTr="002D31B7">
        <w:trPr>
          <w:cantSplit/>
          <w:trHeight w:val="326"/>
        </w:trPr>
        <w:tc>
          <w:tcPr>
            <w:tcW w:w="876" w:type="dxa"/>
            <w:vMerge w:val="restart"/>
            <w:tcBorders>
              <w:top w:val="single" w:sz="8" w:space="0" w:color="152935"/>
              <w:left w:val="nil"/>
              <w:bottom w:val="single" w:sz="8" w:space="0" w:color="152935"/>
              <w:right w:val="nil"/>
            </w:tcBorders>
            <w:shd w:val="clear" w:color="auto" w:fill="E0E0E0"/>
            <w:hideMark/>
          </w:tcPr>
          <w:p w14:paraId="46A4E409" w14:textId="77777777" w:rsidR="002D31B7" w:rsidRPr="001B709E" w:rsidRDefault="00E20422" w:rsidP="005475C4">
            <w:pPr>
              <w:widowControl w:val="0"/>
              <w:autoSpaceDE w:val="0"/>
              <w:autoSpaceDN w:val="0"/>
              <w:adjustRightInd w:val="0"/>
              <w:spacing w:after="0" w:line="320" w:lineRule="atLeast"/>
              <w:ind w:left="60" w:right="60"/>
              <w:rPr>
                <w:rFonts w:eastAsia="Times New Roman"/>
                <w:color w:val="264A60"/>
                <w:sz w:val="28"/>
                <w:szCs w:val="28"/>
              </w:rPr>
            </w:pPr>
            <w:r w:rsidRPr="001B709E">
              <w:rPr>
                <w:rFonts w:eastAsia="Times New Roman"/>
                <w:color w:val="264A60"/>
                <w:sz w:val="28"/>
                <w:szCs w:val="28"/>
              </w:rPr>
              <w:t>Valid</w:t>
            </w:r>
          </w:p>
        </w:tc>
        <w:tc>
          <w:tcPr>
            <w:tcW w:w="1338" w:type="dxa"/>
            <w:tcBorders>
              <w:top w:val="single" w:sz="8" w:space="0" w:color="152935"/>
              <w:left w:val="nil"/>
              <w:bottom w:val="single" w:sz="8" w:space="0" w:color="AEAEAE"/>
              <w:right w:val="nil"/>
            </w:tcBorders>
            <w:shd w:val="clear" w:color="auto" w:fill="E0E0E0"/>
            <w:hideMark/>
          </w:tcPr>
          <w:p w14:paraId="3ECD0396" w14:textId="77777777" w:rsidR="002D31B7" w:rsidRPr="001B709E" w:rsidRDefault="00E20422" w:rsidP="005475C4">
            <w:pPr>
              <w:widowControl w:val="0"/>
              <w:autoSpaceDE w:val="0"/>
              <w:autoSpaceDN w:val="0"/>
              <w:adjustRightInd w:val="0"/>
              <w:spacing w:after="0" w:line="320" w:lineRule="atLeast"/>
              <w:ind w:left="60" w:right="60"/>
              <w:rPr>
                <w:rFonts w:eastAsia="Times New Roman"/>
                <w:color w:val="264A60"/>
                <w:sz w:val="28"/>
                <w:szCs w:val="28"/>
              </w:rPr>
            </w:pPr>
            <w:r w:rsidRPr="001B709E">
              <w:rPr>
                <w:rFonts w:eastAsia="Times New Roman"/>
                <w:color w:val="264A60"/>
                <w:sz w:val="28"/>
                <w:szCs w:val="28"/>
              </w:rPr>
              <w:t>High level</w:t>
            </w:r>
          </w:p>
        </w:tc>
        <w:tc>
          <w:tcPr>
            <w:tcW w:w="1391" w:type="dxa"/>
            <w:tcBorders>
              <w:top w:val="single" w:sz="8" w:space="0" w:color="152935"/>
              <w:left w:val="nil"/>
              <w:bottom w:val="single" w:sz="8" w:space="0" w:color="AEAEAE"/>
              <w:right w:val="single" w:sz="8" w:space="0" w:color="E0E0E0"/>
            </w:tcBorders>
            <w:shd w:val="clear" w:color="auto" w:fill="FFFFFF"/>
            <w:hideMark/>
          </w:tcPr>
          <w:p w14:paraId="5A0F74EC" w14:textId="77777777" w:rsidR="002D31B7" w:rsidRPr="001B709E" w:rsidRDefault="00E20422" w:rsidP="005475C4">
            <w:pPr>
              <w:widowControl w:val="0"/>
              <w:autoSpaceDE w:val="0"/>
              <w:autoSpaceDN w:val="0"/>
              <w:adjustRightInd w:val="0"/>
              <w:spacing w:after="0" w:line="320" w:lineRule="atLeast"/>
              <w:ind w:left="60" w:right="60"/>
              <w:jc w:val="right"/>
              <w:rPr>
                <w:rFonts w:eastAsia="Times New Roman"/>
                <w:color w:val="010205"/>
                <w:sz w:val="28"/>
                <w:szCs w:val="28"/>
              </w:rPr>
            </w:pPr>
            <w:r w:rsidRPr="001B709E">
              <w:rPr>
                <w:rFonts w:eastAsia="Times New Roman"/>
                <w:color w:val="010205"/>
                <w:sz w:val="28"/>
                <w:szCs w:val="28"/>
              </w:rPr>
              <w:t>10</w:t>
            </w:r>
          </w:p>
        </w:tc>
        <w:tc>
          <w:tcPr>
            <w:tcW w:w="1227" w:type="dxa"/>
            <w:tcBorders>
              <w:top w:val="single" w:sz="8" w:space="0" w:color="152935"/>
              <w:left w:val="single" w:sz="8" w:space="0" w:color="E0E0E0"/>
              <w:bottom w:val="single" w:sz="8" w:space="0" w:color="AEAEAE"/>
              <w:right w:val="single" w:sz="8" w:space="0" w:color="E0E0E0"/>
            </w:tcBorders>
            <w:shd w:val="clear" w:color="auto" w:fill="FFFFFF"/>
            <w:hideMark/>
          </w:tcPr>
          <w:p w14:paraId="1E055D00" w14:textId="77777777" w:rsidR="002D31B7" w:rsidRPr="001B709E" w:rsidRDefault="00E20422" w:rsidP="005475C4">
            <w:pPr>
              <w:widowControl w:val="0"/>
              <w:autoSpaceDE w:val="0"/>
              <w:autoSpaceDN w:val="0"/>
              <w:adjustRightInd w:val="0"/>
              <w:spacing w:after="0" w:line="320" w:lineRule="atLeast"/>
              <w:ind w:left="60" w:right="60"/>
              <w:jc w:val="right"/>
              <w:rPr>
                <w:rFonts w:eastAsia="Times New Roman"/>
                <w:color w:val="010205"/>
                <w:sz w:val="28"/>
                <w:szCs w:val="28"/>
              </w:rPr>
            </w:pPr>
            <w:r w:rsidRPr="001B709E">
              <w:rPr>
                <w:rFonts w:eastAsia="Times New Roman"/>
                <w:color w:val="010205"/>
                <w:sz w:val="28"/>
                <w:szCs w:val="28"/>
              </w:rPr>
              <w:t>50.0</w:t>
            </w:r>
          </w:p>
        </w:tc>
        <w:tc>
          <w:tcPr>
            <w:tcW w:w="1666" w:type="dxa"/>
            <w:tcBorders>
              <w:top w:val="single" w:sz="8" w:space="0" w:color="152935"/>
              <w:left w:val="single" w:sz="8" w:space="0" w:color="E0E0E0"/>
              <w:bottom w:val="single" w:sz="8" w:space="0" w:color="AEAEAE"/>
              <w:right w:val="single" w:sz="8" w:space="0" w:color="E0E0E0"/>
            </w:tcBorders>
            <w:shd w:val="clear" w:color="auto" w:fill="FFFFFF"/>
            <w:hideMark/>
          </w:tcPr>
          <w:p w14:paraId="4ECD859E" w14:textId="77777777" w:rsidR="002D31B7" w:rsidRPr="001B709E" w:rsidRDefault="00E20422" w:rsidP="005475C4">
            <w:pPr>
              <w:widowControl w:val="0"/>
              <w:autoSpaceDE w:val="0"/>
              <w:autoSpaceDN w:val="0"/>
              <w:adjustRightInd w:val="0"/>
              <w:spacing w:after="0" w:line="320" w:lineRule="atLeast"/>
              <w:ind w:left="60" w:right="60"/>
              <w:jc w:val="right"/>
              <w:rPr>
                <w:rFonts w:eastAsia="Times New Roman"/>
                <w:color w:val="010205"/>
                <w:sz w:val="28"/>
                <w:szCs w:val="28"/>
              </w:rPr>
            </w:pPr>
            <w:r w:rsidRPr="001B709E">
              <w:rPr>
                <w:rFonts w:eastAsia="Times New Roman"/>
                <w:color w:val="010205"/>
                <w:sz w:val="28"/>
                <w:szCs w:val="28"/>
              </w:rPr>
              <w:t>50.0</w:t>
            </w:r>
          </w:p>
        </w:tc>
        <w:tc>
          <w:tcPr>
            <w:tcW w:w="2966" w:type="dxa"/>
            <w:tcBorders>
              <w:top w:val="single" w:sz="8" w:space="0" w:color="152935"/>
              <w:left w:val="single" w:sz="8" w:space="0" w:color="E0E0E0"/>
              <w:bottom w:val="single" w:sz="8" w:space="0" w:color="AEAEAE"/>
              <w:right w:val="nil"/>
            </w:tcBorders>
            <w:shd w:val="clear" w:color="auto" w:fill="FFFFFF"/>
            <w:hideMark/>
          </w:tcPr>
          <w:p w14:paraId="3D8BD637" w14:textId="77777777" w:rsidR="002D31B7" w:rsidRPr="001B709E" w:rsidRDefault="00E20422" w:rsidP="005475C4">
            <w:pPr>
              <w:widowControl w:val="0"/>
              <w:autoSpaceDE w:val="0"/>
              <w:autoSpaceDN w:val="0"/>
              <w:adjustRightInd w:val="0"/>
              <w:spacing w:after="0" w:line="320" w:lineRule="atLeast"/>
              <w:ind w:left="60" w:right="60"/>
              <w:jc w:val="right"/>
              <w:rPr>
                <w:rFonts w:eastAsia="Times New Roman"/>
                <w:color w:val="010205"/>
                <w:sz w:val="28"/>
                <w:szCs w:val="28"/>
              </w:rPr>
            </w:pPr>
            <w:r w:rsidRPr="001B709E">
              <w:rPr>
                <w:rFonts w:eastAsia="Times New Roman"/>
                <w:color w:val="010205"/>
                <w:sz w:val="28"/>
                <w:szCs w:val="28"/>
              </w:rPr>
              <w:t>50.0</w:t>
            </w:r>
          </w:p>
        </w:tc>
      </w:tr>
      <w:tr w:rsidR="00F45886" w14:paraId="1FD9FE40" w14:textId="77777777" w:rsidTr="002D31B7">
        <w:trPr>
          <w:cantSplit/>
          <w:trHeight w:val="357"/>
        </w:trPr>
        <w:tc>
          <w:tcPr>
            <w:tcW w:w="876" w:type="dxa"/>
            <w:vMerge/>
            <w:tcBorders>
              <w:top w:val="single" w:sz="8" w:space="0" w:color="152935"/>
              <w:left w:val="nil"/>
              <w:bottom w:val="single" w:sz="8" w:space="0" w:color="152935"/>
              <w:right w:val="nil"/>
            </w:tcBorders>
            <w:vAlign w:val="center"/>
            <w:hideMark/>
          </w:tcPr>
          <w:p w14:paraId="4C5C32B8" w14:textId="77777777" w:rsidR="002D31B7" w:rsidRPr="001B709E" w:rsidRDefault="002D31B7" w:rsidP="005475C4">
            <w:pPr>
              <w:spacing w:after="0" w:line="256" w:lineRule="auto"/>
              <w:rPr>
                <w:rFonts w:eastAsia="Times New Roman"/>
                <w:color w:val="264A60"/>
                <w:sz w:val="28"/>
                <w:szCs w:val="28"/>
              </w:rPr>
            </w:pPr>
          </w:p>
        </w:tc>
        <w:tc>
          <w:tcPr>
            <w:tcW w:w="1338" w:type="dxa"/>
            <w:tcBorders>
              <w:top w:val="single" w:sz="8" w:space="0" w:color="AEAEAE"/>
              <w:left w:val="nil"/>
              <w:bottom w:val="single" w:sz="8" w:space="0" w:color="AEAEAE"/>
              <w:right w:val="nil"/>
            </w:tcBorders>
            <w:shd w:val="clear" w:color="auto" w:fill="E0E0E0"/>
            <w:hideMark/>
          </w:tcPr>
          <w:p w14:paraId="0812A752" w14:textId="77777777" w:rsidR="002D31B7" w:rsidRPr="001B709E" w:rsidRDefault="00E20422" w:rsidP="005475C4">
            <w:pPr>
              <w:widowControl w:val="0"/>
              <w:autoSpaceDE w:val="0"/>
              <w:autoSpaceDN w:val="0"/>
              <w:adjustRightInd w:val="0"/>
              <w:spacing w:after="0" w:line="320" w:lineRule="atLeast"/>
              <w:ind w:left="60" w:right="60"/>
              <w:rPr>
                <w:rFonts w:eastAsia="Times New Roman"/>
                <w:color w:val="264A60"/>
                <w:sz w:val="28"/>
                <w:szCs w:val="28"/>
              </w:rPr>
            </w:pPr>
            <w:r w:rsidRPr="001B709E">
              <w:rPr>
                <w:rFonts w:eastAsia="Times New Roman"/>
                <w:color w:val="264A60"/>
                <w:sz w:val="28"/>
                <w:szCs w:val="28"/>
              </w:rPr>
              <w:t>Low level</w:t>
            </w:r>
          </w:p>
        </w:tc>
        <w:tc>
          <w:tcPr>
            <w:tcW w:w="1391" w:type="dxa"/>
            <w:tcBorders>
              <w:top w:val="single" w:sz="8" w:space="0" w:color="AEAEAE"/>
              <w:left w:val="nil"/>
              <w:bottom w:val="single" w:sz="8" w:space="0" w:color="AEAEAE"/>
              <w:right w:val="single" w:sz="8" w:space="0" w:color="E0E0E0"/>
            </w:tcBorders>
            <w:shd w:val="clear" w:color="auto" w:fill="FFFFFF"/>
            <w:hideMark/>
          </w:tcPr>
          <w:p w14:paraId="4EA9AC89" w14:textId="77777777" w:rsidR="002D31B7" w:rsidRPr="001B709E" w:rsidRDefault="00E20422" w:rsidP="005475C4">
            <w:pPr>
              <w:widowControl w:val="0"/>
              <w:autoSpaceDE w:val="0"/>
              <w:autoSpaceDN w:val="0"/>
              <w:adjustRightInd w:val="0"/>
              <w:spacing w:after="0" w:line="320" w:lineRule="atLeast"/>
              <w:ind w:left="60" w:right="60"/>
              <w:jc w:val="right"/>
              <w:rPr>
                <w:rFonts w:eastAsia="Times New Roman"/>
                <w:color w:val="010205"/>
                <w:sz w:val="28"/>
                <w:szCs w:val="28"/>
              </w:rPr>
            </w:pPr>
            <w:r w:rsidRPr="001B709E">
              <w:rPr>
                <w:rFonts w:eastAsia="Times New Roman"/>
                <w:color w:val="010205"/>
                <w:sz w:val="28"/>
                <w:szCs w:val="28"/>
              </w:rPr>
              <w:t>10</w:t>
            </w:r>
          </w:p>
        </w:tc>
        <w:tc>
          <w:tcPr>
            <w:tcW w:w="1227" w:type="dxa"/>
            <w:tcBorders>
              <w:top w:val="single" w:sz="8" w:space="0" w:color="AEAEAE"/>
              <w:left w:val="single" w:sz="8" w:space="0" w:color="E0E0E0"/>
              <w:bottom w:val="single" w:sz="8" w:space="0" w:color="AEAEAE"/>
              <w:right w:val="single" w:sz="8" w:space="0" w:color="E0E0E0"/>
            </w:tcBorders>
            <w:shd w:val="clear" w:color="auto" w:fill="FFFFFF"/>
            <w:hideMark/>
          </w:tcPr>
          <w:p w14:paraId="5E4CE300" w14:textId="77777777" w:rsidR="002D31B7" w:rsidRPr="001B709E" w:rsidRDefault="00E20422" w:rsidP="005475C4">
            <w:pPr>
              <w:widowControl w:val="0"/>
              <w:autoSpaceDE w:val="0"/>
              <w:autoSpaceDN w:val="0"/>
              <w:adjustRightInd w:val="0"/>
              <w:spacing w:after="0" w:line="320" w:lineRule="atLeast"/>
              <w:ind w:left="60" w:right="60"/>
              <w:jc w:val="right"/>
              <w:rPr>
                <w:rFonts w:eastAsia="Times New Roman"/>
                <w:color w:val="010205"/>
                <w:sz w:val="28"/>
                <w:szCs w:val="28"/>
              </w:rPr>
            </w:pPr>
            <w:r w:rsidRPr="001B709E">
              <w:rPr>
                <w:rFonts w:eastAsia="Times New Roman"/>
                <w:color w:val="010205"/>
                <w:sz w:val="28"/>
                <w:szCs w:val="28"/>
              </w:rPr>
              <w:t>50.0</w:t>
            </w:r>
          </w:p>
        </w:tc>
        <w:tc>
          <w:tcPr>
            <w:tcW w:w="1666" w:type="dxa"/>
            <w:tcBorders>
              <w:top w:val="single" w:sz="8" w:space="0" w:color="AEAEAE"/>
              <w:left w:val="single" w:sz="8" w:space="0" w:color="E0E0E0"/>
              <w:bottom w:val="single" w:sz="8" w:space="0" w:color="AEAEAE"/>
              <w:right w:val="single" w:sz="8" w:space="0" w:color="E0E0E0"/>
            </w:tcBorders>
            <w:shd w:val="clear" w:color="auto" w:fill="FFFFFF"/>
            <w:hideMark/>
          </w:tcPr>
          <w:p w14:paraId="46AD7208" w14:textId="77777777" w:rsidR="002D31B7" w:rsidRPr="001B709E" w:rsidRDefault="00E20422" w:rsidP="005475C4">
            <w:pPr>
              <w:widowControl w:val="0"/>
              <w:autoSpaceDE w:val="0"/>
              <w:autoSpaceDN w:val="0"/>
              <w:adjustRightInd w:val="0"/>
              <w:spacing w:after="0" w:line="320" w:lineRule="atLeast"/>
              <w:ind w:left="60" w:right="60"/>
              <w:jc w:val="right"/>
              <w:rPr>
                <w:rFonts w:eastAsia="Times New Roman"/>
                <w:color w:val="010205"/>
                <w:sz w:val="28"/>
                <w:szCs w:val="28"/>
              </w:rPr>
            </w:pPr>
            <w:r w:rsidRPr="001B709E">
              <w:rPr>
                <w:rFonts w:eastAsia="Times New Roman"/>
                <w:color w:val="010205"/>
                <w:sz w:val="28"/>
                <w:szCs w:val="28"/>
              </w:rPr>
              <w:t>50.0</w:t>
            </w:r>
          </w:p>
        </w:tc>
        <w:tc>
          <w:tcPr>
            <w:tcW w:w="2966" w:type="dxa"/>
            <w:tcBorders>
              <w:top w:val="single" w:sz="8" w:space="0" w:color="AEAEAE"/>
              <w:left w:val="single" w:sz="8" w:space="0" w:color="E0E0E0"/>
              <w:bottom w:val="single" w:sz="8" w:space="0" w:color="AEAEAE"/>
              <w:right w:val="nil"/>
            </w:tcBorders>
            <w:shd w:val="clear" w:color="auto" w:fill="FFFFFF"/>
            <w:hideMark/>
          </w:tcPr>
          <w:p w14:paraId="06FC807D" w14:textId="77777777" w:rsidR="002D31B7" w:rsidRPr="001B709E" w:rsidRDefault="00E20422" w:rsidP="005475C4">
            <w:pPr>
              <w:widowControl w:val="0"/>
              <w:autoSpaceDE w:val="0"/>
              <w:autoSpaceDN w:val="0"/>
              <w:adjustRightInd w:val="0"/>
              <w:spacing w:after="0" w:line="320" w:lineRule="atLeast"/>
              <w:ind w:left="60" w:right="60"/>
              <w:jc w:val="right"/>
              <w:rPr>
                <w:rFonts w:eastAsia="Times New Roman"/>
                <w:color w:val="010205"/>
                <w:sz w:val="28"/>
                <w:szCs w:val="28"/>
              </w:rPr>
            </w:pPr>
            <w:r w:rsidRPr="001B709E">
              <w:rPr>
                <w:rFonts w:eastAsia="Times New Roman"/>
                <w:color w:val="010205"/>
                <w:sz w:val="28"/>
                <w:szCs w:val="28"/>
              </w:rPr>
              <w:t>100.0</w:t>
            </w:r>
          </w:p>
        </w:tc>
      </w:tr>
      <w:tr w:rsidR="00F45886" w14:paraId="1F964C44" w14:textId="77777777" w:rsidTr="006442ED">
        <w:trPr>
          <w:cantSplit/>
          <w:trHeight w:val="340"/>
        </w:trPr>
        <w:tc>
          <w:tcPr>
            <w:tcW w:w="876" w:type="dxa"/>
            <w:vMerge/>
            <w:tcBorders>
              <w:top w:val="single" w:sz="8" w:space="0" w:color="152935"/>
              <w:left w:val="nil"/>
              <w:bottom w:val="single" w:sz="8" w:space="0" w:color="152935"/>
              <w:right w:val="nil"/>
            </w:tcBorders>
            <w:vAlign w:val="center"/>
            <w:hideMark/>
          </w:tcPr>
          <w:p w14:paraId="08FB91A1" w14:textId="77777777" w:rsidR="002D31B7" w:rsidRPr="001B709E" w:rsidRDefault="002D31B7" w:rsidP="005475C4">
            <w:pPr>
              <w:spacing w:after="0" w:line="256" w:lineRule="auto"/>
              <w:rPr>
                <w:rFonts w:eastAsia="Times New Roman"/>
                <w:color w:val="264A60"/>
                <w:sz w:val="28"/>
                <w:szCs w:val="28"/>
              </w:rPr>
            </w:pPr>
          </w:p>
        </w:tc>
        <w:tc>
          <w:tcPr>
            <w:tcW w:w="1338" w:type="dxa"/>
            <w:tcBorders>
              <w:top w:val="single" w:sz="8" w:space="0" w:color="AEAEAE"/>
              <w:left w:val="nil"/>
              <w:bottom w:val="single" w:sz="8" w:space="0" w:color="152935"/>
              <w:right w:val="nil"/>
            </w:tcBorders>
            <w:shd w:val="clear" w:color="auto" w:fill="E0E0E0"/>
            <w:hideMark/>
          </w:tcPr>
          <w:p w14:paraId="360E7FB1" w14:textId="77777777" w:rsidR="002D31B7" w:rsidRPr="001B709E" w:rsidRDefault="00E20422" w:rsidP="005475C4">
            <w:pPr>
              <w:widowControl w:val="0"/>
              <w:autoSpaceDE w:val="0"/>
              <w:autoSpaceDN w:val="0"/>
              <w:adjustRightInd w:val="0"/>
              <w:spacing w:after="0" w:line="320" w:lineRule="atLeast"/>
              <w:ind w:left="60" w:right="60"/>
              <w:rPr>
                <w:rFonts w:eastAsia="Times New Roman"/>
                <w:color w:val="264A60"/>
                <w:sz w:val="28"/>
                <w:szCs w:val="28"/>
              </w:rPr>
            </w:pPr>
            <w:r w:rsidRPr="001B709E">
              <w:rPr>
                <w:rFonts w:eastAsia="Times New Roman"/>
                <w:color w:val="264A60"/>
                <w:sz w:val="28"/>
                <w:szCs w:val="28"/>
              </w:rPr>
              <w:t>Total</w:t>
            </w:r>
          </w:p>
        </w:tc>
        <w:tc>
          <w:tcPr>
            <w:tcW w:w="1391" w:type="dxa"/>
            <w:tcBorders>
              <w:top w:val="single" w:sz="8" w:space="0" w:color="AEAEAE"/>
              <w:left w:val="nil"/>
              <w:bottom w:val="single" w:sz="8" w:space="0" w:color="152935"/>
              <w:right w:val="single" w:sz="8" w:space="0" w:color="E0E0E0"/>
            </w:tcBorders>
            <w:shd w:val="clear" w:color="auto" w:fill="FFFFFF"/>
            <w:hideMark/>
          </w:tcPr>
          <w:p w14:paraId="65457799" w14:textId="77777777" w:rsidR="002D31B7" w:rsidRPr="001B709E" w:rsidRDefault="00E20422" w:rsidP="005475C4">
            <w:pPr>
              <w:widowControl w:val="0"/>
              <w:autoSpaceDE w:val="0"/>
              <w:autoSpaceDN w:val="0"/>
              <w:adjustRightInd w:val="0"/>
              <w:spacing w:after="0" w:line="320" w:lineRule="atLeast"/>
              <w:ind w:left="60" w:right="60"/>
              <w:jc w:val="right"/>
              <w:rPr>
                <w:rFonts w:eastAsia="Times New Roman"/>
                <w:color w:val="010205"/>
                <w:sz w:val="28"/>
                <w:szCs w:val="28"/>
              </w:rPr>
            </w:pPr>
            <w:r w:rsidRPr="001B709E">
              <w:rPr>
                <w:rFonts w:eastAsia="Times New Roman"/>
                <w:color w:val="010205"/>
                <w:sz w:val="28"/>
                <w:szCs w:val="28"/>
              </w:rPr>
              <w:t>20</w:t>
            </w:r>
          </w:p>
        </w:tc>
        <w:tc>
          <w:tcPr>
            <w:tcW w:w="1227" w:type="dxa"/>
            <w:tcBorders>
              <w:top w:val="single" w:sz="8" w:space="0" w:color="AEAEAE"/>
              <w:left w:val="single" w:sz="8" w:space="0" w:color="E0E0E0"/>
              <w:bottom w:val="single" w:sz="8" w:space="0" w:color="152935"/>
              <w:right w:val="single" w:sz="8" w:space="0" w:color="E0E0E0"/>
            </w:tcBorders>
            <w:shd w:val="clear" w:color="auto" w:fill="FFFFFF"/>
            <w:hideMark/>
          </w:tcPr>
          <w:p w14:paraId="350A21AB" w14:textId="77777777" w:rsidR="002D31B7" w:rsidRPr="001B709E" w:rsidRDefault="00E20422" w:rsidP="005475C4">
            <w:pPr>
              <w:widowControl w:val="0"/>
              <w:autoSpaceDE w:val="0"/>
              <w:autoSpaceDN w:val="0"/>
              <w:adjustRightInd w:val="0"/>
              <w:spacing w:after="0" w:line="320" w:lineRule="atLeast"/>
              <w:ind w:left="60" w:right="60"/>
              <w:jc w:val="right"/>
              <w:rPr>
                <w:rFonts w:eastAsia="Times New Roman"/>
                <w:color w:val="010205"/>
                <w:sz w:val="28"/>
                <w:szCs w:val="28"/>
              </w:rPr>
            </w:pPr>
            <w:r w:rsidRPr="001B709E">
              <w:rPr>
                <w:rFonts w:eastAsia="Times New Roman"/>
                <w:color w:val="010205"/>
                <w:sz w:val="28"/>
                <w:szCs w:val="28"/>
              </w:rPr>
              <w:t>100.0</w:t>
            </w:r>
          </w:p>
        </w:tc>
        <w:tc>
          <w:tcPr>
            <w:tcW w:w="1666" w:type="dxa"/>
            <w:tcBorders>
              <w:top w:val="single" w:sz="8" w:space="0" w:color="AEAEAE"/>
              <w:left w:val="single" w:sz="8" w:space="0" w:color="E0E0E0"/>
              <w:bottom w:val="single" w:sz="8" w:space="0" w:color="152935"/>
              <w:right w:val="single" w:sz="8" w:space="0" w:color="E0E0E0"/>
            </w:tcBorders>
            <w:shd w:val="clear" w:color="auto" w:fill="FFFFFF"/>
            <w:hideMark/>
          </w:tcPr>
          <w:p w14:paraId="60BA64FA" w14:textId="77777777" w:rsidR="002D31B7" w:rsidRPr="001B709E" w:rsidRDefault="00E20422" w:rsidP="005475C4">
            <w:pPr>
              <w:widowControl w:val="0"/>
              <w:autoSpaceDE w:val="0"/>
              <w:autoSpaceDN w:val="0"/>
              <w:adjustRightInd w:val="0"/>
              <w:spacing w:after="0" w:line="320" w:lineRule="atLeast"/>
              <w:ind w:left="60" w:right="60"/>
              <w:jc w:val="right"/>
              <w:rPr>
                <w:rFonts w:eastAsia="Times New Roman"/>
                <w:color w:val="010205"/>
                <w:sz w:val="28"/>
                <w:szCs w:val="28"/>
              </w:rPr>
            </w:pPr>
            <w:r w:rsidRPr="001B709E">
              <w:rPr>
                <w:rFonts w:eastAsia="Times New Roman"/>
                <w:color w:val="010205"/>
                <w:sz w:val="28"/>
                <w:szCs w:val="28"/>
              </w:rPr>
              <w:t>100.0</w:t>
            </w:r>
          </w:p>
        </w:tc>
        <w:tc>
          <w:tcPr>
            <w:tcW w:w="2966" w:type="dxa"/>
            <w:tcBorders>
              <w:top w:val="single" w:sz="8" w:space="0" w:color="AEAEAE"/>
              <w:left w:val="single" w:sz="8" w:space="0" w:color="E0E0E0"/>
              <w:bottom w:val="single" w:sz="8" w:space="0" w:color="152935"/>
              <w:right w:val="nil"/>
            </w:tcBorders>
            <w:shd w:val="clear" w:color="auto" w:fill="FFFFFF"/>
            <w:vAlign w:val="center"/>
          </w:tcPr>
          <w:p w14:paraId="69C0AC13" w14:textId="77777777" w:rsidR="002D31B7" w:rsidRPr="001B709E" w:rsidRDefault="002D31B7" w:rsidP="005475C4">
            <w:pPr>
              <w:widowControl w:val="0"/>
              <w:autoSpaceDE w:val="0"/>
              <w:autoSpaceDN w:val="0"/>
              <w:adjustRightInd w:val="0"/>
              <w:spacing w:after="0" w:line="256" w:lineRule="auto"/>
              <w:rPr>
                <w:rFonts w:eastAsia="Times New Roman"/>
                <w:color w:val="auto"/>
                <w:sz w:val="28"/>
                <w:szCs w:val="28"/>
              </w:rPr>
            </w:pPr>
          </w:p>
        </w:tc>
      </w:tr>
    </w:tbl>
    <w:p w14:paraId="63F88DBD" w14:textId="77777777" w:rsidR="002D31B7" w:rsidRDefault="002D31B7" w:rsidP="00E0157C">
      <w:pPr>
        <w:tabs>
          <w:tab w:val="left" w:pos="2430"/>
        </w:tabs>
        <w:spacing w:line="360" w:lineRule="auto"/>
        <w:jc w:val="both"/>
        <w:rPr>
          <w:b/>
          <w:bCs/>
          <w:sz w:val="32"/>
          <w:szCs w:val="32"/>
        </w:rPr>
      </w:pPr>
    </w:p>
    <w:p w14:paraId="51627EF9" w14:textId="77777777" w:rsidR="00E0157C" w:rsidRPr="001D0A01" w:rsidRDefault="00E20422" w:rsidP="00E0157C">
      <w:pPr>
        <w:tabs>
          <w:tab w:val="left" w:pos="2430"/>
        </w:tabs>
        <w:spacing w:line="360" w:lineRule="auto"/>
        <w:jc w:val="both"/>
        <w:rPr>
          <w:b/>
          <w:bCs/>
          <w:sz w:val="28"/>
          <w:szCs w:val="28"/>
        </w:rPr>
      </w:pPr>
      <w:r w:rsidRPr="001D0A01">
        <w:rPr>
          <w:b/>
          <w:bCs/>
          <w:sz w:val="28"/>
          <w:szCs w:val="28"/>
        </w:rPr>
        <w:t>3.4 Validity and Re</w:t>
      </w:r>
      <w:r w:rsidR="004A24D7" w:rsidRPr="001D0A01">
        <w:rPr>
          <w:b/>
          <w:bCs/>
          <w:sz w:val="28"/>
          <w:szCs w:val="28"/>
        </w:rPr>
        <w:t>liability</w:t>
      </w:r>
    </w:p>
    <w:p w14:paraId="4AAE0533" w14:textId="77777777" w:rsidR="005816C9" w:rsidRPr="0066031F" w:rsidRDefault="00E20422" w:rsidP="00642B46">
      <w:pPr>
        <w:tabs>
          <w:tab w:val="left" w:pos="2430"/>
        </w:tabs>
        <w:spacing w:line="360" w:lineRule="auto"/>
        <w:jc w:val="both"/>
        <w:rPr>
          <w:sz w:val="28"/>
          <w:szCs w:val="28"/>
        </w:rPr>
      </w:pPr>
      <w:r>
        <w:rPr>
          <w:sz w:val="28"/>
          <w:szCs w:val="28"/>
        </w:rPr>
        <w:t xml:space="preserve">          </w:t>
      </w:r>
      <w:r w:rsidR="00F93817" w:rsidRPr="009E13B2">
        <w:rPr>
          <w:sz w:val="28"/>
          <w:szCs w:val="28"/>
        </w:rPr>
        <w:t>The term validity as Ong (2012) refers to</w:t>
      </w:r>
      <w:r w:rsidR="00F93817">
        <w:rPr>
          <w:sz w:val="28"/>
          <w:szCs w:val="28"/>
        </w:rPr>
        <w:t xml:space="preserve"> is </w:t>
      </w:r>
      <w:r w:rsidR="00F93817" w:rsidRPr="009E13B2">
        <w:rPr>
          <w:sz w:val="28"/>
          <w:szCs w:val="28"/>
        </w:rPr>
        <w:t>the capability of</w:t>
      </w:r>
      <w:r w:rsidR="00F93817">
        <w:rPr>
          <w:sz w:val="28"/>
          <w:szCs w:val="28"/>
        </w:rPr>
        <w:t xml:space="preserve"> the</w:t>
      </w:r>
      <w:r w:rsidR="00F93817" w:rsidRPr="009E13B2">
        <w:rPr>
          <w:sz w:val="28"/>
          <w:szCs w:val="28"/>
        </w:rPr>
        <w:t xml:space="preserve"> research equipment</w:t>
      </w:r>
      <w:r w:rsidR="00F93817" w:rsidRPr="00E30C20">
        <w:rPr>
          <w:sz w:val="28"/>
          <w:szCs w:val="28"/>
        </w:rPr>
        <w:t xml:space="preserve"> </w:t>
      </w:r>
      <w:r w:rsidR="00876A30" w:rsidRPr="00E30C20">
        <w:rPr>
          <w:sz w:val="28"/>
          <w:szCs w:val="28"/>
        </w:rPr>
        <w:t xml:space="preserve">to measure what it claims to be measuring. </w:t>
      </w:r>
      <w:r w:rsidR="00BA6D70" w:rsidRPr="00E30C20">
        <w:rPr>
          <w:sz w:val="28"/>
          <w:szCs w:val="28"/>
        </w:rPr>
        <w:t xml:space="preserve">For verifying the validity of the observation checklist, the </w:t>
      </w:r>
      <w:r w:rsidR="00BA6D70" w:rsidRPr="00E30C20">
        <w:rPr>
          <w:sz w:val="28"/>
          <w:szCs w:val="28"/>
          <w:cs/>
        </w:rPr>
        <w:t>‎‎</w:t>
      </w:r>
      <w:r w:rsidR="00BA6D70" w:rsidRPr="00E30C20">
        <w:rPr>
          <w:sz w:val="28"/>
          <w:szCs w:val="28"/>
        </w:rPr>
        <w:t xml:space="preserve">researchers attempted to use face </w:t>
      </w:r>
      <w:r w:rsidR="00BA6D70" w:rsidRPr="00E30C20">
        <w:rPr>
          <w:sz w:val="28"/>
          <w:szCs w:val="28"/>
          <w:cs/>
        </w:rPr>
        <w:t>‎</w:t>
      </w:r>
      <w:r w:rsidR="00BA6D70" w:rsidRPr="00E30C20">
        <w:rPr>
          <w:sz w:val="28"/>
          <w:szCs w:val="28"/>
        </w:rPr>
        <w:t xml:space="preserve">validity. On that account, the observation checklist was emailed to a jury of </w:t>
      </w:r>
      <w:r w:rsidR="00BA6D70" w:rsidRPr="00E30C20">
        <w:rPr>
          <w:sz w:val="28"/>
          <w:szCs w:val="28"/>
          <w:cs/>
        </w:rPr>
        <w:t>‎</w:t>
      </w:r>
      <w:r w:rsidR="00BA6D70" w:rsidRPr="00E30C20">
        <w:rPr>
          <w:sz w:val="28"/>
          <w:szCs w:val="28"/>
        </w:rPr>
        <w:t xml:space="preserve">experts to ensure face </w:t>
      </w:r>
      <w:r w:rsidR="00BA6D70" w:rsidRPr="00E30C20">
        <w:rPr>
          <w:sz w:val="28"/>
          <w:szCs w:val="28"/>
          <w:cs/>
        </w:rPr>
        <w:t>‎</w:t>
      </w:r>
      <w:r w:rsidR="00BA6D70" w:rsidRPr="00E30C20">
        <w:rPr>
          <w:sz w:val="28"/>
          <w:szCs w:val="28"/>
        </w:rPr>
        <w:t>validity</w:t>
      </w:r>
      <w:r w:rsidR="00BA6D70" w:rsidRPr="00E30C20">
        <w:rPr>
          <w:b/>
          <w:bCs/>
          <w:sz w:val="28"/>
          <w:szCs w:val="28"/>
        </w:rPr>
        <w:t xml:space="preserve"> </w:t>
      </w:r>
      <w:r w:rsidR="00BA6D70" w:rsidRPr="00E30C20">
        <w:rPr>
          <w:sz w:val="28"/>
          <w:szCs w:val="28"/>
        </w:rPr>
        <w:t xml:space="preserve">(see </w:t>
      </w:r>
      <w:r w:rsidR="00BA6D70" w:rsidRPr="00E30C20">
        <w:rPr>
          <w:sz w:val="28"/>
          <w:szCs w:val="28"/>
          <w:cs/>
        </w:rPr>
        <w:t>‎</w:t>
      </w:r>
      <w:r w:rsidR="00BA6D70" w:rsidRPr="00E30C20">
        <w:rPr>
          <w:sz w:val="28"/>
          <w:szCs w:val="28"/>
        </w:rPr>
        <w:t>Appendix “</w:t>
      </w:r>
      <w:r w:rsidR="00BA6D70" w:rsidRPr="00FA599D">
        <w:rPr>
          <w:sz w:val="28"/>
          <w:szCs w:val="28"/>
        </w:rPr>
        <w:t>2</w:t>
      </w:r>
      <w:r w:rsidR="00BA6D70" w:rsidRPr="00E30C20">
        <w:rPr>
          <w:sz w:val="28"/>
          <w:szCs w:val="28"/>
        </w:rPr>
        <w:t>”</w:t>
      </w:r>
      <w:r w:rsidR="00642B46">
        <w:rPr>
          <w:sz w:val="28"/>
          <w:szCs w:val="28"/>
        </w:rPr>
        <w:t xml:space="preserve"> </w:t>
      </w:r>
      <w:r w:rsidR="00BA6D70" w:rsidRPr="00E30C20">
        <w:rPr>
          <w:sz w:val="28"/>
          <w:szCs w:val="28"/>
        </w:rPr>
        <w:t xml:space="preserve">Jury Members). They are specialized in </w:t>
      </w:r>
      <w:r w:rsidR="00E30C20" w:rsidRPr="00E30C20">
        <w:rPr>
          <w:sz w:val="28"/>
          <w:szCs w:val="28"/>
        </w:rPr>
        <w:t>a</w:t>
      </w:r>
      <w:r w:rsidR="00BA6D70" w:rsidRPr="00E30C20">
        <w:rPr>
          <w:sz w:val="28"/>
          <w:szCs w:val="28"/>
        </w:rPr>
        <w:t xml:space="preserve">pplied </w:t>
      </w:r>
      <w:r w:rsidR="00E30C20" w:rsidRPr="00E30C20">
        <w:rPr>
          <w:sz w:val="28"/>
          <w:szCs w:val="28"/>
        </w:rPr>
        <w:t>l</w:t>
      </w:r>
      <w:r w:rsidR="00BA6D70" w:rsidRPr="00E30C20">
        <w:rPr>
          <w:sz w:val="28"/>
          <w:szCs w:val="28"/>
        </w:rPr>
        <w:t xml:space="preserve">inguistics. </w:t>
      </w:r>
      <w:r w:rsidR="00E30C20" w:rsidRPr="00E30C20">
        <w:rPr>
          <w:sz w:val="28"/>
          <w:szCs w:val="28"/>
        </w:rPr>
        <w:t xml:space="preserve">They were </w:t>
      </w:r>
      <w:r w:rsidR="00F8132E">
        <w:rPr>
          <w:sz w:val="28"/>
          <w:szCs w:val="28"/>
        </w:rPr>
        <w:t>a</w:t>
      </w:r>
      <w:r w:rsidR="00BA6D70" w:rsidRPr="00E30C20">
        <w:rPr>
          <w:sz w:val="28"/>
          <w:szCs w:val="28"/>
        </w:rPr>
        <w:t>sked</w:t>
      </w:r>
      <w:r w:rsidR="00E30C20" w:rsidRPr="00E30C20">
        <w:rPr>
          <w:sz w:val="28"/>
          <w:szCs w:val="28"/>
        </w:rPr>
        <w:t xml:space="preserve"> to</w:t>
      </w:r>
      <w:r w:rsidR="00BA6D70" w:rsidRPr="00E30C20">
        <w:rPr>
          <w:sz w:val="28"/>
          <w:szCs w:val="28"/>
        </w:rPr>
        <w:t xml:space="preserve"> </w:t>
      </w:r>
      <w:r w:rsidR="00BA6D70" w:rsidRPr="00E30C20">
        <w:rPr>
          <w:sz w:val="28"/>
          <w:szCs w:val="28"/>
          <w:cs/>
        </w:rPr>
        <w:t>‎</w:t>
      </w:r>
      <w:r w:rsidR="00BA6D70" w:rsidRPr="00E30C20">
        <w:rPr>
          <w:sz w:val="28"/>
          <w:szCs w:val="28"/>
        </w:rPr>
        <w:t>determin</w:t>
      </w:r>
      <w:r w:rsidR="00E30C20" w:rsidRPr="00E30C20">
        <w:rPr>
          <w:sz w:val="28"/>
          <w:szCs w:val="28"/>
        </w:rPr>
        <w:t>e</w:t>
      </w:r>
      <w:r w:rsidR="00BA6D70" w:rsidRPr="00E30C20">
        <w:rPr>
          <w:sz w:val="28"/>
          <w:szCs w:val="28"/>
        </w:rPr>
        <w:t xml:space="preserve"> if the </w:t>
      </w:r>
      <w:r w:rsidR="00E30C20" w:rsidRPr="00E30C20">
        <w:rPr>
          <w:sz w:val="28"/>
          <w:szCs w:val="28"/>
        </w:rPr>
        <w:t xml:space="preserve">items of the tool </w:t>
      </w:r>
      <w:r w:rsidR="00BA6D70" w:rsidRPr="00E30C20">
        <w:rPr>
          <w:sz w:val="28"/>
          <w:szCs w:val="28"/>
        </w:rPr>
        <w:t xml:space="preserve">were clearly stated, well-constructed, </w:t>
      </w:r>
      <w:r w:rsidR="00BA6D70" w:rsidRPr="00E30C20">
        <w:rPr>
          <w:sz w:val="28"/>
          <w:szCs w:val="28"/>
          <w:cs/>
        </w:rPr>
        <w:t>‎</w:t>
      </w:r>
      <w:r w:rsidR="00BA6D70" w:rsidRPr="00E30C20">
        <w:rPr>
          <w:sz w:val="28"/>
          <w:szCs w:val="28"/>
        </w:rPr>
        <w:t xml:space="preserve">and measured what was </w:t>
      </w:r>
      <w:r w:rsidR="00BA6D70" w:rsidRPr="00E30C20">
        <w:rPr>
          <w:sz w:val="28"/>
          <w:szCs w:val="28"/>
          <w:cs/>
        </w:rPr>
        <w:t>‎</w:t>
      </w:r>
      <w:r w:rsidR="00BA6D70" w:rsidRPr="00E30C20">
        <w:rPr>
          <w:sz w:val="28"/>
          <w:szCs w:val="28"/>
        </w:rPr>
        <w:t xml:space="preserve">supposed to be measured. Their comments and </w:t>
      </w:r>
      <w:r w:rsidR="00BA6D70" w:rsidRPr="00E30C20">
        <w:rPr>
          <w:sz w:val="28"/>
          <w:szCs w:val="28"/>
          <w:cs/>
        </w:rPr>
        <w:t>‎</w:t>
      </w:r>
      <w:r w:rsidR="00BA6D70" w:rsidRPr="00E30C20">
        <w:rPr>
          <w:sz w:val="28"/>
          <w:szCs w:val="28"/>
        </w:rPr>
        <w:t xml:space="preserve">suggestions were addressed </w:t>
      </w:r>
      <w:r w:rsidR="00BA6D70" w:rsidRPr="00E30C20">
        <w:rPr>
          <w:sz w:val="28"/>
          <w:szCs w:val="28"/>
          <w:cs/>
        </w:rPr>
        <w:t>‎</w:t>
      </w:r>
      <w:r w:rsidR="00BA6D70" w:rsidRPr="00E30C20">
        <w:rPr>
          <w:sz w:val="28"/>
          <w:szCs w:val="28"/>
        </w:rPr>
        <w:t xml:space="preserve">properly </w:t>
      </w:r>
      <w:r w:rsidR="00786CFC" w:rsidRPr="00786CFC">
        <w:rPr>
          <w:sz w:val="28"/>
          <w:szCs w:val="28"/>
        </w:rPr>
        <w:t xml:space="preserve">to obtain vital information </w:t>
      </w:r>
      <w:r w:rsidR="00786CFC" w:rsidRPr="00786CFC">
        <w:rPr>
          <w:sz w:val="28"/>
          <w:szCs w:val="28"/>
          <w:cs/>
        </w:rPr>
        <w:t>‎</w:t>
      </w:r>
      <w:r w:rsidR="00786CFC" w:rsidRPr="00786CFC">
        <w:rPr>
          <w:sz w:val="28"/>
          <w:szCs w:val="28"/>
        </w:rPr>
        <w:t>pertinent to the research aims</w:t>
      </w:r>
      <w:r w:rsidR="00BA6D70" w:rsidRPr="00E30C20">
        <w:rPr>
          <w:sz w:val="28"/>
          <w:szCs w:val="28"/>
        </w:rPr>
        <w:t xml:space="preserve"> </w:t>
      </w:r>
      <w:r w:rsidR="00BA6D70" w:rsidRPr="00E30C20">
        <w:rPr>
          <w:sz w:val="28"/>
          <w:szCs w:val="28"/>
          <w:cs/>
        </w:rPr>
        <w:t>‎</w:t>
      </w:r>
      <w:r w:rsidR="00BA6D70" w:rsidRPr="00E30C20">
        <w:rPr>
          <w:sz w:val="28"/>
          <w:szCs w:val="28"/>
        </w:rPr>
        <w:t>and the measurement's intended purpose</w:t>
      </w:r>
      <w:bookmarkStart w:id="19" w:name="_Toc113923368"/>
      <w:bookmarkStart w:id="20" w:name="_Toc111755922"/>
      <w:bookmarkStart w:id="21" w:name="_Toc111756666"/>
      <w:r w:rsidR="00463CCB">
        <w:rPr>
          <w:sz w:val="28"/>
          <w:szCs w:val="28"/>
        </w:rPr>
        <w:t>.</w:t>
      </w:r>
      <w:r w:rsidR="00463CCB" w:rsidRPr="00463CCB">
        <w:rPr>
          <w:sz w:val="28"/>
          <w:szCs w:val="28"/>
        </w:rPr>
        <w:t xml:space="preserve"> </w:t>
      </w:r>
      <w:r w:rsidR="00463CCB">
        <w:rPr>
          <w:sz w:val="28"/>
          <w:szCs w:val="28"/>
        </w:rPr>
        <w:t xml:space="preserve">Furthermore, there are four main methods for measuring reliability; test-retest reliability, parallel forms reliability, inter-rater reliability and testing for consistency reliability. The current research employed inter-rater reliability (Kappa) of observation with two observers. The reliability was calculated using inter-rater reliability to see how much agreement there was among the raters (the researchers). Moreover, the interpretation of Kappa </w:t>
      </w:r>
      <w:r w:rsidR="00463CCB">
        <w:rPr>
          <w:sz w:val="28"/>
          <w:szCs w:val="28"/>
        </w:rPr>
        <w:lastRenderedPageBreak/>
        <w:t>values proposed by Landis and Koch (1977) (cited in</w:t>
      </w:r>
      <w:r w:rsidR="00463CCB" w:rsidRPr="006D09E0">
        <w:rPr>
          <w:color w:val="222222"/>
          <w:sz w:val="28"/>
          <w:szCs w:val="28"/>
          <w:shd w:val="clear" w:color="auto" w:fill="FFFFFF"/>
        </w:rPr>
        <w:t xml:space="preserve"> Chaturvedi</w:t>
      </w:r>
      <w:r w:rsidR="00463CCB">
        <w:rPr>
          <w:b/>
          <w:bCs/>
          <w:sz w:val="32"/>
          <w:szCs w:val="32"/>
        </w:rPr>
        <w:t xml:space="preserve"> </w:t>
      </w:r>
      <w:r w:rsidR="00463CCB" w:rsidRPr="006D09E0">
        <w:rPr>
          <w:sz w:val="28"/>
          <w:szCs w:val="28"/>
        </w:rPr>
        <w:t>et</w:t>
      </w:r>
      <w:r w:rsidR="00463CCB">
        <w:rPr>
          <w:sz w:val="28"/>
          <w:szCs w:val="28"/>
        </w:rPr>
        <w:t xml:space="preserve"> </w:t>
      </w:r>
      <w:r w:rsidR="00463CCB" w:rsidRPr="006D09E0">
        <w:rPr>
          <w:sz w:val="28"/>
          <w:szCs w:val="28"/>
        </w:rPr>
        <w:t>al</w:t>
      </w:r>
      <w:r w:rsidR="00463CCB">
        <w:rPr>
          <w:sz w:val="28"/>
          <w:szCs w:val="28"/>
        </w:rPr>
        <w:t xml:space="preserve"> 2015). A Kappa value of 0.75 or greater is considered to represent an excellent level of agreement. The correlation between the two researchers was 0.898 as shown in the table below and it confirms an almost perfect agreement correlation.</w:t>
      </w:r>
      <w:r w:rsidR="00463CCB" w:rsidRPr="006D09E0">
        <w:rPr>
          <w:b/>
          <w:bCs/>
          <w:sz w:val="32"/>
          <w:szCs w:val="32"/>
        </w:rPr>
        <w:t xml:space="preserve">  </w:t>
      </w:r>
      <w:r w:rsidR="00463CCB">
        <w:rPr>
          <w:sz w:val="28"/>
          <w:szCs w:val="28"/>
        </w:rPr>
        <w:t xml:space="preserve"> </w:t>
      </w:r>
    </w:p>
    <w:p w14:paraId="110A6134" w14:textId="77777777" w:rsidR="0039469D" w:rsidRPr="007937DC" w:rsidRDefault="00E20422" w:rsidP="00822DF9">
      <w:pPr>
        <w:tabs>
          <w:tab w:val="left" w:pos="2430"/>
        </w:tabs>
        <w:spacing w:line="360" w:lineRule="auto"/>
        <w:jc w:val="both"/>
        <w:rPr>
          <w:b/>
          <w:bCs/>
          <w:sz w:val="28"/>
          <w:szCs w:val="28"/>
        </w:rPr>
      </w:pPr>
      <w:r w:rsidRPr="007937DC">
        <w:rPr>
          <w:b/>
          <w:bCs/>
          <w:sz w:val="28"/>
          <w:szCs w:val="28"/>
        </w:rPr>
        <w:t xml:space="preserve">Table 3: </w:t>
      </w:r>
      <w:r w:rsidRPr="00A96B97">
        <w:rPr>
          <w:b/>
          <w:bCs/>
          <w:sz w:val="28"/>
          <w:szCs w:val="28"/>
        </w:rPr>
        <w:t>Reliability of</w:t>
      </w:r>
      <w:r w:rsidR="00C94020" w:rsidRPr="00A96B97">
        <w:rPr>
          <w:b/>
          <w:bCs/>
          <w:sz w:val="28"/>
          <w:szCs w:val="28"/>
        </w:rPr>
        <w:t xml:space="preserve"> the </w:t>
      </w:r>
      <w:r w:rsidR="001949B7" w:rsidRPr="00A96B97">
        <w:rPr>
          <w:b/>
          <w:bCs/>
          <w:sz w:val="28"/>
          <w:szCs w:val="28"/>
        </w:rPr>
        <w:t>R</w:t>
      </w:r>
      <w:r w:rsidR="00C94020" w:rsidRPr="00A96B97">
        <w:rPr>
          <w:b/>
          <w:bCs/>
          <w:sz w:val="28"/>
          <w:szCs w:val="28"/>
        </w:rPr>
        <w:t xml:space="preserve">esearch </w:t>
      </w:r>
      <w:r w:rsidR="001949B7" w:rsidRPr="00A96B97">
        <w:rPr>
          <w:b/>
          <w:bCs/>
          <w:sz w:val="28"/>
          <w:szCs w:val="28"/>
        </w:rPr>
        <w:t>T</w:t>
      </w:r>
      <w:r w:rsidR="00C94020" w:rsidRPr="00A96B97">
        <w:rPr>
          <w:b/>
          <w:bCs/>
          <w:sz w:val="28"/>
          <w:szCs w:val="28"/>
        </w:rPr>
        <w:t>ool</w:t>
      </w:r>
    </w:p>
    <w:tbl>
      <w:tblPr>
        <w:tblW w:w="9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5"/>
        <w:gridCol w:w="953"/>
        <w:gridCol w:w="1140"/>
        <w:gridCol w:w="1636"/>
        <w:gridCol w:w="1636"/>
        <w:gridCol w:w="1637"/>
      </w:tblGrid>
      <w:tr w:rsidR="00F45886" w14:paraId="661DB5A8" w14:textId="77777777" w:rsidTr="00462F4A">
        <w:trPr>
          <w:cantSplit/>
          <w:trHeight w:val="355"/>
        </w:trPr>
        <w:tc>
          <w:tcPr>
            <w:tcW w:w="9437" w:type="dxa"/>
            <w:gridSpan w:val="6"/>
            <w:tcBorders>
              <w:top w:val="nil"/>
              <w:left w:val="nil"/>
              <w:bottom w:val="nil"/>
              <w:right w:val="nil"/>
            </w:tcBorders>
            <w:shd w:val="clear" w:color="auto" w:fill="FFFFFF"/>
            <w:vAlign w:val="center"/>
          </w:tcPr>
          <w:p w14:paraId="563FBC0A" w14:textId="77777777" w:rsidR="00462F4A" w:rsidRPr="00703E71" w:rsidRDefault="00E20422" w:rsidP="00462F4A">
            <w:pPr>
              <w:widowControl w:val="0"/>
              <w:autoSpaceDE w:val="0"/>
              <w:autoSpaceDN w:val="0"/>
              <w:adjustRightInd w:val="0"/>
              <w:spacing w:after="0" w:line="320" w:lineRule="atLeast"/>
              <w:ind w:left="60" w:right="60"/>
              <w:jc w:val="center"/>
              <w:rPr>
                <w:rFonts w:eastAsiaTheme="minorEastAsia"/>
                <w:color w:val="010205"/>
                <w:sz w:val="28"/>
                <w:szCs w:val="28"/>
              </w:rPr>
            </w:pPr>
            <w:r w:rsidRPr="00703E71">
              <w:rPr>
                <w:rFonts w:eastAsiaTheme="minorEastAsia"/>
                <w:b/>
                <w:bCs/>
                <w:color w:val="010205"/>
                <w:sz w:val="28"/>
                <w:szCs w:val="28"/>
              </w:rPr>
              <w:t>Symmetric Measures</w:t>
            </w:r>
          </w:p>
        </w:tc>
      </w:tr>
      <w:tr w:rsidR="00F45886" w14:paraId="7889A26C" w14:textId="77777777" w:rsidTr="00462F4A">
        <w:trPr>
          <w:cantSplit/>
          <w:trHeight w:val="727"/>
        </w:trPr>
        <w:tc>
          <w:tcPr>
            <w:tcW w:w="3388" w:type="dxa"/>
            <w:gridSpan w:val="2"/>
            <w:tcBorders>
              <w:top w:val="nil"/>
              <w:left w:val="nil"/>
              <w:bottom w:val="single" w:sz="8" w:space="0" w:color="152935"/>
              <w:right w:val="nil"/>
            </w:tcBorders>
            <w:shd w:val="clear" w:color="auto" w:fill="FFFFFF"/>
            <w:vAlign w:val="bottom"/>
          </w:tcPr>
          <w:p w14:paraId="1CCEC8B2" w14:textId="77777777" w:rsidR="00462F4A" w:rsidRPr="00703E71" w:rsidRDefault="00462F4A" w:rsidP="00462F4A">
            <w:pPr>
              <w:widowControl w:val="0"/>
              <w:autoSpaceDE w:val="0"/>
              <w:autoSpaceDN w:val="0"/>
              <w:adjustRightInd w:val="0"/>
              <w:spacing w:after="0" w:line="240" w:lineRule="auto"/>
              <w:rPr>
                <w:rFonts w:eastAsiaTheme="minorEastAsia"/>
                <w:color w:val="auto"/>
                <w:sz w:val="28"/>
                <w:szCs w:val="28"/>
              </w:rPr>
            </w:pPr>
          </w:p>
        </w:tc>
        <w:tc>
          <w:tcPr>
            <w:tcW w:w="1140" w:type="dxa"/>
            <w:tcBorders>
              <w:top w:val="nil"/>
              <w:left w:val="nil"/>
              <w:bottom w:val="single" w:sz="8" w:space="0" w:color="152935"/>
              <w:right w:val="nil"/>
            </w:tcBorders>
            <w:shd w:val="clear" w:color="auto" w:fill="FFFFFF"/>
            <w:vAlign w:val="bottom"/>
          </w:tcPr>
          <w:p w14:paraId="43F62643" w14:textId="77777777" w:rsidR="00462F4A" w:rsidRPr="00703E71" w:rsidRDefault="00E20422" w:rsidP="00462F4A">
            <w:pPr>
              <w:widowControl w:val="0"/>
              <w:autoSpaceDE w:val="0"/>
              <w:autoSpaceDN w:val="0"/>
              <w:adjustRightInd w:val="0"/>
              <w:spacing w:after="0" w:line="320" w:lineRule="atLeast"/>
              <w:ind w:left="60" w:right="60"/>
              <w:jc w:val="center"/>
              <w:rPr>
                <w:rFonts w:eastAsiaTheme="minorEastAsia"/>
                <w:color w:val="264A60"/>
                <w:sz w:val="28"/>
                <w:szCs w:val="28"/>
              </w:rPr>
            </w:pPr>
            <w:r w:rsidRPr="00703E71">
              <w:rPr>
                <w:rFonts w:eastAsiaTheme="minorEastAsia"/>
                <w:color w:val="264A60"/>
                <w:sz w:val="28"/>
                <w:szCs w:val="28"/>
              </w:rPr>
              <w:t>Value</w:t>
            </w:r>
          </w:p>
        </w:tc>
        <w:tc>
          <w:tcPr>
            <w:tcW w:w="1636" w:type="dxa"/>
            <w:tcBorders>
              <w:top w:val="nil"/>
              <w:left w:val="single" w:sz="8" w:space="0" w:color="E0E0E0"/>
              <w:bottom w:val="single" w:sz="8" w:space="0" w:color="152935"/>
              <w:right w:val="single" w:sz="8" w:space="0" w:color="E0E0E0"/>
            </w:tcBorders>
            <w:shd w:val="clear" w:color="auto" w:fill="FFFFFF"/>
            <w:vAlign w:val="bottom"/>
          </w:tcPr>
          <w:p w14:paraId="5526AAC3" w14:textId="77777777" w:rsidR="00462F4A" w:rsidRPr="00703E71" w:rsidRDefault="00E20422" w:rsidP="00462F4A">
            <w:pPr>
              <w:widowControl w:val="0"/>
              <w:autoSpaceDE w:val="0"/>
              <w:autoSpaceDN w:val="0"/>
              <w:adjustRightInd w:val="0"/>
              <w:spacing w:after="0" w:line="320" w:lineRule="atLeast"/>
              <w:ind w:left="60" w:right="60"/>
              <w:jc w:val="center"/>
              <w:rPr>
                <w:rFonts w:eastAsiaTheme="minorEastAsia"/>
                <w:color w:val="264A60"/>
                <w:sz w:val="28"/>
                <w:szCs w:val="28"/>
              </w:rPr>
            </w:pPr>
            <w:r w:rsidRPr="00703E71">
              <w:rPr>
                <w:rFonts w:eastAsiaTheme="minorEastAsia"/>
                <w:color w:val="264A60"/>
                <w:sz w:val="28"/>
                <w:szCs w:val="28"/>
              </w:rPr>
              <w:t>Asymptotic Std. Error</w:t>
            </w:r>
          </w:p>
        </w:tc>
        <w:tc>
          <w:tcPr>
            <w:tcW w:w="1636" w:type="dxa"/>
            <w:tcBorders>
              <w:top w:val="nil"/>
              <w:left w:val="single" w:sz="8" w:space="0" w:color="E0E0E0"/>
              <w:bottom w:val="single" w:sz="8" w:space="0" w:color="152935"/>
              <w:right w:val="nil"/>
            </w:tcBorders>
            <w:shd w:val="clear" w:color="auto" w:fill="FFFFFF"/>
            <w:vAlign w:val="bottom"/>
          </w:tcPr>
          <w:p w14:paraId="4771CD30" w14:textId="77777777" w:rsidR="00462F4A" w:rsidRPr="00703E71" w:rsidRDefault="00E20422" w:rsidP="00462F4A">
            <w:pPr>
              <w:widowControl w:val="0"/>
              <w:autoSpaceDE w:val="0"/>
              <w:autoSpaceDN w:val="0"/>
              <w:adjustRightInd w:val="0"/>
              <w:spacing w:after="0" w:line="320" w:lineRule="atLeast"/>
              <w:ind w:left="60" w:right="60"/>
              <w:jc w:val="center"/>
              <w:rPr>
                <w:rFonts w:eastAsiaTheme="minorEastAsia"/>
                <w:color w:val="264A60"/>
                <w:sz w:val="28"/>
                <w:szCs w:val="28"/>
              </w:rPr>
            </w:pPr>
            <w:r w:rsidRPr="00703E71">
              <w:rPr>
                <w:rFonts w:eastAsiaTheme="minorEastAsia"/>
                <w:color w:val="264A60"/>
                <w:sz w:val="28"/>
                <w:szCs w:val="28"/>
              </w:rPr>
              <w:t>Approximate T</w:t>
            </w:r>
            <w:r w:rsidRPr="00703E71">
              <w:rPr>
                <w:rFonts w:eastAsiaTheme="minorEastAsia"/>
                <w:color w:val="264A60"/>
                <w:sz w:val="28"/>
                <w:szCs w:val="28"/>
                <w:vertAlign w:val="superscript"/>
              </w:rPr>
              <w:t>b</w:t>
            </w:r>
          </w:p>
        </w:tc>
        <w:tc>
          <w:tcPr>
            <w:tcW w:w="1636" w:type="dxa"/>
            <w:tcBorders>
              <w:top w:val="nil"/>
              <w:left w:val="single" w:sz="8" w:space="0" w:color="E0E0E0"/>
              <w:bottom w:val="single" w:sz="8" w:space="0" w:color="152935"/>
              <w:right w:val="nil"/>
            </w:tcBorders>
            <w:shd w:val="clear" w:color="auto" w:fill="FFFFFF"/>
            <w:vAlign w:val="bottom"/>
          </w:tcPr>
          <w:p w14:paraId="73D975D0" w14:textId="77777777" w:rsidR="00462F4A" w:rsidRPr="00703E71" w:rsidRDefault="00E20422" w:rsidP="00462F4A">
            <w:pPr>
              <w:widowControl w:val="0"/>
              <w:autoSpaceDE w:val="0"/>
              <w:autoSpaceDN w:val="0"/>
              <w:adjustRightInd w:val="0"/>
              <w:spacing w:after="0" w:line="320" w:lineRule="atLeast"/>
              <w:ind w:left="60" w:right="60"/>
              <w:jc w:val="center"/>
              <w:rPr>
                <w:rFonts w:eastAsiaTheme="minorEastAsia"/>
                <w:color w:val="264A60"/>
                <w:sz w:val="28"/>
                <w:szCs w:val="28"/>
              </w:rPr>
            </w:pPr>
            <w:r w:rsidRPr="00703E71">
              <w:rPr>
                <w:rFonts w:eastAsiaTheme="minorEastAsia"/>
                <w:color w:val="264A60"/>
                <w:sz w:val="28"/>
                <w:szCs w:val="28"/>
              </w:rPr>
              <w:t>Approximate Significance</w:t>
            </w:r>
          </w:p>
        </w:tc>
      </w:tr>
      <w:tr w:rsidR="00F45886" w14:paraId="3ADA0B0C" w14:textId="77777777" w:rsidTr="00462F4A">
        <w:trPr>
          <w:cantSplit/>
          <w:trHeight w:val="371"/>
        </w:trPr>
        <w:tc>
          <w:tcPr>
            <w:tcW w:w="2435" w:type="dxa"/>
            <w:tcBorders>
              <w:top w:val="single" w:sz="8" w:space="0" w:color="152935"/>
              <w:left w:val="nil"/>
              <w:bottom w:val="single" w:sz="8" w:space="0" w:color="AEAEAE"/>
              <w:right w:val="nil"/>
            </w:tcBorders>
            <w:shd w:val="clear" w:color="auto" w:fill="E0E0E0"/>
          </w:tcPr>
          <w:p w14:paraId="5328FECC" w14:textId="77777777" w:rsidR="00462F4A" w:rsidRPr="00703E71" w:rsidRDefault="00E20422" w:rsidP="00462F4A">
            <w:pPr>
              <w:widowControl w:val="0"/>
              <w:autoSpaceDE w:val="0"/>
              <w:autoSpaceDN w:val="0"/>
              <w:adjustRightInd w:val="0"/>
              <w:spacing w:after="0" w:line="320" w:lineRule="atLeast"/>
              <w:ind w:left="60" w:right="60"/>
              <w:rPr>
                <w:rFonts w:eastAsiaTheme="minorEastAsia"/>
                <w:color w:val="264A60"/>
                <w:sz w:val="28"/>
                <w:szCs w:val="28"/>
              </w:rPr>
            </w:pPr>
            <w:r w:rsidRPr="00703E71">
              <w:rPr>
                <w:rFonts w:eastAsiaTheme="minorEastAsia"/>
                <w:color w:val="264A60"/>
                <w:sz w:val="28"/>
                <w:szCs w:val="28"/>
              </w:rPr>
              <w:t>Measure of Agreement</w:t>
            </w:r>
          </w:p>
        </w:tc>
        <w:tc>
          <w:tcPr>
            <w:tcW w:w="953" w:type="dxa"/>
            <w:tcBorders>
              <w:top w:val="single" w:sz="8" w:space="0" w:color="152935"/>
              <w:left w:val="nil"/>
              <w:bottom w:val="single" w:sz="8" w:space="0" w:color="AEAEAE"/>
              <w:right w:val="nil"/>
            </w:tcBorders>
            <w:shd w:val="clear" w:color="auto" w:fill="E0E0E0"/>
          </w:tcPr>
          <w:p w14:paraId="66C3B1CC" w14:textId="77777777" w:rsidR="00462F4A" w:rsidRPr="00703E71" w:rsidRDefault="00E20422" w:rsidP="00462F4A">
            <w:pPr>
              <w:widowControl w:val="0"/>
              <w:autoSpaceDE w:val="0"/>
              <w:autoSpaceDN w:val="0"/>
              <w:adjustRightInd w:val="0"/>
              <w:spacing w:after="0" w:line="320" w:lineRule="atLeast"/>
              <w:ind w:left="60" w:right="60"/>
              <w:rPr>
                <w:rFonts w:eastAsiaTheme="minorEastAsia"/>
                <w:color w:val="264A60"/>
                <w:sz w:val="28"/>
                <w:szCs w:val="28"/>
              </w:rPr>
            </w:pPr>
            <w:r w:rsidRPr="00703E71">
              <w:rPr>
                <w:rFonts w:eastAsiaTheme="minorEastAsia"/>
                <w:color w:val="264A60"/>
                <w:sz w:val="28"/>
                <w:szCs w:val="28"/>
              </w:rPr>
              <w:t>Kappa</w:t>
            </w:r>
          </w:p>
        </w:tc>
        <w:tc>
          <w:tcPr>
            <w:tcW w:w="1140" w:type="dxa"/>
            <w:tcBorders>
              <w:top w:val="single" w:sz="8" w:space="0" w:color="152935"/>
              <w:left w:val="nil"/>
              <w:bottom w:val="single" w:sz="8" w:space="0" w:color="AEAEAE"/>
              <w:right w:val="nil"/>
            </w:tcBorders>
            <w:shd w:val="clear" w:color="auto" w:fill="FFFFFF"/>
          </w:tcPr>
          <w:p w14:paraId="7C88C934" w14:textId="77777777" w:rsidR="00462F4A" w:rsidRPr="00703E71" w:rsidRDefault="00E20422" w:rsidP="00462F4A">
            <w:pPr>
              <w:widowControl w:val="0"/>
              <w:autoSpaceDE w:val="0"/>
              <w:autoSpaceDN w:val="0"/>
              <w:adjustRightInd w:val="0"/>
              <w:spacing w:after="0" w:line="320" w:lineRule="atLeast"/>
              <w:ind w:left="60" w:right="60"/>
              <w:jc w:val="right"/>
              <w:rPr>
                <w:rFonts w:eastAsiaTheme="minorEastAsia"/>
                <w:color w:val="010205"/>
                <w:sz w:val="28"/>
                <w:szCs w:val="28"/>
              </w:rPr>
            </w:pPr>
            <w:r w:rsidRPr="00703E71">
              <w:rPr>
                <w:rFonts w:eastAsiaTheme="minorEastAsia"/>
                <w:color w:val="010205"/>
                <w:sz w:val="28"/>
                <w:szCs w:val="28"/>
              </w:rPr>
              <w:t>.898</w:t>
            </w:r>
          </w:p>
        </w:tc>
        <w:tc>
          <w:tcPr>
            <w:tcW w:w="1636" w:type="dxa"/>
            <w:tcBorders>
              <w:top w:val="single" w:sz="8" w:space="0" w:color="152935"/>
              <w:left w:val="single" w:sz="8" w:space="0" w:color="E0E0E0"/>
              <w:bottom w:val="single" w:sz="8" w:space="0" w:color="AEAEAE"/>
              <w:right w:val="single" w:sz="8" w:space="0" w:color="E0E0E0"/>
            </w:tcBorders>
            <w:shd w:val="clear" w:color="auto" w:fill="FFFFFF"/>
          </w:tcPr>
          <w:p w14:paraId="269BD7E3" w14:textId="77777777" w:rsidR="00462F4A" w:rsidRPr="00703E71" w:rsidRDefault="00E20422" w:rsidP="00462F4A">
            <w:pPr>
              <w:widowControl w:val="0"/>
              <w:autoSpaceDE w:val="0"/>
              <w:autoSpaceDN w:val="0"/>
              <w:adjustRightInd w:val="0"/>
              <w:spacing w:after="0" w:line="320" w:lineRule="atLeast"/>
              <w:ind w:left="60" w:right="60"/>
              <w:jc w:val="right"/>
              <w:rPr>
                <w:rFonts w:eastAsiaTheme="minorEastAsia"/>
                <w:color w:val="010205"/>
                <w:sz w:val="28"/>
                <w:szCs w:val="28"/>
              </w:rPr>
            </w:pPr>
            <w:r w:rsidRPr="00703E71">
              <w:rPr>
                <w:rFonts w:eastAsiaTheme="minorEastAsia"/>
                <w:color w:val="010205"/>
                <w:sz w:val="28"/>
                <w:szCs w:val="28"/>
              </w:rPr>
              <w:t>.098</w:t>
            </w:r>
          </w:p>
        </w:tc>
        <w:tc>
          <w:tcPr>
            <w:tcW w:w="1636" w:type="dxa"/>
            <w:tcBorders>
              <w:top w:val="single" w:sz="8" w:space="0" w:color="152935"/>
              <w:left w:val="single" w:sz="8" w:space="0" w:color="E0E0E0"/>
              <w:bottom w:val="single" w:sz="8" w:space="0" w:color="AEAEAE"/>
              <w:right w:val="nil"/>
            </w:tcBorders>
            <w:shd w:val="clear" w:color="auto" w:fill="FFFFFF"/>
          </w:tcPr>
          <w:p w14:paraId="43B5ED04" w14:textId="77777777" w:rsidR="00462F4A" w:rsidRPr="00703E71" w:rsidRDefault="00E20422" w:rsidP="00462F4A">
            <w:pPr>
              <w:widowControl w:val="0"/>
              <w:autoSpaceDE w:val="0"/>
              <w:autoSpaceDN w:val="0"/>
              <w:adjustRightInd w:val="0"/>
              <w:spacing w:after="0" w:line="320" w:lineRule="atLeast"/>
              <w:ind w:left="60" w:right="60"/>
              <w:jc w:val="right"/>
              <w:rPr>
                <w:rFonts w:eastAsiaTheme="minorEastAsia"/>
                <w:color w:val="010205"/>
                <w:sz w:val="28"/>
                <w:szCs w:val="28"/>
              </w:rPr>
            </w:pPr>
            <w:r w:rsidRPr="00703E71">
              <w:rPr>
                <w:rFonts w:eastAsiaTheme="minorEastAsia"/>
                <w:color w:val="010205"/>
                <w:sz w:val="28"/>
                <w:szCs w:val="28"/>
              </w:rPr>
              <w:t>6.984</w:t>
            </w:r>
          </w:p>
        </w:tc>
        <w:tc>
          <w:tcPr>
            <w:tcW w:w="1636" w:type="dxa"/>
            <w:tcBorders>
              <w:top w:val="single" w:sz="8" w:space="0" w:color="152935"/>
              <w:left w:val="single" w:sz="8" w:space="0" w:color="E0E0E0"/>
              <w:bottom w:val="single" w:sz="8" w:space="0" w:color="AEAEAE"/>
              <w:right w:val="nil"/>
            </w:tcBorders>
            <w:shd w:val="clear" w:color="auto" w:fill="FFFFFF"/>
          </w:tcPr>
          <w:p w14:paraId="35528C38" w14:textId="77777777" w:rsidR="00462F4A" w:rsidRPr="00703E71" w:rsidRDefault="00E20422" w:rsidP="00462F4A">
            <w:pPr>
              <w:widowControl w:val="0"/>
              <w:autoSpaceDE w:val="0"/>
              <w:autoSpaceDN w:val="0"/>
              <w:adjustRightInd w:val="0"/>
              <w:spacing w:after="0" w:line="320" w:lineRule="atLeast"/>
              <w:ind w:left="60" w:right="60"/>
              <w:jc w:val="right"/>
              <w:rPr>
                <w:rFonts w:eastAsiaTheme="minorEastAsia"/>
                <w:color w:val="010205"/>
                <w:sz w:val="28"/>
                <w:szCs w:val="28"/>
              </w:rPr>
            </w:pPr>
            <w:r w:rsidRPr="00703E71">
              <w:rPr>
                <w:rFonts w:eastAsiaTheme="minorEastAsia"/>
                <w:color w:val="010205"/>
                <w:sz w:val="28"/>
                <w:szCs w:val="28"/>
              </w:rPr>
              <w:t>.000</w:t>
            </w:r>
          </w:p>
        </w:tc>
      </w:tr>
      <w:tr w:rsidR="00F45886" w14:paraId="122A63D3" w14:textId="77777777" w:rsidTr="003F422F">
        <w:trPr>
          <w:cantSplit/>
          <w:trHeight w:val="187"/>
        </w:trPr>
        <w:tc>
          <w:tcPr>
            <w:tcW w:w="3388" w:type="dxa"/>
            <w:gridSpan w:val="2"/>
            <w:tcBorders>
              <w:top w:val="single" w:sz="8" w:space="0" w:color="AEAEAE"/>
              <w:left w:val="nil"/>
              <w:bottom w:val="single" w:sz="8" w:space="0" w:color="152935"/>
              <w:right w:val="nil"/>
            </w:tcBorders>
            <w:shd w:val="clear" w:color="auto" w:fill="E0E0E0"/>
          </w:tcPr>
          <w:p w14:paraId="59E6A8DE" w14:textId="77777777" w:rsidR="00462F4A" w:rsidRPr="00703E71" w:rsidRDefault="00E20422" w:rsidP="00462F4A">
            <w:pPr>
              <w:widowControl w:val="0"/>
              <w:autoSpaceDE w:val="0"/>
              <w:autoSpaceDN w:val="0"/>
              <w:adjustRightInd w:val="0"/>
              <w:spacing w:after="0" w:line="320" w:lineRule="atLeast"/>
              <w:ind w:left="60" w:right="60"/>
              <w:rPr>
                <w:rFonts w:eastAsiaTheme="minorEastAsia"/>
                <w:color w:val="264A60"/>
                <w:sz w:val="28"/>
                <w:szCs w:val="28"/>
              </w:rPr>
            </w:pPr>
            <w:r w:rsidRPr="00703E71">
              <w:rPr>
                <w:rFonts w:eastAsiaTheme="minorEastAsia"/>
                <w:color w:val="264A60"/>
                <w:sz w:val="28"/>
                <w:szCs w:val="28"/>
              </w:rPr>
              <w:t>N of Valid Cases</w:t>
            </w:r>
          </w:p>
        </w:tc>
        <w:tc>
          <w:tcPr>
            <w:tcW w:w="1140" w:type="dxa"/>
            <w:tcBorders>
              <w:top w:val="single" w:sz="8" w:space="0" w:color="AEAEAE"/>
              <w:left w:val="nil"/>
              <w:bottom w:val="single" w:sz="8" w:space="0" w:color="152935"/>
              <w:right w:val="nil"/>
            </w:tcBorders>
            <w:shd w:val="clear" w:color="auto" w:fill="FFFFFF"/>
          </w:tcPr>
          <w:p w14:paraId="00E940DE" w14:textId="77777777" w:rsidR="00462F4A" w:rsidRPr="00703E71" w:rsidRDefault="00E20422" w:rsidP="00462F4A">
            <w:pPr>
              <w:widowControl w:val="0"/>
              <w:autoSpaceDE w:val="0"/>
              <w:autoSpaceDN w:val="0"/>
              <w:adjustRightInd w:val="0"/>
              <w:spacing w:after="0" w:line="320" w:lineRule="atLeast"/>
              <w:ind w:left="60" w:right="60"/>
              <w:jc w:val="right"/>
              <w:rPr>
                <w:rFonts w:eastAsiaTheme="minorEastAsia"/>
                <w:color w:val="010205"/>
                <w:sz w:val="28"/>
                <w:szCs w:val="28"/>
              </w:rPr>
            </w:pPr>
            <w:r w:rsidRPr="00703E71">
              <w:rPr>
                <w:rFonts w:eastAsiaTheme="minorEastAsia"/>
                <w:color w:val="010205"/>
                <w:sz w:val="28"/>
                <w:szCs w:val="28"/>
              </w:rPr>
              <w:t>12</w:t>
            </w:r>
          </w:p>
        </w:tc>
        <w:tc>
          <w:tcPr>
            <w:tcW w:w="163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F6A2D90" w14:textId="77777777" w:rsidR="00462F4A" w:rsidRPr="00703E71" w:rsidRDefault="00462F4A" w:rsidP="00462F4A">
            <w:pPr>
              <w:widowControl w:val="0"/>
              <w:autoSpaceDE w:val="0"/>
              <w:autoSpaceDN w:val="0"/>
              <w:adjustRightInd w:val="0"/>
              <w:spacing w:after="0" w:line="240" w:lineRule="auto"/>
              <w:rPr>
                <w:rFonts w:eastAsiaTheme="minorEastAsia"/>
                <w:color w:val="auto"/>
                <w:sz w:val="28"/>
                <w:szCs w:val="28"/>
              </w:rPr>
            </w:pPr>
          </w:p>
        </w:tc>
        <w:tc>
          <w:tcPr>
            <w:tcW w:w="1636" w:type="dxa"/>
            <w:tcBorders>
              <w:top w:val="single" w:sz="8" w:space="0" w:color="AEAEAE"/>
              <w:left w:val="single" w:sz="8" w:space="0" w:color="E0E0E0"/>
              <w:bottom w:val="single" w:sz="8" w:space="0" w:color="152935"/>
              <w:right w:val="nil"/>
            </w:tcBorders>
            <w:shd w:val="clear" w:color="auto" w:fill="FFFFFF"/>
            <w:vAlign w:val="center"/>
          </w:tcPr>
          <w:p w14:paraId="7762A788" w14:textId="77777777" w:rsidR="00462F4A" w:rsidRPr="00703E71" w:rsidRDefault="00462F4A" w:rsidP="00462F4A">
            <w:pPr>
              <w:widowControl w:val="0"/>
              <w:autoSpaceDE w:val="0"/>
              <w:autoSpaceDN w:val="0"/>
              <w:adjustRightInd w:val="0"/>
              <w:spacing w:after="0" w:line="240" w:lineRule="auto"/>
              <w:rPr>
                <w:rFonts w:eastAsiaTheme="minorEastAsia"/>
                <w:color w:val="auto"/>
                <w:sz w:val="28"/>
                <w:szCs w:val="28"/>
              </w:rPr>
            </w:pPr>
          </w:p>
        </w:tc>
        <w:tc>
          <w:tcPr>
            <w:tcW w:w="1636" w:type="dxa"/>
            <w:tcBorders>
              <w:top w:val="single" w:sz="8" w:space="0" w:color="AEAEAE"/>
              <w:left w:val="single" w:sz="8" w:space="0" w:color="E0E0E0"/>
              <w:bottom w:val="single" w:sz="8" w:space="0" w:color="152935"/>
              <w:right w:val="nil"/>
            </w:tcBorders>
            <w:shd w:val="clear" w:color="auto" w:fill="FFFFFF"/>
            <w:vAlign w:val="center"/>
          </w:tcPr>
          <w:p w14:paraId="1EC1F6EB" w14:textId="77777777" w:rsidR="00462F4A" w:rsidRPr="00703E71" w:rsidRDefault="00462F4A" w:rsidP="00462F4A">
            <w:pPr>
              <w:widowControl w:val="0"/>
              <w:autoSpaceDE w:val="0"/>
              <w:autoSpaceDN w:val="0"/>
              <w:adjustRightInd w:val="0"/>
              <w:spacing w:after="0" w:line="240" w:lineRule="auto"/>
              <w:rPr>
                <w:rFonts w:eastAsiaTheme="minorEastAsia"/>
                <w:color w:val="auto"/>
                <w:sz w:val="28"/>
                <w:szCs w:val="28"/>
              </w:rPr>
            </w:pPr>
          </w:p>
        </w:tc>
      </w:tr>
    </w:tbl>
    <w:p w14:paraId="7F444FF1" w14:textId="77777777" w:rsidR="00FA5BED" w:rsidRPr="00703E71" w:rsidRDefault="00FA5BED" w:rsidP="000F2B18">
      <w:pPr>
        <w:tabs>
          <w:tab w:val="left" w:pos="2430"/>
        </w:tabs>
        <w:spacing w:line="360" w:lineRule="auto"/>
        <w:ind w:left="90"/>
        <w:jc w:val="both"/>
        <w:rPr>
          <w:b/>
          <w:bCs/>
          <w:sz w:val="28"/>
          <w:szCs w:val="28"/>
        </w:rPr>
      </w:pPr>
    </w:p>
    <w:p w14:paraId="7ABBDCE3" w14:textId="77777777" w:rsidR="000F2B18" w:rsidRPr="001D0A01" w:rsidRDefault="00E20422" w:rsidP="007A7161">
      <w:pPr>
        <w:tabs>
          <w:tab w:val="left" w:pos="2430"/>
        </w:tabs>
        <w:spacing w:line="360" w:lineRule="auto"/>
        <w:jc w:val="both"/>
        <w:rPr>
          <w:b/>
          <w:bCs/>
          <w:sz w:val="28"/>
          <w:szCs w:val="28"/>
        </w:rPr>
      </w:pPr>
      <w:r w:rsidRPr="001D0A01">
        <w:rPr>
          <w:b/>
          <w:bCs/>
          <w:sz w:val="28"/>
          <w:szCs w:val="28"/>
        </w:rPr>
        <w:t>3.5</w:t>
      </w:r>
      <w:r w:rsidR="006209AC" w:rsidRPr="001D0A01">
        <w:rPr>
          <w:b/>
          <w:bCs/>
          <w:sz w:val="28"/>
          <w:szCs w:val="28"/>
        </w:rPr>
        <w:t xml:space="preserve"> </w:t>
      </w:r>
      <w:r w:rsidRPr="001D0A01">
        <w:rPr>
          <w:b/>
          <w:bCs/>
          <w:sz w:val="28"/>
          <w:szCs w:val="28"/>
        </w:rPr>
        <w:t>Research</w:t>
      </w:r>
      <w:r w:rsidR="006209AC" w:rsidRPr="001D0A01">
        <w:rPr>
          <w:b/>
          <w:bCs/>
          <w:sz w:val="28"/>
          <w:szCs w:val="28"/>
        </w:rPr>
        <w:t xml:space="preserve"> Procedures</w:t>
      </w:r>
    </w:p>
    <w:p w14:paraId="1415F8EA" w14:textId="77777777" w:rsidR="000F2B18" w:rsidRPr="000F2B18" w:rsidRDefault="00E20422" w:rsidP="009B25CA">
      <w:pPr>
        <w:tabs>
          <w:tab w:val="left" w:pos="2430"/>
        </w:tabs>
        <w:spacing w:line="360" w:lineRule="auto"/>
        <w:ind w:left="90"/>
        <w:jc w:val="both"/>
        <w:rPr>
          <w:b/>
          <w:bCs/>
          <w:sz w:val="28"/>
          <w:szCs w:val="28"/>
        </w:rPr>
      </w:pPr>
      <w:r>
        <w:rPr>
          <w:color w:val="auto"/>
          <w:sz w:val="28"/>
          <w:szCs w:val="28"/>
        </w:rPr>
        <w:t xml:space="preserve">      </w:t>
      </w:r>
      <w:r w:rsidR="00C25EE6">
        <w:rPr>
          <w:color w:val="auto"/>
          <w:sz w:val="28"/>
          <w:szCs w:val="28"/>
        </w:rPr>
        <w:t xml:space="preserve">    </w:t>
      </w:r>
      <w:r>
        <w:rPr>
          <w:color w:val="auto"/>
          <w:sz w:val="28"/>
          <w:szCs w:val="28"/>
        </w:rPr>
        <w:t xml:space="preserve"> </w:t>
      </w:r>
      <w:r w:rsidR="00F93817" w:rsidRPr="00FE201A">
        <w:rPr>
          <w:color w:val="auto"/>
          <w:sz w:val="28"/>
          <w:szCs w:val="28"/>
        </w:rPr>
        <w:t>To achieve the aims of the current</w:t>
      </w:r>
      <w:r w:rsidR="00F93817">
        <w:rPr>
          <w:color w:val="auto"/>
          <w:sz w:val="28"/>
          <w:szCs w:val="28"/>
        </w:rPr>
        <w:t xml:space="preserve"> research</w:t>
      </w:r>
      <w:r w:rsidR="00F93817" w:rsidRPr="00FE201A">
        <w:rPr>
          <w:color w:val="auto"/>
          <w:sz w:val="28"/>
          <w:szCs w:val="28"/>
        </w:rPr>
        <w:t>, the following procedures have been adop</w:t>
      </w:r>
      <w:r w:rsidR="00F93817">
        <w:rPr>
          <w:color w:val="auto"/>
          <w:sz w:val="28"/>
          <w:szCs w:val="28"/>
        </w:rPr>
        <w:t>ted:</w:t>
      </w:r>
    </w:p>
    <w:p w14:paraId="29FAD3A5" w14:textId="77777777" w:rsidR="000F2B18" w:rsidRPr="00FE201A" w:rsidRDefault="00E20422" w:rsidP="009B25CA">
      <w:pPr>
        <w:spacing w:line="360" w:lineRule="auto"/>
        <w:jc w:val="both"/>
        <w:rPr>
          <w:color w:val="auto"/>
          <w:sz w:val="28"/>
          <w:szCs w:val="28"/>
        </w:rPr>
      </w:pPr>
      <w:r w:rsidRPr="00FE201A">
        <w:rPr>
          <w:color w:val="auto"/>
          <w:sz w:val="28"/>
          <w:szCs w:val="28"/>
        </w:rPr>
        <w:t>1.</w:t>
      </w:r>
      <w:r w:rsidRPr="00FE201A">
        <w:rPr>
          <w:color w:val="auto"/>
          <w:sz w:val="28"/>
          <w:szCs w:val="28"/>
        </w:rPr>
        <w:tab/>
        <w:t>Identifying the sample and the setting of the research.</w:t>
      </w:r>
    </w:p>
    <w:p w14:paraId="169621FB" w14:textId="77777777" w:rsidR="000F2B18" w:rsidRPr="00FE201A" w:rsidRDefault="00E20422" w:rsidP="009B25CA">
      <w:pPr>
        <w:spacing w:line="360" w:lineRule="auto"/>
        <w:jc w:val="both"/>
        <w:rPr>
          <w:color w:val="auto"/>
          <w:sz w:val="28"/>
          <w:szCs w:val="28"/>
        </w:rPr>
      </w:pPr>
      <w:r w:rsidRPr="00FE201A">
        <w:rPr>
          <w:color w:val="auto"/>
          <w:sz w:val="28"/>
          <w:szCs w:val="28"/>
        </w:rPr>
        <w:t>2.</w:t>
      </w:r>
      <w:r w:rsidRPr="00FE201A">
        <w:rPr>
          <w:color w:val="auto"/>
          <w:sz w:val="28"/>
          <w:szCs w:val="28"/>
        </w:rPr>
        <w:tab/>
        <w:t>Determining the research instrument</w:t>
      </w:r>
      <w:r w:rsidR="00B07287">
        <w:rPr>
          <w:color w:val="auto"/>
          <w:sz w:val="28"/>
          <w:szCs w:val="28"/>
        </w:rPr>
        <w:t xml:space="preserve"> (observation checklist)</w:t>
      </w:r>
      <w:r w:rsidRPr="00FE201A">
        <w:rPr>
          <w:color w:val="auto"/>
          <w:sz w:val="28"/>
          <w:szCs w:val="28"/>
        </w:rPr>
        <w:t xml:space="preserve"> for collecting the required data.</w:t>
      </w:r>
    </w:p>
    <w:p w14:paraId="18A26723" w14:textId="77777777" w:rsidR="000F2B18" w:rsidRPr="00FE201A" w:rsidRDefault="00E20422" w:rsidP="009B25CA">
      <w:pPr>
        <w:spacing w:line="360" w:lineRule="auto"/>
        <w:jc w:val="both"/>
        <w:rPr>
          <w:color w:val="auto"/>
          <w:sz w:val="28"/>
          <w:szCs w:val="28"/>
        </w:rPr>
      </w:pPr>
      <w:r>
        <w:rPr>
          <w:color w:val="auto"/>
          <w:sz w:val="28"/>
          <w:szCs w:val="28"/>
        </w:rPr>
        <w:t>3</w:t>
      </w:r>
      <w:r w:rsidR="00F93817" w:rsidRPr="00FE201A">
        <w:rPr>
          <w:color w:val="auto"/>
          <w:sz w:val="28"/>
          <w:szCs w:val="28"/>
        </w:rPr>
        <w:t xml:space="preserve">. </w:t>
      </w:r>
      <w:r w:rsidR="00F93817" w:rsidRPr="00FE201A">
        <w:rPr>
          <w:color w:val="auto"/>
          <w:sz w:val="28"/>
          <w:szCs w:val="28"/>
        </w:rPr>
        <w:tab/>
        <w:t xml:space="preserve"> Managing language club and encouraging the participants to communicate.</w:t>
      </w:r>
    </w:p>
    <w:p w14:paraId="295B7219" w14:textId="77777777" w:rsidR="000F2B18" w:rsidRPr="00FE201A" w:rsidRDefault="00E20422" w:rsidP="009B25CA">
      <w:pPr>
        <w:spacing w:line="360" w:lineRule="auto"/>
        <w:jc w:val="both"/>
        <w:rPr>
          <w:color w:val="auto"/>
          <w:sz w:val="28"/>
          <w:szCs w:val="28"/>
        </w:rPr>
      </w:pPr>
      <w:r>
        <w:rPr>
          <w:color w:val="auto"/>
          <w:sz w:val="28"/>
          <w:szCs w:val="28"/>
        </w:rPr>
        <w:t>4</w:t>
      </w:r>
      <w:r w:rsidR="00F93817" w:rsidRPr="00FE201A">
        <w:rPr>
          <w:color w:val="auto"/>
          <w:sz w:val="28"/>
          <w:szCs w:val="28"/>
        </w:rPr>
        <w:t>.</w:t>
      </w:r>
      <w:r w:rsidR="00F93817" w:rsidRPr="00FE201A">
        <w:rPr>
          <w:color w:val="auto"/>
          <w:sz w:val="28"/>
          <w:szCs w:val="28"/>
        </w:rPr>
        <w:tab/>
        <w:t>Analysis of the data using descriptive analysis procedures.</w:t>
      </w:r>
    </w:p>
    <w:p w14:paraId="3434EE64" w14:textId="77777777" w:rsidR="000F2B18" w:rsidRDefault="00E20422" w:rsidP="009B25CA">
      <w:pPr>
        <w:spacing w:line="360" w:lineRule="auto"/>
        <w:jc w:val="both"/>
        <w:rPr>
          <w:color w:val="auto"/>
          <w:sz w:val="28"/>
          <w:szCs w:val="28"/>
        </w:rPr>
      </w:pPr>
      <w:r>
        <w:rPr>
          <w:color w:val="auto"/>
          <w:sz w:val="28"/>
          <w:szCs w:val="28"/>
        </w:rPr>
        <w:t>5</w:t>
      </w:r>
      <w:r w:rsidR="00F93817" w:rsidRPr="00FE201A">
        <w:rPr>
          <w:color w:val="auto"/>
          <w:sz w:val="28"/>
          <w:szCs w:val="28"/>
        </w:rPr>
        <w:t>.</w:t>
      </w:r>
      <w:r w:rsidR="00F93817" w:rsidRPr="00FE201A">
        <w:rPr>
          <w:color w:val="auto"/>
          <w:sz w:val="28"/>
          <w:szCs w:val="28"/>
        </w:rPr>
        <w:tab/>
        <w:t>Discussion of the research results and draw several conclusions and recommendations.</w:t>
      </w:r>
    </w:p>
    <w:p w14:paraId="6DAA4CD7" w14:textId="77777777" w:rsidR="005A68F4" w:rsidRDefault="005A68F4" w:rsidP="009B25CA">
      <w:pPr>
        <w:spacing w:line="360" w:lineRule="auto"/>
        <w:jc w:val="both"/>
        <w:rPr>
          <w:b/>
          <w:bCs/>
          <w:color w:val="auto"/>
          <w:sz w:val="32"/>
          <w:szCs w:val="32"/>
        </w:rPr>
      </w:pPr>
    </w:p>
    <w:p w14:paraId="3952BE21" w14:textId="77777777" w:rsidR="005A68F4" w:rsidRDefault="005A68F4" w:rsidP="00703E71">
      <w:pPr>
        <w:spacing w:line="360" w:lineRule="auto"/>
        <w:rPr>
          <w:b/>
          <w:bCs/>
          <w:color w:val="auto"/>
          <w:sz w:val="32"/>
          <w:szCs w:val="32"/>
        </w:rPr>
      </w:pPr>
    </w:p>
    <w:p w14:paraId="3654D2BA" w14:textId="77777777" w:rsidR="00010118" w:rsidRPr="001D0A01" w:rsidRDefault="00E20422" w:rsidP="00703E71">
      <w:pPr>
        <w:spacing w:line="360" w:lineRule="auto"/>
        <w:rPr>
          <w:b/>
          <w:bCs/>
          <w:color w:val="auto"/>
          <w:sz w:val="28"/>
          <w:szCs w:val="28"/>
        </w:rPr>
      </w:pPr>
      <w:r w:rsidRPr="001D0A01">
        <w:rPr>
          <w:b/>
          <w:bCs/>
          <w:color w:val="auto"/>
          <w:sz w:val="28"/>
          <w:szCs w:val="28"/>
        </w:rPr>
        <w:lastRenderedPageBreak/>
        <w:t>3.6 Statistical Analysis</w:t>
      </w:r>
    </w:p>
    <w:p w14:paraId="6F250222" w14:textId="77777777" w:rsidR="00010118" w:rsidRPr="00DC2ADA" w:rsidRDefault="00E20422" w:rsidP="000F2B18">
      <w:pPr>
        <w:spacing w:line="360" w:lineRule="auto"/>
        <w:jc w:val="both"/>
        <w:rPr>
          <w:color w:val="auto"/>
          <w:sz w:val="28"/>
          <w:szCs w:val="28"/>
        </w:rPr>
      </w:pPr>
      <w:r>
        <w:rPr>
          <w:color w:val="auto"/>
          <w:sz w:val="28"/>
          <w:szCs w:val="28"/>
        </w:rPr>
        <w:t xml:space="preserve">             </w:t>
      </w:r>
      <w:r w:rsidR="00F93817" w:rsidRPr="00DC2ADA">
        <w:rPr>
          <w:color w:val="auto"/>
          <w:sz w:val="28"/>
          <w:szCs w:val="28"/>
        </w:rPr>
        <w:t>The researchers</w:t>
      </w:r>
      <w:r w:rsidR="00DC2ADA">
        <w:rPr>
          <w:color w:val="auto"/>
          <w:sz w:val="28"/>
          <w:szCs w:val="28"/>
        </w:rPr>
        <w:t xml:space="preserve"> </w:t>
      </w:r>
      <w:r w:rsidR="00F93817" w:rsidRPr="00DC2ADA">
        <w:rPr>
          <w:color w:val="auto"/>
          <w:sz w:val="28"/>
          <w:szCs w:val="28"/>
        </w:rPr>
        <w:t xml:space="preserve">used </w:t>
      </w:r>
      <w:r w:rsidR="00DC2ADA" w:rsidRPr="00DC2ADA">
        <w:rPr>
          <w:color w:val="auto"/>
          <w:sz w:val="28"/>
          <w:szCs w:val="28"/>
        </w:rPr>
        <w:t>D</w:t>
      </w:r>
      <w:r w:rsidR="00F93817" w:rsidRPr="00DC2ADA">
        <w:rPr>
          <w:color w:val="auto"/>
          <w:sz w:val="28"/>
          <w:szCs w:val="28"/>
        </w:rPr>
        <w:t xml:space="preserve">escriptive </w:t>
      </w:r>
      <w:r w:rsidR="00DC2ADA" w:rsidRPr="00DC2ADA">
        <w:rPr>
          <w:color w:val="auto"/>
          <w:sz w:val="28"/>
          <w:szCs w:val="28"/>
        </w:rPr>
        <w:t>S</w:t>
      </w:r>
      <w:r w:rsidR="00F93817" w:rsidRPr="00DC2ADA">
        <w:rPr>
          <w:color w:val="auto"/>
          <w:sz w:val="28"/>
          <w:szCs w:val="28"/>
        </w:rPr>
        <w:t>tatistics</w:t>
      </w:r>
      <w:r w:rsidR="0038677C">
        <w:rPr>
          <w:color w:val="auto"/>
          <w:sz w:val="28"/>
          <w:szCs w:val="28"/>
        </w:rPr>
        <w:t xml:space="preserve"> a</w:t>
      </w:r>
      <w:r w:rsidR="0093072F">
        <w:rPr>
          <w:color w:val="auto"/>
          <w:sz w:val="28"/>
          <w:szCs w:val="28"/>
        </w:rPr>
        <w:t>n</w:t>
      </w:r>
      <w:r w:rsidR="0038677C">
        <w:rPr>
          <w:color w:val="auto"/>
          <w:sz w:val="28"/>
          <w:szCs w:val="28"/>
        </w:rPr>
        <w:t>d one-way ANOVA</w:t>
      </w:r>
      <w:r w:rsidR="001B3EE8">
        <w:rPr>
          <w:color w:val="auto"/>
          <w:sz w:val="28"/>
          <w:szCs w:val="28"/>
        </w:rPr>
        <w:t xml:space="preserve"> (SPSS program</w:t>
      </w:r>
      <w:r w:rsidR="00B84771">
        <w:rPr>
          <w:color w:val="auto"/>
          <w:sz w:val="28"/>
          <w:szCs w:val="28"/>
        </w:rPr>
        <w:t xml:space="preserve"> version 26</w:t>
      </w:r>
      <w:r w:rsidR="001B3EE8">
        <w:rPr>
          <w:color w:val="auto"/>
          <w:sz w:val="28"/>
          <w:szCs w:val="28"/>
        </w:rPr>
        <w:t>)</w:t>
      </w:r>
      <w:r w:rsidR="00DC2ADA" w:rsidRPr="00DC2ADA">
        <w:rPr>
          <w:color w:val="auto"/>
          <w:sz w:val="28"/>
          <w:szCs w:val="28"/>
        </w:rPr>
        <w:t xml:space="preserve"> to answer the research questions</w:t>
      </w:r>
      <w:r w:rsidR="005C682E">
        <w:rPr>
          <w:color w:val="auto"/>
          <w:sz w:val="28"/>
          <w:szCs w:val="28"/>
        </w:rPr>
        <w:t xml:space="preserve"> which investigated the frequency of using Communication strategies (CSs) in the Kurdish context and to </w:t>
      </w:r>
      <w:r w:rsidR="004D071C">
        <w:rPr>
          <w:color w:val="auto"/>
          <w:sz w:val="28"/>
          <w:szCs w:val="28"/>
        </w:rPr>
        <w:t>examine whether or not there were any significant differences between high and low levels of English proficiency in CSs use.</w:t>
      </w:r>
      <w:r w:rsidR="00DC2ADA" w:rsidRPr="00DC2ADA">
        <w:rPr>
          <w:color w:val="auto"/>
          <w:sz w:val="28"/>
          <w:szCs w:val="28"/>
        </w:rPr>
        <w:t xml:space="preserve"> </w:t>
      </w:r>
    </w:p>
    <w:p w14:paraId="79CFC703" w14:textId="77777777" w:rsidR="00CA5E59" w:rsidRDefault="00CA5E59" w:rsidP="009C6459">
      <w:pPr>
        <w:pStyle w:val="Heading1"/>
        <w:tabs>
          <w:tab w:val="left" w:pos="2430"/>
        </w:tabs>
        <w:spacing w:line="360" w:lineRule="auto"/>
      </w:pPr>
    </w:p>
    <w:p w14:paraId="3312B740" w14:textId="77777777" w:rsidR="00CA5E59" w:rsidRDefault="00CA5E59" w:rsidP="009C6459">
      <w:pPr>
        <w:pStyle w:val="Heading1"/>
        <w:tabs>
          <w:tab w:val="left" w:pos="2430"/>
        </w:tabs>
        <w:spacing w:line="360" w:lineRule="auto"/>
      </w:pPr>
    </w:p>
    <w:p w14:paraId="700CE126" w14:textId="77777777" w:rsidR="00CA5E59" w:rsidRDefault="00CA5E59" w:rsidP="009C6459">
      <w:pPr>
        <w:pStyle w:val="Heading1"/>
        <w:tabs>
          <w:tab w:val="left" w:pos="2430"/>
        </w:tabs>
        <w:spacing w:line="360" w:lineRule="auto"/>
      </w:pPr>
    </w:p>
    <w:p w14:paraId="392652E9" w14:textId="77777777" w:rsidR="00CA5E59" w:rsidRDefault="00CA5E59" w:rsidP="009C6459">
      <w:pPr>
        <w:pStyle w:val="Heading1"/>
        <w:tabs>
          <w:tab w:val="left" w:pos="2430"/>
        </w:tabs>
        <w:spacing w:line="360" w:lineRule="auto"/>
      </w:pPr>
    </w:p>
    <w:p w14:paraId="0E4781E6" w14:textId="77777777" w:rsidR="00CA5E59" w:rsidRDefault="00CA5E59" w:rsidP="009C6459">
      <w:pPr>
        <w:pStyle w:val="Heading1"/>
        <w:tabs>
          <w:tab w:val="left" w:pos="2430"/>
        </w:tabs>
        <w:spacing w:line="360" w:lineRule="auto"/>
      </w:pPr>
    </w:p>
    <w:p w14:paraId="684F1271" w14:textId="77777777" w:rsidR="00CA5E59" w:rsidRDefault="00CA5E59" w:rsidP="009C6459">
      <w:pPr>
        <w:pStyle w:val="Heading1"/>
        <w:tabs>
          <w:tab w:val="left" w:pos="2430"/>
        </w:tabs>
        <w:spacing w:line="360" w:lineRule="auto"/>
      </w:pPr>
    </w:p>
    <w:p w14:paraId="3C837A9A" w14:textId="77777777" w:rsidR="00CA5E59" w:rsidRDefault="00CA5E59" w:rsidP="009C6459">
      <w:pPr>
        <w:pStyle w:val="Heading1"/>
        <w:tabs>
          <w:tab w:val="left" w:pos="2430"/>
        </w:tabs>
        <w:spacing w:line="360" w:lineRule="auto"/>
      </w:pPr>
    </w:p>
    <w:p w14:paraId="1B0341F6" w14:textId="77777777" w:rsidR="00CA5E59" w:rsidRDefault="00CA5E59" w:rsidP="009C6459">
      <w:pPr>
        <w:pStyle w:val="Heading1"/>
        <w:tabs>
          <w:tab w:val="left" w:pos="2430"/>
        </w:tabs>
        <w:spacing w:line="360" w:lineRule="auto"/>
      </w:pPr>
    </w:p>
    <w:p w14:paraId="67062FF0" w14:textId="77777777" w:rsidR="00CA5E59" w:rsidRDefault="00CA5E59" w:rsidP="009C6459">
      <w:pPr>
        <w:pStyle w:val="Heading1"/>
        <w:tabs>
          <w:tab w:val="left" w:pos="2430"/>
        </w:tabs>
        <w:spacing w:line="360" w:lineRule="auto"/>
      </w:pPr>
    </w:p>
    <w:p w14:paraId="736A0584" w14:textId="77777777" w:rsidR="00CA5E59" w:rsidRDefault="00CA5E59" w:rsidP="009C6459">
      <w:pPr>
        <w:pStyle w:val="Heading1"/>
        <w:tabs>
          <w:tab w:val="left" w:pos="2430"/>
        </w:tabs>
        <w:spacing w:line="360" w:lineRule="auto"/>
      </w:pPr>
    </w:p>
    <w:p w14:paraId="45629868" w14:textId="77777777" w:rsidR="00CA5E59" w:rsidRDefault="00CA5E59" w:rsidP="009C6459">
      <w:pPr>
        <w:pStyle w:val="Heading1"/>
        <w:tabs>
          <w:tab w:val="left" w:pos="2430"/>
        </w:tabs>
        <w:spacing w:line="360" w:lineRule="auto"/>
      </w:pPr>
    </w:p>
    <w:p w14:paraId="727DA692" w14:textId="77777777" w:rsidR="00CA5E59" w:rsidRDefault="00CA5E59" w:rsidP="009C6459">
      <w:pPr>
        <w:pStyle w:val="Heading1"/>
        <w:tabs>
          <w:tab w:val="left" w:pos="2430"/>
        </w:tabs>
        <w:spacing w:line="360" w:lineRule="auto"/>
      </w:pPr>
    </w:p>
    <w:p w14:paraId="596C123E" w14:textId="77777777" w:rsidR="00CA5E59" w:rsidRDefault="00CA5E59" w:rsidP="009C6459">
      <w:pPr>
        <w:pStyle w:val="Heading1"/>
        <w:tabs>
          <w:tab w:val="left" w:pos="2430"/>
        </w:tabs>
        <w:spacing w:line="360" w:lineRule="auto"/>
      </w:pPr>
    </w:p>
    <w:p w14:paraId="2204C13F" w14:textId="77777777" w:rsidR="00651252" w:rsidRDefault="00651252" w:rsidP="00651252">
      <w:pPr>
        <w:pStyle w:val="Heading1"/>
        <w:tabs>
          <w:tab w:val="left" w:pos="2430"/>
        </w:tabs>
        <w:spacing w:line="360" w:lineRule="auto"/>
        <w:jc w:val="left"/>
      </w:pPr>
    </w:p>
    <w:p w14:paraId="2B7656DE" w14:textId="77777777" w:rsidR="009C6459" w:rsidRPr="00472F58" w:rsidRDefault="00E20422" w:rsidP="00651252">
      <w:pPr>
        <w:pStyle w:val="Heading1"/>
        <w:tabs>
          <w:tab w:val="left" w:pos="2430"/>
        </w:tabs>
        <w:spacing w:line="360" w:lineRule="auto"/>
      </w:pPr>
      <w:r>
        <w:lastRenderedPageBreak/>
        <w:t>SECTION FOUR:</w:t>
      </w:r>
      <w:r w:rsidRPr="00F958F1">
        <w:t xml:space="preserve"> DATA ANALYSIS AND DISCUSSION</w:t>
      </w:r>
    </w:p>
    <w:p w14:paraId="75EF5956" w14:textId="77777777" w:rsidR="009C6459" w:rsidRPr="001D0A01" w:rsidRDefault="00E20422" w:rsidP="009C6459">
      <w:pPr>
        <w:spacing w:line="360" w:lineRule="auto"/>
        <w:jc w:val="both"/>
        <w:rPr>
          <w:b/>
          <w:bCs/>
          <w:sz w:val="28"/>
          <w:szCs w:val="28"/>
        </w:rPr>
      </w:pPr>
      <w:r w:rsidRPr="001D0A01">
        <w:rPr>
          <w:b/>
          <w:bCs/>
          <w:sz w:val="28"/>
          <w:szCs w:val="28"/>
        </w:rPr>
        <w:t>4.1 Introduction</w:t>
      </w:r>
    </w:p>
    <w:p w14:paraId="7A433E83" w14:textId="77777777" w:rsidR="009C6459" w:rsidRPr="00472F58" w:rsidRDefault="00E20422" w:rsidP="009C6459">
      <w:pPr>
        <w:spacing w:line="360" w:lineRule="auto"/>
        <w:jc w:val="both"/>
        <w:rPr>
          <w:b/>
          <w:bCs/>
          <w:sz w:val="28"/>
          <w:szCs w:val="28"/>
        </w:rPr>
      </w:pPr>
      <w:r>
        <w:rPr>
          <w:sz w:val="28"/>
          <w:szCs w:val="28"/>
        </w:rPr>
        <w:t xml:space="preserve">        </w:t>
      </w:r>
      <w:r w:rsidRPr="00472F58">
        <w:rPr>
          <w:sz w:val="28"/>
          <w:szCs w:val="28"/>
        </w:rPr>
        <w:t>This</w:t>
      </w:r>
      <w:r w:rsidR="000E65BC">
        <w:rPr>
          <w:sz w:val="28"/>
          <w:szCs w:val="28"/>
        </w:rPr>
        <w:t xml:space="preserve"> section</w:t>
      </w:r>
      <w:r w:rsidRPr="00472F58">
        <w:rPr>
          <w:sz w:val="28"/>
          <w:szCs w:val="28"/>
        </w:rPr>
        <w:t xml:space="preserve"> provides the data analysis and discussion on what has been found during the process of data collection. Throughout this</w:t>
      </w:r>
      <w:r w:rsidR="00814EC0">
        <w:rPr>
          <w:sz w:val="28"/>
          <w:szCs w:val="28"/>
        </w:rPr>
        <w:t xml:space="preserve"> section</w:t>
      </w:r>
      <w:r w:rsidRPr="00472F58">
        <w:rPr>
          <w:sz w:val="28"/>
          <w:szCs w:val="28"/>
        </w:rPr>
        <w:t>, the collected data is analyzed and interpreted. In the discussion section, the findings are discussed and compared with the findings of previous and similar studies.</w:t>
      </w:r>
    </w:p>
    <w:p w14:paraId="00C2149D" w14:textId="77777777" w:rsidR="009C6459" w:rsidRPr="001D0A01" w:rsidRDefault="009C6459" w:rsidP="009C6459">
      <w:pPr>
        <w:spacing w:line="360" w:lineRule="auto"/>
        <w:jc w:val="both"/>
        <w:rPr>
          <w:b/>
          <w:bCs/>
          <w:sz w:val="28"/>
          <w:szCs w:val="28"/>
        </w:rPr>
      </w:pPr>
    </w:p>
    <w:p w14:paraId="309D899A" w14:textId="77777777" w:rsidR="009C6459" w:rsidRPr="001D0A01" w:rsidRDefault="00E20422" w:rsidP="009C6459">
      <w:pPr>
        <w:spacing w:line="360" w:lineRule="auto"/>
        <w:jc w:val="both"/>
        <w:rPr>
          <w:b/>
          <w:bCs/>
          <w:sz w:val="28"/>
          <w:szCs w:val="28"/>
        </w:rPr>
      </w:pPr>
      <w:r w:rsidRPr="001D0A01">
        <w:rPr>
          <w:b/>
          <w:bCs/>
          <w:sz w:val="28"/>
          <w:szCs w:val="28"/>
        </w:rPr>
        <w:t xml:space="preserve">4.2 Description of EFL </w:t>
      </w:r>
      <w:r w:rsidR="00B54092" w:rsidRPr="001D0A01">
        <w:rPr>
          <w:b/>
          <w:bCs/>
          <w:sz w:val="28"/>
          <w:szCs w:val="28"/>
        </w:rPr>
        <w:t>L</w:t>
      </w:r>
      <w:r w:rsidRPr="001D0A01">
        <w:rPr>
          <w:b/>
          <w:bCs/>
          <w:sz w:val="28"/>
          <w:szCs w:val="28"/>
        </w:rPr>
        <w:t xml:space="preserve">earners’ </w:t>
      </w:r>
      <w:r w:rsidR="00FA599D" w:rsidRPr="001D0A01">
        <w:rPr>
          <w:b/>
          <w:bCs/>
          <w:sz w:val="28"/>
          <w:szCs w:val="28"/>
        </w:rPr>
        <w:t>O</w:t>
      </w:r>
      <w:r w:rsidRPr="001D0A01">
        <w:rPr>
          <w:b/>
          <w:bCs/>
          <w:sz w:val="28"/>
          <w:szCs w:val="28"/>
        </w:rPr>
        <w:t xml:space="preserve">bservation </w:t>
      </w:r>
      <w:r w:rsidR="00FA599D" w:rsidRPr="001D0A01">
        <w:rPr>
          <w:b/>
          <w:bCs/>
          <w:sz w:val="28"/>
          <w:szCs w:val="28"/>
        </w:rPr>
        <w:t>S</w:t>
      </w:r>
      <w:r w:rsidRPr="001D0A01">
        <w:rPr>
          <w:b/>
          <w:bCs/>
          <w:sz w:val="28"/>
          <w:szCs w:val="28"/>
        </w:rPr>
        <w:t>tatistically</w:t>
      </w:r>
    </w:p>
    <w:p w14:paraId="26B4A620" w14:textId="77777777" w:rsidR="0094072D" w:rsidRDefault="00E20422" w:rsidP="0094072D">
      <w:pPr>
        <w:spacing w:line="360" w:lineRule="auto"/>
        <w:jc w:val="both"/>
        <w:rPr>
          <w:sz w:val="28"/>
          <w:szCs w:val="28"/>
        </w:rPr>
      </w:pPr>
      <w:r>
        <w:rPr>
          <w:sz w:val="28"/>
          <w:szCs w:val="28"/>
        </w:rPr>
        <w:t xml:space="preserve">             </w:t>
      </w:r>
      <w:r w:rsidR="009C6459">
        <w:rPr>
          <w:sz w:val="28"/>
          <w:szCs w:val="28"/>
        </w:rPr>
        <w:t xml:space="preserve">EFL learners’ observation checklist is </w:t>
      </w:r>
      <w:r w:rsidR="009C6459" w:rsidRPr="00140D33">
        <w:rPr>
          <w:sz w:val="28"/>
          <w:szCs w:val="28"/>
        </w:rPr>
        <w:t xml:space="preserve">analyzed in the following </w:t>
      </w:r>
      <w:r w:rsidR="00A47DDC">
        <w:rPr>
          <w:sz w:val="28"/>
          <w:szCs w:val="28"/>
        </w:rPr>
        <w:t>sub-section</w:t>
      </w:r>
      <w:r w:rsidR="009C6459" w:rsidRPr="00140D33">
        <w:rPr>
          <w:sz w:val="28"/>
          <w:szCs w:val="28"/>
        </w:rPr>
        <w:t>. The</w:t>
      </w:r>
      <w:r w:rsidR="009C6459">
        <w:rPr>
          <w:sz w:val="28"/>
          <w:szCs w:val="28"/>
        </w:rPr>
        <w:t xml:space="preserve"> </w:t>
      </w:r>
      <w:r w:rsidR="009C6459" w:rsidRPr="00140D33">
        <w:rPr>
          <w:sz w:val="28"/>
          <w:szCs w:val="28"/>
        </w:rPr>
        <w:t>acquired data</w:t>
      </w:r>
      <w:r w:rsidR="009C6459">
        <w:rPr>
          <w:sz w:val="28"/>
          <w:szCs w:val="28"/>
        </w:rPr>
        <w:t xml:space="preserve"> is</w:t>
      </w:r>
      <w:r w:rsidR="009C6459" w:rsidRPr="00140D33">
        <w:rPr>
          <w:sz w:val="28"/>
          <w:szCs w:val="28"/>
        </w:rPr>
        <w:t xml:space="preserve"> analyzed by using descriptive statistics and</w:t>
      </w:r>
      <w:r w:rsidR="009C6459">
        <w:rPr>
          <w:sz w:val="28"/>
          <w:szCs w:val="28"/>
        </w:rPr>
        <w:t xml:space="preserve"> One- way A</w:t>
      </w:r>
      <w:r w:rsidR="009C6459" w:rsidRPr="00140D33">
        <w:rPr>
          <w:sz w:val="28"/>
          <w:szCs w:val="28"/>
        </w:rPr>
        <w:t>NOVA can answer the</w:t>
      </w:r>
      <w:r w:rsidR="009C6459">
        <w:rPr>
          <w:sz w:val="28"/>
          <w:szCs w:val="28"/>
        </w:rPr>
        <w:t xml:space="preserve"> research</w:t>
      </w:r>
      <w:r w:rsidR="009C6459" w:rsidRPr="00140D33">
        <w:rPr>
          <w:sz w:val="28"/>
          <w:szCs w:val="28"/>
        </w:rPr>
        <w:t xml:space="preserve"> questions and be statistically supported.</w:t>
      </w:r>
      <w:r w:rsidR="009C6459" w:rsidRPr="002B3CAA">
        <w:t xml:space="preserve"> </w:t>
      </w:r>
      <w:r w:rsidR="009C6459" w:rsidRPr="002B3CAA">
        <w:rPr>
          <w:sz w:val="28"/>
          <w:szCs w:val="28"/>
        </w:rPr>
        <w:t>descriptive statistics have given the responses to the research questions which</w:t>
      </w:r>
      <w:r w:rsidR="009C6459">
        <w:rPr>
          <w:sz w:val="28"/>
          <w:szCs w:val="28"/>
        </w:rPr>
        <w:t xml:space="preserve"> </w:t>
      </w:r>
      <w:r w:rsidR="009C6459" w:rsidRPr="002B3CAA">
        <w:rPr>
          <w:sz w:val="28"/>
          <w:szCs w:val="28"/>
        </w:rPr>
        <w:t>are</w:t>
      </w:r>
      <w:r w:rsidR="009C6459">
        <w:rPr>
          <w:sz w:val="28"/>
          <w:szCs w:val="28"/>
        </w:rPr>
        <w:t xml:space="preserve"> 2 </w:t>
      </w:r>
      <w:r w:rsidR="009C6459" w:rsidRPr="002B3CAA">
        <w:rPr>
          <w:sz w:val="28"/>
          <w:szCs w:val="28"/>
        </w:rPr>
        <w:t>questions</w:t>
      </w:r>
      <w:r w:rsidR="009C6459">
        <w:rPr>
          <w:sz w:val="28"/>
          <w:szCs w:val="28"/>
        </w:rPr>
        <w:t xml:space="preserve"> and discuss the more </w:t>
      </w:r>
      <w:r w:rsidR="00AE0A6E">
        <w:rPr>
          <w:sz w:val="28"/>
          <w:szCs w:val="28"/>
        </w:rPr>
        <w:t>frequent</w:t>
      </w:r>
      <w:r w:rsidR="009C6459">
        <w:rPr>
          <w:sz w:val="28"/>
          <w:szCs w:val="28"/>
        </w:rPr>
        <w:t xml:space="preserve"> of using communication strategies by Kurdish EFL </w:t>
      </w:r>
      <w:r w:rsidR="00AE0A6E">
        <w:rPr>
          <w:sz w:val="28"/>
          <w:szCs w:val="28"/>
        </w:rPr>
        <w:t>learners</w:t>
      </w:r>
      <w:r w:rsidR="009C6459">
        <w:rPr>
          <w:sz w:val="28"/>
          <w:szCs w:val="28"/>
        </w:rPr>
        <w:t xml:space="preserve"> and the significant differences between learners with high and low </w:t>
      </w:r>
      <w:r w:rsidR="00A47DDC">
        <w:rPr>
          <w:sz w:val="28"/>
          <w:szCs w:val="28"/>
        </w:rPr>
        <w:t>levels</w:t>
      </w:r>
      <w:r w:rsidR="009C6459">
        <w:rPr>
          <w:sz w:val="28"/>
          <w:szCs w:val="28"/>
        </w:rPr>
        <w:t xml:space="preserve"> of proficiency in communication strategies use. Furthermore, descriptive statistics (frequency distribution) was used to answer the first research question and One- way </w:t>
      </w:r>
      <w:r w:rsidR="009F3254">
        <w:rPr>
          <w:sz w:val="28"/>
          <w:szCs w:val="28"/>
        </w:rPr>
        <w:t>ANOVA</w:t>
      </w:r>
      <w:r w:rsidR="009C6459">
        <w:rPr>
          <w:sz w:val="28"/>
          <w:szCs w:val="28"/>
        </w:rPr>
        <w:t xml:space="preserve"> was used to examine the second research question.</w:t>
      </w:r>
    </w:p>
    <w:p w14:paraId="7B55DC0C" w14:textId="77777777" w:rsidR="009C6459" w:rsidRPr="001D0A01" w:rsidRDefault="00E20422" w:rsidP="0094072D">
      <w:pPr>
        <w:spacing w:line="360" w:lineRule="auto"/>
        <w:jc w:val="both"/>
        <w:rPr>
          <w:sz w:val="28"/>
          <w:szCs w:val="28"/>
        </w:rPr>
      </w:pPr>
      <w:r w:rsidRPr="001D0A01">
        <w:rPr>
          <w:b/>
          <w:bCs/>
          <w:sz w:val="28"/>
          <w:szCs w:val="28"/>
        </w:rPr>
        <w:t>4.2.1 The Results of the Data Analysis</w:t>
      </w:r>
    </w:p>
    <w:p w14:paraId="27E7A652" w14:textId="77777777" w:rsidR="009C6459" w:rsidRPr="006825FE" w:rsidRDefault="00E20422" w:rsidP="00A32ED6">
      <w:pPr>
        <w:spacing w:line="360" w:lineRule="auto"/>
        <w:jc w:val="both"/>
        <w:rPr>
          <w:b/>
          <w:bCs/>
          <w:sz w:val="28"/>
          <w:szCs w:val="28"/>
        </w:rPr>
      </w:pPr>
      <w:r>
        <w:rPr>
          <w:sz w:val="28"/>
          <w:szCs w:val="28"/>
        </w:rPr>
        <w:t xml:space="preserve">       </w:t>
      </w:r>
      <w:r w:rsidRPr="00842518">
        <w:rPr>
          <w:sz w:val="28"/>
          <w:szCs w:val="28"/>
        </w:rPr>
        <w:t>The findings of the</w:t>
      </w:r>
      <w:r>
        <w:rPr>
          <w:sz w:val="28"/>
          <w:szCs w:val="28"/>
        </w:rPr>
        <w:t xml:space="preserve"> research</w:t>
      </w:r>
      <w:r w:rsidRPr="00842518">
        <w:rPr>
          <w:sz w:val="28"/>
          <w:szCs w:val="28"/>
        </w:rPr>
        <w:t xml:space="preserve"> are detailed in this section. It is divided into two major subsections, each of which presents the findings of the descriptive statistics</w:t>
      </w:r>
      <w:r>
        <w:rPr>
          <w:sz w:val="28"/>
          <w:szCs w:val="28"/>
        </w:rPr>
        <w:t xml:space="preserve"> (Frequency distribution) and One- way A</w:t>
      </w:r>
      <w:r w:rsidRPr="00842518">
        <w:rPr>
          <w:sz w:val="28"/>
          <w:szCs w:val="28"/>
        </w:rPr>
        <w:t xml:space="preserve">NOVA </w:t>
      </w:r>
      <w:r w:rsidR="00AE0A6E">
        <w:rPr>
          <w:sz w:val="28"/>
          <w:szCs w:val="28"/>
        </w:rPr>
        <w:t xml:space="preserve">was </w:t>
      </w:r>
      <w:r w:rsidRPr="00842518">
        <w:rPr>
          <w:sz w:val="28"/>
          <w:szCs w:val="28"/>
        </w:rPr>
        <w:t>used in this research individually. The results of the statistics are explained one by one in the tables included in this</w:t>
      </w:r>
      <w:r w:rsidR="00563E0E">
        <w:rPr>
          <w:sz w:val="28"/>
          <w:szCs w:val="28"/>
        </w:rPr>
        <w:t xml:space="preserve"> section</w:t>
      </w:r>
      <w:r w:rsidRPr="00842518">
        <w:rPr>
          <w:sz w:val="28"/>
          <w:szCs w:val="28"/>
        </w:rPr>
        <w:t>.</w:t>
      </w:r>
    </w:p>
    <w:p w14:paraId="7CE44D82" w14:textId="77777777" w:rsidR="001D0A01" w:rsidRDefault="001D0A01" w:rsidP="009C6459">
      <w:pPr>
        <w:spacing w:line="360" w:lineRule="auto"/>
        <w:jc w:val="both"/>
        <w:rPr>
          <w:b/>
          <w:bCs/>
          <w:sz w:val="28"/>
          <w:szCs w:val="28"/>
        </w:rPr>
      </w:pPr>
    </w:p>
    <w:p w14:paraId="5D7E7D7E" w14:textId="77777777" w:rsidR="009C6459" w:rsidRPr="00563E0E" w:rsidRDefault="00E20422" w:rsidP="009C6459">
      <w:pPr>
        <w:spacing w:line="360" w:lineRule="auto"/>
        <w:jc w:val="both"/>
        <w:rPr>
          <w:b/>
          <w:bCs/>
          <w:sz w:val="28"/>
          <w:szCs w:val="28"/>
        </w:rPr>
      </w:pPr>
      <w:r w:rsidRPr="00563E0E">
        <w:rPr>
          <w:b/>
          <w:bCs/>
          <w:sz w:val="28"/>
          <w:szCs w:val="28"/>
        </w:rPr>
        <w:lastRenderedPageBreak/>
        <w:t xml:space="preserve">Table 4.1: Frequency of </w:t>
      </w:r>
      <w:r w:rsidR="00563E0E" w:rsidRPr="00563E0E">
        <w:rPr>
          <w:b/>
          <w:bCs/>
          <w:sz w:val="28"/>
          <w:szCs w:val="28"/>
        </w:rPr>
        <w:t>U</w:t>
      </w:r>
      <w:r w:rsidRPr="00563E0E">
        <w:rPr>
          <w:b/>
          <w:bCs/>
          <w:sz w:val="28"/>
          <w:szCs w:val="28"/>
        </w:rPr>
        <w:t xml:space="preserve">tilizing </w:t>
      </w:r>
      <w:r w:rsidR="00563E0E" w:rsidRPr="00563E0E">
        <w:rPr>
          <w:b/>
          <w:bCs/>
          <w:sz w:val="28"/>
          <w:szCs w:val="28"/>
        </w:rPr>
        <w:t>C</w:t>
      </w:r>
      <w:r w:rsidRPr="00563E0E">
        <w:rPr>
          <w:b/>
          <w:bCs/>
          <w:sz w:val="28"/>
          <w:szCs w:val="28"/>
        </w:rPr>
        <w:t xml:space="preserve">ommunication </w:t>
      </w:r>
      <w:r w:rsidR="00563E0E" w:rsidRPr="00563E0E">
        <w:rPr>
          <w:b/>
          <w:bCs/>
          <w:sz w:val="28"/>
          <w:szCs w:val="28"/>
        </w:rPr>
        <w:t>S</w:t>
      </w:r>
      <w:r w:rsidRPr="00563E0E">
        <w:rPr>
          <w:b/>
          <w:bCs/>
          <w:sz w:val="28"/>
          <w:szCs w:val="28"/>
        </w:rPr>
        <w:t>trategies:</w:t>
      </w:r>
    </w:p>
    <w:tbl>
      <w:tblPr>
        <w:tblStyle w:val="TableGrid"/>
        <w:tblW w:w="9270" w:type="dxa"/>
        <w:tblInd w:w="-5" w:type="dxa"/>
        <w:tblLook w:val="04A0" w:firstRow="1" w:lastRow="0" w:firstColumn="1" w:lastColumn="0" w:noHBand="0" w:noVBand="1"/>
      </w:tblPr>
      <w:tblGrid>
        <w:gridCol w:w="3330"/>
        <w:gridCol w:w="2159"/>
        <w:gridCol w:w="1767"/>
        <w:gridCol w:w="2014"/>
      </w:tblGrid>
      <w:tr w:rsidR="00F45886" w14:paraId="0C2F6A28" w14:textId="77777777" w:rsidTr="003A4B2A">
        <w:trPr>
          <w:trHeight w:val="568"/>
        </w:trPr>
        <w:tc>
          <w:tcPr>
            <w:tcW w:w="5489" w:type="dxa"/>
            <w:gridSpan w:val="2"/>
            <w:tcBorders>
              <w:top w:val="single" w:sz="12" w:space="0" w:color="auto"/>
              <w:left w:val="single" w:sz="4" w:space="0" w:color="auto"/>
              <w:right w:val="single" w:sz="4" w:space="0" w:color="auto"/>
            </w:tcBorders>
            <w:shd w:val="clear" w:color="auto" w:fill="B4C6E7" w:themeFill="accent1" w:themeFillTint="66"/>
          </w:tcPr>
          <w:p w14:paraId="58A141FC" w14:textId="77777777" w:rsidR="009C6459" w:rsidRPr="00D23A69" w:rsidRDefault="00E20422" w:rsidP="00CA5E59">
            <w:pPr>
              <w:tabs>
                <w:tab w:val="left" w:pos="2430"/>
              </w:tabs>
              <w:spacing w:line="360" w:lineRule="auto"/>
              <w:jc w:val="center"/>
              <w:rPr>
                <w:b/>
                <w:bCs/>
                <w:sz w:val="28"/>
                <w:szCs w:val="28"/>
              </w:rPr>
            </w:pPr>
            <w:r w:rsidRPr="00D23A69">
              <w:rPr>
                <w:b/>
                <w:bCs/>
                <w:sz w:val="28"/>
                <w:szCs w:val="28"/>
              </w:rPr>
              <w:t>Types of communication strategies</w:t>
            </w:r>
          </w:p>
        </w:tc>
        <w:tc>
          <w:tcPr>
            <w:tcW w:w="1767" w:type="dxa"/>
            <w:tcBorders>
              <w:left w:val="single" w:sz="4" w:space="0" w:color="auto"/>
            </w:tcBorders>
            <w:shd w:val="clear" w:color="auto" w:fill="B4C6E7" w:themeFill="accent1" w:themeFillTint="66"/>
          </w:tcPr>
          <w:p w14:paraId="3D6D3A03" w14:textId="77777777" w:rsidR="009C6459" w:rsidRPr="00D23A69" w:rsidRDefault="00E20422" w:rsidP="00CA5E59">
            <w:pPr>
              <w:tabs>
                <w:tab w:val="left" w:pos="2430"/>
              </w:tabs>
              <w:spacing w:line="360" w:lineRule="auto"/>
              <w:jc w:val="center"/>
              <w:rPr>
                <w:b/>
                <w:bCs/>
                <w:sz w:val="28"/>
                <w:szCs w:val="28"/>
              </w:rPr>
            </w:pPr>
            <w:r w:rsidRPr="00D23A69">
              <w:rPr>
                <w:b/>
                <w:bCs/>
                <w:sz w:val="28"/>
                <w:szCs w:val="28"/>
              </w:rPr>
              <w:t>Frequency</w:t>
            </w:r>
          </w:p>
        </w:tc>
        <w:tc>
          <w:tcPr>
            <w:tcW w:w="2014" w:type="dxa"/>
            <w:shd w:val="clear" w:color="auto" w:fill="B4C6E7" w:themeFill="accent1" w:themeFillTint="66"/>
          </w:tcPr>
          <w:p w14:paraId="22575A49" w14:textId="77777777" w:rsidR="009C6459" w:rsidRPr="00D23A69" w:rsidRDefault="00E20422" w:rsidP="00CA5E59">
            <w:pPr>
              <w:tabs>
                <w:tab w:val="left" w:pos="2430"/>
              </w:tabs>
              <w:spacing w:line="360" w:lineRule="auto"/>
              <w:jc w:val="center"/>
              <w:rPr>
                <w:b/>
                <w:bCs/>
                <w:sz w:val="28"/>
                <w:szCs w:val="28"/>
              </w:rPr>
            </w:pPr>
            <w:r w:rsidRPr="00D23A69">
              <w:rPr>
                <w:b/>
                <w:bCs/>
                <w:sz w:val="28"/>
                <w:szCs w:val="28"/>
              </w:rPr>
              <w:t>Percentage</w:t>
            </w:r>
          </w:p>
        </w:tc>
      </w:tr>
      <w:tr w:rsidR="00F45886" w14:paraId="089A87B3" w14:textId="77777777" w:rsidTr="003A4B2A">
        <w:trPr>
          <w:trHeight w:val="485"/>
        </w:trPr>
        <w:tc>
          <w:tcPr>
            <w:tcW w:w="3330" w:type="dxa"/>
            <w:vMerge w:val="restart"/>
            <w:tcBorders>
              <w:left w:val="single" w:sz="4" w:space="0" w:color="auto"/>
              <w:right w:val="nil"/>
            </w:tcBorders>
            <w:shd w:val="clear" w:color="auto" w:fill="B4C6E7" w:themeFill="accent1" w:themeFillTint="66"/>
          </w:tcPr>
          <w:p w14:paraId="12082686" w14:textId="77777777" w:rsidR="009C6459" w:rsidRPr="00CA5E59" w:rsidRDefault="009C6459" w:rsidP="00CA5E59">
            <w:pPr>
              <w:tabs>
                <w:tab w:val="left" w:pos="2430"/>
              </w:tabs>
              <w:spacing w:line="360" w:lineRule="auto"/>
              <w:jc w:val="both"/>
              <w:rPr>
                <w:sz w:val="28"/>
                <w:szCs w:val="28"/>
              </w:rPr>
            </w:pPr>
          </w:p>
          <w:p w14:paraId="5DBA99AD" w14:textId="77777777" w:rsidR="009C6459" w:rsidRPr="00E9684A" w:rsidRDefault="00E20422" w:rsidP="00E9684A">
            <w:pPr>
              <w:tabs>
                <w:tab w:val="left" w:pos="2430"/>
              </w:tabs>
              <w:spacing w:line="360" w:lineRule="auto"/>
              <w:rPr>
                <w:sz w:val="28"/>
                <w:szCs w:val="28"/>
              </w:rPr>
            </w:pPr>
            <w:r>
              <w:rPr>
                <w:sz w:val="28"/>
                <w:szCs w:val="28"/>
              </w:rPr>
              <w:t>1.</w:t>
            </w:r>
            <w:r w:rsidRPr="00E9684A">
              <w:rPr>
                <w:sz w:val="28"/>
                <w:szCs w:val="28"/>
              </w:rPr>
              <w:t xml:space="preserve"> Message Abandonment</w:t>
            </w:r>
          </w:p>
        </w:tc>
        <w:tc>
          <w:tcPr>
            <w:tcW w:w="2159" w:type="dxa"/>
            <w:tcBorders>
              <w:left w:val="nil"/>
              <w:right w:val="single" w:sz="4" w:space="0" w:color="auto"/>
            </w:tcBorders>
            <w:shd w:val="clear" w:color="auto" w:fill="auto"/>
          </w:tcPr>
          <w:p w14:paraId="5AA66820" w14:textId="77777777" w:rsidR="009C6459" w:rsidRPr="00CA5E59" w:rsidRDefault="00E20422" w:rsidP="00CA5E59">
            <w:pPr>
              <w:tabs>
                <w:tab w:val="left" w:pos="2430"/>
              </w:tabs>
              <w:spacing w:line="360" w:lineRule="auto"/>
              <w:jc w:val="both"/>
              <w:rPr>
                <w:sz w:val="28"/>
                <w:szCs w:val="28"/>
              </w:rPr>
            </w:pPr>
            <w:r w:rsidRPr="00CA5E59">
              <w:rPr>
                <w:sz w:val="28"/>
                <w:szCs w:val="28"/>
              </w:rPr>
              <w:t>High</w:t>
            </w:r>
          </w:p>
        </w:tc>
        <w:tc>
          <w:tcPr>
            <w:tcW w:w="1767" w:type="dxa"/>
            <w:tcBorders>
              <w:left w:val="single" w:sz="4" w:space="0" w:color="auto"/>
            </w:tcBorders>
          </w:tcPr>
          <w:p w14:paraId="3CF56B24" w14:textId="77777777" w:rsidR="009C6459" w:rsidRPr="00CA5E59" w:rsidRDefault="00E20422" w:rsidP="00CA5E59">
            <w:pPr>
              <w:tabs>
                <w:tab w:val="left" w:pos="2430"/>
              </w:tabs>
              <w:spacing w:line="360" w:lineRule="auto"/>
              <w:jc w:val="center"/>
              <w:rPr>
                <w:sz w:val="28"/>
                <w:szCs w:val="28"/>
              </w:rPr>
            </w:pPr>
            <w:r w:rsidRPr="00CA5E59">
              <w:rPr>
                <w:sz w:val="28"/>
                <w:szCs w:val="28"/>
              </w:rPr>
              <w:t>2</w:t>
            </w:r>
          </w:p>
        </w:tc>
        <w:tc>
          <w:tcPr>
            <w:tcW w:w="2014" w:type="dxa"/>
          </w:tcPr>
          <w:p w14:paraId="2E1C23EA" w14:textId="77777777" w:rsidR="009C6459" w:rsidRPr="00CA5E59" w:rsidRDefault="00E20422" w:rsidP="00CA5E59">
            <w:pPr>
              <w:tabs>
                <w:tab w:val="left" w:pos="2430"/>
              </w:tabs>
              <w:spacing w:line="360" w:lineRule="auto"/>
              <w:jc w:val="center"/>
              <w:rPr>
                <w:sz w:val="28"/>
                <w:szCs w:val="28"/>
              </w:rPr>
            </w:pPr>
            <w:r w:rsidRPr="00CA5E59">
              <w:rPr>
                <w:sz w:val="28"/>
                <w:szCs w:val="28"/>
              </w:rPr>
              <w:t>10%</w:t>
            </w:r>
          </w:p>
        </w:tc>
      </w:tr>
      <w:tr w:rsidR="00F45886" w14:paraId="4A73F08D" w14:textId="77777777" w:rsidTr="003A4B2A">
        <w:trPr>
          <w:trHeight w:val="350"/>
        </w:trPr>
        <w:tc>
          <w:tcPr>
            <w:tcW w:w="3330" w:type="dxa"/>
            <w:vMerge/>
            <w:tcBorders>
              <w:left w:val="single" w:sz="4" w:space="0" w:color="auto"/>
              <w:right w:val="nil"/>
            </w:tcBorders>
            <w:shd w:val="clear" w:color="auto" w:fill="B4C6E7" w:themeFill="accent1" w:themeFillTint="66"/>
          </w:tcPr>
          <w:p w14:paraId="2B54A0A4" w14:textId="77777777" w:rsidR="009C6459" w:rsidRPr="00CA5E59" w:rsidRDefault="009C6459" w:rsidP="00CA5E59">
            <w:pPr>
              <w:tabs>
                <w:tab w:val="left" w:pos="2430"/>
              </w:tabs>
              <w:spacing w:line="360" w:lineRule="auto"/>
              <w:jc w:val="both"/>
              <w:rPr>
                <w:sz w:val="28"/>
                <w:szCs w:val="28"/>
              </w:rPr>
            </w:pPr>
          </w:p>
        </w:tc>
        <w:tc>
          <w:tcPr>
            <w:tcW w:w="2159" w:type="dxa"/>
            <w:tcBorders>
              <w:left w:val="nil"/>
              <w:right w:val="single" w:sz="4" w:space="0" w:color="auto"/>
            </w:tcBorders>
          </w:tcPr>
          <w:p w14:paraId="68A37969" w14:textId="77777777" w:rsidR="009C6459" w:rsidRPr="00CA5E59" w:rsidRDefault="00E20422" w:rsidP="00CA5E59">
            <w:pPr>
              <w:tabs>
                <w:tab w:val="left" w:pos="2430"/>
              </w:tabs>
              <w:spacing w:line="360" w:lineRule="auto"/>
              <w:jc w:val="both"/>
              <w:rPr>
                <w:sz w:val="28"/>
                <w:szCs w:val="28"/>
              </w:rPr>
            </w:pPr>
            <w:r w:rsidRPr="00CA5E59">
              <w:rPr>
                <w:sz w:val="28"/>
                <w:szCs w:val="28"/>
              </w:rPr>
              <w:t>Not used</w:t>
            </w:r>
          </w:p>
        </w:tc>
        <w:tc>
          <w:tcPr>
            <w:tcW w:w="1767" w:type="dxa"/>
            <w:tcBorders>
              <w:left w:val="single" w:sz="4" w:space="0" w:color="auto"/>
            </w:tcBorders>
          </w:tcPr>
          <w:p w14:paraId="62759612" w14:textId="77777777" w:rsidR="009C6459" w:rsidRPr="00CA5E59" w:rsidRDefault="00E20422" w:rsidP="00CA5E59">
            <w:pPr>
              <w:tabs>
                <w:tab w:val="left" w:pos="2430"/>
              </w:tabs>
              <w:spacing w:line="360" w:lineRule="auto"/>
              <w:jc w:val="center"/>
              <w:rPr>
                <w:sz w:val="28"/>
                <w:szCs w:val="28"/>
              </w:rPr>
            </w:pPr>
            <w:r w:rsidRPr="00CA5E59">
              <w:rPr>
                <w:sz w:val="28"/>
                <w:szCs w:val="28"/>
              </w:rPr>
              <w:t>17</w:t>
            </w:r>
          </w:p>
        </w:tc>
        <w:tc>
          <w:tcPr>
            <w:tcW w:w="2014" w:type="dxa"/>
          </w:tcPr>
          <w:p w14:paraId="540B2414" w14:textId="77777777" w:rsidR="009C6459" w:rsidRPr="00CA5E59" w:rsidRDefault="00E20422" w:rsidP="00CA5E59">
            <w:pPr>
              <w:tabs>
                <w:tab w:val="left" w:pos="2430"/>
              </w:tabs>
              <w:spacing w:line="360" w:lineRule="auto"/>
              <w:jc w:val="center"/>
              <w:rPr>
                <w:sz w:val="28"/>
                <w:szCs w:val="28"/>
              </w:rPr>
            </w:pPr>
            <w:r w:rsidRPr="00CA5E59">
              <w:rPr>
                <w:sz w:val="28"/>
                <w:szCs w:val="28"/>
              </w:rPr>
              <w:t>85%</w:t>
            </w:r>
          </w:p>
        </w:tc>
      </w:tr>
      <w:tr w:rsidR="00F45886" w14:paraId="728850B2" w14:textId="77777777" w:rsidTr="003A4B2A">
        <w:trPr>
          <w:trHeight w:val="197"/>
        </w:trPr>
        <w:tc>
          <w:tcPr>
            <w:tcW w:w="3330" w:type="dxa"/>
            <w:vMerge/>
            <w:tcBorders>
              <w:left w:val="single" w:sz="4" w:space="0" w:color="auto"/>
              <w:bottom w:val="single" w:sz="12" w:space="0" w:color="auto"/>
              <w:right w:val="nil"/>
            </w:tcBorders>
            <w:shd w:val="clear" w:color="auto" w:fill="B4C6E7" w:themeFill="accent1" w:themeFillTint="66"/>
          </w:tcPr>
          <w:p w14:paraId="5CE03088" w14:textId="77777777" w:rsidR="009C6459" w:rsidRPr="00CA5E59" w:rsidRDefault="009C6459" w:rsidP="00CA5E59">
            <w:pPr>
              <w:tabs>
                <w:tab w:val="left" w:pos="2430"/>
              </w:tabs>
              <w:spacing w:line="360" w:lineRule="auto"/>
              <w:jc w:val="both"/>
              <w:rPr>
                <w:sz w:val="28"/>
                <w:szCs w:val="28"/>
              </w:rPr>
            </w:pPr>
          </w:p>
        </w:tc>
        <w:tc>
          <w:tcPr>
            <w:tcW w:w="2159" w:type="dxa"/>
            <w:tcBorders>
              <w:left w:val="nil"/>
              <w:bottom w:val="single" w:sz="12" w:space="0" w:color="auto"/>
              <w:right w:val="single" w:sz="4" w:space="0" w:color="auto"/>
            </w:tcBorders>
          </w:tcPr>
          <w:p w14:paraId="1FB2AD0C" w14:textId="77777777" w:rsidR="009C6459" w:rsidRPr="00CA5E59" w:rsidRDefault="00E20422" w:rsidP="00CA5E59">
            <w:pPr>
              <w:tabs>
                <w:tab w:val="left" w:pos="2430"/>
              </w:tabs>
              <w:spacing w:line="360" w:lineRule="auto"/>
              <w:jc w:val="both"/>
              <w:rPr>
                <w:sz w:val="28"/>
                <w:szCs w:val="28"/>
              </w:rPr>
            </w:pPr>
            <w:r w:rsidRPr="00CA5E59">
              <w:rPr>
                <w:sz w:val="28"/>
                <w:szCs w:val="28"/>
              </w:rPr>
              <w:t>Low</w:t>
            </w:r>
          </w:p>
        </w:tc>
        <w:tc>
          <w:tcPr>
            <w:tcW w:w="1767" w:type="dxa"/>
            <w:tcBorders>
              <w:left w:val="single" w:sz="4" w:space="0" w:color="auto"/>
              <w:bottom w:val="single" w:sz="12" w:space="0" w:color="auto"/>
            </w:tcBorders>
          </w:tcPr>
          <w:p w14:paraId="24A55E75" w14:textId="77777777" w:rsidR="009C6459" w:rsidRPr="00CA5E59" w:rsidRDefault="00E20422" w:rsidP="00CA5E59">
            <w:pPr>
              <w:tabs>
                <w:tab w:val="left" w:pos="2430"/>
              </w:tabs>
              <w:spacing w:line="360" w:lineRule="auto"/>
              <w:jc w:val="center"/>
              <w:rPr>
                <w:sz w:val="28"/>
                <w:szCs w:val="28"/>
              </w:rPr>
            </w:pPr>
            <w:r w:rsidRPr="00CA5E59">
              <w:rPr>
                <w:sz w:val="28"/>
                <w:szCs w:val="28"/>
              </w:rPr>
              <w:t>1</w:t>
            </w:r>
          </w:p>
        </w:tc>
        <w:tc>
          <w:tcPr>
            <w:tcW w:w="2014" w:type="dxa"/>
            <w:tcBorders>
              <w:bottom w:val="single" w:sz="12" w:space="0" w:color="auto"/>
            </w:tcBorders>
          </w:tcPr>
          <w:p w14:paraId="772571B6" w14:textId="77777777" w:rsidR="009C6459" w:rsidRPr="00CA5E59" w:rsidRDefault="00E20422" w:rsidP="00CA5E59">
            <w:pPr>
              <w:tabs>
                <w:tab w:val="left" w:pos="2430"/>
              </w:tabs>
              <w:spacing w:line="360" w:lineRule="auto"/>
              <w:jc w:val="center"/>
              <w:rPr>
                <w:sz w:val="28"/>
                <w:szCs w:val="28"/>
              </w:rPr>
            </w:pPr>
            <w:r w:rsidRPr="00CA5E59">
              <w:rPr>
                <w:sz w:val="28"/>
                <w:szCs w:val="28"/>
              </w:rPr>
              <w:t>5%</w:t>
            </w:r>
          </w:p>
        </w:tc>
      </w:tr>
      <w:tr w:rsidR="00F45886" w14:paraId="7686AD6B" w14:textId="77777777" w:rsidTr="003A4B2A">
        <w:trPr>
          <w:trHeight w:val="348"/>
        </w:trPr>
        <w:tc>
          <w:tcPr>
            <w:tcW w:w="3330" w:type="dxa"/>
            <w:vMerge w:val="restart"/>
            <w:tcBorders>
              <w:top w:val="single" w:sz="12" w:space="0" w:color="auto"/>
              <w:left w:val="single" w:sz="4" w:space="0" w:color="auto"/>
              <w:right w:val="nil"/>
            </w:tcBorders>
            <w:shd w:val="clear" w:color="auto" w:fill="B4C6E7" w:themeFill="accent1" w:themeFillTint="66"/>
          </w:tcPr>
          <w:p w14:paraId="728CA6FC" w14:textId="77777777" w:rsidR="009C6459" w:rsidRPr="00CA5E59" w:rsidRDefault="009C6459" w:rsidP="00CA5E59">
            <w:pPr>
              <w:tabs>
                <w:tab w:val="left" w:pos="2430"/>
              </w:tabs>
              <w:spacing w:line="360" w:lineRule="auto"/>
              <w:jc w:val="center"/>
              <w:rPr>
                <w:sz w:val="28"/>
                <w:szCs w:val="28"/>
              </w:rPr>
            </w:pPr>
          </w:p>
          <w:p w14:paraId="18EF0829" w14:textId="77777777" w:rsidR="009C6459" w:rsidRPr="00CA5E59" w:rsidRDefault="00E20422" w:rsidP="00E9684A">
            <w:pPr>
              <w:tabs>
                <w:tab w:val="left" w:pos="2430"/>
              </w:tabs>
              <w:spacing w:line="360" w:lineRule="auto"/>
              <w:rPr>
                <w:sz w:val="28"/>
                <w:szCs w:val="28"/>
              </w:rPr>
            </w:pPr>
            <w:r>
              <w:rPr>
                <w:sz w:val="28"/>
                <w:szCs w:val="28"/>
              </w:rPr>
              <w:t xml:space="preserve">2. </w:t>
            </w:r>
            <w:r w:rsidRPr="00CA5E59">
              <w:rPr>
                <w:sz w:val="28"/>
                <w:szCs w:val="28"/>
              </w:rPr>
              <w:t>Topic Avoidance</w:t>
            </w:r>
          </w:p>
        </w:tc>
        <w:tc>
          <w:tcPr>
            <w:tcW w:w="2159" w:type="dxa"/>
            <w:tcBorders>
              <w:top w:val="single" w:sz="12" w:space="0" w:color="auto"/>
              <w:left w:val="nil"/>
              <w:right w:val="single" w:sz="4" w:space="0" w:color="auto"/>
            </w:tcBorders>
            <w:shd w:val="clear" w:color="auto" w:fill="auto"/>
          </w:tcPr>
          <w:p w14:paraId="2518D50D" w14:textId="77777777" w:rsidR="009C6459" w:rsidRPr="00CA5E59" w:rsidRDefault="00E20422" w:rsidP="00CA5E59">
            <w:pPr>
              <w:tabs>
                <w:tab w:val="left" w:pos="2430"/>
              </w:tabs>
              <w:spacing w:line="360" w:lineRule="auto"/>
              <w:jc w:val="both"/>
              <w:rPr>
                <w:sz w:val="28"/>
                <w:szCs w:val="28"/>
              </w:rPr>
            </w:pPr>
            <w:r w:rsidRPr="00CA5E59">
              <w:rPr>
                <w:sz w:val="28"/>
                <w:szCs w:val="28"/>
              </w:rPr>
              <w:t>High</w:t>
            </w:r>
          </w:p>
        </w:tc>
        <w:tc>
          <w:tcPr>
            <w:tcW w:w="1767" w:type="dxa"/>
            <w:tcBorders>
              <w:top w:val="single" w:sz="12" w:space="0" w:color="auto"/>
              <w:left w:val="single" w:sz="4" w:space="0" w:color="auto"/>
            </w:tcBorders>
          </w:tcPr>
          <w:p w14:paraId="44B22A7D"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top w:val="single" w:sz="12" w:space="0" w:color="auto"/>
            </w:tcBorders>
          </w:tcPr>
          <w:p w14:paraId="0214E44A"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3F9ED69F" w14:textId="77777777" w:rsidTr="003A4B2A">
        <w:trPr>
          <w:trHeight w:val="305"/>
        </w:trPr>
        <w:tc>
          <w:tcPr>
            <w:tcW w:w="3330" w:type="dxa"/>
            <w:vMerge/>
            <w:tcBorders>
              <w:left w:val="single" w:sz="4" w:space="0" w:color="auto"/>
              <w:right w:val="nil"/>
            </w:tcBorders>
            <w:shd w:val="clear" w:color="auto" w:fill="B4C6E7" w:themeFill="accent1" w:themeFillTint="66"/>
          </w:tcPr>
          <w:p w14:paraId="27B7C71A" w14:textId="77777777" w:rsidR="009C6459" w:rsidRPr="00CA5E59" w:rsidRDefault="009C6459" w:rsidP="00CA5E59">
            <w:pPr>
              <w:tabs>
                <w:tab w:val="left" w:pos="2430"/>
              </w:tabs>
              <w:spacing w:line="360" w:lineRule="auto"/>
              <w:jc w:val="both"/>
              <w:rPr>
                <w:sz w:val="28"/>
                <w:szCs w:val="28"/>
              </w:rPr>
            </w:pPr>
          </w:p>
        </w:tc>
        <w:tc>
          <w:tcPr>
            <w:tcW w:w="2159" w:type="dxa"/>
            <w:tcBorders>
              <w:left w:val="nil"/>
              <w:right w:val="single" w:sz="4" w:space="0" w:color="auto"/>
            </w:tcBorders>
            <w:shd w:val="clear" w:color="auto" w:fill="auto"/>
          </w:tcPr>
          <w:p w14:paraId="505E0A22" w14:textId="77777777" w:rsidR="009C6459" w:rsidRPr="00CA5E59" w:rsidRDefault="00E20422" w:rsidP="00CA5E59">
            <w:pPr>
              <w:tabs>
                <w:tab w:val="left" w:pos="2430"/>
              </w:tabs>
              <w:spacing w:line="360" w:lineRule="auto"/>
              <w:jc w:val="both"/>
              <w:rPr>
                <w:sz w:val="28"/>
                <w:szCs w:val="28"/>
              </w:rPr>
            </w:pPr>
            <w:r w:rsidRPr="00CA5E59">
              <w:rPr>
                <w:sz w:val="28"/>
                <w:szCs w:val="28"/>
              </w:rPr>
              <w:t>Not used</w:t>
            </w:r>
          </w:p>
        </w:tc>
        <w:tc>
          <w:tcPr>
            <w:tcW w:w="1767" w:type="dxa"/>
            <w:tcBorders>
              <w:left w:val="single" w:sz="4" w:space="0" w:color="auto"/>
            </w:tcBorders>
          </w:tcPr>
          <w:p w14:paraId="42B7A473" w14:textId="77777777" w:rsidR="009C6459" w:rsidRPr="00CA5E59" w:rsidRDefault="00E20422" w:rsidP="00CA5E59">
            <w:pPr>
              <w:tabs>
                <w:tab w:val="left" w:pos="2430"/>
              </w:tabs>
              <w:spacing w:line="360" w:lineRule="auto"/>
              <w:jc w:val="center"/>
              <w:rPr>
                <w:sz w:val="28"/>
                <w:szCs w:val="28"/>
              </w:rPr>
            </w:pPr>
            <w:r w:rsidRPr="00CA5E59">
              <w:rPr>
                <w:sz w:val="28"/>
                <w:szCs w:val="28"/>
              </w:rPr>
              <w:t>11</w:t>
            </w:r>
          </w:p>
        </w:tc>
        <w:tc>
          <w:tcPr>
            <w:tcW w:w="2014" w:type="dxa"/>
          </w:tcPr>
          <w:p w14:paraId="1A2CB169" w14:textId="77777777" w:rsidR="009C6459" w:rsidRPr="00CA5E59" w:rsidRDefault="00E20422" w:rsidP="00CA5E59">
            <w:pPr>
              <w:tabs>
                <w:tab w:val="left" w:pos="2430"/>
              </w:tabs>
              <w:spacing w:line="360" w:lineRule="auto"/>
              <w:jc w:val="center"/>
              <w:rPr>
                <w:sz w:val="28"/>
                <w:szCs w:val="28"/>
              </w:rPr>
            </w:pPr>
            <w:r w:rsidRPr="00CA5E59">
              <w:rPr>
                <w:sz w:val="28"/>
                <w:szCs w:val="28"/>
              </w:rPr>
              <w:t>55%</w:t>
            </w:r>
          </w:p>
        </w:tc>
      </w:tr>
      <w:tr w:rsidR="00F45886" w14:paraId="0B8408E4" w14:textId="77777777" w:rsidTr="003A4B2A">
        <w:trPr>
          <w:trHeight w:val="350"/>
        </w:trPr>
        <w:tc>
          <w:tcPr>
            <w:tcW w:w="3330" w:type="dxa"/>
            <w:vMerge/>
            <w:tcBorders>
              <w:left w:val="single" w:sz="4" w:space="0" w:color="auto"/>
              <w:bottom w:val="single" w:sz="12" w:space="0" w:color="auto"/>
              <w:right w:val="nil"/>
            </w:tcBorders>
            <w:shd w:val="clear" w:color="auto" w:fill="B4C6E7" w:themeFill="accent1" w:themeFillTint="66"/>
          </w:tcPr>
          <w:p w14:paraId="4B9C648F" w14:textId="77777777" w:rsidR="009C6459" w:rsidRPr="00CA5E59" w:rsidRDefault="009C6459" w:rsidP="00CA5E59">
            <w:pPr>
              <w:tabs>
                <w:tab w:val="left" w:pos="2430"/>
              </w:tabs>
              <w:spacing w:line="360" w:lineRule="auto"/>
              <w:jc w:val="both"/>
              <w:rPr>
                <w:sz w:val="28"/>
                <w:szCs w:val="28"/>
              </w:rPr>
            </w:pPr>
          </w:p>
        </w:tc>
        <w:tc>
          <w:tcPr>
            <w:tcW w:w="2159" w:type="dxa"/>
            <w:tcBorders>
              <w:left w:val="nil"/>
              <w:bottom w:val="single" w:sz="12" w:space="0" w:color="auto"/>
              <w:right w:val="single" w:sz="4" w:space="0" w:color="auto"/>
            </w:tcBorders>
            <w:shd w:val="clear" w:color="auto" w:fill="auto"/>
          </w:tcPr>
          <w:p w14:paraId="49CA90C6" w14:textId="77777777" w:rsidR="009C6459" w:rsidRPr="00CA5E59" w:rsidRDefault="00E20422" w:rsidP="00CA5E59">
            <w:pPr>
              <w:tabs>
                <w:tab w:val="left" w:pos="2430"/>
              </w:tabs>
              <w:spacing w:line="360" w:lineRule="auto"/>
              <w:jc w:val="both"/>
              <w:rPr>
                <w:sz w:val="28"/>
                <w:szCs w:val="28"/>
              </w:rPr>
            </w:pPr>
            <w:r w:rsidRPr="00CA5E59">
              <w:rPr>
                <w:sz w:val="28"/>
                <w:szCs w:val="28"/>
              </w:rPr>
              <w:t>Low</w:t>
            </w:r>
          </w:p>
        </w:tc>
        <w:tc>
          <w:tcPr>
            <w:tcW w:w="1767" w:type="dxa"/>
            <w:tcBorders>
              <w:left w:val="single" w:sz="4" w:space="0" w:color="auto"/>
              <w:bottom w:val="single" w:sz="12" w:space="0" w:color="auto"/>
            </w:tcBorders>
          </w:tcPr>
          <w:p w14:paraId="7B20D910" w14:textId="77777777" w:rsidR="009C6459" w:rsidRPr="00CA5E59" w:rsidRDefault="00E20422" w:rsidP="00CA5E59">
            <w:pPr>
              <w:tabs>
                <w:tab w:val="left" w:pos="2430"/>
              </w:tabs>
              <w:spacing w:line="360" w:lineRule="auto"/>
              <w:jc w:val="center"/>
              <w:rPr>
                <w:sz w:val="28"/>
                <w:szCs w:val="28"/>
              </w:rPr>
            </w:pPr>
            <w:r w:rsidRPr="00CA5E59">
              <w:rPr>
                <w:sz w:val="28"/>
                <w:szCs w:val="28"/>
              </w:rPr>
              <w:t>9</w:t>
            </w:r>
          </w:p>
        </w:tc>
        <w:tc>
          <w:tcPr>
            <w:tcW w:w="2014" w:type="dxa"/>
            <w:tcBorders>
              <w:bottom w:val="single" w:sz="12" w:space="0" w:color="auto"/>
            </w:tcBorders>
          </w:tcPr>
          <w:p w14:paraId="3634328D" w14:textId="77777777" w:rsidR="009C6459" w:rsidRPr="00CA5E59" w:rsidRDefault="00E20422" w:rsidP="00CA5E59">
            <w:pPr>
              <w:tabs>
                <w:tab w:val="left" w:pos="2430"/>
              </w:tabs>
              <w:spacing w:line="360" w:lineRule="auto"/>
              <w:jc w:val="center"/>
              <w:rPr>
                <w:sz w:val="28"/>
                <w:szCs w:val="28"/>
              </w:rPr>
            </w:pPr>
            <w:r w:rsidRPr="00CA5E59">
              <w:rPr>
                <w:sz w:val="28"/>
                <w:szCs w:val="28"/>
              </w:rPr>
              <w:t>45%</w:t>
            </w:r>
          </w:p>
        </w:tc>
      </w:tr>
      <w:tr w:rsidR="00F45886" w14:paraId="64AD6CBB" w14:textId="77777777" w:rsidTr="003A4B2A">
        <w:trPr>
          <w:trHeight w:val="285"/>
        </w:trPr>
        <w:tc>
          <w:tcPr>
            <w:tcW w:w="3330" w:type="dxa"/>
            <w:vMerge w:val="restart"/>
            <w:tcBorders>
              <w:top w:val="single" w:sz="12" w:space="0" w:color="auto"/>
              <w:left w:val="single" w:sz="4" w:space="0" w:color="auto"/>
              <w:right w:val="nil"/>
            </w:tcBorders>
            <w:shd w:val="clear" w:color="auto" w:fill="B4C6E7" w:themeFill="accent1" w:themeFillTint="66"/>
          </w:tcPr>
          <w:p w14:paraId="6355D91C" w14:textId="77777777" w:rsidR="009C6459" w:rsidRPr="00CA5E59" w:rsidRDefault="009C6459" w:rsidP="00CA5E59">
            <w:pPr>
              <w:tabs>
                <w:tab w:val="left" w:pos="2430"/>
              </w:tabs>
              <w:spacing w:line="360" w:lineRule="auto"/>
              <w:jc w:val="center"/>
              <w:rPr>
                <w:sz w:val="28"/>
                <w:szCs w:val="28"/>
              </w:rPr>
            </w:pPr>
          </w:p>
          <w:p w14:paraId="6F76EF8B" w14:textId="77777777" w:rsidR="009C6459" w:rsidRPr="00CA5E59" w:rsidRDefault="00E20422" w:rsidP="00E9684A">
            <w:pPr>
              <w:tabs>
                <w:tab w:val="left" w:pos="2430"/>
              </w:tabs>
              <w:spacing w:line="360" w:lineRule="auto"/>
              <w:rPr>
                <w:sz w:val="28"/>
                <w:szCs w:val="28"/>
              </w:rPr>
            </w:pPr>
            <w:r>
              <w:rPr>
                <w:sz w:val="28"/>
                <w:szCs w:val="28"/>
              </w:rPr>
              <w:t xml:space="preserve">3. </w:t>
            </w:r>
            <w:r w:rsidRPr="00CA5E59">
              <w:rPr>
                <w:sz w:val="28"/>
                <w:szCs w:val="28"/>
              </w:rPr>
              <w:t>Use of all-purpose</w:t>
            </w:r>
            <w:r>
              <w:rPr>
                <w:sz w:val="28"/>
                <w:szCs w:val="28"/>
              </w:rPr>
              <w:t xml:space="preserve"> </w:t>
            </w:r>
            <w:r w:rsidRPr="00CA5E59">
              <w:rPr>
                <w:sz w:val="28"/>
                <w:szCs w:val="28"/>
              </w:rPr>
              <w:t>words</w:t>
            </w:r>
          </w:p>
        </w:tc>
        <w:tc>
          <w:tcPr>
            <w:tcW w:w="2159" w:type="dxa"/>
            <w:tcBorders>
              <w:top w:val="single" w:sz="12" w:space="0" w:color="auto"/>
              <w:left w:val="nil"/>
              <w:right w:val="single" w:sz="4" w:space="0" w:color="auto"/>
            </w:tcBorders>
            <w:shd w:val="clear" w:color="auto" w:fill="auto"/>
          </w:tcPr>
          <w:p w14:paraId="40D0A8AC" w14:textId="77777777" w:rsidR="009C6459" w:rsidRPr="00CA5E59" w:rsidRDefault="00E20422" w:rsidP="00CA5E59">
            <w:pPr>
              <w:tabs>
                <w:tab w:val="left" w:pos="2430"/>
              </w:tabs>
              <w:spacing w:line="360" w:lineRule="auto"/>
              <w:jc w:val="both"/>
              <w:rPr>
                <w:sz w:val="28"/>
                <w:szCs w:val="28"/>
              </w:rPr>
            </w:pPr>
            <w:r w:rsidRPr="00CA5E59">
              <w:rPr>
                <w:sz w:val="28"/>
                <w:szCs w:val="28"/>
              </w:rPr>
              <w:t xml:space="preserve">High </w:t>
            </w:r>
          </w:p>
        </w:tc>
        <w:tc>
          <w:tcPr>
            <w:tcW w:w="1767" w:type="dxa"/>
            <w:tcBorders>
              <w:top w:val="single" w:sz="12" w:space="0" w:color="auto"/>
              <w:left w:val="single" w:sz="4" w:space="0" w:color="auto"/>
            </w:tcBorders>
          </w:tcPr>
          <w:p w14:paraId="1FE3AE05" w14:textId="77777777" w:rsidR="009C6459" w:rsidRPr="00CA5E59" w:rsidRDefault="00E20422" w:rsidP="00CA5E59">
            <w:pPr>
              <w:tabs>
                <w:tab w:val="left" w:pos="2430"/>
              </w:tabs>
              <w:spacing w:line="360" w:lineRule="auto"/>
              <w:jc w:val="center"/>
              <w:rPr>
                <w:sz w:val="28"/>
                <w:szCs w:val="28"/>
              </w:rPr>
            </w:pPr>
            <w:r w:rsidRPr="00CA5E59">
              <w:rPr>
                <w:sz w:val="28"/>
                <w:szCs w:val="28"/>
              </w:rPr>
              <w:t>5</w:t>
            </w:r>
          </w:p>
        </w:tc>
        <w:tc>
          <w:tcPr>
            <w:tcW w:w="2014" w:type="dxa"/>
            <w:tcBorders>
              <w:top w:val="single" w:sz="12" w:space="0" w:color="auto"/>
            </w:tcBorders>
          </w:tcPr>
          <w:p w14:paraId="7C97BFFE" w14:textId="77777777" w:rsidR="009C6459" w:rsidRPr="00CA5E59" w:rsidRDefault="00E20422" w:rsidP="00CA5E59">
            <w:pPr>
              <w:tabs>
                <w:tab w:val="left" w:pos="2430"/>
              </w:tabs>
              <w:spacing w:line="360" w:lineRule="auto"/>
              <w:jc w:val="center"/>
              <w:rPr>
                <w:sz w:val="28"/>
                <w:szCs w:val="28"/>
              </w:rPr>
            </w:pPr>
            <w:r w:rsidRPr="00CA5E59">
              <w:rPr>
                <w:sz w:val="28"/>
                <w:szCs w:val="28"/>
              </w:rPr>
              <w:t>25%</w:t>
            </w:r>
          </w:p>
        </w:tc>
      </w:tr>
      <w:tr w:rsidR="00F45886" w14:paraId="7C56C6E3" w14:textId="77777777" w:rsidTr="003A4B2A">
        <w:trPr>
          <w:trHeight w:val="332"/>
        </w:trPr>
        <w:tc>
          <w:tcPr>
            <w:tcW w:w="3330" w:type="dxa"/>
            <w:vMerge/>
            <w:tcBorders>
              <w:left w:val="single" w:sz="4" w:space="0" w:color="auto"/>
              <w:right w:val="nil"/>
            </w:tcBorders>
            <w:shd w:val="clear" w:color="auto" w:fill="B4C6E7" w:themeFill="accent1" w:themeFillTint="66"/>
          </w:tcPr>
          <w:p w14:paraId="6C312CB4" w14:textId="77777777" w:rsidR="009C6459" w:rsidRPr="00CA5E59" w:rsidRDefault="009C6459" w:rsidP="00CA5E59">
            <w:pPr>
              <w:tabs>
                <w:tab w:val="left" w:pos="2430"/>
              </w:tabs>
              <w:spacing w:line="360" w:lineRule="auto"/>
              <w:jc w:val="center"/>
              <w:rPr>
                <w:sz w:val="28"/>
                <w:szCs w:val="28"/>
              </w:rPr>
            </w:pPr>
          </w:p>
        </w:tc>
        <w:tc>
          <w:tcPr>
            <w:tcW w:w="2159" w:type="dxa"/>
            <w:tcBorders>
              <w:left w:val="nil"/>
              <w:right w:val="single" w:sz="4" w:space="0" w:color="auto"/>
            </w:tcBorders>
            <w:shd w:val="clear" w:color="auto" w:fill="auto"/>
          </w:tcPr>
          <w:p w14:paraId="358CEF60" w14:textId="77777777" w:rsidR="009C6459" w:rsidRPr="00CA5E59" w:rsidRDefault="00E20422" w:rsidP="00CA5E59">
            <w:pPr>
              <w:tabs>
                <w:tab w:val="left" w:pos="2430"/>
              </w:tabs>
              <w:spacing w:line="360" w:lineRule="auto"/>
              <w:jc w:val="both"/>
              <w:rPr>
                <w:sz w:val="28"/>
                <w:szCs w:val="28"/>
              </w:rPr>
            </w:pPr>
            <w:r w:rsidRPr="00CA5E59">
              <w:rPr>
                <w:sz w:val="28"/>
                <w:szCs w:val="28"/>
              </w:rPr>
              <w:t>Not used</w:t>
            </w:r>
          </w:p>
        </w:tc>
        <w:tc>
          <w:tcPr>
            <w:tcW w:w="1767" w:type="dxa"/>
            <w:tcBorders>
              <w:left w:val="single" w:sz="4" w:space="0" w:color="auto"/>
            </w:tcBorders>
          </w:tcPr>
          <w:p w14:paraId="7AC8049F" w14:textId="77777777" w:rsidR="009C6459" w:rsidRPr="00CA5E59" w:rsidRDefault="00E20422" w:rsidP="00CA5E59">
            <w:pPr>
              <w:tabs>
                <w:tab w:val="left" w:pos="2430"/>
              </w:tabs>
              <w:spacing w:line="360" w:lineRule="auto"/>
              <w:jc w:val="center"/>
              <w:rPr>
                <w:sz w:val="28"/>
                <w:szCs w:val="28"/>
              </w:rPr>
            </w:pPr>
            <w:r w:rsidRPr="00CA5E59">
              <w:rPr>
                <w:sz w:val="28"/>
                <w:szCs w:val="28"/>
              </w:rPr>
              <w:t>15</w:t>
            </w:r>
          </w:p>
        </w:tc>
        <w:tc>
          <w:tcPr>
            <w:tcW w:w="2014" w:type="dxa"/>
          </w:tcPr>
          <w:p w14:paraId="6666444A" w14:textId="77777777" w:rsidR="009C6459" w:rsidRPr="00CA5E59" w:rsidRDefault="00E20422" w:rsidP="00CA5E59">
            <w:pPr>
              <w:tabs>
                <w:tab w:val="left" w:pos="2430"/>
              </w:tabs>
              <w:spacing w:line="360" w:lineRule="auto"/>
              <w:jc w:val="center"/>
              <w:rPr>
                <w:sz w:val="28"/>
                <w:szCs w:val="28"/>
              </w:rPr>
            </w:pPr>
            <w:r w:rsidRPr="00CA5E59">
              <w:rPr>
                <w:sz w:val="28"/>
                <w:szCs w:val="28"/>
              </w:rPr>
              <w:t>75%</w:t>
            </w:r>
          </w:p>
        </w:tc>
      </w:tr>
      <w:tr w:rsidR="00F45886" w14:paraId="06081E05" w14:textId="77777777" w:rsidTr="003A4B2A">
        <w:trPr>
          <w:trHeight w:val="287"/>
        </w:trPr>
        <w:tc>
          <w:tcPr>
            <w:tcW w:w="3330" w:type="dxa"/>
            <w:vMerge/>
            <w:tcBorders>
              <w:left w:val="single" w:sz="4" w:space="0" w:color="auto"/>
              <w:bottom w:val="single" w:sz="12" w:space="0" w:color="auto"/>
              <w:right w:val="nil"/>
            </w:tcBorders>
            <w:shd w:val="clear" w:color="auto" w:fill="B4C6E7" w:themeFill="accent1" w:themeFillTint="66"/>
          </w:tcPr>
          <w:p w14:paraId="2818E3E8" w14:textId="77777777" w:rsidR="009C6459" w:rsidRPr="00CA5E59" w:rsidRDefault="009C6459" w:rsidP="00CA5E59">
            <w:pPr>
              <w:tabs>
                <w:tab w:val="left" w:pos="2430"/>
              </w:tabs>
              <w:spacing w:line="360" w:lineRule="auto"/>
              <w:jc w:val="both"/>
              <w:rPr>
                <w:sz w:val="28"/>
                <w:szCs w:val="28"/>
              </w:rPr>
            </w:pPr>
          </w:p>
        </w:tc>
        <w:tc>
          <w:tcPr>
            <w:tcW w:w="2159" w:type="dxa"/>
            <w:tcBorders>
              <w:left w:val="nil"/>
              <w:bottom w:val="single" w:sz="12" w:space="0" w:color="auto"/>
              <w:right w:val="single" w:sz="4" w:space="0" w:color="auto"/>
            </w:tcBorders>
            <w:shd w:val="clear" w:color="auto" w:fill="auto"/>
          </w:tcPr>
          <w:p w14:paraId="5DEC156B" w14:textId="77777777" w:rsidR="009C6459" w:rsidRPr="00CA5E59" w:rsidRDefault="00E20422" w:rsidP="00CA5E59">
            <w:pPr>
              <w:tabs>
                <w:tab w:val="left" w:pos="2430"/>
              </w:tabs>
              <w:spacing w:line="360" w:lineRule="auto"/>
              <w:jc w:val="both"/>
              <w:rPr>
                <w:sz w:val="28"/>
                <w:szCs w:val="28"/>
              </w:rPr>
            </w:pPr>
            <w:r w:rsidRPr="00CA5E59">
              <w:rPr>
                <w:sz w:val="28"/>
                <w:szCs w:val="28"/>
              </w:rPr>
              <w:t>Low</w:t>
            </w:r>
          </w:p>
        </w:tc>
        <w:tc>
          <w:tcPr>
            <w:tcW w:w="1767" w:type="dxa"/>
            <w:tcBorders>
              <w:left w:val="single" w:sz="4" w:space="0" w:color="auto"/>
              <w:bottom w:val="single" w:sz="12" w:space="0" w:color="auto"/>
            </w:tcBorders>
          </w:tcPr>
          <w:p w14:paraId="44FE976B"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bottom w:val="single" w:sz="12" w:space="0" w:color="auto"/>
            </w:tcBorders>
          </w:tcPr>
          <w:p w14:paraId="7603ACC6"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0C2A4D00" w14:textId="77777777" w:rsidTr="003A4B2A">
        <w:trPr>
          <w:trHeight w:val="312"/>
        </w:trPr>
        <w:tc>
          <w:tcPr>
            <w:tcW w:w="3330" w:type="dxa"/>
            <w:vMerge w:val="restart"/>
            <w:tcBorders>
              <w:top w:val="single" w:sz="12" w:space="0" w:color="auto"/>
              <w:left w:val="single" w:sz="4" w:space="0" w:color="auto"/>
              <w:right w:val="nil"/>
            </w:tcBorders>
            <w:shd w:val="clear" w:color="auto" w:fill="B4C6E7" w:themeFill="accent1" w:themeFillTint="66"/>
          </w:tcPr>
          <w:p w14:paraId="0074637D" w14:textId="77777777" w:rsidR="009C6459" w:rsidRPr="00CA5E59" w:rsidRDefault="009C6459" w:rsidP="00CA5E59">
            <w:pPr>
              <w:tabs>
                <w:tab w:val="left" w:pos="2430"/>
              </w:tabs>
              <w:spacing w:line="360" w:lineRule="auto"/>
              <w:jc w:val="center"/>
              <w:rPr>
                <w:sz w:val="28"/>
                <w:szCs w:val="28"/>
              </w:rPr>
            </w:pPr>
          </w:p>
          <w:p w14:paraId="0C195255" w14:textId="77777777" w:rsidR="009C6459" w:rsidRPr="00CA5E59" w:rsidRDefault="00E20422" w:rsidP="00E9684A">
            <w:pPr>
              <w:tabs>
                <w:tab w:val="left" w:pos="2430"/>
              </w:tabs>
              <w:spacing w:line="360" w:lineRule="auto"/>
              <w:jc w:val="both"/>
              <w:rPr>
                <w:sz w:val="28"/>
                <w:szCs w:val="28"/>
              </w:rPr>
            </w:pPr>
            <w:r>
              <w:rPr>
                <w:sz w:val="28"/>
                <w:szCs w:val="28"/>
              </w:rPr>
              <w:t xml:space="preserve">4. </w:t>
            </w:r>
            <w:r w:rsidRPr="00CA5E59">
              <w:rPr>
                <w:sz w:val="28"/>
                <w:szCs w:val="28"/>
              </w:rPr>
              <w:t>Approximation</w:t>
            </w:r>
          </w:p>
        </w:tc>
        <w:tc>
          <w:tcPr>
            <w:tcW w:w="2159" w:type="dxa"/>
            <w:tcBorders>
              <w:top w:val="single" w:sz="12" w:space="0" w:color="auto"/>
              <w:left w:val="nil"/>
              <w:right w:val="single" w:sz="4" w:space="0" w:color="auto"/>
            </w:tcBorders>
            <w:shd w:val="clear" w:color="auto" w:fill="auto"/>
          </w:tcPr>
          <w:p w14:paraId="427848E4" w14:textId="77777777" w:rsidR="009C6459" w:rsidRPr="00CA5E59" w:rsidRDefault="00E20422" w:rsidP="00CA5E59">
            <w:pPr>
              <w:tabs>
                <w:tab w:val="left" w:pos="2430"/>
              </w:tabs>
              <w:spacing w:line="360" w:lineRule="auto"/>
              <w:jc w:val="both"/>
              <w:rPr>
                <w:sz w:val="28"/>
                <w:szCs w:val="28"/>
              </w:rPr>
            </w:pPr>
            <w:r w:rsidRPr="00CA5E59">
              <w:rPr>
                <w:sz w:val="28"/>
                <w:szCs w:val="28"/>
              </w:rPr>
              <w:t>High</w:t>
            </w:r>
          </w:p>
        </w:tc>
        <w:tc>
          <w:tcPr>
            <w:tcW w:w="1767" w:type="dxa"/>
            <w:tcBorders>
              <w:top w:val="single" w:sz="12" w:space="0" w:color="auto"/>
              <w:left w:val="single" w:sz="4" w:space="0" w:color="auto"/>
            </w:tcBorders>
          </w:tcPr>
          <w:p w14:paraId="1B913925"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top w:val="single" w:sz="12" w:space="0" w:color="auto"/>
            </w:tcBorders>
          </w:tcPr>
          <w:p w14:paraId="2D4A0839"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7649340D" w14:textId="77777777" w:rsidTr="003A4B2A">
        <w:trPr>
          <w:trHeight w:val="368"/>
        </w:trPr>
        <w:tc>
          <w:tcPr>
            <w:tcW w:w="3330" w:type="dxa"/>
            <w:vMerge/>
            <w:tcBorders>
              <w:left w:val="single" w:sz="4" w:space="0" w:color="auto"/>
              <w:right w:val="nil"/>
            </w:tcBorders>
            <w:shd w:val="clear" w:color="auto" w:fill="B4C6E7" w:themeFill="accent1" w:themeFillTint="66"/>
          </w:tcPr>
          <w:p w14:paraId="4DD8A7C1" w14:textId="77777777" w:rsidR="009C6459" w:rsidRPr="00CA5E59" w:rsidRDefault="009C6459" w:rsidP="00CA5E59">
            <w:pPr>
              <w:tabs>
                <w:tab w:val="left" w:pos="2430"/>
              </w:tabs>
              <w:spacing w:line="360" w:lineRule="auto"/>
              <w:jc w:val="both"/>
              <w:rPr>
                <w:sz w:val="28"/>
                <w:szCs w:val="28"/>
              </w:rPr>
            </w:pPr>
          </w:p>
        </w:tc>
        <w:tc>
          <w:tcPr>
            <w:tcW w:w="2159" w:type="dxa"/>
            <w:tcBorders>
              <w:left w:val="nil"/>
              <w:right w:val="single" w:sz="4" w:space="0" w:color="auto"/>
            </w:tcBorders>
            <w:shd w:val="clear" w:color="auto" w:fill="auto"/>
          </w:tcPr>
          <w:p w14:paraId="0BA87E25" w14:textId="77777777" w:rsidR="009C6459" w:rsidRPr="00CA5E59" w:rsidRDefault="00E20422" w:rsidP="00CA5E59">
            <w:pPr>
              <w:tabs>
                <w:tab w:val="left" w:pos="2430"/>
              </w:tabs>
              <w:spacing w:line="360" w:lineRule="auto"/>
              <w:jc w:val="both"/>
              <w:rPr>
                <w:sz w:val="28"/>
                <w:szCs w:val="28"/>
              </w:rPr>
            </w:pPr>
            <w:r w:rsidRPr="00CA5E59">
              <w:rPr>
                <w:sz w:val="28"/>
                <w:szCs w:val="28"/>
              </w:rPr>
              <w:t>Not used</w:t>
            </w:r>
          </w:p>
        </w:tc>
        <w:tc>
          <w:tcPr>
            <w:tcW w:w="1767" w:type="dxa"/>
            <w:tcBorders>
              <w:left w:val="single" w:sz="4" w:space="0" w:color="auto"/>
            </w:tcBorders>
          </w:tcPr>
          <w:p w14:paraId="59FBFB8D" w14:textId="77777777" w:rsidR="009C6459" w:rsidRPr="00CA5E59" w:rsidRDefault="00E20422" w:rsidP="00CA5E59">
            <w:pPr>
              <w:tabs>
                <w:tab w:val="left" w:pos="2430"/>
              </w:tabs>
              <w:spacing w:line="360" w:lineRule="auto"/>
              <w:jc w:val="center"/>
              <w:rPr>
                <w:sz w:val="28"/>
                <w:szCs w:val="28"/>
              </w:rPr>
            </w:pPr>
            <w:r w:rsidRPr="00CA5E59">
              <w:rPr>
                <w:sz w:val="28"/>
                <w:szCs w:val="28"/>
              </w:rPr>
              <w:t>20</w:t>
            </w:r>
          </w:p>
        </w:tc>
        <w:tc>
          <w:tcPr>
            <w:tcW w:w="2014" w:type="dxa"/>
          </w:tcPr>
          <w:p w14:paraId="32EE2D36" w14:textId="77777777" w:rsidR="009C6459" w:rsidRPr="00CA5E59" w:rsidRDefault="00E20422" w:rsidP="00CA5E59">
            <w:pPr>
              <w:tabs>
                <w:tab w:val="left" w:pos="2430"/>
              </w:tabs>
              <w:spacing w:line="360" w:lineRule="auto"/>
              <w:jc w:val="center"/>
              <w:rPr>
                <w:sz w:val="28"/>
                <w:szCs w:val="28"/>
              </w:rPr>
            </w:pPr>
            <w:r w:rsidRPr="00CA5E59">
              <w:rPr>
                <w:sz w:val="28"/>
                <w:szCs w:val="28"/>
              </w:rPr>
              <w:t>100%</w:t>
            </w:r>
          </w:p>
        </w:tc>
      </w:tr>
      <w:tr w:rsidR="00F45886" w14:paraId="648C6463" w14:textId="77777777" w:rsidTr="003A4B2A">
        <w:trPr>
          <w:trHeight w:val="413"/>
        </w:trPr>
        <w:tc>
          <w:tcPr>
            <w:tcW w:w="3330" w:type="dxa"/>
            <w:vMerge/>
            <w:tcBorders>
              <w:left w:val="single" w:sz="4" w:space="0" w:color="auto"/>
              <w:bottom w:val="single" w:sz="12" w:space="0" w:color="auto"/>
              <w:right w:val="nil"/>
            </w:tcBorders>
            <w:shd w:val="clear" w:color="auto" w:fill="B4C6E7" w:themeFill="accent1" w:themeFillTint="66"/>
          </w:tcPr>
          <w:p w14:paraId="715EC2D7" w14:textId="77777777" w:rsidR="009C6459" w:rsidRPr="00CA5E59" w:rsidRDefault="009C6459" w:rsidP="00CA5E59">
            <w:pPr>
              <w:tabs>
                <w:tab w:val="left" w:pos="2430"/>
              </w:tabs>
              <w:spacing w:line="360" w:lineRule="auto"/>
              <w:jc w:val="both"/>
              <w:rPr>
                <w:sz w:val="28"/>
                <w:szCs w:val="28"/>
              </w:rPr>
            </w:pPr>
          </w:p>
        </w:tc>
        <w:tc>
          <w:tcPr>
            <w:tcW w:w="2159" w:type="dxa"/>
            <w:tcBorders>
              <w:left w:val="nil"/>
              <w:bottom w:val="single" w:sz="12" w:space="0" w:color="auto"/>
              <w:right w:val="single" w:sz="4" w:space="0" w:color="auto"/>
            </w:tcBorders>
            <w:shd w:val="clear" w:color="auto" w:fill="auto"/>
          </w:tcPr>
          <w:p w14:paraId="5B65B681" w14:textId="77777777" w:rsidR="009C6459" w:rsidRPr="00CA5E59" w:rsidRDefault="00E20422" w:rsidP="00CA5E59">
            <w:pPr>
              <w:tabs>
                <w:tab w:val="left" w:pos="2430"/>
              </w:tabs>
              <w:spacing w:line="360" w:lineRule="auto"/>
              <w:jc w:val="both"/>
              <w:rPr>
                <w:sz w:val="28"/>
                <w:szCs w:val="28"/>
              </w:rPr>
            </w:pPr>
            <w:r w:rsidRPr="00CA5E59">
              <w:rPr>
                <w:sz w:val="28"/>
                <w:szCs w:val="28"/>
              </w:rPr>
              <w:t>Low</w:t>
            </w:r>
          </w:p>
        </w:tc>
        <w:tc>
          <w:tcPr>
            <w:tcW w:w="1767" w:type="dxa"/>
            <w:tcBorders>
              <w:left w:val="single" w:sz="4" w:space="0" w:color="auto"/>
              <w:bottom w:val="single" w:sz="12" w:space="0" w:color="auto"/>
            </w:tcBorders>
          </w:tcPr>
          <w:p w14:paraId="68174B34"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bottom w:val="single" w:sz="12" w:space="0" w:color="auto"/>
            </w:tcBorders>
          </w:tcPr>
          <w:p w14:paraId="60ACE9A6"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20083DF3" w14:textId="77777777" w:rsidTr="003A4B2A">
        <w:trPr>
          <w:trHeight w:val="258"/>
        </w:trPr>
        <w:tc>
          <w:tcPr>
            <w:tcW w:w="3330" w:type="dxa"/>
            <w:vMerge w:val="restart"/>
            <w:tcBorders>
              <w:top w:val="single" w:sz="12" w:space="0" w:color="auto"/>
              <w:left w:val="single" w:sz="4" w:space="0" w:color="auto"/>
              <w:right w:val="nil"/>
            </w:tcBorders>
            <w:shd w:val="clear" w:color="auto" w:fill="B4C6E7" w:themeFill="accent1" w:themeFillTint="66"/>
          </w:tcPr>
          <w:p w14:paraId="78F4170F" w14:textId="77777777" w:rsidR="009C6459" w:rsidRPr="00CA5E59" w:rsidRDefault="009C6459" w:rsidP="00CA5E59">
            <w:pPr>
              <w:tabs>
                <w:tab w:val="left" w:pos="2430"/>
              </w:tabs>
              <w:spacing w:line="360" w:lineRule="auto"/>
              <w:jc w:val="center"/>
              <w:rPr>
                <w:sz w:val="28"/>
                <w:szCs w:val="28"/>
              </w:rPr>
            </w:pPr>
          </w:p>
          <w:p w14:paraId="47258645" w14:textId="77777777" w:rsidR="009C6459" w:rsidRPr="00CA5E59" w:rsidRDefault="00E20422" w:rsidP="00E9684A">
            <w:pPr>
              <w:tabs>
                <w:tab w:val="left" w:pos="2430"/>
              </w:tabs>
              <w:spacing w:line="360" w:lineRule="auto"/>
              <w:rPr>
                <w:sz w:val="28"/>
                <w:szCs w:val="28"/>
              </w:rPr>
            </w:pPr>
            <w:r>
              <w:rPr>
                <w:sz w:val="28"/>
                <w:szCs w:val="28"/>
              </w:rPr>
              <w:t xml:space="preserve">5. </w:t>
            </w:r>
            <w:r w:rsidRPr="00CA5E59">
              <w:rPr>
                <w:sz w:val="28"/>
                <w:szCs w:val="28"/>
              </w:rPr>
              <w:t>Word Coinage</w:t>
            </w:r>
          </w:p>
        </w:tc>
        <w:tc>
          <w:tcPr>
            <w:tcW w:w="2159" w:type="dxa"/>
            <w:tcBorders>
              <w:top w:val="single" w:sz="12" w:space="0" w:color="auto"/>
              <w:left w:val="nil"/>
              <w:right w:val="single" w:sz="4" w:space="0" w:color="auto"/>
            </w:tcBorders>
            <w:shd w:val="clear" w:color="auto" w:fill="auto"/>
          </w:tcPr>
          <w:p w14:paraId="059CED98" w14:textId="77777777" w:rsidR="009C6459" w:rsidRPr="00CA5E59" w:rsidRDefault="00E20422" w:rsidP="00CA5E59">
            <w:pPr>
              <w:tabs>
                <w:tab w:val="left" w:pos="2430"/>
              </w:tabs>
              <w:spacing w:line="360" w:lineRule="auto"/>
              <w:jc w:val="both"/>
              <w:rPr>
                <w:sz w:val="28"/>
                <w:szCs w:val="28"/>
              </w:rPr>
            </w:pPr>
            <w:r w:rsidRPr="00CA5E59">
              <w:rPr>
                <w:sz w:val="28"/>
                <w:szCs w:val="28"/>
              </w:rPr>
              <w:t>High</w:t>
            </w:r>
          </w:p>
        </w:tc>
        <w:tc>
          <w:tcPr>
            <w:tcW w:w="1767" w:type="dxa"/>
            <w:tcBorders>
              <w:top w:val="single" w:sz="12" w:space="0" w:color="auto"/>
              <w:left w:val="single" w:sz="4" w:space="0" w:color="auto"/>
            </w:tcBorders>
          </w:tcPr>
          <w:p w14:paraId="7053A29A" w14:textId="77777777" w:rsidR="009C6459" w:rsidRPr="00CA5E59" w:rsidRDefault="00E20422" w:rsidP="00CA5E59">
            <w:pPr>
              <w:tabs>
                <w:tab w:val="left" w:pos="2430"/>
              </w:tabs>
              <w:spacing w:line="360" w:lineRule="auto"/>
              <w:jc w:val="center"/>
              <w:rPr>
                <w:sz w:val="28"/>
                <w:szCs w:val="28"/>
              </w:rPr>
            </w:pPr>
            <w:r w:rsidRPr="00CA5E59">
              <w:rPr>
                <w:sz w:val="28"/>
                <w:szCs w:val="28"/>
              </w:rPr>
              <w:t>1</w:t>
            </w:r>
          </w:p>
        </w:tc>
        <w:tc>
          <w:tcPr>
            <w:tcW w:w="2014" w:type="dxa"/>
            <w:tcBorders>
              <w:top w:val="single" w:sz="12" w:space="0" w:color="auto"/>
            </w:tcBorders>
          </w:tcPr>
          <w:p w14:paraId="5391EB99" w14:textId="77777777" w:rsidR="009C6459" w:rsidRPr="00CA5E59" w:rsidRDefault="00E20422" w:rsidP="00CA5E59">
            <w:pPr>
              <w:tabs>
                <w:tab w:val="left" w:pos="2430"/>
              </w:tabs>
              <w:spacing w:line="360" w:lineRule="auto"/>
              <w:jc w:val="center"/>
              <w:rPr>
                <w:sz w:val="28"/>
                <w:szCs w:val="28"/>
              </w:rPr>
            </w:pPr>
            <w:r w:rsidRPr="00CA5E59">
              <w:rPr>
                <w:sz w:val="28"/>
                <w:szCs w:val="28"/>
              </w:rPr>
              <w:t>5%</w:t>
            </w:r>
          </w:p>
        </w:tc>
      </w:tr>
      <w:tr w:rsidR="00F45886" w14:paraId="463B5181" w14:textId="77777777" w:rsidTr="003A4B2A">
        <w:trPr>
          <w:trHeight w:val="305"/>
        </w:trPr>
        <w:tc>
          <w:tcPr>
            <w:tcW w:w="3330" w:type="dxa"/>
            <w:vMerge/>
            <w:tcBorders>
              <w:left w:val="single" w:sz="4" w:space="0" w:color="auto"/>
              <w:right w:val="nil"/>
            </w:tcBorders>
            <w:shd w:val="clear" w:color="auto" w:fill="B4C6E7" w:themeFill="accent1" w:themeFillTint="66"/>
          </w:tcPr>
          <w:p w14:paraId="773D664B" w14:textId="77777777" w:rsidR="009C6459" w:rsidRPr="00CA5E59" w:rsidRDefault="009C6459" w:rsidP="00CA5E59">
            <w:pPr>
              <w:tabs>
                <w:tab w:val="left" w:pos="2430"/>
              </w:tabs>
              <w:spacing w:line="360" w:lineRule="auto"/>
              <w:jc w:val="both"/>
              <w:rPr>
                <w:sz w:val="28"/>
                <w:szCs w:val="28"/>
              </w:rPr>
            </w:pPr>
          </w:p>
        </w:tc>
        <w:tc>
          <w:tcPr>
            <w:tcW w:w="2159" w:type="dxa"/>
            <w:tcBorders>
              <w:left w:val="nil"/>
              <w:right w:val="single" w:sz="4" w:space="0" w:color="auto"/>
            </w:tcBorders>
            <w:shd w:val="clear" w:color="auto" w:fill="auto"/>
          </w:tcPr>
          <w:p w14:paraId="098A5558" w14:textId="77777777" w:rsidR="009C6459" w:rsidRPr="00CA5E59" w:rsidRDefault="00E20422" w:rsidP="00CA5E59">
            <w:pPr>
              <w:tabs>
                <w:tab w:val="left" w:pos="2430"/>
              </w:tabs>
              <w:spacing w:line="360" w:lineRule="auto"/>
              <w:jc w:val="both"/>
              <w:rPr>
                <w:sz w:val="28"/>
                <w:szCs w:val="28"/>
              </w:rPr>
            </w:pPr>
            <w:r w:rsidRPr="00CA5E59">
              <w:rPr>
                <w:sz w:val="28"/>
                <w:szCs w:val="28"/>
              </w:rPr>
              <w:t>Not used</w:t>
            </w:r>
          </w:p>
        </w:tc>
        <w:tc>
          <w:tcPr>
            <w:tcW w:w="1767" w:type="dxa"/>
            <w:tcBorders>
              <w:left w:val="single" w:sz="4" w:space="0" w:color="auto"/>
            </w:tcBorders>
          </w:tcPr>
          <w:p w14:paraId="1AF8BB75" w14:textId="77777777" w:rsidR="009C6459" w:rsidRPr="00CA5E59" w:rsidRDefault="00E20422" w:rsidP="00CA5E59">
            <w:pPr>
              <w:tabs>
                <w:tab w:val="left" w:pos="2430"/>
              </w:tabs>
              <w:spacing w:line="360" w:lineRule="auto"/>
              <w:jc w:val="center"/>
              <w:rPr>
                <w:sz w:val="28"/>
                <w:szCs w:val="28"/>
              </w:rPr>
            </w:pPr>
            <w:r w:rsidRPr="00CA5E59">
              <w:rPr>
                <w:sz w:val="28"/>
                <w:szCs w:val="28"/>
              </w:rPr>
              <w:t>19</w:t>
            </w:r>
          </w:p>
        </w:tc>
        <w:tc>
          <w:tcPr>
            <w:tcW w:w="2014" w:type="dxa"/>
          </w:tcPr>
          <w:p w14:paraId="533C2A9B" w14:textId="77777777" w:rsidR="009C6459" w:rsidRPr="00CA5E59" w:rsidRDefault="00E20422" w:rsidP="00CA5E59">
            <w:pPr>
              <w:tabs>
                <w:tab w:val="left" w:pos="2430"/>
              </w:tabs>
              <w:spacing w:line="360" w:lineRule="auto"/>
              <w:jc w:val="center"/>
              <w:rPr>
                <w:sz w:val="28"/>
                <w:szCs w:val="28"/>
              </w:rPr>
            </w:pPr>
            <w:r w:rsidRPr="00CA5E59">
              <w:rPr>
                <w:sz w:val="28"/>
                <w:szCs w:val="28"/>
              </w:rPr>
              <w:t>95%</w:t>
            </w:r>
          </w:p>
        </w:tc>
      </w:tr>
      <w:tr w:rsidR="00F45886" w14:paraId="0EE4D3E1" w14:textId="77777777" w:rsidTr="003A4B2A">
        <w:trPr>
          <w:trHeight w:val="260"/>
        </w:trPr>
        <w:tc>
          <w:tcPr>
            <w:tcW w:w="3330" w:type="dxa"/>
            <w:vMerge/>
            <w:tcBorders>
              <w:left w:val="single" w:sz="4" w:space="0" w:color="auto"/>
              <w:bottom w:val="single" w:sz="12" w:space="0" w:color="auto"/>
              <w:right w:val="nil"/>
            </w:tcBorders>
            <w:shd w:val="clear" w:color="auto" w:fill="B4C6E7" w:themeFill="accent1" w:themeFillTint="66"/>
          </w:tcPr>
          <w:p w14:paraId="6CB2897E" w14:textId="77777777" w:rsidR="009C6459" w:rsidRPr="00CA5E59" w:rsidRDefault="009C6459" w:rsidP="00CA5E59">
            <w:pPr>
              <w:tabs>
                <w:tab w:val="left" w:pos="2430"/>
              </w:tabs>
              <w:spacing w:line="360" w:lineRule="auto"/>
              <w:jc w:val="both"/>
              <w:rPr>
                <w:sz w:val="28"/>
                <w:szCs w:val="28"/>
              </w:rPr>
            </w:pPr>
          </w:p>
        </w:tc>
        <w:tc>
          <w:tcPr>
            <w:tcW w:w="2159" w:type="dxa"/>
            <w:tcBorders>
              <w:left w:val="nil"/>
              <w:bottom w:val="single" w:sz="12" w:space="0" w:color="auto"/>
              <w:right w:val="single" w:sz="4" w:space="0" w:color="auto"/>
            </w:tcBorders>
            <w:shd w:val="clear" w:color="auto" w:fill="auto"/>
          </w:tcPr>
          <w:p w14:paraId="1851997E" w14:textId="77777777" w:rsidR="009C6459" w:rsidRPr="00CA5E59" w:rsidRDefault="00E20422" w:rsidP="00CA5E59">
            <w:pPr>
              <w:tabs>
                <w:tab w:val="left" w:pos="2430"/>
              </w:tabs>
              <w:spacing w:line="360" w:lineRule="auto"/>
              <w:jc w:val="both"/>
              <w:rPr>
                <w:sz w:val="28"/>
                <w:szCs w:val="28"/>
              </w:rPr>
            </w:pPr>
            <w:r w:rsidRPr="00CA5E59">
              <w:rPr>
                <w:sz w:val="28"/>
                <w:szCs w:val="28"/>
              </w:rPr>
              <w:t>Low</w:t>
            </w:r>
          </w:p>
        </w:tc>
        <w:tc>
          <w:tcPr>
            <w:tcW w:w="1767" w:type="dxa"/>
            <w:tcBorders>
              <w:left w:val="single" w:sz="4" w:space="0" w:color="auto"/>
              <w:bottom w:val="single" w:sz="12" w:space="0" w:color="auto"/>
            </w:tcBorders>
          </w:tcPr>
          <w:p w14:paraId="0D7A2DD9"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bottom w:val="single" w:sz="12" w:space="0" w:color="auto"/>
            </w:tcBorders>
          </w:tcPr>
          <w:p w14:paraId="233DA4B7"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6EC32710" w14:textId="77777777" w:rsidTr="003A4B2A">
        <w:trPr>
          <w:trHeight w:val="330"/>
        </w:trPr>
        <w:tc>
          <w:tcPr>
            <w:tcW w:w="3330" w:type="dxa"/>
            <w:vMerge w:val="restart"/>
            <w:tcBorders>
              <w:top w:val="single" w:sz="12" w:space="0" w:color="auto"/>
              <w:left w:val="single" w:sz="4" w:space="0" w:color="auto"/>
              <w:right w:val="nil"/>
            </w:tcBorders>
            <w:shd w:val="clear" w:color="auto" w:fill="B4C6E7" w:themeFill="accent1" w:themeFillTint="66"/>
          </w:tcPr>
          <w:p w14:paraId="7BA11894" w14:textId="77777777" w:rsidR="009C6459" w:rsidRPr="00CA5E59" w:rsidRDefault="009C6459" w:rsidP="00CA5E59">
            <w:pPr>
              <w:tabs>
                <w:tab w:val="left" w:pos="2430"/>
              </w:tabs>
              <w:spacing w:line="360" w:lineRule="auto"/>
              <w:jc w:val="center"/>
              <w:rPr>
                <w:sz w:val="28"/>
                <w:szCs w:val="28"/>
              </w:rPr>
            </w:pPr>
          </w:p>
          <w:p w14:paraId="6E38EEA8" w14:textId="77777777" w:rsidR="009C6459" w:rsidRPr="00CA5E59" w:rsidRDefault="00E20422" w:rsidP="00E9684A">
            <w:pPr>
              <w:tabs>
                <w:tab w:val="left" w:pos="2430"/>
              </w:tabs>
              <w:spacing w:line="360" w:lineRule="auto"/>
              <w:rPr>
                <w:sz w:val="28"/>
                <w:szCs w:val="28"/>
              </w:rPr>
            </w:pPr>
            <w:r>
              <w:rPr>
                <w:sz w:val="28"/>
                <w:szCs w:val="28"/>
              </w:rPr>
              <w:t xml:space="preserve">6. </w:t>
            </w:r>
            <w:r w:rsidRPr="00CA5E59">
              <w:rPr>
                <w:sz w:val="28"/>
                <w:szCs w:val="28"/>
              </w:rPr>
              <w:t>Circumlocution</w:t>
            </w:r>
          </w:p>
        </w:tc>
        <w:tc>
          <w:tcPr>
            <w:tcW w:w="2159" w:type="dxa"/>
            <w:tcBorders>
              <w:top w:val="single" w:sz="12" w:space="0" w:color="auto"/>
              <w:left w:val="nil"/>
              <w:right w:val="single" w:sz="4" w:space="0" w:color="auto"/>
            </w:tcBorders>
            <w:shd w:val="clear" w:color="auto" w:fill="auto"/>
          </w:tcPr>
          <w:p w14:paraId="19289DD7" w14:textId="77777777" w:rsidR="009C6459" w:rsidRPr="00CA5E59" w:rsidRDefault="00E20422" w:rsidP="00CA5E59">
            <w:pPr>
              <w:tabs>
                <w:tab w:val="left" w:pos="2430"/>
              </w:tabs>
              <w:spacing w:line="360" w:lineRule="auto"/>
              <w:jc w:val="both"/>
              <w:rPr>
                <w:sz w:val="28"/>
                <w:szCs w:val="28"/>
              </w:rPr>
            </w:pPr>
            <w:r w:rsidRPr="00CA5E59">
              <w:rPr>
                <w:sz w:val="28"/>
                <w:szCs w:val="28"/>
              </w:rPr>
              <w:t>High</w:t>
            </w:r>
          </w:p>
        </w:tc>
        <w:tc>
          <w:tcPr>
            <w:tcW w:w="1767" w:type="dxa"/>
            <w:tcBorders>
              <w:top w:val="single" w:sz="12" w:space="0" w:color="auto"/>
              <w:left w:val="single" w:sz="4" w:space="0" w:color="auto"/>
            </w:tcBorders>
          </w:tcPr>
          <w:p w14:paraId="463C0FDB" w14:textId="77777777" w:rsidR="009C6459" w:rsidRPr="00CA5E59" w:rsidRDefault="00E20422" w:rsidP="00CA5E59">
            <w:pPr>
              <w:tabs>
                <w:tab w:val="left" w:pos="2430"/>
              </w:tabs>
              <w:spacing w:line="360" w:lineRule="auto"/>
              <w:jc w:val="center"/>
              <w:rPr>
                <w:sz w:val="28"/>
                <w:szCs w:val="28"/>
              </w:rPr>
            </w:pPr>
            <w:r w:rsidRPr="00CA5E59">
              <w:rPr>
                <w:sz w:val="28"/>
                <w:szCs w:val="28"/>
              </w:rPr>
              <w:t>2</w:t>
            </w:r>
          </w:p>
        </w:tc>
        <w:tc>
          <w:tcPr>
            <w:tcW w:w="2014" w:type="dxa"/>
            <w:tcBorders>
              <w:top w:val="single" w:sz="12" w:space="0" w:color="auto"/>
            </w:tcBorders>
          </w:tcPr>
          <w:p w14:paraId="09391ABB" w14:textId="77777777" w:rsidR="009C6459" w:rsidRPr="00CA5E59" w:rsidRDefault="00E20422" w:rsidP="00CA5E59">
            <w:pPr>
              <w:tabs>
                <w:tab w:val="left" w:pos="2430"/>
              </w:tabs>
              <w:spacing w:line="360" w:lineRule="auto"/>
              <w:jc w:val="center"/>
              <w:rPr>
                <w:sz w:val="28"/>
                <w:szCs w:val="28"/>
              </w:rPr>
            </w:pPr>
            <w:r w:rsidRPr="00CA5E59">
              <w:rPr>
                <w:sz w:val="28"/>
                <w:szCs w:val="28"/>
              </w:rPr>
              <w:t>10%</w:t>
            </w:r>
          </w:p>
        </w:tc>
      </w:tr>
      <w:tr w:rsidR="00F45886" w14:paraId="7F1F18B6" w14:textId="77777777" w:rsidTr="003A4B2A">
        <w:trPr>
          <w:trHeight w:val="287"/>
        </w:trPr>
        <w:tc>
          <w:tcPr>
            <w:tcW w:w="3330" w:type="dxa"/>
            <w:vMerge/>
            <w:tcBorders>
              <w:left w:val="single" w:sz="4" w:space="0" w:color="auto"/>
              <w:right w:val="nil"/>
            </w:tcBorders>
            <w:shd w:val="clear" w:color="auto" w:fill="B4C6E7" w:themeFill="accent1" w:themeFillTint="66"/>
          </w:tcPr>
          <w:p w14:paraId="4FBE7451" w14:textId="77777777" w:rsidR="009C6459" w:rsidRPr="00CA5E59" w:rsidRDefault="009C6459" w:rsidP="00CA5E59">
            <w:pPr>
              <w:tabs>
                <w:tab w:val="left" w:pos="2430"/>
              </w:tabs>
              <w:spacing w:line="360" w:lineRule="auto"/>
              <w:jc w:val="both"/>
              <w:rPr>
                <w:sz w:val="28"/>
                <w:szCs w:val="28"/>
              </w:rPr>
            </w:pPr>
          </w:p>
        </w:tc>
        <w:tc>
          <w:tcPr>
            <w:tcW w:w="2159" w:type="dxa"/>
            <w:tcBorders>
              <w:left w:val="nil"/>
              <w:right w:val="single" w:sz="4" w:space="0" w:color="auto"/>
            </w:tcBorders>
            <w:shd w:val="clear" w:color="auto" w:fill="auto"/>
          </w:tcPr>
          <w:p w14:paraId="588129A8" w14:textId="77777777" w:rsidR="009C6459" w:rsidRPr="00CA5E59" w:rsidRDefault="00E20422" w:rsidP="00CA5E59">
            <w:pPr>
              <w:tabs>
                <w:tab w:val="left" w:pos="2430"/>
              </w:tabs>
              <w:spacing w:line="360" w:lineRule="auto"/>
              <w:jc w:val="both"/>
              <w:rPr>
                <w:sz w:val="28"/>
                <w:szCs w:val="28"/>
              </w:rPr>
            </w:pPr>
            <w:r w:rsidRPr="00CA5E59">
              <w:rPr>
                <w:sz w:val="28"/>
                <w:szCs w:val="28"/>
              </w:rPr>
              <w:t>Not used</w:t>
            </w:r>
          </w:p>
        </w:tc>
        <w:tc>
          <w:tcPr>
            <w:tcW w:w="1767" w:type="dxa"/>
            <w:tcBorders>
              <w:left w:val="single" w:sz="4" w:space="0" w:color="auto"/>
            </w:tcBorders>
          </w:tcPr>
          <w:p w14:paraId="6E27F0E3" w14:textId="77777777" w:rsidR="009C6459" w:rsidRPr="00CA5E59" w:rsidRDefault="00E20422" w:rsidP="00CA5E59">
            <w:pPr>
              <w:tabs>
                <w:tab w:val="left" w:pos="2430"/>
              </w:tabs>
              <w:spacing w:line="360" w:lineRule="auto"/>
              <w:jc w:val="center"/>
              <w:rPr>
                <w:sz w:val="28"/>
                <w:szCs w:val="28"/>
              </w:rPr>
            </w:pPr>
            <w:r w:rsidRPr="00CA5E59">
              <w:rPr>
                <w:sz w:val="28"/>
                <w:szCs w:val="28"/>
              </w:rPr>
              <w:t>18</w:t>
            </w:r>
          </w:p>
        </w:tc>
        <w:tc>
          <w:tcPr>
            <w:tcW w:w="2014" w:type="dxa"/>
          </w:tcPr>
          <w:p w14:paraId="0D513306" w14:textId="77777777" w:rsidR="009C6459" w:rsidRPr="00CA5E59" w:rsidRDefault="00E20422" w:rsidP="00CA5E59">
            <w:pPr>
              <w:tabs>
                <w:tab w:val="left" w:pos="2430"/>
              </w:tabs>
              <w:spacing w:line="360" w:lineRule="auto"/>
              <w:jc w:val="center"/>
              <w:rPr>
                <w:sz w:val="28"/>
                <w:szCs w:val="28"/>
              </w:rPr>
            </w:pPr>
            <w:r w:rsidRPr="00CA5E59">
              <w:rPr>
                <w:sz w:val="28"/>
                <w:szCs w:val="28"/>
              </w:rPr>
              <w:t>90%</w:t>
            </w:r>
          </w:p>
        </w:tc>
      </w:tr>
      <w:tr w:rsidR="00F45886" w14:paraId="4900DC74" w14:textId="77777777" w:rsidTr="003A4B2A">
        <w:trPr>
          <w:trHeight w:val="242"/>
        </w:trPr>
        <w:tc>
          <w:tcPr>
            <w:tcW w:w="3330" w:type="dxa"/>
            <w:vMerge/>
            <w:tcBorders>
              <w:left w:val="single" w:sz="4" w:space="0" w:color="auto"/>
              <w:bottom w:val="single" w:sz="12" w:space="0" w:color="auto"/>
              <w:right w:val="nil"/>
            </w:tcBorders>
            <w:shd w:val="clear" w:color="auto" w:fill="B4C6E7" w:themeFill="accent1" w:themeFillTint="66"/>
          </w:tcPr>
          <w:p w14:paraId="6703EC69" w14:textId="77777777" w:rsidR="009C6459" w:rsidRPr="00CA5E59" w:rsidRDefault="009C6459" w:rsidP="00CA5E59">
            <w:pPr>
              <w:tabs>
                <w:tab w:val="left" w:pos="2430"/>
              </w:tabs>
              <w:spacing w:line="360" w:lineRule="auto"/>
              <w:jc w:val="both"/>
              <w:rPr>
                <w:sz w:val="28"/>
                <w:szCs w:val="28"/>
              </w:rPr>
            </w:pPr>
          </w:p>
        </w:tc>
        <w:tc>
          <w:tcPr>
            <w:tcW w:w="2159" w:type="dxa"/>
            <w:tcBorders>
              <w:left w:val="nil"/>
              <w:bottom w:val="single" w:sz="12" w:space="0" w:color="auto"/>
              <w:right w:val="single" w:sz="4" w:space="0" w:color="auto"/>
            </w:tcBorders>
            <w:shd w:val="clear" w:color="auto" w:fill="auto"/>
          </w:tcPr>
          <w:p w14:paraId="1C91605F" w14:textId="77777777" w:rsidR="009C6459" w:rsidRPr="00CA5E59" w:rsidRDefault="00E20422" w:rsidP="00CA5E59">
            <w:pPr>
              <w:tabs>
                <w:tab w:val="left" w:pos="2430"/>
              </w:tabs>
              <w:spacing w:line="360" w:lineRule="auto"/>
              <w:jc w:val="both"/>
              <w:rPr>
                <w:sz w:val="28"/>
                <w:szCs w:val="28"/>
              </w:rPr>
            </w:pPr>
            <w:r w:rsidRPr="00CA5E59">
              <w:rPr>
                <w:sz w:val="28"/>
                <w:szCs w:val="28"/>
              </w:rPr>
              <w:t>Low</w:t>
            </w:r>
          </w:p>
        </w:tc>
        <w:tc>
          <w:tcPr>
            <w:tcW w:w="1767" w:type="dxa"/>
            <w:tcBorders>
              <w:left w:val="single" w:sz="4" w:space="0" w:color="auto"/>
              <w:bottom w:val="single" w:sz="12" w:space="0" w:color="auto"/>
            </w:tcBorders>
          </w:tcPr>
          <w:p w14:paraId="102AE964"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bottom w:val="single" w:sz="12" w:space="0" w:color="auto"/>
            </w:tcBorders>
          </w:tcPr>
          <w:p w14:paraId="594862BD"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6D6E5800" w14:textId="77777777" w:rsidTr="003A4B2A">
        <w:trPr>
          <w:trHeight w:val="357"/>
        </w:trPr>
        <w:tc>
          <w:tcPr>
            <w:tcW w:w="3330" w:type="dxa"/>
            <w:vMerge w:val="restart"/>
            <w:tcBorders>
              <w:top w:val="single" w:sz="12" w:space="0" w:color="auto"/>
              <w:left w:val="single" w:sz="4" w:space="0" w:color="auto"/>
              <w:right w:val="nil"/>
            </w:tcBorders>
            <w:shd w:val="clear" w:color="auto" w:fill="B4C6E7" w:themeFill="accent1" w:themeFillTint="66"/>
          </w:tcPr>
          <w:p w14:paraId="41162848" w14:textId="77777777" w:rsidR="00CF2CBE" w:rsidRPr="00CA5E59" w:rsidRDefault="00CF2CBE" w:rsidP="000562C6">
            <w:pPr>
              <w:tabs>
                <w:tab w:val="left" w:pos="2430"/>
              </w:tabs>
              <w:spacing w:line="360" w:lineRule="auto"/>
              <w:rPr>
                <w:sz w:val="28"/>
                <w:szCs w:val="28"/>
              </w:rPr>
            </w:pPr>
          </w:p>
          <w:p w14:paraId="0A141957" w14:textId="77777777" w:rsidR="009C6459" w:rsidRPr="00CA5E59" w:rsidRDefault="00E20422" w:rsidP="00E9684A">
            <w:pPr>
              <w:tabs>
                <w:tab w:val="left" w:pos="2430"/>
              </w:tabs>
              <w:spacing w:line="360" w:lineRule="auto"/>
              <w:rPr>
                <w:sz w:val="28"/>
                <w:szCs w:val="28"/>
              </w:rPr>
            </w:pPr>
            <w:r>
              <w:rPr>
                <w:sz w:val="28"/>
                <w:szCs w:val="28"/>
              </w:rPr>
              <w:t xml:space="preserve">7. </w:t>
            </w:r>
            <w:r w:rsidRPr="00CA5E59">
              <w:rPr>
                <w:sz w:val="28"/>
                <w:szCs w:val="28"/>
              </w:rPr>
              <w:t>Literal Translation</w:t>
            </w:r>
          </w:p>
        </w:tc>
        <w:tc>
          <w:tcPr>
            <w:tcW w:w="2159" w:type="dxa"/>
            <w:tcBorders>
              <w:top w:val="single" w:sz="12" w:space="0" w:color="auto"/>
              <w:left w:val="nil"/>
              <w:right w:val="single" w:sz="4" w:space="0" w:color="auto"/>
            </w:tcBorders>
            <w:shd w:val="clear" w:color="auto" w:fill="auto"/>
          </w:tcPr>
          <w:p w14:paraId="401CE783" w14:textId="77777777" w:rsidR="009C6459" w:rsidRPr="00CA5E59" w:rsidRDefault="00E20422" w:rsidP="00CA5E59">
            <w:pPr>
              <w:tabs>
                <w:tab w:val="left" w:pos="2430"/>
              </w:tabs>
              <w:spacing w:line="360" w:lineRule="auto"/>
              <w:jc w:val="both"/>
              <w:rPr>
                <w:sz w:val="28"/>
                <w:szCs w:val="28"/>
              </w:rPr>
            </w:pPr>
            <w:r w:rsidRPr="00CA5E59">
              <w:rPr>
                <w:sz w:val="28"/>
                <w:szCs w:val="28"/>
              </w:rPr>
              <w:t>High</w:t>
            </w:r>
          </w:p>
        </w:tc>
        <w:tc>
          <w:tcPr>
            <w:tcW w:w="1767" w:type="dxa"/>
            <w:tcBorders>
              <w:top w:val="single" w:sz="12" w:space="0" w:color="auto"/>
              <w:left w:val="single" w:sz="4" w:space="0" w:color="auto"/>
            </w:tcBorders>
          </w:tcPr>
          <w:p w14:paraId="2FEA5C51"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top w:val="single" w:sz="12" w:space="0" w:color="auto"/>
            </w:tcBorders>
          </w:tcPr>
          <w:p w14:paraId="4CE44D17"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60CEA603" w14:textId="77777777" w:rsidTr="003A4B2A">
        <w:trPr>
          <w:trHeight w:val="501"/>
        </w:trPr>
        <w:tc>
          <w:tcPr>
            <w:tcW w:w="3330" w:type="dxa"/>
            <w:vMerge/>
            <w:tcBorders>
              <w:top w:val="single" w:sz="12" w:space="0" w:color="auto"/>
              <w:left w:val="single" w:sz="4" w:space="0" w:color="auto"/>
              <w:right w:val="nil"/>
            </w:tcBorders>
            <w:shd w:val="clear" w:color="auto" w:fill="B4C6E7" w:themeFill="accent1" w:themeFillTint="66"/>
          </w:tcPr>
          <w:p w14:paraId="3D32E060" w14:textId="77777777" w:rsidR="000562C6" w:rsidRPr="00CA5E59" w:rsidRDefault="000562C6" w:rsidP="00CA5E59">
            <w:pPr>
              <w:tabs>
                <w:tab w:val="left" w:pos="2430"/>
              </w:tabs>
              <w:spacing w:line="360" w:lineRule="auto"/>
              <w:jc w:val="center"/>
              <w:rPr>
                <w:sz w:val="28"/>
                <w:szCs w:val="28"/>
              </w:rPr>
            </w:pPr>
          </w:p>
        </w:tc>
        <w:tc>
          <w:tcPr>
            <w:tcW w:w="2159" w:type="dxa"/>
            <w:tcBorders>
              <w:top w:val="single" w:sz="4" w:space="0" w:color="auto"/>
              <w:left w:val="nil"/>
              <w:right w:val="single" w:sz="4" w:space="0" w:color="auto"/>
            </w:tcBorders>
            <w:shd w:val="clear" w:color="auto" w:fill="auto"/>
          </w:tcPr>
          <w:p w14:paraId="63D69DC3" w14:textId="77777777" w:rsidR="000562C6" w:rsidRPr="00CA5E59" w:rsidRDefault="00E20422" w:rsidP="00CA5E59">
            <w:pPr>
              <w:tabs>
                <w:tab w:val="left" w:pos="2430"/>
              </w:tabs>
              <w:spacing w:line="360" w:lineRule="auto"/>
              <w:jc w:val="both"/>
              <w:rPr>
                <w:sz w:val="28"/>
                <w:szCs w:val="28"/>
              </w:rPr>
            </w:pPr>
            <w:r w:rsidRPr="00CA5E59">
              <w:rPr>
                <w:sz w:val="28"/>
                <w:szCs w:val="28"/>
              </w:rPr>
              <w:t>Not used</w:t>
            </w:r>
          </w:p>
        </w:tc>
        <w:tc>
          <w:tcPr>
            <w:tcW w:w="1767" w:type="dxa"/>
            <w:tcBorders>
              <w:top w:val="single" w:sz="4" w:space="0" w:color="auto"/>
              <w:left w:val="single" w:sz="4" w:space="0" w:color="auto"/>
            </w:tcBorders>
          </w:tcPr>
          <w:p w14:paraId="3B6F2858" w14:textId="77777777" w:rsidR="000562C6" w:rsidRPr="00CA5E59" w:rsidRDefault="00E20422" w:rsidP="00CA5E59">
            <w:pPr>
              <w:tabs>
                <w:tab w:val="left" w:pos="2430"/>
              </w:tabs>
              <w:spacing w:line="360" w:lineRule="auto"/>
              <w:jc w:val="center"/>
              <w:rPr>
                <w:sz w:val="28"/>
                <w:szCs w:val="28"/>
              </w:rPr>
            </w:pPr>
            <w:r w:rsidRPr="00CA5E59">
              <w:rPr>
                <w:sz w:val="28"/>
                <w:szCs w:val="28"/>
              </w:rPr>
              <w:t>20</w:t>
            </w:r>
          </w:p>
        </w:tc>
        <w:tc>
          <w:tcPr>
            <w:tcW w:w="2014" w:type="dxa"/>
            <w:tcBorders>
              <w:top w:val="single" w:sz="4" w:space="0" w:color="auto"/>
            </w:tcBorders>
          </w:tcPr>
          <w:p w14:paraId="326B7E07" w14:textId="77777777" w:rsidR="000562C6" w:rsidRPr="00CA5E59" w:rsidRDefault="00E20422" w:rsidP="00CA5E59">
            <w:pPr>
              <w:tabs>
                <w:tab w:val="left" w:pos="2430"/>
              </w:tabs>
              <w:spacing w:line="360" w:lineRule="auto"/>
              <w:jc w:val="center"/>
              <w:rPr>
                <w:sz w:val="28"/>
                <w:szCs w:val="28"/>
              </w:rPr>
            </w:pPr>
            <w:r w:rsidRPr="00CA5E59">
              <w:rPr>
                <w:sz w:val="28"/>
                <w:szCs w:val="28"/>
              </w:rPr>
              <w:t>100%</w:t>
            </w:r>
          </w:p>
        </w:tc>
      </w:tr>
      <w:tr w:rsidR="00F45886" w14:paraId="45F14CAF" w14:textId="77777777" w:rsidTr="003A4B2A">
        <w:trPr>
          <w:trHeight w:val="188"/>
        </w:trPr>
        <w:tc>
          <w:tcPr>
            <w:tcW w:w="3330" w:type="dxa"/>
            <w:vMerge/>
            <w:tcBorders>
              <w:left w:val="single" w:sz="4" w:space="0" w:color="auto"/>
              <w:bottom w:val="single" w:sz="12" w:space="0" w:color="auto"/>
              <w:right w:val="nil"/>
            </w:tcBorders>
            <w:shd w:val="clear" w:color="auto" w:fill="B4C6E7" w:themeFill="accent1" w:themeFillTint="66"/>
          </w:tcPr>
          <w:p w14:paraId="72C3A843" w14:textId="77777777" w:rsidR="009C6459" w:rsidRPr="00CA5E59" w:rsidRDefault="009C6459" w:rsidP="00CA5E59">
            <w:pPr>
              <w:tabs>
                <w:tab w:val="left" w:pos="2430"/>
              </w:tabs>
              <w:spacing w:line="360" w:lineRule="auto"/>
              <w:jc w:val="both"/>
              <w:rPr>
                <w:sz w:val="28"/>
                <w:szCs w:val="28"/>
              </w:rPr>
            </w:pPr>
          </w:p>
        </w:tc>
        <w:tc>
          <w:tcPr>
            <w:tcW w:w="2159" w:type="dxa"/>
            <w:tcBorders>
              <w:left w:val="nil"/>
              <w:bottom w:val="single" w:sz="12" w:space="0" w:color="auto"/>
              <w:right w:val="single" w:sz="4" w:space="0" w:color="auto"/>
            </w:tcBorders>
            <w:shd w:val="clear" w:color="auto" w:fill="auto"/>
          </w:tcPr>
          <w:p w14:paraId="571B171D" w14:textId="77777777" w:rsidR="009C6459" w:rsidRPr="00CA5E59" w:rsidRDefault="00E20422" w:rsidP="00CA5E59">
            <w:pPr>
              <w:tabs>
                <w:tab w:val="left" w:pos="2430"/>
              </w:tabs>
              <w:spacing w:line="360" w:lineRule="auto"/>
              <w:jc w:val="both"/>
              <w:rPr>
                <w:sz w:val="28"/>
                <w:szCs w:val="28"/>
              </w:rPr>
            </w:pPr>
            <w:r w:rsidRPr="00CA5E59">
              <w:rPr>
                <w:sz w:val="28"/>
                <w:szCs w:val="28"/>
              </w:rPr>
              <w:t>Low</w:t>
            </w:r>
          </w:p>
        </w:tc>
        <w:tc>
          <w:tcPr>
            <w:tcW w:w="1767" w:type="dxa"/>
            <w:tcBorders>
              <w:left w:val="single" w:sz="4" w:space="0" w:color="auto"/>
              <w:bottom w:val="single" w:sz="12" w:space="0" w:color="auto"/>
            </w:tcBorders>
          </w:tcPr>
          <w:p w14:paraId="45528847"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bottom w:val="single" w:sz="12" w:space="0" w:color="auto"/>
            </w:tcBorders>
          </w:tcPr>
          <w:p w14:paraId="0A42F658"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232C7783" w14:textId="77777777" w:rsidTr="003A4B2A">
        <w:trPr>
          <w:trHeight w:val="303"/>
        </w:trPr>
        <w:tc>
          <w:tcPr>
            <w:tcW w:w="3330" w:type="dxa"/>
            <w:vMerge w:val="restart"/>
            <w:tcBorders>
              <w:top w:val="single" w:sz="12" w:space="0" w:color="auto"/>
              <w:left w:val="single" w:sz="4" w:space="0" w:color="auto"/>
              <w:right w:val="nil"/>
            </w:tcBorders>
            <w:shd w:val="clear" w:color="auto" w:fill="B4C6E7" w:themeFill="accent1" w:themeFillTint="66"/>
          </w:tcPr>
          <w:p w14:paraId="5517B0B0" w14:textId="77777777" w:rsidR="009C6459" w:rsidRPr="00CA5E59" w:rsidRDefault="00E20422" w:rsidP="00E9684A">
            <w:pPr>
              <w:tabs>
                <w:tab w:val="left" w:pos="2430"/>
              </w:tabs>
              <w:spacing w:line="360" w:lineRule="auto"/>
              <w:rPr>
                <w:sz w:val="28"/>
                <w:szCs w:val="28"/>
              </w:rPr>
            </w:pPr>
            <w:r>
              <w:rPr>
                <w:sz w:val="28"/>
                <w:szCs w:val="28"/>
              </w:rPr>
              <w:t xml:space="preserve">8. </w:t>
            </w:r>
            <w:r w:rsidRPr="00CA5E59">
              <w:rPr>
                <w:sz w:val="28"/>
                <w:szCs w:val="28"/>
              </w:rPr>
              <w:t>Foreignizing</w:t>
            </w:r>
          </w:p>
        </w:tc>
        <w:tc>
          <w:tcPr>
            <w:tcW w:w="2159" w:type="dxa"/>
            <w:tcBorders>
              <w:top w:val="single" w:sz="12" w:space="0" w:color="auto"/>
              <w:left w:val="nil"/>
              <w:right w:val="single" w:sz="4" w:space="0" w:color="auto"/>
            </w:tcBorders>
            <w:shd w:val="clear" w:color="auto" w:fill="auto"/>
          </w:tcPr>
          <w:p w14:paraId="08E224FC" w14:textId="77777777" w:rsidR="009C6459" w:rsidRPr="00CA5E59" w:rsidRDefault="00E20422" w:rsidP="00CA5E59">
            <w:pPr>
              <w:tabs>
                <w:tab w:val="left" w:pos="2430"/>
              </w:tabs>
              <w:spacing w:line="360" w:lineRule="auto"/>
              <w:jc w:val="both"/>
              <w:rPr>
                <w:sz w:val="28"/>
                <w:szCs w:val="28"/>
              </w:rPr>
            </w:pPr>
            <w:r w:rsidRPr="00CA5E59">
              <w:rPr>
                <w:sz w:val="28"/>
                <w:szCs w:val="28"/>
              </w:rPr>
              <w:t>High</w:t>
            </w:r>
          </w:p>
        </w:tc>
        <w:tc>
          <w:tcPr>
            <w:tcW w:w="1767" w:type="dxa"/>
            <w:tcBorders>
              <w:top w:val="single" w:sz="12" w:space="0" w:color="auto"/>
              <w:left w:val="single" w:sz="4" w:space="0" w:color="auto"/>
            </w:tcBorders>
          </w:tcPr>
          <w:p w14:paraId="66B1913D"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top w:val="single" w:sz="12" w:space="0" w:color="auto"/>
            </w:tcBorders>
          </w:tcPr>
          <w:p w14:paraId="451DCC1E"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3C0961AF" w14:textId="77777777" w:rsidTr="003A4B2A">
        <w:trPr>
          <w:trHeight w:val="260"/>
        </w:trPr>
        <w:tc>
          <w:tcPr>
            <w:tcW w:w="3330" w:type="dxa"/>
            <w:vMerge/>
            <w:tcBorders>
              <w:left w:val="single" w:sz="4" w:space="0" w:color="auto"/>
              <w:right w:val="nil"/>
            </w:tcBorders>
            <w:shd w:val="clear" w:color="auto" w:fill="B4C6E7" w:themeFill="accent1" w:themeFillTint="66"/>
          </w:tcPr>
          <w:p w14:paraId="7BF1A38B" w14:textId="77777777" w:rsidR="009C6459" w:rsidRPr="00CA5E59" w:rsidRDefault="009C6459" w:rsidP="00CA5E59">
            <w:pPr>
              <w:tabs>
                <w:tab w:val="left" w:pos="2430"/>
              </w:tabs>
              <w:spacing w:line="360" w:lineRule="auto"/>
              <w:jc w:val="both"/>
              <w:rPr>
                <w:sz w:val="28"/>
                <w:szCs w:val="28"/>
              </w:rPr>
            </w:pPr>
          </w:p>
        </w:tc>
        <w:tc>
          <w:tcPr>
            <w:tcW w:w="2159" w:type="dxa"/>
            <w:tcBorders>
              <w:left w:val="nil"/>
              <w:right w:val="single" w:sz="4" w:space="0" w:color="auto"/>
            </w:tcBorders>
            <w:shd w:val="clear" w:color="auto" w:fill="auto"/>
          </w:tcPr>
          <w:p w14:paraId="001C0C3A" w14:textId="77777777" w:rsidR="009C6459" w:rsidRPr="00CA5E59" w:rsidRDefault="00E20422" w:rsidP="00CA5E59">
            <w:pPr>
              <w:tabs>
                <w:tab w:val="left" w:pos="2430"/>
              </w:tabs>
              <w:spacing w:line="360" w:lineRule="auto"/>
              <w:jc w:val="both"/>
              <w:rPr>
                <w:sz w:val="28"/>
                <w:szCs w:val="28"/>
              </w:rPr>
            </w:pPr>
            <w:r w:rsidRPr="00CA5E59">
              <w:rPr>
                <w:sz w:val="28"/>
                <w:szCs w:val="28"/>
              </w:rPr>
              <w:t>Not used</w:t>
            </w:r>
          </w:p>
        </w:tc>
        <w:tc>
          <w:tcPr>
            <w:tcW w:w="1767" w:type="dxa"/>
            <w:tcBorders>
              <w:left w:val="single" w:sz="4" w:space="0" w:color="auto"/>
            </w:tcBorders>
          </w:tcPr>
          <w:p w14:paraId="4F0DC2F1" w14:textId="77777777" w:rsidR="009C6459" w:rsidRPr="00CA5E59" w:rsidRDefault="00E20422" w:rsidP="00CA5E59">
            <w:pPr>
              <w:tabs>
                <w:tab w:val="left" w:pos="2430"/>
              </w:tabs>
              <w:spacing w:line="360" w:lineRule="auto"/>
              <w:jc w:val="center"/>
              <w:rPr>
                <w:sz w:val="28"/>
                <w:szCs w:val="28"/>
              </w:rPr>
            </w:pPr>
            <w:r w:rsidRPr="00CA5E59">
              <w:rPr>
                <w:sz w:val="28"/>
                <w:szCs w:val="28"/>
              </w:rPr>
              <w:t>20</w:t>
            </w:r>
          </w:p>
        </w:tc>
        <w:tc>
          <w:tcPr>
            <w:tcW w:w="2014" w:type="dxa"/>
          </w:tcPr>
          <w:p w14:paraId="5DFC8865" w14:textId="77777777" w:rsidR="009C6459" w:rsidRPr="00CA5E59" w:rsidRDefault="00E20422" w:rsidP="00CA5E59">
            <w:pPr>
              <w:tabs>
                <w:tab w:val="left" w:pos="2430"/>
              </w:tabs>
              <w:spacing w:line="360" w:lineRule="auto"/>
              <w:jc w:val="center"/>
              <w:rPr>
                <w:sz w:val="28"/>
                <w:szCs w:val="28"/>
              </w:rPr>
            </w:pPr>
            <w:r w:rsidRPr="00CA5E59">
              <w:rPr>
                <w:sz w:val="28"/>
                <w:szCs w:val="28"/>
              </w:rPr>
              <w:t>100%</w:t>
            </w:r>
          </w:p>
        </w:tc>
      </w:tr>
      <w:tr w:rsidR="00F45886" w14:paraId="7523F877" w14:textId="77777777" w:rsidTr="003A4B2A">
        <w:trPr>
          <w:trHeight w:val="305"/>
        </w:trPr>
        <w:tc>
          <w:tcPr>
            <w:tcW w:w="3330" w:type="dxa"/>
            <w:vMerge/>
            <w:tcBorders>
              <w:left w:val="single" w:sz="4" w:space="0" w:color="auto"/>
              <w:bottom w:val="single" w:sz="12" w:space="0" w:color="auto"/>
              <w:right w:val="nil"/>
            </w:tcBorders>
            <w:shd w:val="clear" w:color="auto" w:fill="B4C6E7" w:themeFill="accent1" w:themeFillTint="66"/>
          </w:tcPr>
          <w:p w14:paraId="4EF54BFE" w14:textId="77777777" w:rsidR="009C6459" w:rsidRPr="00CA5E59" w:rsidRDefault="009C6459" w:rsidP="00CA5E59">
            <w:pPr>
              <w:tabs>
                <w:tab w:val="left" w:pos="2430"/>
              </w:tabs>
              <w:spacing w:line="360" w:lineRule="auto"/>
              <w:jc w:val="both"/>
              <w:rPr>
                <w:sz w:val="28"/>
                <w:szCs w:val="28"/>
              </w:rPr>
            </w:pPr>
          </w:p>
        </w:tc>
        <w:tc>
          <w:tcPr>
            <w:tcW w:w="2159" w:type="dxa"/>
            <w:tcBorders>
              <w:left w:val="nil"/>
              <w:bottom w:val="single" w:sz="12" w:space="0" w:color="auto"/>
              <w:right w:val="single" w:sz="4" w:space="0" w:color="auto"/>
            </w:tcBorders>
            <w:shd w:val="clear" w:color="auto" w:fill="auto"/>
          </w:tcPr>
          <w:p w14:paraId="33712BD0" w14:textId="77777777" w:rsidR="009C6459" w:rsidRPr="00CA5E59" w:rsidRDefault="00E20422" w:rsidP="00CA5E59">
            <w:pPr>
              <w:tabs>
                <w:tab w:val="left" w:pos="2430"/>
              </w:tabs>
              <w:spacing w:line="360" w:lineRule="auto"/>
              <w:jc w:val="both"/>
              <w:rPr>
                <w:sz w:val="28"/>
                <w:szCs w:val="28"/>
              </w:rPr>
            </w:pPr>
            <w:r w:rsidRPr="00CA5E59">
              <w:rPr>
                <w:sz w:val="28"/>
                <w:szCs w:val="28"/>
              </w:rPr>
              <w:t>Low</w:t>
            </w:r>
          </w:p>
        </w:tc>
        <w:tc>
          <w:tcPr>
            <w:tcW w:w="1767" w:type="dxa"/>
            <w:tcBorders>
              <w:left w:val="single" w:sz="4" w:space="0" w:color="auto"/>
              <w:bottom w:val="single" w:sz="12" w:space="0" w:color="auto"/>
            </w:tcBorders>
          </w:tcPr>
          <w:p w14:paraId="17AA8A8E"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bottom w:val="single" w:sz="12" w:space="0" w:color="auto"/>
            </w:tcBorders>
          </w:tcPr>
          <w:p w14:paraId="049221B6"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209D8886" w14:textId="77777777" w:rsidTr="003A4B2A">
        <w:trPr>
          <w:trHeight w:val="240"/>
        </w:trPr>
        <w:tc>
          <w:tcPr>
            <w:tcW w:w="3330" w:type="dxa"/>
            <w:vMerge w:val="restart"/>
            <w:tcBorders>
              <w:top w:val="single" w:sz="12" w:space="0" w:color="auto"/>
              <w:left w:val="single" w:sz="4" w:space="0" w:color="auto"/>
              <w:right w:val="nil"/>
            </w:tcBorders>
            <w:shd w:val="clear" w:color="auto" w:fill="B4C6E7" w:themeFill="accent1" w:themeFillTint="66"/>
          </w:tcPr>
          <w:p w14:paraId="7FFFD3A7" w14:textId="77777777" w:rsidR="009C6459" w:rsidRPr="00CA5E59" w:rsidRDefault="009C6459" w:rsidP="00CA5E59">
            <w:pPr>
              <w:tabs>
                <w:tab w:val="left" w:pos="2430"/>
              </w:tabs>
              <w:spacing w:line="360" w:lineRule="auto"/>
              <w:jc w:val="center"/>
              <w:rPr>
                <w:sz w:val="28"/>
                <w:szCs w:val="28"/>
              </w:rPr>
            </w:pPr>
          </w:p>
          <w:p w14:paraId="1467B990" w14:textId="77777777" w:rsidR="009C6459" w:rsidRPr="00CA5E59" w:rsidRDefault="00E20422" w:rsidP="00E9684A">
            <w:pPr>
              <w:tabs>
                <w:tab w:val="left" w:pos="2430"/>
              </w:tabs>
              <w:spacing w:line="360" w:lineRule="auto"/>
              <w:rPr>
                <w:sz w:val="28"/>
                <w:szCs w:val="28"/>
              </w:rPr>
            </w:pPr>
            <w:r>
              <w:rPr>
                <w:sz w:val="28"/>
                <w:szCs w:val="28"/>
              </w:rPr>
              <w:t xml:space="preserve">9. </w:t>
            </w:r>
            <w:r w:rsidRPr="00CA5E59">
              <w:rPr>
                <w:sz w:val="28"/>
                <w:szCs w:val="28"/>
              </w:rPr>
              <w:t>Self-Repair</w:t>
            </w:r>
          </w:p>
        </w:tc>
        <w:tc>
          <w:tcPr>
            <w:tcW w:w="2159" w:type="dxa"/>
            <w:tcBorders>
              <w:top w:val="single" w:sz="12" w:space="0" w:color="auto"/>
              <w:left w:val="nil"/>
              <w:right w:val="single" w:sz="4" w:space="0" w:color="auto"/>
            </w:tcBorders>
            <w:shd w:val="clear" w:color="auto" w:fill="auto"/>
          </w:tcPr>
          <w:p w14:paraId="6A468195" w14:textId="77777777" w:rsidR="009C6459" w:rsidRPr="00CA5E59" w:rsidRDefault="00E20422" w:rsidP="00CA5E59">
            <w:pPr>
              <w:tabs>
                <w:tab w:val="left" w:pos="2430"/>
              </w:tabs>
              <w:spacing w:line="360" w:lineRule="auto"/>
              <w:jc w:val="both"/>
              <w:rPr>
                <w:sz w:val="28"/>
                <w:szCs w:val="28"/>
              </w:rPr>
            </w:pPr>
            <w:r w:rsidRPr="00CA5E59">
              <w:rPr>
                <w:sz w:val="28"/>
                <w:szCs w:val="28"/>
              </w:rPr>
              <w:t>High</w:t>
            </w:r>
          </w:p>
        </w:tc>
        <w:tc>
          <w:tcPr>
            <w:tcW w:w="1767" w:type="dxa"/>
            <w:tcBorders>
              <w:top w:val="single" w:sz="12" w:space="0" w:color="auto"/>
              <w:left w:val="single" w:sz="4" w:space="0" w:color="auto"/>
            </w:tcBorders>
          </w:tcPr>
          <w:p w14:paraId="2DE61AC7" w14:textId="77777777" w:rsidR="009C6459" w:rsidRPr="00CA5E59" w:rsidRDefault="00E20422" w:rsidP="00CA5E59">
            <w:pPr>
              <w:tabs>
                <w:tab w:val="left" w:pos="2430"/>
              </w:tabs>
              <w:spacing w:line="360" w:lineRule="auto"/>
              <w:jc w:val="center"/>
              <w:rPr>
                <w:sz w:val="28"/>
                <w:szCs w:val="28"/>
              </w:rPr>
            </w:pPr>
            <w:r w:rsidRPr="00CA5E59">
              <w:rPr>
                <w:sz w:val="28"/>
                <w:szCs w:val="28"/>
              </w:rPr>
              <w:t>1</w:t>
            </w:r>
          </w:p>
        </w:tc>
        <w:tc>
          <w:tcPr>
            <w:tcW w:w="2014" w:type="dxa"/>
            <w:tcBorders>
              <w:top w:val="single" w:sz="12" w:space="0" w:color="auto"/>
            </w:tcBorders>
          </w:tcPr>
          <w:p w14:paraId="6F9E227A" w14:textId="77777777" w:rsidR="009C6459" w:rsidRPr="00CA5E59" w:rsidRDefault="00E20422" w:rsidP="00CA5E59">
            <w:pPr>
              <w:tabs>
                <w:tab w:val="left" w:pos="2430"/>
              </w:tabs>
              <w:spacing w:line="360" w:lineRule="auto"/>
              <w:jc w:val="center"/>
              <w:rPr>
                <w:sz w:val="28"/>
                <w:szCs w:val="28"/>
              </w:rPr>
            </w:pPr>
            <w:r w:rsidRPr="00CA5E59">
              <w:rPr>
                <w:sz w:val="28"/>
                <w:szCs w:val="28"/>
              </w:rPr>
              <w:t>5%</w:t>
            </w:r>
          </w:p>
        </w:tc>
      </w:tr>
      <w:tr w:rsidR="00F45886" w14:paraId="2D1D2287" w14:textId="77777777" w:rsidTr="003A4B2A">
        <w:trPr>
          <w:trHeight w:val="197"/>
        </w:trPr>
        <w:tc>
          <w:tcPr>
            <w:tcW w:w="3330" w:type="dxa"/>
            <w:vMerge/>
            <w:tcBorders>
              <w:left w:val="single" w:sz="4" w:space="0" w:color="auto"/>
              <w:right w:val="nil"/>
            </w:tcBorders>
            <w:shd w:val="clear" w:color="auto" w:fill="B4C6E7" w:themeFill="accent1" w:themeFillTint="66"/>
          </w:tcPr>
          <w:p w14:paraId="568B4D3A" w14:textId="77777777" w:rsidR="009C6459" w:rsidRPr="00CA5E59" w:rsidRDefault="009C6459" w:rsidP="00CA5E59">
            <w:pPr>
              <w:tabs>
                <w:tab w:val="left" w:pos="2430"/>
              </w:tabs>
              <w:spacing w:line="360" w:lineRule="auto"/>
              <w:jc w:val="both"/>
              <w:rPr>
                <w:sz w:val="28"/>
                <w:szCs w:val="28"/>
              </w:rPr>
            </w:pPr>
          </w:p>
        </w:tc>
        <w:tc>
          <w:tcPr>
            <w:tcW w:w="2159" w:type="dxa"/>
            <w:tcBorders>
              <w:left w:val="nil"/>
              <w:right w:val="single" w:sz="4" w:space="0" w:color="auto"/>
            </w:tcBorders>
            <w:shd w:val="clear" w:color="auto" w:fill="auto"/>
          </w:tcPr>
          <w:p w14:paraId="391E8E07" w14:textId="77777777" w:rsidR="009C6459" w:rsidRPr="00CA5E59" w:rsidRDefault="00E20422" w:rsidP="00CA5E59">
            <w:pPr>
              <w:tabs>
                <w:tab w:val="left" w:pos="2430"/>
              </w:tabs>
              <w:spacing w:line="360" w:lineRule="auto"/>
              <w:jc w:val="both"/>
              <w:rPr>
                <w:sz w:val="28"/>
                <w:szCs w:val="28"/>
              </w:rPr>
            </w:pPr>
            <w:r w:rsidRPr="00CA5E59">
              <w:rPr>
                <w:sz w:val="28"/>
                <w:szCs w:val="28"/>
              </w:rPr>
              <w:t>Not used</w:t>
            </w:r>
          </w:p>
        </w:tc>
        <w:tc>
          <w:tcPr>
            <w:tcW w:w="1767" w:type="dxa"/>
            <w:tcBorders>
              <w:left w:val="single" w:sz="4" w:space="0" w:color="auto"/>
            </w:tcBorders>
          </w:tcPr>
          <w:p w14:paraId="643B61DB" w14:textId="77777777" w:rsidR="009C6459" w:rsidRPr="00CA5E59" w:rsidRDefault="00E20422" w:rsidP="00CA5E59">
            <w:pPr>
              <w:tabs>
                <w:tab w:val="left" w:pos="2430"/>
              </w:tabs>
              <w:spacing w:line="360" w:lineRule="auto"/>
              <w:jc w:val="center"/>
              <w:rPr>
                <w:sz w:val="28"/>
                <w:szCs w:val="28"/>
              </w:rPr>
            </w:pPr>
            <w:r w:rsidRPr="00CA5E59">
              <w:rPr>
                <w:sz w:val="28"/>
                <w:szCs w:val="28"/>
              </w:rPr>
              <w:t>19</w:t>
            </w:r>
          </w:p>
        </w:tc>
        <w:tc>
          <w:tcPr>
            <w:tcW w:w="2014" w:type="dxa"/>
          </w:tcPr>
          <w:p w14:paraId="5525FB0E" w14:textId="77777777" w:rsidR="009C6459" w:rsidRPr="00CA5E59" w:rsidRDefault="00E20422" w:rsidP="00CA5E59">
            <w:pPr>
              <w:tabs>
                <w:tab w:val="left" w:pos="2430"/>
              </w:tabs>
              <w:spacing w:line="360" w:lineRule="auto"/>
              <w:jc w:val="center"/>
              <w:rPr>
                <w:sz w:val="28"/>
                <w:szCs w:val="28"/>
              </w:rPr>
            </w:pPr>
            <w:r w:rsidRPr="00CA5E59">
              <w:rPr>
                <w:sz w:val="28"/>
                <w:szCs w:val="28"/>
              </w:rPr>
              <w:t>95%</w:t>
            </w:r>
          </w:p>
        </w:tc>
      </w:tr>
      <w:tr w:rsidR="00F45886" w14:paraId="058680AC" w14:textId="77777777" w:rsidTr="003A4B2A">
        <w:trPr>
          <w:trHeight w:val="242"/>
        </w:trPr>
        <w:tc>
          <w:tcPr>
            <w:tcW w:w="3330" w:type="dxa"/>
            <w:vMerge/>
            <w:tcBorders>
              <w:left w:val="single" w:sz="4" w:space="0" w:color="auto"/>
              <w:bottom w:val="single" w:sz="12" w:space="0" w:color="auto"/>
              <w:right w:val="nil"/>
            </w:tcBorders>
            <w:shd w:val="clear" w:color="auto" w:fill="B4C6E7" w:themeFill="accent1" w:themeFillTint="66"/>
          </w:tcPr>
          <w:p w14:paraId="51C251BC" w14:textId="77777777" w:rsidR="009C6459" w:rsidRPr="00CA5E59" w:rsidRDefault="009C6459" w:rsidP="00CA5E59">
            <w:pPr>
              <w:tabs>
                <w:tab w:val="left" w:pos="2430"/>
              </w:tabs>
              <w:spacing w:line="360" w:lineRule="auto"/>
              <w:jc w:val="both"/>
              <w:rPr>
                <w:sz w:val="28"/>
                <w:szCs w:val="28"/>
              </w:rPr>
            </w:pPr>
          </w:p>
        </w:tc>
        <w:tc>
          <w:tcPr>
            <w:tcW w:w="2159" w:type="dxa"/>
            <w:tcBorders>
              <w:left w:val="nil"/>
              <w:bottom w:val="single" w:sz="12" w:space="0" w:color="auto"/>
              <w:right w:val="single" w:sz="4" w:space="0" w:color="auto"/>
            </w:tcBorders>
            <w:shd w:val="clear" w:color="auto" w:fill="auto"/>
          </w:tcPr>
          <w:p w14:paraId="26C67815" w14:textId="77777777" w:rsidR="009C6459" w:rsidRPr="00CA5E59" w:rsidRDefault="00E20422" w:rsidP="00CA5E59">
            <w:pPr>
              <w:tabs>
                <w:tab w:val="left" w:pos="2430"/>
              </w:tabs>
              <w:spacing w:line="360" w:lineRule="auto"/>
              <w:jc w:val="both"/>
              <w:rPr>
                <w:sz w:val="28"/>
                <w:szCs w:val="28"/>
              </w:rPr>
            </w:pPr>
            <w:r w:rsidRPr="00CA5E59">
              <w:rPr>
                <w:sz w:val="28"/>
                <w:szCs w:val="28"/>
              </w:rPr>
              <w:t>Low</w:t>
            </w:r>
          </w:p>
        </w:tc>
        <w:tc>
          <w:tcPr>
            <w:tcW w:w="1767" w:type="dxa"/>
            <w:tcBorders>
              <w:left w:val="single" w:sz="4" w:space="0" w:color="auto"/>
              <w:bottom w:val="single" w:sz="12" w:space="0" w:color="auto"/>
            </w:tcBorders>
          </w:tcPr>
          <w:p w14:paraId="26F98EDA"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bottom w:val="single" w:sz="12" w:space="0" w:color="auto"/>
            </w:tcBorders>
          </w:tcPr>
          <w:p w14:paraId="4EEA1723"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47CD0C25" w14:textId="77777777" w:rsidTr="003A4B2A">
        <w:trPr>
          <w:trHeight w:val="267"/>
        </w:trPr>
        <w:tc>
          <w:tcPr>
            <w:tcW w:w="3330" w:type="dxa"/>
            <w:vMerge w:val="restart"/>
            <w:tcBorders>
              <w:top w:val="single" w:sz="12" w:space="0" w:color="auto"/>
              <w:left w:val="single" w:sz="4" w:space="0" w:color="auto"/>
              <w:right w:val="nil"/>
            </w:tcBorders>
            <w:shd w:val="clear" w:color="auto" w:fill="B4C6E7" w:themeFill="accent1" w:themeFillTint="66"/>
          </w:tcPr>
          <w:p w14:paraId="1402E9A1" w14:textId="77777777" w:rsidR="009C6459" w:rsidRPr="00CA5E59" w:rsidRDefault="009C6459" w:rsidP="00CA5E59">
            <w:pPr>
              <w:tabs>
                <w:tab w:val="left" w:pos="2430"/>
              </w:tabs>
              <w:spacing w:line="360" w:lineRule="auto"/>
              <w:jc w:val="center"/>
              <w:rPr>
                <w:sz w:val="28"/>
                <w:szCs w:val="28"/>
              </w:rPr>
            </w:pPr>
          </w:p>
          <w:p w14:paraId="4EC9803B" w14:textId="77777777" w:rsidR="009C6459" w:rsidRPr="00CA5E59" w:rsidRDefault="00E20422" w:rsidP="003A4B2A">
            <w:pPr>
              <w:tabs>
                <w:tab w:val="left" w:pos="2430"/>
              </w:tabs>
              <w:spacing w:line="360" w:lineRule="auto"/>
              <w:rPr>
                <w:sz w:val="28"/>
                <w:szCs w:val="28"/>
              </w:rPr>
            </w:pPr>
            <w:r>
              <w:rPr>
                <w:sz w:val="28"/>
                <w:szCs w:val="28"/>
              </w:rPr>
              <w:t xml:space="preserve">10. </w:t>
            </w:r>
            <w:r w:rsidRPr="00CA5E59">
              <w:rPr>
                <w:sz w:val="28"/>
                <w:szCs w:val="28"/>
              </w:rPr>
              <w:t>Code Switching</w:t>
            </w:r>
          </w:p>
        </w:tc>
        <w:tc>
          <w:tcPr>
            <w:tcW w:w="2159" w:type="dxa"/>
            <w:tcBorders>
              <w:top w:val="single" w:sz="12" w:space="0" w:color="auto"/>
              <w:left w:val="nil"/>
              <w:right w:val="single" w:sz="4" w:space="0" w:color="auto"/>
            </w:tcBorders>
            <w:shd w:val="clear" w:color="auto" w:fill="auto"/>
          </w:tcPr>
          <w:p w14:paraId="234940DC" w14:textId="77777777" w:rsidR="009C6459" w:rsidRPr="00CA5E59" w:rsidRDefault="00E20422" w:rsidP="00CA5E59">
            <w:pPr>
              <w:tabs>
                <w:tab w:val="left" w:pos="2430"/>
              </w:tabs>
              <w:spacing w:line="360" w:lineRule="auto"/>
              <w:jc w:val="both"/>
              <w:rPr>
                <w:sz w:val="28"/>
                <w:szCs w:val="28"/>
              </w:rPr>
            </w:pPr>
            <w:r w:rsidRPr="00CA5E59">
              <w:rPr>
                <w:sz w:val="28"/>
                <w:szCs w:val="28"/>
              </w:rPr>
              <w:t xml:space="preserve">High </w:t>
            </w:r>
          </w:p>
        </w:tc>
        <w:tc>
          <w:tcPr>
            <w:tcW w:w="1767" w:type="dxa"/>
            <w:tcBorders>
              <w:top w:val="single" w:sz="12" w:space="0" w:color="auto"/>
              <w:left w:val="single" w:sz="4" w:space="0" w:color="auto"/>
            </w:tcBorders>
          </w:tcPr>
          <w:p w14:paraId="4C4A0134" w14:textId="77777777" w:rsidR="009C6459" w:rsidRPr="00CA5E59" w:rsidRDefault="00E20422" w:rsidP="00CA5E59">
            <w:pPr>
              <w:tabs>
                <w:tab w:val="left" w:pos="2430"/>
              </w:tabs>
              <w:spacing w:line="360" w:lineRule="auto"/>
              <w:jc w:val="center"/>
              <w:rPr>
                <w:sz w:val="28"/>
                <w:szCs w:val="28"/>
              </w:rPr>
            </w:pPr>
            <w:r w:rsidRPr="00CA5E59">
              <w:rPr>
                <w:sz w:val="28"/>
                <w:szCs w:val="28"/>
              </w:rPr>
              <w:t>1</w:t>
            </w:r>
          </w:p>
        </w:tc>
        <w:tc>
          <w:tcPr>
            <w:tcW w:w="2014" w:type="dxa"/>
            <w:tcBorders>
              <w:top w:val="single" w:sz="12" w:space="0" w:color="auto"/>
            </w:tcBorders>
          </w:tcPr>
          <w:p w14:paraId="4E1CF418" w14:textId="77777777" w:rsidR="009C6459" w:rsidRPr="00CA5E59" w:rsidRDefault="00E20422" w:rsidP="00CA5E59">
            <w:pPr>
              <w:tabs>
                <w:tab w:val="left" w:pos="2430"/>
              </w:tabs>
              <w:spacing w:line="360" w:lineRule="auto"/>
              <w:jc w:val="center"/>
              <w:rPr>
                <w:sz w:val="28"/>
                <w:szCs w:val="28"/>
              </w:rPr>
            </w:pPr>
            <w:r w:rsidRPr="00CA5E59">
              <w:rPr>
                <w:sz w:val="28"/>
                <w:szCs w:val="28"/>
              </w:rPr>
              <w:t>5%</w:t>
            </w:r>
          </w:p>
        </w:tc>
      </w:tr>
      <w:tr w:rsidR="00F45886" w14:paraId="47768765" w14:textId="77777777" w:rsidTr="003A4B2A">
        <w:trPr>
          <w:trHeight w:val="143"/>
        </w:trPr>
        <w:tc>
          <w:tcPr>
            <w:tcW w:w="3330" w:type="dxa"/>
            <w:vMerge/>
            <w:tcBorders>
              <w:left w:val="single" w:sz="4" w:space="0" w:color="auto"/>
              <w:right w:val="nil"/>
            </w:tcBorders>
            <w:shd w:val="clear" w:color="auto" w:fill="B4C6E7" w:themeFill="accent1" w:themeFillTint="66"/>
          </w:tcPr>
          <w:p w14:paraId="2057AF9A" w14:textId="77777777" w:rsidR="009C6459" w:rsidRPr="00CA5E59" w:rsidRDefault="009C6459" w:rsidP="00CA5E59">
            <w:pPr>
              <w:tabs>
                <w:tab w:val="left" w:pos="2430"/>
              </w:tabs>
              <w:spacing w:line="360" w:lineRule="auto"/>
              <w:jc w:val="both"/>
              <w:rPr>
                <w:sz w:val="28"/>
                <w:szCs w:val="28"/>
              </w:rPr>
            </w:pPr>
          </w:p>
        </w:tc>
        <w:tc>
          <w:tcPr>
            <w:tcW w:w="2159" w:type="dxa"/>
            <w:tcBorders>
              <w:left w:val="nil"/>
              <w:right w:val="single" w:sz="4" w:space="0" w:color="auto"/>
            </w:tcBorders>
            <w:shd w:val="clear" w:color="auto" w:fill="auto"/>
          </w:tcPr>
          <w:p w14:paraId="5EF85759" w14:textId="77777777" w:rsidR="009C6459" w:rsidRPr="00CA5E59" w:rsidRDefault="00E20422" w:rsidP="00CA5E59">
            <w:pPr>
              <w:tabs>
                <w:tab w:val="left" w:pos="2430"/>
              </w:tabs>
              <w:spacing w:line="360" w:lineRule="auto"/>
              <w:jc w:val="both"/>
              <w:rPr>
                <w:sz w:val="28"/>
                <w:szCs w:val="28"/>
              </w:rPr>
            </w:pPr>
            <w:r w:rsidRPr="00CA5E59">
              <w:rPr>
                <w:sz w:val="28"/>
                <w:szCs w:val="28"/>
              </w:rPr>
              <w:t>Not used</w:t>
            </w:r>
          </w:p>
        </w:tc>
        <w:tc>
          <w:tcPr>
            <w:tcW w:w="1767" w:type="dxa"/>
            <w:tcBorders>
              <w:left w:val="single" w:sz="4" w:space="0" w:color="auto"/>
            </w:tcBorders>
          </w:tcPr>
          <w:p w14:paraId="783BD835" w14:textId="77777777" w:rsidR="009C6459" w:rsidRPr="00CA5E59" w:rsidRDefault="00E20422" w:rsidP="00CA5E59">
            <w:pPr>
              <w:tabs>
                <w:tab w:val="left" w:pos="2430"/>
              </w:tabs>
              <w:spacing w:line="360" w:lineRule="auto"/>
              <w:jc w:val="center"/>
              <w:rPr>
                <w:sz w:val="28"/>
                <w:szCs w:val="28"/>
              </w:rPr>
            </w:pPr>
            <w:r w:rsidRPr="00CA5E59">
              <w:rPr>
                <w:sz w:val="28"/>
                <w:szCs w:val="28"/>
              </w:rPr>
              <w:t>19</w:t>
            </w:r>
          </w:p>
        </w:tc>
        <w:tc>
          <w:tcPr>
            <w:tcW w:w="2014" w:type="dxa"/>
          </w:tcPr>
          <w:p w14:paraId="2AE25228" w14:textId="77777777" w:rsidR="009C6459" w:rsidRPr="00CA5E59" w:rsidRDefault="00E20422" w:rsidP="00CA5E59">
            <w:pPr>
              <w:tabs>
                <w:tab w:val="left" w:pos="2430"/>
              </w:tabs>
              <w:spacing w:line="360" w:lineRule="auto"/>
              <w:jc w:val="center"/>
              <w:rPr>
                <w:sz w:val="28"/>
                <w:szCs w:val="28"/>
              </w:rPr>
            </w:pPr>
            <w:r w:rsidRPr="00CA5E59">
              <w:rPr>
                <w:sz w:val="28"/>
                <w:szCs w:val="28"/>
              </w:rPr>
              <w:t>95%</w:t>
            </w:r>
          </w:p>
        </w:tc>
      </w:tr>
      <w:tr w:rsidR="00F45886" w14:paraId="5131F4A2" w14:textId="77777777" w:rsidTr="003A4B2A">
        <w:trPr>
          <w:trHeight w:val="188"/>
        </w:trPr>
        <w:tc>
          <w:tcPr>
            <w:tcW w:w="3330" w:type="dxa"/>
            <w:vMerge/>
            <w:tcBorders>
              <w:left w:val="single" w:sz="4" w:space="0" w:color="auto"/>
              <w:bottom w:val="single" w:sz="12" w:space="0" w:color="auto"/>
              <w:right w:val="nil"/>
            </w:tcBorders>
            <w:shd w:val="clear" w:color="auto" w:fill="B4C6E7" w:themeFill="accent1" w:themeFillTint="66"/>
          </w:tcPr>
          <w:p w14:paraId="293516BE" w14:textId="77777777" w:rsidR="009C6459" w:rsidRPr="00CA5E59" w:rsidRDefault="009C6459" w:rsidP="00CA5E59">
            <w:pPr>
              <w:tabs>
                <w:tab w:val="left" w:pos="2430"/>
              </w:tabs>
              <w:spacing w:line="360" w:lineRule="auto"/>
              <w:jc w:val="both"/>
              <w:rPr>
                <w:sz w:val="28"/>
                <w:szCs w:val="28"/>
              </w:rPr>
            </w:pPr>
          </w:p>
        </w:tc>
        <w:tc>
          <w:tcPr>
            <w:tcW w:w="2159" w:type="dxa"/>
            <w:tcBorders>
              <w:left w:val="nil"/>
              <w:bottom w:val="single" w:sz="12" w:space="0" w:color="auto"/>
              <w:right w:val="single" w:sz="4" w:space="0" w:color="auto"/>
            </w:tcBorders>
            <w:shd w:val="clear" w:color="auto" w:fill="auto"/>
          </w:tcPr>
          <w:p w14:paraId="74B643D2" w14:textId="77777777" w:rsidR="009C6459" w:rsidRPr="00CA5E59" w:rsidRDefault="00E20422" w:rsidP="00CA5E59">
            <w:pPr>
              <w:tabs>
                <w:tab w:val="left" w:pos="2430"/>
              </w:tabs>
              <w:spacing w:line="360" w:lineRule="auto"/>
              <w:jc w:val="both"/>
              <w:rPr>
                <w:sz w:val="28"/>
                <w:szCs w:val="28"/>
              </w:rPr>
            </w:pPr>
            <w:r w:rsidRPr="00CA5E59">
              <w:rPr>
                <w:sz w:val="28"/>
                <w:szCs w:val="28"/>
              </w:rPr>
              <w:t>Low</w:t>
            </w:r>
          </w:p>
        </w:tc>
        <w:tc>
          <w:tcPr>
            <w:tcW w:w="1767" w:type="dxa"/>
            <w:tcBorders>
              <w:left w:val="single" w:sz="4" w:space="0" w:color="auto"/>
              <w:bottom w:val="single" w:sz="12" w:space="0" w:color="auto"/>
            </w:tcBorders>
          </w:tcPr>
          <w:p w14:paraId="0F54D677"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bottom w:val="single" w:sz="12" w:space="0" w:color="auto"/>
            </w:tcBorders>
          </w:tcPr>
          <w:p w14:paraId="44B43A6B"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60010DF0" w14:textId="77777777" w:rsidTr="003A4B2A">
        <w:trPr>
          <w:trHeight w:val="447"/>
        </w:trPr>
        <w:tc>
          <w:tcPr>
            <w:tcW w:w="3330" w:type="dxa"/>
            <w:vMerge w:val="restart"/>
            <w:tcBorders>
              <w:top w:val="single" w:sz="12" w:space="0" w:color="auto"/>
              <w:left w:val="single" w:sz="4" w:space="0" w:color="auto"/>
              <w:right w:val="nil"/>
            </w:tcBorders>
            <w:shd w:val="clear" w:color="auto" w:fill="B4C6E7" w:themeFill="accent1" w:themeFillTint="66"/>
          </w:tcPr>
          <w:p w14:paraId="0482DBEC" w14:textId="77777777" w:rsidR="009C6459" w:rsidRPr="00CA5E59" w:rsidRDefault="009C6459" w:rsidP="00CA5E59">
            <w:pPr>
              <w:tabs>
                <w:tab w:val="left" w:pos="2430"/>
              </w:tabs>
              <w:spacing w:line="360" w:lineRule="auto"/>
              <w:jc w:val="center"/>
              <w:rPr>
                <w:sz w:val="28"/>
                <w:szCs w:val="28"/>
              </w:rPr>
            </w:pPr>
          </w:p>
          <w:p w14:paraId="2B3BA3E2" w14:textId="77777777" w:rsidR="009C6459" w:rsidRPr="00CA5E59" w:rsidRDefault="00E20422" w:rsidP="003A4B2A">
            <w:pPr>
              <w:tabs>
                <w:tab w:val="left" w:pos="2430"/>
              </w:tabs>
              <w:spacing w:line="360" w:lineRule="auto"/>
              <w:rPr>
                <w:sz w:val="28"/>
                <w:szCs w:val="28"/>
              </w:rPr>
            </w:pPr>
            <w:r>
              <w:rPr>
                <w:sz w:val="28"/>
                <w:szCs w:val="28"/>
              </w:rPr>
              <w:t xml:space="preserve">11. </w:t>
            </w:r>
            <w:r w:rsidRPr="00CA5E59">
              <w:rPr>
                <w:sz w:val="28"/>
                <w:szCs w:val="28"/>
              </w:rPr>
              <w:t>Appeal for Assistance</w:t>
            </w:r>
          </w:p>
        </w:tc>
        <w:tc>
          <w:tcPr>
            <w:tcW w:w="2159" w:type="dxa"/>
            <w:tcBorders>
              <w:top w:val="single" w:sz="12" w:space="0" w:color="auto"/>
              <w:left w:val="nil"/>
              <w:right w:val="single" w:sz="4" w:space="0" w:color="auto"/>
            </w:tcBorders>
            <w:shd w:val="clear" w:color="auto" w:fill="auto"/>
          </w:tcPr>
          <w:p w14:paraId="2A0AE2F4" w14:textId="77777777" w:rsidR="009C6459" w:rsidRPr="00CA5E59" w:rsidRDefault="00E20422" w:rsidP="00CA5E59">
            <w:pPr>
              <w:tabs>
                <w:tab w:val="left" w:pos="2430"/>
              </w:tabs>
              <w:spacing w:line="360" w:lineRule="auto"/>
              <w:jc w:val="both"/>
              <w:rPr>
                <w:sz w:val="28"/>
                <w:szCs w:val="28"/>
              </w:rPr>
            </w:pPr>
            <w:r w:rsidRPr="00CA5E59">
              <w:rPr>
                <w:sz w:val="28"/>
                <w:szCs w:val="28"/>
              </w:rPr>
              <w:t>High</w:t>
            </w:r>
          </w:p>
        </w:tc>
        <w:tc>
          <w:tcPr>
            <w:tcW w:w="1767" w:type="dxa"/>
            <w:tcBorders>
              <w:top w:val="single" w:sz="12" w:space="0" w:color="auto"/>
              <w:left w:val="single" w:sz="4" w:space="0" w:color="auto"/>
            </w:tcBorders>
          </w:tcPr>
          <w:p w14:paraId="7EB179E9" w14:textId="77777777" w:rsidR="009C6459" w:rsidRPr="00CA5E59" w:rsidRDefault="00E20422" w:rsidP="00CA5E59">
            <w:pPr>
              <w:tabs>
                <w:tab w:val="left" w:pos="2430"/>
              </w:tabs>
              <w:spacing w:line="360" w:lineRule="auto"/>
              <w:jc w:val="center"/>
              <w:rPr>
                <w:sz w:val="28"/>
                <w:szCs w:val="28"/>
              </w:rPr>
            </w:pPr>
            <w:r w:rsidRPr="00CA5E59">
              <w:rPr>
                <w:sz w:val="28"/>
                <w:szCs w:val="28"/>
              </w:rPr>
              <w:t>3</w:t>
            </w:r>
          </w:p>
        </w:tc>
        <w:tc>
          <w:tcPr>
            <w:tcW w:w="2014" w:type="dxa"/>
            <w:tcBorders>
              <w:top w:val="single" w:sz="12" w:space="0" w:color="auto"/>
            </w:tcBorders>
          </w:tcPr>
          <w:p w14:paraId="799EE696" w14:textId="77777777" w:rsidR="009C6459" w:rsidRPr="00CA5E59" w:rsidRDefault="00E20422" w:rsidP="00CA5E59">
            <w:pPr>
              <w:tabs>
                <w:tab w:val="left" w:pos="2430"/>
              </w:tabs>
              <w:spacing w:line="360" w:lineRule="auto"/>
              <w:jc w:val="center"/>
              <w:rPr>
                <w:sz w:val="28"/>
                <w:szCs w:val="28"/>
              </w:rPr>
            </w:pPr>
            <w:r w:rsidRPr="00CA5E59">
              <w:rPr>
                <w:sz w:val="28"/>
                <w:szCs w:val="28"/>
              </w:rPr>
              <w:t>15%</w:t>
            </w:r>
          </w:p>
        </w:tc>
      </w:tr>
      <w:tr w:rsidR="00F45886" w14:paraId="6E46DC9C" w14:textId="77777777" w:rsidTr="003A4B2A">
        <w:trPr>
          <w:trHeight w:val="413"/>
        </w:trPr>
        <w:tc>
          <w:tcPr>
            <w:tcW w:w="3330" w:type="dxa"/>
            <w:vMerge/>
            <w:tcBorders>
              <w:left w:val="single" w:sz="4" w:space="0" w:color="auto"/>
              <w:right w:val="nil"/>
            </w:tcBorders>
            <w:shd w:val="clear" w:color="auto" w:fill="B4C6E7" w:themeFill="accent1" w:themeFillTint="66"/>
          </w:tcPr>
          <w:p w14:paraId="23809D5C" w14:textId="77777777" w:rsidR="009C6459" w:rsidRPr="00CA5E59" w:rsidRDefault="009C6459" w:rsidP="00CA5E59">
            <w:pPr>
              <w:tabs>
                <w:tab w:val="left" w:pos="2430"/>
              </w:tabs>
              <w:spacing w:line="360" w:lineRule="auto"/>
              <w:jc w:val="both"/>
              <w:rPr>
                <w:sz w:val="28"/>
                <w:szCs w:val="28"/>
              </w:rPr>
            </w:pPr>
          </w:p>
        </w:tc>
        <w:tc>
          <w:tcPr>
            <w:tcW w:w="2159" w:type="dxa"/>
            <w:tcBorders>
              <w:left w:val="nil"/>
              <w:right w:val="single" w:sz="4" w:space="0" w:color="auto"/>
            </w:tcBorders>
            <w:shd w:val="clear" w:color="auto" w:fill="auto"/>
          </w:tcPr>
          <w:p w14:paraId="18219EDA" w14:textId="77777777" w:rsidR="009C6459" w:rsidRPr="00CA5E59" w:rsidRDefault="00E20422" w:rsidP="00CA5E59">
            <w:pPr>
              <w:tabs>
                <w:tab w:val="left" w:pos="2430"/>
              </w:tabs>
              <w:spacing w:line="360" w:lineRule="auto"/>
              <w:jc w:val="both"/>
              <w:rPr>
                <w:sz w:val="28"/>
                <w:szCs w:val="28"/>
              </w:rPr>
            </w:pPr>
            <w:r w:rsidRPr="00CA5E59">
              <w:rPr>
                <w:sz w:val="28"/>
                <w:szCs w:val="28"/>
              </w:rPr>
              <w:t>Not used</w:t>
            </w:r>
          </w:p>
        </w:tc>
        <w:tc>
          <w:tcPr>
            <w:tcW w:w="1767" w:type="dxa"/>
            <w:tcBorders>
              <w:left w:val="single" w:sz="4" w:space="0" w:color="auto"/>
            </w:tcBorders>
          </w:tcPr>
          <w:p w14:paraId="5CD7CF29" w14:textId="77777777" w:rsidR="009C6459" w:rsidRPr="00CA5E59" w:rsidRDefault="00E20422" w:rsidP="00CA5E59">
            <w:pPr>
              <w:tabs>
                <w:tab w:val="left" w:pos="2430"/>
              </w:tabs>
              <w:spacing w:line="360" w:lineRule="auto"/>
              <w:jc w:val="center"/>
              <w:rPr>
                <w:sz w:val="28"/>
                <w:szCs w:val="28"/>
              </w:rPr>
            </w:pPr>
            <w:r w:rsidRPr="00CA5E59">
              <w:rPr>
                <w:sz w:val="28"/>
                <w:szCs w:val="28"/>
              </w:rPr>
              <w:t>17</w:t>
            </w:r>
          </w:p>
        </w:tc>
        <w:tc>
          <w:tcPr>
            <w:tcW w:w="2014" w:type="dxa"/>
          </w:tcPr>
          <w:p w14:paraId="5E333A0D" w14:textId="77777777" w:rsidR="009C6459" w:rsidRPr="00CA5E59" w:rsidRDefault="00E20422" w:rsidP="00CA5E59">
            <w:pPr>
              <w:tabs>
                <w:tab w:val="left" w:pos="2430"/>
              </w:tabs>
              <w:spacing w:line="360" w:lineRule="auto"/>
              <w:jc w:val="center"/>
              <w:rPr>
                <w:sz w:val="28"/>
                <w:szCs w:val="28"/>
              </w:rPr>
            </w:pPr>
            <w:r w:rsidRPr="00CA5E59">
              <w:rPr>
                <w:sz w:val="28"/>
                <w:szCs w:val="28"/>
              </w:rPr>
              <w:t>85%</w:t>
            </w:r>
          </w:p>
        </w:tc>
      </w:tr>
      <w:tr w:rsidR="00F45886" w14:paraId="7BE6F4BF" w14:textId="77777777" w:rsidTr="003A4B2A">
        <w:trPr>
          <w:trHeight w:val="278"/>
        </w:trPr>
        <w:tc>
          <w:tcPr>
            <w:tcW w:w="3330" w:type="dxa"/>
            <w:vMerge/>
            <w:tcBorders>
              <w:left w:val="single" w:sz="4" w:space="0" w:color="auto"/>
              <w:bottom w:val="single" w:sz="12" w:space="0" w:color="auto"/>
              <w:right w:val="nil"/>
            </w:tcBorders>
            <w:shd w:val="clear" w:color="auto" w:fill="B4C6E7" w:themeFill="accent1" w:themeFillTint="66"/>
          </w:tcPr>
          <w:p w14:paraId="2F8A4F59" w14:textId="77777777" w:rsidR="009C6459" w:rsidRPr="00CA5E59" w:rsidRDefault="009C6459" w:rsidP="00CA5E59">
            <w:pPr>
              <w:tabs>
                <w:tab w:val="left" w:pos="2430"/>
              </w:tabs>
              <w:spacing w:line="360" w:lineRule="auto"/>
              <w:jc w:val="both"/>
              <w:rPr>
                <w:sz w:val="28"/>
                <w:szCs w:val="28"/>
              </w:rPr>
            </w:pPr>
          </w:p>
        </w:tc>
        <w:tc>
          <w:tcPr>
            <w:tcW w:w="2159" w:type="dxa"/>
            <w:tcBorders>
              <w:left w:val="nil"/>
              <w:bottom w:val="single" w:sz="12" w:space="0" w:color="auto"/>
              <w:right w:val="single" w:sz="4" w:space="0" w:color="auto"/>
            </w:tcBorders>
            <w:shd w:val="clear" w:color="auto" w:fill="auto"/>
          </w:tcPr>
          <w:p w14:paraId="6812DAC7" w14:textId="77777777" w:rsidR="009C6459" w:rsidRPr="00CA5E59" w:rsidRDefault="00E20422" w:rsidP="00CA5E59">
            <w:pPr>
              <w:tabs>
                <w:tab w:val="left" w:pos="2430"/>
              </w:tabs>
              <w:spacing w:line="360" w:lineRule="auto"/>
              <w:jc w:val="both"/>
              <w:rPr>
                <w:sz w:val="28"/>
                <w:szCs w:val="28"/>
              </w:rPr>
            </w:pPr>
            <w:r w:rsidRPr="00CA5E59">
              <w:rPr>
                <w:sz w:val="28"/>
                <w:szCs w:val="28"/>
              </w:rPr>
              <w:t>Low</w:t>
            </w:r>
          </w:p>
        </w:tc>
        <w:tc>
          <w:tcPr>
            <w:tcW w:w="1767" w:type="dxa"/>
            <w:tcBorders>
              <w:left w:val="single" w:sz="4" w:space="0" w:color="auto"/>
              <w:bottom w:val="single" w:sz="12" w:space="0" w:color="auto"/>
            </w:tcBorders>
          </w:tcPr>
          <w:p w14:paraId="365FEF24"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Borders>
              <w:bottom w:val="single" w:sz="12" w:space="0" w:color="auto"/>
            </w:tcBorders>
          </w:tcPr>
          <w:p w14:paraId="196612AB"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r w:rsidR="00F45886" w14:paraId="59247702" w14:textId="77777777" w:rsidTr="003A4B2A">
        <w:trPr>
          <w:trHeight w:val="393"/>
        </w:trPr>
        <w:tc>
          <w:tcPr>
            <w:tcW w:w="3330" w:type="dxa"/>
            <w:vMerge w:val="restart"/>
            <w:tcBorders>
              <w:top w:val="single" w:sz="12" w:space="0" w:color="auto"/>
              <w:left w:val="single" w:sz="4" w:space="0" w:color="auto"/>
              <w:right w:val="nil"/>
            </w:tcBorders>
            <w:shd w:val="clear" w:color="auto" w:fill="B4C6E7" w:themeFill="accent1" w:themeFillTint="66"/>
          </w:tcPr>
          <w:p w14:paraId="6648404A" w14:textId="77777777" w:rsidR="009C6459" w:rsidRPr="00CA5E59" w:rsidRDefault="009C6459" w:rsidP="00CA5E59">
            <w:pPr>
              <w:tabs>
                <w:tab w:val="left" w:pos="2430"/>
              </w:tabs>
              <w:spacing w:line="360" w:lineRule="auto"/>
              <w:rPr>
                <w:color w:val="auto"/>
                <w:sz w:val="28"/>
                <w:szCs w:val="28"/>
              </w:rPr>
            </w:pPr>
          </w:p>
          <w:p w14:paraId="7CD74F4A" w14:textId="77777777" w:rsidR="009C6459" w:rsidRPr="00CA5E59" w:rsidRDefault="00E20422" w:rsidP="003A4B2A">
            <w:pPr>
              <w:tabs>
                <w:tab w:val="left" w:pos="2430"/>
              </w:tabs>
              <w:spacing w:line="360" w:lineRule="auto"/>
              <w:rPr>
                <w:sz w:val="28"/>
                <w:szCs w:val="28"/>
              </w:rPr>
            </w:pPr>
            <w:r>
              <w:rPr>
                <w:sz w:val="28"/>
                <w:szCs w:val="28"/>
              </w:rPr>
              <w:t xml:space="preserve">12. </w:t>
            </w:r>
            <w:r w:rsidRPr="00CA5E59">
              <w:rPr>
                <w:sz w:val="28"/>
                <w:szCs w:val="28"/>
              </w:rPr>
              <w:t>Time-gaining (stealing)</w:t>
            </w:r>
          </w:p>
        </w:tc>
        <w:tc>
          <w:tcPr>
            <w:tcW w:w="2159" w:type="dxa"/>
            <w:tcBorders>
              <w:top w:val="single" w:sz="12" w:space="0" w:color="auto"/>
              <w:left w:val="nil"/>
              <w:right w:val="single" w:sz="4" w:space="0" w:color="auto"/>
            </w:tcBorders>
            <w:shd w:val="clear" w:color="auto" w:fill="auto"/>
          </w:tcPr>
          <w:p w14:paraId="6B09C61D" w14:textId="77777777" w:rsidR="009C6459" w:rsidRPr="00CA5E59" w:rsidRDefault="00E20422" w:rsidP="00CA5E59">
            <w:pPr>
              <w:tabs>
                <w:tab w:val="left" w:pos="2430"/>
              </w:tabs>
              <w:spacing w:line="360" w:lineRule="auto"/>
              <w:jc w:val="both"/>
              <w:rPr>
                <w:sz w:val="28"/>
                <w:szCs w:val="28"/>
              </w:rPr>
            </w:pPr>
            <w:r w:rsidRPr="00CA5E59">
              <w:rPr>
                <w:sz w:val="28"/>
                <w:szCs w:val="28"/>
              </w:rPr>
              <w:t>High</w:t>
            </w:r>
          </w:p>
        </w:tc>
        <w:tc>
          <w:tcPr>
            <w:tcW w:w="1767" w:type="dxa"/>
            <w:tcBorders>
              <w:top w:val="single" w:sz="12" w:space="0" w:color="auto"/>
              <w:left w:val="single" w:sz="4" w:space="0" w:color="auto"/>
            </w:tcBorders>
          </w:tcPr>
          <w:p w14:paraId="710226AA" w14:textId="77777777" w:rsidR="009C6459" w:rsidRPr="00CA5E59" w:rsidRDefault="00E20422" w:rsidP="00CA5E59">
            <w:pPr>
              <w:tabs>
                <w:tab w:val="left" w:pos="2430"/>
              </w:tabs>
              <w:spacing w:line="360" w:lineRule="auto"/>
              <w:jc w:val="center"/>
              <w:rPr>
                <w:sz w:val="28"/>
                <w:szCs w:val="28"/>
              </w:rPr>
            </w:pPr>
            <w:r w:rsidRPr="00CA5E59">
              <w:rPr>
                <w:sz w:val="28"/>
                <w:szCs w:val="28"/>
              </w:rPr>
              <w:t>4</w:t>
            </w:r>
          </w:p>
        </w:tc>
        <w:tc>
          <w:tcPr>
            <w:tcW w:w="2014" w:type="dxa"/>
            <w:tcBorders>
              <w:top w:val="single" w:sz="12" w:space="0" w:color="auto"/>
            </w:tcBorders>
          </w:tcPr>
          <w:p w14:paraId="7A9249C1" w14:textId="77777777" w:rsidR="009C6459" w:rsidRPr="00CA5E59" w:rsidRDefault="00E20422" w:rsidP="00CA5E59">
            <w:pPr>
              <w:tabs>
                <w:tab w:val="left" w:pos="2430"/>
              </w:tabs>
              <w:spacing w:line="360" w:lineRule="auto"/>
              <w:jc w:val="center"/>
              <w:rPr>
                <w:sz w:val="28"/>
                <w:szCs w:val="28"/>
              </w:rPr>
            </w:pPr>
            <w:r w:rsidRPr="00CA5E59">
              <w:rPr>
                <w:sz w:val="28"/>
                <w:szCs w:val="28"/>
              </w:rPr>
              <w:t>20%</w:t>
            </w:r>
          </w:p>
        </w:tc>
      </w:tr>
      <w:tr w:rsidR="00F45886" w14:paraId="425B0D40" w14:textId="77777777" w:rsidTr="003A4B2A">
        <w:trPr>
          <w:trHeight w:val="395"/>
        </w:trPr>
        <w:tc>
          <w:tcPr>
            <w:tcW w:w="3330" w:type="dxa"/>
            <w:vMerge/>
            <w:tcBorders>
              <w:left w:val="single" w:sz="4" w:space="0" w:color="auto"/>
              <w:right w:val="nil"/>
            </w:tcBorders>
            <w:shd w:val="clear" w:color="auto" w:fill="B4C6E7" w:themeFill="accent1" w:themeFillTint="66"/>
          </w:tcPr>
          <w:p w14:paraId="66F67857" w14:textId="77777777" w:rsidR="009C6459" w:rsidRPr="00CA5E59" w:rsidRDefault="009C6459" w:rsidP="00CA5E59">
            <w:pPr>
              <w:tabs>
                <w:tab w:val="left" w:pos="2430"/>
              </w:tabs>
              <w:spacing w:line="360" w:lineRule="auto"/>
              <w:jc w:val="both"/>
              <w:rPr>
                <w:sz w:val="28"/>
                <w:szCs w:val="28"/>
              </w:rPr>
            </w:pPr>
          </w:p>
        </w:tc>
        <w:tc>
          <w:tcPr>
            <w:tcW w:w="2159" w:type="dxa"/>
            <w:tcBorders>
              <w:left w:val="nil"/>
              <w:right w:val="single" w:sz="4" w:space="0" w:color="auto"/>
            </w:tcBorders>
            <w:shd w:val="clear" w:color="auto" w:fill="auto"/>
          </w:tcPr>
          <w:p w14:paraId="1873A209" w14:textId="77777777" w:rsidR="009C6459" w:rsidRPr="00CA5E59" w:rsidRDefault="00E20422" w:rsidP="00CA5E59">
            <w:pPr>
              <w:tabs>
                <w:tab w:val="left" w:pos="2430"/>
              </w:tabs>
              <w:spacing w:line="360" w:lineRule="auto"/>
              <w:jc w:val="both"/>
              <w:rPr>
                <w:sz w:val="28"/>
                <w:szCs w:val="28"/>
              </w:rPr>
            </w:pPr>
            <w:r w:rsidRPr="00CA5E59">
              <w:rPr>
                <w:sz w:val="28"/>
                <w:szCs w:val="28"/>
              </w:rPr>
              <w:t>Not used</w:t>
            </w:r>
          </w:p>
        </w:tc>
        <w:tc>
          <w:tcPr>
            <w:tcW w:w="1767" w:type="dxa"/>
            <w:tcBorders>
              <w:left w:val="single" w:sz="4" w:space="0" w:color="auto"/>
            </w:tcBorders>
          </w:tcPr>
          <w:p w14:paraId="271BF37C" w14:textId="77777777" w:rsidR="009C6459" w:rsidRPr="00CA5E59" w:rsidRDefault="00E20422" w:rsidP="00CA5E59">
            <w:pPr>
              <w:tabs>
                <w:tab w:val="left" w:pos="2430"/>
              </w:tabs>
              <w:spacing w:line="360" w:lineRule="auto"/>
              <w:jc w:val="center"/>
              <w:rPr>
                <w:sz w:val="28"/>
                <w:szCs w:val="28"/>
              </w:rPr>
            </w:pPr>
            <w:r w:rsidRPr="00CA5E59">
              <w:rPr>
                <w:sz w:val="28"/>
                <w:szCs w:val="28"/>
              </w:rPr>
              <w:t>16</w:t>
            </w:r>
          </w:p>
        </w:tc>
        <w:tc>
          <w:tcPr>
            <w:tcW w:w="2014" w:type="dxa"/>
          </w:tcPr>
          <w:p w14:paraId="7658A912" w14:textId="77777777" w:rsidR="009C6459" w:rsidRPr="00CA5E59" w:rsidRDefault="00E20422" w:rsidP="00CA5E59">
            <w:pPr>
              <w:tabs>
                <w:tab w:val="left" w:pos="2430"/>
              </w:tabs>
              <w:spacing w:line="360" w:lineRule="auto"/>
              <w:jc w:val="center"/>
              <w:rPr>
                <w:sz w:val="28"/>
                <w:szCs w:val="28"/>
              </w:rPr>
            </w:pPr>
            <w:r w:rsidRPr="00CA5E59">
              <w:rPr>
                <w:sz w:val="28"/>
                <w:szCs w:val="28"/>
              </w:rPr>
              <w:t>80%</w:t>
            </w:r>
          </w:p>
        </w:tc>
      </w:tr>
      <w:tr w:rsidR="00F45886" w14:paraId="00F8B860" w14:textId="77777777" w:rsidTr="003A4B2A">
        <w:trPr>
          <w:trHeight w:val="260"/>
        </w:trPr>
        <w:tc>
          <w:tcPr>
            <w:tcW w:w="3330" w:type="dxa"/>
            <w:vMerge/>
            <w:tcBorders>
              <w:left w:val="single" w:sz="4" w:space="0" w:color="auto"/>
              <w:right w:val="nil"/>
            </w:tcBorders>
            <w:shd w:val="clear" w:color="auto" w:fill="B4C6E7" w:themeFill="accent1" w:themeFillTint="66"/>
          </w:tcPr>
          <w:p w14:paraId="3A1837E0" w14:textId="77777777" w:rsidR="009C6459" w:rsidRPr="00CA5E59" w:rsidRDefault="009C6459" w:rsidP="00CA5E59">
            <w:pPr>
              <w:tabs>
                <w:tab w:val="left" w:pos="2430"/>
              </w:tabs>
              <w:spacing w:line="360" w:lineRule="auto"/>
              <w:jc w:val="both"/>
              <w:rPr>
                <w:sz w:val="28"/>
                <w:szCs w:val="28"/>
              </w:rPr>
            </w:pPr>
          </w:p>
        </w:tc>
        <w:tc>
          <w:tcPr>
            <w:tcW w:w="2159" w:type="dxa"/>
            <w:tcBorders>
              <w:left w:val="nil"/>
              <w:right w:val="single" w:sz="4" w:space="0" w:color="auto"/>
            </w:tcBorders>
            <w:shd w:val="clear" w:color="auto" w:fill="auto"/>
          </w:tcPr>
          <w:p w14:paraId="4E246E3B" w14:textId="77777777" w:rsidR="009C6459" w:rsidRPr="00CA5E59" w:rsidRDefault="00E20422" w:rsidP="00CA5E59">
            <w:pPr>
              <w:tabs>
                <w:tab w:val="left" w:pos="2430"/>
              </w:tabs>
              <w:spacing w:line="360" w:lineRule="auto"/>
              <w:jc w:val="both"/>
              <w:rPr>
                <w:sz w:val="28"/>
                <w:szCs w:val="28"/>
              </w:rPr>
            </w:pPr>
            <w:r w:rsidRPr="00CA5E59">
              <w:rPr>
                <w:sz w:val="28"/>
                <w:szCs w:val="28"/>
              </w:rPr>
              <w:t>Low</w:t>
            </w:r>
          </w:p>
        </w:tc>
        <w:tc>
          <w:tcPr>
            <w:tcW w:w="1767" w:type="dxa"/>
            <w:tcBorders>
              <w:left w:val="single" w:sz="4" w:space="0" w:color="auto"/>
            </w:tcBorders>
          </w:tcPr>
          <w:p w14:paraId="66A5AFD0" w14:textId="77777777" w:rsidR="009C6459" w:rsidRPr="00CA5E59" w:rsidRDefault="00E20422" w:rsidP="00CA5E59">
            <w:pPr>
              <w:tabs>
                <w:tab w:val="left" w:pos="2430"/>
              </w:tabs>
              <w:spacing w:line="360" w:lineRule="auto"/>
              <w:jc w:val="center"/>
              <w:rPr>
                <w:sz w:val="28"/>
                <w:szCs w:val="28"/>
              </w:rPr>
            </w:pPr>
            <w:r w:rsidRPr="00CA5E59">
              <w:rPr>
                <w:sz w:val="28"/>
                <w:szCs w:val="28"/>
              </w:rPr>
              <w:t>0</w:t>
            </w:r>
          </w:p>
        </w:tc>
        <w:tc>
          <w:tcPr>
            <w:tcW w:w="2014" w:type="dxa"/>
          </w:tcPr>
          <w:p w14:paraId="7D56AB5B" w14:textId="77777777" w:rsidR="009C6459" w:rsidRPr="00CA5E59" w:rsidRDefault="00E20422" w:rsidP="00CA5E59">
            <w:pPr>
              <w:tabs>
                <w:tab w:val="left" w:pos="2430"/>
              </w:tabs>
              <w:spacing w:line="360" w:lineRule="auto"/>
              <w:jc w:val="center"/>
              <w:rPr>
                <w:sz w:val="28"/>
                <w:szCs w:val="28"/>
              </w:rPr>
            </w:pPr>
            <w:r w:rsidRPr="00CA5E59">
              <w:rPr>
                <w:sz w:val="28"/>
                <w:szCs w:val="28"/>
              </w:rPr>
              <w:t>0.0%</w:t>
            </w:r>
          </w:p>
        </w:tc>
      </w:tr>
    </w:tbl>
    <w:p w14:paraId="60C5E728" w14:textId="77777777" w:rsidR="009C6459" w:rsidRPr="00D23A69" w:rsidRDefault="009C6459" w:rsidP="009C6459">
      <w:pPr>
        <w:tabs>
          <w:tab w:val="left" w:pos="2430"/>
        </w:tabs>
        <w:spacing w:line="360" w:lineRule="auto"/>
        <w:jc w:val="both"/>
        <w:rPr>
          <w:b/>
          <w:bCs/>
          <w:sz w:val="28"/>
          <w:szCs w:val="28"/>
        </w:rPr>
      </w:pPr>
    </w:p>
    <w:p w14:paraId="2341D0C9" w14:textId="77777777" w:rsidR="009C6459" w:rsidRDefault="00E20422" w:rsidP="009C6459">
      <w:pPr>
        <w:tabs>
          <w:tab w:val="left" w:pos="2430"/>
        </w:tabs>
        <w:spacing w:line="360" w:lineRule="auto"/>
        <w:jc w:val="both"/>
        <w:rPr>
          <w:sz w:val="28"/>
          <w:szCs w:val="28"/>
        </w:rPr>
      </w:pPr>
      <w:r>
        <w:rPr>
          <w:sz w:val="28"/>
          <w:szCs w:val="28"/>
        </w:rPr>
        <w:t xml:space="preserve">           </w:t>
      </w:r>
      <w:r w:rsidRPr="008D5001">
        <w:rPr>
          <w:sz w:val="28"/>
          <w:szCs w:val="28"/>
        </w:rPr>
        <w:t xml:space="preserve">Table 4.1 above shows the descriptive statistics of more </w:t>
      </w:r>
      <w:r w:rsidR="00AE0A6E">
        <w:rPr>
          <w:sz w:val="28"/>
          <w:szCs w:val="28"/>
        </w:rPr>
        <w:t>frequent</w:t>
      </w:r>
      <w:r w:rsidRPr="008D5001">
        <w:rPr>
          <w:sz w:val="28"/>
          <w:szCs w:val="28"/>
        </w:rPr>
        <w:t xml:space="preserve"> of utilizing communication strategies by Kurdish EFL learners.</w:t>
      </w:r>
    </w:p>
    <w:p w14:paraId="2EF37980" w14:textId="77777777" w:rsidR="009C6459" w:rsidRDefault="00E20422" w:rsidP="009C6459">
      <w:pPr>
        <w:tabs>
          <w:tab w:val="left" w:pos="2430"/>
        </w:tabs>
        <w:spacing w:line="360" w:lineRule="auto"/>
        <w:jc w:val="both"/>
        <w:rPr>
          <w:sz w:val="28"/>
          <w:szCs w:val="28"/>
        </w:rPr>
      </w:pPr>
      <w:r>
        <w:rPr>
          <w:sz w:val="28"/>
          <w:szCs w:val="28"/>
        </w:rPr>
        <w:t xml:space="preserve">          </w:t>
      </w:r>
      <w:r w:rsidRPr="00F10727">
        <w:rPr>
          <w:sz w:val="28"/>
          <w:szCs w:val="28"/>
        </w:rPr>
        <w:t>As can be seen in the table above,</w:t>
      </w:r>
      <w:r>
        <w:rPr>
          <w:sz w:val="28"/>
          <w:szCs w:val="28"/>
        </w:rPr>
        <w:t xml:space="preserve"> the first strategy which refers to message abandonment was utilized by 2 high-level participants; 10% while only 1 low-level participant; 5% used this strategy</w:t>
      </w:r>
      <w:r w:rsidR="00CC7213">
        <w:rPr>
          <w:sz w:val="28"/>
          <w:szCs w:val="28"/>
        </w:rPr>
        <w:t xml:space="preserve"> out of </w:t>
      </w:r>
      <w:r>
        <w:rPr>
          <w:sz w:val="28"/>
          <w:szCs w:val="28"/>
        </w:rPr>
        <w:t>20 participants. The table demonstrates that during the observation session, the frequency of the message abandonment strategy is 15%.</w:t>
      </w:r>
    </w:p>
    <w:p w14:paraId="4D88EC1B" w14:textId="77777777" w:rsidR="009C6459" w:rsidRDefault="00E20422" w:rsidP="009C6459">
      <w:pPr>
        <w:spacing w:line="360" w:lineRule="auto"/>
        <w:jc w:val="both"/>
        <w:rPr>
          <w:sz w:val="28"/>
          <w:szCs w:val="28"/>
        </w:rPr>
      </w:pPr>
      <w:r>
        <w:rPr>
          <w:sz w:val="28"/>
          <w:szCs w:val="28"/>
        </w:rPr>
        <w:t xml:space="preserve">           </w:t>
      </w:r>
      <w:r w:rsidRPr="00147124">
        <w:rPr>
          <w:sz w:val="28"/>
          <w:szCs w:val="28"/>
        </w:rPr>
        <w:t xml:space="preserve">The frequency of the second strategy, topic avoidance, </w:t>
      </w:r>
      <w:bookmarkStart w:id="22" w:name="_Hlk124068876"/>
      <w:r w:rsidRPr="00147124">
        <w:rPr>
          <w:sz w:val="28"/>
          <w:szCs w:val="28"/>
        </w:rPr>
        <w:t>is displayed in the table above.</w:t>
      </w:r>
      <w:bookmarkEnd w:id="22"/>
      <w:r w:rsidRPr="00147124">
        <w:rPr>
          <w:sz w:val="28"/>
          <w:szCs w:val="28"/>
        </w:rPr>
        <w:t xml:space="preserve"> The findings indicate that only low proficiency levels adopt</w:t>
      </w:r>
      <w:r>
        <w:rPr>
          <w:sz w:val="28"/>
          <w:szCs w:val="28"/>
        </w:rPr>
        <w:t>ed the</w:t>
      </w:r>
      <w:r w:rsidRPr="00147124">
        <w:rPr>
          <w:sz w:val="28"/>
          <w:szCs w:val="28"/>
        </w:rPr>
        <w:t xml:space="preserve"> topic avoidance. </w:t>
      </w:r>
      <w:r>
        <w:rPr>
          <w:sz w:val="28"/>
          <w:szCs w:val="28"/>
        </w:rPr>
        <w:t>9</w:t>
      </w:r>
      <w:r w:rsidRPr="00147124">
        <w:rPr>
          <w:sz w:val="28"/>
          <w:szCs w:val="28"/>
        </w:rPr>
        <w:t xml:space="preserve"> participants</w:t>
      </w:r>
      <w:r>
        <w:rPr>
          <w:sz w:val="28"/>
          <w:szCs w:val="28"/>
        </w:rPr>
        <w:t xml:space="preserve">; 45%, </w:t>
      </w:r>
      <w:r w:rsidRPr="00147124">
        <w:rPr>
          <w:sz w:val="28"/>
          <w:szCs w:val="28"/>
        </w:rPr>
        <w:t xml:space="preserve">out of the total of 20 utilized topic avoidance, and all of them were at </w:t>
      </w:r>
      <w:r>
        <w:rPr>
          <w:sz w:val="28"/>
          <w:szCs w:val="28"/>
        </w:rPr>
        <w:t xml:space="preserve">a </w:t>
      </w:r>
      <w:r w:rsidRPr="00147124">
        <w:rPr>
          <w:sz w:val="28"/>
          <w:szCs w:val="28"/>
        </w:rPr>
        <w:t>low level.</w:t>
      </w:r>
    </w:p>
    <w:p w14:paraId="18D6A206" w14:textId="77777777" w:rsidR="009C6459" w:rsidRDefault="00E20422" w:rsidP="009C6459">
      <w:pPr>
        <w:spacing w:line="360" w:lineRule="auto"/>
        <w:jc w:val="both"/>
        <w:rPr>
          <w:sz w:val="28"/>
          <w:szCs w:val="28"/>
        </w:rPr>
      </w:pPr>
      <w:r>
        <w:rPr>
          <w:sz w:val="28"/>
          <w:szCs w:val="28"/>
        </w:rPr>
        <w:lastRenderedPageBreak/>
        <w:t xml:space="preserve">          As shown in the table above</w:t>
      </w:r>
      <w:r w:rsidRPr="00821602">
        <w:rPr>
          <w:sz w:val="28"/>
          <w:szCs w:val="28"/>
        </w:rPr>
        <w:t>,</w:t>
      </w:r>
      <w:r>
        <w:rPr>
          <w:sz w:val="28"/>
          <w:szCs w:val="28"/>
        </w:rPr>
        <w:t xml:space="preserve"> the third strategy refers to</w:t>
      </w:r>
      <w:r w:rsidRPr="00821602">
        <w:rPr>
          <w:sz w:val="28"/>
          <w:szCs w:val="28"/>
        </w:rPr>
        <w:t xml:space="preserve"> the use of all-purpose words</w:t>
      </w:r>
      <w:r>
        <w:rPr>
          <w:sz w:val="28"/>
          <w:szCs w:val="28"/>
        </w:rPr>
        <w:t>.</w:t>
      </w:r>
      <w:r w:rsidRPr="004C512D">
        <w:t xml:space="preserve"> </w:t>
      </w:r>
      <w:r w:rsidRPr="004C512D">
        <w:rPr>
          <w:sz w:val="28"/>
          <w:szCs w:val="28"/>
        </w:rPr>
        <w:t>According to what has been achieved in the data analysis,</w:t>
      </w:r>
      <w:r>
        <w:t xml:space="preserve"> </w:t>
      </w:r>
      <w:r>
        <w:rPr>
          <w:sz w:val="28"/>
          <w:szCs w:val="28"/>
        </w:rPr>
        <w:t>5 high-level</w:t>
      </w:r>
      <w:r w:rsidRPr="004C512D">
        <w:rPr>
          <w:sz w:val="28"/>
          <w:szCs w:val="28"/>
        </w:rPr>
        <w:t xml:space="preserve"> participants; 25%</w:t>
      </w:r>
      <w:r>
        <w:rPr>
          <w:sz w:val="28"/>
          <w:szCs w:val="28"/>
        </w:rPr>
        <w:t>,</w:t>
      </w:r>
      <w:r w:rsidRPr="00821602">
        <w:rPr>
          <w:sz w:val="28"/>
          <w:szCs w:val="28"/>
        </w:rPr>
        <w:t xml:space="preserve"> out of 20</w:t>
      </w:r>
      <w:r>
        <w:rPr>
          <w:sz w:val="28"/>
          <w:szCs w:val="28"/>
        </w:rPr>
        <w:t xml:space="preserve"> participants</w:t>
      </w:r>
      <w:r w:rsidRPr="00821602">
        <w:rPr>
          <w:sz w:val="28"/>
          <w:szCs w:val="28"/>
        </w:rPr>
        <w:t xml:space="preserve"> adopted this strategy.</w:t>
      </w:r>
    </w:p>
    <w:p w14:paraId="7D128E54" w14:textId="77777777" w:rsidR="009C6459" w:rsidRDefault="00E20422" w:rsidP="009C6459">
      <w:pPr>
        <w:spacing w:line="360" w:lineRule="auto"/>
        <w:jc w:val="both"/>
        <w:rPr>
          <w:sz w:val="28"/>
          <w:szCs w:val="28"/>
        </w:rPr>
      </w:pPr>
      <w:r>
        <w:rPr>
          <w:sz w:val="28"/>
          <w:szCs w:val="28"/>
        </w:rPr>
        <w:t xml:space="preserve">          </w:t>
      </w:r>
      <w:r w:rsidRPr="001838B7">
        <w:rPr>
          <w:sz w:val="28"/>
          <w:szCs w:val="28"/>
        </w:rPr>
        <w:t>Looking at</w:t>
      </w:r>
      <w:r>
        <w:rPr>
          <w:sz w:val="28"/>
          <w:szCs w:val="28"/>
        </w:rPr>
        <w:t xml:space="preserve"> the fourth strategy</w:t>
      </w:r>
      <w:r w:rsidRPr="001838B7">
        <w:rPr>
          <w:sz w:val="28"/>
          <w:szCs w:val="28"/>
        </w:rPr>
        <w:t>, it is evident that none of the language club's participants adopted the approximation strategy during the observation session. Furthermore, based on the results, the frequency of the approximation strategy is implemented as 0%.</w:t>
      </w:r>
    </w:p>
    <w:p w14:paraId="4BEB17AA" w14:textId="77777777" w:rsidR="009C6459" w:rsidRDefault="00E20422" w:rsidP="009B4AE8">
      <w:pPr>
        <w:spacing w:line="360" w:lineRule="auto"/>
        <w:jc w:val="both"/>
        <w:rPr>
          <w:sz w:val="28"/>
          <w:szCs w:val="28"/>
        </w:rPr>
      </w:pPr>
      <w:r>
        <w:rPr>
          <w:sz w:val="28"/>
          <w:szCs w:val="28"/>
        </w:rPr>
        <w:t xml:space="preserve">         </w:t>
      </w:r>
      <w:r w:rsidRPr="000D5D76">
        <w:rPr>
          <w:sz w:val="28"/>
          <w:szCs w:val="28"/>
        </w:rPr>
        <w:t>The fifth item on the checklist is the word coinage, whose frequency is depicted above. Only</w:t>
      </w:r>
      <w:r>
        <w:rPr>
          <w:sz w:val="28"/>
          <w:szCs w:val="28"/>
        </w:rPr>
        <w:t xml:space="preserve"> 1</w:t>
      </w:r>
      <w:r w:rsidRPr="000D5D76">
        <w:rPr>
          <w:sz w:val="28"/>
          <w:szCs w:val="28"/>
        </w:rPr>
        <w:t xml:space="preserve"> </w:t>
      </w:r>
      <w:r>
        <w:rPr>
          <w:sz w:val="28"/>
          <w:szCs w:val="28"/>
        </w:rPr>
        <w:t>high-level</w:t>
      </w:r>
      <w:r w:rsidRPr="000D5D76">
        <w:rPr>
          <w:sz w:val="28"/>
          <w:szCs w:val="28"/>
        </w:rPr>
        <w:t xml:space="preserve"> participant</w:t>
      </w:r>
      <w:r>
        <w:rPr>
          <w:sz w:val="28"/>
          <w:szCs w:val="28"/>
        </w:rPr>
        <w:t>; 5%,</w:t>
      </w:r>
      <w:r w:rsidRPr="000D5D76">
        <w:rPr>
          <w:sz w:val="28"/>
          <w:szCs w:val="28"/>
        </w:rPr>
        <w:t xml:space="preserve"> out of 20 used the word coinage strateg</w:t>
      </w:r>
      <w:r>
        <w:rPr>
          <w:sz w:val="28"/>
          <w:szCs w:val="28"/>
        </w:rPr>
        <w:t>y. This means that the rest of the participants did not use the word coinage strategy.</w:t>
      </w:r>
      <w:r w:rsidRPr="00837096">
        <w:rPr>
          <w:sz w:val="28"/>
          <w:szCs w:val="28"/>
        </w:rPr>
        <w:t xml:space="preserve"> </w:t>
      </w:r>
    </w:p>
    <w:p w14:paraId="14F7A502" w14:textId="77777777" w:rsidR="009C6459" w:rsidRDefault="00E20422" w:rsidP="009B4AE8">
      <w:pPr>
        <w:spacing w:line="360" w:lineRule="auto"/>
        <w:jc w:val="both"/>
        <w:rPr>
          <w:sz w:val="28"/>
          <w:szCs w:val="28"/>
        </w:rPr>
      </w:pPr>
      <w:r>
        <w:rPr>
          <w:sz w:val="28"/>
          <w:szCs w:val="28"/>
        </w:rPr>
        <w:t xml:space="preserve">         </w:t>
      </w:r>
      <w:r w:rsidRPr="00FD434B">
        <w:rPr>
          <w:sz w:val="28"/>
          <w:szCs w:val="28"/>
        </w:rPr>
        <w:t>As illustrated above, the circumlocution strategy</w:t>
      </w:r>
      <w:r>
        <w:rPr>
          <w:sz w:val="28"/>
          <w:szCs w:val="28"/>
        </w:rPr>
        <w:t xml:space="preserve"> which refers to the sixth strategy</w:t>
      </w:r>
      <w:r w:rsidRPr="00FD434B">
        <w:rPr>
          <w:sz w:val="28"/>
          <w:szCs w:val="28"/>
        </w:rPr>
        <w:t xml:space="preserve"> is only used by</w:t>
      </w:r>
      <w:r>
        <w:rPr>
          <w:sz w:val="28"/>
          <w:szCs w:val="28"/>
        </w:rPr>
        <w:t xml:space="preserve"> 2</w:t>
      </w:r>
      <w:r w:rsidRPr="00FD434B">
        <w:rPr>
          <w:sz w:val="28"/>
          <w:szCs w:val="28"/>
        </w:rPr>
        <w:t xml:space="preserve"> high-level participants</w:t>
      </w:r>
      <w:r>
        <w:rPr>
          <w:sz w:val="28"/>
          <w:szCs w:val="28"/>
        </w:rPr>
        <w:t>;10%</w:t>
      </w:r>
      <w:r w:rsidRPr="00FD434B">
        <w:rPr>
          <w:sz w:val="28"/>
          <w:szCs w:val="28"/>
        </w:rPr>
        <w:t>.</w:t>
      </w:r>
      <w:r>
        <w:rPr>
          <w:sz w:val="28"/>
          <w:szCs w:val="28"/>
        </w:rPr>
        <w:t xml:space="preserve"> However, t</w:t>
      </w:r>
      <w:r w:rsidRPr="00FD434B">
        <w:rPr>
          <w:sz w:val="28"/>
          <w:szCs w:val="28"/>
        </w:rPr>
        <w:t xml:space="preserve">he results suggest that the </w:t>
      </w:r>
      <w:r>
        <w:rPr>
          <w:sz w:val="28"/>
          <w:szCs w:val="28"/>
        </w:rPr>
        <w:t>low-level</w:t>
      </w:r>
      <w:r w:rsidRPr="00FD434B">
        <w:rPr>
          <w:sz w:val="28"/>
          <w:szCs w:val="28"/>
        </w:rPr>
        <w:t xml:space="preserve"> participants did not use the circumlocution strategy.</w:t>
      </w:r>
    </w:p>
    <w:p w14:paraId="7B8205CE" w14:textId="77777777" w:rsidR="009C6459" w:rsidRDefault="00E20422" w:rsidP="009B4AE8">
      <w:pPr>
        <w:spacing w:line="360" w:lineRule="auto"/>
        <w:jc w:val="both"/>
        <w:rPr>
          <w:sz w:val="28"/>
          <w:szCs w:val="28"/>
        </w:rPr>
      </w:pPr>
      <w:r>
        <w:rPr>
          <w:sz w:val="28"/>
          <w:szCs w:val="28"/>
        </w:rPr>
        <w:t xml:space="preserve">          </w:t>
      </w:r>
      <w:r w:rsidRPr="00203B5F">
        <w:rPr>
          <w:sz w:val="28"/>
          <w:szCs w:val="28"/>
        </w:rPr>
        <w:t>According to the data gathered,</w:t>
      </w:r>
      <w:r>
        <w:rPr>
          <w:sz w:val="28"/>
          <w:szCs w:val="28"/>
        </w:rPr>
        <w:t xml:space="preserve"> the frequency of the seventh strategy (literal translation) is 0; 0.0%. This illustrates that out of 20 participants,</w:t>
      </w:r>
      <w:r w:rsidRPr="00203B5F">
        <w:rPr>
          <w:sz w:val="28"/>
          <w:szCs w:val="28"/>
        </w:rPr>
        <w:t xml:space="preserve"> none of the participants employed the literal translation strategy</w:t>
      </w:r>
      <w:r>
        <w:rPr>
          <w:sz w:val="28"/>
          <w:szCs w:val="28"/>
        </w:rPr>
        <w:t xml:space="preserve"> in</w:t>
      </w:r>
      <w:r w:rsidRPr="00203B5F">
        <w:rPr>
          <w:sz w:val="28"/>
          <w:szCs w:val="28"/>
        </w:rPr>
        <w:t xml:space="preserve"> the observation session</w:t>
      </w:r>
      <w:r>
        <w:rPr>
          <w:sz w:val="28"/>
          <w:szCs w:val="28"/>
        </w:rPr>
        <w:t>.</w:t>
      </w:r>
    </w:p>
    <w:p w14:paraId="4625A5FF" w14:textId="77777777" w:rsidR="009C6459" w:rsidRDefault="00E20422" w:rsidP="009B4AE8">
      <w:pPr>
        <w:spacing w:line="360" w:lineRule="auto"/>
        <w:jc w:val="both"/>
        <w:rPr>
          <w:sz w:val="28"/>
          <w:szCs w:val="28"/>
        </w:rPr>
      </w:pPr>
      <w:r>
        <w:rPr>
          <w:sz w:val="28"/>
          <w:szCs w:val="28"/>
        </w:rPr>
        <w:t xml:space="preserve">         Based on </w:t>
      </w:r>
      <w:r w:rsidRPr="00E62311">
        <w:rPr>
          <w:sz w:val="28"/>
          <w:szCs w:val="28"/>
        </w:rPr>
        <w:t>the data gathered</w:t>
      </w:r>
      <w:r>
        <w:rPr>
          <w:sz w:val="28"/>
          <w:szCs w:val="28"/>
        </w:rPr>
        <w:t>, in</w:t>
      </w:r>
      <w:r w:rsidRPr="00E62311">
        <w:rPr>
          <w:sz w:val="28"/>
          <w:szCs w:val="28"/>
        </w:rPr>
        <w:t xml:space="preserve"> the eighth strategy</w:t>
      </w:r>
      <w:r>
        <w:rPr>
          <w:sz w:val="28"/>
          <w:szCs w:val="28"/>
        </w:rPr>
        <w:t xml:space="preserve"> (</w:t>
      </w:r>
      <w:r w:rsidRPr="00E62311">
        <w:rPr>
          <w:sz w:val="28"/>
          <w:szCs w:val="28"/>
        </w:rPr>
        <w:t>foreignizing</w:t>
      </w:r>
      <w:r>
        <w:rPr>
          <w:sz w:val="28"/>
          <w:szCs w:val="28"/>
        </w:rPr>
        <w:t xml:space="preserve"> strategy)</w:t>
      </w:r>
      <w:r w:rsidRPr="00E62311">
        <w:rPr>
          <w:sz w:val="28"/>
          <w:szCs w:val="28"/>
        </w:rPr>
        <w:t>, none of the 20 participants</w:t>
      </w:r>
      <w:r>
        <w:rPr>
          <w:sz w:val="28"/>
          <w:szCs w:val="28"/>
        </w:rPr>
        <w:t xml:space="preserve"> </w:t>
      </w:r>
      <w:r w:rsidRPr="00E62311">
        <w:rPr>
          <w:sz w:val="28"/>
          <w:szCs w:val="28"/>
        </w:rPr>
        <w:t>high</w:t>
      </w:r>
      <w:r>
        <w:rPr>
          <w:sz w:val="28"/>
          <w:szCs w:val="28"/>
        </w:rPr>
        <w:t xml:space="preserve"> </w:t>
      </w:r>
      <w:r w:rsidRPr="00E62311">
        <w:rPr>
          <w:sz w:val="28"/>
          <w:szCs w:val="28"/>
        </w:rPr>
        <w:t>and low-leve</w:t>
      </w:r>
      <w:r>
        <w:rPr>
          <w:sz w:val="28"/>
          <w:szCs w:val="28"/>
        </w:rPr>
        <w:t xml:space="preserve">l </w:t>
      </w:r>
      <w:r w:rsidRPr="00E62311">
        <w:rPr>
          <w:sz w:val="28"/>
          <w:szCs w:val="28"/>
        </w:rPr>
        <w:t>used the foreignizing strategy. The frequency of the foreignizing strategy is 0.0%, as shown in the table above.</w:t>
      </w:r>
    </w:p>
    <w:p w14:paraId="2D5E12B6" w14:textId="77777777" w:rsidR="009C6459" w:rsidRDefault="00E20422" w:rsidP="009B4AE8">
      <w:pPr>
        <w:spacing w:line="360" w:lineRule="auto"/>
        <w:jc w:val="both"/>
        <w:rPr>
          <w:sz w:val="28"/>
          <w:szCs w:val="28"/>
        </w:rPr>
      </w:pPr>
      <w:r>
        <w:rPr>
          <w:sz w:val="28"/>
          <w:szCs w:val="28"/>
        </w:rPr>
        <w:t xml:space="preserve">       </w:t>
      </w:r>
      <w:r w:rsidRPr="00B87D37">
        <w:rPr>
          <w:sz w:val="28"/>
          <w:szCs w:val="28"/>
        </w:rPr>
        <w:t>The table above shows the frequency of the</w:t>
      </w:r>
      <w:r>
        <w:rPr>
          <w:sz w:val="28"/>
          <w:szCs w:val="28"/>
        </w:rPr>
        <w:t xml:space="preserve"> ninth</w:t>
      </w:r>
      <w:r w:rsidRPr="00B87D37">
        <w:rPr>
          <w:sz w:val="28"/>
          <w:szCs w:val="28"/>
        </w:rPr>
        <w:t xml:space="preserve"> strategy, self-repair. The findings show that only</w:t>
      </w:r>
      <w:r>
        <w:rPr>
          <w:sz w:val="28"/>
          <w:szCs w:val="28"/>
        </w:rPr>
        <w:t xml:space="preserve"> 1</w:t>
      </w:r>
      <w:r w:rsidRPr="00B87D37">
        <w:rPr>
          <w:sz w:val="28"/>
          <w:szCs w:val="28"/>
        </w:rPr>
        <w:t xml:space="preserve"> high-level participant</w:t>
      </w:r>
      <w:r>
        <w:rPr>
          <w:sz w:val="28"/>
          <w:szCs w:val="28"/>
        </w:rPr>
        <w:t>;</w:t>
      </w:r>
      <w:r w:rsidRPr="00B87D37">
        <w:rPr>
          <w:sz w:val="28"/>
          <w:szCs w:val="28"/>
        </w:rPr>
        <w:t>5%</w:t>
      </w:r>
      <w:r>
        <w:rPr>
          <w:sz w:val="28"/>
          <w:szCs w:val="28"/>
        </w:rPr>
        <w:t xml:space="preserve">, </w:t>
      </w:r>
      <w:r w:rsidRPr="00B87D37">
        <w:rPr>
          <w:sz w:val="28"/>
          <w:szCs w:val="28"/>
        </w:rPr>
        <w:t>used the self-repair approach. However, this demonstrates that 95% of the other participants did not employ this strategy.</w:t>
      </w:r>
    </w:p>
    <w:p w14:paraId="0D009940" w14:textId="77777777" w:rsidR="009C6459" w:rsidRDefault="00E20422" w:rsidP="009B4AE8">
      <w:pPr>
        <w:spacing w:line="360" w:lineRule="auto"/>
        <w:jc w:val="both"/>
        <w:rPr>
          <w:sz w:val="28"/>
          <w:szCs w:val="28"/>
        </w:rPr>
      </w:pPr>
      <w:r>
        <w:rPr>
          <w:sz w:val="28"/>
          <w:szCs w:val="28"/>
        </w:rPr>
        <w:lastRenderedPageBreak/>
        <w:t xml:space="preserve">          </w:t>
      </w:r>
      <w:r w:rsidRPr="00366BB6">
        <w:rPr>
          <w:sz w:val="28"/>
          <w:szCs w:val="28"/>
        </w:rPr>
        <w:t>The statistic acquired</w:t>
      </w:r>
      <w:r w:rsidR="007B1E46">
        <w:rPr>
          <w:sz w:val="28"/>
          <w:szCs w:val="28"/>
        </w:rPr>
        <w:t xml:space="preserve"> in the ten</w:t>
      </w:r>
      <w:r w:rsidR="0095350D">
        <w:rPr>
          <w:sz w:val="28"/>
          <w:szCs w:val="28"/>
        </w:rPr>
        <w:t>th</w:t>
      </w:r>
      <w:r w:rsidR="007B1E46">
        <w:rPr>
          <w:sz w:val="28"/>
          <w:szCs w:val="28"/>
        </w:rPr>
        <w:t xml:space="preserve"> strategy</w:t>
      </w:r>
      <w:r w:rsidRPr="00366BB6">
        <w:rPr>
          <w:sz w:val="28"/>
          <w:szCs w:val="28"/>
        </w:rPr>
        <w:t xml:space="preserve"> show</w:t>
      </w:r>
      <w:r w:rsidR="007A23A6">
        <w:rPr>
          <w:sz w:val="28"/>
          <w:szCs w:val="28"/>
        </w:rPr>
        <w:t>s</w:t>
      </w:r>
      <w:r w:rsidRPr="00366BB6">
        <w:rPr>
          <w:sz w:val="28"/>
          <w:szCs w:val="28"/>
        </w:rPr>
        <w:t xml:space="preserve"> that only one high-level participant</w:t>
      </w:r>
      <w:r>
        <w:rPr>
          <w:sz w:val="28"/>
          <w:szCs w:val="28"/>
        </w:rPr>
        <w:t xml:space="preserve">; </w:t>
      </w:r>
      <w:r w:rsidRPr="00366BB6">
        <w:rPr>
          <w:sz w:val="28"/>
          <w:szCs w:val="28"/>
        </w:rPr>
        <w:t>5%, in the language clu</w:t>
      </w:r>
      <w:r>
        <w:rPr>
          <w:sz w:val="28"/>
          <w:szCs w:val="28"/>
        </w:rPr>
        <w:t>b</w:t>
      </w:r>
      <w:r w:rsidRPr="00366BB6">
        <w:rPr>
          <w:sz w:val="28"/>
          <w:szCs w:val="28"/>
        </w:rPr>
        <w:t xml:space="preserve"> used (</w:t>
      </w:r>
      <w:r>
        <w:rPr>
          <w:sz w:val="28"/>
          <w:szCs w:val="28"/>
        </w:rPr>
        <w:t>code-switching</w:t>
      </w:r>
      <w:r w:rsidRPr="00366BB6">
        <w:rPr>
          <w:sz w:val="28"/>
          <w:szCs w:val="28"/>
        </w:rPr>
        <w:t>). The results demonstrate that 19 participant</w:t>
      </w:r>
      <w:r>
        <w:rPr>
          <w:sz w:val="28"/>
          <w:szCs w:val="28"/>
        </w:rPr>
        <w:t xml:space="preserve">s </w:t>
      </w:r>
      <w:r w:rsidRPr="00366BB6">
        <w:rPr>
          <w:sz w:val="28"/>
          <w:szCs w:val="28"/>
        </w:rPr>
        <w:t>or 95% of them</w:t>
      </w:r>
      <w:r>
        <w:rPr>
          <w:sz w:val="28"/>
          <w:szCs w:val="28"/>
        </w:rPr>
        <w:t xml:space="preserve"> </w:t>
      </w:r>
      <w:r w:rsidRPr="00366BB6">
        <w:rPr>
          <w:sz w:val="28"/>
          <w:szCs w:val="28"/>
        </w:rPr>
        <w:t>did not</w:t>
      </w:r>
      <w:r>
        <w:rPr>
          <w:sz w:val="28"/>
          <w:szCs w:val="28"/>
        </w:rPr>
        <w:t xml:space="preserve"> use</w:t>
      </w:r>
      <w:r w:rsidRPr="00366BB6">
        <w:rPr>
          <w:sz w:val="28"/>
          <w:szCs w:val="28"/>
        </w:rPr>
        <w:t xml:space="preserve"> the code-switching</w:t>
      </w:r>
      <w:r>
        <w:rPr>
          <w:sz w:val="28"/>
          <w:szCs w:val="28"/>
        </w:rPr>
        <w:t xml:space="preserve"> strategy</w:t>
      </w:r>
      <w:r w:rsidRPr="00366BB6">
        <w:rPr>
          <w:sz w:val="28"/>
          <w:szCs w:val="28"/>
        </w:rPr>
        <w:t>.</w:t>
      </w:r>
    </w:p>
    <w:p w14:paraId="6B03EA83" w14:textId="77777777" w:rsidR="009C6459" w:rsidRDefault="00E20422" w:rsidP="009B4AE8">
      <w:pPr>
        <w:spacing w:line="360" w:lineRule="auto"/>
        <w:jc w:val="both"/>
        <w:rPr>
          <w:sz w:val="28"/>
          <w:szCs w:val="28"/>
        </w:rPr>
      </w:pPr>
      <w:r>
        <w:rPr>
          <w:sz w:val="28"/>
          <w:szCs w:val="28"/>
        </w:rPr>
        <w:t xml:space="preserve">           </w:t>
      </w:r>
      <w:r w:rsidRPr="005C4FF3">
        <w:rPr>
          <w:sz w:val="28"/>
          <w:szCs w:val="28"/>
        </w:rPr>
        <w:t>The eleventh strategy is pertinent to the</w:t>
      </w:r>
      <w:r>
        <w:rPr>
          <w:sz w:val="28"/>
          <w:szCs w:val="28"/>
        </w:rPr>
        <w:t xml:space="preserve"> </w:t>
      </w:r>
      <w:r w:rsidRPr="005C4FF3">
        <w:rPr>
          <w:sz w:val="28"/>
          <w:szCs w:val="28"/>
        </w:rPr>
        <w:t>appeal</w:t>
      </w:r>
      <w:r>
        <w:rPr>
          <w:sz w:val="28"/>
          <w:szCs w:val="28"/>
        </w:rPr>
        <w:t xml:space="preserve"> for assistance</w:t>
      </w:r>
      <w:r w:rsidRPr="005C4FF3">
        <w:rPr>
          <w:sz w:val="28"/>
          <w:szCs w:val="28"/>
        </w:rPr>
        <w:t>, as the accompanying table illustrates. During the observation procedure, 3 high-level participants</w:t>
      </w:r>
      <w:r>
        <w:rPr>
          <w:sz w:val="28"/>
          <w:szCs w:val="28"/>
        </w:rPr>
        <w:t>;</w:t>
      </w:r>
      <w:r w:rsidRPr="005C4FF3">
        <w:rPr>
          <w:sz w:val="28"/>
          <w:szCs w:val="28"/>
        </w:rPr>
        <w:t xml:space="preserve"> 15%</w:t>
      </w:r>
      <w:r w:rsidR="007B1E46">
        <w:rPr>
          <w:sz w:val="28"/>
          <w:szCs w:val="28"/>
        </w:rPr>
        <w:t>,</w:t>
      </w:r>
      <w:r>
        <w:rPr>
          <w:sz w:val="28"/>
          <w:szCs w:val="28"/>
        </w:rPr>
        <w:t xml:space="preserve"> </w:t>
      </w:r>
      <w:r w:rsidRPr="005C4FF3">
        <w:rPr>
          <w:sz w:val="28"/>
          <w:szCs w:val="28"/>
        </w:rPr>
        <w:t>used the appeal for assistance strategy. This shows that 75% of the remaining 17 individuals did not employ the</w:t>
      </w:r>
      <w:r>
        <w:rPr>
          <w:sz w:val="28"/>
          <w:szCs w:val="28"/>
        </w:rPr>
        <w:t xml:space="preserve"> appeal </w:t>
      </w:r>
      <w:r w:rsidRPr="005C4FF3">
        <w:rPr>
          <w:sz w:val="28"/>
          <w:szCs w:val="28"/>
        </w:rPr>
        <w:t>for</w:t>
      </w:r>
      <w:r>
        <w:rPr>
          <w:sz w:val="28"/>
          <w:szCs w:val="28"/>
        </w:rPr>
        <w:t xml:space="preserve"> assistance strategy.</w:t>
      </w:r>
    </w:p>
    <w:p w14:paraId="1048A19F" w14:textId="77777777" w:rsidR="009C6459" w:rsidRDefault="00E20422" w:rsidP="009B4AE8">
      <w:pPr>
        <w:spacing w:line="360" w:lineRule="auto"/>
        <w:jc w:val="both"/>
        <w:rPr>
          <w:sz w:val="28"/>
          <w:szCs w:val="28"/>
        </w:rPr>
      </w:pPr>
      <w:r>
        <w:rPr>
          <w:sz w:val="28"/>
          <w:szCs w:val="28"/>
        </w:rPr>
        <w:t xml:space="preserve">          </w:t>
      </w:r>
      <w:r w:rsidRPr="00781C7E">
        <w:rPr>
          <w:sz w:val="28"/>
          <w:szCs w:val="28"/>
        </w:rPr>
        <w:t>The frequency of the last strategy which refers to the time-gaining (stealing) was utilized by 4 high-level participants; 20% and the rest of the 16 participants; 80% did not use this strategy.</w:t>
      </w:r>
    </w:p>
    <w:p w14:paraId="4D6D1851" w14:textId="77777777" w:rsidR="00CF2CBE" w:rsidRPr="001D0A01" w:rsidRDefault="00CF2CBE" w:rsidP="009C6459">
      <w:pPr>
        <w:spacing w:line="360" w:lineRule="auto"/>
        <w:jc w:val="both"/>
        <w:rPr>
          <w:b/>
          <w:bCs/>
          <w:sz w:val="28"/>
          <w:szCs w:val="28"/>
        </w:rPr>
      </w:pPr>
    </w:p>
    <w:p w14:paraId="6D4AC72C" w14:textId="77777777" w:rsidR="009C6459" w:rsidRPr="001D0A01" w:rsidRDefault="00E20422" w:rsidP="009C6459">
      <w:pPr>
        <w:spacing w:line="360" w:lineRule="auto"/>
        <w:jc w:val="both"/>
        <w:rPr>
          <w:b/>
          <w:bCs/>
          <w:sz w:val="28"/>
          <w:szCs w:val="28"/>
        </w:rPr>
      </w:pPr>
      <w:r w:rsidRPr="001D0A01">
        <w:rPr>
          <w:b/>
          <w:bCs/>
          <w:sz w:val="28"/>
          <w:szCs w:val="28"/>
        </w:rPr>
        <w:t>4.2.2 One-way A</w:t>
      </w:r>
      <w:r w:rsidR="00FC3D95" w:rsidRPr="001D0A01">
        <w:rPr>
          <w:b/>
          <w:bCs/>
          <w:sz w:val="28"/>
          <w:szCs w:val="28"/>
        </w:rPr>
        <w:t>NOVA</w:t>
      </w:r>
      <w:r w:rsidRPr="001D0A01">
        <w:rPr>
          <w:b/>
          <w:bCs/>
          <w:sz w:val="28"/>
          <w:szCs w:val="28"/>
        </w:rPr>
        <w:t xml:space="preserve"> Analysis</w:t>
      </w:r>
    </w:p>
    <w:p w14:paraId="68C7C477" w14:textId="77777777" w:rsidR="00756069" w:rsidRDefault="00E20422" w:rsidP="005F6E12">
      <w:pPr>
        <w:spacing w:line="360" w:lineRule="auto"/>
        <w:jc w:val="both"/>
        <w:rPr>
          <w:sz w:val="28"/>
          <w:szCs w:val="28"/>
        </w:rPr>
      </w:pPr>
      <w:r>
        <w:rPr>
          <w:sz w:val="28"/>
          <w:szCs w:val="28"/>
        </w:rPr>
        <w:t xml:space="preserve">            </w:t>
      </w:r>
      <w:r w:rsidR="00664C06" w:rsidRPr="00664C06">
        <w:rPr>
          <w:sz w:val="28"/>
          <w:szCs w:val="28"/>
        </w:rPr>
        <w:t>The one-way ANOVA (analysis of variance) is used to find statistically significant differences between two or more independent (unrelated) groups. The mean of more than two variables is compared using one-way ANOVA (Blbas et. al., 2020). If p</w:t>
      </w:r>
      <w:r w:rsidR="00664C06">
        <w:rPr>
          <w:sz w:val="28"/>
          <w:szCs w:val="28"/>
        </w:rPr>
        <w:t>&lt;</w:t>
      </w:r>
      <w:r w:rsidR="00664C06" w:rsidRPr="00664C06">
        <w:rPr>
          <w:sz w:val="28"/>
          <w:szCs w:val="28"/>
        </w:rPr>
        <w:t>0.05, all differences in calculated variables were judged statistically significant</w:t>
      </w:r>
      <w:r w:rsidR="00664C06">
        <w:rPr>
          <w:sz w:val="28"/>
          <w:szCs w:val="28"/>
        </w:rPr>
        <w:t>.</w:t>
      </w:r>
      <w:r w:rsidR="00FC3D95">
        <w:rPr>
          <w:sz w:val="28"/>
          <w:szCs w:val="28"/>
        </w:rPr>
        <w:t xml:space="preserve"> </w:t>
      </w:r>
      <w:r w:rsidR="00222D19">
        <w:rPr>
          <w:sz w:val="28"/>
          <w:szCs w:val="28"/>
        </w:rPr>
        <w:t>Accordingly,</w:t>
      </w:r>
      <w:r w:rsidR="00FC3D95">
        <w:rPr>
          <w:sz w:val="28"/>
          <w:szCs w:val="28"/>
        </w:rPr>
        <w:t xml:space="preserve"> the One- way ANOVA</w:t>
      </w:r>
      <w:r w:rsidR="00222D19">
        <w:rPr>
          <w:sz w:val="28"/>
          <w:szCs w:val="28"/>
        </w:rPr>
        <w:t xml:space="preserve"> was used in this research to analyze the significant differences between</w:t>
      </w:r>
      <w:r w:rsidR="00A52563" w:rsidRPr="00A52563">
        <w:rPr>
          <w:sz w:val="28"/>
          <w:szCs w:val="28"/>
        </w:rPr>
        <w:t xml:space="preserve"> high and </w:t>
      </w:r>
      <w:r w:rsidR="00A52563">
        <w:rPr>
          <w:sz w:val="28"/>
          <w:szCs w:val="28"/>
        </w:rPr>
        <w:t>low-proficient</w:t>
      </w:r>
      <w:r w:rsidR="00A52563" w:rsidRPr="00A52563">
        <w:rPr>
          <w:sz w:val="28"/>
          <w:szCs w:val="28"/>
        </w:rPr>
        <w:t xml:space="preserve"> learners in CSs use</w:t>
      </w:r>
      <w:r w:rsidR="0024160D">
        <w:rPr>
          <w:sz w:val="28"/>
          <w:szCs w:val="28"/>
        </w:rPr>
        <w:t>.</w:t>
      </w:r>
    </w:p>
    <w:p w14:paraId="52C8EF35" w14:textId="77777777" w:rsidR="00756069" w:rsidRDefault="00756069" w:rsidP="00756069">
      <w:pPr>
        <w:spacing w:line="360" w:lineRule="auto"/>
        <w:rPr>
          <w:sz w:val="28"/>
          <w:szCs w:val="28"/>
        </w:rPr>
      </w:pPr>
    </w:p>
    <w:p w14:paraId="018DA644" w14:textId="77777777" w:rsidR="00756069" w:rsidRDefault="00756069" w:rsidP="00756069">
      <w:pPr>
        <w:spacing w:line="360" w:lineRule="auto"/>
        <w:rPr>
          <w:sz w:val="28"/>
          <w:szCs w:val="28"/>
        </w:rPr>
      </w:pPr>
    </w:p>
    <w:p w14:paraId="3230224C" w14:textId="77777777" w:rsidR="00756069" w:rsidRDefault="00756069" w:rsidP="00756069">
      <w:pPr>
        <w:spacing w:line="360" w:lineRule="auto"/>
        <w:rPr>
          <w:sz w:val="28"/>
          <w:szCs w:val="28"/>
        </w:rPr>
      </w:pPr>
    </w:p>
    <w:p w14:paraId="7BA07BCC" w14:textId="77777777" w:rsidR="00756069" w:rsidRDefault="00756069" w:rsidP="00756069">
      <w:pPr>
        <w:spacing w:line="360" w:lineRule="auto"/>
        <w:rPr>
          <w:sz w:val="28"/>
          <w:szCs w:val="28"/>
        </w:rPr>
      </w:pPr>
    </w:p>
    <w:p w14:paraId="56BA43AC" w14:textId="77777777" w:rsidR="005F6E12" w:rsidRDefault="005F6E12" w:rsidP="00756069">
      <w:pPr>
        <w:spacing w:line="360" w:lineRule="auto"/>
        <w:rPr>
          <w:sz w:val="28"/>
          <w:szCs w:val="28"/>
        </w:rPr>
      </w:pPr>
    </w:p>
    <w:p w14:paraId="42C2F7C6" w14:textId="77777777" w:rsidR="00B73133" w:rsidRPr="00D97BE0" w:rsidRDefault="00E20422" w:rsidP="00756069">
      <w:pPr>
        <w:spacing w:line="360" w:lineRule="auto"/>
        <w:rPr>
          <w:sz w:val="28"/>
          <w:szCs w:val="28"/>
        </w:rPr>
      </w:pPr>
      <w:r w:rsidRPr="00B73133">
        <w:rPr>
          <w:b/>
          <w:bCs/>
          <w:sz w:val="28"/>
          <w:szCs w:val="28"/>
        </w:rPr>
        <w:lastRenderedPageBreak/>
        <w:t xml:space="preserve">Table 4.2: </w:t>
      </w:r>
      <w:r>
        <w:rPr>
          <w:b/>
          <w:bCs/>
          <w:sz w:val="28"/>
          <w:szCs w:val="28"/>
        </w:rPr>
        <w:t>S</w:t>
      </w:r>
      <w:r w:rsidRPr="00B73133">
        <w:rPr>
          <w:b/>
          <w:bCs/>
          <w:sz w:val="28"/>
          <w:szCs w:val="28"/>
        </w:rPr>
        <w:t xml:space="preserve">ignificant </w:t>
      </w:r>
      <w:r>
        <w:rPr>
          <w:b/>
          <w:bCs/>
          <w:sz w:val="28"/>
          <w:szCs w:val="28"/>
        </w:rPr>
        <w:t>D</w:t>
      </w:r>
      <w:r w:rsidRPr="00B73133">
        <w:rPr>
          <w:b/>
          <w:bCs/>
          <w:sz w:val="28"/>
          <w:szCs w:val="28"/>
        </w:rPr>
        <w:t xml:space="preserve">ifferences between </w:t>
      </w:r>
      <w:r>
        <w:rPr>
          <w:b/>
          <w:bCs/>
          <w:sz w:val="28"/>
          <w:szCs w:val="28"/>
        </w:rPr>
        <w:t>H</w:t>
      </w:r>
      <w:r w:rsidRPr="00B73133">
        <w:rPr>
          <w:b/>
          <w:bCs/>
          <w:sz w:val="28"/>
          <w:szCs w:val="28"/>
        </w:rPr>
        <w:t xml:space="preserve">igh and </w:t>
      </w:r>
      <w:r>
        <w:rPr>
          <w:b/>
          <w:bCs/>
          <w:sz w:val="28"/>
          <w:szCs w:val="28"/>
        </w:rPr>
        <w:t>L</w:t>
      </w:r>
      <w:r w:rsidRPr="00B73133">
        <w:rPr>
          <w:b/>
          <w:bCs/>
          <w:sz w:val="28"/>
          <w:szCs w:val="28"/>
        </w:rPr>
        <w:t xml:space="preserve">ow </w:t>
      </w:r>
      <w:r>
        <w:rPr>
          <w:b/>
          <w:bCs/>
          <w:sz w:val="28"/>
          <w:szCs w:val="28"/>
        </w:rPr>
        <w:t>P</w:t>
      </w:r>
      <w:r w:rsidRPr="00B73133">
        <w:rPr>
          <w:b/>
          <w:bCs/>
          <w:sz w:val="28"/>
          <w:szCs w:val="28"/>
        </w:rPr>
        <w:t xml:space="preserve">roficient </w:t>
      </w:r>
      <w:r>
        <w:rPr>
          <w:b/>
          <w:bCs/>
          <w:sz w:val="28"/>
          <w:szCs w:val="28"/>
        </w:rPr>
        <w:t>L</w:t>
      </w:r>
      <w:r w:rsidRPr="00B73133">
        <w:rPr>
          <w:b/>
          <w:bCs/>
          <w:sz w:val="28"/>
          <w:szCs w:val="28"/>
        </w:rPr>
        <w:t>earners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16"/>
        <w:gridCol w:w="1484"/>
        <w:gridCol w:w="1036"/>
        <w:gridCol w:w="1423"/>
        <w:gridCol w:w="1451"/>
        <w:gridCol w:w="2250"/>
      </w:tblGrid>
      <w:tr w:rsidR="00F45886" w14:paraId="4667C970" w14:textId="77777777" w:rsidTr="00B73133">
        <w:trPr>
          <w:cantSplit/>
        </w:trPr>
        <w:tc>
          <w:tcPr>
            <w:tcW w:w="9360" w:type="dxa"/>
            <w:gridSpan w:val="6"/>
            <w:tcBorders>
              <w:top w:val="nil"/>
              <w:left w:val="nil"/>
              <w:bottom w:val="nil"/>
              <w:right w:val="nil"/>
            </w:tcBorders>
            <w:shd w:val="clear" w:color="auto" w:fill="FFFFFF"/>
            <w:vAlign w:val="center"/>
            <w:hideMark/>
          </w:tcPr>
          <w:p w14:paraId="4CA83C0C" w14:textId="77777777" w:rsidR="00D97BE0" w:rsidRDefault="00E20422" w:rsidP="00D97BE0">
            <w:pPr>
              <w:widowControl w:val="0"/>
              <w:autoSpaceDE w:val="0"/>
              <w:autoSpaceDN w:val="0"/>
              <w:adjustRightInd w:val="0"/>
              <w:spacing w:after="0" w:line="320" w:lineRule="atLeast"/>
              <w:ind w:left="60" w:right="60"/>
              <w:jc w:val="center"/>
              <w:rPr>
                <w:rFonts w:eastAsia="Times New Roman"/>
                <w:b/>
                <w:bCs/>
                <w:color w:val="010205"/>
                <w:sz w:val="28"/>
                <w:szCs w:val="28"/>
              </w:rPr>
            </w:pPr>
            <w:r w:rsidRPr="00A33891">
              <w:rPr>
                <w:rFonts w:eastAsia="Times New Roman"/>
                <w:b/>
                <w:bCs/>
                <w:color w:val="010205"/>
                <w:sz w:val="28"/>
                <w:szCs w:val="28"/>
              </w:rPr>
              <w:t>ONEWAY ANOVA</w:t>
            </w:r>
          </w:p>
          <w:p w14:paraId="6D147F62" w14:textId="77777777" w:rsidR="00581795" w:rsidRPr="00A33891" w:rsidRDefault="00581795" w:rsidP="00D97BE0">
            <w:pPr>
              <w:widowControl w:val="0"/>
              <w:autoSpaceDE w:val="0"/>
              <w:autoSpaceDN w:val="0"/>
              <w:adjustRightInd w:val="0"/>
              <w:spacing w:after="0" w:line="320" w:lineRule="atLeast"/>
              <w:ind w:left="60" w:right="60"/>
              <w:jc w:val="center"/>
              <w:rPr>
                <w:rFonts w:eastAsia="Times New Roman"/>
                <w:color w:val="010205"/>
                <w:sz w:val="28"/>
                <w:szCs w:val="28"/>
              </w:rPr>
            </w:pPr>
          </w:p>
        </w:tc>
      </w:tr>
      <w:tr w:rsidR="00F45886" w14:paraId="7AF8F40E" w14:textId="77777777" w:rsidTr="00B73133">
        <w:trPr>
          <w:cantSplit/>
        </w:trPr>
        <w:tc>
          <w:tcPr>
            <w:tcW w:w="9360" w:type="dxa"/>
            <w:gridSpan w:val="6"/>
            <w:tcBorders>
              <w:top w:val="nil"/>
              <w:left w:val="nil"/>
              <w:bottom w:val="nil"/>
              <w:right w:val="nil"/>
            </w:tcBorders>
            <w:shd w:val="clear" w:color="auto" w:fill="FFFFFF"/>
            <w:vAlign w:val="bottom"/>
            <w:hideMark/>
          </w:tcPr>
          <w:p w14:paraId="16A7AAD4" w14:textId="77777777" w:rsidR="00D97BE0" w:rsidRDefault="00E20422" w:rsidP="00D97BE0">
            <w:pPr>
              <w:widowControl w:val="0"/>
              <w:autoSpaceDE w:val="0"/>
              <w:autoSpaceDN w:val="0"/>
              <w:adjustRightInd w:val="0"/>
              <w:spacing w:after="0" w:line="320" w:lineRule="atLeast"/>
              <w:rPr>
                <w:rFonts w:eastAsia="Times New Roman"/>
                <w:color w:val="010205"/>
                <w:sz w:val="28"/>
                <w:szCs w:val="28"/>
                <w:shd w:val="clear" w:color="auto" w:fill="FFFFFF"/>
              </w:rPr>
            </w:pPr>
            <w:r w:rsidRPr="00A33891">
              <w:rPr>
                <w:rFonts w:eastAsia="Times New Roman"/>
                <w:color w:val="010205"/>
                <w:sz w:val="28"/>
                <w:szCs w:val="28"/>
                <w:shd w:val="clear" w:color="auto" w:fill="FFFFFF"/>
              </w:rPr>
              <w:t>Communication</w:t>
            </w:r>
            <w:r w:rsidR="002D337D" w:rsidRPr="00A33891">
              <w:rPr>
                <w:rFonts w:eastAsia="Times New Roman"/>
                <w:color w:val="010205"/>
                <w:sz w:val="28"/>
                <w:szCs w:val="28"/>
                <w:shd w:val="clear" w:color="auto" w:fill="FFFFFF"/>
              </w:rPr>
              <w:t xml:space="preserve"> </w:t>
            </w:r>
            <w:r w:rsidRPr="00A33891">
              <w:rPr>
                <w:rFonts w:eastAsia="Times New Roman"/>
                <w:color w:val="010205"/>
                <w:sz w:val="28"/>
                <w:szCs w:val="28"/>
                <w:shd w:val="clear" w:color="auto" w:fill="FFFFFF"/>
              </w:rPr>
              <w:t xml:space="preserve">Strategies  </w:t>
            </w:r>
          </w:p>
          <w:p w14:paraId="39513206" w14:textId="77777777" w:rsidR="00A33891" w:rsidRPr="00A33891" w:rsidRDefault="00A33891" w:rsidP="00D97BE0">
            <w:pPr>
              <w:widowControl w:val="0"/>
              <w:autoSpaceDE w:val="0"/>
              <w:autoSpaceDN w:val="0"/>
              <w:adjustRightInd w:val="0"/>
              <w:spacing w:after="0" w:line="320" w:lineRule="atLeast"/>
              <w:rPr>
                <w:rFonts w:eastAsia="Times New Roman"/>
                <w:color w:val="auto"/>
                <w:sz w:val="28"/>
                <w:szCs w:val="28"/>
              </w:rPr>
            </w:pPr>
          </w:p>
        </w:tc>
      </w:tr>
      <w:tr w:rsidR="00F45886" w14:paraId="5A476E83" w14:textId="77777777" w:rsidTr="00B73133">
        <w:trPr>
          <w:cantSplit/>
        </w:trPr>
        <w:tc>
          <w:tcPr>
            <w:tcW w:w="1716" w:type="dxa"/>
            <w:tcBorders>
              <w:top w:val="nil"/>
              <w:left w:val="nil"/>
              <w:bottom w:val="single" w:sz="8" w:space="0" w:color="152935"/>
              <w:right w:val="nil"/>
            </w:tcBorders>
            <w:shd w:val="clear" w:color="auto" w:fill="FFFFFF"/>
            <w:vAlign w:val="bottom"/>
          </w:tcPr>
          <w:p w14:paraId="3BB7C229" w14:textId="77777777" w:rsidR="00D97BE0" w:rsidRPr="00A33891" w:rsidRDefault="00D97BE0" w:rsidP="00D97BE0">
            <w:pPr>
              <w:widowControl w:val="0"/>
              <w:autoSpaceDE w:val="0"/>
              <w:autoSpaceDN w:val="0"/>
              <w:adjustRightInd w:val="0"/>
              <w:spacing w:after="0" w:line="256" w:lineRule="auto"/>
              <w:rPr>
                <w:rFonts w:eastAsia="Times New Roman"/>
                <w:color w:val="auto"/>
                <w:sz w:val="28"/>
                <w:szCs w:val="28"/>
              </w:rPr>
            </w:pPr>
          </w:p>
        </w:tc>
        <w:tc>
          <w:tcPr>
            <w:tcW w:w="1484" w:type="dxa"/>
            <w:tcBorders>
              <w:top w:val="nil"/>
              <w:left w:val="nil"/>
              <w:bottom w:val="single" w:sz="8" w:space="0" w:color="152935"/>
              <w:right w:val="single" w:sz="8" w:space="0" w:color="E0E0E0"/>
            </w:tcBorders>
            <w:shd w:val="clear" w:color="auto" w:fill="FFFFFF"/>
            <w:vAlign w:val="bottom"/>
            <w:hideMark/>
          </w:tcPr>
          <w:p w14:paraId="13A06927" w14:textId="77777777" w:rsidR="00D97BE0" w:rsidRPr="00A33891" w:rsidRDefault="00E20422" w:rsidP="00D97BE0">
            <w:pPr>
              <w:widowControl w:val="0"/>
              <w:autoSpaceDE w:val="0"/>
              <w:autoSpaceDN w:val="0"/>
              <w:adjustRightInd w:val="0"/>
              <w:spacing w:after="0" w:line="320" w:lineRule="atLeast"/>
              <w:ind w:left="60" w:right="60"/>
              <w:jc w:val="center"/>
              <w:rPr>
                <w:rFonts w:eastAsia="Times New Roman"/>
                <w:color w:val="264A60"/>
                <w:sz w:val="28"/>
                <w:szCs w:val="28"/>
              </w:rPr>
            </w:pPr>
            <w:r w:rsidRPr="00A33891">
              <w:rPr>
                <w:rFonts w:eastAsia="Times New Roman"/>
                <w:color w:val="264A60"/>
                <w:sz w:val="28"/>
                <w:szCs w:val="28"/>
              </w:rPr>
              <w:t>Sum of Squares</w:t>
            </w:r>
          </w:p>
        </w:tc>
        <w:tc>
          <w:tcPr>
            <w:tcW w:w="1036" w:type="dxa"/>
            <w:tcBorders>
              <w:top w:val="nil"/>
              <w:left w:val="single" w:sz="8" w:space="0" w:color="E0E0E0"/>
              <w:bottom w:val="single" w:sz="8" w:space="0" w:color="152935"/>
              <w:right w:val="single" w:sz="8" w:space="0" w:color="E0E0E0"/>
            </w:tcBorders>
            <w:shd w:val="clear" w:color="auto" w:fill="FFFFFF"/>
            <w:vAlign w:val="bottom"/>
            <w:hideMark/>
          </w:tcPr>
          <w:p w14:paraId="0BEEB0DF" w14:textId="77777777" w:rsidR="00D97BE0" w:rsidRPr="00A33891" w:rsidRDefault="00E20422" w:rsidP="00D97BE0">
            <w:pPr>
              <w:widowControl w:val="0"/>
              <w:autoSpaceDE w:val="0"/>
              <w:autoSpaceDN w:val="0"/>
              <w:adjustRightInd w:val="0"/>
              <w:spacing w:after="0" w:line="320" w:lineRule="atLeast"/>
              <w:ind w:left="60" w:right="60"/>
              <w:jc w:val="center"/>
              <w:rPr>
                <w:rFonts w:eastAsia="Times New Roman"/>
                <w:color w:val="264A60"/>
                <w:sz w:val="28"/>
                <w:szCs w:val="28"/>
              </w:rPr>
            </w:pPr>
            <w:r w:rsidRPr="00A33891">
              <w:rPr>
                <w:rFonts w:eastAsia="Times New Roman"/>
                <w:color w:val="264A60"/>
                <w:sz w:val="28"/>
                <w:szCs w:val="28"/>
              </w:rPr>
              <w:t>df</w:t>
            </w:r>
          </w:p>
        </w:tc>
        <w:tc>
          <w:tcPr>
            <w:tcW w:w="1423" w:type="dxa"/>
            <w:tcBorders>
              <w:top w:val="nil"/>
              <w:left w:val="single" w:sz="8" w:space="0" w:color="E0E0E0"/>
              <w:bottom w:val="single" w:sz="8" w:space="0" w:color="152935"/>
              <w:right w:val="single" w:sz="8" w:space="0" w:color="E0E0E0"/>
            </w:tcBorders>
            <w:shd w:val="clear" w:color="auto" w:fill="FFFFFF"/>
            <w:vAlign w:val="bottom"/>
            <w:hideMark/>
          </w:tcPr>
          <w:p w14:paraId="5F041B39" w14:textId="77777777" w:rsidR="00D97BE0" w:rsidRPr="00A33891" w:rsidRDefault="00E20422" w:rsidP="00D97BE0">
            <w:pPr>
              <w:widowControl w:val="0"/>
              <w:autoSpaceDE w:val="0"/>
              <w:autoSpaceDN w:val="0"/>
              <w:adjustRightInd w:val="0"/>
              <w:spacing w:after="0" w:line="320" w:lineRule="atLeast"/>
              <w:ind w:left="60" w:right="60"/>
              <w:jc w:val="center"/>
              <w:rPr>
                <w:rFonts w:eastAsia="Times New Roman"/>
                <w:color w:val="264A60"/>
                <w:sz w:val="28"/>
                <w:szCs w:val="28"/>
              </w:rPr>
            </w:pPr>
            <w:r w:rsidRPr="00A33891">
              <w:rPr>
                <w:rFonts w:eastAsia="Times New Roman"/>
                <w:color w:val="264A60"/>
                <w:sz w:val="28"/>
                <w:szCs w:val="28"/>
              </w:rPr>
              <w:t>Mean Square</w:t>
            </w:r>
          </w:p>
        </w:tc>
        <w:tc>
          <w:tcPr>
            <w:tcW w:w="1451" w:type="dxa"/>
            <w:tcBorders>
              <w:top w:val="nil"/>
              <w:left w:val="single" w:sz="8" w:space="0" w:color="E0E0E0"/>
              <w:bottom w:val="single" w:sz="8" w:space="0" w:color="152935"/>
              <w:right w:val="single" w:sz="8" w:space="0" w:color="E0E0E0"/>
            </w:tcBorders>
            <w:shd w:val="clear" w:color="auto" w:fill="FFFFFF"/>
            <w:vAlign w:val="bottom"/>
            <w:hideMark/>
          </w:tcPr>
          <w:p w14:paraId="3B954D19" w14:textId="77777777" w:rsidR="00D97BE0" w:rsidRPr="00A33891" w:rsidRDefault="00E20422" w:rsidP="00D97BE0">
            <w:pPr>
              <w:widowControl w:val="0"/>
              <w:autoSpaceDE w:val="0"/>
              <w:autoSpaceDN w:val="0"/>
              <w:adjustRightInd w:val="0"/>
              <w:spacing w:after="0" w:line="320" w:lineRule="atLeast"/>
              <w:ind w:left="60" w:right="60"/>
              <w:jc w:val="center"/>
              <w:rPr>
                <w:rFonts w:eastAsia="Times New Roman"/>
                <w:color w:val="264A60"/>
                <w:sz w:val="28"/>
                <w:szCs w:val="28"/>
              </w:rPr>
            </w:pPr>
            <w:r w:rsidRPr="00A33891">
              <w:rPr>
                <w:rFonts w:eastAsia="Times New Roman"/>
                <w:color w:val="264A60"/>
                <w:sz w:val="28"/>
                <w:szCs w:val="28"/>
              </w:rPr>
              <w:t>F</w:t>
            </w:r>
          </w:p>
        </w:tc>
        <w:tc>
          <w:tcPr>
            <w:tcW w:w="2250" w:type="dxa"/>
            <w:tcBorders>
              <w:top w:val="nil"/>
              <w:left w:val="single" w:sz="8" w:space="0" w:color="E0E0E0"/>
              <w:bottom w:val="single" w:sz="8" w:space="0" w:color="152935"/>
              <w:right w:val="nil"/>
            </w:tcBorders>
            <w:shd w:val="clear" w:color="auto" w:fill="FFFFFF"/>
            <w:vAlign w:val="bottom"/>
            <w:hideMark/>
          </w:tcPr>
          <w:p w14:paraId="69BB876E" w14:textId="77777777" w:rsidR="00D97BE0" w:rsidRPr="00A33891" w:rsidRDefault="00E20422" w:rsidP="00D97BE0">
            <w:pPr>
              <w:widowControl w:val="0"/>
              <w:autoSpaceDE w:val="0"/>
              <w:autoSpaceDN w:val="0"/>
              <w:adjustRightInd w:val="0"/>
              <w:spacing w:after="0" w:line="320" w:lineRule="atLeast"/>
              <w:ind w:left="60" w:right="60"/>
              <w:jc w:val="center"/>
              <w:rPr>
                <w:rFonts w:eastAsia="Times New Roman"/>
                <w:color w:val="264A60"/>
                <w:sz w:val="28"/>
                <w:szCs w:val="28"/>
              </w:rPr>
            </w:pPr>
            <w:r w:rsidRPr="00A33891">
              <w:rPr>
                <w:rFonts w:eastAsia="Times New Roman"/>
                <w:color w:val="264A60"/>
                <w:sz w:val="28"/>
                <w:szCs w:val="28"/>
              </w:rPr>
              <w:t>Significance</w:t>
            </w:r>
          </w:p>
        </w:tc>
      </w:tr>
      <w:tr w:rsidR="00F45886" w14:paraId="2B939932" w14:textId="77777777" w:rsidTr="00B73133">
        <w:trPr>
          <w:cantSplit/>
        </w:trPr>
        <w:tc>
          <w:tcPr>
            <w:tcW w:w="1716" w:type="dxa"/>
            <w:tcBorders>
              <w:top w:val="single" w:sz="8" w:space="0" w:color="152935"/>
              <w:left w:val="nil"/>
              <w:bottom w:val="single" w:sz="8" w:space="0" w:color="AEAEAE"/>
              <w:right w:val="nil"/>
            </w:tcBorders>
            <w:shd w:val="clear" w:color="auto" w:fill="E0E0E0"/>
            <w:hideMark/>
          </w:tcPr>
          <w:p w14:paraId="0167727B" w14:textId="77777777" w:rsidR="00D97BE0" w:rsidRPr="00A33891" w:rsidRDefault="00E20422" w:rsidP="00D97BE0">
            <w:pPr>
              <w:widowControl w:val="0"/>
              <w:autoSpaceDE w:val="0"/>
              <w:autoSpaceDN w:val="0"/>
              <w:adjustRightInd w:val="0"/>
              <w:spacing w:after="0" w:line="320" w:lineRule="atLeast"/>
              <w:ind w:left="60" w:right="60"/>
              <w:rPr>
                <w:rFonts w:eastAsia="Times New Roman"/>
                <w:color w:val="264A60"/>
                <w:sz w:val="28"/>
                <w:szCs w:val="28"/>
              </w:rPr>
            </w:pPr>
            <w:r w:rsidRPr="00A33891">
              <w:rPr>
                <w:rFonts w:eastAsia="Times New Roman"/>
                <w:color w:val="264A60"/>
                <w:sz w:val="28"/>
                <w:szCs w:val="28"/>
              </w:rPr>
              <w:t>Between Groups</w:t>
            </w:r>
          </w:p>
        </w:tc>
        <w:tc>
          <w:tcPr>
            <w:tcW w:w="1484" w:type="dxa"/>
            <w:tcBorders>
              <w:top w:val="single" w:sz="8" w:space="0" w:color="152935"/>
              <w:left w:val="nil"/>
              <w:bottom w:val="single" w:sz="8" w:space="0" w:color="AEAEAE"/>
              <w:right w:val="single" w:sz="8" w:space="0" w:color="E0E0E0"/>
            </w:tcBorders>
            <w:shd w:val="clear" w:color="auto" w:fill="FFFFFF"/>
            <w:hideMark/>
          </w:tcPr>
          <w:p w14:paraId="789F98D2" w14:textId="77777777" w:rsidR="00D97BE0" w:rsidRPr="00A33891" w:rsidRDefault="00E20422" w:rsidP="00B73133">
            <w:pPr>
              <w:widowControl w:val="0"/>
              <w:autoSpaceDE w:val="0"/>
              <w:autoSpaceDN w:val="0"/>
              <w:adjustRightInd w:val="0"/>
              <w:spacing w:after="0" w:line="320" w:lineRule="atLeast"/>
              <w:ind w:left="60" w:right="60"/>
              <w:jc w:val="center"/>
              <w:rPr>
                <w:rFonts w:eastAsia="Times New Roman"/>
                <w:color w:val="010205"/>
                <w:sz w:val="28"/>
                <w:szCs w:val="28"/>
              </w:rPr>
            </w:pPr>
            <w:r w:rsidRPr="00A33891">
              <w:rPr>
                <w:rFonts w:eastAsia="Times New Roman"/>
                <w:color w:val="010205"/>
                <w:sz w:val="28"/>
                <w:szCs w:val="28"/>
              </w:rPr>
              <w:t>76.050</w:t>
            </w:r>
          </w:p>
        </w:tc>
        <w:tc>
          <w:tcPr>
            <w:tcW w:w="1036" w:type="dxa"/>
            <w:tcBorders>
              <w:top w:val="single" w:sz="8" w:space="0" w:color="152935"/>
              <w:left w:val="single" w:sz="8" w:space="0" w:color="E0E0E0"/>
              <w:bottom w:val="single" w:sz="8" w:space="0" w:color="AEAEAE"/>
              <w:right w:val="single" w:sz="8" w:space="0" w:color="E0E0E0"/>
            </w:tcBorders>
            <w:shd w:val="clear" w:color="auto" w:fill="FFFFFF"/>
            <w:hideMark/>
          </w:tcPr>
          <w:p w14:paraId="1DB69CB7" w14:textId="77777777" w:rsidR="00D97BE0" w:rsidRPr="00A33891" w:rsidRDefault="00E20422" w:rsidP="00B73133">
            <w:pPr>
              <w:widowControl w:val="0"/>
              <w:autoSpaceDE w:val="0"/>
              <w:autoSpaceDN w:val="0"/>
              <w:adjustRightInd w:val="0"/>
              <w:spacing w:after="0" w:line="320" w:lineRule="atLeast"/>
              <w:ind w:left="60" w:right="60"/>
              <w:jc w:val="center"/>
              <w:rPr>
                <w:rFonts w:eastAsia="Times New Roman"/>
                <w:color w:val="010205"/>
                <w:sz w:val="28"/>
                <w:szCs w:val="28"/>
              </w:rPr>
            </w:pPr>
            <w:r w:rsidRPr="00A33891">
              <w:rPr>
                <w:rFonts w:eastAsia="Times New Roman"/>
                <w:color w:val="010205"/>
                <w:sz w:val="28"/>
                <w:szCs w:val="28"/>
              </w:rPr>
              <w:t>1</w:t>
            </w:r>
          </w:p>
        </w:tc>
        <w:tc>
          <w:tcPr>
            <w:tcW w:w="1423" w:type="dxa"/>
            <w:tcBorders>
              <w:top w:val="single" w:sz="8" w:space="0" w:color="152935"/>
              <w:left w:val="single" w:sz="8" w:space="0" w:color="E0E0E0"/>
              <w:bottom w:val="single" w:sz="8" w:space="0" w:color="AEAEAE"/>
              <w:right w:val="single" w:sz="8" w:space="0" w:color="E0E0E0"/>
            </w:tcBorders>
            <w:shd w:val="clear" w:color="auto" w:fill="FFFFFF"/>
            <w:hideMark/>
          </w:tcPr>
          <w:p w14:paraId="01A6D135" w14:textId="77777777" w:rsidR="00D97BE0" w:rsidRPr="00A33891" w:rsidRDefault="00E20422" w:rsidP="00B73133">
            <w:pPr>
              <w:widowControl w:val="0"/>
              <w:autoSpaceDE w:val="0"/>
              <w:autoSpaceDN w:val="0"/>
              <w:adjustRightInd w:val="0"/>
              <w:spacing w:after="0" w:line="320" w:lineRule="atLeast"/>
              <w:ind w:left="60" w:right="60"/>
              <w:jc w:val="center"/>
              <w:rPr>
                <w:rFonts w:eastAsia="Times New Roman"/>
                <w:color w:val="010205"/>
                <w:sz w:val="28"/>
                <w:szCs w:val="28"/>
              </w:rPr>
            </w:pPr>
            <w:r w:rsidRPr="00A33891">
              <w:rPr>
                <w:rFonts w:eastAsia="Times New Roman"/>
                <w:color w:val="010205"/>
                <w:sz w:val="28"/>
                <w:szCs w:val="28"/>
              </w:rPr>
              <w:t>76.050</w:t>
            </w:r>
          </w:p>
        </w:tc>
        <w:tc>
          <w:tcPr>
            <w:tcW w:w="1451" w:type="dxa"/>
            <w:tcBorders>
              <w:top w:val="single" w:sz="8" w:space="0" w:color="152935"/>
              <w:left w:val="single" w:sz="8" w:space="0" w:color="E0E0E0"/>
              <w:bottom w:val="single" w:sz="8" w:space="0" w:color="AEAEAE"/>
              <w:right w:val="single" w:sz="8" w:space="0" w:color="E0E0E0"/>
            </w:tcBorders>
            <w:shd w:val="clear" w:color="auto" w:fill="FFFFFF"/>
            <w:hideMark/>
          </w:tcPr>
          <w:p w14:paraId="77B47E9F" w14:textId="77777777" w:rsidR="00D97BE0" w:rsidRPr="00A33891" w:rsidRDefault="00E20422" w:rsidP="00B73133">
            <w:pPr>
              <w:widowControl w:val="0"/>
              <w:autoSpaceDE w:val="0"/>
              <w:autoSpaceDN w:val="0"/>
              <w:adjustRightInd w:val="0"/>
              <w:spacing w:after="0" w:line="320" w:lineRule="atLeast"/>
              <w:ind w:left="60" w:right="60"/>
              <w:jc w:val="center"/>
              <w:rPr>
                <w:rFonts w:eastAsia="Times New Roman"/>
                <w:color w:val="010205"/>
                <w:sz w:val="28"/>
                <w:szCs w:val="28"/>
              </w:rPr>
            </w:pPr>
            <w:r w:rsidRPr="00A33891">
              <w:rPr>
                <w:rFonts w:eastAsia="Times New Roman"/>
                <w:color w:val="010205"/>
                <w:sz w:val="28"/>
                <w:szCs w:val="28"/>
              </w:rPr>
              <w:t>10.331</w:t>
            </w:r>
          </w:p>
        </w:tc>
        <w:tc>
          <w:tcPr>
            <w:tcW w:w="2250" w:type="dxa"/>
            <w:tcBorders>
              <w:top w:val="single" w:sz="8" w:space="0" w:color="152935"/>
              <w:left w:val="single" w:sz="8" w:space="0" w:color="E0E0E0"/>
              <w:bottom w:val="single" w:sz="8" w:space="0" w:color="AEAEAE"/>
              <w:right w:val="nil"/>
            </w:tcBorders>
            <w:shd w:val="clear" w:color="auto" w:fill="FFFFFF"/>
            <w:hideMark/>
          </w:tcPr>
          <w:p w14:paraId="626A8595" w14:textId="77777777" w:rsidR="00D97BE0" w:rsidRPr="00A33891" w:rsidRDefault="00E20422" w:rsidP="00B73133">
            <w:pPr>
              <w:widowControl w:val="0"/>
              <w:autoSpaceDE w:val="0"/>
              <w:autoSpaceDN w:val="0"/>
              <w:adjustRightInd w:val="0"/>
              <w:spacing w:after="0" w:line="320" w:lineRule="atLeast"/>
              <w:ind w:left="60" w:right="60"/>
              <w:jc w:val="center"/>
              <w:rPr>
                <w:rFonts w:eastAsia="Times New Roman"/>
                <w:b/>
                <w:bCs/>
                <w:color w:val="010205"/>
                <w:sz w:val="28"/>
                <w:szCs w:val="28"/>
              </w:rPr>
            </w:pPr>
            <w:r w:rsidRPr="00A33891">
              <w:rPr>
                <w:rFonts w:eastAsia="Times New Roman"/>
                <w:b/>
                <w:bCs/>
                <w:color w:val="010205"/>
                <w:sz w:val="28"/>
                <w:szCs w:val="28"/>
              </w:rPr>
              <w:t>.005</w:t>
            </w:r>
          </w:p>
        </w:tc>
      </w:tr>
      <w:tr w:rsidR="00F45886" w14:paraId="44A68AD6" w14:textId="77777777" w:rsidTr="00B73133">
        <w:trPr>
          <w:cantSplit/>
        </w:trPr>
        <w:tc>
          <w:tcPr>
            <w:tcW w:w="1716" w:type="dxa"/>
            <w:tcBorders>
              <w:top w:val="single" w:sz="8" w:space="0" w:color="AEAEAE"/>
              <w:left w:val="nil"/>
              <w:bottom w:val="single" w:sz="8" w:space="0" w:color="AEAEAE"/>
              <w:right w:val="nil"/>
            </w:tcBorders>
            <w:shd w:val="clear" w:color="auto" w:fill="E0E0E0"/>
            <w:hideMark/>
          </w:tcPr>
          <w:p w14:paraId="5868D480" w14:textId="77777777" w:rsidR="00D97BE0" w:rsidRPr="00A33891" w:rsidRDefault="00E20422" w:rsidP="00D97BE0">
            <w:pPr>
              <w:widowControl w:val="0"/>
              <w:autoSpaceDE w:val="0"/>
              <w:autoSpaceDN w:val="0"/>
              <w:adjustRightInd w:val="0"/>
              <w:spacing w:after="0" w:line="320" w:lineRule="atLeast"/>
              <w:ind w:left="60" w:right="60"/>
              <w:rPr>
                <w:rFonts w:eastAsia="Times New Roman"/>
                <w:color w:val="264A60"/>
                <w:sz w:val="28"/>
                <w:szCs w:val="28"/>
              </w:rPr>
            </w:pPr>
            <w:r w:rsidRPr="00A33891">
              <w:rPr>
                <w:rFonts w:eastAsia="Times New Roman"/>
                <w:color w:val="264A60"/>
                <w:sz w:val="28"/>
                <w:szCs w:val="28"/>
              </w:rPr>
              <w:t>Within Groups</w:t>
            </w:r>
          </w:p>
        </w:tc>
        <w:tc>
          <w:tcPr>
            <w:tcW w:w="1484" w:type="dxa"/>
            <w:tcBorders>
              <w:top w:val="single" w:sz="8" w:space="0" w:color="AEAEAE"/>
              <w:left w:val="nil"/>
              <w:bottom w:val="single" w:sz="8" w:space="0" w:color="AEAEAE"/>
              <w:right w:val="single" w:sz="8" w:space="0" w:color="E0E0E0"/>
            </w:tcBorders>
            <w:shd w:val="clear" w:color="auto" w:fill="FFFFFF"/>
            <w:hideMark/>
          </w:tcPr>
          <w:p w14:paraId="48AD1B53" w14:textId="77777777" w:rsidR="00D97BE0" w:rsidRPr="00A33891" w:rsidRDefault="00E20422" w:rsidP="00B73133">
            <w:pPr>
              <w:widowControl w:val="0"/>
              <w:autoSpaceDE w:val="0"/>
              <w:autoSpaceDN w:val="0"/>
              <w:adjustRightInd w:val="0"/>
              <w:spacing w:after="0" w:line="320" w:lineRule="atLeast"/>
              <w:ind w:left="60" w:right="60"/>
              <w:jc w:val="center"/>
              <w:rPr>
                <w:rFonts w:eastAsia="Times New Roman"/>
                <w:color w:val="010205"/>
                <w:sz w:val="28"/>
                <w:szCs w:val="28"/>
              </w:rPr>
            </w:pPr>
            <w:r w:rsidRPr="00A33891">
              <w:rPr>
                <w:rFonts w:eastAsia="Times New Roman"/>
                <w:color w:val="010205"/>
                <w:sz w:val="28"/>
                <w:szCs w:val="28"/>
              </w:rPr>
              <w:t>132.500</w:t>
            </w:r>
          </w:p>
        </w:tc>
        <w:tc>
          <w:tcPr>
            <w:tcW w:w="1036" w:type="dxa"/>
            <w:tcBorders>
              <w:top w:val="single" w:sz="8" w:space="0" w:color="AEAEAE"/>
              <w:left w:val="single" w:sz="8" w:space="0" w:color="E0E0E0"/>
              <w:bottom w:val="single" w:sz="8" w:space="0" w:color="AEAEAE"/>
              <w:right w:val="single" w:sz="8" w:space="0" w:color="E0E0E0"/>
            </w:tcBorders>
            <w:shd w:val="clear" w:color="auto" w:fill="FFFFFF"/>
            <w:hideMark/>
          </w:tcPr>
          <w:p w14:paraId="33FE1D6A" w14:textId="77777777" w:rsidR="00D97BE0" w:rsidRPr="00A33891" w:rsidRDefault="00E20422" w:rsidP="00B73133">
            <w:pPr>
              <w:widowControl w:val="0"/>
              <w:autoSpaceDE w:val="0"/>
              <w:autoSpaceDN w:val="0"/>
              <w:adjustRightInd w:val="0"/>
              <w:spacing w:after="0" w:line="320" w:lineRule="atLeast"/>
              <w:ind w:left="60" w:right="60"/>
              <w:jc w:val="center"/>
              <w:rPr>
                <w:rFonts w:eastAsia="Times New Roman"/>
                <w:color w:val="010205"/>
                <w:sz w:val="28"/>
                <w:szCs w:val="28"/>
              </w:rPr>
            </w:pPr>
            <w:r w:rsidRPr="00A33891">
              <w:rPr>
                <w:rFonts w:eastAsia="Times New Roman"/>
                <w:color w:val="010205"/>
                <w:sz w:val="28"/>
                <w:szCs w:val="28"/>
              </w:rPr>
              <w:t>18</w:t>
            </w:r>
          </w:p>
        </w:tc>
        <w:tc>
          <w:tcPr>
            <w:tcW w:w="1423" w:type="dxa"/>
            <w:tcBorders>
              <w:top w:val="single" w:sz="8" w:space="0" w:color="AEAEAE"/>
              <w:left w:val="single" w:sz="8" w:space="0" w:color="E0E0E0"/>
              <w:bottom w:val="single" w:sz="8" w:space="0" w:color="AEAEAE"/>
              <w:right w:val="single" w:sz="8" w:space="0" w:color="E0E0E0"/>
            </w:tcBorders>
            <w:shd w:val="clear" w:color="auto" w:fill="FFFFFF"/>
            <w:hideMark/>
          </w:tcPr>
          <w:p w14:paraId="36BB3251" w14:textId="77777777" w:rsidR="00D97BE0" w:rsidRPr="00A33891" w:rsidRDefault="00E20422" w:rsidP="00B73133">
            <w:pPr>
              <w:widowControl w:val="0"/>
              <w:autoSpaceDE w:val="0"/>
              <w:autoSpaceDN w:val="0"/>
              <w:adjustRightInd w:val="0"/>
              <w:spacing w:after="0" w:line="320" w:lineRule="atLeast"/>
              <w:ind w:left="60" w:right="60"/>
              <w:jc w:val="center"/>
              <w:rPr>
                <w:rFonts w:eastAsia="Times New Roman"/>
                <w:color w:val="010205"/>
                <w:sz w:val="28"/>
                <w:szCs w:val="28"/>
              </w:rPr>
            </w:pPr>
            <w:r w:rsidRPr="00A33891">
              <w:rPr>
                <w:rFonts w:eastAsia="Times New Roman"/>
                <w:color w:val="010205"/>
                <w:sz w:val="28"/>
                <w:szCs w:val="28"/>
              </w:rPr>
              <w:t>7.361</w:t>
            </w:r>
          </w:p>
        </w:tc>
        <w:tc>
          <w:tcPr>
            <w:tcW w:w="145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68619DA" w14:textId="77777777" w:rsidR="00D97BE0" w:rsidRPr="00A33891" w:rsidRDefault="00D97BE0" w:rsidP="00D97BE0">
            <w:pPr>
              <w:widowControl w:val="0"/>
              <w:autoSpaceDE w:val="0"/>
              <w:autoSpaceDN w:val="0"/>
              <w:adjustRightInd w:val="0"/>
              <w:spacing w:after="0" w:line="256" w:lineRule="auto"/>
              <w:rPr>
                <w:rFonts w:eastAsia="Times New Roman"/>
                <w:color w:val="auto"/>
                <w:sz w:val="28"/>
                <w:szCs w:val="28"/>
              </w:rPr>
            </w:pPr>
          </w:p>
        </w:tc>
        <w:tc>
          <w:tcPr>
            <w:tcW w:w="2250" w:type="dxa"/>
            <w:tcBorders>
              <w:top w:val="single" w:sz="8" w:space="0" w:color="AEAEAE"/>
              <w:left w:val="single" w:sz="8" w:space="0" w:color="E0E0E0"/>
              <w:bottom w:val="single" w:sz="8" w:space="0" w:color="AEAEAE"/>
              <w:right w:val="nil"/>
            </w:tcBorders>
            <w:shd w:val="clear" w:color="auto" w:fill="FFFFFF"/>
            <w:vAlign w:val="center"/>
          </w:tcPr>
          <w:p w14:paraId="219AA487" w14:textId="77777777" w:rsidR="00D97BE0" w:rsidRPr="00A33891" w:rsidRDefault="00D97BE0" w:rsidP="00D97BE0">
            <w:pPr>
              <w:widowControl w:val="0"/>
              <w:autoSpaceDE w:val="0"/>
              <w:autoSpaceDN w:val="0"/>
              <w:adjustRightInd w:val="0"/>
              <w:spacing w:after="0" w:line="256" w:lineRule="auto"/>
              <w:rPr>
                <w:rFonts w:eastAsia="Times New Roman"/>
                <w:color w:val="auto"/>
                <w:sz w:val="28"/>
                <w:szCs w:val="28"/>
              </w:rPr>
            </w:pPr>
          </w:p>
        </w:tc>
      </w:tr>
      <w:tr w:rsidR="00F45886" w14:paraId="7E317421" w14:textId="77777777" w:rsidTr="00B73133">
        <w:trPr>
          <w:cantSplit/>
        </w:trPr>
        <w:tc>
          <w:tcPr>
            <w:tcW w:w="1716" w:type="dxa"/>
            <w:tcBorders>
              <w:top w:val="single" w:sz="8" w:space="0" w:color="AEAEAE"/>
              <w:left w:val="nil"/>
              <w:bottom w:val="single" w:sz="8" w:space="0" w:color="152935"/>
              <w:right w:val="nil"/>
            </w:tcBorders>
            <w:shd w:val="clear" w:color="auto" w:fill="E0E0E0"/>
            <w:hideMark/>
          </w:tcPr>
          <w:p w14:paraId="44290BA2" w14:textId="77777777" w:rsidR="00D97BE0" w:rsidRPr="00A33891" w:rsidRDefault="00E20422" w:rsidP="00D97BE0">
            <w:pPr>
              <w:widowControl w:val="0"/>
              <w:autoSpaceDE w:val="0"/>
              <w:autoSpaceDN w:val="0"/>
              <w:adjustRightInd w:val="0"/>
              <w:spacing w:after="0" w:line="320" w:lineRule="atLeast"/>
              <w:ind w:left="60" w:right="60"/>
              <w:rPr>
                <w:rFonts w:eastAsia="Times New Roman"/>
                <w:color w:val="264A60"/>
                <w:sz w:val="28"/>
                <w:szCs w:val="28"/>
              </w:rPr>
            </w:pPr>
            <w:r w:rsidRPr="00A33891">
              <w:rPr>
                <w:rFonts w:eastAsia="Times New Roman"/>
                <w:color w:val="264A60"/>
                <w:sz w:val="28"/>
                <w:szCs w:val="28"/>
              </w:rPr>
              <w:t>Total</w:t>
            </w:r>
          </w:p>
        </w:tc>
        <w:tc>
          <w:tcPr>
            <w:tcW w:w="1484" w:type="dxa"/>
            <w:tcBorders>
              <w:top w:val="single" w:sz="8" w:space="0" w:color="AEAEAE"/>
              <w:left w:val="nil"/>
              <w:bottom w:val="single" w:sz="8" w:space="0" w:color="152935"/>
              <w:right w:val="single" w:sz="8" w:space="0" w:color="E0E0E0"/>
            </w:tcBorders>
            <w:shd w:val="clear" w:color="auto" w:fill="FFFFFF"/>
            <w:hideMark/>
          </w:tcPr>
          <w:p w14:paraId="75B02229" w14:textId="77777777" w:rsidR="00D97BE0" w:rsidRPr="00A33891" w:rsidRDefault="00E20422" w:rsidP="00B73133">
            <w:pPr>
              <w:widowControl w:val="0"/>
              <w:autoSpaceDE w:val="0"/>
              <w:autoSpaceDN w:val="0"/>
              <w:adjustRightInd w:val="0"/>
              <w:spacing w:after="0" w:line="320" w:lineRule="atLeast"/>
              <w:ind w:left="60" w:right="60"/>
              <w:jc w:val="center"/>
              <w:rPr>
                <w:rFonts w:eastAsia="Times New Roman"/>
                <w:color w:val="010205"/>
                <w:sz w:val="28"/>
                <w:szCs w:val="28"/>
              </w:rPr>
            </w:pPr>
            <w:r w:rsidRPr="00A33891">
              <w:rPr>
                <w:rFonts w:eastAsia="Times New Roman"/>
                <w:color w:val="010205"/>
                <w:sz w:val="28"/>
                <w:szCs w:val="28"/>
              </w:rPr>
              <w:t>208.550</w:t>
            </w:r>
          </w:p>
        </w:tc>
        <w:tc>
          <w:tcPr>
            <w:tcW w:w="1036" w:type="dxa"/>
            <w:tcBorders>
              <w:top w:val="single" w:sz="8" w:space="0" w:color="AEAEAE"/>
              <w:left w:val="single" w:sz="8" w:space="0" w:color="E0E0E0"/>
              <w:bottom w:val="single" w:sz="8" w:space="0" w:color="152935"/>
              <w:right w:val="single" w:sz="8" w:space="0" w:color="E0E0E0"/>
            </w:tcBorders>
            <w:shd w:val="clear" w:color="auto" w:fill="FFFFFF"/>
            <w:hideMark/>
          </w:tcPr>
          <w:p w14:paraId="011B76B6" w14:textId="77777777" w:rsidR="00D97BE0" w:rsidRPr="00A33891" w:rsidRDefault="00E20422" w:rsidP="00B73133">
            <w:pPr>
              <w:widowControl w:val="0"/>
              <w:autoSpaceDE w:val="0"/>
              <w:autoSpaceDN w:val="0"/>
              <w:adjustRightInd w:val="0"/>
              <w:spacing w:after="0" w:line="320" w:lineRule="atLeast"/>
              <w:ind w:left="60" w:right="60"/>
              <w:jc w:val="center"/>
              <w:rPr>
                <w:rFonts w:eastAsia="Times New Roman"/>
                <w:color w:val="010205"/>
                <w:sz w:val="28"/>
                <w:szCs w:val="28"/>
              </w:rPr>
            </w:pPr>
            <w:r w:rsidRPr="00A33891">
              <w:rPr>
                <w:rFonts w:eastAsia="Times New Roman"/>
                <w:color w:val="010205"/>
                <w:sz w:val="28"/>
                <w:szCs w:val="28"/>
              </w:rPr>
              <w:t>19</w:t>
            </w:r>
          </w:p>
        </w:tc>
        <w:tc>
          <w:tcPr>
            <w:tcW w:w="1423"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5A5C251" w14:textId="77777777" w:rsidR="00D97BE0" w:rsidRPr="00A33891" w:rsidRDefault="00D97BE0" w:rsidP="00D97BE0">
            <w:pPr>
              <w:widowControl w:val="0"/>
              <w:autoSpaceDE w:val="0"/>
              <w:autoSpaceDN w:val="0"/>
              <w:adjustRightInd w:val="0"/>
              <w:spacing w:after="0" w:line="256" w:lineRule="auto"/>
              <w:rPr>
                <w:rFonts w:eastAsia="Times New Roman"/>
                <w:color w:val="auto"/>
                <w:sz w:val="28"/>
                <w:szCs w:val="28"/>
              </w:rPr>
            </w:pPr>
          </w:p>
        </w:tc>
        <w:tc>
          <w:tcPr>
            <w:tcW w:w="145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31C58A0" w14:textId="77777777" w:rsidR="00D97BE0" w:rsidRPr="00A33891" w:rsidRDefault="00D97BE0" w:rsidP="00D97BE0">
            <w:pPr>
              <w:widowControl w:val="0"/>
              <w:autoSpaceDE w:val="0"/>
              <w:autoSpaceDN w:val="0"/>
              <w:adjustRightInd w:val="0"/>
              <w:spacing w:after="0" w:line="256" w:lineRule="auto"/>
              <w:rPr>
                <w:rFonts w:eastAsia="Times New Roman"/>
                <w:color w:val="auto"/>
                <w:sz w:val="28"/>
                <w:szCs w:val="28"/>
              </w:rPr>
            </w:pPr>
          </w:p>
        </w:tc>
        <w:tc>
          <w:tcPr>
            <w:tcW w:w="2250" w:type="dxa"/>
            <w:tcBorders>
              <w:top w:val="single" w:sz="8" w:space="0" w:color="AEAEAE"/>
              <w:left w:val="single" w:sz="8" w:space="0" w:color="E0E0E0"/>
              <w:bottom w:val="single" w:sz="8" w:space="0" w:color="152935"/>
              <w:right w:val="nil"/>
            </w:tcBorders>
            <w:shd w:val="clear" w:color="auto" w:fill="FFFFFF"/>
            <w:vAlign w:val="center"/>
          </w:tcPr>
          <w:p w14:paraId="41809DC5" w14:textId="77777777" w:rsidR="00D97BE0" w:rsidRPr="00A33891" w:rsidRDefault="00D97BE0" w:rsidP="00D97BE0">
            <w:pPr>
              <w:widowControl w:val="0"/>
              <w:autoSpaceDE w:val="0"/>
              <w:autoSpaceDN w:val="0"/>
              <w:adjustRightInd w:val="0"/>
              <w:spacing w:after="0" w:line="256" w:lineRule="auto"/>
              <w:rPr>
                <w:rFonts w:eastAsia="Times New Roman"/>
                <w:color w:val="auto"/>
                <w:sz w:val="28"/>
                <w:szCs w:val="28"/>
              </w:rPr>
            </w:pPr>
          </w:p>
        </w:tc>
      </w:tr>
    </w:tbl>
    <w:p w14:paraId="4A410B2D" w14:textId="77777777" w:rsidR="00D97BE0" w:rsidRPr="00D97BE0" w:rsidRDefault="00D97BE0" w:rsidP="00D97BE0">
      <w:pPr>
        <w:widowControl w:val="0"/>
        <w:autoSpaceDE w:val="0"/>
        <w:autoSpaceDN w:val="0"/>
        <w:adjustRightInd w:val="0"/>
        <w:spacing w:after="0" w:line="400" w:lineRule="atLeast"/>
        <w:rPr>
          <w:rFonts w:ascii="Times New Roman" w:eastAsia="Times New Roman" w:hAnsi="Times New Roman" w:cs="Times New Roman"/>
          <w:color w:val="auto"/>
          <w:szCs w:val="24"/>
        </w:rPr>
      </w:pPr>
    </w:p>
    <w:p w14:paraId="3C569A7C" w14:textId="77777777" w:rsidR="0099023B" w:rsidRDefault="00E20422" w:rsidP="005F6E12">
      <w:pPr>
        <w:pStyle w:val="Heading1"/>
        <w:tabs>
          <w:tab w:val="left" w:pos="2430"/>
        </w:tabs>
        <w:spacing w:line="360" w:lineRule="auto"/>
        <w:jc w:val="both"/>
        <w:rPr>
          <w:b w:val="0"/>
          <w:bCs w:val="0"/>
          <w:sz w:val="28"/>
          <w:szCs w:val="28"/>
        </w:rPr>
      </w:pPr>
      <w:r>
        <w:rPr>
          <w:b w:val="0"/>
          <w:bCs w:val="0"/>
          <w:noProof/>
          <w:sz w:val="28"/>
          <w:szCs w:val="28"/>
        </w:rPr>
        <w:drawing>
          <wp:inline distT="0" distB="0" distL="0" distR="0" wp14:anchorId="34E887C2" wp14:editId="57ACE7E1">
            <wp:extent cx="5915025" cy="28860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941410" cy="2898949"/>
                    </a:xfrm>
                    <a:prstGeom prst="rect">
                      <a:avLst/>
                    </a:prstGeom>
                    <a:noFill/>
                    <a:ln w="12700">
                      <a:solidFill>
                        <a:schemeClr val="tx1"/>
                      </a:solidFill>
                    </a:ln>
                  </pic:spPr>
                </pic:pic>
              </a:graphicData>
            </a:graphic>
          </wp:inline>
        </w:drawing>
      </w:r>
      <w:r w:rsidR="00581795">
        <w:rPr>
          <w:b w:val="0"/>
          <w:bCs w:val="0"/>
          <w:sz w:val="28"/>
          <w:szCs w:val="28"/>
        </w:rPr>
        <w:t xml:space="preserve"> </w:t>
      </w:r>
    </w:p>
    <w:p w14:paraId="6171586B" w14:textId="77777777" w:rsidR="00D7396C" w:rsidRDefault="00E20422" w:rsidP="005F6E12">
      <w:pPr>
        <w:pStyle w:val="Heading1"/>
        <w:tabs>
          <w:tab w:val="left" w:pos="2430"/>
        </w:tabs>
        <w:spacing w:line="360" w:lineRule="auto"/>
        <w:jc w:val="both"/>
        <w:rPr>
          <w:b w:val="0"/>
          <w:bCs w:val="0"/>
          <w:sz w:val="28"/>
          <w:szCs w:val="28"/>
        </w:rPr>
      </w:pPr>
      <w:r>
        <w:rPr>
          <w:b w:val="0"/>
          <w:bCs w:val="0"/>
          <w:sz w:val="28"/>
          <w:szCs w:val="28"/>
        </w:rPr>
        <w:t xml:space="preserve">                     </w:t>
      </w:r>
      <w:r w:rsidR="002D5480" w:rsidRPr="002D5480">
        <w:rPr>
          <w:b w:val="0"/>
          <w:bCs w:val="0"/>
          <w:sz w:val="28"/>
          <w:szCs w:val="28"/>
        </w:rPr>
        <w:t>The 4.2 above table shows the significant difference between the two levels of proficiency variables (high level) and (low level).</w:t>
      </w:r>
      <w:r w:rsidR="000565F3">
        <w:rPr>
          <w:b w:val="0"/>
          <w:bCs w:val="0"/>
          <w:sz w:val="28"/>
          <w:szCs w:val="28"/>
        </w:rPr>
        <w:t xml:space="preserve"> It tries to answer the second question of the current research.</w:t>
      </w:r>
      <w:r w:rsidR="003F422F">
        <w:rPr>
          <w:b w:val="0"/>
          <w:bCs w:val="0"/>
          <w:sz w:val="28"/>
          <w:szCs w:val="28"/>
        </w:rPr>
        <w:t xml:space="preserve"> The second question is </w:t>
      </w:r>
      <w:r w:rsidR="00EE39D6">
        <w:rPr>
          <w:b w:val="0"/>
          <w:bCs w:val="0"/>
          <w:sz w:val="28"/>
          <w:szCs w:val="28"/>
        </w:rPr>
        <w:t>“</w:t>
      </w:r>
      <w:r w:rsidR="00EE39D6" w:rsidRPr="00EE39D6">
        <w:rPr>
          <w:b w:val="0"/>
          <w:bCs w:val="0"/>
          <w:sz w:val="28"/>
          <w:szCs w:val="28"/>
        </w:rPr>
        <w:t xml:space="preserve">What is the significant difference between high and </w:t>
      </w:r>
      <w:r w:rsidR="00EE39D6">
        <w:rPr>
          <w:b w:val="0"/>
          <w:bCs w:val="0"/>
          <w:sz w:val="28"/>
          <w:szCs w:val="28"/>
        </w:rPr>
        <w:t>low-proficient</w:t>
      </w:r>
      <w:r w:rsidR="00EE39D6" w:rsidRPr="00EE39D6">
        <w:rPr>
          <w:b w:val="0"/>
          <w:bCs w:val="0"/>
          <w:sz w:val="28"/>
          <w:szCs w:val="28"/>
        </w:rPr>
        <w:t xml:space="preserve"> learners in CSs use?</w:t>
      </w:r>
      <w:r w:rsidR="00EE39D6">
        <w:rPr>
          <w:b w:val="0"/>
          <w:bCs w:val="0"/>
          <w:sz w:val="28"/>
          <w:szCs w:val="28"/>
        </w:rPr>
        <w:t>”</w:t>
      </w:r>
      <w:r w:rsidR="00065738">
        <w:rPr>
          <w:b w:val="0"/>
          <w:bCs w:val="0"/>
          <w:sz w:val="28"/>
          <w:szCs w:val="28"/>
        </w:rPr>
        <w:t>. From the result</w:t>
      </w:r>
      <w:r w:rsidR="00FF25AA">
        <w:rPr>
          <w:b w:val="0"/>
          <w:bCs w:val="0"/>
          <w:sz w:val="28"/>
          <w:szCs w:val="28"/>
        </w:rPr>
        <w:t>s</w:t>
      </w:r>
      <w:r w:rsidR="00065738">
        <w:rPr>
          <w:b w:val="0"/>
          <w:bCs w:val="0"/>
          <w:sz w:val="28"/>
          <w:szCs w:val="28"/>
        </w:rPr>
        <w:t xml:space="preserve"> so far, the researcher</w:t>
      </w:r>
      <w:r w:rsidR="00FF25AA">
        <w:rPr>
          <w:b w:val="0"/>
          <w:bCs w:val="0"/>
          <w:sz w:val="28"/>
          <w:szCs w:val="28"/>
        </w:rPr>
        <w:t>s</w:t>
      </w:r>
      <w:r w:rsidR="00065738">
        <w:rPr>
          <w:b w:val="0"/>
          <w:bCs w:val="0"/>
          <w:sz w:val="28"/>
          <w:szCs w:val="28"/>
        </w:rPr>
        <w:t xml:space="preserve"> found that there</w:t>
      </w:r>
      <w:r w:rsidR="00F21735">
        <w:rPr>
          <w:b w:val="0"/>
          <w:bCs w:val="0"/>
          <w:sz w:val="28"/>
          <w:szCs w:val="28"/>
        </w:rPr>
        <w:t xml:space="preserve"> is</w:t>
      </w:r>
      <w:r w:rsidR="00065738">
        <w:rPr>
          <w:b w:val="0"/>
          <w:bCs w:val="0"/>
          <w:sz w:val="28"/>
          <w:szCs w:val="28"/>
        </w:rPr>
        <w:t xml:space="preserve"> a </w:t>
      </w:r>
      <w:r w:rsidR="00DB22EE">
        <w:rPr>
          <w:b w:val="0"/>
          <w:bCs w:val="0"/>
          <w:sz w:val="28"/>
          <w:szCs w:val="28"/>
        </w:rPr>
        <w:t>statistical</w:t>
      </w:r>
      <w:r w:rsidR="00065738">
        <w:rPr>
          <w:b w:val="0"/>
          <w:bCs w:val="0"/>
          <w:sz w:val="28"/>
          <w:szCs w:val="28"/>
        </w:rPr>
        <w:t xml:space="preserve"> difference between high- levels and low levels in the use of communication strategies as demonstrated by One- way</w:t>
      </w:r>
      <w:r w:rsidR="00F21735">
        <w:rPr>
          <w:b w:val="0"/>
          <w:bCs w:val="0"/>
          <w:sz w:val="28"/>
          <w:szCs w:val="28"/>
        </w:rPr>
        <w:t xml:space="preserve"> </w:t>
      </w:r>
      <w:r w:rsidR="00065738">
        <w:rPr>
          <w:b w:val="0"/>
          <w:bCs w:val="0"/>
          <w:sz w:val="28"/>
          <w:szCs w:val="28"/>
        </w:rPr>
        <w:t>of ANOVA</w:t>
      </w:r>
      <w:r w:rsidR="00F21735">
        <w:rPr>
          <w:b w:val="0"/>
          <w:bCs w:val="0"/>
          <w:sz w:val="28"/>
          <w:szCs w:val="28"/>
        </w:rPr>
        <w:t>,</w:t>
      </w:r>
      <w:r w:rsidR="00065738">
        <w:rPr>
          <w:b w:val="0"/>
          <w:bCs w:val="0"/>
          <w:sz w:val="28"/>
          <w:szCs w:val="28"/>
        </w:rPr>
        <w:t xml:space="preserve"> significance (p = 0.005) the value of P is lower than 0.05.</w:t>
      </w:r>
    </w:p>
    <w:p w14:paraId="5459E4C0" w14:textId="77777777" w:rsidR="00196DD5" w:rsidRDefault="00196DD5" w:rsidP="005F6E12">
      <w:pPr>
        <w:jc w:val="both"/>
        <w:rPr>
          <w:b/>
          <w:bCs/>
          <w:sz w:val="32"/>
          <w:szCs w:val="32"/>
        </w:rPr>
      </w:pPr>
    </w:p>
    <w:p w14:paraId="17A97876" w14:textId="77777777" w:rsidR="00196DD5" w:rsidRPr="001D0A01" w:rsidRDefault="00E20422" w:rsidP="00196DD5">
      <w:pPr>
        <w:rPr>
          <w:b/>
          <w:bCs/>
          <w:sz w:val="28"/>
          <w:szCs w:val="28"/>
        </w:rPr>
      </w:pPr>
      <w:r w:rsidRPr="001D0A01">
        <w:rPr>
          <w:b/>
          <w:bCs/>
          <w:sz w:val="28"/>
          <w:szCs w:val="28"/>
        </w:rPr>
        <w:lastRenderedPageBreak/>
        <w:t>4.3 Discussion</w:t>
      </w:r>
    </w:p>
    <w:p w14:paraId="5B7F111F" w14:textId="77777777" w:rsidR="003A70BC" w:rsidRDefault="00E20422" w:rsidP="00E53760">
      <w:pPr>
        <w:tabs>
          <w:tab w:val="left" w:pos="90"/>
        </w:tabs>
        <w:spacing w:line="360" w:lineRule="auto"/>
        <w:jc w:val="both"/>
        <w:rPr>
          <w:sz w:val="28"/>
          <w:szCs w:val="28"/>
        </w:rPr>
      </w:pPr>
      <w:r>
        <w:rPr>
          <w:sz w:val="28"/>
          <w:szCs w:val="28"/>
        </w:rPr>
        <w:t xml:space="preserve">            </w:t>
      </w:r>
      <w:r w:rsidR="00721076" w:rsidRPr="00721076">
        <w:rPr>
          <w:sz w:val="28"/>
          <w:szCs w:val="28"/>
        </w:rPr>
        <w:t>To reiterate, the present</w:t>
      </w:r>
      <w:r w:rsidR="0013004D">
        <w:rPr>
          <w:sz w:val="28"/>
          <w:szCs w:val="28"/>
        </w:rPr>
        <w:t xml:space="preserve"> research</w:t>
      </w:r>
      <w:r w:rsidR="00D23356">
        <w:rPr>
          <w:sz w:val="28"/>
          <w:szCs w:val="28"/>
        </w:rPr>
        <w:t xml:space="preserve"> aims to </w:t>
      </w:r>
      <w:r w:rsidR="00721076" w:rsidRPr="00721076">
        <w:rPr>
          <w:sz w:val="28"/>
          <w:szCs w:val="28"/>
        </w:rPr>
        <w:t>investigate</w:t>
      </w:r>
      <w:r w:rsidR="0013004D">
        <w:rPr>
          <w:sz w:val="28"/>
          <w:szCs w:val="28"/>
        </w:rPr>
        <w:t xml:space="preserve"> the frequency of using communication strategies (CSs) among Kurdish EFL learners and the significant difference between learners with high and low levels </w:t>
      </w:r>
      <w:r w:rsidR="00D23356">
        <w:rPr>
          <w:sz w:val="28"/>
          <w:szCs w:val="28"/>
        </w:rPr>
        <w:t>of</w:t>
      </w:r>
      <w:r w:rsidR="0013004D">
        <w:rPr>
          <w:sz w:val="28"/>
          <w:szCs w:val="28"/>
        </w:rPr>
        <w:t xml:space="preserve"> CSs use,</w:t>
      </w:r>
      <w:r w:rsidR="006D0B6A">
        <w:rPr>
          <w:sz w:val="28"/>
          <w:szCs w:val="28"/>
        </w:rPr>
        <w:t xml:space="preserve"> because</w:t>
      </w:r>
      <w:r w:rsidR="000221EB">
        <w:rPr>
          <w:sz w:val="28"/>
          <w:szCs w:val="28"/>
        </w:rPr>
        <w:t xml:space="preserve"> </w:t>
      </w:r>
      <w:r w:rsidR="000221EB" w:rsidRPr="000221EB">
        <w:rPr>
          <w:sz w:val="28"/>
          <w:szCs w:val="28"/>
        </w:rPr>
        <w:t>human interaction and communication are essential for human beings</w:t>
      </w:r>
      <w:r w:rsidR="0013004D">
        <w:rPr>
          <w:sz w:val="28"/>
          <w:szCs w:val="28"/>
        </w:rPr>
        <w:t>.</w:t>
      </w:r>
      <w:r w:rsidR="006612DF">
        <w:rPr>
          <w:sz w:val="28"/>
          <w:szCs w:val="28"/>
        </w:rPr>
        <w:t xml:space="preserve"> </w:t>
      </w:r>
      <w:bookmarkStart w:id="23" w:name="_Hlk125938980"/>
      <w:r w:rsidR="006612DF" w:rsidRPr="006612DF">
        <w:rPr>
          <w:sz w:val="28"/>
          <w:szCs w:val="28"/>
        </w:rPr>
        <w:t xml:space="preserve">The data analysis demonstrated </w:t>
      </w:r>
      <w:bookmarkStart w:id="24" w:name="_Hlk129718044"/>
      <w:r w:rsidR="006612DF" w:rsidRPr="006612DF">
        <w:rPr>
          <w:sz w:val="28"/>
          <w:szCs w:val="28"/>
        </w:rPr>
        <w:t>that there is</w:t>
      </w:r>
      <w:r w:rsidR="0003506B">
        <w:rPr>
          <w:sz w:val="28"/>
          <w:szCs w:val="28"/>
        </w:rPr>
        <w:t xml:space="preserve"> </w:t>
      </w:r>
      <w:r w:rsidR="0003506B" w:rsidRPr="0003506B">
        <w:rPr>
          <w:color w:val="auto"/>
          <w:sz w:val="28"/>
          <w:szCs w:val="28"/>
        </w:rPr>
        <w:t xml:space="preserve">an </w:t>
      </w:r>
      <w:r w:rsidR="0065351F" w:rsidRPr="0003506B">
        <w:rPr>
          <w:color w:val="auto"/>
          <w:sz w:val="28"/>
          <w:szCs w:val="28"/>
        </w:rPr>
        <w:t>average</w:t>
      </w:r>
      <w:r w:rsidR="006612DF" w:rsidRPr="0003506B">
        <w:rPr>
          <w:color w:val="auto"/>
          <w:sz w:val="28"/>
          <w:szCs w:val="28"/>
        </w:rPr>
        <w:t xml:space="preserve"> </w:t>
      </w:r>
      <w:r w:rsidR="006612DF" w:rsidRPr="006612DF">
        <w:rPr>
          <w:sz w:val="28"/>
          <w:szCs w:val="28"/>
        </w:rPr>
        <w:t>frequency of</w:t>
      </w:r>
      <w:r w:rsidR="0003506B">
        <w:rPr>
          <w:sz w:val="28"/>
          <w:szCs w:val="28"/>
        </w:rPr>
        <w:t xml:space="preserve"> </w:t>
      </w:r>
      <w:r w:rsidR="0065351F" w:rsidRPr="0003506B">
        <w:rPr>
          <w:color w:val="auto"/>
          <w:sz w:val="28"/>
          <w:szCs w:val="28"/>
        </w:rPr>
        <w:t>the use of</w:t>
      </w:r>
      <w:r w:rsidR="0003506B">
        <w:rPr>
          <w:color w:val="auto"/>
          <w:sz w:val="28"/>
          <w:szCs w:val="28"/>
        </w:rPr>
        <w:t xml:space="preserve"> </w:t>
      </w:r>
      <w:r w:rsidR="006612DF" w:rsidRPr="006612DF">
        <w:rPr>
          <w:sz w:val="28"/>
          <w:szCs w:val="28"/>
        </w:rPr>
        <w:t>communication</w:t>
      </w:r>
      <w:r w:rsidR="006612DF">
        <w:rPr>
          <w:sz w:val="28"/>
          <w:szCs w:val="28"/>
        </w:rPr>
        <w:t xml:space="preserve"> strategies</w:t>
      </w:r>
      <w:bookmarkEnd w:id="24"/>
      <w:r w:rsidR="00C136BE">
        <w:rPr>
          <w:sz w:val="28"/>
          <w:szCs w:val="28"/>
        </w:rPr>
        <w:t xml:space="preserve"> and the most </w:t>
      </w:r>
      <w:r w:rsidR="00411102">
        <w:rPr>
          <w:sz w:val="28"/>
          <w:szCs w:val="28"/>
        </w:rPr>
        <w:t>frequent</w:t>
      </w:r>
      <w:r w:rsidR="00C136BE">
        <w:rPr>
          <w:sz w:val="28"/>
          <w:szCs w:val="28"/>
        </w:rPr>
        <w:t xml:space="preserve"> of these types were topic avoidance; use of all-purpose words; appeal for assistance and time gaining which </w:t>
      </w:r>
      <w:r w:rsidR="00411102">
        <w:rPr>
          <w:sz w:val="28"/>
          <w:szCs w:val="28"/>
        </w:rPr>
        <w:t xml:space="preserve">were </w:t>
      </w:r>
      <w:r w:rsidR="00C136BE">
        <w:rPr>
          <w:sz w:val="28"/>
          <w:szCs w:val="28"/>
        </w:rPr>
        <w:t>observed in the language club.</w:t>
      </w:r>
      <w:r w:rsidR="00801BAA">
        <w:rPr>
          <w:sz w:val="28"/>
          <w:szCs w:val="28"/>
        </w:rPr>
        <w:t xml:space="preserve"> </w:t>
      </w:r>
      <w:bookmarkEnd w:id="23"/>
      <w:r w:rsidR="00801BAA">
        <w:rPr>
          <w:sz w:val="28"/>
          <w:szCs w:val="28"/>
        </w:rPr>
        <w:t xml:space="preserve">It is worth mentioning that three of the strategies in </w:t>
      </w:r>
      <w:r w:rsidR="00801BAA" w:rsidRPr="00801BAA">
        <w:rPr>
          <w:sz w:val="28"/>
          <w:szCs w:val="28"/>
        </w:rPr>
        <w:t xml:space="preserve">Tarone (1977), Faerch and </w:t>
      </w:r>
      <w:r w:rsidR="00411102">
        <w:rPr>
          <w:sz w:val="28"/>
          <w:szCs w:val="28"/>
        </w:rPr>
        <w:t>Kasper’s</w:t>
      </w:r>
      <w:r w:rsidR="00801BAA" w:rsidRPr="00801BAA">
        <w:rPr>
          <w:sz w:val="28"/>
          <w:szCs w:val="28"/>
        </w:rPr>
        <w:t xml:space="preserve"> (1984), and </w:t>
      </w:r>
      <w:r w:rsidR="00411102">
        <w:rPr>
          <w:sz w:val="28"/>
          <w:szCs w:val="28"/>
        </w:rPr>
        <w:t>William’s</w:t>
      </w:r>
      <w:r w:rsidR="00801BAA" w:rsidRPr="00801BAA">
        <w:rPr>
          <w:sz w:val="28"/>
          <w:szCs w:val="28"/>
        </w:rPr>
        <w:t xml:space="preserve"> (1987)</w:t>
      </w:r>
      <w:r w:rsidR="00801BAA">
        <w:rPr>
          <w:sz w:val="28"/>
          <w:szCs w:val="28"/>
        </w:rPr>
        <w:t xml:space="preserve"> classification</w:t>
      </w:r>
      <w:r w:rsidR="00940CDD">
        <w:rPr>
          <w:sz w:val="28"/>
          <w:szCs w:val="28"/>
        </w:rPr>
        <w:t xml:space="preserve"> were not </w:t>
      </w:r>
      <w:r w:rsidR="00801BAA">
        <w:rPr>
          <w:sz w:val="28"/>
          <w:szCs w:val="28"/>
        </w:rPr>
        <w:t>used</w:t>
      </w:r>
      <w:r w:rsidR="006D3A25">
        <w:rPr>
          <w:sz w:val="28"/>
          <w:szCs w:val="28"/>
        </w:rPr>
        <w:t xml:space="preserve"> such as </w:t>
      </w:r>
      <w:r w:rsidR="00801BAA">
        <w:rPr>
          <w:sz w:val="28"/>
          <w:szCs w:val="28"/>
        </w:rPr>
        <w:t xml:space="preserve">literal translation; foreignizing and </w:t>
      </w:r>
      <w:r w:rsidR="00411102">
        <w:rPr>
          <w:sz w:val="28"/>
          <w:szCs w:val="28"/>
        </w:rPr>
        <w:t>approximation</w:t>
      </w:r>
      <w:r w:rsidR="00801BAA">
        <w:rPr>
          <w:sz w:val="28"/>
          <w:szCs w:val="28"/>
        </w:rPr>
        <w:t xml:space="preserve">. </w:t>
      </w:r>
      <w:r w:rsidR="00C136BE">
        <w:rPr>
          <w:sz w:val="28"/>
          <w:szCs w:val="28"/>
        </w:rPr>
        <w:t xml:space="preserve">In addition, the findings show that </w:t>
      </w:r>
      <w:r w:rsidR="006612DF" w:rsidRPr="006612DF">
        <w:rPr>
          <w:sz w:val="28"/>
          <w:szCs w:val="28"/>
        </w:rPr>
        <w:t>the participants utilized various types of</w:t>
      </w:r>
      <w:r w:rsidR="00C136BE">
        <w:rPr>
          <w:sz w:val="28"/>
          <w:szCs w:val="28"/>
        </w:rPr>
        <w:t xml:space="preserve"> communication</w:t>
      </w:r>
      <w:r w:rsidR="006612DF" w:rsidRPr="006612DF">
        <w:rPr>
          <w:sz w:val="28"/>
          <w:szCs w:val="28"/>
        </w:rPr>
        <w:t xml:space="preserve"> strategies depending on their levels of proficiency</w:t>
      </w:r>
      <w:r w:rsidR="0099023B">
        <w:rPr>
          <w:sz w:val="28"/>
          <w:szCs w:val="28"/>
        </w:rPr>
        <w:t>. It is worth mentioning that out of twelve communication strategies nine communication strategies w</w:t>
      </w:r>
      <w:r w:rsidR="000F246C">
        <w:rPr>
          <w:sz w:val="28"/>
          <w:szCs w:val="28"/>
        </w:rPr>
        <w:t>ere</w:t>
      </w:r>
      <w:r w:rsidR="0099023B">
        <w:rPr>
          <w:sz w:val="28"/>
          <w:szCs w:val="28"/>
        </w:rPr>
        <w:t xml:space="preserve"> utilized by high levels</w:t>
      </w:r>
      <w:r w:rsidR="00DC6951">
        <w:rPr>
          <w:sz w:val="28"/>
          <w:szCs w:val="28"/>
        </w:rPr>
        <w:t xml:space="preserve"> whereas</w:t>
      </w:r>
      <w:r w:rsidR="0099023B">
        <w:rPr>
          <w:sz w:val="28"/>
          <w:szCs w:val="28"/>
        </w:rPr>
        <w:t xml:space="preserve"> only one strategy was utilized by </w:t>
      </w:r>
      <w:r w:rsidR="000F246C">
        <w:rPr>
          <w:sz w:val="28"/>
          <w:szCs w:val="28"/>
        </w:rPr>
        <w:t>low levels</w:t>
      </w:r>
      <w:r w:rsidR="00A9342D">
        <w:rPr>
          <w:sz w:val="28"/>
          <w:szCs w:val="28"/>
        </w:rPr>
        <w:t>. Furthermore</w:t>
      </w:r>
      <w:r w:rsidR="00833129">
        <w:rPr>
          <w:sz w:val="28"/>
          <w:szCs w:val="28"/>
        </w:rPr>
        <w:t xml:space="preserve">, </w:t>
      </w:r>
      <w:r w:rsidR="00781B65" w:rsidRPr="0032612B">
        <w:rPr>
          <w:sz w:val="28"/>
          <w:szCs w:val="28"/>
        </w:rPr>
        <w:t>the</w:t>
      </w:r>
      <w:r w:rsidR="0032612B" w:rsidRPr="0032612B">
        <w:rPr>
          <w:sz w:val="28"/>
          <w:szCs w:val="28"/>
        </w:rPr>
        <w:t xml:space="preserve"> researchers discovered that</w:t>
      </w:r>
      <w:r w:rsidR="00833129">
        <w:rPr>
          <w:sz w:val="28"/>
          <w:szCs w:val="28"/>
        </w:rPr>
        <w:t xml:space="preserve"> there is a correlation between the two questions of this research. They found that </w:t>
      </w:r>
      <w:r w:rsidR="0032612B" w:rsidRPr="0032612B">
        <w:rPr>
          <w:sz w:val="28"/>
          <w:szCs w:val="28"/>
        </w:rPr>
        <w:t xml:space="preserve">the frequency of </w:t>
      </w:r>
      <w:r w:rsidR="00833129" w:rsidRPr="00833129">
        <w:rPr>
          <w:sz w:val="28"/>
          <w:szCs w:val="28"/>
        </w:rPr>
        <w:t>communication strategies depends on proficiency levels</w:t>
      </w:r>
      <w:r w:rsidR="00BD0FFA">
        <w:rPr>
          <w:sz w:val="28"/>
          <w:szCs w:val="28"/>
        </w:rPr>
        <w:t>. Moreover,</w:t>
      </w:r>
      <w:r w:rsidR="0003506B">
        <w:rPr>
          <w:sz w:val="28"/>
          <w:szCs w:val="28"/>
        </w:rPr>
        <w:t xml:space="preserve"> </w:t>
      </w:r>
      <w:r w:rsidR="00BD0FFA">
        <w:rPr>
          <w:sz w:val="28"/>
          <w:szCs w:val="28"/>
        </w:rPr>
        <w:t>these findings confirm that the</w:t>
      </w:r>
      <w:r w:rsidR="003850F3" w:rsidRPr="003850F3">
        <w:rPr>
          <w:sz w:val="28"/>
          <w:szCs w:val="28"/>
        </w:rPr>
        <w:t xml:space="preserve"> present</w:t>
      </w:r>
      <w:r w:rsidR="003850F3">
        <w:rPr>
          <w:sz w:val="28"/>
          <w:szCs w:val="28"/>
        </w:rPr>
        <w:t xml:space="preserve"> research</w:t>
      </w:r>
      <w:r w:rsidR="003850F3" w:rsidRPr="003850F3">
        <w:rPr>
          <w:sz w:val="28"/>
          <w:szCs w:val="28"/>
        </w:rPr>
        <w:t xml:space="preserve"> </w:t>
      </w:r>
      <w:r w:rsidR="00BD0FFA">
        <w:rPr>
          <w:sz w:val="28"/>
          <w:szCs w:val="28"/>
        </w:rPr>
        <w:t xml:space="preserve">is </w:t>
      </w:r>
      <w:r w:rsidR="003850F3" w:rsidRPr="003850F3">
        <w:rPr>
          <w:sz w:val="28"/>
          <w:szCs w:val="28"/>
        </w:rPr>
        <w:t>consistent with the majority of the results of the studies conducted in this field such as</w:t>
      </w:r>
      <w:r w:rsidR="0032612B" w:rsidRPr="0032612B">
        <w:t xml:space="preserve"> </w:t>
      </w:r>
      <w:r w:rsidR="0032612B" w:rsidRPr="0032612B">
        <w:rPr>
          <w:sz w:val="28"/>
          <w:szCs w:val="28"/>
        </w:rPr>
        <w:t>Hua, Mohd Nor and Jaradat (2012)</w:t>
      </w:r>
      <w:r w:rsidR="007368AE">
        <w:rPr>
          <w:sz w:val="28"/>
          <w:szCs w:val="28"/>
        </w:rPr>
        <w:t xml:space="preserve"> </w:t>
      </w:r>
      <w:r w:rsidR="003021E2">
        <w:rPr>
          <w:sz w:val="28"/>
          <w:szCs w:val="28"/>
        </w:rPr>
        <w:t xml:space="preserve">demonstrated that </w:t>
      </w:r>
      <w:r w:rsidR="003021E2" w:rsidRPr="003021E2">
        <w:rPr>
          <w:sz w:val="28"/>
          <w:szCs w:val="28"/>
        </w:rPr>
        <w:t>the adoption of communication</w:t>
      </w:r>
      <w:r w:rsidR="00FC4C77">
        <w:rPr>
          <w:sz w:val="28"/>
          <w:szCs w:val="28"/>
        </w:rPr>
        <w:t xml:space="preserve"> strategies</w:t>
      </w:r>
      <w:r w:rsidR="003021E2" w:rsidRPr="003021E2">
        <w:rPr>
          <w:sz w:val="28"/>
          <w:szCs w:val="28"/>
        </w:rPr>
        <w:t xml:space="preserve"> is influenced by different levels of proficiency.</w:t>
      </w:r>
      <w:r w:rsidR="00F41816">
        <w:rPr>
          <w:sz w:val="28"/>
          <w:szCs w:val="28"/>
        </w:rPr>
        <w:t xml:space="preserve"> Moreover, the result of the current research at this point is consistent with</w:t>
      </w:r>
      <w:r w:rsidR="00781B65" w:rsidRPr="00781B65">
        <w:t xml:space="preserve"> </w:t>
      </w:r>
      <w:r w:rsidR="00781B65" w:rsidRPr="00781B65">
        <w:rPr>
          <w:sz w:val="28"/>
          <w:szCs w:val="28"/>
        </w:rPr>
        <w:t>Al Alawi (2015), whose findings demonstrated that student proficiency levels influenced their usage of communication strategies</w:t>
      </w:r>
      <w:r w:rsidR="00B337B1">
        <w:rPr>
          <w:sz w:val="28"/>
          <w:szCs w:val="28"/>
        </w:rPr>
        <w:t>. On the other hand, the results of this research are slightly different from</w:t>
      </w:r>
      <w:r>
        <w:rPr>
          <w:sz w:val="28"/>
          <w:szCs w:val="28"/>
        </w:rPr>
        <w:t xml:space="preserve"> </w:t>
      </w:r>
      <w:r w:rsidRPr="003A70BC">
        <w:rPr>
          <w:sz w:val="28"/>
          <w:szCs w:val="28"/>
        </w:rPr>
        <w:t>Uztosum and Erten (2014) discovered that EFL learners use</w:t>
      </w:r>
      <w:r w:rsidR="00464F01">
        <w:rPr>
          <w:sz w:val="28"/>
          <w:szCs w:val="28"/>
        </w:rPr>
        <w:t xml:space="preserve"> specific</w:t>
      </w:r>
      <w:r w:rsidRPr="003A70BC">
        <w:rPr>
          <w:sz w:val="28"/>
          <w:szCs w:val="28"/>
        </w:rPr>
        <w:t xml:space="preserve"> communication</w:t>
      </w:r>
      <w:r w:rsidR="00464F01">
        <w:rPr>
          <w:sz w:val="28"/>
          <w:szCs w:val="28"/>
        </w:rPr>
        <w:t xml:space="preserve"> strategies</w:t>
      </w:r>
      <w:r w:rsidRPr="003A70BC">
        <w:rPr>
          <w:sz w:val="28"/>
          <w:szCs w:val="28"/>
        </w:rPr>
        <w:t xml:space="preserve">; thus, </w:t>
      </w:r>
      <w:r>
        <w:rPr>
          <w:sz w:val="28"/>
          <w:szCs w:val="28"/>
        </w:rPr>
        <w:t xml:space="preserve">the </w:t>
      </w:r>
      <w:r w:rsidRPr="003A70BC">
        <w:rPr>
          <w:sz w:val="28"/>
          <w:szCs w:val="28"/>
        </w:rPr>
        <w:t>level of proficiency was not found to be a determinant in adopting communication</w:t>
      </w:r>
      <w:r w:rsidR="00691F51">
        <w:rPr>
          <w:sz w:val="28"/>
          <w:szCs w:val="28"/>
        </w:rPr>
        <w:t xml:space="preserve"> strategies</w:t>
      </w:r>
      <w:r w:rsidRPr="003A70BC">
        <w:rPr>
          <w:sz w:val="28"/>
          <w:szCs w:val="28"/>
        </w:rPr>
        <w:t>.</w:t>
      </w:r>
      <w:r w:rsidR="000F270D" w:rsidRPr="000F270D">
        <w:t xml:space="preserve"> </w:t>
      </w:r>
      <w:r w:rsidR="000F270D" w:rsidRPr="000F270D">
        <w:rPr>
          <w:sz w:val="28"/>
          <w:szCs w:val="28"/>
        </w:rPr>
        <w:t xml:space="preserve">However, they stated in their </w:t>
      </w:r>
      <w:r w:rsidR="000F270D" w:rsidRPr="000F270D">
        <w:rPr>
          <w:sz w:val="28"/>
          <w:szCs w:val="28"/>
        </w:rPr>
        <w:lastRenderedPageBreak/>
        <w:t>study that low proficient learners rely more on avoidance strategies, whereas highly proficient learners use their body language more effectively,</w:t>
      </w:r>
      <w:r w:rsidR="005F7CBE">
        <w:rPr>
          <w:sz w:val="28"/>
          <w:szCs w:val="28"/>
        </w:rPr>
        <w:t xml:space="preserve"> once again this confirms</w:t>
      </w:r>
      <w:r w:rsidR="000F270D" w:rsidRPr="000F270D">
        <w:rPr>
          <w:sz w:val="28"/>
          <w:szCs w:val="28"/>
        </w:rPr>
        <w:t xml:space="preserve"> that levels of proficiency have a significant impact on applying communication strategies</w:t>
      </w:r>
      <w:r w:rsidR="000F270D">
        <w:rPr>
          <w:sz w:val="28"/>
          <w:szCs w:val="28"/>
        </w:rPr>
        <w:t xml:space="preserve">. </w:t>
      </w:r>
      <w:r w:rsidR="00BB337E" w:rsidRPr="00BB337E">
        <w:t xml:space="preserve"> </w:t>
      </w:r>
      <w:r w:rsidR="00BB337E" w:rsidRPr="00BB337E">
        <w:rPr>
          <w:sz w:val="28"/>
          <w:szCs w:val="28"/>
        </w:rPr>
        <w:t>Finally, the</w:t>
      </w:r>
      <w:r w:rsidR="00BB337E">
        <w:rPr>
          <w:sz w:val="28"/>
          <w:szCs w:val="28"/>
        </w:rPr>
        <w:t xml:space="preserve"> analyses of the observation checklist</w:t>
      </w:r>
      <w:r w:rsidR="00BB337E" w:rsidRPr="00BB337E">
        <w:rPr>
          <w:sz w:val="28"/>
          <w:szCs w:val="28"/>
        </w:rPr>
        <w:t xml:space="preserve"> answer questions of</w:t>
      </w:r>
      <w:r w:rsidR="00BB337E">
        <w:rPr>
          <w:sz w:val="28"/>
          <w:szCs w:val="28"/>
        </w:rPr>
        <w:t xml:space="preserve"> the</w:t>
      </w:r>
      <w:r w:rsidR="000F270D">
        <w:rPr>
          <w:sz w:val="28"/>
          <w:szCs w:val="28"/>
        </w:rPr>
        <w:t xml:space="preserve"> current</w:t>
      </w:r>
      <w:r w:rsidR="00BB337E">
        <w:rPr>
          <w:sz w:val="28"/>
          <w:szCs w:val="28"/>
        </w:rPr>
        <w:t xml:space="preserve"> research and</w:t>
      </w:r>
      <w:r w:rsidR="00BB337E" w:rsidRPr="00BB337E">
        <w:rPr>
          <w:sz w:val="28"/>
          <w:szCs w:val="28"/>
        </w:rPr>
        <w:t xml:space="preserve"> support</w:t>
      </w:r>
      <w:r w:rsidR="0009233E">
        <w:rPr>
          <w:sz w:val="28"/>
          <w:szCs w:val="28"/>
        </w:rPr>
        <w:t xml:space="preserve"> its</w:t>
      </w:r>
      <w:r w:rsidR="00BB337E" w:rsidRPr="00BB337E">
        <w:rPr>
          <w:sz w:val="28"/>
          <w:szCs w:val="28"/>
        </w:rPr>
        <w:t xml:space="preserve"> aims</w:t>
      </w:r>
      <w:r w:rsidR="00BB337E">
        <w:rPr>
          <w:sz w:val="28"/>
          <w:szCs w:val="28"/>
        </w:rPr>
        <w:t>.</w:t>
      </w:r>
    </w:p>
    <w:p w14:paraId="34C0AC54" w14:textId="77777777" w:rsidR="003A70BC" w:rsidRDefault="003A70BC" w:rsidP="005F6E12">
      <w:pPr>
        <w:spacing w:line="360" w:lineRule="auto"/>
        <w:jc w:val="both"/>
        <w:rPr>
          <w:sz w:val="28"/>
          <w:szCs w:val="28"/>
        </w:rPr>
      </w:pPr>
    </w:p>
    <w:p w14:paraId="5E9FD2BA" w14:textId="77777777" w:rsidR="003A70BC" w:rsidRDefault="003A70BC" w:rsidP="00FD7C3C">
      <w:pPr>
        <w:spacing w:line="360" w:lineRule="auto"/>
        <w:jc w:val="both"/>
        <w:rPr>
          <w:sz w:val="28"/>
          <w:szCs w:val="28"/>
        </w:rPr>
      </w:pPr>
    </w:p>
    <w:p w14:paraId="34641CF6" w14:textId="77777777" w:rsidR="00781B65" w:rsidRDefault="00781B65" w:rsidP="00FD7C3C">
      <w:pPr>
        <w:spacing w:line="360" w:lineRule="auto"/>
        <w:jc w:val="both"/>
        <w:rPr>
          <w:sz w:val="28"/>
          <w:szCs w:val="28"/>
        </w:rPr>
      </w:pPr>
    </w:p>
    <w:p w14:paraId="7FB7D8B6" w14:textId="77777777" w:rsidR="006612DF" w:rsidRDefault="00E20422" w:rsidP="00781B65">
      <w:pPr>
        <w:spacing w:line="360" w:lineRule="auto"/>
        <w:rPr>
          <w:sz w:val="28"/>
          <w:szCs w:val="28"/>
        </w:rPr>
      </w:pPr>
      <w:r>
        <w:rPr>
          <w:sz w:val="28"/>
          <w:szCs w:val="28"/>
        </w:rPr>
        <w:t xml:space="preserve"> </w:t>
      </w:r>
    </w:p>
    <w:p w14:paraId="4B01CC08" w14:textId="77777777" w:rsidR="00512EB6" w:rsidRDefault="00E20422" w:rsidP="00512EB6">
      <w:pPr>
        <w:spacing w:line="360" w:lineRule="auto"/>
        <w:jc w:val="both"/>
      </w:pPr>
      <w:r w:rsidRPr="005C6008">
        <w:t xml:space="preserve"> </w:t>
      </w:r>
      <w:bookmarkStart w:id="25" w:name="_Toc90500179"/>
      <w:bookmarkEnd w:id="19"/>
      <w:bookmarkEnd w:id="20"/>
      <w:bookmarkEnd w:id="21"/>
    </w:p>
    <w:p w14:paraId="1EFD29F2" w14:textId="77777777" w:rsidR="00671745" w:rsidRDefault="00671745" w:rsidP="0010325A">
      <w:pPr>
        <w:spacing w:line="360" w:lineRule="auto"/>
        <w:jc w:val="center"/>
        <w:rPr>
          <w:b/>
          <w:bCs/>
          <w:sz w:val="32"/>
          <w:szCs w:val="32"/>
        </w:rPr>
      </w:pPr>
    </w:p>
    <w:p w14:paraId="713EF6FD" w14:textId="77777777" w:rsidR="00671745" w:rsidRDefault="00671745" w:rsidP="0010325A">
      <w:pPr>
        <w:spacing w:line="360" w:lineRule="auto"/>
        <w:jc w:val="center"/>
        <w:rPr>
          <w:b/>
          <w:bCs/>
          <w:sz w:val="32"/>
          <w:szCs w:val="32"/>
        </w:rPr>
      </w:pPr>
    </w:p>
    <w:p w14:paraId="17962C18" w14:textId="77777777" w:rsidR="00671745" w:rsidRDefault="00671745" w:rsidP="0010325A">
      <w:pPr>
        <w:spacing w:line="360" w:lineRule="auto"/>
        <w:jc w:val="center"/>
        <w:rPr>
          <w:b/>
          <w:bCs/>
          <w:sz w:val="32"/>
          <w:szCs w:val="32"/>
        </w:rPr>
      </w:pPr>
    </w:p>
    <w:p w14:paraId="772642A6" w14:textId="77777777" w:rsidR="00671745" w:rsidRDefault="00671745" w:rsidP="0010325A">
      <w:pPr>
        <w:spacing w:line="360" w:lineRule="auto"/>
        <w:jc w:val="center"/>
        <w:rPr>
          <w:b/>
          <w:bCs/>
          <w:sz w:val="32"/>
          <w:szCs w:val="32"/>
        </w:rPr>
      </w:pPr>
    </w:p>
    <w:p w14:paraId="11D7C169" w14:textId="77777777" w:rsidR="00671745" w:rsidRDefault="00671745" w:rsidP="0010325A">
      <w:pPr>
        <w:spacing w:line="360" w:lineRule="auto"/>
        <w:jc w:val="center"/>
        <w:rPr>
          <w:b/>
          <w:bCs/>
          <w:sz w:val="32"/>
          <w:szCs w:val="32"/>
        </w:rPr>
      </w:pPr>
    </w:p>
    <w:p w14:paraId="1D238A3A" w14:textId="77777777" w:rsidR="00671745" w:rsidRDefault="00671745" w:rsidP="0010325A">
      <w:pPr>
        <w:spacing w:line="360" w:lineRule="auto"/>
        <w:jc w:val="center"/>
        <w:rPr>
          <w:b/>
          <w:bCs/>
          <w:sz w:val="32"/>
          <w:szCs w:val="32"/>
        </w:rPr>
      </w:pPr>
    </w:p>
    <w:p w14:paraId="777A8592" w14:textId="77777777" w:rsidR="00671745" w:rsidRDefault="00671745" w:rsidP="0010325A">
      <w:pPr>
        <w:spacing w:line="360" w:lineRule="auto"/>
        <w:jc w:val="center"/>
        <w:rPr>
          <w:b/>
          <w:bCs/>
          <w:sz w:val="32"/>
          <w:szCs w:val="32"/>
        </w:rPr>
      </w:pPr>
    </w:p>
    <w:p w14:paraId="32631C37" w14:textId="77777777" w:rsidR="00671745" w:rsidRDefault="00671745" w:rsidP="0010325A">
      <w:pPr>
        <w:spacing w:line="360" w:lineRule="auto"/>
        <w:jc w:val="center"/>
        <w:rPr>
          <w:b/>
          <w:bCs/>
          <w:sz w:val="32"/>
          <w:szCs w:val="32"/>
        </w:rPr>
      </w:pPr>
    </w:p>
    <w:p w14:paraId="1F3E2C4B" w14:textId="77777777" w:rsidR="00671745" w:rsidRDefault="00671745" w:rsidP="0010325A">
      <w:pPr>
        <w:spacing w:line="360" w:lineRule="auto"/>
        <w:jc w:val="center"/>
        <w:rPr>
          <w:b/>
          <w:bCs/>
          <w:sz w:val="32"/>
          <w:szCs w:val="32"/>
        </w:rPr>
      </w:pPr>
    </w:p>
    <w:p w14:paraId="2F360992" w14:textId="77777777" w:rsidR="00671745" w:rsidRDefault="00671745" w:rsidP="0010325A">
      <w:pPr>
        <w:spacing w:line="360" w:lineRule="auto"/>
        <w:jc w:val="center"/>
        <w:rPr>
          <w:b/>
          <w:bCs/>
          <w:sz w:val="32"/>
          <w:szCs w:val="32"/>
        </w:rPr>
      </w:pPr>
    </w:p>
    <w:p w14:paraId="4719F517" w14:textId="77777777" w:rsidR="00D373A4" w:rsidRPr="00512EB6" w:rsidRDefault="00E20422" w:rsidP="0010325A">
      <w:pPr>
        <w:spacing w:line="360" w:lineRule="auto"/>
        <w:jc w:val="center"/>
        <w:rPr>
          <w:b/>
          <w:bCs/>
          <w:sz w:val="32"/>
          <w:szCs w:val="32"/>
        </w:rPr>
      </w:pPr>
      <w:r w:rsidRPr="00512EB6">
        <w:rPr>
          <w:b/>
          <w:bCs/>
          <w:sz w:val="32"/>
          <w:szCs w:val="32"/>
        </w:rPr>
        <w:lastRenderedPageBreak/>
        <w:t xml:space="preserve">SECTION </w:t>
      </w:r>
      <w:r w:rsidR="00DD5390" w:rsidRPr="00512EB6">
        <w:rPr>
          <w:b/>
          <w:bCs/>
          <w:sz w:val="32"/>
          <w:szCs w:val="32"/>
        </w:rPr>
        <w:t>F</w:t>
      </w:r>
      <w:r w:rsidR="006E26E0" w:rsidRPr="00512EB6">
        <w:rPr>
          <w:b/>
          <w:bCs/>
          <w:sz w:val="32"/>
          <w:szCs w:val="32"/>
        </w:rPr>
        <w:t>IVE</w:t>
      </w:r>
      <w:r w:rsidR="00395C5E" w:rsidRPr="00512EB6">
        <w:rPr>
          <w:b/>
          <w:bCs/>
          <w:sz w:val="32"/>
          <w:szCs w:val="32"/>
        </w:rPr>
        <w:t xml:space="preserve">: </w:t>
      </w:r>
      <w:r w:rsidRPr="00512EB6">
        <w:rPr>
          <w:b/>
          <w:bCs/>
          <w:sz w:val="32"/>
          <w:szCs w:val="32"/>
        </w:rPr>
        <w:t>C</w:t>
      </w:r>
      <w:r w:rsidR="00184212" w:rsidRPr="00512EB6">
        <w:rPr>
          <w:b/>
          <w:bCs/>
          <w:sz w:val="32"/>
          <w:szCs w:val="32"/>
        </w:rPr>
        <w:t>ONCLUSION</w:t>
      </w:r>
      <w:bookmarkEnd w:id="25"/>
      <w:r w:rsidR="00892989">
        <w:rPr>
          <w:b/>
          <w:bCs/>
          <w:sz w:val="32"/>
          <w:szCs w:val="32"/>
        </w:rPr>
        <w:t>S</w:t>
      </w:r>
      <w:r w:rsidR="00F129BC">
        <w:rPr>
          <w:b/>
          <w:bCs/>
          <w:sz w:val="32"/>
          <w:szCs w:val="32"/>
        </w:rPr>
        <w:t xml:space="preserve"> AND </w:t>
      </w:r>
      <w:r w:rsidR="00184212" w:rsidRPr="00512EB6">
        <w:rPr>
          <w:b/>
          <w:bCs/>
          <w:sz w:val="32"/>
          <w:szCs w:val="32"/>
        </w:rPr>
        <w:t>RECOMMENDATIONS</w:t>
      </w:r>
    </w:p>
    <w:p w14:paraId="49DC3F08" w14:textId="77777777" w:rsidR="00D373A4" w:rsidRPr="001D0A01" w:rsidRDefault="00E20422" w:rsidP="00311138">
      <w:pPr>
        <w:tabs>
          <w:tab w:val="left" w:pos="2430"/>
        </w:tabs>
        <w:spacing w:line="360" w:lineRule="auto"/>
        <w:jc w:val="both"/>
        <w:rPr>
          <w:b/>
          <w:bCs/>
          <w:sz w:val="28"/>
          <w:szCs w:val="28"/>
          <w:lang w:val="en-AU"/>
        </w:rPr>
      </w:pPr>
      <w:r w:rsidRPr="001D0A01">
        <w:rPr>
          <w:b/>
          <w:bCs/>
          <w:sz w:val="28"/>
          <w:szCs w:val="28"/>
          <w:lang w:val="en-AU"/>
        </w:rPr>
        <w:t>5.1 Introduction</w:t>
      </w:r>
    </w:p>
    <w:p w14:paraId="216B0148" w14:textId="77777777" w:rsidR="009A6308" w:rsidRDefault="00E20422" w:rsidP="009A6308">
      <w:pPr>
        <w:tabs>
          <w:tab w:val="left" w:pos="2430"/>
        </w:tabs>
        <w:spacing w:line="360" w:lineRule="auto"/>
        <w:jc w:val="both"/>
        <w:rPr>
          <w:sz w:val="28"/>
          <w:szCs w:val="28"/>
          <w:lang w:val="en-AU"/>
        </w:rPr>
      </w:pPr>
      <w:r>
        <w:rPr>
          <w:sz w:val="28"/>
          <w:szCs w:val="28"/>
          <w:lang w:val="en-AU"/>
        </w:rPr>
        <w:t xml:space="preserve">              </w:t>
      </w:r>
      <w:r w:rsidRPr="009A6308">
        <w:rPr>
          <w:sz w:val="28"/>
          <w:szCs w:val="28"/>
          <w:lang w:val="en-AU"/>
        </w:rPr>
        <w:t>This</w:t>
      </w:r>
      <w:r>
        <w:rPr>
          <w:sz w:val="28"/>
          <w:szCs w:val="28"/>
          <w:lang w:val="en-AU"/>
        </w:rPr>
        <w:t xml:space="preserve"> section</w:t>
      </w:r>
      <w:r w:rsidRPr="009A6308">
        <w:rPr>
          <w:sz w:val="28"/>
          <w:szCs w:val="28"/>
          <w:lang w:val="en-AU"/>
        </w:rPr>
        <w:t xml:space="preserve"> focuses on a set of conclusions drawn from the results </w:t>
      </w:r>
      <w:r w:rsidRPr="009A6308">
        <w:rPr>
          <w:sz w:val="28"/>
          <w:szCs w:val="28"/>
          <w:cs/>
          <w:lang w:val="en-AU"/>
        </w:rPr>
        <w:t>‎</w:t>
      </w:r>
      <w:r w:rsidRPr="009A6308">
        <w:rPr>
          <w:sz w:val="28"/>
          <w:szCs w:val="28"/>
          <w:lang w:val="en-AU"/>
        </w:rPr>
        <w:t>and fin</w:t>
      </w:r>
      <w:r w:rsidR="00A2110E">
        <w:rPr>
          <w:sz w:val="28"/>
          <w:szCs w:val="28"/>
          <w:lang w:val="en-AU"/>
        </w:rPr>
        <w:t>dings</w:t>
      </w:r>
      <w:r w:rsidRPr="009A6308">
        <w:rPr>
          <w:sz w:val="28"/>
          <w:szCs w:val="28"/>
          <w:lang w:val="en-AU"/>
        </w:rPr>
        <w:t xml:space="preserve"> of the curren</w:t>
      </w:r>
      <w:r>
        <w:rPr>
          <w:sz w:val="28"/>
          <w:szCs w:val="28"/>
          <w:lang w:val="en-AU"/>
        </w:rPr>
        <w:t>t research</w:t>
      </w:r>
      <w:r w:rsidRPr="009A6308">
        <w:rPr>
          <w:sz w:val="28"/>
          <w:szCs w:val="28"/>
          <w:lang w:val="en-AU"/>
        </w:rPr>
        <w:t>. Besides,</w:t>
      </w:r>
      <w:r w:rsidR="0010325A">
        <w:rPr>
          <w:sz w:val="28"/>
          <w:szCs w:val="28"/>
          <w:lang w:val="en-AU"/>
        </w:rPr>
        <w:t xml:space="preserve"> the </w:t>
      </w:r>
      <w:r w:rsidRPr="009A6308">
        <w:rPr>
          <w:sz w:val="28"/>
          <w:szCs w:val="28"/>
          <w:lang w:val="en-AU"/>
        </w:rPr>
        <w:t>recommendation</w:t>
      </w:r>
      <w:r w:rsidR="0010325A">
        <w:rPr>
          <w:sz w:val="28"/>
          <w:szCs w:val="28"/>
          <w:lang w:val="en-AU"/>
        </w:rPr>
        <w:t xml:space="preserve"> is </w:t>
      </w:r>
      <w:r w:rsidRPr="009A6308">
        <w:rPr>
          <w:sz w:val="28"/>
          <w:szCs w:val="28"/>
          <w:lang w:val="en-AU"/>
        </w:rPr>
        <w:t xml:space="preserve">put </w:t>
      </w:r>
      <w:r w:rsidRPr="009A6308">
        <w:rPr>
          <w:sz w:val="28"/>
          <w:szCs w:val="28"/>
          <w:cs/>
          <w:lang w:val="en-AU"/>
        </w:rPr>
        <w:t>‎</w:t>
      </w:r>
      <w:r w:rsidRPr="009A6308">
        <w:rPr>
          <w:sz w:val="28"/>
          <w:szCs w:val="28"/>
          <w:lang w:val="en-AU"/>
        </w:rPr>
        <w:t>forward.</w:t>
      </w:r>
    </w:p>
    <w:p w14:paraId="211CE5CC" w14:textId="77777777" w:rsidR="00070CA9" w:rsidRDefault="00070CA9" w:rsidP="00070CA9">
      <w:pPr>
        <w:tabs>
          <w:tab w:val="left" w:pos="2430"/>
        </w:tabs>
        <w:spacing w:line="360" w:lineRule="auto"/>
        <w:jc w:val="both"/>
        <w:rPr>
          <w:sz w:val="28"/>
          <w:szCs w:val="28"/>
          <w:lang w:val="en-AU"/>
        </w:rPr>
      </w:pPr>
    </w:p>
    <w:p w14:paraId="6CA89740" w14:textId="77777777" w:rsidR="00C06FBD" w:rsidRPr="00C06FBD" w:rsidRDefault="00E20422" w:rsidP="00C06FBD">
      <w:pPr>
        <w:pStyle w:val="ListParagraph"/>
        <w:numPr>
          <w:ilvl w:val="1"/>
          <w:numId w:val="11"/>
        </w:numPr>
        <w:tabs>
          <w:tab w:val="left" w:pos="2430"/>
        </w:tabs>
        <w:spacing w:line="360" w:lineRule="auto"/>
        <w:jc w:val="both"/>
        <w:rPr>
          <w:b/>
          <w:bCs/>
          <w:sz w:val="28"/>
          <w:szCs w:val="28"/>
          <w:lang w:val="en-AU"/>
        </w:rPr>
      </w:pPr>
      <w:r w:rsidRPr="006E7BE9">
        <w:rPr>
          <w:b/>
          <w:bCs/>
          <w:sz w:val="28"/>
          <w:szCs w:val="28"/>
          <w:lang w:val="en-AU"/>
        </w:rPr>
        <w:t>Conclusion</w:t>
      </w:r>
    </w:p>
    <w:p w14:paraId="1ABF71C8" w14:textId="77777777" w:rsidR="006E7BE9" w:rsidRDefault="00E20422" w:rsidP="006E7BE9">
      <w:pPr>
        <w:tabs>
          <w:tab w:val="left" w:pos="2430"/>
        </w:tabs>
        <w:spacing w:line="360" w:lineRule="auto"/>
        <w:jc w:val="both"/>
        <w:rPr>
          <w:sz w:val="28"/>
          <w:szCs w:val="28"/>
          <w:lang w:val="en-AU"/>
        </w:rPr>
      </w:pPr>
      <w:r>
        <w:rPr>
          <w:sz w:val="28"/>
          <w:szCs w:val="28"/>
          <w:lang w:val="en-AU"/>
        </w:rPr>
        <w:t xml:space="preserve">              </w:t>
      </w:r>
      <w:r w:rsidR="00070CA9" w:rsidRPr="00070CA9">
        <w:rPr>
          <w:sz w:val="28"/>
          <w:szCs w:val="28"/>
          <w:lang w:val="en-AU"/>
        </w:rPr>
        <w:t xml:space="preserve">This </w:t>
      </w:r>
      <w:r w:rsidR="006474B6">
        <w:rPr>
          <w:sz w:val="28"/>
          <w:szCs w:val="28"/>
          <w:lang w:val="en-AU"/>
        </w:rPr>
        <w:t>research</w:t>
      </w:r>
      <w:r w:rsidR="00070CA9" w:rsidRPr="00070CA9">
        <w:rPr>
          <w:sz w:val="28"/>
          <w:szCs w:val="28"/>
          <w:lang w:val="en-AU"/>
        </w:rPr>
        <w:t xml:space="preserve"> sought to examine the most frequent use of communication strategies (CSs) among Kurdish EFL learners and the major impact of the level of proficiency on the use of communication strategies. According to the results of the research</w:t>
      </w:r>
      <w:r w:rsidR="00070CA9">
        <w:rPr>
          <w:sz w:val="28"/>
          <w:szCs w:val="28"/>
          <w:lang w:val="en-AU"/>
        </w:rPr>
        <w:t>, the following conclusions have been reached:</w:t>
      </w:r>
    </w:p>
    <w:p w14:paraId="3D7CBF20" w14:textId="77777777" w:rsidR="00F63415" w:rsidRDefault="00F63415" w:rsidP="006E7BE9">
      <w:pPr>
        <w:tabs>
          <w:tab w:val="left" w:pos="2430"/>
        </w:tabs>
        <w:spacing w:line="360" w:lineRule="auto"/>
        <w:jc w:val="both"/>
        <w:rPr>
          <w:sz w:val="28"/>
          <w:szCs w:val="28"/>
          <w:lang w:val="en-AU"/>
        </w:rPr>
      </w:pPr>
    </w:p>
    <w:p w14:paraId="75BD14AD" w14:textId="77777777" w:rsidR="00A6526F" w:rsidRPr="00F63415" w:rsidRDefault="00E20422" w:rsidP="00F63415">
      <w:pPr>
        <w:tabs>
          <w:tab w:val="left" w:pos="2430"/>
        </w:tabs>
        <w:spacing w:line="360" w:lineRule="auto"/>
        <w:jc w:val="both"/>
        <w:rPr>
          <w:sz w:val="28"/>
          <w:szCs w:val="28"/>
          <w:lang w:val="en-AU"/>
        </w:rPr>
      </w:pPr>
      <w:r>
        <w:rPr>
          <w:sz w:val="28"/>
          <w:szCs w:val="28"/>
          <w:lang w:val="en-AU"/>
        </w:rPr>
        <w:t xml:space="preserve">1. </w:t>
      </w:r>
      <w:r w:rsidR="00581081" w:rsidRPr="00F63415">
        <w:rPr>
          <w:sz w:val="28"/>
          <w:szCs w:val="28"/>
          <w:lang w:val="en-AU"/>
        </w:rPr>
        <w:t>Based on the methodologies used throughout the research, it was revealed that</w:t>
      </w:r>
      <w:r w:rsidR="00302D45" w:rsidRPr="00F63415">
        <w:rPr>
          <w:sz w:val="28"/>
          <w:szCs w:val="28"/>
          <w:lang w:val="en-AU"/>
        </w:rPr>
        <w:t xml:space="preserve"> </w:t>
      </w:r>
      <w:r w:rsidR="006E7BE9" w:rsidRPr="00F63415">
        <w:rPr>
          <w:sz w:val="28"/>
          <w:szCs w:val="28"/>
          <w:lang w:val="en-AU"/>
        </w:rPr>
        <w:t>there is an average frequency of the use of communication strategies among Kurdish EFL learners</w:t>
      </w:r>
      <w:r w:rsidR="008B4613" w:rsidRPr="00F63415">
        <w:rPr>
          <w:sz w:val="28"/>
          <w:szCs w:val="28"/>
          <w:lang w:val="en-AU"/>
        </w:rPr>
        <w:t xml:space="preserve"> at Salahaddin University/ College of Education</w:t>
      </w:r>
      <w:r w:rsidR="006E7BE9" w:rsidRPr="00F63415">
        <w:rPr>
          <w:sz w:val="28"/>
          <w:szCs w:val="28"/>
          <w:lang w:val="en-AU"/>
        </w:rPr>
        <w:t xml:space="preserve"> and the most frequent of these types</w:t>
      </w:r>
      <w:r w:rsidR="00F774BE" w:rsidRPr="00F63415">
        <w:rPr>
          <w:sz w:val="28"/>
          <w:szCs w:val="28"/>
          <w:lang w:val="en-AU"/>
        </w:rPr>
        <w:t xml:space="preserve"> are</w:t>
      </w:r>
      <w:r w:rsidR="006E7BE9" w:rsidRPr="00F63415">
        <w:rPr>
          <w:sz w:val="28"/>
          <w:szCs w:val="28"/>
          <w:lang w:val="en-AU"/>
        </w:rPr>
        <w:t xml:space="preserve"> topic avoidance</w:t>
      </w:r>
      <w:r w:rsidR="003924AC" w:rsidRPr="00F63415">
        <w:rPr>
          <w:sz w:val="28"/>
          <w:szCs w:val="28"/>
          <w:lang w:val="en-AU"/>
        </w:rPr>
        <w:t>,</w:t>
      </w:r>
      <w:r w:rsidR="006E7BE9" w:rsidRPr="00F63415">
        <w:rPr>
          <w:sz w:val="28"/>
          <w:szCs w:val="28"/>
          <w:lang w:val="en-AU"/>
        </w:rPr>
        <w:t xml:space="preserve"> use of all-purpose words</w:t>
      </w:r>
      <w:r w:rsidR="003924AC" w:rsidRPr="00F63415">
        <w:rPr>
          <w:sz w:val="28"/>
          <w:szCs w:val="28"/>
          <w:lang w:val="en-AU"/>
        </w:rPr>
        <w:t>,</w:t>
      </w:r>
      <w:r w:rsidR="006E7BE9" w:rsidRPr="00F63415">
        <w:rPr>
          <w:sz w:val="28"/>
          <w:szCs w:val="28"/>
          <w:lang w:val="en-AU"/>
        </w:rPr>
        <w:t xml:space="preserve"> appeal for assistance and time-gaining. </w:t>
      </w:r>
      <w:r w:rsidR="00070CA9" w:rsidRPr="00F63415">
        <w:rPr>
          <w:sz w:val="28"/>
          <w:szCs w:val="28"/>
          <w:lang w:val="en-AU"/>
        </w:rPr>
        <w:t xml:space="preserve">  </w:t>
      </w:r>
    </w:p>
    <w:p w14:paraId="71CF19D2" w14:textId="77777777" w:rsidR="00A6526F" w:rsidRPr="00A6526F" w:rsidRDefault="00A6526F" w:rsidP="00124FC6">
      <w:pPr>
        <w:tabs>
          <w:tab w:val="left" w:pos="2430"/>
        </w:tabs>
        <w:spacing w:line="360" w:lineRule="auto"/>
        <w:jc w:val="both"/>
        <w:rPr>
          <w:sz w:val="28"/>
          <w:szCs w:val="28"/>
          <w:lang w:val="en-AU"/>
        </w:rPr>
      </w:pPr>
    </w:p>
    <w:p w14:paraId="311E7990" w14:textId="77777777" w:rsidR="00030618" w:rsidRPr="00F63415" w:rsidRDefault="00E20422" w:rsidP="00F63415">
      <w:pPr>
        <w:tabs>
          <w:tab w:val="left" w:pos="2430"/>
        </w:tabs>
        <w:spacing w:line="360" w:lineRule="auto"/>
        <w:jc w:val="both"/>
        <w:rPr>
          <w:sz w:val="28"/>
          <w:szCs w:val="28"/>
          <w:lang w:val="en-AU"/>
        </w:rPr>
      </w:pPr>
      <w:r>
        <w:rPr>
          <w:sz w:val="28"/>
          <w:szCs w:val="28"/>
          <w:lang w:val="en-AU"/>
        </w:rPr>
        <w:t>2.</w:t>
      </w:r>
      <w:r w:rsidR="00D236CB" w:rsidRPr="00F63415">
        <w:rPr>
          <w:sz w:val="28"/>
          <w:szCs w:val="28"/>
          <w:lang w:val="en-AU"/>
        </w:rPr>
        <w:t xml:space="preserve"> In terms of disparities in</w:t>
      </w:r>
      <w:r w:rsidR="00D01B30">
        <w:rPr>
          <w:sz w:val="28"/>
          <w:szCs w:val="28"/>
          <w:lang w:val="en-AU"/>
        </w:rPr>
        <w:t xml:space="preserve"> applying </w:t>
      </w:r>
      <w:r w:rsidR="00D236CB" w:rsidRPr="00F63415">
        <w:rPr>
          <w:sz w:val="28"/>
          <w:szCs w:val="28"/>
          <w:lang w:val="en-AU"/>
        </w:rPr>
        <w:t>communication strateg</w:t>
      </w:r>
      <w:r w:rsidR="00D01B30">
        <w:rPr>
          <w:sz w:val="28"/>
          <w:szCs w:val="28"/>
          <w:lang w:val="en-AU"/>
        </w:rPr>
        <w:t xml:space="preserve">ies </w:t>
      </w:r>
      <w:r w:rsidR="00D236CB" w:rsidRPr="00F63415">
        <w:rPr>
          <w:sz w:val="28"/>
          <w:szCs w:val="28"/>
          <w:lang w:val="en-AU"/>
        </w:rPr>
        <w:t>based on participants' English proficiency level</w:t>
      </w:r>
      <w:r w:rsidR="0097007A">
        <w:rPr>
          <w:sz w:val="28"/>
          <w:szCs w:val="28"/>
          <w:lang w:val="en-AU"/>
        </w:rPr>
        <w:t>s</w:t>
      </w:r>
      <w:r w:rsidR="00D236CB" w:rsidRPr="00F63415">
        <w:rPr>
          <w:sz w:val="28"/>
          <w:szCs w:val="28"/>
          <w:lang w:val="en-AU"/>
        </w:rPr>
        <w:t>, statistical analysis demonstrates that there are significant differences in communication strateg</w:t>
      </w:r>
      <w:r w:rsidR="00310B56">
        <w:rPr>
          <w:sz w:val="28"/>
          <w:szCs w:val="28"/>
          <w:lang w:val="en-AU"/>
        </w:rPr>
        <w:t xml:space="preserve">y </w:t>
      </w:r>
      <w:r w:rsidR="00041AEB">
        <w:rPr>
          <w:sz w:val="28"/>
          <w:szCs w:val="28"/>
          <w:lang w:val="en-AU"/>
        </w:rPr>
        <w:t>implementation</w:t>
      </w:r>
      <w:r w:rsidR="00D236CB" w:rsidRPr="00F63415">
        <w:rPr>
          <w:sz w:val="28"/>
          <w:szCs w:val="28"/>
          <w:lang w:val="en-AU"/>
        </w:rPr>
        <w:t xml:space="preserve"> between high and low proficiency levels. The majority of high proficiency levels employed more communication strategies than low proficiency levels</w:t>
      </w:r>
      <w:r w:rsidR="001C3299" w:rsidRPr="00F63415">
        <w:rPr>
          <w:sz w:val="28"/>
          <w:szCs w:val="28"/>
          <w:lang w:val="en-AU"/>
        </w:rPr>
        <w:t>. The major reason is not that</w:t>
      </w:r>
      <w:r w:rsidR="00D236CB" w:rsidRPr="00F63415">
        <w:rPr>
          <w:sz w:val="28"/>
          <w:szCs w:val="28"/>
          <w:lang w:val="en-AU"/>
        </w:rPr>
        <w:t xml:space="preserve"> they</w:t>
      </w:r>
      <w:r w:rsidR="001C3299" w:rsidRPr="00F63415">
        <w:rPr>
          <w:sz w:val="28"/>
          <w:szCs w:val="28"/>
          <w:lang w:val="en-AU"/>
        </w:rPr>
        <w:t xml:space="preserve"> have</w:t>
      </w:r>
      <w:r w:rsidR="00D236CB" w:rsidRPr="00F63415">
        <w:rPr>
          <w:sz w:val="28"/>
          <w:szCs w:val="28"/>
          <w:lang w:val="en-AU"/>
        </w:rPr>
        <w:t xml:space="preserve"> had greater language challenges</w:t>
      </w:r>
      <w:r w:rsidR="001C3299" w:rsidRPr="00F63415">
        <w:rPr>
          <w:sz w:val="28"/>
          <w:szCs w:val="28"/>
          <w:lang w:val="en-AU"/>
        </w:rPr>
        <w:t xml:space="preserve"> but </w:t>
      </w:r>
      <w:r w:rsidR="00D236CB" w:rsidRPr="00F63415">
        <w:rPr>
          <w:sz w:val="28"/>
          <w:szCs w:val="28"/>
          <w:lang w:val="en-AU"/>
        </w:rPr>
        <w:t>because they communicated more regularly. It is worth mentioning that</w:t>
      </w:r>
      <w:r w:rsidR="00D236CB" w:rsidRPr="00D236CB">
        <w:t xml:space="preserve"> </w:t>
      </w:r>
      <w:r w:rsidR="00D236CB" w:rsidRPr="00F63415">
        <w:rPr>
          <w:sz w:val="28"/>
          <w:szCs w:val="28"/>
          <w:lang w:val="en-AU"/>
        </w:rPr>
        <w:t xml:space="preserve">high proficiency levels showed an improved </w:t>
      </w:r>
      <w:r w:rsidR="00D236CB" w:rsidRPr="00F63415">
        <w:rPr>
          <w:sz w:val="28"/>
          <w:szCs w:val="28"/>
          <w:lang w:val="en-AU"/>
        </w:rPr>
        <w:lastRenderedPageBreak/>
        <w:t>capacity for maintaining communication than low proficiency levels because they were capable of utilizing various types of communication strategies such as "circumlocution," "use of all-purpose words," "appeal for assistance," and "code-switching</w:t>
      </w:r>
      <w:r w:rsidR="00F066C9" w:rsidRPr="00F63415">
        <w:rPr>
          <w:sz w:val="28"/>
          <w:szCs w:val="28"/>
          <w:lang w:val="en-AU"/>
        </w:rPr>
        <w:t>.</w:t>
      </w:r>
      <w:r w:rsidR="0081038B" w:rsidRPr="00F63415">
        <w:rPr>
          <w:sz w:val="28"/>
          <w:szCs w:val="28"/>
        </w:rPr>
        <w:t xml:space="preserve"> However</w:t>
      </w:r>
      <w:r w:rsidR="0081038B">
        <w:t xml:space="preserve">, </w:t>
      </w:r>
      <w:r w:rsidR="007B293F" w:rsidRPr="00F63415">
        <w:rPr>
          <w:sz w:val="28"/>
          <w:szCs w:val="28"/>
          <w:lang w:val="en-AU"/>
        </w:rPr>
        <w:t>the low proficiency levels</w:t>
      </w:r>
      <w:r w:rsidR="0081038B" w:rsidRPr="00F63415">
        <w:rPr>
          <w:sz w:val="28"/>
          <w:szCs w:val="28"/>
          <w:lang w:val="en-AU"/>
        </w:rPr>
        <w:t xml:space="preserve"> </w:t>
      </w:r>
      <w:r w:rsidR="007B293F" w:rsidRPr="00F63415">
        <w:rPr>
          <w:sz w:val="28"/>
          <w:szCs w:val="28"/>
          <w:lang w:val="en-AU"/>
        </w:rPr>
        <w:t>employed</w:t>
      </w:r>
      <w:r w:rsidR="0081038B" w:rsidRPr="00F63415">
        <w:rPr>
          <w:sz w:val="28"/>
          <w:szCs w:val="28"/>
          <w:lang w:val="en-AU"/>
        </w:rPr>
        <w:t xml:space="preserve"> only</w:t>
      </w:r>
      <w:r w:rsidR="007B293F" w:rsidRPr="00F63415">
        <w:rPr>
          <w:sz w:val="28"/>
          <w:szCs w:val="28"/>
          <w:lang w:val="en-AU"/>
        </w:rPr>
        <w:t xml:space="preserve"> one communication strategy, "topic avoidance"</w:t>
      </w:r>
      <w:r w:rsidR="00F221D4" w:rsidRPr="00F63415">
        <w:rPr>
          <w:sz w:val="28"/>
          <w:szCs w:val="28"/>
          <w:lang w:val="en-AU"/>
        </w:rPr>
        <w:t xml:space="preserve"> and they encountered problems in conveying their message</w:t>
      </w:r>
      <w:r w:rsidR="007B293F" w:rsidRPr="00F63415">
        <w:rPr>
          <w:sz w:val="28"/>
          <w:szCs w:val="28"/>
          <w:lang w:val="en-AU"/>
        </w:rPr>
        <w:t xml:space="preserve"> because</w:t>
      </w:r>
      <w:r w:rsidR="0081038B" w:rsidRPr="00F63415">
        <w:rPr>
          <w:sz w:val="28"/>
          <w:szCs w:val="28"/>
          <w:lang w:val="en-AU"/>
        </w:rPr>
        <w:t xml:space="preserve"> of their difficulties in </w:t>
      </w:r>
      <w:r w:rsidR="0097007A">
        <w:rPr>
          <w:sz w:val="28"/>
          <w:szCs w:val="28"/>
          <w:lang w:val="en-AU"/>
        </w:rPr>
        <w:t xml:space="preserve">the </w:t>
      </w:r>
      <w:r w:rsidR="007B293F" w:rsidRPr="00F63415">
        <w:rPr>
          <w:sz w:val="28"/>
          <w:szCs w:val="28"/>
          <w:lang w:val="en-AU"/>
        </w:rPr>
        <w:t>English language, particularly in speaking skill</w:t>
      </w:r>
      <w:r w:rsidR="00F743A1" w:rsidRPr="00F63415">
        <w:rPr>
          <w:sz w:val="28"/>
          <w:szCs w:val="28"/>
          <w:lang w:val="en-AU"/>
        </w:rPr>
        <w:t>s</w:t>
      </w:r>
      <w:r w:rsidR="00CE092C" w:rsidRPr="00F63415">
        <w:rPr>
          <w:sz w:val="28"/>
          <w:szCs w:val="28"/>
          <w:lang w:val="en-AU"/>
        </w:rPr>
        <w:t xml:space="preserve"> hence they</w:t>
      </w:r>
      <w:r w:rsidR="00F221D4" w:rsidRPr="00F63415">
        <w:rPr>
          <w:sz w:val="28"/>
          <w:szCs w:val="28"/>
          <w:lang w:val="en-AU"/>
        </w:rPr>
        <w:t xml:space="preserve"> are incapable of utilizing</w:t>
      </w:r>
      <w:r w:rsidR="007B293F" w:rsidRPr="00F63415">
        <w:rPr>
          <w:sz w:val="28"/>
          <w:szCs w:val="28"/>
          <w:lang w:val="en-AU"/>
        </w:rPr>
        <w:t xml:space="preserve"> diverse types of communication strategies</w:t>
      </w:r>
      <w:r w:rsidR="00F221D4" w:rsidRPr="00F63415">
        <w:rPr>
          <w:sz w:val="28"/>
          <w:szCs w:val="28"/>
          <w:lang w:val="en-AU"/>
        </w:rPr>
        <w:t>.</w:t>
      </w:r>
    </w:p>
    <w:p w14:paraId="792A4EEB" w14:textId="77777777" w:rsidR="00F743A1" w:rsidRPr="007B293F" w:rsidRDefault="00F743A1" w:rsidP="00F743A1">
      <w:pPr>
        <w:pStyle w:val="ListParagraph"/>
        <w:tabs>
          <w:tab w:val="left" w:pos="2430"/>
        </w:tabs>
        <w:spacing w:line="360" w:lineRule="auto"/>
        <w:ind w:left="0"/>
        <w:jc w:val="both"/>
        <w:rPr>
          <w:sz w:val="28"/>
          <w:szCs w:val="28"/>
          <w:lang w:val="en-AU"/>
        </w:rPr>
      </w:pPr>
    </w:p>
    <w:p w14:paraId="672283C1" w14:textId="77777777" w:rsidR="00C06FBD" w:rsidRDefault="00E20422" w:rsidP="00C06FBD">
      <w:pPr>
        <w:pStyle w:val="ListParagraph"/>
        <w:numPr>
          <w:ilvl w:val="1"/>
          <w:numId w:val="11"/>
        </w:numPr>
        <w:tabs>
          <w:tab w:val="left" w:pos="2430"/>
        </w:tabs>
        <w:spacing w:line="360" w:lineRule="auto"/>
        <w:jc w:val="both"/>
        <w:rPr>
          <w:b/>
          <w:bCs/>
          <w:sz w:val="28"/>
          <w:szCs w:val="28"/>
          <w:lang w:val="en-AU"/>
        </w:rPr>
      </w:pPr>
      <w:r w:rsidRPr="00030618">
        <w:rPr>
          <w:b/>
          <w:bCs/>
          <w:sz w:val="28"/>
          <w:szCs w:val="28"/>
          <w:lang w:val="en-AU"/>
        </w:rPr>
        <w:t>Recommendation</w:t>
      </w:r>
    </w:p>
    <w:p w14:paraId="32258304" w14:textId="77777777" w:rsidR="00C06FBD" w:rsidRPr="00C06FBD" w:rsidRDefault="00C06FBD" w:rsidP="00C06FBD">
      <w:pPr>
        <w:pStyle w:val="ListParagraph"/>
        <w:tabs>
          <w:tab w:val="left" w:pos="2430"/>
        </w:tabs>
        <w:spacing w:line="360" w:lineRule="auto"/>
        <w:ind w:left="375"/>
        <w:jc w:val="both"/>
        <w:rPr>
          <w:b/>
          <w:bCs/>
          <w:sz w:val="28"/>
          <w:szCs w:val="28"/>
          <w:lang w:val="en-AU"/>
        </w:rPr>
      </w:pPr>
    </w:p>
    <w:p w14:paraId="64200C9D" w14:textId="77777777" w:rsidR="00030618" w:rsidRDefault="00E20422" w:rsidP="007404BE">
      <w:pPr>
        <w:pStyle w:val="ListParagraph"/>
        <w:tabs>
          <w:tab w:val="left" w:pos="2430"/>
        </w:tabs>
        <w:spacing w:line="360" w:lineRule="auto"/>
        <w:ind w:left="0"/>
        <w:jc w:val="both"/>
        <w:rPr>
          <w:sz w:val="28"/>
          <w:szCs w:val="28"/>
          <w:lang w:val="en-AU"/>
        </w:rPr>
      </w:pPr>
      <w:r>
        <w:rPr>
          <w:sz w:val="28"/>
          <w:szCs w:val="28"/>
          <w:lang w:val="en-AU"/>
        </w:rPr>
        <w:t xml:space="preserve">                </w:t>
      </w:r>
      <w:r w:rsidR="00E21780" w:rsidRPr="00E21780">
        <w:rPr>
          <w:sz w:val="28"/>
          <w:szCs w:val="28"/>
          <w:lang w:val="en-AU"/>
        </w:rPr>
        <w:t>One of the main aims of EFL teaching and learning is to produce good speakers of the English language and enhance their communicative competence</w:t>
      </w:r>
      <w:r w:rsidR="00F743A1">
        <w:rPr>
          <w:sz w:val="28"/>
          <w:szCs w:val="28"/>
          <w:lang w:val="en-AU"/>
        </w:rPr>
        <w:t xml:space="preserve">. </w:t>
      </w:r>
      <w:r w:rsidR="00C46087" w:rsidRPr="00C46087">
        <w:rPr>
          <w:sz w:val="28"/>
          <w:szCs w:val="28"/>
          <w:lang w:val="en-AU"/>
        </w:rPr>
        <w:t>The development of strategic competency is rarely addressed in language education and EFL syllab</w:t>
      </w:r>
      <w:r w:rsidR="00C46087">
        <w:rPr>
          <w:sz w:val="28"/>
          <w:szCs w:val="28"/>
          <w:lang w:val="en-AU"/>
        </w:rPr>
        <w:t>us</w:t>
      </w:r>
      <w:r w:rsidR="00E21780" w:rsidRPr="00E21780">
        <w:rPr>
          <w:sz w:val="28"/>
          <w:szCs w:val="28"/>
          <w:lang w:val="en-AU"/>
        </w:rPr>
        <w:t>. Furthermore, it is recommended that teaching communication strategies should be added to the course materials</w:t>
      </w:r>
      <w:r w:rsidR="00F743A1">
        <w:rPr>
          <w:sz w:val="28"/>
          <w:szCs w:val="28"/>
          <w:lang w:val="en-AU"/>
        </w:rPr>
        <w:t xml:space="preserve"> within the communication module</w:t>
      </w:r>
      <w:r w:rsidR="00E21780">
        <w:rPr>
          <w:sz w:val="28"/>
          <w:szCs w:val="28"/>
          <w:lang w:val="en-AU"/>
        </w:rPr>
        <w:t>.</w:t>
      </w:r>
      <w:r w:rsidR="00EB4CBE" w:rsidRPr="00EB4CBE">
        <w:t xml:space="preserve"> </w:t>
      </w:r>
      <w:r w:rsidR="00EB4CBE" w:rsidRPr="00EB4CBE">
        <w:rPr>
          <w:sz w:val="28"/>
          <w:szCs w:val="28"/>
          <w:lang w:val="en-AU"/>
        </w:rPr>
        <w:t>It is worth mentioning that to promote the development of strategic competence</w:t>
      </w:r>
      <w:r w:rsidR="00EB4CBE">
        <w:rPr>
          <w:sz w:val="28"/>
          <w:szCs w:val="28"/>
          <w:lang w:val="en-AU"/>
        </w:rPr>
        <w:t xml:space="preserve"> a</w:t>
      </w:r>
      <w:r w:rsidR="00EB4CBE" w:rsidRPr="00EB4CBE">
        <w:rPr>
          <w:sz w:val="28"/>
          <w:szCs w:val="28"/>
          <w:lang w:val="en-AU"/>
        </w:rPr>
        <w:t xml:space="preserve"> broader diversity of communication strategies should be introduced by teachers to </w:t>
      </w:r>
      <w:r w:rsidR="007E0C4C">
        <w:rPr>
          <w:sz w:val="28"/>
          <w:szCs w:val="28"/>
          <w:lang w:val="en-AU"/>
        </w:rPr>
        <w:t xml:space="preserve">Kurdish </w:t>
      </w:r>
      <w:r w:rsidR="00EB4CBE" w:rsidRPr="00EB4CBE">
        <w:rPr>
          <w:sz w:val="28"/>
          <w:szCs w:val="28"/>
          <w:lang w:val="en-AU"/>
        </w:rPr>
        <w:t>EFL</w:t>
      </w:r>
      <w:r w:rsidR="00EB4CBE">
        <w:rPr>
          <w:sz w:val="28"/>
          <w:szCs w:val="28"/>
          <w:lang w:val="en-AU"/>
        </w:rPr>
        <w:t xml:space="preserve"> learners</w:t>
      </w:r>
      <w:r w:rsidR="00EB4CBE" w:rsidRPr="00EB4CBE">
        <w:rPr>
          <w:sz w:val="28"/>
          <w:szCs w:val="28"/>
          <w:lang w:val="en-AU"/>
        </w:rPr>
        <w:t xml:space="preserve"> so that the learners know which strategies are available</w:t>
      </w:r>
      <w:r w:rsidR="00EB4CBE">
        <w:rPr>
          <w:sz w:val="28"/>
          <w:szCs w:val="28"/>
          <w:lang w:val="en-AU"/>
        </w:rPr>
        <w:t xml:space="preserve">. </w:t>
      </w:r>
    </w:p>
    <w:p w14:paraId="3C90CCE9" w14:textId="77777777" w:rsidR="00AB3A0F" w:rsidRDefault="00AB3A0F" w:rsidP="007404BE">
      <w:pPr>
        <w:pStyle w:val="ListParagraph"/>
        <w:tabs>
          <w:tab w:val="left" w:pos="2430"/>
        </w:tabs>
        <w:spacing w:line="360" w:lineRule="auto"/>
        <w:ind w:left="0"/>
        <w:jc w:val="both"/>
        <w:rPr>
          <w:sz w:val="28"/>
          <w:szCs w:val="28"/>
          <w:lang w:val="en-AU"/>
        </w:rPr>
      </w:pPr>
    </w:p>
    <w:p w14:paraId="1A11D360" w14:textId="77777777" w:rsidR="00AB3A0F" w:rsidRPr="000439A1" w:rsidRDefault="00AB3A0F" w:rsidP="000439A1">
      <w:pPr>
        <w:tabs>
          <w:tab w:val="left" w:pos="2430"/>
        </w:tabs>
        <w:spacing w:line="360" w:lineRule="auto"/>
        <w:jc w:val="both"/>
        <w:rPr>
          <w:b/>
          <w:bCs/>
          <w:sz w:val="28"/>
          <w:szCs w:val="28"/>
          <w:lang w:val="en-AU"/>
        </w:rPr>
      </w:pPr>
    </w:p>
    <w:p w14:paraId="38E6BD5A" w14:textId="77777777" w:rsidR="00AB3A0F" w:rsidRPr="00AB3A0F" w:rsidRDefault="00AB3A0F" w:rsidP="00AB3A0F">
      <w:pPr>
        <w:tabs>
          <w:tab w:val="left" w:pos="2430"/>
        </w:tabs>
        <w:spacing w:line="360" w:lineRule="auto"/>
        <w:jc w:val="both"/>
        <w:rPr>
          <w:b/>
          <w:bCs/>
          <w:sz w:val="28"/>
          <w:szCs w:val="28"/>
          <w:lang w:val="en-AU"/>
        </w:rPr>
      </w:pPr>
    </w:p>
    <w:p w14:paraId="06FAF75F" w14:textId="77777777" w:rsidR="008656B5" w:rsidRPr="00E21780" w:rsidRDefault="008656B5" w:rsidP="00340905">
      <w:pPr>
        <w:pStyle w:val="ListParagraph"/>
        <w:tabs>
          <w:tab w:val="left" w:pos="2430"/>
        </w:tabs>
        <w:spacing w:line="360" w:lineRule="auto"/>
        <w:ind w:left="360"/>
        <w:jc w:val="both"/>
        <w:rPr>
          <w:sz w:val="28"/>
          <w:szCs w:val="28"/>
          <w:lang w:val="en-AU"/>
        </w:rPr>
      </w:pPr>
    </w:p>
    <w:p w14:paraId="23C47B3D" w14:textId="77777777" w:rsidR="00E526F2" w:rsidRDefault="00E526F2" w:rsidP="00E526F2">
      <w:pPr>
        <w:pStyle w:val="Heading1"/>
        <w:tabs>
          <w:tab w:val="left" w:pos="2430"/>
        </w:tabs>
        <w:spacing w:line="360" w:lineRule="auto"/>
        <w:jc w:val="left"/>
      </w:pPr>
      <w:bookmarkStart w:id="26" w:name="_Toc90500180"/>
    </w:p>
    <w:p w14:paraId="7FCB3E5B" w14:textId="31AF0E4D" w:rsidR="00581795" w:rsidRDefault="00E20422" w:rsidP="00E526F2">
      <w:pPr>
        <w:pStyle w:val="Heading1"/>
        <w:tabs>
          <w:tab w:val="left" w:pos="2430"/>
        </w:tabs>
        <w:spacing w:line="360" w:lineRule="auto"/>
      </w:pPr>
      <w:r w:rsidRPr="00395C5E">
        <w:lastRenderedPageBreak/>
        <w:t>References</w:t>
      </w:r>
      <w:bookmarkStart w:id="27" w:name="_Toc90500181"/>
      <w:bookmarkEnd w:id="26"/>
    </w:p>
    <w:p w14:paraId="33241B2D" w14:textId="77777777" w:rsidR="009D7722" w:rsidRDefault="009D7722" w:rsidP="00B5590E"/>
    <w:p w14:paraId="0B335967" w14:textId="77777777" w:rsidR="009D7722" w:rsidRPr="00C25EE6" w:rsidRDefault="00E20422" w:rsidP="002670B3">
      <w:pPr>
        <w:ind w:left="450" w:hanging="450"/>
        <w:rPr>
          <w:i/>
          <w:iCs/>
        </w:rPr>
      </w:pPr>
      <w:bookmarkStart w:id="28" w:name="_Hlk124778048"/>
      <w:r w:rsidRPr="00B5590E">
        <w:t>Abdi, G. and Varzandeh, O., 2014. EFL learners’ attitudes towards communication strategies: A qualitative investigation. </w:t>
      </w:r>
      <w:r w:rsidRPr="00C25EE6">
        <w:rPr>
          <w:i/>
          <w:iCs/>
        </w:rPr>
        <w:t>International Journal of Language Learning and Applied Linguistics World, 5(3), pp.167-175.</w:t>
      </w:r>
    </w:p>
    <w:p w14:paraId="4BF985E8" w14:textId="77777777" w:rsidR="009D7722" w:rsidRDefault="00E20422" w:rsidP="002670B3">
      <w:pPr>
        <w:ind w:left="540" w:hanging="540"/>
      </w:pPr>
      <w:r w:rsidRPr="00B5590E">
        <w:t>Al Alawi, R.A., 2016. Communication strategies used by Omani EFL students. </w:t>
      </w:r>
      <w:r w:rsidRPr="00B5590E">
        <w:rPr>
          <w:i/>
          <w:iCs/>
        </w:rPr>
        <w:t>Pyrex Journal of English and literature</w:t>
      </w:r>
      <w:r w:rsidRPr="00B5590E">
        <w:t>, </w:t>
      </w:r>
      <w:r w:rsidRPr="00B5590E">
        <w:rPr>
          <w:i/>
          <w:iCs/>
        </w:rPr>
        <w:t>2</w:t>
      </w:r>
      <w:r w:rsidRPr="00B5590E">
        <w:t>(1), pp.1-11.</w:t>
      </w:r>
    </w:p>
    <w:p w14:paraId="3E92E5AE" w14:textId="77777777" w:rsidR="009D7722" w:rsidRDefault="00E20422" w:rsidP="002670B3">
      <w:pPr>
        <w:tabs>
          <w:tab w:val="left" w:pos="2430"/>
        </w:tabs>
        <w:spacing w:line="360" w:lineRule="auto"/>
        <w:ind w:left="450" w:hanging="450"/>
        <w:jc w:val="both"/>
        <w:rPr>
          <w:szCs w:val="24"/>
        </w:rPr>
      </w:pPr>
      <w:r w:rsidRPr="00455012">
        <w:rPr>
          <w:szCs w:val="24"/>
        </w:rPr>
        <w:t>Ary, D., Jacobs, L.C., Razavieh, A. and Ary, D., 2010. Introduction to Research in Education. 8th. </w:t>
      </w:r>
      <w:r w:rsidRPr="00455012">
        <w:rPr>
          <w:i/>
          <w:iCs/>
          <w:szCs w:val="24"/>
        </w:rPr>
        <w:t>Edition. USA: WARDSWORTH Cengage Learning</w:t>
      </w:r>
      <w:r w:rsidRPr="00455012">
        <w:rPr>
          <w:szCs w:val="24"/>
        </w:rPr>
        <w:t>.</w:t>
      </w:r>
    </w:p>
    <w:p w14:paraId="24821A3B" w14:textId="77777777" w:rsidR="009D7722" w:rsidRDefault="00E20422" w:rsidP="002670B3">
      <w:pPr>
        <w:ind w:left="450" w:hanging="450"/>
      </w:pPr>
      <w:r w:rsidRPr="00422310">
        <w:t>Bhawna, G. and Gobind, N.A., 2015. Research methodology and approaches. </w:t>
      </w:r>
      <w:r w:rsidRPr="00422310">
        <w:rPr>
          <w:i/>
          <w:iCs/>
        </w:rPr>
        <w:t xml:space="preserve">IOSR </w:t>
      </w:r>
      <w:r w:rsidRPr="00C25EE6">
        <w:rPr>
          <w:i/>
          <w:iCs/>
        </w:rPr>
        <w:t>Journal of Research &amp; Method in Education, 5(3), pp.48-51.</w:t>
      </w:r>
    </w:p>
    <w:p w14:paraId="2E3510FE" w14:textId="77777777" w:rsidR="009D7722" w:rsidRDefault="00E20422" w:rsidP="002670B3">
      <w:pPr>
        <w:ind w:left="540" w:hanging="540"/>
      </w:pPr>
      <w:r w:rsidRPr="00422310">
        <w:t>Bialystok, E., 1990. </w:t>
      </w:r>
      <w:r w:rsidRPr="00422310">
        <w:rPr>
          <w:i/>
          <w:iCs/>
        </w:rPr>
        <w:t>Communication strategies: A psychological analysis of second-language use</w:t>
      </w:r>
      <w:r w:rsidRPr="00422310">
        <w:t>. B. Blackwell.</w:t>
      </w:r>
    </w:p>
    <w:p w14:paraId="44D9A5A8" w14:textId="77777777" w:rsidR="009D7722" w:rsidRDefault="00E20422" w:rsidP="002670B3">
      <w:pPr>
        <w:ind w:left="630" w:hanging="630"/>
      </w:pPr>
      <w:r w:rsidRPr="00422310">
        <w:t>Binhayeearong, T., 2009. </w:t>
      </w:r>
      <w:r w:rsidRPr="00422310">
        <w:rPr>
          <w:i/>
          <w:iCs/>
        </w:rPr>
        <w:t>Communication strategies: a study of students with high and low English proficiency in the M. 3 English program at Attarkiah Islamiah School</w:t>
      </w:r>
      <w:r w:rsidRPr="00422310">
        <w:t> (Doctoral dissertation, Prince of Songkla University).</w:t>
      </w:r>
    </w:p>
    <w:p w14:paraId="6CB4FF83" w14:textId="77777777" w:rsidR="009D7722" w:rsidRPr="00C25EE6" w:rsidRDefault="00E20422" w:rsidP="002670B3">
      <w:pPr>
        <w:ind w:left="630" w:hanging="630"/>
        <w:rPr>
          <w:i/>
          <w:iCs/>
        </w:rPr>
      </w:pPr>
      <w:r w:rsidRPr="00422310">
        <w:t xml:space="preserve">Blbas, H.T.A., Aziz, K.F., Nejad, S.H. and Barzinjy, A.A., 2020. The phenomenon of depression and anxiety related to precautions for prevention among the population during the outbreak of COVID-19 in Kurdistan Region of Iraq: </w:t>
      </w:r>
      <w:r w:rsidRPr="00C25EE6">
        <w:rPr>
          <w:i/>
          <w:iCs/>
        </w:rPr>
        <w:t>based on questionnaire survey. Journal of Public Health, pp.1-5.</w:t>
      </w:r>
    </w:p>
    <w:p w14:paraId="76BB2A7D" w14:textId="77777777" w:rsidR="009D7722" w:rsidRDefault="00E20422" w:rsidP="002670B3">
      <w:pPr>
        <w:tabs>
          <w:tab w:val="left" w:pos="2430"/>
        </w:tabs>
        <w:spacing w:line="360" w:lineRule="auto"/>
        <w:ind w:left="630" w:hanging="630"/>
        <w:rPr>
          <w:szCs w:val="24"/>
        </w:rPr>
      </w:pPr>
      <w:r w:rsidRPr="003E608A">
        <w:rPr>
          <w:szCs w:val="24"/>
        </w:rPr>
        <w:t>Cárdenas, C. (2021) Communication Strategies. Jeremy Koay. Available at: https://www.slideshare.net/clauditacar/communication-strategies-2608645.[Accessed: January 8, 2023].</w:t>
      </w:r>
    </w:p>
    <w:p w14:paraId="0559FED1" w14:textId="77777777" w:rsidR="009D7722" w:rsidRPr="003E608A" w:rsidRDefault="00E20422" w:rsidP="002670B3">
      <w:pPr>
        <w:ind w:left="630" w:hanging="630"/>
        <w:jc w:val="both"/>
        <w:rPr>
          <w:szCs w:val="24"/>
        </w:rPr>
      </w:pPr>
      <w:r w:rsidRPr="003E608A">
        <w:rPr>
          <w:szCs w:val="24"/>
        </w:rPr>
        <w:t xml:space="preserve">Dobao, A.M.F., 2001. Communication strategies in the interlanguage of Galician students of English: The influence of learner-and task-related factors. </w:t>
      </w:r>
      <w:r w:rsidRPr="003E608A">
        <w:rPr>
          <w:i/>
          <w:iCs/>
          <w:szCs w:val="24"/>
        </w:rPr>
        <w:t>Atlantis</w:t>
      </w:r>
      <w:r w:rsidRPr="003E608A">
        <w:rPr>
          <w:szCs w:val="24"/>
        </w:rPr>
        <w:t>, pp.41-62.</w:t>
      </w:r>
    </w:p>
    <w:p w14:paraId="68913FB6" w14:textId="77777777" w:rsidR="009D7722" w:rsidRDefault="00E20422" w:rsidP="002670B3">
      <w:pPr>
        <w:tabs>
          <w:tab w:val="left" w:pos="2430"/>
        </w:tabs>
        <w:spacing w:line="360" w:lineRule="auto"/>
        <w:ind w:left="630" w:hanging="630"/>
        <w:jc w:val="both"/>
        <w:rPr>
          <w:szCs w:val="24"/>
        </w:rPr>
      </w:pPr>
      <w:r w:rsidRPr="00A548B4">
        <w:rPr>
          <w:szCs w:val="24"/>
        </w:rPr>
        <w:t>Hua, T.K., Mohd Nor, N.F. and Jaradat, M.N., 2012. Communication Strategies Among EFL Students-An Examination Of Frequency Of Use And Types Of Strategies Used. </w:t>
      </w:r>
      <w:r w:rsidRPr="00A548B4">
        <w:rPr>
          <w:i/>
          <w:iCs/>
          <w:szCs w:val="24"/>
        </w:rPr>
        <w:t>GEMA online journal of language studies</w:t>
      </w:r>
      <w:r w:rsidRPr="00A548B4">
        <w:rPr>
          <w:szCs w:val="24"/>
        </w:rPr>
        <w:t>, </w:t>
      </w:r>
      <w:r w:rsidRPr="00A548B4">
        <w:rPr>
          <w:i/>
          <w:iCs/>
          <w:szCs w:val="24"/>
        </w:rPr>
        <w:t>12</w:t>
      </w:r>
      <w:r w:rsidRPr="00A548B4">
        <w:rPr>
          <w:szCs w:val="24"/>
        </w:rPr>
        <w:t>(3).</w:t>
      </w:r>
    </w:p>
    <w:p w14:paraId="27461444" w14:textId="77777777" w:rsidR="009D7722" w:rsidRDefault="00E20422" w:rsidP="002670B3">
      <w:pPr>
        <w:tabs>
          <w:tab w:val="left" w:pos="2430"/>
        </w:tabs>
        <w:spacing w:line="360" w:lineRule="auto"/>
        <w:ind w:left="630" w:hanging="630"/>
        <w:jc w:val="both"/>
        <w:rPr>
          <w:szCs w:val="24"/>
        </w:rPr>
      </w:pPr>
      <w:r w:rsidRPr="003E608A">
        <w:rPr>
          <w:szCs w:val="24"/>
        </w:rPr>
        <w:t>IH World (no date) Helping learners to get their message across, IH World. Available at: https://ihworld.com/ih-journal/issues/issue-45/helping-learners-to-get-their-message-across/ [Accessed: January 7, 2023].</w:t>
      </w:r>
    </w:p>
    <w:p w14:paraId="468444CD" w14:textId="77777777" w:rsidR="009D7722" w:rsidRDefault="00E20422" w:rsidP="002670B3">
      <w:pPr>
        <w:tabs>
          <w:tab w:val="left" w:pos="2430"/>
        </w:tabs>
        <w:spacing w:line="360" w:lineRule="auto"/>
        <w:ind w:left="720" w:hanging="720"/>
        <w:jc w:val="both"/>
        <w:rPr>
          <w:color w:val="222222"/>
          <w:szCs w:val="24"/>
          <w:shd w:val="clear" w:color="auto" w:fill="FFFFFF"/>
        </w:rPr>
      </w:pPr>
      <w:r w:rsidRPr="003E608A">
        <w:rPr>
          <w:color w:val="222222"/>
          <w:szCs w:val="24"/>
          <w:shd w:val="clear" w:color="auto" w:fill="FFFFFF"/>
        </w:rPr>
        <w:lastRenderedPageBreak/>
        <w:t>Jidong, G.U.O., 2011. Empirical studies on L2 communication strategies over four decades: Looking back and ahead.</w:t>
      </w:r>
    </w:p>
    <w:p w14:paraId="5B504CFB" w14:textId="77777777" w:rsidR="009D7722" w:rsidRDefault="00E20422" w:rsidP="002670B3">
      <w:pPr>
        <w:tabs>
          <w:tab w:val="left" w:pos="2430"/>
        </w:tabs>
        <w:spacing w:line="360" w:lineRule="auto"/>
        <w:ind w:left="810" w:hanging="810"/>
        <w:jc w:val="both"/>
        <w:rPr>
          <w:color w:val="222222"/>
          <w:szCs w:val="24"/>
          <w:shd w:val="clear" w:color="auto" w:fill="FFFFFF"/>
        </w:rPr>
      </w:pPr>
      <w:r w:rsidRPr="00A548B4">
        <w:rPr>
          <w:color w:val="222222"/>
          <w:szCs w:val="24"/>
          <w:shd w:val="clear" w:color="auto" w:fill="FFFFFF"/>
        </w:rPr>
        <w:t>Kasper, G. and Færch, C. eds., 1983. </w:t>
      </w:r>
      <w:r w:rsidRPr="00A548B4">
        <w:rPr>
          <w:i/>
          <w:iCs/>
          <w:color w:val="222222"/>
          <w:szCs w:val="24"/>
          <w:shd w:val="clear" w:color="auto" w:fill="FFFFFF"/>
        </w:rPr>
        <w:t>Strategies in interlanguage communication</w:t>
      </w:r>
      <w:r w:rsidRPr="00A548B4">
        <w:rPr>
          <w:color w:val="222222"/>
          <w:szCs w:val="24"/>
          <w:shd w:val="clear" w:color="auto" w:fill="FFFFFF"/>
        </w:rPr>
        <w:t>. Longman Publishing Group.</w:t>
      </w:r>
    </w:p>
    <w:p w14:paraId="32A6113A" w14:textId="77777777" w:rsidR="009D7722" w:rsidRPr="00C25EE6" w:rsidRDefault="00E20422" w:rsidP="002670B3">
      <w:pPr>
        <w:tabs>
          <w:tab w:val="left" w:pos="2430"/>
        </w:tabs>
        <w:spacing w:line="360" w:lineRule="auto"/>
        <w:ind w:left="810" w:hanging="810"/>
        <w:jc w:val="both"/>
        <w:rPr>
          <w:i/>
          <w:iCs/>
          <w:szCs w:val="24"/>
        </w:rPr>
      </w:pPr>
      <w:r w:rsidRPr="003E608A">
        <w:rPr>
          <w:szCs w:val="24"/>
        </w:rPr>
        <w:t xml:space="preserve">Khalid, A.T., 2018. The Impact of Communication Strategies Instruction on Kurdish EFL Students’ Willingness to Communicate in Kurdistan. </w:t>
      </w:r>
      <w:r w:rsidRPr="00C25EE6">
        <w:rPr>
          <w:i/>
          <w:iCs/>
          <w:szCs w:val="24"/>
        </w:rPr>
        <w:t>Journal of Raparin University-Vol, 5(15), p.193.</w:t>
      </w:r>
    </w:p>
    <w:p w14:paraId="27EFA1F5" w14:textId="77777777" w:rsidR="009D7722" w:rsidRDefault="00E20422" w:rsidP="002670B3">
      <w:pPr>
        <w:ind w:left="810" w:hanging="810"/>
        <w:jc w:val="both"/>
        <w:rPr>
          <w:szCs w:val="24"/>
        </w:rPr>
      </w:pPr>
      <w:r w:rsidRPr="003E608A">
        <w:rPr>
          <w:szCs w:val="24"/>
        </w:rPr>
        <w:t xml:space="preserve">Khudoyorovna, S.Z., 2022. Strategic Competence in Communication. </w:t>
      </w:r>
      <w:r w:rsidRPr="003E608A">
        <w:rPr>
          <w:i/>
          <w:iCs/>
          <w:szCs w:val="24"/>
        </w:rPr>
        <w:t>American Journal of Economics and Business Management</w:t>
      </w:r>
      <w:r w:rsidRPr="003E608A">
        <w:rPr>
          <w:szCs w:val="24"/>
        </w:rPr>
        <w:t xml:space="preserve">, </w:t>
      </w:r>
      <w:r w:rsidRPr="003E608A">
        <w:rPr>
          <w:i/>
          <w:iCs/>
          <w:szCs w:val="24"/>
        </w:rPr>
        <w:t>5</w:t>
      </w:r>
      <w:r w:rsidRPr="003E608A">
        <w:rPr>
          <w:szCs w:val="24"/>
        </w:rPr>
        <w:t>(5), pp.134-138.</w:t>
      </w:r>
    </w:p>
    <w:bookmarkEnd w:id="28"/>
    <w:p w14:paraId="2F24FD36" w14:textId="77777777" w:rsidR="009D7722" w:rsidRPr="00A407D8" w:rsidRDefault="00E20422" w:rsidP="002670B3">
      <w:pPr>
        <w:tabs>
          <w:tab w:val="left" w:pos="2430"/>
        </w:tabs>
        <w:spacing w:line="360" w:lineRule="auto"/>
        <w:ind w:left="810" w:hanging="810"/>
        <w:jc w:val="both"/>
        <w:rPr>
          <w:szCs w:val="24"/>
        </w:rPr>
      </w:pPr>
      <w:r w:rsidRPr="00A407D8">
        <w:rPr>
          <w:i/>
          <w:iCs/>
          <w:szCs w:val="24"/>
        </w:rPr>
        <w:t>Libguides: Research Methods: What are research methods?</w:t>
      </w:r>
      <w:r w:rsidRPr="00A407D8">
        <w:rPr>
          <w:szCs w:val="24"/>
        </w:rPr>
        <w:t xml:space="preserve"> (no date) </w:t>
      </w:r>
      <w:r w:rsidRPr="00A407D8">
        <w:rPr>
          <w:i/>
          <w:iCs/>
          <w:szCs w:val="24"/>
        </w:rPr>
        <w:t>What are the research methods? - Research Methods - LibGuides at the University of Newcastle Library</w:t>
      </w:r>
      <w:r w:rsidRPr="00A407D8">
        <w:rPr>
          <w:szCs w:val="24"/>
        </w:rPr>
        <w:t xml:space="preserve">. Available at: https://libguides.newcastle.edu.au/researchmethods (Accessed: January 22, 2023). </w:t>
      </w:r>
    </w:p>
    <w:p w14:paraId="3912C5DA" w14:textId="77777777" w:rsidR="009D7722" w:rsidRDefault="00E20422" w:rsidP="002670B3">
      <w:pPr>
        <w:ind w:left="810" w:hanging="810"/>
        <w:jc w:val="both"/>
        <w:rPr>
          <w:szCs w:val="24"/>
        </w:rPr>
      </w:pPr>
      <w:r w:rsidRPr="003E608A">
        <w:rPr>
          <w:szCs w:val="24"/>
        </w:rPr>
        <w:t>Lin, W., 2011. Communicative strategies in second language acquisition: A study of Chinese English learners’ attitude and reported frequency of communicative strategies.</w:t>
      </w:r>
    </w:p>
    <w:p w14:paraId="203D0FBE" w14:textId="77777777" w:rsidR="009D7722" w:rsidRDefault="00E20422" w:rsidP="002670B3">
      <w:pPr>
        <w:ind w:left="810" w:hanging="810"/>
        <w:jc w:val="both"/>
        <w:rPr>
          <w:szCs w:val="24"/>
        </w:rPr>
      </w:pPr>
      <w:r w:rsidRPr="003E608A">
        <w:rPr>
          <w:szCs w:val="24"/>
        </w:rPr>
        <w:t>Mesgarshahr, A. and Abdollahzadeh, E., 2014. The impact of teaching communication strategies on EFL learners’ willingness to communicate.</w:t>
      </w:r>
    </w:p>
    <w:p w14:paraId="6191B3CE" w14:textId="77777777" w:rsidR="009D7722" w:rsidRDefault="00E20422" w:rsidP="002670B3">
      <w:pPr>
        <w:ind w:left="810" w:hanging="810"/>
        <w:jc w:val="both"/>
        <w:rPr>
          <w:szCs w:val="24"/>
        </w:rPr>
      </w:pPr>
      <w:r w:rsidRPr="00A548B4">
        <w:rPr>
          <w:szCs w:val="24"/>
        </w:rPr>
        <w:t>Mulis, M., 2019. </w:t>
      </w:r>
      <w:r w:rsidRPr="00A548B4">
        <w:rPr>
          <w:i/>
          <w:iCs/>
          <w:szCs w:val="24"/>
        </w:rPr>
        <w:t>STRATEGIES OF CREATING CLASSROOM INTERACTION IN ENGLISH LANGUAGE TEACHING AT STATE ISLAMIC JUNIOR HIGH SCHOOL (MTsN 1 GONDANGLEGI MALANG)</w:t>
      </w:r>
      <w:r w:rsidRPr="00A548B4">
        <w:rPr>
          <w:szCs w:val="24"/>
        </w:rPr>
        <w:t> (Doctoral dissertation, Universitas Muhammadiyah Malang).</w:t>
      </w:r>
    </w:p>
    <w:p w14:paraId="2DABC020" w14:textId="77777777" w:rsidR="009D7722" w:rsidRDefault="00E20422" w:rsidP="002670B3">
      <w:pPr>
        <w:tabs>
          <w:tab w:val="left" w:pos="2430"/>
        </w:tabs>
        <w:spacing w:line="360" w:lineRule="auto"/>
        <w:ind w:left="810" w:hanging="810"/>
        <w:jc w:val="both"/>
        <w:rPr>
          <w:szCs w:val="24"/>
        </w:rPr>
      </w:pPr>
      <w:r w:rsidRPr="003E608A">
        <w:rPr>
          <w:szCs w:val="24"/>
        </w:rPr>
        <w:t>Nakatani, Y., Makki, M. and Bradley, J., 2012. ‘Free to Choose: Communication Strategy Use in EFL Classrooms in Iran.</w:t>
      </w:r>
    </w:p>
    <w:p w14:paraId="30F660BF" w14:textId="77777777" w:rsidR="009D7722" w:rsidRDefault="00E20422" w:rsidP="002670B3">
      <w:pPr>
        <w:tabs>
          <w:tab w:val="left" w:pos="2430"/>
        </w:tabs>
        <w:spacing w:line="360" w:lineRule="auto"/>
        <w:ind w:left="810" w:hanging="810"/>
        <w:jc w:val="both"/>
        <w:rPr>
          <w:szCs w:val="24"/>
        </w:rPr>
      </w:pPr>
      <w:r w:rsidRPr="00B0648D">
        <w:rPr>
          <w:szCs w:val="24"/>
        </w:rPr>
        <w:t>Ong, S.F., 2012. Constructing a survey questionnaire to collect data on the service quality of business academics.</w:t>
      </w:r>
    </w:p>
    <w:p w14:paraId="76EA400C" w14:textId="77777777" w:rsidR="009D7722" w:rsidRDefault="00E20422" w:rsidP="002670B3">
      <w:pPr>
        <w:ind w:left="810" w:hanging="810"/>
        <w:jc w:val="both"/>
        <w:rPr>
          <w:szCs w:val="24"/>
        </w:rPr>
      </w:pPr>
      <w:r w:rsidRPr="00B0648D">
        <w:rPr>
          <w:szCs w:val="24"/>
        </w:rPr>
        <w:t>Oweis, T., 2013. A literature review on communication strategies in language learning. </w:t>
      </w:r>
      <w:r w:rsidRPr="00B0648D">
        <w:rPr>
          <w:i/>
          <w:iCs/>
          <w:szCs w:val="24"/>
        </w:rPr>
        <w:t>European scientific journal</w:t>
      </w:r>
      <w:r w:rsidRPr="00B0648D">
        <w:rPr>
          <w:szCs w:val="24"/>
        </w:rPr>
        <w:t>, </w:t>
      </w:r>
      <w:r w:rsidRPr="00B0648D">
        <w:rPr>
          <w:i/>
          <w:iCs/>
          <w:szCs w:val="24"/>
        </w:rPr>
        <w:t>9</w:t>
      </w:r>
      <w:r w:rsidRPr="00B0648D">
        <w:rPr>
          <w:szCs w:val="24"/>
        </w:rPr>
        <w:t>(26).</w:t>
      </w:r>
    </w:p>
    <w:p w14:paraId="13A80333" w14:textId="77777777" w:rsidR="009D7722" w:rsidRDefault="00E20422" w:rsidP="002670B3">
      <w:pPr>
        <w:ind w:left="810" w:hanging="810"/>
        <w:jc w:val="both"/>
        <w:rPr>
          <w:szCs w:val="24"/>
        </w:rPr>
      </w:pPr>
      <w:r w:rsidRPr="00B0648D">
        <w:rPr>
          <w:szCs w:val="24"/>
        </w:rPr>
        <w:t>Panggabean, C.I. and Wardhono, A., 2017. Communication strategies used by EFL students in their presentation. </w:t>
      </w:r>
      <w:r w:rsidRPr="00B0648D">
        <w:rPr>
          <w:i/>
          <w:iCs/>
          <w:szCs w:val="24"/>
        </w:rPr>
        <w:t>Indonesian EFL Journal: Journal of ELT, Linguistics, and Literature</w:t>
      </w:r>
      <w:r w:rsidRPr="00B0648D">
        <w:rPr>
          <w:szCs w:val="24"/>
        </w:rPr>
        <w:t>, </w:t>
      </w:r>
      <w:r w:rsidRPr="00B0648D">
        <w:rPr>
          <w:i/>
          <w:iCs/>
          <w:szCs w:val="24"/>
        </w:rPr>
        <w:t>3</w:t>
      </w:r>
      <w:r w:rsidRPr="00B0648D">
        <w:rPr>
          <w:szCs w:val="24"/>
        </w:rPr>
        <w:t>(2), pp.39-54.</w:t>
      </w:r>
    </w:p>
    <w:p w14:paraId="2F8F724D" w14:textId="77777777" w:rsidR="004219E1" w:rsidRDefault="004219E1" w:rsidP="002670B3">
      <w:pPr>
        <w:tabs>
          <w:tab w:val="left" w:pos="90"/>
          <w:tab w:val="left" w:pos="2430"/>
        </w:tabs>
        <w:spacing w:line="360" w:lineRule="auto"/>
        <w:ind w:left="810" w:hanging="810"/>
        <w:jc w:val="both"/>
        <w:rPr>
          <w:szCs w:val="24"/>
        </w:rPr>
      </w:pPr>
    </w:p>
    <w:p w14:paraId="2D20C559" w14:textId="77777777" w:rsidR="009D7722" w:rsidRDefault="00E20422" w:rsidP="002670B3">
      <w:pPr>
        <w:tabs>
          <w:tab w:val="left" w:pos="90"/>
          <w:tab w:val="left" w:pos="2430"/>
        </w:tabs>
        <w:spacing w:line="360" w:lineRule="auto"/>
        <w:ind w:left="810" w:hanging="810"/>
        <w:jc w:val="both"/>
        <w:rPr>
          <w:szCs w:val="24"/>
        </w:rPr>
      </w:pPr>
      <w:r w:rsidRPr="00B0648D">
        <w:rPr>
          <w:szCs w:val="24"/>
        </w:rPr>
        <w:lastRenderedPageBreak/>
        <w:t>Pratama, V.M. and Zainil, Y., 2020, March. EFL Learners’ Communication Strategy on Speaking Performance of Interpersonal Conversation in Classroom Discussion Presentation. In </w:t>
      </w:r>
      <w:r w:rsidRPr="00B0648D">
        <w:rPr>
          <w:i/>
          <w:iCs/>
          <w:szCs w:val="24"/>
        </w:rPr>
        <w:t>7th International Conference on English Language and Teaching (ICOELT 2019)</w:t>
      </w:r>
      <w:r w:rsidRPr="00B0648D">
        <w:rPr>
          <w:szCs w:val="24"/>
        </w:rPr>
        <w:t> (pp. 29-36). Atlantis Press.</w:t>
      </w:r>
    </w:p>
    <w:p w14:paraId="5D3FA4D9" w14:textId="77777777" w:rsidR="009D7722" w:rsidRDefault="00E20422" w:rsidP="002670B3">
      <w:pPr>
        <w:ind w:left="810" w:hanging="810"/>
        <w:jc w:val="both"/>
        <w:rPr>
          <w:szCs w:val="24"/>
        </w:rPr>
      </w:pPr>
      <w:r w:rsidRPr="003E608A">
        <w:rPr>
          <w:szCs w:val="24"/>
        </w:rPr>
        <w:t xml:space="preserve">Rabab’ah, G., 2016. The effect of communication strategy training on the development of EFL learners’ strategic competence and oral communicative ability. </w:t>
      </w:r>
      <w:r w:rsidRPr="003E608A">
        <w:rPr>
          <w:i/>
          <w:iCs/>
          <w:szCs w:val="24"/>
        </w:rPr>
        <w:t>Journal of psycholinguistic research</w:t>
      </w:r>
      <w:r w:rsidRPr="003E608A">
        <w:rPr>
          <w:szCs w:val="24"/>
        </w:rPr>
        <w:t xml:space="preserve">, </w:t>
      </w:r>
      <w:r w:rsidRPr="003E608A">
        <w:rPr>
          <w:i/>
          <w:iCs/>
          <w:szCs w:val="24"/>
        </w:rPr>
        <w:t>45</w:t>
      </w:r>
      <w:r w:rsidRPr="003E608A">
        <w:rPr>
          <w:szCs w:val="24"/>
        </w:rPr>
        <w:t>(3), pp.625-651.</w:t>
      </w:r>
    </w:p>
    <w:p w14:paraId="6DA3F78A" w14:textId="77777777" w:rsidR="009D7722" w:rsidRDefault="00E20422" w:rsidP="002670B3">
      <w:pPr>
        <w:ind w:left="810" w:hanging="810"/>
        <w:jc w:val="both"/>
        <w:rPr>
          <w:szCs w:val="24"/>
        </w:rPr>
      </w:pPr>
      <w:r w:rsidRPr="00B0648D">
        <w:rPr>
          <w:szCs w:val="24"/>
        </w:rPr>
        <w:t>Rabab'ah, G.A., 2004. Strategic competence in an ELT syllabus. </w:t>
      </w:r>
      <w:r w:rsidRPr="00B0648D">
        <w:rPr>
          <w:i/>
          <w:iCs/>
          <w:szCs w:val="24"/>
        </w:rPr>
        <w:t>ITL-International Journal of Applied Linguistics</w:t>
      </w:r>
      <w:r w:rsidRPr="00B0648D">
        <w:rPr>
          <w:szCs w:val="24"/>
        </w:rPr>
        <w:t>, </w:t>
      </w:r>
      <w:r w:rsidRPr="00B0648D">
        <w:rPr>
          <w:i/>
          <w:iCs/>
          <w:szCs w:val="24"/>
        </w:rPr>
        <w:t>145</w:t>
      </w:r>
      <w:r w:rsidRPr="00B0648D">
        <w:rPr>
          <w:szCs w:val="24"/>
        </w:rPr>
        <w:t>(1), pp.145-165.</w:t>
      </w:r>
    </w:p>
    <w:p w14:paraId="465C59C0" w14:textId="77777777" w:rsidR="009D7722" w:rsidRDefault="00E20422" w:rsidP="002670B3">
      <w:pPr>
        <w:tabs>
          <w:tab w:val="left" w:pos="2430"/>
        </w:tabs>
        <w:spacing w:line="360" w:lineRule="auto"/>
        <w:ind w:left="810" w:hanging="810"/>
        <w:jc w:val="both"/>
        <w:rPr>
          <w:szCs w:val="24"/>
        </w:rPr>
      </w:pPr>
      <w:r w:rsidRPr="00B0648D">
        <w:rPr>
          <w:szCs w:val="24"/>
        </w:rPr>
        <w:t>Rastegar, M. and Gohari, S.S.M., 2016. Communication strategies, attitude, and oral output of EFL learners: A study of relations. </w:t>
      </w:r>
      <w:r w:rsidRPr="00B0648D">
        <w:rPr>
          <w:i/>
          <w:iCs/>
          <w:szCs w:val="24"/>
        </w:rPr>
        <w:t>Open Journal of Modern Linguistics</w:t>
      </w:r>
      <w:r w:rsidRPr="00B0648D">
        <w:rPr>
          <w:szCs w:val="24"/>
        </w:rPr>
        <w:t>, </w:t>
      </w:r>
      <w:r w:rsidRPr="00B0648D">
        <w:rPr>
          <w:i/>
          <w:iCs/>
          <w:szCs w:val="24"/>
        </w:rPr>
        <w:t>6</w:t>
      </w:r>
      <w:r w:rsidRPr="00B0648D">
        <w:rPr>
          <w:szCs w:val="24"/>
        </w:rPr>
        <w:t>(5), pp.401-419.</w:t>
      </w:r>
    </w:p>
    <w:p w14:paraId="5FEBF4E3" w14:textId="77777777" w:rsidR="009D7722" w:rsidRDefault="00E20422" w:rsidP="002670B3">
      <w:pPr>
        <w:tabs>
          <w:tab w:val="left" w:pos="2430"/>
        </w:tabs>
        <w:spacing w:line="360" w:lineRule="auto"/>
        <w:ind w:left="810" w:hanging="810"/>
        <w:jc w:val="both"/>
        <w:rPr>
          <w:szCs w:val="24"/>
        </w:rPr>
      </w:pPr>
      <w:r w:rsidRPr="00232CCE">
        <w:rPr>
          <w:szCs w:val="24"/>
        </w:rPr>
        <w:t>Rosas Maldonado, M., 2016. Communication strategies used by different level L2 English learners in oral interaction. </w:t>
      </w:r>
      <w:r w:rsidRPr="00232CCE">
        <w:rPr>
          <w:i/>
          <w:iCs/>
          <w:szCs w:val="24"/>
        </w:rPr>
        <w:t>Revista signos</w:t>
      </w:r>
      <w:r w:rsidRPr="00232CCE">
        <w:rPr>
          <w:szCs w:val="24"/>
        </w:rPr>
        <w:t>, </w:t>
      </w:r>
      <w:r w:rsidRPr="00232CCE">
        <w:rPr>
          <w:i/>
          <w:iCs/>
          <w:szCs w:val="24"/>
        </w:rPr>
        <w:t>49</w:t>
      </w:r>
      <w:r w:rsidRPr="00232CCE">
        <w:rPr>
          <w:szCs w:val="24"/>
        </w:rPr>
        <w:t>(90), pp.71-93.</w:t>
      </w:r>
    </w:p>
    <w:p w14:paraId="7A1E9602" w14:textId="77777777" w:rsidR="009D7722" w:rsidRDefault="00E20422" w:rsidP="002670B3">
      <w:pPr>
        <w:tabs>
          <w:tab w:val="left" w:pos="2430"/>
        </w:tabs>
        <w:spacing w:line="360" w:lineRule="auto"/>
        <w:ind w:left="810" w:hanging="810"/>
        <w:jc w:val="both"/>
        <w:rPr>
          <w:szCs w:val="24"/>
        </w:rPr>
      </w:pPr>
      <w:r w:rsidRPr="00232CCE">
        <w:rPr>
          <w:szCs w:val="24"/>
        </w:rPr>
        <w:t>Soler, E.A. and Jordà, P.S. eds., 2007. </w:t>
      </w:r>
      <w:r w:rsidRPr="00232CCE">
        <w:rPr>
          <w:i/>
          <w:iCs/>
          <w:szCs w:val="24"/>
        </w:rPr>
        <w:t>Intercultural language use and language learning</w:t>
      </w:r>
      <w:r w:rsidRPr="00232CCE">
        <w:rPr>
          <w:szCs w:val="24"/>
        </w:rPr>
        <w:t>. The Netherlands: Springer.</w:t>
      </w:r>
    </w:p>
    <w:p w14:paraId="026DBA00" w14:textId="77777777" w:rsidR="00581795" w:rsidRDefault="00581795" w:rsidP="00581795">
      <w:pPr>
        <w:jc w:val="center"/>
        <w:rPr>
          <w:rStyle w:val="Heading1Char"/>
        </w:rPr>
      </w:pPr>
    </w:p>
    <w:p w14:paraId="46853B6F" w14:textId="77777777" w:rsidR="00581795" w:rsidRDefault="00581795" w:rsidP="00581795">
      <w:pPr>
        <w:jc w:val="center"/>
        <w:rPr>
          <w:rStyle w:val="Heading1Char"/>
        </w:rPr>
      </w:pPr>
    </w:p>
    <w:p w14:paraId="0045FC54" w14:textId="77777777" w:rsidR="00581795" w:rsidRDefault="00581795" w:rsidP="00581795">
      <w:pPr>
        <w:jc w:val="center"/>
        <w:rPr>
          <w:rStyle w:val="Heading1Char"/>
        </w:rPr>
      </w:pPr>
    </w:p>
    <w:p w14:paraId="17EDD552" w14:textId="77777777" w:rsidR="00581795" w:rsidRDefault="00581795" w:rsidP="00581795">
      <w:pPr>
        <w:jc w:val="center"/>
        <w:rPr>
          <w:rStyle w:val="Heading1Char"/>
        </w:rPr>
      </w:pPr>
    </w:p>
    <w:p w14:paraId="1A1D641D" w14:textId="77777777" w:rsidR="00581795" w:rsidRDefault="00581795" w:rsidP="00581795">
      <w:pPr>
        <w:jc w:val="center"/>
        <w:rPr>
          <w:rStyle w:val="Heading1Char"/>
        </w:rPr>
      </w:pPr>
    </w:p>
    <w:p w14:paraId="74966CA7" w14:textId="77777777" w:rsidR="00232CCE" w:rsidRDefault="00232CCE" w:rsidP="00581795">
      <w:pPr>
        <w:jc w:val="center"/>
        <w:rPr>
          <w:rStyle w:val="Heading1Char"/>
        </w:rPr>
      </w:pPr>
    </w:p>
    <w:p w14:paraId="49D336F0" w14:textId="77777777" w:rsidR="00232CCE" w:rsidRDefault="00232CCE" w:rsidP="00581795">
      <w:pPr>
        <w:jc w:val="center"/>
        <w:rPr>
          <w:rStyle w:val="Heading1Char"/>
        </w:rPr>
      </w:pPr>
    </w:p>
    <w:p w14:paraId="46EF735F" w14:textId="77777777" w:rsidR="00232CCE" w:rsidRDefault="00232CCE" w:rsidP="00581795">
      <w:pPr>
        <w:jc w:val="center"/>
        <w:rPr>
          <w:rStyle w:val="Heading1Char"/>
        </w:rPr>
      </w:pPr>
    </w:p>
    <w:p w14:paraId="6B29E9B6" w14:textId="77777777" w:rsidR="00232CCE" w:rsidRDefault="00232CCE" w:rsidP="00581795">
      <w:pPr>
        <w:jc w:val="center"/>
        <w:rPr>
          <w:rStyle w:val="Heading1Char"/>
        </w:rPr>
      </w:pPr>
    </w:p>
    <w:p w14:paraId="41F7E207" w14:textId="77777777" w:rsidR="00F61B66" w:rsidRDefault="00F61B66" w:rsidP="00581795">
      <w:pPr>
        <w:jc w:val="center"/>
        <w:rPr>
          <w:rStyle w:val="Heading1Char"/>
        </w:rPr>
      </w:pPr>
    </w:p>
    <w:p w14:paraId="5DA70A92" w14:textId="77777777" w:rsidR="00F61B66" w:rsidRDefault="00F61B66" w:rsidP="00581795">
      <w:pPr>
        <w:jc w:val="center"/>
        <w:rPr>
          <w:rStyle w:val="Heading1Char"/>
        </w:rPr>
      </w:pPr>
    </w:p>
    <w:p w14:paraId="6C4D6FAF" w14:textId="77777777" w:rsidR="00416301" w:rsidRDefault="00E20422" w:rsidP="00F349C8">
      <w:pPr>
        <w:jc w:val="center"/>
        <w:rPr>
          <w:b/>
          <w:bCs/>
          <w:color w:val="auto"/>
          <w:sz w:val="32"/>
          <w:szCs w:val="32"/>
        </w:rPr>
      </w:pPr>
      <w:r w:rsidRPr="003B1453">
        <w:rPr>
          <w:rStyle w:val="Heading1Char"/>
        </w:rPr>
        <w:lastRenderedPageBreak/>
        <w:t>A</w:t>
      </w:r>
      <w:bookmarkEnd w:id="27"/>
      <w:r w:rsidR="00581795">
        <w:rPr>
          <w:rStyle w:val="Heading1Char"/>
        </w:rPr>
        <w:t>PPENDI</w:t>
      </w:r>
      <w:r w:rsidR="006A6222">
        <w:rPr>
          <w:rStyle w:val="Heading1Char"/>
        </w:rPr>
        <w:t>CES</w:t>
      </w:r>
    </w:p>
    <w:p w14:paraId="71C274F2" w14:textId="77777777" w:rsidR="00780B0C" w:rsidRPr="007A503D" w:rsidRDefault="00E20422" w:rsidP="002842E5">
      <w:pPr>
        <w:jc w:val="center"/>
        <w:rPr>
          <w:b/>
          <w:bCs/>
          <w:color w:val="auto"/>
          <w:sz w:val="28"/>
          <w:szCs w:val="28"/>
        </w:rPr>
      </w:pPr>
      <w:r w:rsidRPr="007A503D">
        <w:rPr>
          <w:b/>
          <w:bCs/>
          <w:color w:val="auto"/>
          <w:sz w:val="28"/>
          <w:szCs w:val="28"/>
        </w:rPr>
        <w:t>Appendix (1): Frequency of Using Communication Strategies by Students</w:t>
      </w:r>
    </w:p>
    <w:tbl>
      <w:tblPr>
        <w:tblStyle w:val="TableGrid"/>
        <w:tblpPr w:leftFromText="180" w:rightFromText="180" w:vertAnchor="text" w:horzAnchor="margin" w:tblpXSpec="center" w:tblpY="167"/>
        <w:tblW w:w="10690" w:type="dxa"/>
        <w:tblLayout w:type="fixed"/>
        <w:tblLook w:val="04A0" w:firstRow="1" w:lastRow="0" w:firstColumn="1" w:lastColumn="0" w:noHBand="0" w:noVBand="1"/>
      </w:tblPr>
      <w:tblGrid>
        <w:gridCol w:w="983"/>
        <w:gridCol w:w="3205"/>
        <w:gridCol w:w="1634"/>
        <w:gridCol w:w="1853"/>
        <w:gridCol w:w="1678"/>
        <w:gridCol w:w="1337"/>
      </w:tblGrid>
      <w:tr w:rsidR="00F45886" w14:paraId="7CD7E0D5" w14:textId="77777777" w:rsidTr="001464CA">
        <w:trPr>
          <w:trHeight w:val="353"/>
        </w:trPr>
        <w:tc>
          <w:tcPr>
            <w:tcW w:w="983" w:type="dxa"/>
            <w:vMerge w:val="restart"/>
          </w:tcPr>
          <w:p w14:paraId="4C0D692A" w14:textId="77777777" w:rsidR="00780B0C" w:rsidRPr="00310398" w:rsidRDefault="00780B0C" w:rsidP="00E36EE2">
            <w:pPr>
              <w:spacing w:after="160" w:line="259" w:lineRule="auto"/>
              <w:ind w:left="360"/>
              <w:rPr>
                <w:rFonts w:asciiTheme="minorHAnsi" w:hAnsiTheme="minorHAnsi" w:cstheme="minorBidi"/>
                <w:color w:val="auto"/>
                <w:szCs w:val="24"/>
              </w:rPr>
            </w:pPr>
          </w:p>
          <w:p w14:paraId="398856D6" w14:textId="77777777" w:rsidR="00780B0C" w:rsidRPr="00310398" w:rsidRDefault="00780B0C" w:rsidP="00E36EE2">
            <w:pPr>
              <w:spacing w:after="160" w:line="259" w:lineRule="auto"/>
              <w:rPr>
                <w:rFonts w:asciiTheme="minorHAnsi" w:hAnsiTheme="minorHAnsi" w:cstheme="minorBidi"/>
                <w:color w:val="auto"/>
                <w:szCs w:val="24"/>
              </w:rPr>
            </w:pPr>
          </w:p>
        </w:tc>
        <w:tc>
          <w:tcPr>
            <w:tcW w:w="3205" w:type="dxa"/>
            <w:vMerge w:val="restart"/>
          </w:tcPr>
          <w:p w14:paraId="3E781CC5" w14:textId="77777777" w:rsidR="00A560A4" w:rsidRPr="00E53760" w:rsidRDefault="00E20422" w:rsidP="00E36EE2">
            <w:pPr>
              <w:spacing w:after="160" w:line="259" w:lineRule="auto"/>
              <w:rPr>
                <w:b/>
                <w:bCs/>
                <w:color w:val="auto"/>
                <w:sz w:val="28"/>
                <w:szCs w:val="28"/>
              </w:rPr>
            </w:pPr>
            <w:r w:rsidRPr="00E53760">
              <w:rPr>
                <w:b/>
                <w:bCs/>
                <w:color w:val="auto"/>
                <w:sz w:val="28"/>
                <w:szCs w:val="28"/>
              </w:rPr>
              <w:t>Types of communication strategies</w:t>
            </w:r>
          </w:p>
        </w:tc>
        <w:tc>
          <w:tcPr>
            <w:tcW w:w="3487" w:type="dxa"/>
            <w:gridSpan w:val="2"/>
          </w:tcPr>
          <w:p w14:paraId="20F480EB" w14:textId="77777777" w:rsidR="00780B0C" w:rsidRPr="00E53760" w:rsidRDefault="00E20422" w:rsidP="00E36EE2">
            <w:pPr>
              <w:spacing w:after="160" w:line="259" w:lineRule="auto"/>
              <w:jc w:val="center"/>
              <w:rPr>
                <w:b/>
                <w:bCs/>
                <w:color w:val="auto"/>
                <w:sz w:val="28"/>
                <w:szCs w:val="28"/>
              </w:rPr>
            </w:pPr>
            <w:r w:rsidRPr="00E53760">
              <w:rPr>
                <w:b/>
                <w:bCs/>
                <w:color w:val="auto"/>
                <w:sz w:val="28"/>
                <w:szCs w:val="28"/>
              </w:rPr>
              <w:t>High level</w:t>
            </w:r>
          </w:p>
        </w:tc>
        <w:tc>
          <w:tcPr>
            <w:tcW w:w="3013" w:type="dxa"/>
            <w:gridSpan w:val="2"/>
          </w:tcPr>
          <w:p w14:paraId="5F02788F" w14:textId="77777777" w:rsidR="00780B0C" w:rsidRPr="00E53760" w:rsidRDefault="00E20422" w:rsidP="00E36EE2">
            <w:pPr>
              <w:spacing w:after="160" w:line="259" w:lineRule="auto"/>
              <w:jc w:val="center"/>
              <w:rPr>
                <w:b/>
                <w:bCs/>
                <w:color w:val="auto"/>
                <w:sz w:val="28"/>
                <w:szCs w:val="28"/>
              </w:rPr>
            </w:pPr>
            <w:r w:rsidRPr="00E53760">
              <w:rPr>
                <w:b/>
                <w:bCs/>
                <w:color w:val="auto"/>
                <w:sz w:val="28"/>
                <w:szCs w:val="28"/>
              </w:rPr>
              <w:t>Low level</w:t>
            </w:r>
          </w:p>
        </w:tc>
      </w:tr>
      <w:tr w:rsidR="00F45886" w14:paraId="49D26B10" w14:textId="77777777" w:rsidTr="001464CA">
        <w:trPr>
          <w:trHeight w:val="380"/>
        </w:trPr>
        <w:tc>
          <w:tcPr>
            <w:tcW w:w="983" w:type="dxa"/>
            <w:vMerge/>
          </w:tcPr>
          <w:p w14:paraId="00D95840" w14:textId="77777777" w:rsidR="00780B0C" w:rsidRPr="00310398" w:rsidRDefault="00780B0C" w:rsidP="00E36EE2">
            <w:pPr>
              <w:spacing w:after="160" w:line="259" w:lineRule="auto"/>
              <w:ind w:left="360"/>
              <w:rPr>
                <w:rFonts w:asciiTheme="minorHAnsi" w:hAnsiTheme="minorHAnsi" w:cstheme="minorBidi"/>
                <w:color w:val="auto"/>
                <w:szCs w:val="24"/>
              </w:rPr>
            </w:pPr>
          </w:p>
        </w:tc>
        <w:tc>
          <w:tcPr>
            <w:tcW w:w="3205" w:type="dxa"/>
            <w:vMerge/>
          </w:tcPr>
          <w:p w14:paraId="2D1B2EF2" w14:textId="77777777" w:rsidR="00780B0C" w:rsidRPr="00E53760" w:rsidRDefault="00780B0C" w:rsidP="00E36EE2">
            <w:pPr>
              <w:spacing w:after="160" w:line="259" w:lineRule="auto"/>
              <w:rPr>
                <w:b/>
                <w:bCs/>
                <w:color w:val="auto"/>
                <w:sz w:val="28"/>
                <w:szCs w:val="28"/>
              </w:rPr>
            </w:pPr>
          </w:p>
        </w:tc>
        <w:tc>
          <w:tcPr>
            <w:tcW w:w="1634" w:type="dxa"/>
          </w:tcPr>
          <w:p w14:paraId="06E4CD64" w14:textId="77777777" w:rsidR="00780B0C" w:rsidRPr="00E53760" w:rsidRDefault="00E20422" w:rsidP="00E36EE2">
            <w:pPr>
              <w:spacing w:after="160" w:line="259" w:lineRule="auto"/>
              <w:jc w:val="center"/>
              <w:rPr>
                <w:b/>
                <w:bCs/>
                <w:color w:val="auto"/>
                <w:sz w:val="28"/>
                <w:szCs w:val="28"/>
              </w:rPr>
            </w:pPr>
            <w:r w:rsidRPr="00E53760">
              <w:rPr>
                <w:b/>
                <w:bCs/>
                <w:color w:val="auto"/>
                <w:sz w:val="28"/>
                <w:szCs w:val="28"/>
              </w:rPr>
              <w:t>seen</w:t>
            </w:r>
          </w:p>
        </w:tc>
        <w:tc>
          <w:tcPr>
            <w:tcW w:w="1852" w:type="dxa"/>
          </w:tcPr>
          <w:p w14:paraId="12A81B48" w14:textId="77777777" w:rsidR="00780B0C" w:rsidRPr="00E53760" w:rsidRDefault="00E20422" w:rsidP="00E36EE2">
            <w:pPr>
              <w:spacing w:after="160" w:line="259" w:lineRule="auto"/>
              <w:jc w:val="center"/>
              <w:rPr>
                <w:b/>
                <w:bCs/>
                <w:color w:val="auto"/>
                <w:sz w:val="28"/>
                <w:szCs w:val="28"/>
              </w:rPr>
            </w:pPr>
            <w:r w:rsidRPr="00E53760">
              <w:rPr>
                <w:b/>
                <w:bCs/>
                <w:color w:val="auto"/>
                <w:sz w:val="28"/>
                <w:szCs w:val="28"/>
              </w:rPr>
              <w:t>unseen</w:t>
            </w:r>
          </w:p>
        </w:tc>
        <w:tc>
          <w:tcPr>
            <w:tcW w:w="1678" w:type="dxa"/>
          </w:tcPr>
          <w:p w14:paraId="562B5FDA" w14:textId="77777777" w:rsidR="00780B0C" w:rsidRPr="00E53760" w:rsidRDefault="00E20422" w:rsidP="00E36EE2">
            <w:pPr>
              <w:spacing w:after="160" w:line="259" w:lineRule="auto"/>
              <w:jc w:val="center"/>
              <w:rPr>
                <w:b/>
                <w:bCs/>
                <w:color w:val="auto"/>
                <w:sz w:val="28"/>
                <w:szCs w:val="28"/>
              </w:rPr>
            </w:pPr>
            <w:r w:rsidRPr="00E53760">
              <w:rPr>
                <w:b/>
                <w:bCs/>
                <w:color w:val="auto"/>
                <w:sz w:val="28"/>
                <w:szCs w:val="28"/>
              </w:rPr>
              <w:t>seen</w:t>
            </w:r>
          </w:p>
        </w:tc>
        <w:tc>
          <w:tcPr>
            <w:tcW w:w="1335" w:type="dxa"/>
          </w:tcPr>
          <w:p w14:paraId="5909035A" w14:textId="77777777" w:rsidR="00780B0C" w:rsidRPr="00E53760" w:rsidRDefault="00E20422" w:rsidP="00E36EE2">
            <w:pPr>
              <w:spacing w:after="160" w:line="259" w:lineRule="auto"/>
              <w:jc w:val="center"/>
              <w:rPr>
                <w:b/>
                <w:bCs/>
                <w:color w:val="auto"/>
                <w:sz w:val="28"/>
                <w:szCs w:val="28"/>
              </w:rPr>
            </w:pPr>
            <w:r w:rsidRPr="00E53760">
              <w:rPr>
                <w:b/>
                <w:bCs/>
                <w:color w:val="auto"/>
                <w:sz w:val="28"/>
                <w:szCs w:val="28"/>
              </w:rPr>
              <w:t>unseen</w:t>
            </w:r>
          </w:p>
        </w:tc>
      </w:tr>
      <w:tr w:rsidR="00F45886" w14:paraId="797FB8F5" w14:textId="77777777" w:rsidTr="001464CA">
        <w:trPr>
          <w:trHeight w:val="560"/>
        </w:trPr>
        <w:tc>
          <w:tcPr>
            <w:tcW w:w="983" w:type="dxa"/>
          </w:tcPr>
          <w:p w14:paraId="286216B6" w14:textId="77777777" w:rsidR="00780B0C" w:rsidRPr="00310398" w:rsidRDefault="00780B0C" w:rsidP="00E36EE2">
            <w:pPr>
              <w:numPr>
                <w:ilvl w:val="0"/>
                <w:numId w:val="4"/>
              </w:numPr>
              <w:spacing w:after="160" w:line="259" w:lineRule="auto"/>
              <w:contextualSpacing/>
              <w:rPr>
                <w:color w:val="auto"/>
                <w:szCs w:val="24"/>
              </w:rPr>
            </w:pPr>
          </w:p>
          <w:p w14:paraId="560E0C0C" w14:textId="77777777" w:rsidR="00780B0C" w:rsidRPr="00310398" w:rsidRDefault="00780B0C" w:rsidP="00E36EE2">
            <w:pPr>
              <w:spacing w:after="160" w:line="259" w:lineRule="auto"/>
              <w:rPr>
                <w:color w:val="auto"/>
                <w:szCs w:val="24"/>
              </w:rPr>
            </w:pPr>
          </w:p>
        </w:tc>
        <w:tc>
          <w:tcPr>
            <w:tcW w:w="3205" w:type="dxa"/>
          </w:tcPr>
          <w:p w14:paraId="73F11095" w14:textId="77777777" w:rsidR="000039E9" w:rsidRPr="00E53760" w:rsidRDefault="00E20422" w:rsidP="00E36EE2">
            <w:pPr>
              <w:spacing w:after="160" w:line="259" w:lineRule="auto"/>
              <w:rPr>
                <w:color w:val="FF0000"/>
                <w:sz w:val="28"/>
                <w:szCs w:val="28"/>
              </w:rPr>
            </w:pPr>
            <w:r w:rsidRPr="00E53760">
              <w:rPr>
                <w:color w:val="FF0000"/>
                <w:sz w:val="28"/>
                <w:szCs w:val="28"/>
              </w:rPr>
              <w:t xml:space="preserve">Message abandonment.              </w:t>
            </w:r>
          </w:p>
        </w:tc>
        <w:tc>
          <w:tcPr>
            <w:tcW w:w="1634" w:type="dxa"/>
          </w:tcPr>
          <w:p w14:paraId="0216175F" w14:textId="77777777" w:rsidR="00780B0C" w:rsidRPr="00310398" w:rsidRDefault="00780B0C" w:rsidP="00E36EE2">
            <w:pPr>
              <w:spacing w:after="160" w:line="259" w:lineRule="auto"/>
              <w:rPr>
                <w:color w:val="auto"/>
                <w:szCs w:val="24"/>
              </w:rPr>
            </w:pPr>
          </w:p>
        </w:tc>
        <w:tc>
          <w:tcPr>
            <w:tcW w:w="1852" w:type="dxa"/>
          </w:tcPr>
          <w:p w14:paraId="248B5913" w14:textId="77777777" w:rsidR="00780B0C" w:rsidRPr="00310398" w:rsidRDefault="00780B0C" w:rsidP="00E36EE2">
            <w:pPr>
              <w:spacing w:after="160" w:line="259" w:lineRule="auto"/>
              <w:rPr>
                <w:color w:val="auto"/>
                <w:szCs w:val="24"/>
              </w:rPr>
            </w:pPr>
          </w:p>
        </w:tc>
        <w:tc>
          <w:tcPr>
            <w:tcW w:w="1678" w:type="dxa"/>
          </w:tcPr>
          <w:p w14:paraId="10E50546" w14:textId="77777777" w:rsidR="00780B0C" w:rsidRPr="00310398" w:rsidRDefault="00780B0C" w:rsidP="00E36EE2">
            <w:pPr>
              <w:spacing w:after="160" w:line="259" w:lineRule="auto"/>
              <w:rPr>
                <w:color w:val="auto"/>
                <w:szCs w:val="24"/>
              </w:rPr>
            </w:pPr>
          </w:p>
        </w:tc>
        <w:tc>
          <w:tcPr>
            <w:tcW w:w="1335" w:type="dxa"/>
          </w:tcPr>
          <w:p w14:paraId="3D0810F7" w14:textId="77777777" w:rsidR="00780B0C" w:rsidRPr="00310398" w:rsidRDefault="00780B0C" w:rsidP="00E36EE2">
            <w:pPr>
              <w:spacing w:after="160" w:line="259" w:lineRule="auto"/>
              <w:rPr>
                <w:color w:val="auto"/>
                <w:szCs w:val="24"/>
              </w:rPr>
            </w:pPr>
          </w:p>
        </w:tc>
      </w:tr>
      <w:tr w:rsidR="00F45886" w14:paraId="04DE0EFA" w14:textId="77777777" w:rsidTr="001464CA">
        <w:trPr>
          <w:trHeight w:val="504"/>
        </w:trPr>
        <w:tc>
          <w:tcPr>
            <w:tcW w:w="983" w:type="dxa"/>
          </w:tcPr>
          <w:p w14:paraId="33E7780E" w14:textId="77777777" w:rsidR="00780B0C" w:rsidRPr="00310398" w:rsidRDefault="00780B0C" w:rsidP="00E36EE2">
            <w:pPr>
              <w:numPr>
                <w:ilvl w:val="0"/>
                <w:numId w:val="4"/>
              </w:numPr>
              <w:spacing w:after="160" w:line="259" w:lineRule="auto"/>
              <w:contextualSpacing/>
              <w:rPr>
                <w:color w:val="auto"/>
                <w:szCs w:val="24"/>
              </w:rPr>
            </w:pPr>
          </w:p>
          <w:p w14:paraId="51F57E09" w14:textId="77777777" w:rsidR="00780B0C" w:rsidRPr="00310398" w:rsidRDefault="00780B0C" w:rsidP="00E36EE2">
            <w:pPr>
              <w:spacing w:after="160" w:line="259" w:lineRule="auto"/>
              <w:rPr>
                <w:color w:val="auto"/>
                <w:szCs w:val="24"/>
              </w:rPr>
            </w:pPr>
          </w:p>
        </w:tc>
        <w:tc>
          <w:tcPr>
            <w:tcW w:w="3205" w:type="dxa"/>
          </w:tcPr>
          <w:p w14:paraId="51F10E03" w14:textId="77777777" w:rsidR="00780B0C" w:rsidRPr="00E53760" w:rsidRDefault="00E20422" w:rsidP="00E36EE2">
            <w:pPr>
              <w:spacing w:after="160" w:line="259" w:lineRule="auto"/>
              <w:rPr>
                <w:color w:val="FF0000"/>
                <w:sz w:val="28"/>
                <w:szCs w:val="28"/>
              </w:rPr>
            </w:pPr>
            <w:r w:rsidRPr="00E53760">
              <w:rPr>
                <w:color w:val="FF0000"/>
                <w:sz w:val="28"/>
                <w:szCs w:val="28"/>
              </w:rPr>
              <w:t>Topic Avoidance</w:t>
            </w:r>
          </w:p>
        </w:tc>
        <w:tc>
          <w:tcPr>
            <w:tcW w:w="1634" w:type="dxa"/>
          </w:tcPr>
          <w:p w14:paraId="27B374C3" w14:textId="77777777" w:rsidR="00780B0C" w:rsidRPr="00310398" w:rsidRDefault="00780B0C" w:rsidP="00E36EE2">
            <w:pPr>
              <w:spacing w:after="160" w:line="259" w:lineRule="auto"/>
              <w:rPr>
                <w:color w:val="auto"/>
                <w:szCs w:val="24"/>
              </w:rPr>
            </w:pPr>
          </w:p>
        </w:tc>
        <w:tc>
          <w:tcPr>
            <w:tcW w:w="1852" w:type="dxa"/>
          </w:tcPr>
          <w:p w14:paraId="2A93375B" w14:textId="77777777" w:rsidR="00780B0C" w:rsidRPr="00310398" w:rsidRDefault="00780B0C" w:rsidP="00E36EE2">
            <w:pPr>
              <w:spacing w:after="160" w:line="259" w:lineRule="auto"/>
              <w:rPr>
                <w:color w:val="auto"/>
                <w:szCs w:val="24"/>
              </w:rPr>
            </w:pPr>
          </w:p>
        </w:tc>
        <w:tc>
          <w:tcPr>
            <w:tcW w:w="1678" w:type="dxa"/>
          </w:tcPr>
          <w:p w14:paraId="6CBF61B7" w14:textId="77777777" w:rsidR="00780B0C" w:rsidRPr="00310398" w:rsidRDefault="00780B0C" w:rsidP="00E36EE2">
            <w:pPr>
              <w:spacing w:after="160" w:line="259" w:lineRule="auto"/>
              <w:rPr>
                <w:color w:val="auto"/>
                <w:szCs w:val="24"/>
              </w:rPr>
            </w:pPr>
          </w:p>
        </w:tc>
        <w:tc>
          <w:tcPr>
            <w:tcW w:w="1335" w:type="dxa"/>
          </w:tcPr>
          <w:p w14:paraId="0514AA83" w14:textId="77777777" w:rsidR="00780B0C" w:rsidRPr="00310398" w:rsidRDefault="00780B0C" w:rsidP="00E36EE2">
            <w:pPr>
              <w:spacing w:after="160" w:line="259" w:lineRule="auto"/>
              <w:rPr>
                <w:color w:val="auto"/>
                <w:szCs w:val="24"/>
              </w:rPr>
            </w:pPr>
          </w:p>
        </w:tc>
      </w:tr>
      <w:tr w:rsidR="00F45886" w14:paraId="2DE88BD3" w14:textId="77777777" w:rsidTr="001464CA">
        <w:trPr>
          <w:trHeight w:val="512"/>
        </w:trPr>
        <w:tc>
          <w:tcPr>
            <w:tcW w:w="983" w:type="dxa"/>
          </w:tcPr>
          <w:p w14:paraId="55F146D0" w14:textId="77777777" w:rsidR="00780B0C" w:rsidRPr="00310398" w:rsidRDefault="00780B0C" w:rsidP="00E36EE2">
            <w:pPr>
              <w:numPr>
                <w:ilvl w:val="0"/>
                <w:numId w:val="4"/>
              </w:numPr>
              <w:spacing w:after="160" w:line="259" w:lineRule="auto"/>
              <w:contextualSpacing/>
              <w:rPr>
                <w:color w:val="auto"/>
                <w:szCs w:val="24"/>
              </w:rPr>
            </w:pPr>
          </w:p>
          <w:p w14:paraId="24368A08" w14:textId="77777777" w:rsidR="00780B0C" w:rsidRPr="00310398" w:rsidRDefault="00780B0C" w:rsidP="00E36EE2">
            <w:pPr>
              <w:spacing w:after="160" w:line="259" w:lineRule="auto"/>
              <w:rPr>
                <w:color w:val="auto"/>
                <w:szCs w:val="24"/>
              </w:rPr>
            </w:pPr>
          </w:p>
        </w:tc>
        <w:tc>
          <w:tcPr>
            <w:tcW w:w="3205" w:type="dxa"/>
          </w:tcPr>
          <w:p w14:paraId="5B5A2108" w14:textId="77777777" w:rsidR="00780B0C" w:rsidRPr="00E53760" w:rsidRDefault="00E20422" w:rsidP="00E36EE2">
            <w:pPr>
              <w:spacing w:after="160" w:line="259" w:lineRule="auto"/>
              <w:rPr>
                <w:color w:val="FF0000"/>
                <w:sz w:val="28"/>
                <w:szCs w:val="28"/>
              </w:rPr>
            </w:pPr>
            <w:r w:rsidRPr="00E53760">
              <w:rPr>
                <w:color w:val="FF0000"/>
                <w:sz w:val="28"/>
                <w:szCs w:val="28"/>
              </w:rPr>
              <w:t>Approximation</w:t>
            </w:r>
          </w:p>
        </w:tc>
        <w:tc>
          <w:tcPr>
            <w:tcW w:w="1634" w:type="dxa"/>
          </w:tcPr>
          <w:p w14:paraId="2BB21EBA" w14:textId="77777777" w:rsidR="00780B0C" w:rsidRPr="00310398" w:rsidRDefault="00780B0C" w:rsidP="00E36EE2">
            <w:pPr>
              <w:spacing w:after="160" w:line="259" w:lineRule="auto"/>
              <w:rPr>
                <w:color w:val="auto"/>
                <w:szCs w:val="24"/>
              </w:rPr>
            </w:pPr>
          </w:p>
        </w:tc>
        <w:tc>
          <w:tcPr>
            <w:tcW w:w="1852" w:type="dxa"/>
          </w:tcPr>
          <w:p w14:paraId="6B5191D8" w14:textId="77777777" w:rsidR="00780B0C" w:rsidRPr="00310398" w:rsidRDefault="00780B0C" w:rsidP="00E36EE2">
            <w:pPr>
              <w:spacing w:after="160" w:line="259" w:lineRule="auto"/>
              <w:rPr>
                <w:color w:val="auto"/>
                <w:szCs w:val="24"/>
              </w:rPr>
            </w:pPr>
          </w:p>
        </w:tc>
        <w:tc>
          <w:tcPr>
            <w:tcW w:w="1678" w:type="dxa"/>
          </w:tcPr>
          <w:p w14:paraId="3355083A" w14:textId="77777777" w:rsidR="00780B0C" w:rsidRPr="00310398" w:rsidRDefault="00780B0C" w:rsidP="00E36EE2">
            <w:pPr>
              <w:spacing w:after="160" w:line="259" w:lineRule="auto"/>
              <w:rPr>
                <w:color w:val="auto"/>
                <w:szCs w:val="24"/>
              </w:rPr>
            </w:pPr>
          </w:p>
        </w:tc>
        <w:tc>
          <w:tcPr>
            <w:tcW w:w="1335" w:type="dxa"/>
          </w:tcPr>
          <w:p w14:paraId="60295D2E" w14:textId="77777777" w:rsidR="00780B0C" w:rsidRPr="00310398" w:rsidRDefault="00780B0C" w:rsidP="00E36EE2">
            <w:pPr>
              <w:spacing w:after="160" w:line="259" w:lineRule="auto"/>
              <w:rPr>
                <w:color w:val="auto"/>
                <w:szCs w:val="24"/>
              </w:rPr>
            </w:pPr>
          </w:p>
        </w:tc>
      </w:tr>
      <w:tr w:rsidR="00F45886" w14:paraId="29484E26" w14:textId="77777777" w:rsidTr="001464CA">
        <w:trPr>
          <w:trHeight w:val="545"/>
        </w:trPr>
        <w:tc>
          <w:tcPr>
            <w:tcW w:w="983" w:type="dxa"/>
          </w:tcPr>
          <w:p w14:paraId="4D48D686" w14:textId="77777777" w:rsidR="00780B0C" w:rsidRPr="00310398" w:rsidRDefault="00780B0C" w:rsidP="00E36EE2">
            <w:pPr>
              <w:numPr>
                <w:ilvl w:val="0"/>
                <w:numId w:val="4"/>
              </w:numPr>
              <w:spacing w:after="160" w:line="259" w:lineRule="auto"/>
              <w:contextualSpacing/>
              <w:rPr>
                <w:color w:val="auto"/>
                <w:szCs w:val="24"/>
              </w:rPr>
            </w:pPr>
          </w:p>
          <w:p w14:paraId="7E5AA758" w14:textId="77777777" w:rsidR="00780B0C" w:rsidRPr="00310398" w:rsidRDefault="00780B0C" w:rsidP="00E36EE2">
            <w:pPr>
              <w:spacing w:after="160" w:line="259" w:lineRule="auto"/>
              <w:rPr>
                <w:color w:val="auto"/>
                <w:szCs w:val="24"/>
              </w:rPr>
            </w:pPr>
          </w:p>
        </w:tc>
        <w:tc>
          <w:tcPr>
            <w:tcW w:w="3205" w:type="dxa"/>
          </w:tcPr>
          <w:p w14:paraId="76D2E4E9" w14:textId="77777777" w:rsidR="00780B0C" w:rsidRPr="00E53760" w:rsidRDefault="00E20422" w:rsidP="00E36EE2">
            <w:pPr>
              <w:spacing w:after="160" w:line="259" w:lineRule="auto"/>
              <w:rPr>
                <w:color w:val="FF0000"/>
                <w:sz w:val="28"/>
                <w:szCs w:val="28"/>
              </w:rPr>
            </w:pPr>
            <w:r w:rsidRPr="00E53760">
              <w:rPr>
                <w:color w:val="FF0000"/>
                <w:sz w:val="28"/>
                <w:szCs w:val="28"/>
              </w:rPr>
              <w:t>Use of all-purpose-words</w:t>
            </w:r>
          </w:p>
        </w:tc>
        <w:tc>
          <w:tcPr>
            <w:tcW w:w="1634" w:type="dxa"/>
          </w:tcPr>
          <w:p w14:paraId="13A4A7EC" w14:textId="77777777" w:rsidR="00780B0C" w:rsidRPr="00310398" w:rsidRDefault="00780B0C" w:rsidP="00E36EE2">
            <w:pPr>
              <w:spacing w:after="160" w:line="259" w:lineRule="auto"/>
              <w:rPr>
                <w:color w:val="auto"/>
                <w:szCs w:val="24"/>
              </w:rPr>
            </w:pPr>
          </w:p>
        </w:tc>
        <w:tc>
          <w:tcPr>
            <w:tcW w:w="1852" w:type="dxa"/>
          </w:tcPr>
          <w:p w14:paraId="2ECAC427" w14:textId="77777777" w:rsidR="00780B0C" w:rsidRPr="00310398" w:rsidRDefault="00780B0C" w:rsidP="00E36EE2">
            <w:pPr>
              <w:spacing w:after="160" w:line="259" w:lineRule="auto"/>
              <w:rPr>
                <w:color w:val="auto"/>
                <w:szCs w:val="24"/>
              </w:rPr>
            </w:pPr>
          </w:p>
        </w:tc>
        <w:tc>
          <w:tcPr>
            <w:tcW w:w="1678" w:type="dxa"/>
          </w:tcPr>
          <w:p w14:paraId="33D3E795" w14:textId="77777777" w:rsidR="00780B0C" w:rsidRPr="00310398" w:rsidRDefault="00780B0C" w:rsidP="00E36EE2">
            <w:pPr>
              <w:spacing w:after="160" w:line="259" w:lineRule="auto"/>
              <w:rPr>
                <w:color w:val="auto"/>
                <w:szCs w:val="24"/>
              </w:rPr>
            </w:pPr>
          </w:p>
        </w:tc>
        <w:tc>
          <w:tcPr>
            <w:tcW w:w="1335" w:type="dxa"/>
          </w:tcPr>
          <w:p w14:paraId="636809AE" w14:textId="77777777" w:rsidR="00780B0C" w:rsidRPr="00310398" w:rsidRDefault="00780B0C" w:rsidP="00E36EE2">
            <w:pPr>
              <w:spacing w:after="160" w:line="259" w:lineRule="auto"/>
              <w:rPr>
                <w:color w:val="auto"/>
                <w:szCs w:val="24"/>
              </w:rPr>
            </w:pPr>
          </w:p>
        </w:tc>
      </w:tr>
      <w:tr w:rsidR="00F45886" w14:paraId="7846D4C8" w14:textId="77777777" w:rsidTr="001464CA">
        <w:trPr>
          <w:trHeight w:val="470"/>
        </w:trPr>
        <w:tc>
          <w:tcPr>
            <w:tcW w:w="983" w:type="dxa"/>
          </w:tcPr>
          <w:p w14:paraId="55EADDE5" w14:textId="77777777" w:rsidR="00780B0C" w:rsidRPr="00310398" w:rsidRDefault="00780B0C" w:rsidP="00E36EE2">
            <w:pPr>
              <w:numPr>
                <w:ilvl w:val="0"/>
                <w:numId w:val="4"/>
              </w:numPr>
              <w:spacing w:after="160" w:line="259" w:lineRule="auto"/>
              <w:contextualSpacing/>
              <w:rPr>
                <w:color w:val="auto"/>
                <w:szCs w:val="24"/>
              </w:rPr>
            </w:pPr>
          </w:p>
          <w:p w14:paraId="2E4F8F15" w14:textId="77777777" w:rsidR="00780B0C" w:rsidRPr="00310398" w:rsidRDefault="00780B0C" w:rsidP="00E36EE2">
            <w:pPr>
              <w:spacing w:after="160" w:line="259" w:lineRule="auto"/>
              <w:rPr>
                <w:color w:val="auto"/>
                <w:szCs w:val="24"/>
              </w:rPr>
            </w:pPr>
          </w:p>
        </w:tc>
        <w:tc>
          <w:tcPr>
            <w:tcW w:w="3205" w:type="dxa"/>
          </w:tcPr>
          <w:p w14:paraId="3D30D9E4" w14:textId="77777777" w:rsidR="00780B0C" w:rsidRPr="00E53760" w:rsidRDefault="00E20422" w:rsidP="00E36EE2">
            <w:pPr>
              <w:spacing w:after="160" w:line="259" w:lineRule="auto"/>
              <w:rPr>
                <w:color w:val="FF0000"/>
                <w:sz w:val="28"/>
                <w:szCs w:val="28"/>
              </w:rPr>
            </w:pPr>
            <w:r w:rsidRPr="00E53760">
              <w:rPr>
                <w:color w:val="FF0000"/>
                <w:sz w:val="28"/>
                <w:szCs w:val="28"/>
              </w:rPr>
              <w:t>Word Coinage</w:t>
            </w:r>
          </w:p>
        </w:tc>
        <w:tc>
          <w:tcPr>
            <w:tcW w:w="1634" w:type="dxa"/>
          </w:tcPr>
          <w:p w14:paraId="1623E1B0" w14:textId="77777777" w:rsidR="00780B0C" w:rsidRPr="00310398" w:rsidRDefault="00780B0C" w:rsidP="00E36EE2">
            <w:pPr>
              <w:spacing w:after="160" w:line="259" w:lineRule="auto"/>
              <w:rPr>
                <w:color w:val="auto"/>
                <w:szCs w:val="24"/>
              </w:rPr>
            </w:pPr>
          </w:p>
        </w:tc>
        <w:tc>
          <w:tcPr>
            <w:tcW w:w="1852" w:type="dxa"/>
          </w:tcPr>
          <w:p w14:paraId="7995D8F4" w14:textId="77777777" w:rsidR="00780B0C" w:rsidRPr="00310398" w:rsidRDefault="00780B0C" w:rsidP="00E36EE2">
            <w:pPr>
              <w:spacing w:after="160" w:line="259" w:lineRule="auto"/>
              <w:rPr>
                <w:color w:val="auto"/>
                <w:szCs w:val="24"/>
              </w:rPr>
            </w:pPr>
          </w:p>
        </w:tc>
        <w:tc>
          <w:tcPr>
            <w:tcW w:w="1678" w:type="dxa"/>
          </w:tcPr>
          <w:p w14:paraId="04B0F571" w14:textId="77777777" w:rsidR="00780B0C" w:rsidRPr="00310398" w:rsidRDefault="00780B0C" w:rsidP="00E36EE2">
            <w:pPr>
              <w:spacing w:after="160" w:line="259" w:lineRule="auto"/>
              <w:rPr>
                <w:color w:val="auto"/>
                <w:szCs w:val="24"/>
              </w:rPr>
            </w:pPr>
          </w:p>
        </w:tc>
        <w:tc>
          <w:tcPr>
            <w:tcW w:w="1335" w:type="dxa"/>
          </w:tcPr>
          <w:p w14:paraId="13C499A4" w14:textId="77777777" w:rsidR="00780B0C" w:rsidRPr="00310398" w:rsidRDefault="00780B0C" w:rsidP="00E36EE2">
            <w:pPr>
              <w:spacing w:after="160" w:line="259" w:lineRule="auto"/>
              <w:rPr>
                <w:color w:val="auto"/>
                <w:szCs w:val="24"/>
              </w:rPr>
            </w:pPr>
          </w:p>
        </w:tc>
      </w:tr>
      <w:tr w:rsidR="00F45886" w14:paraId="4F0986DD" w14:textId="77777777" w:rsidTr="001464CA">
        <w:trPr>
          <w:trHeight w:val="589"/>
        </w:trPr>
        <w:tc>
          <w:tcPr>
            <w:tcW w:w="983" w:type="dxa"/>
          </w:tcPr>
          <w:p w14:paraId="505E034D" w14:textId="77777777" w:rsidR="00780B0C" w:rsidRPr="00310398" w:rsidRDefault="00780B0C" w:rsidP="00E36EE2">
            <w:pPr>
              <w:numPr>
                <w:ilvl w:val="0"/>
                <w:numId w:val="4"/>
              </w:numPr>
              <w:spacing w:after="160" w:line="259" w:lineRule="auto"/>
              <w:contextualSpacing/>
              <w:rPr>
                <w:color w:val="auto"/>
                <w:szCs w:val="24"/>
              </w:rPr>
            </w:pPr>
          </w:p>
          <w:p w14:paraId="41B18A8C" w14:textId="77777777" w:rsidR="00780B0C" w:rsidRPr="00310398" w:rsidRDefault="00780B0C" w:rsidP="00E36EE2">
            <w:pPr>
              <w:spacing w:after="160" w:line="259" w:lineRule="auto"/>
              <w:rPr>
                <w:color w:val="auto"/>
                <w:szCs w:val="24"/>
              </w:rPr>
            </w:pPr>
          </w:p>
        </w:tc>
        <w:tc>
          <w:tcPr>
            <w:tcW w:w="3205" w:type="dxa"/>
          </w:tcPr>
          <w:p w14:paraId="531CF413" w14:textId="77777777" w:rsidR="00780B0C" w:rsidRPr="00E53760" w:rsidRDefault="00E20422" w:rsidP="00E36EE2">
            <w:pPr>
              <w:spacing w:after="160" w:line="259" w:lineRule="auto"/>
              <w:rPr>
                <w:color w:val="FF0000"/>
                <w:sz w:val="28"/>
                <w:szCs w:val="28"/>
              </w:rPr>
            </w:pPr>
            <w:r w:rsidRPr="00E53760">
              <w:rPr>
                <w:color w:val="FF0000"/>
                <w:sz w:val="28"/>
                <w:szCs w:val="28"/>
              </w:rPr>
              <w:t>circumlocution</w:t>
            </w:r>
          </w:p>
        </w:tc>
        <w:tc>
          <w:tcPr>
            <w:tcW w:w="1634" w:type="dxa"/>
          </w:tcPr>
          <w:p w14:paraId="18CC673A" w14:textId="77777777" w:rsidR="00780B0C" w:rsidRPr="00310398" w:rsidRDefault="00780B0C" w:rsidP="00E36EE2">
            <w:pPr>
              <w:spacing w:after="160" w:line="259" w:lineRule="auto"/>
              <w:rPr>
                <w:color w:val="auto"/>
                <w:szCs w:val="24"/>
              </w:rPr>
            </w:pPr>
          </w:p>
        </w:tc>
        <w:tc>
          <w:tcPr>
            <w:tcW w:w="1852" w:type="dxa"/>
          </w:tcPr>
          <w:p w14:paraId="74A0EC3E" w14:textId="77777777" w:rsidR="00780B0C" w:rsidRPr="00310398" w:rsidRDefault="00780B0C" w:rsidP="00E36EE2">
            <w:pPr>
              <w:spacing w:after="160" w:line="259" w:lineRule="auto"/>
              <w:rPr>
                <w:color w:val="auto"/>
                <w:szCs w:val="24"/>
              </w:rPr>
            </w:pPr>
          </w:p>
        </w:tc>
        <w:tc>
          <w:tcPr>
            <w:tcW w:w="1678" w:type="dxa"/>
          </w:tcPr>
          <w:p w14:paraId="5C93EDFF" w14:textId="77777777" w:rsidR="00780B0C" w:rsidRPr="00310398" w:rsidRDefault="00780B0C" w:rsidP="00E36EE2">
            <w:pPr>
              <w:spacing w:after="160" w:line="259" w:lineRule="auto"/>
              <w:rPr>
                <w:color w:val="auto"/>
                <w:szCs w:val="24"/>
              </w:rPr>
            </w:pPr>
          </w:p>
        </w:tc>
        <w:tc>
          <w:tcPr>
            <w:tcW w:w="1335" w:type="dxa"/>
          </w:tcPr>
          <w:p w14:paraId="321E49FF" w14:textId="77777777" w:rsidR="00780B0C" w:rsidRPr="00310398" w:rsidRDefault="00780B0C" w:rsidP="00E36EE2">
            <w:pPr>
              <w:spacing w:after="160" w:line="259" w:lineRule="auto"/>
              <w:rPr>
                <w:color w:val="auto"/>
                <w:szCs w:val="24"/>
              </w:rPr>
            </w:pPr>
          </w:p>
        </w:tc>
      </w:tr>
      <w:tr w:rsidR="00F45886" w14:paraId="67D7B936" w14:textId="77777777" w:rsidTr="001464CA">
        <w:trPr>
          <w:trHeight w:val="570"/>
        </w:trPr>
        <w:tc>
          <w:tcPr>
            <w:tcW w:w="983" w:type="dxa"/>
          </w:tcPr>
          <w:p w14:paraId="3B87B436" w14:textId="77777777" w:rsidR="00780B0C" w:rsidRPr="00310398" w:rsidRDefault="00780B0C" w:rsidP="00E36EE2">
            <w:pPr>
              <w:numPr>
                <w:ilvl w:val="0"/>
                <w:numId w:val="4"/>
              </w:numPr>
              <w:spacing w:after="160" w:line="259" w:lineRule="auto"/>
              <w:contextualSpacing/>
              <w:rPr>
                <w:color w:val="auto"/>
                <w:szCs w:val="24"/>
              </w:rPr>
            </w:pPr>
          </w:p>
          <w:p w14:paraId="601952FB" w14:textId="77777777" w:rsidR="00780B0C" w:rsidRPr="00310398" w:rsidRDefault="00780B0C" w:rsidP="00E36EE2">
            <w:pPr>
              <w:spacing w:after="160" w:line="259" w:lineRule="auto"/>
              <w:rPr>
                <w:color w:val="auto"/>
                <w:szCs w:val="24"/>
              </w:rPr>
            </w:pPr>
          </w:p>
        </w:tc>
        <w:tc>
          <w:tcPr>
            <w:tcW w:w="3205" w:type="dxa"/>
          </w:tcPr>
          <w:p w14:paraId="46915F72" w14:textId="77777777" w:rsidR="00780B0C" w:rsidRPr="00E53760" w:rsidRDefault="00E20422" w:rsidP="00E36EE2">
            <w:pPr>
              <w:spacing w:after="160" w:line="259" w:lineRule="auto"/>
              <w:rPr>
                <w:color w:val="FF0000"/>
                <w:sz w:val="28"/>
                <w:szCs w:val="28"/>
              </w:rPr>
            </w:pPr>
            <w:r w:rsidRPr="00E53760">
              <w:rPr>
                <w:color w:val="FF0000"/>
                <w:sz w:val="28"/>
                <w:szCs w:val="28"/>
              </w:rPr>
              <w:t>Literal translation</w:t>
            </w:r>
          </w:p>
        </w:tc>
        <w:tc>
          <w:tcPr>
            <w:tcW w:w="1634" w:type="dxa"/>
          </w:tcPr>
          <w:p w14:paraId="52076058" w14:textId="77777777" w:rsidR="00780B0C" w:rsidRPr="00310398" w:rsidRDefault="00780B0C" w:rsidP="00E36EE2">
            <w:pPr>
              <w:spacing w:after="160" w:line="259" w:lineRule="auto"/>
              <w:rPr>
                <w:color w:val="auto"/>
                <w:szCs w:val="24"/>
              </w:rPr>
            </w:pPr>
          </w:p>
        </w:tc>
        <w:tc>
          <w:tcPr>
            <w:tcW w:w="1852" w:type="dxa"/>
          </w:tcPr>
          <w:p w14:paraId="0007F833" w14:textId="77777777" w:rsidR="00780B0C" w:rsidRPr="00310398" w:rsidRDefault="00780B0C" w:rsidP="00E36EE2">
            <w:pPr>
              <w:spacing w:after="160" w:line="259" w:lineRule="auto"/>
              <w:rPr>
                <w:color w:val="auto"/>
                <w:szCs w:val="24"/>
              </w:rPr>
            </w:pPr>
          </w:p>
        </w:tc>
        <w:tc>
          <w:tcPr>
            <w:tcW w:w="1678" w:type="dxa"/>
          </w:tcPr>
          <w:p w14:paraId="4CC9630A" w14:textId="77777777" w:rsidR="00780B0C" w:rsidRPr="00310398" w:rsidRDefault="00780B0C" w:rsidP="00E36EE2">
            <w:pPr>
              <w:spacing w:after="160" w:line="259" w:lineRule="auto"/>
              <w:rPr>
                <w:color w:val="auto"/>
                <w:szCs w:val="24"/>
              </w:rPr>
            </w:pPr>
          </w:p>
        </w:tc>
        <w:tc>
          <w:tcPr>
            <w:tcW w:w="1335" w:type="dxa"/>
          </w:tcPr>
          <w:p w14:paraId="64E95E68" w14:textId="77777777" w:rsidR="00780B0C" w:rsidRPr="00310398" w:rsidRDefault="00780B0C" w:rsidP="00E36EE2">
            <w:pPr>
              <w:spacing w:after="160" w:line="259" w:lineRule="auto"/>
              <w:rPr>
                <w:color w:val="auto"/>
                <w:szCs w:val="24"/>
              </w:rPr>
            </w:pPr>
          </w:p>
        </w:tc>
      </w:tr>
      <w:tr w:rsidR="00F45886" w14:paraId="1C836764" w14:textId="77777777" w:rsidTr="001464CA">
        <w:trPr>
          <w:trHeight w:val="554"/>
        </w:trPr>
        <w:tc>
          <w:tcPr>
            <w:tcW w:w="983" w:type="dxa"/>
          </w:tcPr>
          <w:p w14:paraId="59E92901" w14:textId="77777777" w:rsidR="00780B0C" w:rsidRPr="00310398" w:rsidRDefault="00780B0C" w:rsidP="00E36EE2">
            <w:pPr>
              <w:numPr>
                <w:ilvl w:val="0"/>
                <w:numId w:val="4"/>
              </w:numPr>
              <w:spacing w:after="160" w:line="259" w:lineRule="auto"/>
              <w:contextualSpacing/>
              <w:rPr>
                <w:color w:val="auto"/>
                <w:szCs w:val="24"/>
              </w:rPr>
            </w:pPr>
          </w:p>
          <w:p w14:paraId="60D6E3C7" w14:textId="77777777" w:rsidR="00780B0C" w:rsidRPr="00310398" w:rsidRDefault="00780B0C" w:rsidP="00E36EE2">
            <w:pPr>
              <w:spacing w:after="160" w:line="259" w:lineRule="auto"/>
              <w:rPr>
                <w:color w:val="auto"/>
                <w:szCs w:val="24"/>
              </w:rPr>
            </w:pPr>
          </w:p>
        </w:tc>
        <w:tc>
          <w:tcPr>
            <w:tcW w:w="3205" w:type="dxa"/>
          </w:tcPr>
          <w:p w14:paraId="2EED3005" w14:textId="77777777" w:rsidR="00780B0C" w:rsidRPr="00E53760" w:rsidRDefault="00E20422" w:rsidP="00E36EE2">
            <w:pPr>
              <w:spacing w:after="160" w:line="259" w:lineRule="auto"/>
              <w:rPr>
                <w:color w:val="FF0000"/>
                <w:sz w:val="28"/>
                <w:szCs w:val="28"/>
              </w:rPr>
            </w:pPr>
            <w:r w:rsidRPr="00E53760">
              <w:rPr>
                <w:color w:val="FF0000"/>
                <w:sz w:val="28"/>
                <w:szCs w:val="28"/>
              </w:rPr>
              <w:t>Foreignizing</w:t>
            </w:r>
          </w:p>
        </w:tc>
        <w:tc>
          <w:tcPr>
            <w:tcW w:w="1634" w:type="dxa"/>
          </w:tcPr>
          <w:p w14:paraId="5C580AC7" w14:textId="77777777" w:rsidR="00780B0C" w:rsidRPr="00310398" w:rsidRDefault="00780B0C" w:rsidP="00E36EE2">
            <w:pPr>
              <w:spacing w:after="160" w:line="259" w:lineRule="auto"/>
              <w:rPr>
                <w:color w:val="auto"/>
                <w:szCs w:val="24"/>
              </w:rPr>
            </w:pPr>
          </w:p>
        </w:tc>
        <w:tc>
          <w:tcPr>
            <w:tcW w:w="1852" w:type="dxa"/>
          </w:tcPr>
          <w:p w14:paraId="38A261C4" w14:textId="77777777" w:rsidR="00780B0C" w:rsidRPr="00310398" w:rsidRDefault="00780B0C" w:rsidP="00E36EE2">
            <w:pPr>
              <w:spacing w:after="160" w:line="259" w:lineRule="auto"/>
              <w:rPr>
                <w:color w:val="auto"/>
                <w:szCs w:val="24"/>
              </w:rPr>
            </w:pPr>
          </w:p>
        </w:tc>
        <w:tc>
          <w:tcPr>
            <w:tcW w:w="1678" w:type="dxa"/>
          </w:tcPr>
          <w:p w14:paraId="488D5E24" w14:textId="77777777" w:rsidR="00780B0C" w:rsidRPr="00310398" w:rsidRDefault="00780B0C" w:rsidP="00E36EE2">
            <w:pPr>
              <w:spacing w:after="160" w:line="259" w:lineRule="auto"/>
              <w:rPr>
                <w:color w:val="auto"/>
                <w:szCs w:val="24"/>
              </w:rPr>
            </w:pPr>
          </w:p>
        </w:tc>
        <w:tc>
          <w:tcPr>
            <w:tcW w:w="1335" w:type="dxa"/>
          </w:tcPr>
          <w:p w14:paraId="72615EEC" w14:textId="77777777" w:rsidR="00780B0C" w:rsidRPr="00310398" w:rsidRDefault="00780B0C" w:rsidP="00E36EE2">
            <w:pPr>
              <w:spacing w:after="160" w:line="259" w:lineRule="auto"/>
              <w:rPr>
                <w:color w:val="auto"/>
                <w:szCs w:val="24"/>
              </w:rPr>
            </w:pPr>
          </w:p>
        </w:tc>
      </w:tr>
      <w:tr w:rsidR="00F45886" w14:paraId="157386F1" w14:textId="77777777" w:rsidTr="001464CA">
        <w:trPr>
          <w:trHeight w:val="578"/>
        </w:trPr>
        <w:tc>
          <w:tcPr>
            <w:tcW w:w="983" w:type="dxa"/>
          </w:tcPr>
          <w:p w14:paraId="78223147" w14:textId="77777777" w:rsidR="00780B0C" w:rsidRPr="00310398" w:rsidRDefault="00780B0C" w:rsidP="00E36EE2">
            <w:pPr>
              <w:numPr>
                <w:ilvl w:val="0"/>
                <w:numId w:val="4"/>
              </w:numPr>
              <w:spacing w:after="160" w:line="259" w:lineRule="auto"/>
              <w:contextualSpacing/>
              <w:rPr>
                <w:color w:val="auto"/>
                <w:szCs w:val="24"/>
              </w:rPr>
            </w:pPr>
          </w:p>
          <w:p w14:paraId="52C97BB6" w14:textId="77777777" w:rsidR="00780B0C" w:rsidRPr="00310398" w:rsidRDefault="00780B0C" w:rsidP="00E36EE2">
            <w:pPr>
              <w:spacing w:after="160" w:line="259" w:lineRule="auto"/>
              <w:rPr>
                <w:color w:val="auto"/>
                <w:szCs w:val="24"/>
              </w:rPr>
            </w:pPr>
          </w:p>
        </w:tc>
        <w:tc>
          <w:tcPr>
            <w:tcW w:w="3205" w:type="dxa"/>
          </w:tcPr>
          <w:p w14:paraId="169BC5F8" w14:textId="77777777" w:rsidR="00780B0C" w:rsidRPr="00E53760" w:rsidRDefault="00E20422" w:rsidP="00E36EE2">
            <w:pPr>
              <w:spacing w:after="160" w:line="259" w:lineRule="auto"/>
              <w:rPr>
                <w:color w:val="FF0000"/>
                <w:sz w:val="28"/>
                <w:szCs w:val="28"/>
              </w:rPr>
            </w:pPr>
            <w:r w:rsidRPr="00E53760">
              <w:rPr>
                <w:color w:val="FF0000"/>
                <w:sz w:val="28"/>
                <w:szCs w:val="28"/>
              </w:rPr>
              <w:t>Self-repairing</w:t>
            </w:r>
          </w:p>
        </w:tc>
        <w:tc>
          <w:tcPr>
            <w:tcW w:w="1634" w:type="dxa"/>
          </w:tcPr>
          <w:p w14:paraId="71066E31" w14:textId="77777777" w:rsidR="00780B0C" w:rsidRPr="00310398" w:rsidRDefault="00780B0C" w:rsidP="00E36EE2">
            <w:pPr>
              <w:spacing w:after="160" w:line="259" w:lineRule="auto"/>
              <w:rPr>
                <w:color w:val="auto"/>
                <w:szCs w:val="24"/>
              </w:rPr>
            </w:pPr>
          </w:p>
        </w:tc>
        <w:tc>
          <w:tcPr>
            <w:tcW w:w="1852" w:type="dxa"/>
          </w:tcPr>
          <w:p w14:paraId="1EBE495C" w14:textId="77777777" w:rsidR="00780B0C" w:rsidRPr="00310398" w:rsidRDefault="00780B0C" w:rsidP="00E36EE2">
            <w:pPr>
              <w:spacing w:after="160" w:line="259" w:lineRule="auto"/>
              <w:rPr>
                <w:color w:val="auto"/>
                <w:szCs w:val="24"/>
              </w:rPr>
            </w:pPr>
          </w:p>
        </w:tc>
        <w:tc>
          <w:tcPr>
            <w:tcW w:w="1678" w:type="dxa"/>
          </w:tcPr>
          <w:p w14:paraId="05111622" w14:textId="77777777" w:rsidR="00780B0C" w:rsidRPr="00310398" w:rsidRDefault="00780B0C" w:rsidP="00E36EE2">
            <w:pPr>
              <w:spacing w:after="160" w:line="259" w:lineRule="auto"/>
              <w:rPr>
                <w:color w:val="auto"/>
                <w:szCs w:val="24"/>
              </w:rPr>
            </w:pPr>
          </w:p>
        </w:tc>
        <w:tc>
          <w:tcPr>
            <w:tcW w:w="1335" w:type="dxa"/>
          </w:tcPr>
          <w:p w14:paraId="7B8AC34E" w14:textId="77777777" w:rsidR="00780B0C" w:rsidRPr="00310398" w:rsidRDefault="00780B0C" w:rsidP="00E36EE2">
            <w:pPr>
              <w:spacing w:after="160" w:line="259" w:lineRule="auto"/>
              <w:rPr>
                <w:color w:val="auto"/>
                <w:szCs w:val="24"/>
              </w:rPr>
            </w:pPr>
          </w:p>
        </w:tc>
      </w:tr>
      <w:tr w:rsidR="00F45886" w14:paraId="4337B092" w14:textId="77777777" w:rsidTr="001464CA">
        <w:trPr>
          <w:trHeight w:val="443"/>
        </w:trPr>
        <w:tc>
          <w:tcPr>
            <w:tcW w:w="983" w:type="dxa"/>
            <w:tcBorders>
              <w:bottom w:val="single" w:sz="4" w:space="0" w:color="auto"/>
            </w:tcBorders>
          </w:tcPr>
          <w:p w14:paraId="0C0C8BEB" w14:textId="77777777" w:rsidR="00780B0C" w:rsidRPr="00310398" w:rsidRDefault="00780B0C" w:rsidP="00E36EE2">
            <w:pPr>
              <w:numPr>
                <w:ilvl w:val="0"/>
                <w:numId w:val="4"/>
              </w:numPr>
              <w:spacing w:after="160" w:line="259" w:lineRule="auto"/>
              <w:contextualSpacing/>
              <w:rPr>
                <w:color w:val="auto"/>
                <w:szCs w:val="24"/>
              </w:rPr>
            </w:pPr>
          </w:p>
          <w:p w14:paraId="58606AF8" w14:textId="77777777" w:rsidR="00780B0C" w:rsidRPr="00310398" w:rsidRDefault="00780B0C" w:rsidP="00E36EE2">
            <w:pPr>
              <w:spacing w:after="160" w:line="259" w:lineRule="auto"/>
              <w:rPr>
                <w:color w:val="auto"/>
                <w:szCs w:val="24"/>
              </w:rPr>
            </w:pPr>
          </w:p>
        </w:tc>
        <w:tc>
          <w:tcPr>
            <w:tcW w:w="3205" w:type="dxa"/>
            <w:tcBorders>
              <w:bottom w:val="single" w:sz="4" w:space="0" w:color="auto"/>
            </w:tcBorders>
          </w:tcPr>
          <w:p w14:paraId="05F49991" w14:textId="77777777" w:rsidR="00780B0C" w:rsidRPr="00E53760" w:rsidRDefault="00E20422" w:rsidP="00E36EE2">
            <w:pPr>
              <w:spacing w:after="160" w:line="259" w:lineRule="auto"/>
              <w:rPr>
                <w:color w:val="FF0000"/>
                <w:sz w:val="28"/>
                <w:szCs w:val="28"/>
              </w:rPr>
            </w:pPr>
            <w:r w:rsidRPr="00E53760">
              <w:rPr>
                <w:color w:val="FF0000"/>
                <w:sz w:val="28"/>
                <w:szCs w:val="28"/>
              </w:rPr>
              <w:t xml:space="preserve">Code-switching </w:t>
            </w:r>
          </w:p>
        </w:tc>
        <w:tc>
          <w:tcPr>
            <w:tcW w:w="1634" w:type="dxa"/>
            <w:tcBorders>
              <w:bottom w:val="single" w:sz="4" w:space="0" w:color="auto"/>
            </w:tcBorders>
          </w:tcPr>
          <w:p w14:paraId="13B4119E" w14:textId="77777777" w:rsidR="00780B0C" w:rsidRPr="00310398" w:rsidRDefault="00780B0C" w:rsidP="00E36EE2">
            <w:pPr>
              <w:spacing w:after="160" w:line="259" w:lineRule="auto"/>
              <w:rPr>
                <w:color w:val="auto"/>
                <w:szCs w:val="24"/>
              </w:rPr>
            </w:pPr>
          </w:p>
        </w:tc>
        <w:tc>
          <w:tcPr>
            <w:tcW w:w="1852" w:type="dxa"/>
            <w:tcBorders>
              <w:bottom w:val="single" w:sz="4" w:space="0" w:color="auto"/>
            </w:tcBorders>
          </w:tcPr>
          <w:p w14:paraId="7E1487E0" w14:textId="77777777" w:rsidR="00780B0C" w:rsidRPr="00310398" w:rsidRDefault="00780B0C" w:rsidP="00E36EE2">
            <w:pPr>
              <w:spacing w:after="160" w:line="259" w:lineRule="auto"/>
              <w:rPr>
                <w:color w:val="auto"/>
                <w:szCs w:val="24"/>
              </w:rPr>
            </w:pPr>
          </w:p>
        </w:tc>
        <w:tc>
          <w:tcPr>
            <w:tcW w:w="1678" w:type="dxa"/>
            <w:tcBorders>
              <w:bottom w:val="single" w:sz="4" w:space="0" w:color="auto"/>
            </w:tcBorders>
          </w:tcPr>
          <w:p w14:paraId="74ADA664" w14:textId="77777777" w:rsidR="00780B0C" w:rsidRPr="00310398" w:rsidRDefault="00780B0C" w:rsidP="00E36EE2">
            <w:pPr>
              <w:spacing w:after="160" w:line="259" w:lineRule="auto"/>
              <w:rPr>
                <w:color w:val="auto"/>
                <w:szCs w:val="24"/>
              </w:rPr>
            </w:pPr>
          </w:p>
        </w:tc>
        <w:tc>
          <w:tcPr>
            <w:tcW w:w="1335" w:type="dxa"/>
            <w:tcBorders>
              <w:bottom w:val="single" w:sz="4" w:space="0" w:color="auto"/>
            </w:tcBorders>
          </w:tcPr>
          <w:p w14:paraId="44D53AA5" w14:textId="77777777" w:rsidR="00780B0C" w:rsidRPr="00310398" w:rsidRDefault="00780B0C" w:rsidP="00E36EE2">
            <w:pPr>
              <w:spacing w:after="160" w:line="259" w:lineRule="auto"/>
              <w:rPr>
                <w:color w:val="auto"/>
                <w:szCs w:val="24"/>
              </w:rPr>
            </w:pPr>
          </w:p>
        </w:tc>
      </w:tr>
      <w:tr w:rsidR="00F45886" w14:paraId="3DE1335D" w14:textId="77777777" w:rsidTr="001464CA">
        <w:trPr>
          <w:trHeight w:val="662"/>
        </w:trPr>
        <w:tc>
          <w:tcPr>
            <w:tcW w:w="983" w:type="dxa"/>
            <w:tcBorders>
              <w:bottom w:val="single" w:sz="4" w:space="0" w:color="auto"/>
            </w:tcBorders>
          </w:tcPr>
          <w:p w14:paraId="4A7DA8B4" w14:textId="77777777" w:rsidR="00E36EE2" w:rsidRDefault="00E20422" w:rsidP="00E36EE2">
            <w:pPr>
              <w:numPr>
                <w:ilvl w:val="0"/>
                <w:numId w:val="4"/>
              </w:numPr>
              <w:spacing w:after="160" w:line="259" w:lineRule="auto"/>
              <w:contextualSpacing/>
              <w:rPr>
                <w:color w:val="auto"/>
                <w:szCs w:val="24"/>
              </w:rPr>
            </w:pPr>
            <w:r>
              <w:rPr>
                <w:color w:val="auto"/>
                <w:szCs w:val="24"/>
              </w:rPr>
              <w:t xml:space="preserve">     </w:t>
            </w:r>
          </w:p>
          <w:p w14:paraId="51BDEF29" w14:textId="77777777" w:rsidR="00E36EE2" w:rsidRPr="007C11FE" w:rsidRDefault="00E36EE2" w:rsidP="00E36EE2">
            <w:pPr>
              <w:rPr>
                <w:szCs w:val="24"/>
              </w:rPr>
            </w:pPr>
          </w:p>
        </w:tc>
        <w:tc>
          <w:tcPr>
            <w:tcW w:w="3205" w:type="dxa"/>
            <w:tcBorders>
              <w:bottom w:val="single" w:sz="4" w:space="0" w:color="auto"/>
            </w:tcBorders>
          </w:tcPr>
          <w:p w14:paraId="7E8CD5B4" w14:textId="77777777" w:rsidR="00E36EE2" w:rsidRPr="00E53760" w:rsidRDefault="00E20422" w:rsidP="00E36EE2">
            <w:pPr>
              <w:spacing w:after="160" w:line="259" w:lineRule="auto"/>
              <w:jc w:val="both"/>
              <w:rPr>
                <w:color w:val="FF0000"/>
                <w:sz w:val="28"/>
                <w:szCs w:val="28"/>
              </w:rPr>
            </w:pPr>
            <w:r>
              <w:rPr>
                <w:color w:val="FF0000"/>
                <w:sz w:val="28"/>
                <w:szCs w:val="28"/>
              </w:rPr>
              <w:t>Appeal for assistance</w:t>
            </w:r>
          </w:p>
        </w:tc>
        <w:tc>
          <w:tcPr>
            <w:tcW w:w="1634" w:type="dxa"/>
            <w:tcBorders>
              <w:bottom w:val="single" w:sz="4" w:space="0" w:color="auto"/>
            </w:tcBorders>
          </w:tcPr>
          <w:p w14:paraId="7BEF441C" w14:textId="77777777" w:rsidR="00E36EE2" w:rsidRPr="00310398" w:rsidRDefault="00E20422" w:rsidP="00E36EE2">
            <w:pPr>
              <w:spacing w:after="160" w:line="259" w:lineRule="auto"/>
              <w:rPr>
                <w:color w:val="auto"/>
                <w:szCs w:val="24"/>
              </w:rPr>
            </w:pPr>
            <w:r w:rsidRPr="00310398">
              <w:rPr>
                <w:color w:val="auto"/>
                <w:szCs w:val="24"/>
              </w:rPr>
              <w:t xml:space="preserve"> </w:t>
            </w:r>
          </w:p>
          <w:p w14:paraId="2514F1C4" w14:textId="77777777" w:rsidR="00E36EE2" w:rsidRPr="00310398" w:rsidRDefault="00E36EE2" w:rsidP="00E36EE2">
            <w:pPr>
              <w:spacing w:after="160" w:line="259" w:lineRule="auto"/>
              <w:rPr>
                <w:color w:val="auto"/>
                <w:szCs w:val="24"/>
              </w:rPr>
            </w:pPr>
          </w:p>
        </w:tc>
        <w:tc>
          <w:tcPr>
            <w:tcW w:w="1852" w:type="dxa"/>
            <w:tcBorders>
              <w:bottom w:val="single" w:sz="4" w:space="0" w:color="auto"/>
            </w:tcBorders>
          </w:tcPr>
          <w:p w14:paraId="2F8BAEF7" w14:textId="77777777" w:rsidR="00E36EE2" w:rsidRPr="00310398" w:rsidRDefault="00E36EE2" w:rsidP="00E36EE2">
            <w:pPr>
              <w:spacing w:after="160" w:line="259" w:lineRule="auto"/>
              <w:rPr>
                <w:color w:val="auto"/>
                <w:szCs w:val="24"/>
              </w:rPr>
            </w:pPr>
          </w:p>
        </w:tc>
        <w:tc>
          <w:tcPr>
            <w:tcW w:w="1678" w:type="dxa"/>
            <w:tcBorders>
              <w:bottom w:val="single" w:sz="4" w:space="0" w:color="auto"/>
            </w:tcBorders>
          </w:tcPr>
          <w:p w14:paraId="1CC40D81" w14:textId="77777777" w:rsidR="00E36EE2" w:rsidRPr="00310398" w:rsidRDefault="00E36EE2" w:rsidP="00E36EE2">
            <w:pPr>
              <w:rPr>
                <w:szCs w:val="24"/>
              </w:rPr>
            </w:pPr>
          </w:p>
        </w:tc>
        <w:tc>
          <w:tcPr>
            <w:tcW w:w="1335" w:type="dxa"/>
            <w:tcBorders>
              <w:bottom w:val="single" w:sz="4" w:space="0" w:color="auto"/>
            </w:tcBorders>
          </w:tcPr>
          <w:p w14:paraId="2846C430" w14:textId="77777777" w:rsidR="00E36EE2" w:rsidRPr="00310398" w:rsidRDefault="00E36EE2" w:rsidP="00E36EE2">
            <w:pPr>
              <w:spacing w:after="160" w:line="259" w:lineRule="auto"/>
              <w:rPr>
                <w:color w:val="auto"/>
                <w:szCs w:val="24"/>
              </w:rPr>
            </w:pPr>
          </w:p>
        </w:tc>
      </w:tr>
      <w:tr w:rsidR="00F45886" w14:paraId="53B4E075" w14:textId="77777777" w:rsidTr="001464CA">
        <w:trPr>
          <w:trHeight w:val="693"/>
        </w:trPr>
        <w:tc>
          <w:tcPr>
            <w:tcW w:w="983" w:type="dxa"/>
            <w:tcBorders>
              <w:bottom w:val="single" w:sz="4" w:space="0" w:color="auto"/>
            </w:tcBorders>
          </w:tcPr>
          <w:p w14:paraId="037C4D08" w14:textId="77777777" w:rsidR="00E36EE2" w:rsidRDefault="00E20422" w:rsidP="006A7924">
            <w:pPr>
              <w:jc w:val="center"/>
              <w:rPr>
                <w:color w:val="auto"/>
                <w:szCs w:val="24"/>
              </w:rPr>
            </w:pPr>
            <w:r>
              <w:rPr>
                <w:color w:val="auto"/>
                <w:szCs w:val="24"/>
              </w:rPr>
              <w:t>12.</w:t>
            </w:r>
          </w:p>
        </w:tc>
        <w:tc>
          <w:tcPr>
            <w:tcW w:w="3205" w:type="dxa"/>
            <w:tcBorders>
              <w:bottom w:val="single" w:sz="4" w:space="0" w:color="auto"/>
            </w:tcBorders>
          </w:tcPr>
          <w:p w14:paraId="52A3E201" w14:textId="77777777" w:rsidR="00E36EE2" w:rsidRPr="00E53760" w:rsidRDefault="00E20422" w:rsidP="00E36EE2">
            <w:pPr>
              <w:rPr>
                <w:color w:val="FF0000"/>
                <w:sz w:val="28"/>
                <w:szCs w:val="28"/>
              </w:rPr>
            </w:pPr>
            <w:r w:rsidRPr="00E53760">
              <w:rPr>
                <w:color w:val="FF0000"/>
                <w:sz w:val="28"/>
                <w:szCs w:val="28"/>
              </w:rPr>
              <w:t>Time gaining (stealing)</w:t>
            </w:r>
          </w:p>
        </w:tc>
        <w:tc>
          <w:tcPr>
            <w:tcW w:w="1634" w:type="dxa"/>
            <w:tcBorders>
              <w:bottom w:val="single" w:sz="4" w:space="0" w:color="auto"/>
            </w:tcBorders>
          </w:tcPr>
          <w:p w14:paraId="74221FBE" w14:textId="77777777" w:rsidR="00E36EE2" w:rsidRPr="00310398" w:rsidRDefault="00E36EE2" w:rsidP="00E36EE2">
            <w:pPr>
              <w:spacing w:after="160" w:line="259" w:lineRule="auto"/>
              <w:rPr>
                <w:color w:val="auto"/>
                <w:szCs w:val="24"/>
              </w:rPr>
            </w:pPr>
          </w:p>
        </w:tc>
        <w:tc>
          <w:tcPr>
            <w:tcW w:w="1852" w:type="dxa"/>
            <w:tcBorders>
              <w:bottom w:val="single" w:sz="4" w:space="0" w:color="auto"/>
            </w:tcBorders>
          </w:tcPr>
          <w:p w14:paraId="5C28C4FE" w14:textId="77777777" w:rsidR="00E36EE2" w:rsidRPr="00310398" w:rsidRDefault="00E36EE2" w:rsidP="00E36EE2">
            <w:pPr>
              <w:rPr>
                <w:color w:val="auto"/>
                <w:szCs w:val="24"/>
              </w:rPr>
            </w:pPr>
          </w:p>
        </w:tc>
        <w:tc>
          <w:tcPr>
            <w:tcW w:w="1678" w:type="dxa"/>
            <w:tcBorders>
              <w:bottom w:val="single" w:sz="4" w:space="0" w:color="auto"/>
              <w:right w:val="single" w:sz="4" w:space="0" w:color="auto"/>
            </w:tcBorders>
          </w:tcPr>
          <w:p w14:paraId="231A1F9D" w14:textId="77777777" w:rsidR="00E36EE2" w:rsidRPr="00310398" w:rsidRDefault="00E36EE2" w:rsidP="00E36EE2">
            <w:pPr>
              <w:rPr>
                <w:szCs w:val="24"/>
              </w:rPr>
            </w:pPr>
          </w:p>
        </w:tc>
        <w:tc>
          <w:tcPr>
            <w:tcW w:w="1335" w:type="dxa"/>
            <w:tcBorders>
              <w:left w:val="single" w:sz="4" w:space="0" w:color="auto"/>
              <w:bottom w:val="single" w:sz="4" w:space="0" w:color="auto"/>
              <w:right w:val="single" w:sz="4" w:space="0" w:color="auto"/>
            </w:tcBorders>
            <w:shd w:val="clear" w:color="auto" w:fill="auto"/>
          </w:tcPr>
          <w:p w14:paraId="3C3B8D9F" w14:textId="77777777" w:rsidR="00E36EE2" w:rsidRPr="00310398" w:rsidRDefault="00E36EE2" w:rsidP="00E36EE2">
            <w:pPr>
              <w:rPr>
                <w:color w:val="auto"/>
                <w:szCs w:val="24"/>
              </w:rPr>
            </w:pPr>
          </w:p>
        </w:tc>
      </w:tr>
      <w:tr w:rsidR="00F45886" w14:paraId="075A5BFC" w14:textId="77777777" w:rsidTr="001464CA">
        <w:trPr>
          <w:trHeight w:val="70"/>
        </w:trPr>
        <w:tc>
          <w:tcPr>
            <w:tcW w:w="10690" w:type="dxa"/>
            <w:gridSpan w:val="6"/>
            <w:tcBorders>
              <w:top w:val="single" w:sz="4" w:space="0" w:color="auto"/>
              <w:left w:val="nil"/>
              <w:bottom w:val="nil"/>
              <w:right w:val="nil"/>
            </w:tcBorders>
            <w:shd w:val="clear" w:color="auto" w:fill="auto"/>
          </w:tcPr>
          <w:p w14:paraId="5D13BE38" w14:textId="77777777" w:rsidR="001464CA" w:rsidRPr="00310398" w:rsidRDefault="001464CA" w:rsidP="006A7924">
            <w:pPr>
              <w:spacing w:after="160" w:line="259" w:lineRule="auto"/>
              <w:contextualSpacing/>
              <w:rPr>
                <w:color w:val="auto"/>
                <w:szCs w:val="24"/>
              </w:rPr>
            </w:pPr>
          </w:p>
          <w:p w14:paraId="597562C1" w14:textId="77777777" w:rsidR="001464CA" w:rsidRPr="00310398" w:rsidRDefault="001464CA" w:rsidP="00E36EE2">
            <w:pPr>
              <w:spacing w:after="160" w:line="259" w:lineRule="auto"/>
              <w:rPr>
                <w:color w:val="auto"/>
                <w:szCs w:val="24"/>
              </w:rPr>
            </w:pPr>
          </w:p>
        </w:tc>
      </w:tr>
    </w:tbl>
    <w:p w14:paraId="30878C2B" w14:textId="77777777" w:rsidR="008B49B4" w:rsidRPr="007A503D" w:rsidRDefault="00E20422" w:rsidP="00CB57E2">
      <w:pPr>
        <w:keepNext/>
        <w:keepLines/>
        <w:spacing w:before="240" w:after="0" w:line="360" w:lineRule="auto"/>
        <w:ind w:right="141"/>
        <w:jc w:val="center"/>
        <w:outlineLvl w:val="1"/>
        <w:rPr>
          <w:rFonts w:ascii="Times New Roman" w:eastAsiaTheme="majorEastAsia" w:hAnsi="Times New Roman" w:cs="Times New Roman"/>
          <w:b/>
          <w:bCs/>
          <w:color w:val="000000" w:themeColor="text1"/>
          <w:spacing w:val="-10"/>
          <w:sz w:val="28"/>
          <w:szCs w:val="28"/>
          <w:shd w:val="clear" w:color="auto" w:fill="FFFFFF"/>
          <w:lang w:bidi="ar-IQ"/>
        </w:rPr>
      </w:pPr>
      <w:bookmarkStart w:id="29" w:name="_Toc121094585"/>
      <w:r w:rsidRPr="007A503D">
        <w:rPr>
          <w:rFonts w:ascii="Times New Roman" w:eastAsiaTheme="majorEastAsia" w:hAnsi="Times New Roman" w:cs="Times New Roman"/>
          <w:b/>
          <w:bCs/>
          <w:color w:val="000000" w:themeColor="text1"/>
          <w:spacing w:val="-10"/>
          <w:sz w:val="28"/>
          <w:szCs w:val="28"/>
          <w:shd w:val="clear" w:color="auto" w:fill="FFFFFF"/>
          <w:lang w:bidi="ar-IQ"/>
        </w:rPr>
        <w:lastRenderedPageBreak/>
        <w:t>Appendix (2): The list of Jury members</w:t>
      </w:r>
      <w:bookmarkEnd w:id="29"/>
    </w:p>
    <w:tbl>
      <w:tblPr>
        <w:tblStyle w:val="TableGrid1"/>
        <w:tblW w:w="8948" w:type="dxa"/>
        <w:tblInd w:w="137" w:type="dxa"/>
        <w:tblLook w:val="04A0" w:firstRow="1" w:lastRow="0" w:firstColumn="1" w:lastColumn="0" w:noHBand="0" w:noVBand="1"/>
      </w:tblPr>
      <w:tblGrid>
        <w:gridCol w:w="739"/>
        <w:gridCol w:w="4913"/>
        <w:gridCol w:w="2052"/>
        <w:gridCol w:w="1244"/>
      </w:tblGrid>
      <w:tr w:rsidR="00F45886" w14:paraId="38473F26" w14:textId="77777777" w:rsidTr="00B6321B">
        <w:trPr>
          <w:trHeight w:val="413"/>
        </w:trPr>
        <w:tc>
          <w:tcPr>
            <w:tcW w:w="739" w:type="dxa"/>
            <w:shd w:val="clear" w:color="auto" w:fill="D9E2F3" w:themeFill="accent1" w:themeFillTint="33"/>
          </w:tcPr>
          <w:p w14:paraId="5B191B3F" w14:textId="77777777" w:rsidR="008B49B4" w:rsidRPr="008B49B4" w:rsidRDefault="00E20422" w:rsidP="008B49B4">
            <w:pPr>
              <w:ind w:right="141"/>
              <w:jc w:val="center"/>
              <w:rPr>
                <w:rFonts w:ascii="Times New Roman" w:hAnsi="Times New Roman" w:cs="Times New Roman"/>
                <w:b/>
                <w:bCs/>
                <w:color w:val="000000" w:themeColor="text1"/>
                <w:sz w:val="28"/>
                <w:szCs w:val="28"/>
              </w:rPr>
            </w:pPr>
            <w:r w:rsidRPr="008B49B4">
              <w:rPr>
                <w:rFonts w:ascii="Times New Roman" w:hAnsi="Times New Roman" w:cs="Times New Roman"/>
                <w:b/>
                <w:bCs/>
                <w:color w:val="000000" w:themeColor="text1"/>
                <w:sz w:val="28"/>
                <w:szCs w:val="28"/>
              </w:rPr>
              <w:t>No</w:t>
            </w:r>
          </w:p>
        </w:tc>
        <w:tc>
          <w:tcPr>
            <w:tcW w:w="4913" w:type="dxa"/>
            <w:shd w:val="clear" w:color="auto" w:fill="FFF2CC" w:themeFill="accent4" w:themeFillTint="33"/>
          </w:tcPr>
          <w:p w14:paraId="6D37209E" w14:textId="77777777" w:rsidR="008B49B4" w:rsidRPr="008B49B4" w:rsidRDefault="00E20422" w:rsidP="008B49B4">
            <w:pPr>
              <w:ind w:left="-44" w:right="141"/>
              <w:jc w:val="center"/>
              <w:rPr>
                <w:rFonts w:ascii="Times New Roman" w:hAnsi="Times New Roman" w:cs="Times New Roman"/>
                <w:b/>
                <w:bCs/>
                <w:color w:val="000000" w:themeColor="text1"/>
                <w:sz w:val="28"/>
                <w:szCs w:val="28"/>
              </w:rPr>
            </w:pPr>
            <w:r w:rsidRPr="008B49B4">
              <w:rPr>
                <w:rFonts w:ascii="Times New Roman" w:hAnsi="Times New Roman" w:cs="Times New Roman"/>
                <w:b/>
                <w:bCs/>
                <w:color w:val="000000" w:themeColor="text1"/>
                <w:sz w:val="28"/>
                <w:szCs w:val="28"/>
              </w:rPr>
              <w:t>Names</w:t>
            </w:r>
          </w:p>
        </w:tc>
        <w:tc>
          <w:tcPr>
            <w:tcW w:w="2052" w:type="dxa"/>
            <w:shd w:val="clear" w:color="auto" w:fill="FFF2CC" w:themeFill="accent4" w:themeFillTint="33"/>
          </w:tcPr>
          <w:p w14:paraId="76EB3A57" w14:textId="77777777" w:rsidR="008B49B4" w:rsidRPr="008B49B4" w:rsidRDefault="00E20422" w:rsidP="008B49B4">
            <w:pPr>
              <w:ind w:left="-14" w:right="141"/>
              <w:jc w:val="center"/>
              <w:rPr>
                <w:rFonts w:ascii="Times New Roman" w:hAnsi="Times New Roman" w:cs="Times New Roman"/>
                <w:b/>
                <w:bCs/>
                <w:color w:val="000000" w:themeColor="text1"/>
                <w:sz w:val="28"/>
                <w:szCs w:val="28"/>
              </w:rPr>
            </w:pPr>
            <w:r w:rsidRPr="008B49B4">
              <w:rPr>
                <w:rFonts w:ascii="Times New Roman" w:hAnsi="Times New Roman" w:cs="Times New Roman"/>
                <w:b/>
                <w:bCs/>
                <w:color w:val="000000" w:themeColor="text1"/>
                <w:sz w:val="28"/>
                <w:szCs w:val="28"/>
              </w:rPr>
              <w:t>University</w:t>
            </w:r>
          </w:p>
          <w:p w14:paraId="392A2001" w14:textId="77777777" w:rsidR="008B49B4" w:rsidRPr="008B49B4" w:rsidRDefault="008B49B4" w:rsidP="008B49B4">
            <w:pPr>
              <w:ind w:left="-14" w:right="141"/>
              <w:jc w:val="center"/>
              <w:rPr>
                <w:rFonts w:ascii="Times New Roman" w:hAnsi="Times New Roman" w:cs="Times New Roman"/>
                <w:color w:val="000000" w:themeColor="text1"/>
                <w:sz w:val="28"/>
                <w:szCs w:val="28"/>
              </w:rPr>
            </w:pPr>
          </w:p>
        </w:tc>
        <w:tc>
          <w:tcPr>
            <w:tcW w:w="1244" w:type="dxa"/>
            <w:shd w:val="clear" w:color="auto" w:fill="FFF2CC" w:themeFill="accent4" w:themeFillTint="33"/>
          </w:tcPr>
          <w:p w14:paraId="201A9EB5" w14:textId="77777777" w:rsidR="008B49B4" w:rsidRPr="008B49B4" w:rsidRDefault="00E20422" w:rsidP="008B49B4">
            <w:pPr>
              <w:ind w:left="-44" w:right="141"/>
              <w:jc w:val="center"/>
              <w:rPr>
                <w:rFonts w:ascii="Times New Roman" w:hAnsi="Times New Roman" w:cs="Times New Roman"/>
                <w:color w:val="000000" w:themeColor="text1"/>
                <w:sz w:val="28"/>
                <w:szCs w:val="36"/>
              </w:rPr>
            </w:pPr>
            <w:r w:rsidRPr="008B49B4">
              <w:rPr>
                <w:rFonts w:ascii="Times New Roman" w:hAnsi="Times New Roman" w:cs="Times New Roman"/>
                <w:color w:val="000000" w:themeColor="text1"/>
                <w:sz w:val="28"/>
                <w:szCs w:val="36"/>
              </w:rPr>
              <w:t>Gender</w:t>
            </w:r>
          </w:p>
        </w:tc>
      </w:tr>
      <w:tr w:rsidR="00F45886" w14:paraId="7DFECA1A" w14:textId="77777777" w:rsidTr="008B49B4">
        <w:trPr>
          <w:trHeight w:val="240"/>
        </w:trPr>
        <w:tc>
          <w:tcPr>
            <w:tcW w:w="739" w:type="dxa"/>
            <w:shd w:val="clear" w:color="auto" w:fill="D9E2F3" w:themeFill="accent1" w:themeFillTint="33"/>
          </w:tcPr>
          <w:p w14:paraId="204E73E4" w14:textId="77777777" w:rsidR="008B49B4" w:rsidRPr="008B49B4" w:rsidRDefault="00E20422" w:rsidP="008B49B4">
            <w:pPr>
              <w:ind w:right="141"/>
              <w:jc w:val="center"/>
              <w:rPr>
                <w:rFonts w:ascii="Times New Roman" w:hAnsi="Times New Roman" w:cs="Times New Roman"/>
                <w:color w:val="000000" w:themeColor="text1"/>
                <w:sz w:val="28"/>
                <w:szCs w:val="28"/>
                <w:rtl/>
                <w:lang w:bidi="ar-IQ"/>
              </w:rPr>
            </w:pPr>
            <w:r w:rsidRPr="008B49B4">
              <w:rPr>
                <w:rFonts w:ascii="Times New Roman" w:hAnsi="Times New Roman" w:cs="Times New Roman"/>
                <w:color w:val="000000" w:themeColor="text1"/>
                <w:sz w:val="28"/>
                <w:szCs w:val="28"/>
                <w:cs/>
              </w:rPr>
              <w:t>‎</w:t>
            </w:r>
            <w:r w:rsidRPr="008B49B4">
              <w:rPr>
                <w:rFonts w:ascii="Times New Roman" w:hAnsi="Times New Roman" w:cs="Times New Roman"/>
                <w:color w:val="000000" w:themeColor="text1"/>
                <w:sz w:val="28"/>
                <w:szCs w:val="28"/>
              </w:rPr>
              <w:t>1.</w:t>
            </w:r>
            <w:r w:rsidRPr="008B49B4">
              <w:rPr>
                <w:rFonts w:ascii="Times New Roman" w:hAnsi="Times New Roman" w:cs="Times New Roman"/>
                <w:color w:val="000000" w:themeColor="text1"/>
                <w:sz w:val="28"/>
                <w:szCs w:val="28"/>
                <w:cs/>
              </w:rPr>
              <w:t>‎</w:t>
            </w:r>
          </w:p>
        </w:tc>
        <w:tc>
          <w:tcPr>
            <w:tcW w:w="4913" w:type="dxa"/>
          </w:tcPr>
          <w:p w14:paraId="7CC0B88F" w14:textId="77777777" w:rsidR="008B49B4" w:rsidRPr="008B49B4" w:rsidRDefault="00E20422" w:rsidP="00DC301D">
            <w:pPr>
              <w:ind w:left="-44" w:right="141"/>
              <w:jc w:val="left"/>
              <w:rPr>
                <w:rFonts w:ascii="Times New Roman" w:hAnsi="Times New Roman" w:cs="Times New Roman"/>
                <w:color w:val="000000" w:themeColor="text1"/>
                <w:sz w:val="28"/>
                <w:szCs w:val="28"/>
                <w:rtl/>
                <w:lang w:bidi="ar-IQ"/>
              </w:rPr>
            </w:pPr>
            <w:r>
              <w:rPr>
                <w:rFonts w:ascii="Times New Roman" w:hAnsi="Times New Roman" w:cs="Times New Roman"/>
                <w:color w:val="000000" w:themeColor="text1"/>
                <w:sz w:val="28"/>
                <w:szCs w:val="28"/>
                <w:lang w:bidi="ar-IQ"/>
              </w:rPr>
              <w:t>Dr Asma Brime</w:t>
            </w:r>
          </w:p>
        </w:tc>
        <w:tc>
          <w:tcPr>
            <w:tcW w:w="2052" w:type="dxa"/>
          </w:tcPr>
          <w:p w14:paraId="087531C6" w14:textId="77777777" w:rsidR="008B49B4" w:rsidRPr="008B49B4" w:rsidRDefault="00E20422" w:rsidP="008B49B4">
            <w:pPr>
              <w:ind w:left="-14" w:right="141"/>
              <w:jc w:val="center"/>
              <w:rPr>
                <w:rFonts w:ascii="Times New Roman" w:hAnsi="Times New Roman" w:cs="Times New Roman"/>
                <w:color w:val="000000" w:themeColor="text1"/>
                <w:sz w:val="28"/>
                <w:szCs w:val="28"/>
                <w:rtl/>
              </w:rPr>
            </w:pPr>
            <w:r w:rsidRPr="008B49B4">
              <w:rPr>
                <w:rFonts w:ascii="Times New Roman" w:hAnsi="Times New Roman" w:cs="Times New Roman"/>
                <w:color w:val="000000" w:themeColor="text1"/>
                <w:sz w:val="28"/>
                <w:szCs w:val="28"/>
              </w:rPr>
              <w:t>Salahaddin</w:t>
            </w:r>
          </w:p>
        </w:tc>
        <w:tc>
          <w:tcPr>
            <w:tcW w:w="1244" w:type="dxa"/>
          </w:tcPr>
          <w:p w14:paraId="13033B18" w14:textId="77777777" w:rsidR="008B49B4" w:rsidRPr="008B49B4" w:rsidRDefault="00E20422" w:rsidP="008B49B4">
            <w:pPr>
              <w:ind w:left="-44" w:right="141"/>
              <w:jc w:val="center"/>
              <w:rPr>
                <w:rFonts w:ascii="Times New Roman" w:hAnsi="Times New Roman" w:cs="Times New Roman"/>
                <w:color w:val="000000" w:themeColor="text1"/>
                <w:sz w:val="28"/>
                <w:szCs w:val="36"/>
              </w:rPr>
            </w:pPr>
            <w:r w:rsidRPr="008B49B4">
              <w:rPr>
                <w:rFonts w:ascii="Times New Roman" w:hAnsi="Times New Roman" w:cs="Times New Roman"/>
                <w:color w:val="000000" w:themeColor="text1"/>
                <w:sz w:val="28"/>
                <w:szCs w:val="36"/>
              </w:rPr>
              <w:t>Female</w:t>
            </w:r>
          </w:p>
        </w:tc>
      </w:tr>
      <w:tr w:rsidR="00F45886" w14:paraId="4C6E4CE1" w14:textId="77777777" w:rsidTr="008B49B4">
        <w:trPr>
          <w:trHeight w:val="307"/>
        </w:trPr>
        <w:tc>
          <w:tcPr>
            <w:tcW w:w="739" w:type="dxa"/>
            <w:shd w:val="clear" w:color="auto" w:fill="D9E2F3" w:themeFill="accent1" w:themeFillTint="33"/>
          </w:tcPr>
          <w:p w14:paraId="329C451A" w14:textId="77777777" w:rsidR="008B49B4" w:rsidRPr="008B49B4" w:rsidRDefault="00E20422" w:rsidP="008B49B4">
            <w:pPr>
              <w:ind w:right="141"/>
              <w:jc w:val="center"/>
              <w:rPr>
                <w:rFonts w:ascii="Times New Roman" w:hAnsi="Times New Roman" w:cs="Times New Roman"/>
                <w:b/>
                <w:bCs/>
                <w:color w:val="000000" w:themeColor="text1"/>
                <w:sz w:val="28"/>
                <w:szCs w:val="28"/>
              </w:rPr>
            </w:pPr>
            <w:r w:rsidRPr="008B49B4">
              <w:rPr>
                <w:rFonts w:ascii="Times New Roman" w:hAnsi="Times New Roman" w:cs="Times New Roman"/>
                <w:color w:val="000000" w:themeColor="text1"/>
                <w:sz w:val="28"/>
                <w:szCs w:val="28"/>
                <w:cs/>
              </w:rPr>
              <w:t>‎</w:t>
            </w:r>
            <w:r w:rsidRPr="008B49B4">
              <w:rPr>
                <w:rFonts w:ascii="Times New Roman" w:hAnsi="Times New Roman" w:cs="Times New Roman"/>
                <w:color w:val="000000" w:themeColor="text1"/>
                <w:sz w:val="28"/>
                <w:szCs w:val="28"/>
              </w:rPr>
              <w:t>2.</w:t>
            </w:r>
            <w:r w:rsidRPr="008B49B4">
              <w:rPr>
                <w:rFonts w:ascii="Times New Roman" w:hAnsi="Times New Roman" w:cs="Times New Roman"/>
                <w:color w:val="000000" w:themeColor="text1"/>
                <w:sz w:val="28"/>
                <w:szCs w:val="28"/>
                <w:cs/>
              </w:rPr>
              <w:t>‎</w:t>
            </w:r>
          </w:p>
        </w:tc>
        <w:tc>
          <w:tcPr>
            <w:tcW w:w="4913" w:type="dxa"/>
          </w:tcPr>
          <w:p w14:paraId="3013C173" w14:textId="77777777" w:rsidR="008B49B4" w:rsidRPr="008B49B4" w:rsidRDefault="00E20422" w:rsidP="00DC301D">
            <w:pPr>
              <w:ind w:left="-44" w:right="141"/>
              <w:jc w:val="left"/>
              <w:rPr>
                <w:rFonts w:ascii="Times New Roman" w:hAnsi="Times New Roman" w:cs="Times New Roman"/>
                <w:color w:val="000000" w:themeColor="text1"/>
                <w:sz w:val="28"/>
                <w:szCs w:val="28"/>
              </w:rPr>
            </w:pPr>
            <w:r w:rsidRPr="00AB5AEE">
              <w:rPr>
                <w:rFonts w:ascii="Times New Roman" w:hAnsi="Times New Roman" w:cs="Times New Roman"/>
                <w:color w:val="000000" w:themeColor="text1"/>
                <w:sz w:val="28"/>
                <w:szCs w:val="28"/>
              </w:rPr>
              <w:t>Asst.Pro</w:t>
            </w:r>
            <w:r w:rsidR="0034128A">
              <w:rPr>
                <w:rFonts w:ascii="Times New Roman" w:hAnsi="Times New Roman" w:cs="Times New Roman"/>
                <w:color w:val="000000" w:themeColor="text1"/>
                <w:sz w:val="28"/>
                <w:szCs w:val="28"/>
              </w:rPr>
              <w:t>.</w:t>
            </w:r>
            <w:r w:rsidR="00AB5AEE" w:rsidRPr="00AB5AEE">
              <w:rPr>
                <w:rFonts w:ascii="Times New Roman" w:hAnsi="Times New Roman" w:cs="Times New Roman"/>
                <w:color w:val="000000" w:themeColor="text1"/>
                <w:sz w:val="28"/>
                <w:szCs w:val="28"/>
              </w:rPr>
              <w:t xml:space="preserve"> Rebin Azeez</w:t>
            </w:r>
          </w:p>
        </w:tc>
        <w:tc>
          <w:tcPr>
            <w:tcW w:w="2052" w:type="dxa"/>
          </w:tcPr>
          <w:p w14:paraId="00F12BCD" w14:textId="77777777" w:rsidR="008B49B4" w:rsidRPr="008B49B4" w:rsidRDefault="00E20422" w:rsidP="008B49B4">
            <w:pPr>
              <w:ind w:left="-14" w:right="14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Salahaddin</w:t>
            </w:r>
          </w:p>
        </w:tc>
        <w:tc>
          <w:tcPr>
            <w:tcW w:w="1244" w:type="dxa"/>
          </w:tcPr>
          <w:p w14:paraId="3F2A14D7" w14:textId="77777777" w:rsidR="008B49B4" w:rsidRPr="008B49B4" w:rsidRDefault="00E20422" w:rsidP="008B49B4">
            <w:pPr>
              <w:ind w:left="-44" w:right="141"/>
              <w:jc w:val="center"/>
              <w:rPr>
                <w:rFonts w:ascii="Times New Roman" w:hAnsi="Times New Roman" w:cs="Times New Roman"/>
                <w:color w:val="000000" w:themeColor="text1"/>
                <w:sz w:val="28"/>
                <w:szCs w:val="36"/>
              </w:rPr>
            </w:pPr>
            <w:r w:rsidRPr="008B49B4">
              <w:rPr>
                <w:rFonts w:ascii="Times New Roman" w:hAnsi="Times New Roman" w:cs="Times New Roman"/>
                <w:color w:val="000000" w:themeColor="text1"/>
                <w:sz w:val="28"/>
                <w:szCs w:val="36"/>
              </w:rPr>
              <w:t>Male</w:t>
            </w:r>
          </w:p>
        </w:tc>
      </w:tr>
      <w:tr w:rsidR="00F45886" w14:paraId="40E655D2" w14:textId="77777777" w:rsidTr="008B49B4">
        <w:trPr>
          <w:trHeight w:val="221"/>
        </w:trPr>
        <w:tc>
          <w:tcPr>
            <w:tcW w:w="739" w:type="dxa"/>
            <w:shd w:val="clear" w:color="auto" w:fill="D9E2F3" w:themeFill="accent1" w:themeFillTint="33"/>
          </w:tcPr>
          <w:p w14:paraId="3E8831B3" w14:textId="77777777" w:rsidR="008B49B4" w:rsidRPr="008B49B4" w:rsidRDefault="00E20422" w:rsidP="008B49B4">
            <w:pPr>
              <w:ind w:right="141"/>
              <w:jc w:val="center"/>
              <w:rPr>
                <w:rFonts w:ascii="Times New Roman" w:hAnsi="Times New Roman" w:cs="Times New Roman"/>
                <w:color w:val="000000" w:themeColor="text1"/>
                <w:sz w:val="28"/>
                <w:szCs w:val="28"/>
                <w:rtl/>
              </w:rPr>
            </w:pPr>
            <w:r w:rsidRPr="008B49B4">
              <w:rPr>
                <w:rFonts w:ascii="Times New Roman" w:hAnsi="Times New Roman" w:cs="Times New Roman"/>
                <w:color w:val="000000" w:themeColor="text1"/>
                <w:sz w:val="28"/>
                <w:szCs w:val="28"/>
                <w:cs/>
              </w:rPr>
              <w:t>‎</w:t>
            </w:r>
            <w:r w:rsidRPr="008B49B4">
              <w:rPr>
                <w:rFonts w:ascii="Times New Roman" w:hAnsi="Times New Roman" w:cs="Times New Roman"/>
                <w:color w:val="000000" w:themeColor="text1"/>
                <w:sz w:val="28"/>
                <w:szCs w:val="28"/>
              </w:rPr>
              <w:t>3.</w:t>
            </w:r>
            <w:r w:rsidRPr="008B49B4">
              <w:rPr>
                <w:rFonts w:ascii="Times New Roman" w:hAnsi="Times New Roman" w:cs="Times New Roman"/>
                <w:color w:val="000000" w:themeColor="text1"/>
                <w:sz w:val="28"/>
                <w:szCs w:val="28"/>
                <w:cs/>
              </w:rPr>
              <w:t>‎</w:t>
            </w:r>
          </w:p>
        </w:tc>
        <w:tc>
          <w:tcPr>
            <w:tcW w:w="4913" w:type="dxa"/>
          </w:tcPr>
          <w:p w14:paraId="09E77154" w14:textId="77777777" w:rsidR="008B49B4" w:rsidRPr="008B49B4" w:rsidRDefault="00E20422" w:rsidP="00DC301D">
            <w:pPr>
              <w:ind w:left="-44" w:right="141"/>
              <w:jc w:val="left"/>
              <w:rPr>
                <w:rFonts w:ascii="Times New Roman" w:hAnsi="Times New Roman" w:cs="Times New Roman"/>
                <w:color w:val="000000" w:themeColor="text1"/>
                <w:sz w:val="28"/>
                <w:szCs w:val="28"/>
                <w:rtl/>
              </w:rPr>
            </w:pPr>
            <w:r w:rsidRPr="008B49B4">
              <w:rPr>
                <w:rFonts w:ascii="Times New Roman" w:hAnsi="Times New Roman" w:cs="Times New Roman"/>
                <w:color w:val="000000" w:themeColor="text1"/>
                <w:sz w:val="28"/>
                <w:szCs w:val="28"/>
              </w:rPr>
              <w:t>Asst. Prof. Dr</w:t>
            </w:r>
            <w:r>
              <w:rPr>
                <w:rFonts w:ascii="Times New Roman" w:hAnsi="Times New Roman" w:cs="Times New Roman"/>
                <w:color w:val="000000" w:themeColor="text1"/>
                <w:sz w:val="28"/>
                <w:szCs w:val="28"/>
              </w:rPr>
              <w:t xml:space="preserve"> Parween Kawther</w:t>
            </w:r>
          </w:p>
        </w:tc>
        <w:tc>
          <w:tcPr>
            <w:tcW w:w="2052" w:type="dxa"/>
          </w:tcPr>
          <w:p w14:paraId="0EF35A11" w14:textId="77777777" w:rsidR="008B49B4" w:rsidRPr="008B49B4" w:rsidRDefault="00E20422" w:rsidP="008B49B4">
            <w:pPr>
              <w:ind w:left="-14" w:right="141"/>
              <w:jc w:val="center"/>
              <w:rPr>
                <w:rFonts w:ascii="Times New Roman" w:hAnsi="Times New Roman" w:cs="Times New Roman"/>
                <w:color w:val="000000" w:themeColor="text1"/>
                <w:sz w:val="28"/>
                <w:szCs w:val="28"/>
                <w:rtl/>
              </w:rPr>
            </w:pPr>
            <w:r>
              <w:rPr>
                <w:rFonts w:ascii="Times New Roman" w:hAnsi="Times New Roman" w:cs="Times New Roman"/>
                <w:color w:val="000000" w:themeColor="text1"/>
                <w:sz w:val="28"/>
                <w:szCs w:val="28"/>
              </w:rPr>
              <w:t>Salahaddin</w:t>
            </w:r>
          </w:p>
        </w:tc>
        <w:tc>
          <w:tcPr>
            <w:tcW w:w="1244" w:type="dxa"/>
          </w:tcPr>
          <w:p w14:paraId="28D2FAA5" w14:textId="77777777" w:rsidR="008B49B4" w:rsidRPr="008B49B4" w:rsidRDefault="00E20422" w:rsidP="008B49B4">
            <w:pPr>
              <w:ind w:left="-44" w:right="141"/>
              <w:jc w:val="center"/>
              <w:rPr>
                <w:rFonts w:ascii="Times New Roman" w:hAnsi="Times New Roman" w:cs="Times New Roman"/>
                <w:color w:val="000000" w:themeColor="text1"/>
                <w:sz w:val="28"/>
                <w:szCs w:val="36"/>
              </w:rPr>
            </w:pPr>
            <w:r w:rsidRPr="008B49B4">
              <w:rPr>
                <w:rFonts w:ascii="Times New Roman" w:hAnsi="Times New Roman" w:cs="Times New Roman"/>
                <w:color w:val="000000" w:themeColor="text1"/>
                <w:sz w:val="28"/>
                <w:szCs w:val="36"/>
              </w:rPr>
              <w:t>Female</w:t>
            </w:r>
          </w:p>
        </w:tc>
      </w:tr>
    </w:tbl>
    <w:p w14:paraId="5F7736DF" w14:textId="77777777" w:rsidR="00D373A4" w:rsidRDefault="00D373A4" w:rsidP="00F70AC8">
      <w:pPr>
        <w:tabs>
          <w:tab w:val="left" w:pos="2430"/>
        </w:tabs>
        <w:spacing w:line="360" w:lineRule="auto"/>
        <w:jc w:val="both"/>
        <w:rPr>
          <w:sz w:val="32"/>
          <w:szCs w:val="32"/>
        </w:rPr>
      </w:pPr>
    </w:p>
    <w:p w14:paraId="7B810431" w14:textId="77777777" w:rsidR="00D373A4" w:rsidRDefault="00D373A4" w:rsidP="00F70AC8">
      <w:pPr>
        <w:tabs>
          <w:tab w:val="left" w:pos="2430"/>
        </w:tabs>
        <w:spacing w:line="360" w:lineRule="auto"/>
        <w:jc w:val="both"/>
        <w:rPr>
          <w:sz w:val="32"/>
          <w:szCs w:val="32"/>
        </w:rPr>
      </w:pPr>
    </w:p>
    <w:p w14:paraId="1F8ABD52" w14:textId="77777777" w:rsidR="00D373A4" w:rsidRDefault="00D373A4" w:rsidP="00F70AC8">
      <w:pPr>
        <w:tabs>
          <w:tab w:val="left" w:pos="2430"/>
        </w:tabs>
        <w:spacing w:line="360" w:lineRule="auto"/>
        <w:jc w:val="both"/>
        <w:rPr>
          <w:sz w:val="32"/>
          <w:szCs w:val="32"/>
        </w:rPr>
      </w:pPr>
    </w:p>
    <w:p w14:paraId="288DAD76" w14:textId="77777777" w:rsidR="00D373A4" w:rsidRDefault="00D373A4" w:rsidP="00F70AC8">
      <w:pPr>
        <w:tabs>
          <w:tab w:val="left" w:pos="2430"/>
        </w:tabs>
        <w:spacing w:line="360" w:lineRule="auto"/>
        <w:jc w:val="both"/>
        <w:rPr>
          <w:sz w:val="32"/>
          <w:szCs w:val="32"/>
        </w:rPr>
      </w:pPr>
    </w:p>
    <w:p w14:paraId="5E4443F5" w14:textId="77777777" w:rsidR="00D373A4" w:rsidRDefault="00D373A4" w:rsidP="00F70AC8">
      <w:pPr>
        <w:tabs>
          <w:tab w:val="left" w:pos="2430"/>
        </w:tabs>
        <w:spacing w:line="360" w:lineRule="auto"/>
        <w:jc w:val="both"/>
        <w:rPr>
          <w:sz w:val="32"/>
          <w:szCs w:val="32"/>
        </w:rPr>
      </w:pPr>
    </w:p>
    <w:p w14:paraId="7BF001C4" w14:textId="77777777" w:rsidR="00D373A4" w:rsidRDefault="00D373A4" w:rsidP="00F70AC8">
      <w:pPr>
        <w:tabs>
          <w:tab w:val="left" w:pos="2430"/>
        </w:tabs>
        <w:spacing w:line="360" w:lineRule="auto"/>
        <w:jc w:val="both"/>
        <w:rPr>
          <w:sz w:val="32"/>
          <w:szCs w:val="32"/>
        </w:rPr>
      </w:pPr>
    </w:p>
    <w:p w14:paraId="4180AE65" w14:textId="77777777" w:rsidR="00D373A4" w:rsidRDefault="00D373A4" w:rsidP="00F70AC8">
      <w:pPr>
        <w:tabs>
          <w:tab w:val="left" w:pos="2430"/>
        </w:tabs>
        <w:spacing w:line="360" w:lineRule="auto"/>
        <w:jc w:val="both"/>
        <w:rPr>
          <w:sz w:val="32"/>
          <w:szCs w:val="32"/>
        </w:rPr>
      </w:pPr>
    </w:p>
    <w:p w14:paraId="00AF2BA4" w14:textId="77777777" w:rsidR="00D373A4" w:rsidRDefault="00D373A4" w:rsidP="00F70AC8">
      <w:pPr>
        <w:tabs>
          <w:tab w:val="left" w:pos="2430"/>
        </w:tabs>
        <w:spacing w:line="360" w:lineRule="auto"/>
        <w:jc w:val="both"/>
        <w:rPr>
          <w:sz w:val="32"/>
          <w:szCs w:val="32"/>
        </w:rPr>
      </w:pPr>
    </w:p>
    <w:p w14:paraId="5B29E8FA" w14:textId="77777777" w:rsidR="00D373A4" w:rsidRDefault="00D373A4" w:rsidP="00F70AC8">
      <w:pPr>
        <w:tabs>
          <w:tab w:val="left" w:pos="2430"/>
        </w:tabs>
        <w:spacing w:line="360" w:lineRule="auto"/>
        <w:jc w:val="both"/>
        <w:rPr>
          <w:sz w:val="32"/>
          <w:szCs w:val="32"/>
        </w:rPr>
      </w:pPr>
    </w:p>
    <w:p w14:paraId="71DB93B6" w14:textId="77777777" w:rsidR="00D373A4" w:rsidRDefault="00D373A4" w:rsidP="00F70AC8">
      <w:pPr>
        <w:tabs>
          <w:tab w:val="left" w:pos="2430"/>
        </w:tabs>
        <w:spacing w:line="360" w:lineRule="auto"/>
        <w:jc w:val="both"/>
        <w:rPr>
          <w:sz w:val="32"/>
          <w:szCs w:val="32"/>
        </w:rPr>
      </w:pPr>
    </w:p>
    <w:p w14:paraId="0FBEB112" w14:textId="77777777" w:rsidR="00D373A4" w:rsidRDefault="00D373A4" w:rsidP="00F70AC8">
      <w:pPr>
        <w:tabs>
          <w:tab w:val="left" w:pos="2430"/>
        </w:tabs>
        <w:spacing w:line="360" w:lineRule="auto"/>
        <w:jc w:val="both"/>
        <w:rPr>
          <w:sz w:val="32"/>
          <w:szCs w:val="32"/>
        </w:rPr>
      </w:pPr>
    </w:p>
    <w:p w14:paraId="219BAE12" w14:textId="77777777" w:rsidR="00D373A4" w:rsidRDefault="00D373A4" w:rsidP="00F70AC8">
      <w:pPr>
        <w:tabs>
          <w:tab w:val="left" w:pos="2430"/>
        </w:tabs>
        <w:spacing w:line="360" w:lineRule="auto"/>
        <w:jc w:val="both"/>
        <w:rPr>
          <w:sz w:val="32"/>
          <w:szCs w:val="32"/>
        </w:rPr>
      </w:pPr>
    </w:p>
    <w:p w14:paraId="6C71BAA8" w14:textId="77777777" w:rsidR="00D373A4" w:rsidRDefault="00D373A4" w:rsidP="00F70AC8">
      <w:pPr>
        <w:tabs>
          <w:tab w:val="left" w:pos="2430"/>
        </w:tabs>
        <w:spacing w:line="360" w:lineRule="auto"/>
        <w:jc w:val="both"/>
        <w:rPr>
          <w:sz w:val="32"/>
          <w:szCs w:val="32"/>
        </w:rPr>
      </w:pPr>
    </w:p>
    <w:p w14:paraId="6212C23B" w14:textId="77777777" w:rsidR="00FC3735" w:rsidRDefault="00FC3735" w:rsidP="00F70AC8">
      <w:pPr>
        <w:pStyle w:val="Heading1"/>
        <w:tabs>
          <w:tab w:val="left" w:pos="2430"/>
        </w:tabs>
        <w:spacing w:line="360" w:lineRule="auto"/>
        <w:jc w:val="both"/>
        <w:rPr>
          <w:sz w:val="28"/>
          <w:szCs w:val="28"/>
        </w:rPr>
      </w:pPr>
      <w:bookmarkStart w:id="30" w:name="_Toc90500182"/>
    </w:p>
    <w:p w14:paraId="04B22D60" w14:textId="77777777" w:rsidR="000B4288" w:rsidRDefault="000B4288" w:rsidP="00FC3735">
      <w:pPr>
        <w:pStyle w:val="Heading1"/>
        <w:tabs>
          <w:tab w:val="left" w:pos="2430"/>
        </w:tabs>
        <w:spacing w:line="360" w:lineRule="auto"/>
        <w:rPr>
          <w:sz w:val="28"/>
          <w:szCs w:val="28"/>
        </w:rPr>
      </w:pPr>
    </w:p>
    <w:bookmarkEnd w:id="30"/>
    <w:p w14:paraId="42836A7B" w14:textId="77777777" w:rsidR="00D373A4" w:rsidRPr="002E62FB" w:rsidRDefault="00E20422" w:rsidP="00FC3735">
      <w:pPr>
        <w:pStyle w:val="Heading1"/>
        <w:tabs>
          <w:tab w:val="left" w:pos="2430"/>
        </w:tabs>
        <w:spacing w:line="360" w:lineRule="auto"/>
        <w:rPr>
          <w:sz w:val="28"/>
          <w:szCs w:val="28"/>
        </w:rPr>
      </w:pPr>
      <w:r>
        <w:rPr>
          <w:rFonts w:hint="cs"/>
          <w:sz w:val="28"/>
          <w:szCs w:val="28"/>
          <w:rtl/>
        </w:rPr>
        <w:lastRenderedPageBreak/>
        <w:t>پوختە</w:t>
      </w:r>
    </w:p>
    <w:p w14:paraId="4698C9C6" w14:textId="77777777" w:rsidR="00CA1CB7" w:rsidRDefault="00CA1CB7" w:rsidP="00F70AC8">
      <w:pPr>
        <w:tabs>
          <w:tab w:val="left" w:pos="2430"/>
        </w:tabs>
        <w:spacing w:line="360" w:lineRule="auto"/>
        <w:jc w:val="both"/>
      </w:pPr>
    </w:p>
    <w:sectPr w:rsidR="00CA1CB7" w:rsidSect="00D03CA4">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5C93D" w14:textId="77777777" w:rsidR="00485EED" w:rsidRDefault="00485EED">
      <w:pPr>
        <w:spacing w:after="0" w:line="240" w:lineRule="auto"/>
      </w:pPr>
      <w:r>
        <w:separator/>
      </w:r>
    </w:p>
  </w:endnote>
  <w:endnote w:type="continuationSeparator" w:id="0">
    <w:p w14:paraId="44F4EDCA" w14:textId="77777777" w:rsidR="00485EED" w:rsidRDefault="0048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341712"/>
      <w:docPartObj>
        <w:docPartGallery w:val="Page Numbers (Bottom of Page)"/>
        <w:docPartUnique/>
      </w:docPartObj>
    </w:sdtPr>
    <w:sdtEndPr>
      <w:rPr>
        <w:noProof/>
      </w:rPr>
    </w:sdtEndPr>
    <w:sdtContent>
      <w:p w14:paraId="4D4D1C9C" w14:textId="77777777" w:rsidR="007C11FE" w:rsidRDefault="00E20422">
        <w:pPr>
          <w:pStyle w:val="Footer"/>
          <w:jc w:val="center"/>
        </w:pPr>
        <w:r>
          <w:fldChar w:fldCharType="begin"/>
        </w:r>
        <w:r>
          <w:instrText xml:space="preserve"> PAGE   \* MERGEFORMAT </w:instrText>
        </w:r>
        <w:r>
          <w:fldChar w:fldCharType="separate"/>
        </w:r>
        <w:r w:rsidR="006A7924">
          <w:rPr>
            <w:noProof/>
          </w:rPr>
          <w:t>27</w:t>
        </w:r>
        <w:r>
          <w:rPr>
            <w:noProof/>
          </w:rPr>
          <w:fldChar w:fldCharType="end"/>
        </w:r>
      </w:p>
    </w:sdtContent>
  </w:sdt>
  <w:p w14:paraId="224F7B0B" w14:textId="77777777" w:rsidR="007C11FE" w:rsidRDefault="007C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935E" w14:textId="77777777" w:rsidR="00485EED" w:rsidRDefault="00485EED">
      <w:pPr>
        <w:spacing w:after="0" w:line="240" w:lineRule="auto"/>
      </w:pPr>
      <w:r>
        <w:separator/>
      </w:r>
    </w:p>
  </w:footnote>
  <w:footnote w:type="continuationSeparator" w:id="0">
    <w:p w14:paraId="478852FE" w14:textId="77777777" w:rsidR="00485EED" w:rsidRDefault="00485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0F2E" w14:textId="77777777" w:rsidR="007C11FE" w:rsidRDefault="007C11FE" w:rsidP="00E014AD">
    <w:pPr>
      <w:pStyle w:val="Header"/>
    </w:pPr>
  </w:p>
  <w:p w14:paraId="38694EFF" w14:textId="77777777" w:rsidR="007C11FE" w:rsidRDefault="007C1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16C5" w14:textId="77777777" w:rsidR="007C11FE" w:rsidRDefault="007C11FE" w:rsidP="00E014AD">
    <w:pPr>
      <w:pStyle w:val="Header"/>
      <w:jc w:val="right"/>
    </w:pPr>
  </w:p>
  <w:p w14:paraId="33776BB8" w14:textId="77777777" w:rsidR="007C11FE" w:rsidRDefault="007C1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2176"/>
    <w:multiLevelType w:val="hybridMultilevel"/>
    <w:tmpl w:val="BD120CD6"/>
    <w:lvl w:ilvl="0" w:tplc="8C2AC52A">
      <w:start w:val="1"/>
      <w:numFmt w:val="decimal"/>
      <w:lvlText w:val="%1."/>
      <w:lvlJc w:val="left"/>
      <w:pPr>
        <w:ind w:left="720" w:hanging="360"/>
      </w:pPr>
    </w:lvl>
    <w:lvl w:ilvl="1" w:tplc="6B3674C6" w:tentative="1">
      <w:start w:val="1"/>
      <w:numFmt w:val="lowerLetter"/>
      <w:lvlText w:val="%2."/>
      <w:lvlJc w:val="left"/>
      <w:pPr>
        <w:ind w:left="1440" w:hanging="360"/>
      </w:pPr>
    </w:lvl>
    <w:lvl w:ilvl="2" w:tplc="5288811E" w:tentative="1">
      <w:start w:val="1"/>
      <w:numFmt w:val="lowerRoman"/>
      <w:lvlText w:val="%3."/>
      <w:lvlJc w:val="right"/>
      <w:pPr>
        <w:ind w:left="2160" w:hanging="180"/>
      </w:pPr>
    </w:lvl>
    <w:lvl w:ilvl="3" w:tplc="01AA4DFA" w:tentative="1">
      <w:start w:val="1"/>
      <w:numFmt w:val="decimal"/>
      <w:lvlText w:val="%4."/>
      <w:lvlJc w:val="left"/>
      <w:pPr>
        <w:ind w:left="2880" w:hanging="360"/>
      </w:pPr>
    </w:lvl>
    <w:lvl w:ilvl="4" w:tplc="DF38EC4C" w:tentative="1">
      <w:start w:val="1"/>
      <w:numFmt w:val="lowerLetter"/>
      <w:lvlText w:val="%5."/>
      <w:lvlJc w:val="left"/>
      <w:pPr>
        <w:ind w:left="3600" w:hanging="360"/>
      </w:pPr>
    </w:lvl>
    <w:lvl w:ilvl="5" w:tplc="C3BCB480" w:tentative="1">
      <w:start w:val="1"/>
      <w:numFmt w:val="lowerRoman"/>
      <w:lvlText w:val="%6."/>
      <w:lvlJc w:val="right"/>
      <w:pPr>
        <w:ind w:left="4320" w:hanging="180"/>
      </w:pPr>
    </w:lvl>
    <w:lvl w:ilvl="6" w:tplc="0DCA4B5C" w:tentative="1">
      <w:start w:val="1"/>
      <w:numFmt w:val="decimal"/>
      <w:lvlText w:val="%7."/>
      <w:lvlJc w:val="left"/>
      <w:pPr>
        <w:ind w:left="5040" w:hanging="360"/>
      </w:pPr>
    </w:lvl>
    <w:lvl w:ilvl="7" w:tplc="8FBECDF6" w:tentative="1">
      <w:start w:val="1"/>
      <w:numFmt w:val="lowerLetter"/>
      <w:lvlText w:val="%8."/>
      <w:lvlJc w:val="left"/>
      <w:pPr>
        <w:ind w:left="5760" w:hanging="360"/>
      </w:pPr>
    </w:lvl>
    <w:lvl w:ilvl="8" w:tplc="F088183A" w:tentative="1">
      <w:start w:val="1"/>
      <w:numFmt w:val="lowerRoman"/>
      <w:lvlText w:val="%9."/>
      <w:lvlJc w:val="right"/>
      <w:pPr>
        <w:ind w:left="6480" w:hanging="180"/>
      </w:pPr>
    </w:lvl>
  </w:abstractNum>
  <w:abstractNum w:abstractNumId="1" w15:restartNumberingAfterBreak="0">
    <w:nsid w:val="24C7320F"/>
    <w:multiLevelType w:val="hybridMultilevel"/>
    <w:tmpl w:val="73E4930E"/>
    <w:lvl w:ilvl="0" w:tplc="FA58A70C">
      <w:start w:val="1"/>
      <w:numFmt w:val="decimal"/>
      <w:lvlText w:val="%1."/>
      <w:lvlJc w:val="left"/>
      <w:pPr>
        <w:ind w:left="360" w:hanging="360"/>
      </w:pPr>
      <w:rPr>
        <w:rFonts w:hint="default"/>
      </w:rPr>
    </w:lvl>
    <w:lvl w:ilvl="1" w:tplc="12269524">
      <w:start w:val="1"/>
      <w:numFmt w:val="lowerLetter"/>
      <w:lvlText w:val="%2."/>
      <w:lvlJc w:val="left"/>
      <w:pPr>
        <w:ind w:left="1080" w:hanging="360"/>
      </w:pPr>
    </w:lvl>
    <w:lvl w:ilvl="2" w:tplc="17AA530C" w:tentative="1">
      <w:start w:val="1"/>
      <w:numFmt w:val="lowerRoman"/>
      <w:lvlText w:val="%3."/>
      <w:lvlJc w:val="right"/>
      <w:pPr>
        <w:ind w:left="1800" w:hanging="180"/>
      </w:pPr>
    </w:lvl>
    <w:lvl w:ilvl="3" w:tplc="43105022" w:tentative="1">
      <w:start w:val="1"/>
      <w:numFmt w:val="decimal"/>
      <w:lvlText w:val="%4."/>
      <w:lvlJc w:val="left"/>
      <w:pPr>
        <w:ind w:left="2520" w:hanging="360"/>
      </w:pPr>
    </w:lvl>
    <w:lvl w:ilvl="4" w:tplc="A5BA7E38" w:tentative="1">
      <w:start w:val="1"/>
      <w:numFmt w:val="lowerLetter"/>
      <w:lvlText w:val="%5."/>
      <w:lvlJc w:val="left"/>
      <w:pPr>
        <w:ind w:left="3240" w:hanging="360"/>
      </w:pPr>
    </w:lvl>
    <w:lvl w:ilvl="5" w:tplc="A6E4E660" w:tentative="1">
      <w:start w:val="1"/>
      <w:numFmt w:val="lowerRoman"/>
      <w:lvlText w:val="%6."/>
      <w:lvlJc w:val="right"/>
      <w:pPr>
        <w:ind w:left="3960" w:hanging="180"/>
      </w:pPr>
    </w:lvl>
    <w:lvl w:ilvl="6" w:tplc="78BC47DE" w:tentative="1">
      <w:start w:val="1"/>
      <w:numFmt w:val="decimal"/>
      <w:lvlText w:val="%7."/>
      <w:lvlJc w:val="left"/>
      <w:pPr>
        <w:ind w:left="4680" w:hanging="360"/>
      </w:pPr>
    </w:lvl>
    <w:lvl w:ilvl="7" w:tplc="988E04BE" w:tentative="1">
      <w:start w:val="1"/>
      <w:numFmt w:val="lowerLetter"/>
      <w:lvlText w:val="%8."/>
      <w:lvlJc w:val="left"/>
      <w:pPr>
        <w:ind w:left="5400" w:hanging="360"/>
      </w:pPr>
    </w:lvl>
    <w:lvl w:ilvl="8" w:tplc="6706BFF4" w:tentative="1">
      <w:start w:val="1"/>
      <w:numFmt w:val="lowerRoman"/>
      <w:lvlText w:val="%9."/>
      <w:lvlJc w:val="right"/>
      <w:pPr>
        <w:ind w:left="6120" w:hanging="180"/>
      </w:pPr>
    </w:lvl>
  </w:abstractNum>
  <w:abstractNum w:abstractNumId="2" w15:restartNumberingAfterBreak="0">
    <w:nsid w:val="2CE2047C"/>
    <w:multiLevelType w:val="hybridMultilevel"/>
    <w:tmpl w:val="EB3CECC0"/>
    <w:lvl w:ilvl="0" w:tplc="CF02FD1A">
      <w:start w:val="1"/>
      <w:numFmt w:val="decimal"/>
      <w:lvlText w:val="%1."/>
      <w:lvlJc w:val="left"/>
      <w:pPr>
        <w:ind w:left="720" w:hanging="360"/>
      </w:pPr>
      <w:rPr>
        <w:rFonts w:hint="default"/>
      </w:rPr>
    </w:lvl>
    <w:lvl w:ilvl="1" w:tplc="7F7C3854" w:tentative="1">
      <w:start w:val="1"/>
      <w:numFmt w:val="lowerLetter"/>
      <w:lvlText w:val="%2."/>
      <w:lvlJc w:val="left"/>
      <w:pPr>
        <w:ind w:left="1440" w:hanging="360"/>
      </w:pPr>
    </w:lvl>
    <w:lvl w:ilvl="2" w:tplc="7F4C1C68" w:tentative="1">
      <w:start w:val="1"/>
      <w:numFmt w:val="lowerRoman"/>
      <w:lvlText w:val="%3."/>
      <w:lvlJc w:val="right"/>
      <w:pPr>
        <w:ind w:left="2160" w:hanging="180"/>
      </w:pPr>
    </w:lvl>
    <w:lvl w:ilvl="3" w:tplc="1AFA60A4" w:tentative="1">
      <w:start w:val="1"/>
      <w:numFmt w:val="decimal"/>
      <w:lvlText w:val="%4."/>
      <w:lvlJc w:val="left"/>
      <w:pPr>
        <w:ind w:left="2880" w:hanging="360"/>
      </w:pPr>
    </w:lvl>
    <w:lvl w:ilvl="4" w:tplc="105C078E" w:tentative="1">
      <w:start w:val="1"/>
      <w:numFmt w:val="lowerLetter"/>
      <w:lvlText w:val="%5."/>
      <w:lvlJc w:val="left"/>
      <w:pPr>
        <w:ind w:left="3600" w:hanging="360"/>
      </w:pPr>
    </w:lvl>
    <w:lvl w:ilvl="5" w:tplc="3FFE653C" w:tentative="1">
      <w:start w:val="1"/>
      <w:numFmt w:val="lowerRoman"/>
      <w:lvlText w:val="%6."/>
      <w:lvlJc w:val="right"/>
      <w:pPr>
        <w:ind w:left="4320" w:hanging="180"/>
      </w:pPr>
    </w:lvl>
    <w:lvl w:ilvl="6" w:tplc="23D62E7A" w:tentative="1">
      <w:start w:val="1"/>
      <w:numFmt w:val="decimal"/>
      <w:lvlText w:val="%7."/>
      <w:lvlJc w:val="left"/>
      <w:pPr>
        <w:ind w:left="5040" w:hanging="360"/>
      </w:pPr>
    </w:lvl>
    <w:lvl w:ilvl="7" w:tplc="5E765980" w:tentative="1">
      <w:start w:val="1"/>
      <w:numFmt w:val="lowerLetter"/>
      <w:lvlText w:val="%8."/>
      <w:lvlJc w:val="left"/>
      <w:pPr>
        <w:ind w:left="5760" w:hanging="360"/>
      </w:pPr>
    </w:lvl>
    <w:lvl w:ilvl="8" w:tplc="EABA7B9C" w:tentative="1">
      <w:start w:val="1"/>
      <w:numFmt w:val="lowerRoman"/>
      <w:lvlText w:val="%9."/>
      <w:lvlJc w:val="right"/>
      <w:pPr>
        <w:ind w:left="6480" w:hanging="180"/>
      </w:pPr>
    </w:lvl>
  </w:abstractNum>
  <w:abstractNum w:abstractNumId="3" w15:restartNumberingAfterBreak="0">
    <w:nsid w:val="2F5C1AA9"/>
    <w:multiLevelType w:val="multilevel"/>
    <w:tmpl w:val="7C3C7456"/>
    <w:lvl w:ilvl="0">
      <w:start w:val="1"/>
      <w:numFmt w:val="decimal"/>
      <w:lvlText w:val="%1."/>
      <w:lvlJc w:val="left"/>
      <w:pPr>
        <w:ind w:left="450" w:hanging="45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A32710"/>
    <w:multiLevelType w:val="hybridMultilevel"/>
    <w:tmpl w:val="05AC0908"/>
    <w:lvl w:ilvl="0" w:tplc="FDE24C20">
      <w:start w:val="1"/>
      <w:numFmt w:val="decimal"/>
      <w:lvlText w:val="%1."/>
      <w:lvlJc w:val="left"/>
      <w:pPr>
        <w:ind w:left="720" w:hanging="360"/>
      </w:pPr>
      <w:rPr>
        <w:rFonts w:hint="default"/>
      </w:rPr>
    </w:lvl>
    <w:lvl w:ilvl="1" w:tplc="DE4ED1EA" w:tentative="1">
      <w:start w:val="1"/>
      <w:numFmt w:val="lowerLetter"/>
      <w:lvlText w:val="%2."/>
      <w:lvlJc w:val="left"/>
      <w:pPr>
        <w:ind w:left="1440" w:hanging="360"/>
      </w:pPr>
    </w:lvl>
    <w:lvl w:ilvl="2" w:tplc="91E6AF2A" w:tentative="1">
      <w:start w:val="1"/>
      <w:numFmt w:val="lowerRoman"/>
      <w:lvlText w:val="%3."/>
      <w:lvlJc w:val="right"/>
      <w:pPr>
        <w:ind w:left="2160" w:hanging="180"/>
      </w:pPr>
    </w:lvl>
    <w:lvl w:ilvl="3" w:tplc="6BA89CDC" w:tentative="1">
      <w:start w:val="1"/>
      <w:numFmt w:val="decimal"/>
      <w:lvlText w:val="%4."/>
      <w:lvlJc w:val="left"/>
      <w:pPr>
        <w:ind w:left="2880" w:hanging="360"/>
      </w:pPr>
    </w:lvl>
    <w:lvl w:ilvl="4" w:tplc="2A984E08" w:tentative="1">
      <w:start w:val="1"/>
      <w:numFmt w:val="lowerLetter"/>
      <w:lvlText w:val="%5."/>
      <w:lvlJc w:val="left"/>
      <w:pPr>
        <w:ind w:left="3600" w:hanging="360"/>
      </w:pPr>
    </w:lvl>
    <w:lvl w:ilvl="5" w:tplc="EC6EEDEE" w:tentative="1">
      <w:start w:val="1"/>
      <w:numFmt w:val="lowerRoman"/>
      <w:lvlText w:val="%6."/>
      <w:lvlJc w:val="right"/>
      <w:pPr>
        <w:ind w:left="4320" w:hanging="180"/>
      </w:pPr>
    </w:lvl>
    <w:lvl w:ilvl="6" w:tplc="4A167BF4" w:tentative="1">
      <w:start w:val="1"/>
      <w:numFmt w:val="decimal"/>
      <w:lvlText w:val="%7."/>
      <w:lvlJc w:val="left"/>
      <w:pPr>
        <w:ind w:left="5040" w:hanging="360"/>
      </w:pPr>
    </w:lvl>
    <w:lvl w:ilvl="7" w:tplc="D5108560" w:tentative="1">
      <w:start w:val="1"/>
      <w:numFmt w:val="lowerLetter"/>
      <w:lvlText w:val="%8."/>
      <w:lvlJc w:val="left"/>
      <w:pPr>
        <w:ind w:left="5760" w:hanging="360"/>
      </w:pPr>
    </w:lvl>
    <w:lvl w:ilvl="8" w:tplc="274AA022" w:tentative="1">
      <w:start w:val="1"/>
      <w:numFmt w:val="lowerRoman"/>
      <w:lvlText w:val="%9."/>
      <w:lvlJc w:val="right"/>
      <w:pPr>
        <w:ind w:left="6480" w:hanging="180"/>
      </w:pPr>
    </w:lvl>
  </w:abstractNum>
  <w:abstractNum w:abstractNumId="5" w15:restartNumberingAfterBreak="0">
    <w:nsid w:val="36CC7A7D"/>
    <w:multiLevelType w:val="hybridMultilevel"/>
    <w:tmpl w:val="908A7E9C"/>
    <w:lvl w:ilvl="0" w:tplc="C6926C74">
      <w:start w:val="1"/>
      <w:numFmt w:val="decimal"/>
      <w:lvlText w:val="%1."/>
      <w:lvlJc w:val="left"/>
      <w:pPr>
        <w:ind w:left="720" w:hanging="360"/>
      </w:pPr>
      <w:rPr>
        <w:rFonts w:hint="default"/>
      </w:rPr>
    </w:lvl>
    <w:lvl w:ilvl="1" w:tplc="19AA10BC" w:tentative="1">
      <w:start w:val="1"/>
      <w:numFmt w:val="lowerLetter"/>
      <w:lvlText w:val="%2."/>
      <w:lvlJc w:val="left"/>
      <w:pPr>
        <w:ind w:left="1440" w:hanging="360"/>
      </w:pPr>
    </w:lvl>
    <w:lvl w:ilvl="2" w:tplc="7294F840" w:tentative="1">
      <w:start w:val="1"/>
      <w:numFmt w:val="lowerRoman"/>
      <w:lvlText w:val="%3."/>
      <w:lvlJc w:val="right"/>
      <w:pPr>
        <w:ind w:left="2160" w:hanging="180"/>
      </w:pPr>
    </w:lvl>
    <w:lvl w:ilvl="3" w:tplc="571C2BDE" w:tentative="1">
      <w:start w:val="1"/>
      <w:numFmt w:val="decimal"/>
      <w:lvlText w:val="%4."/>
      <w:lvlJc w:val="left"/>
      <w:pPr>
        <w:ind w:left="2880" w:hanging="360"/>
      </w:pPr>
    </w:lvl>
    <w:lvl w:ilvl="4" w:tplc="6EA8B3BE" w:tentative="1">
      <w:start w:val="1"/>
      <w:numFmt w:val="lowerLetter"/>
      <w:lvlText w:val="%5."/>
      <w:lvlJc w:val="left"/>
      <w:pPr>
        <w:ind w:left="3600" w:hanging="360"/>
      </w:pPr>
    </w:lvl>
    <w:lvl w:ilvl="5" w:tplc="F5FA2758" w:tentative="1">
      <w:start w:val="1"/>
      <w:numFmt w:val="lowerRoman"/>
      <w:lvlText w:val="%6."/>
      <w:lvlJc w:val="right"/>
      <w:pPr>
        <w:ind w:left="4320" w:hanging="180"/>
      </w:pPr>
    </w:lvl>
    <w:lvl w:ilvl="6" w:tplc="B35453FA" w:tentative="1">
      <w:start w:val="1"/>
      <w:numFmt w:val="decimal"/>
      <w:lvlText w:val="%7."/>
      <w:lvlJc w:val="left"/>
      <w:pPr>
        <w:ind w:left="5040" w:hanging="360"/>
      </w:pPr>
    </w:lvl>
    <w:lvl w:ilvl="7" w:tplc="1F8ECEC0" w:tentative="1">
      <w:start w:val="1"/>
      <w:numFmt w:val="lowerLetter"/>
      <w:lvlText w:val="%8."/>
      <w:lvlJc w:val="left"/>
      <w:pPr>
        <w:ind w:left="5760" w:hanging="360"/>
      </w:pPr>
    </w:lvl>
    <w:lvl w:ilvl="8" w:tplc="40009A08" w:tentative="1">
      <w:start w:val="1"/>
      <w:numFmt w:val="lowerRoman"/>
      <w:lvlText w:val="%9."/>
      <w:lvlJc w:val="right"/>
      <w:pPr>
        <w:ind w:left="6480" w:hanging="180"/>
      </w:pPr>
    </w:lvl>
  </w:abstractNum>
  <w:abstractNum w:abstractNumId="6" w15:restartNumberingAfterBreak="0">
    <w:nsid w:val="41CD28C1"/>
    <w:multiLevelType w:val="hybridMultilevel"/>
    <w:tmpl w:val="C0EA4FA4"/>
    <w:lvl w:ilvl="0" w:tplc="24509A3A">
      <w:start w:val="1"/>
      <w:numFmt w:val="decimal"/>
      <w:lvlText w:val="%1."/>
      <w:lvlJc w:val="left"/>
      <w:pPr>
        <w:ind w:left="720" w:hanging="360"/>
      </w:pPr>
      <w:rPr>
        <w:rFonts w:hint="default"/>
      </w:rPr>
    </w:lvl>
    <w:lvl w:ilvl="1" w:tplc="280EF842" w:tentative="1">
      <w:start w:val="1"/>
      <w:numFmt w:val="lowerLetter"/>
      <w:lvlText w:val="%2."/>
      <w:lvlJc w:val="left"/>
      <w:pPr>
        <w:ind w:left="1440" w:hanging="360"/>
      </w:pPr>
    </w:lvl>
    <w:lvl w:ilvl="2" w:tplc="7E586FE2" w:tentative="1">
      <w:start w:val="1"/>
      <w:numFmt w:val="lowerRoman"/>
      <w:lvlText w:val="%3."/>
      <w:lvlJc w:val="right"/>
      <w:pPr>
        <w:ind w:left="2160" w:hanging="180"/>
      </w:pPr>
    </w:lvl>
    <w:lvl w:ilvl="3" w:tplc="C10EEEC4" w:tentative="1">
      <w:start w:val="1"/>
      <w:numFmt w:val="decimal"/>
      <w:lvlText w:val="%4."/>
      <w:lvlJc w:val="left"/>
      <w:pPr>
        <w:ind w:left="2880" w:hanging="360"/>
      </w:pPr>
    </w:lvl>
    <w:lvl w:ilvl="4" w:tplc="75085924" w:tentative="1">
      <w:start w:val="1"/>
      <w:numFmt w:val="lowerLetter"/>
      <w:lvlText w:val="%5."/>
      <w:lvlJc w:val="left"/>
      <w:pPr>
        <w:ind w:left="3600" w:hanging="360"/>
      </w:pPr>
    </w:lvl>
    <w:lvl w:ilvl="5" w:tplc="57389638" w:tentative="1">
      <w:start w:val="1"/>
      <w:numFmt w:val="lowerRoman"/>
      <w:lvlText w:val="%6."/>
      <w:lvlJc w:val="right"/>
      <w:pPr>
        <w:ind w:left="4320" w:hanging="180"/>
      </w:pPr>
    </w:lvl>
    <w:lvl w:ilvl="6" w:tplc="7154100A" w:tentative="1">
      <w:start w:val="1"/>
      <w:numFmt w:val="decimal"/>
      <w:lvlText w:val="%7."/>
      <w:lvlJc w:val="left"/>
      <w:pPr>
        <w:ind w:left="5040" w:hanging="360"/>
      </w:pPr>
    </w:lvl>
    <w:lvl w:ilvl="7" w:tplc="A1B8B52C" w:tentative="1">
      <w:start w:val="1"/>
      <w:numFmt w:val="lowerLetter"/>
      <w:lvlText w:val="%8."/>
      <w:lvlJc w:val="left"/>
      <w:pPr>
        <w:ind w:left="5760" w:hanging="360"/>
      </w:pPr>
    </w:lvl>
    <w:lvl w:ilvl="8" w:tplc="D988DB30" w:tentative="1">
      <w:start w:val="1"/>
      <w:numFmt w:val="lowerRoman"/>
      <w:lvlText w:val="%9."/>
      <w:lvlJc w:val="right"/>
      <w:pPr>
        <w:ind w:left="6480" w:hanging="180"/>
      </w:pPr>
    </w:lvl>
  </w:abstractNum>
  <w:abstractNum w:abstractNumId="7" w15:restartNumberingAfterBreak="0">
    <w:nsid w:val="462C387A"/>
    <w:multiLevelType w:val="hybridMultilevel"/>
    <w:tmpl w:val="E526A378"/>
    <w:lvl w:ilvl="0" w:tplc="B540EEE6">
      <w:start w:val="1"/>
      <w:numFmt w:val="decimal"/>
      <w:lvlText w:val="%1."/>
      <w:lvlJc w:val="left"/>
      <w:pPr>
        <w:ind w:left="720" w:hanging="360"/>
      </w:pPr>
    </w:lvl>
    <w:lvl w:ilvl="1" w:tplc="7D1C0AD8" w:tentative="1">
      <w:start w:val="1"/>
      <w:numFmt w:val="lowerLetter"/>
      <w:lvlText w:val="%2."/>
      <w:lvlJc w:val="left"/>
      <w:pPr>
        <w:ind w:left="1440" w:hanging="360"/>
      </w:pPr>
    </w:lvl>
    <w:lvl w:ilvl="2" w:tplc="4D4E2B88" w:tentative="1">
      <w:start w:val="1"/>
      <w:numFmt w:val="lowerRoman"/>
      <w:lvlText w:val="%3."/>
      <w:lvlJc w:val="right"/>
      <w:pPr>
        <w:ind w:left="2160" w:hanging="180"/>
      </w:pPr>
    </w:lvl>
    <w:lvl w:ilvl="3" w:tplc="66D0AF78" w:tentative="1">
      <w:start w:val="1"/>
      <w:numFmt w:val="decimal"/>
      <w:lvlText w:val="%4."/>
      <w:lvlJc w:val="left"/>
      <w:pPr>
        <w:ind w:left="2880" w:hanging="360"/>
      </w:pPr>
    </w:lvl>
    <w:lvl w:ilvl="4" w:tplc="35BAAC50" w:tentative="1">
      <w:start w:val="1"/>
      <w:numFmt w:val="lowerLetter"/>
      <w:lvlText w:val="%5."/>
      <w:lvlJc w:val="left"/>
      <w:pPr>
        <w:ind w:left="3600" w:hanging="360"/>
      </w:pPr>
    </w:lvl>
    <w:lvl w:ilvl="5" w:tplc="F136623A" w:tentative="1">
      <w:start w:val="1"/>
      <w:numFmt w:val="lowerRoman"/>
      <w:lvlText w:val="%6."/>
      <w:lvlJc w:val="right"/>
      <w:pPr>
        <w:ind w:left="4320" w:hanging="180"/>
      </w:pPr>
    </w:lvl>
    <w:lvl w:ilvl="6" w:tplc="B120936E" w:tentative="1">
      <w:start w:val="1"/>
      <w:numFmt w:val="decimal"/>
      <w:lvlText w:val="%7."/>
      <w:lvlJc w:val="left"/>
      <w:pPr>
        <w:ind w:left="5040" w:hanging="360"/>
      </w:pPr>
    </w:lvl>
    <w:lvl w:ilvl="7" w:tplc="71E60E04" w:tentative="1">
      <w:start w:val="1"/>
      <w:numFmt w:val="lowerLetter"/>
      <w:lvlText w:val="%8."/>
      <w:lvlJc w:val="left"/>
      <w:pPr>
        <w:ind w:left="5760" w:hanging="360"/>
      </w:pPr>
    </w:lvl>
    <w:lvl w:ilvl="8" w:tplc="07B028B6" w:tentative="1">
      <w:start w:val="1"/>
      <w:numFmt w:val="lowerRoman"/>
      <w:lvlText w:val="%9."/>
      <w:lvlJc w:val="right"/>
      <w:pPr>
        <w:ind w:left="6480" w:hanging="180"/>
      </w:pPr>
    </w:lvl>
  </w:abstractNum>
  <w:abstractNum w:abstractNumId="8" w15:restartNumberingAfterBreak="0">
    <w:nsid w:val="484E12FA"/>
    <w:multiLevelType w:val="hybridMultilevel"/>
    <w:tmpl w:val="42CE3892"/>
    <w:lvl w:ilvl="0" w:tplc="089E01DE">
      <w:start w:val="1"/>
      <w:numFmt w:val="decimal"/>
      <w:lvlText w:val="%1."/>
      <w:lvlJc w:val="left"/>
      <w:pPr>
        <w:ind w:left="720" w:hanging="360"/>
      </w:pPr>
      <w:rPr>
        <w:rFonts w:hint="default"/>
      </w:rPr>
    </w:lvl>
    <w:lvl w:ilvl="1" w:tplc="056C4A34" w:tentative="1">
      <w:start w:val="1"/>
      <w:numFmt w:val="lowerLetter"/>
      <w:lvlText w:val="%2."/>
      <w:lvlJc w:val="left"/>
      <w:pPr>
        <w:ind w:left="1440" w:hanging="360"/>
      </w:pPr>
    </w:lvl>
    <w:lvl w:ilvl="2" w:tplc="2F8092E0" w:tentative="1">
      <w:start w:val="1"/>
      <w:numFmt w:val="lowerRoman"/>
      <w:lvlText w:val="%3."/>
      <w:lvlJc w:val="right"/>
      <w:pPr>
        <w:ind w:left="2160" w:hanging="180"/>
      </w:pPr>
    </w:lvl>
    <w:lvl w:ilvl="3" w:tplc="3530E0BC" w:tentative="1">
      <w:start w:val="1"/>
      <w:numFmt w:val="decimal"/>
      <w:lvlText w:val="%4."/>
      <w:lvlJc w:val="left"/>
      <w:pPr>
        <w:ind w:left="2880" w:hanging="360"/>
      </w:pPr>
    </w:lvl>
    <w:lvl w:ilvl="4" w:tplc="4198F3DA" w:tentative="1">
      <w:start w:val="1"/>
      <w:numFmt w:val="lowerLetter"/>
      <w:lvlText w:val="%5."/>
      <w:lvlJc w:val="left"/>
      <w:pPr>
        <w:ind w:left="3600" w:hanging="360"/>
      </w:pPr>
    </w:lvl>
    <w:lvl w:ilvl="5" w:tplc="B1EC22DA" w:tentative="1">
      <w:start w:val="1"/>
      <w:numFmt w:val="lowerRoman"/>
      <w:lvlText w:val="%6."/>
      <w:lvlJc w:val="right"/>
      <w:pPr>
        <w:ind w:left="4320" w:hanging="180"/>
      </w:pPr>
    </w:lvl>
    <w:lvl w:ilvl="6" w:tplc="7DFA8556" w:tentative="1">
      <w:start w:val="1"/>
      <w:numFmt w:val="decimal"/>
      <w:lvlText w:val="%7."/>
      <w:lvlJc w:val="left"/>
      <w:pPr>
        <w:ind w:left="5040" w:hanging="360"/>
      </w:pPr>
    </w:lvl>
    <w:lvl w:ilvl="7" w:tplc="D2C8F30E" w:tentative="1">
      <w:start w:val="1"/>
      <w:numFmt w:val="lowerLetter"/>
      <w:lvlText w:val="%8."/>
      <w:lvlJc w:val="left"/>
      <w:pPr>
        <w:ind w:left="5760" w:hanging="360"/>
      </w:pPr>
    </w:lvl>
    <w:lvl w:ilvl="8" w:tplc="ECF889E4" w:tentative="1">
      <w:start w:val="1"/>
      <w:numFmt w:val="lowerRoman"/>
      <w:lvlText w:val="%9."/>
      <w:lvlJc w:val="right"/>
      <w:pPr>
        <w:ind w:left="6480" w:hanging="180"/>
      </w:pPr>
    </w:lvl>
  </w:abstractNum>
  <w:abstractNum w:abstractNumId="9" w15:restartNumberingAfterBreak="0">
    <w:nsid w:val="494057FF"/>
    <w:multiLevelType w:val="hybridMultilevel"/>
    <w:tmpl w:val="183AE9CE"/>
    <w:lvl w:ilvl="0" w:tplc="DCC89054">
      <w:start w:val="1"/>
      <w:numFmt w:val="decimal"/>
      <w:lvlText w:val="%1."/>
      <w:lvlJc w:val="left"/>
      <w:pPr>
        <w:ind w:left="360" w:hanging="360"/>
      </w:pPr>
      <w:rPr>
        <w:rFonts w:hint="default"/>
        <w:b w:val="0"/>
        <w:bCs w:val="0"/>
      </w:rPr>
    </w:lvl>
    <w:lvl w:ilvl="1" w:tplc="6FF43C34" w:tentative="1">
      <w:start w:val="1"/>
      <w:numFmt w:val="lowerLetter"/>
      <w:lvlText w:val="%2."/>
      <w:lvlJc w:val="left"/>
      <w:pPr>
        <w:ind w:left="1080" w:hanging="360"/>
      </w:pPr>
    </w:lvl>
    <w:lvl w:ilvl="2" w:tplc="FE827E3C" w:tentative="1">
      <w:start w:val="1"/>
      <w:numFmt w:val="lowerRoman"/>
      <w:lvlText w:val="%3."/>
      <w:lvlJc w:val="right"/>
      <w:pPr>
        <w:ind w:left="1800" w:hanging="180"/>
      </w:pPr>
    </w:lvl>
    <w:lvl w:ilvl="3" w:tplc="444A4072" w:tentative="1">
      <w:start w:val="1"/>
      <w:numFmt w:val="decimal"/>
      <w:lvlText w:val="%4."/>
      <w:lvlJc w:val="left"/>
      <w:pPr>
        <w:ind w:left="2520" w:hanging="360"/>
      </w:pPr>
    </w:lvl>
    <w:lvl w:ilvl="4" w:tplc="C5A6012C" w:tentative="1">
      <w:start w:val="1"/>
      <w:numFmt w:val="lowerLetter"/>
      <w:lvlText w:val="%5."/>
      <w:lvlJc w:val="left"/>
      <w:pPr>
        <w:ind w:left="3240" w:hanging="360"/>
      </w:pPr>
    </w:lvl>
    <w:lvl w:ilvl="5" w:tplc="61BCCB4C" w:tentative="1">
      <w:start w:val="1"/>
      <w:numFmt w:val="lowerRoman"/>
      <w:lvlText w:val="%6."/>
      <w:lvlJc w:val="right"/>
      <w:pPr>
        <w:ind w:left="3960" w:hanging="180"/>
      </w:pPr>
    </w:lvl>
    <w:lvl w:ilvl="6" w:tplc="BB846EE2" w:tentative="1">
      <w:start w:val="1"/>
      <w:numFmt w:val="decimal"/>
      <w:lvlText w:val="%7."/>
      <w:lvlJc w:val="left"/>
      <w:pPr>
        <w:ind w:left="4680" w:hanging="360"/>
      </w:pPr>
    </w:lvl>
    <w:lvl w:ilvl="7" w:tplc="5DFC105C" w:tentative="1">
      <w:start w:val="1"/>
      <w:numFmt w:val="lowerLetter"/>
      <w:lvlText w:val="%8."/>
      <w:lvlJc w:val="left"/>
      <w:pPr>
        <w:ind w:left="5400" w:hanging="360"/>
      </w:pPr>
    </w:lvl>
    <w:lvl w:ilvl="8" w:tplc="E5D6D988" w:tentative="1">
      <w:start w:val="1"/>
      <w:numFmt w:val="lowerRoman"/>
      <w:lvlText w:val="%9."/>
      <w:lvlJc w:val="right"/>
      <w:pPr>
        <w:ind w:left="6120" w:hanging="180"/>
      </w:pPr>
    </w:lvl>
  </w:abstractNum>
  <w:abstractNum w:abstractNumId="10" w15:restartNumberingAfterBreak="0">
    <w:nsid w:val="512676B5"/>
    <w:multiLevelType w:val="hybridMultilevel"/>
    <w:tmpl w:val="A68276E4"/>
    <w:lvl w:ilvl="0" w:tplc="E49E3A6C">
      <w:start w:val="1"/>
      <w:numFmt w:val="decimal"/>
      <w:lvlText w:val="%1."/>
      <w:lvlJc w:val="left"/>
      <w:pPr>
        <w:ind w:left="720" w:hanging="360"/>
      </w:pPr>
      <w:rPr>
        <w:rFonts w:hint="default"/>
      </w:rPr>
    </w:lvl>
    <w:lvl w:ilvl="1" w:tplc="D172AA26" w:tentative="1">
      <w:start w:val="1"/>
      <w:numFmt w:val="lowerLetter"/>
      <w:lvlText w:val="%2."/>
      <w:lvlJc w:val="left"/>
      <w:pPr>
        <w:ind w:left="1440" w:hanging="360"/>
      </w:pPr>
    </w:lvl>
    <w:lvl w:ilvl="2" w:tplc="DDCEE1C2" w:tentative="1">
      <w:start w:val="1"/>
      <w:numFmt w:val="lowerRoman"/>
      <w:lvlText w:val="%3."/>
      <w:lvlJc w:val="right"/>
      <w:pPr>
        <w:ind w:left="2160" w:hanging="180"/>
      </w:pPr>
    </w:lvl>
    <w:lvl w:ilvl="3" w:tplc="944E0ECA" w:tentative="1">
      <w:start w:val="1"/>
      <w:numFmt w:val="decimal"/>
      <w:lvlText w:val="%4."/>
      <w:lvlJc w:val="left"/>
      <w:pPr>
        <w:ind w:left="2880" w:hanging="360"/>
      </w:pPr>
    </w:lvl>
    <w:lvl w:ilvl="4" w:tplc="D6503690" w:tentative="1">
      <w:start w:val="1"/>
      <w:numFmt w:val="lowerLetter"/>
      <w:lvlText w:val="%5."/>
      <w:lvlJc w:val="left"/>
      <w:pPr>
        <w:ind w:left="3600" w:hanging="360"/>
      </w:pPr>
    </w:lvl>
    <w:lvl w:ilvl="5" w:tplc="AE1020EC" w:tentative="1">
      <w:start w:val="1"/>
      <w:numFmt w:val="lowerRoman"/>
      <w:lvlText w:val="%6."/>
      <w:lvlJc w:val="right"/>
      <w:pPr>
        <w:ind w:left="4320" w:hanging="180"/>
      </w:pPr>
    </w:lvl>
    <w:lvl w:ilvl="6" w:tplc="873ECE6E" w:tentative="1">
      <w:start w:val="1"/>
      <w:numFmt w:val="decimal"/>
      <w:lvlText w:val="%7."/>
      <w:lvlJc w:val="left"/>
      <w:pPr>
        <w:ind w:left="5040" w:hanging="360"/>
      </w:pPr>
    </w:lvl>
    <w:lvl w:ilvl="7" w:tplc="056A1DEE" w:tentative="1">
      <w:start w:val="1"/>
      <w:numFmt w:val="lowerLetter"/>
      <w:lvlText w:val="%8."/>
      <w:lvlJc w:val="left"/>
      <w:pPr>
        <w:ind w:left="5760" w:hanging="360"/>
      </w:pPr>
    </w:lvl>
    <w:lvl w:ilvl="8" w:tplc="AA14346C" w:tentative="1">
      <w:start w:val="1"/>
      <w:numFmt w:val="lowerRoman"/>
      <w:lvlText w:val="%9."/>
      <w:lvlJc w:val="right"/>
      <w:pPr>
        <w:ind w:left="6480" w:hanging="180"/>
      </w:pPr>
    </w:lvl>
  </w:abstractNum>
  <w:abstractNum w:abstractNumId="11" w15:restartNumberingAfterBreak="0">
    <w:nsid w:val="5A2B63E7"/>
    <w:multiLevelType w:val="multilevel"/>
    <w:tmpl w:val="DCCE67EC"/>
    <w:lvl w:ilvl="0">
      <w:start w:val="1"/>
      <w:numFmt w:val="decimal"/>
      <w:lvlText w:val="%1"/>
      <w:lvlJc w:val="left"/>
      <w:pPr>
        <w:ind w:left="375" w:hanging="375"/>
      </w:pPr>
      <w:rPr>
        <w:rFonts w:hint="default"/>
      </w:rPr>
    </w:lvl>
    <w:lvl w:ilvl="1">
      <w:start w:val="2"/>
      <w:numFmt w:val="decimal"/>
      <w:lvlText w:val="%1.%2"/>
      <w:lvlJc w:val="left"/>
      <w:pPr>
        <w:ind w:left="46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5D6289"/>
    <w:multiLevelType w:val="hybridMultilevel"/>
    <w:tmpl w:val="F90A8D32"/>
    <w:lvl w:ilvl="0" w:tplc="63E6DB18">
      <w:start w:val="1"/>
      <w:numFmt w:val="decimal"/>
      <w:lvlText w:val="%1."/>
      <w:lvlJc w:val="left"/>
      <w:pPr>
        <w:ind w:left="720" w:hanging="360"/>
      </w:pPr>
    </w:lvl>
    <w:lvl w:ilvl="1" w:tplc="E82EB0AC" w:tentative="1">
      <w:start w:val="1"/>
      <w:numFmt w:val="lowerLetter"/>
      <w:lvlText w:val="%2."/>
      <w:lvlJc w:val="left"/>
      <w:pPr>
        <w:ind w:left="1440" w:hanging="360"/>
      </w:pPr>
    </w:lvl>
    <w:lvl w:ilvl="2" w:tplc="54DCFE96" w:tentative="1">
      <w:start w:val="1"/>
      <w:numFmt w:val="lowerRoman"/>
      <w:lvlText w:val="%3."/>
      <w:lvlJc w:val="right"/>
      <w:pPr>
        <w:ind w:left="2160" w:hanging="180"/>
      </w:pPr>
    </w:lvl>
    <w:lvl w:ilvl="3" w:tplc="6C0A58AA" w:tentative="1">
      <w:start w:val="1"/>
      <w:numFmt w:val="decimal"/>
      <w:lvlText w:val="%4."/>
      <w:lvlJc w:val="left"/>
      <w:pPr>
        <w:ind w:left="2880" w:hanging="360"/>
      </w:pPr>
    </w:lvl>
    <w:lvl w:ilvl="4" w:tplc="DA7EA8A8" w:tentative="1">
      <w:start w:val="1"/>
      <w:numFmt w:val="lowerLetter"/>
      <w:lvlText w:val="%5."/>
      <w:lvlJc w:val="left"/>
      <w:pPr>
        <w:ind w:left="3600" w:hanging="360"/>
      </w:pPr>
    </w:lvl>
    <w:lvl w:ilvl="5" w:tplc="9F4CB60A" w:tentative="1">
      <w:start w:val="1"/>
      <w:numFmt w:val="lowerRoman"/>
      <w:lvlText w:val="%6."/>
      <w:lvlJc w:val="right"/>
      <w:pPr>
        <w:ind w:left="4320" w:hanging="180"/>
      </w:pPr>
    </w:lvl>
    <w:lvl w:ilvl="6" w:tplc="2AA0859C" w:tentative="1">
      <w:start w:val="1"/>
      <w:numFmt w:val="decimal"/>
      <w:lvlText w:val="%7."/>
      <w:lvlJc w:val="left"/>
      <w:pPr>
        <w:ind w:left="5040" w:hanging="360"/>
      </w:pPr>
    </w:lvl>
    <w:lvl w:ilvl="7" w:tplc="53B47288" w:tentative="1">
      <w:start w:val="1"/>
      <w:numFmt w:val="lowerLetter"/>
      <w:lvlText w:val="%8."/>
      <w:lvlJc w:val="left"/>
      <w:pPr>
        <w:ind w:left="5760" w:hanging="360"/>
      </w:pPr>
    </w:lvl>
    <w:lvl w:ilvl="8" w:tplc="433CBDB0" w:tentative="1">
      <w:start w:val="1"/>
      <w:numFmt w:val="lowerRoman"/>
      <w:lvlText w:val="%9."/>
      <w:lvlJc w:val="right"/>
      <w:pPr>
        <w:ind w:left="6480" w:hanging="180"/>
      </w:pPr>
    </w:lvl>
  </w:abstractNum>
  <w:abstractNum w:abstractNumId="13" w15:restartNumberingAfterBreak="0">
    <w:nsid w:val="62662899"/>
    <w:multiLevelType w:val="hybridMultilevel"/>
    <w:tmpl w:val="5B50600C"/>
    <w:lvl w:ilvl="0" w:tplc="0178A44E">
      <w:start w:val="1"/>
      <w:numFmt w:val="decimal"/>
      <w:lvlText w:val="%1."/>
      <w:lvlJc w:val="left"/>
      <w:pPr>
        <w:ind w:left="720" w:hanging="360"/>
      </w:pPr>
      <w:rPr>
        <w:rFonts w:hint="default"/>
      </w:rPr>
    </w:lvl>
    <w:lvl w:ilvl="1" w:tplc="AE6CD236" w:tentative="1">
      <w:start w:val="1"/>
      <w:numFmt w:val="lowerLetter"/>
      <w:lvlText w:val="%2."/>
      <w:lvlJc w:val="left"/>
      <w:pPr>
        <w:ind w:left="1440" w:hanging="360"/>
      </w:pPr>
    </w:lvl>
    <w:lvl w:ilvl="2" w:tplc="EFF64556" w:tentative="1">
      <w:start w:val="1"/>
      <w:numFmt w:val="lowerRoman"/>
      <w:lvlText w:val="%3."/>
      <w:lvlJc w:val="right"/>
      <w:pPr>
        <w:ind w:left="2160" w:hanging="180"/>
      </w:pPr>
    </w:lvl>
    <w:lvl w:ilvl="3" w:tplc="76088C00" w:tentative="1">
      <w:start w:val="1"/>
      <w:numFmt w:val="decimal"/>
      <w:lvlText w:val="%4."/>
      <w:lvlJc w:val="left"/>
      <w:pPr>
        <w:ind w:left="2880" w:hanging="360"/>
      </w:pPr>
    </w:lvl>
    <w:lvl w:ilvl="4" w:tplc="54B4EB1A" w:tentative="1">
      <w:start w:val="1"/>
      <w:numFmt w:val="lowerLetter"/>
      <w:lvlText w:val="%5."/>
      <w:lvlJc w:val="left"/>
      <w:pPr>
        <w:ind w:left="3600" w:hanging="360"/>
      </w:pPr>
    </w:lvl>
    <w:lvl w:ilvl="5" w:tplc="DA92B7D6" w:tentative="1">
      <w:start w:val="1"/>
      <w:numFmt w:val="lowerRoman"/>
      <w:lvlText w:val="%6."/>
      <w:lvlJc w:val="right"/>
      <w:pPr>
        <w:ind w:left="4320" w:hanging="180"/>
      </w:pPr>
    </w:lvl>
    <w:lvl w:ilvl="6" w:tplc="428AFA12" w:tentative="1">
      <w:start w:val="1"/>
      <w:numFmt w:val="decimal"/>
      <w:lvlText w:val="%7."/>
      <w:lvlJc w:val="left"/>
      <w:pPr>
        <w:ind w:left="5040" w:hanging="360"/>
      </w:pPr>
    </w:lvl>
    <w:lvl w:ilvl="7" w:tplc="21AE8F14" w:tentative="1">
      <w:start w:val="1"/>
      <w:numFmt w:val="lowerLetter"/>
      <w:lvlText w:val="%8."/>
      <w:lvlJc w:val="left"/>
      <w:pPr>
        <w:ind w:left="5760" w:hanging="360"/>
      </w:pPr>
    </w:lvl>
    <w:lvl w:ilvl="8" w:tplc="8DEE858E" w:tentative="1">
      <w:start w:val="1"/>
      <w:numFmt w:val="lowerRoman"/>
      <w:lvlText w:val="%9."/>
      <w:lvlJc w:val="right"/>
      <w:pPr>
        <w:ind w:left="6480" w:hanging="180"/>
      </w:pPr>
    </w:lvl>
  </w:abstractNum>
  <w:abstractNum w:abstractNumId="14" w15:restartNumberingAfterBreak="0">
    <w:nsid w:val="6BD80640"/>
    <w:multiLevelType w:val="hybridMultilevel"/>
    <w:tmpl w:val="6EB8F350"/>
    <w:lvl w:ilvl="0" w:tplc="2490F61C">
      <w:start w:val="1"/>
      <w:numFmt w:val="decimal"/>
      <w:lvlText w:val="%1."/>
      <w:lvlJc w:val="left"/>
      <w:pPr>
        <w:ind w:left="720" w:hanging="360"/>
      </w:pPr>
      <w:rPr>
        <w:rFonts w:hint="default"/>
      </w:rPr>
    </w:lvl>
    <w:lvl w:ilvl="1" w:tplc="580E7840" w:tentative="1">
      <w:start w:val="1"/>
      <w:numFmt w:val="lowerLetter"/>
      <w:lvlText w:val="%2."/>
      <w:lvlJc w:val="left"/>
      <w:pPr>
        <w:ind w:left="1440" w:hanging="360"/>
      </w:pPr>
    </w:lvl>
    <w:lvl w:ilvl="2" w:tplc="C9F66CC6" w:tentative="1">
      <w:start w:val="1"/>
      <w:numFmt w:val="lowerRoman"/>
      <w:lvlText w:val="%3."/>
      <w:lvlJc w:val="right"/>
      <w:pPr>
        <w:ind w:left="2160" w:hanging="180"/>
      </w:pPr>
    </w:lvl>
    <w:lvl w:ilvl="3" w:tplc="68BA0180" w:tentative="1">
      <w:start w:val="1"/>
      <w:numFmt w:val="decimal"/>
      <w:lvlText w:val="%4."/>
      <w:lvlJc w:val="left"/>
      <w:pPr>
        <w:ind w:left="2880" w:hanging="360"/>
      </w:pPr>
    </w:lvl>
    <w:lvl w:ilvl="4" w:tplc="09C4E00C" w:tentative="1">
      <w:start w:val="1"/>
      <w:numFmt w:val="lowerLetter"/>
      <w:lvlText w:val="%5."/>
      <w:lvlJc w:val="left"/>
      <w:pPr>
        <w:ind w:left="3600" w:hanging="360"/>
      </w:pPr>
    </w:lvl>
    <w:lvl w:ilvl="5" w:tplc="DC6CC8D2" w:tentative="1">
      <w:start w:val="1"/>
      <w:numFmt w:val="lowerRoman"/>
      <w:lvlText w:val="%6."/>
      <w:lvlJc w:val="right"/>
      <w:pPr>
        <w:ind w:left="4320" w:hanging="180"/>
      </w:pPr>
    </w:lvl>
    <w:lvl w:ilvl="6" w:tplc="D11CA076" w:tentative="1">
      <w:start w:val="1"/>
      <w:numFmt w:val="decimal"/>
      <w:lvlText w:val="%7."/>
      <w:lvlJc w:val="left"/>
      <w:pPr>
        <w:ind w:left="5040" w:hanging="360"/>
      </w:pPr>
    </w:lvl>
    <w:lvl w:ilvl="7" w:tplc="50B0D0A8" w:tentative="1">
      <w:start w:val="1"/>
      <w:numFmt w:val="lowerLetter"/>
      <w:lvlText w:val="%8."/>
      <w:lvlJc w:val="left"/>
      <w:pPr>
        <w:ind w:left="5760" w:hanging="360"/>
      </w:pPr>
    </w:lvl>
    <w:lvl w:ilvl="8" w:tplc="44420FEE" w:tentative="1">
      <w:start w:val="1"/>
      <w:numFmt w:val="lowerRoman"/>
      <w:lvlText w:val="%9."/>
      <w:lvlJc w:val="right"/>
      <w:pPr>
        <w:ind w:left="6480" w:hanging="180"/>
      </w:pPr>
    </w:lvl>
  </w:abstractNum>
  <w:abstractNum w:abstractNumId="15" w15:restartNumberingAfterBreak="0">
    <w:nsid w:val="724C27DF"/>
    <w:multiLevelType w:val="multilevel"/>
    <w:tmpl w:val="AE2698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4CB5F38"/>
    <w:multiLevelType w:val="multilevel"/>
    <w:tmpl w:val="731C9AA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771B6D"/>
    <w:multiLevelType w:val="hybridMultilevel"/>
    <w:tmpl w:val="314ECAB0"/>
    <w:lvl w:ilvl="0" w:tplc="36B88F56">
      <w:start w:val="1"/>
      <w:numFmt w:val="decimal"/>
      <w:lvlText w:val="%1."/>
      <w:lvlJc w:val="left"/>
      <w:pPr>
        <w:ind w:left="720" w:hanging="360"/>
      </w:pPr>
      <w:rPr>
        <w:rFonts w:hint="default"/>
      </w:rPr>
    </w:lvl>
    <w:lvl w:ilvl="1" w:tplc="505077F2" w:tentative="1">
      <w:start w:val="1"/>
      <w:numFmt w:val="lowerLetter"/>
      <w:lvlText w:val="%2."/>
      <w:lvlJc w:val="left"/>
      <w:pPr>
        <w:ind w:left="1440" w:hanging="360"/>
      </w:pPr>
    </w:lvl>
    <w:lvl w:ilvl="2" w:tplc="F962A774" w:tentative="1">
      <w:start w:val="1"/>
      <w:numFmt w:val="lowerRoman"/>
      <w:lvlText w:val="%3."/>
      <w:lvlJc w:val="right"/>
      <w:pPr>
        <w:ind w:left="2160" w:hanging="180"/>
      </w:pPr>
    </w:lvl>
    <w:lvl w:ilvl="3" w:tplc="95CE889E" w:tentative="1">
      <w:start w:val="1"/>
      <w:numFmt w:val="decimal"/>
      <w:lvlText w:val="%4."/>
      <w:lvlJc w:val="left"/>
      <w:pPr>
        <w:ind w:left="2880" w:hanging="360"/>
      </w:pPr>
    </w:lvl>
    <w:lvl w:ilvl="4" w:tplc="B98843BC" w:tentative="1">
      <w:start w:val="1"/>
      <w:numFmt w:val="lowerLetter"/>
      <w:lvlText w:val="%5."/>
      <w:lvlJc w:val="left"/>
      <w:pPr>
        <w:ind w:left="3600" w:hanging="360"/>
      </w:pPr>
    </w:lvl>
    <w:lvl w:ilvl="5" w:tplc="F3E8A1D2" w:tentative="1">
      <w:start w:val="1"/>
      <w:numFmt w:val="lowerRoman"/>
      <w:lvlText w:val="%6."/>
      <w:lvlJc w:val="right"/>
      <w:pPr>
        <w:ind w:left="4320" w:hanging="180"/>
      </w:pPr>
    </w:lvl>
    <w:lvl w:ilvl="6" w:tplc="75608466" w:tentative="1">
      <w:start w:val="1"/>
      <w:numFmt w:val="decimal"/>
      <w:lvlText w:val="%7."/>
      <w:lvlJc w:val="left"/>
      <w:pPr>
        <w:ind w:left="5040" w:hanging="360"/>
      </w:pPr>
    </w:lvl>
    <w:lvl w:ilvl="7" w:tplc="D65AF6E6" w:tentative="1">
      <w:start w:val="1"/>
      <w:numFmt w:val="lowerLetter"/>
      <w:lvlText w:val="%8."/>
      <w:lvlJc w:val="left"/>
      <w:pPr>
        <w:ind w:left="5760" w:hanging="360"/>
      </w:pPr>
    </w:lvl>
    <w:lvl w:ilvl="8" w:tplc="88FA4B52" w:tentative="1">
      <w:start w:val="1"/>
      <w:numFmt w:val="lowerRoman"/>
      <w:lvlText w:val="%9."/>
      <w:lvlJc w:val="right"/>
      <w:pPr>
        <w:ind w:left="6480" w:hanging="180"/>
      </w:pPr>
    </w:lvl>
  </w:abstractNum>
  <w:abstractNum w:abstractNumId="18" w15:restartNumberingAfterBreak="0">
    <w:nsid w:val="7F35794A"/>
    <w:multiLevelType w:val="hybridMultilevel"/>
    <w:tmpl w:val="53EAB8EC"/>
    <w:lvl w:ilvl="0" w:tplc="358CAF66">
      <w:start w:val="1"/>
      <w:numFmt w:val="decimal"/>
      <w:lvlText w:val="%1."/>
      <w:lvlJc w:val="left"/>
      <w:pPr>
        <w:ind w:left="720" w:hanging="360"/>
      </w:pPr>
      <w:rPr>
        <w:rFonts w:hint="default"/>
      </w:rPr>
    </w:lvl>
    <w:lvl w:ilvl="1" w:tplc="88EAEF7A" w:tentative="1">
      <w:start w:val="1"/>
      <w:numFmt w:val="lowerLetter"/>
      <w:lvlText w:val="%2."/>
      <w:lvlJc w:val="left"/>
      <w:pPr>
        <w:ind w:left="1440" w:hanging="360"/>
      </w:pPr>
    </w:lvl>
    <w:lvl w:ilvl="2" w:tplc="C918391C" w:tentative="1">
      <w:start w:val="1"/>
      <w:numFmt w:val="lowerRoman"/>
      <w:lvlText w:val="%3."/>
      <w:lvlJc w:val="right"/>
      <w:pPr>
        <w:ind w:left="2160" w:hanging="180"/>
      </w:pPr>
    </w:lvl>
    <w:lvl w:ilvl="3" w:tplc="4692B75A" w:tentative="1">
      <w:start w:val="1"/>
      <w:numFmt w:val="decimal"/>
      <w:lvlText w:val="%4."/>
      <w:lvlJc w:val="left"/>
      <w:pPr>
        <w:ind w:left="2880" w:hanging="360"/>
      </w:pPr>
    </w:lvl>
    <w:lvl w:ilvl="4" w:tplc="7A48AC0A" w:tentative="1">
      <w:start w:val="1"/>
      <w:numFmt w:val="lowerLetter"/>
      <w:lvlText w:val="%5."/>
      <w:lvlJc w:val="left"/>
      <w:pPr>
        <w:ind w:left="3600" w:hanging="360"/>
      </w:pPr>
    </w:lvl>
    <w:lvl w:ilvl="5" w:tplc="7C74E122" w:tentative="1">
      <w:start w:val="1"/>
      <w:numFmt w:val="lowerRoman"/>
      <w:lvlText w:val="%6."/>
      <w:lvlJc w:val="right"/>
      <w:pPr>
        <w:ind w:left="4320" w:hanging="180"/>
      </w:pPr>
    </w:lvl>
    <w:lvl w:ilvl="6" w:tplc="7A98BEF2" w:tentative="1">
      <w:start w:val="1"/>
      <w:numFmt w:val="decimal"/>
      <w:lvlText w:val="%7."/>
      <w:lvlJc w:val="left"/>
      <w:pPr>
        <w:ind w:left="5040" w:hanging="360"/>
      </w:pPr>
    </w:lvl>
    <w:lvl w:ilvl="7" w:tplc="F0940B82" w:tentative="1">
      <w:start w:val="1"/>
      <w:numFmt w:val="lowerLetter"/>
      <w:lvlText w:val="%8."/>
      <w:lvlJc w:val="left"/>
      <w:pPr>
        <w:ind w:left="5760" w:hanging="360"/>
      </w:pPr>
    </w:lvl>
    <w:lvl w:ilvl="8" w:tplc="F5D21B60" w:tentative="1">
      <w:start w:val="1"/>
      <w:numFmt w:val="lowerRoman"/>
      <w:lvlText w:val="%9."/>
      <w:lvlJc w:val="right"/>
      <w:pPr>
        <w:ind w:left="6480" w:hanging="180"/>
      </w:pPr>
    </w:lvl>
  </w:abstractNum>
  <w:num w:numId="1" w16cid:durableId="1672443154">
    <w:abstractNumId w:val="3"/>
  </w:num>
  <w:num w:numId="2" w16cid:durableId="999965689">
    <w:abstractNumId w:val="11"/>
  </w:num>
  <w:num w:numId="3" w16cid:durableId="304699222">
    <w:abstractNumId w:val="15"/>
  </w:num>
  <w:num w:numId="4" w16cid:durableId="1108966836">
    <w:abstractNumId w:val="7"/>
  </w:num>
  <w:num w:numId="5" w16cid:durableId="1730031354">
    <w:abstractNumId w:val="12"/>
  </w:num>
  <w:num w:numId="6" w16cid:durableId="461995391">
    <w:abstractNumId w:val="4"/>
  </w:num>
  <w:num w:numId="7" w16cid:durableId="2056078219">
    <w:abstractNumId w:val="8"/>
  </w:num>
  <w:num w:numId="8" w16cid:durableId="851190435">
    <w:abstractNumId w:val="14"/>
  </w:num>
  <w:num w:numId="9" w16cid:durableId="379284311">
    <w:abstractNumId w:val="13"/>
  </w:num>
  <w:num w:numId="10" w16cid:durableId="1698041915">
    <w:abstractNumId w:val="10"/>
  </w:num>
  <w:num w:numId="11" w16cid:durableId="1849977668">
    <w:abstractNumId w:val="16"/>
  </w:num>
  <w:num w:numId="12" w16cid:durableId="455416958">
    <w:abstractNumId w:val="6"/>
  </w:num>
  <w:num w:numId="13" w16cid:durableId="861626367">
    <w:abstractNumId w:val="2"/>
  </w:num>
  <w:num w:numId="14" w16cid:durableId="1507090612">
    <w:abstractNumId w:val="0"/>
  </w:num>
  <w:num w:numId="15" w16cid:durableId="1389065528">
    <w:abstractNumId w:val="17"/>
  </w:num>
  <w:num w:numId="16" w16cid:durableId="2059863602">
    <w:abstractNumId w:val="18"/>
  </w:num>
  <w:num w:numId="17" w16cid:durableId="1353915324">
    <w:abstractNumId w:val="1"/>
  </w:num>
  <w:num w:numId="18" w16cid:durableId="192958020">
    <w:abstractNumId w:val="9"/>
  </w:num>
  <w:num w:numId="19" w16cid:durableId="827214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B7"/>
    <w:rsid w:val="00001D6E"/>
    <w:rsid w:val="000039E9"/>
    <w:rsid w:val="00003AAE"/>
    <w:rsid w:val="0000459F"/>
    <w:rsid w:val="000049C8"/>
    <w:rsid w:val="00010118"/>
    <w:rsid w:val="00012293"/>
    <w:rsid w:val="00014721"/>
    <w:rsid w:val="00016ECB"/>
    <w:rsid w:val="00020DBE"/>
    <w:rsid w:val="00020DE5"/>
    <w:rsid w:val="000221EB"/>
    <w:rsid w:val="00023DAA"/>
    <w:rsid w:val="000248A9"/>
    <w:rsid w:val="00027BBF"/>
    <w:rsid w:val="000304DB"/>
    <w:rsid w:val="00030618"/>
    <w:rsid w:val="0003349C"/>
    <w:rsid w:val="00034B46"/>
    <w:rsid w:val="0003506B"/>
    <w:rsid w:val="00040F2F"/>
    <w:rsid w:val="00041AEB"/>
    <w:rsid w:val="00041E56"/>
    <w:rsid w:val="000439A1"/>
    <w:rsid w:val="00045593"/>
    <w:rsid w:val="0005129D"/>
    <w:rsid w:val="000562C6"/>
    <w:rsid w:val="000565F3"/>
    <w:rsid w:val="00056B8C"/>
    <w:rsid w:val="00056E4E"/>
    <w:rsid w:val="000570F4"/>
    <w:rsid w:val="00057600"/>
    <w:rsid w:val="00065738"/>
    <w:rsid w:val="00070CA9"/>
    <w:rsid w:val="000758AF"/>
    <w:rsid w:val="00077411"/>
    <w:rsid w:val="00081A2B"/>
    <w:rsid w:val="00086EF5"/>
    <w:rsid w:val="00090CA8"/>
    <w:rsid w:val="000910D3"/>
    <w:rsid w:val="000918F3"/>
    <w:rsid w:val="0009233E"/>
    <w:rsid w:val="0009305A"/>
    <w:rsid w:val="00093E60"/>
    <w:rsid w:val="00094A29"/>
    <w:rsid w:val="000969EB"/>
    <w:rsid w:val="000A5CDA"/>
    <w:rsid w:val="000A5DCD"/>
    <w:rsid w:val="000A7F39"/>
    <w:rsid w:val="000B0427"/>
    <w:rsid w:val="000B0BB0"/>
    <w:rsid w:val="000B1984"/>
    <w:rsid w:val="000B4288"/>
    <w:rsid w:val="000B5E69"/>
    <w:rsid w:val="000B5F9B"/>
    <w:rsid w:val="000C1AB2"/>
    <w:rsid w:val="000C1CE4"/>
    <w:rsid w:val="000C6828"/>
    <w:rsid w:val="000D1AAB"/>
    <w:rsid w:val="000D5D76"/>
    <w:rsid w:val="000D62DA"/>
    <w:rsid w:val="000E0E8F"/>
    <w:rsid w:val="000E12E2"/>
    <w:rsid w:val="000E17A5"/>
    <w:rsid w:val="000E65BC"/>
    <w:rsid w:val="000F246C"/>
    <w:rsid w:val="000F270D"/>
    <w:rsid w:val="000F2B18"/>
    <w:rsid w:val="000F4621"/>
    <w:rsid w:val="0010325A"/>
    <w:rsid w:val="001062F3"/>
    <w:rsid w:val="00106308"/>
    <w:rsid w:val="00110D30"/>
    <w:rsid w:val="001131E8"/>
    <w:rsid w:val="001135C8"/>
    <w:rsid w:val="0012020A"/>
    <w:rsid w:val="00123AE0"/>
    <w:rsid w:val="00123C6F"/>
    <w:rsid w:val="00124007"/>
    <w:rsid w:val="00124FC6"/>
    <w:rsid w:val="0013004D"/>
    <w:rsid w:val="00136F10"/>
    <w:rsid w:val="00140D33"/>
    <w:rsid w:val="00141CEF"/>
    <w:rsid w:val="001464CA"/>
    <w:rsid w:val="00147124"/>
    <w:rsid w:val="00147245"/>
    <w:rsid w:val="0015038B"/>
    <w:rsid w:val="0015155B"/>
    <w:rsid w:val="00151F82"/>
    <w:rsid w:val="00152756"/>
    <w:rsid w:val="00154DD6"/>
    <w:rsid w:val="001572BF"/>
    <w:rsid w:val="00157D57"/>
    <w:rsid w:val="0016146C"/>
    <w:rsid w:val="0016279B"/>
    <w:rsid w:val="0016359F"/>
    <w:rsid w:val="001702AB"/>
    <w:rsid w:val="00180980"/>
    <w:rsid w:val="001809DA"/>
    <w:rsid w:val="001833CB"/>
    <w:rsid w:val="001838B7"/>
    <w:rsid w:val="00184212"/>
    <w:rsid w:val="001949B7"/>
    <w:rsid w:val="00196DD5"/>
    <w:rsid w:val="001A0366"/>
    <w:rsid w:val="001A0802"/>
    <w:rsid w:val="001A4274"/>
    <w:rsid w:val="001B3EE8"/>
    <w:rsid w:val="001B50B4"/>
    <w:rsid w:val="001B5FE6"/>
    <w:rsid w:val="001B709E"/>
    <w:rsid w:val="001B7159"/>
    <w:rsid w:val="001C114E"/>
    <w:rsid w:val="001C3299"/>
    <w:rsid w:val="001C4687"/>
    <w:rsid w:val="001C63BE"/>
    <w:rsid w:val="001D0A01"/>
    <w:rsid w:val="001D0AD5"/>
    <w:rsid w:val="001D0FEB"/>
    <w:rsid w:val="001D4E15"/>
    <w:rsid w:val="001E09DD"/>
    <w:rsid w:val="001E0FF6"/>
    <w:rsid w:val="001E4E43"/>
    <w:rsid w:val="001E6692"/>
    <w:rsid w:val="001E7561"/>
    <w:rsid w:val="001F0E62"/>
    <w:rsid w:val="001F1698"/>
    <w:rsid w:val="0020244F"/>
    <w:rsid w:val="00202F0B"/>
    <w:rsid w:val="00203B5F"/>
    <w:rsid w:val="00205262"/>
    <w:rsid w:val="0021483E"/>
    <w:rsid w:val="00214FDD"/>
    <w:rsid w:val="002156D9"/>
    <w:rsid w:val="002157A8"/>
    <w:rsid w:val="00220D52"/>
    <w:rsid w:val="002212E5"/>
    <w:rsid w:val="00222D19"/>
    <w:rsid w:val="00232CCE"/>
    <w:rsid w:val="00234222"/>
    <w:rsid w:val="00235722"/>
    <w:rsid w:val="00236514"/>
    <w:rsid w:val="00237C67"/>
    <w:rsid w:val="00241355"/>
    <w:rsid w:val="0024160D"/>
    <w:rsid w:val="00241C38"/>
    <w:rsid w:val="002441A8"/>
    <w:rsid w:val="0024745D"/>
    <w:rsid w:val="00257BD7"/>
    <w:rsid w:val="00260917"/>
    <w:rsid w:val="002632E8"/>
    <w:rsid w:val="002654E7"/>
    <w:rsid w:val="002670B3"/>
    <w:rsid w:val="002676CC"/>
    <w:rsid w:val="00273576"/>
    <w:rsid w:val="00274296"/>
    <w:rsid w:val="0027559B"/>
    <w:rsid w:val="002768CF"/>
    <w:rsid w:val="00276F0B"/>
    <w:rsid w:val="002770AD"/>
    <w:rsid w:val="00280E7D"/>
    <w:rsid w:val="002811FB"/>
    <w:rsid w:val="00283F05"/>
    <w:rsid w:val="002842C2"/>
    <w:rsid w:val="002842E5"/>
    <w:rsid w:val="00292ABD"/>
    <w:rsid w:val="002A444E"/>
    <w:rsid w:val="002B3CAA"/>
    <w:rsid w:val="002B65D6"/>
    <w:rsid w:val="002B6DF9"/>
    <w:rsid w:val="002C685F"/>
    <w:rsid w:val="002D152E"/>
    <w:rsid w:val="002D3153"/>
    <w:rsid w:val="002D31B7"/>
    <w:rsid w:val="002D337D"/>
    <w:rsid w:val="002D46FB"/>
    <w:rsid w:val="002D51CE"/>
    <w:rsid w:val="002D5480"/>
    <w:rsid w:val="002E0A40"/>
    <w:rsid w:val="002E0E4E"/>
    <w:rsid w:val="002E1291"/>
    <w:rsid w:val="002E62FB"/>
    <w:rsid w:val="002F5492"/>
    <w:rsid w:val="002F7F53"/>
    <w:rsid w:val="003012CD"/>
    <w:rsid w:val="003021E2"/>
    <w:rsid w:val="00302D45"/>
    <w:rsid w:val="003043E8"/>
    <w:rsid w:val="00305C24"/>
    <w:rsid w:val="00305D87"/>
    <w:rsid w:val="00310287"/>
    <w:rsid w:val="00310398"/>
    <w:rsid w:val="00310B56"/>
    <w:rsid w:val="00311138"/>
    <w:rsid w:val="00311312"/>
    <w:rsid w:val="00311B5F"/>
    <w:rsid w:val="00311D9E"/>
    <w:rsid w:val="003125D9"/>
    <w:rsid w:val="00313914"/>
    <w:rsid w:val="00313BE3"/>
    <w:rsid w:val="003141BB"/>
    <w:rsid w:val="00314BBB"/>
    <w:rsid w:val="00321261"/>
    <w:rsid w:val="00322B04"/>
    <w:rsid w:val="00323BCF"/>
    <w:rsid w:val="003255E5"/>
    <w:rsid w:val="00325A7F"/>
    <w:rsid w:val="0032612B"/>
    <w:rsid w:val="00332A47"/>
    <w:rsid w:val="00336CA1"/>
    <w:rsid w:val="00340905"/>
    <w:rsid w:val="0034128A"/>
    <w:rsid w:val="00342782"/>
    <w:rsid w:val="00345206"/>
    <w:rsid w:val="00347183"/>
    <w:rsid w:val="003573DE"/>
    <w:rsid w:val="00360B0B"/>
    <w:rsid w:val="00363875"/>
    <w:rsid w:val="003659EA"/>
    <w:rsid w:val="00365E83"/>
    <w:rsid w:val="00366BAA"/>
    <w:rsid w:val="00366BB6"/>
    <w:rsid w:val="0036792B"/>
    <w:rsid w:val="003713D1"/>
    <w:rsid w:val="00372BE2"/>
    <w:rsid w:val="003850F3"/>
    <w:rsid w:val="0038677C"/>
    <w:rsid w:val="003924AC"/>
    <w:rsid w:val="0039469D"/>
    <w:rsid w:val="00395C5E"/>
    <w:rsid w:val="003A4B2A"/>
    <w:rsid w:val="003A5D3E"/>
    <w:rsid w:val="003A69B9"/>
    <w:rsid w:val="003A70BC"/>
    <w:rsid w:val="003B1453"/>
    <w:rsid w:val="003C2C2A"/>
    <w:rsid w:val="003C5E2C"/>
    <w:rsid w:val="003D1527"/>
    <w:rsid w:val="003D31C9"/>
    <w:rsid w:val="003D3B00"/>
    <w:rsid w:val="003D4DF3"/>
    <w:rsid w:val="003D6982"/>
    <w:rsid w:val="003D715C"/>
    <w:rsid w:val="003D72E3"/>
    <w:rsid w:val="003E3971"/>
    <w:rsid w:val="003E53E9"/>
    <w:rsid w:val="003E608A"/>
    <w:rsid w:val="003E71DA"/>
    <w:rsid w:val="003F2A19"/>
    <w:rsid w:val="003F422F"/>
    <w:rsid w:val="003F4E44"/>
    <w:rsid w:val="003F56FA"/>
    <w:rsid w:val="00410B51"/>
    <w:rsid w:val="00411102"/>
    <w:rsid w:val="00415255"/>
    <w:rsid w:val="00416301"/>
    <w:rsid w:val="004219E1"/>
    <w:rsid w:val="00422310"/>
    <w:rsid w:val="00430243"/>
    <w:rsid w:val="00430AF2"/>
    <w:rsid w:val="004324D2"/>
    <w:rsid w:val="00444003"/>
    <w:rsid w:val="0044508D"/>
    <w:rsid w:val="00455012"/>
    <w:rsid w:val="00462ED1"/>
    <w:rsid w:val="00462F4A"/>
    <w:rsid w:val="00463CCB"/>
    <w:rsid w:val="00464F01"/>
    <w:rsid w:val="004671F8"/>
    <w:rsid w:val="00471CBB"/>
    <w:rsid w:val="00471E91"/>
    <w:rsid w:val="00472F58"/>
    <w:rsid w:val="00474E68"/>
    <w:rsid w:val="00475717"/>
    <w:rsid w:val="00485EED"/>
    <w:rsid w:val="00486E22"/>
    <w:rsid w:val="00494A30"/>
    <w:rsid w:val="004A0F66"/>
    <w:rsid w:val="004A1442"/>
    <w:rsid w:val="004A24D7"/>
    <w:rsid w:val="004A7A15"/>
    <w:rsid w:val="004B1F88"/>
    <w:rsid w:val="004B3BF5"/>
    <w:rsid w:val="004C0CEA"/>
    <w:rsid w:val="004C4C5B"/>
    <w:rsid w:val="004C512D"/>
    <w:rsid w:val="004C57BE"/>
    <w:rsid w:val="004D071C"/>
    <w:rsid w:val="004D1300"/>
    <w:rsid w:val="004D66E8"/>
    <w:rsid w:val="004D7C7E"/>
    <w:rsid w:val="004E13A2"/>
    <w:rsid w:val="004E1DF7"/>
    <w:rsid w:val="004F4BF6"/>
    <w:rsid w:val="004F617C"/>
    <w:rsid w:val="00501E68"/>
    <w:rsid w:val="005046F0"/>
    <w:rsid w:val="00505C31"/>
    <w:rsid w:val="00506CA8"/>
    <w:rsid w:val="00506D88"/>
    <w:rsid w:val="00506E07"/>
    <w:rsid w:val="005102BD"/>
    <w:rsid w:val="00512EB6"/>
    <w:rsid w:val="005309FA"/>
    <w:rsid w:val="00531416"/>
    <w:rsid w:val="00532C21"/>
    <w:rsid w:val="0053570A"/>
    <w:rsid w:val="005475C4"/>
    <w:rsid w:val="00547675"/>
    <w:rsid w:val="0055066B"/>
    <w:rsid w:val="00551D1B"/>
    <w:rsid w:val="0056127E"/>
    <w:rsid w:val="00563C57"/>
    <w:rsid w:val="00563E0E"/>
    <w:rsid w:val="005706D0"/>
    <w:rsid w:val="00570AA8"/>
    <w:rsid w:val="00571A90"/>
    <w:rsid w:val="00572CB3"/>
    <w:rsid w:val="00572D89"/>
    <w:rsid w:val="00572F6E"/>
    <w:rsid w:val="00574952"/>
    <w:rsid w:val="00576A81"/>
    <w:rsid w:val="00581081"/>
    <w:rsid w:val="005816C9"/>
    <w:rsid w:val="00581795"/>
    <w:rsid w:val="00585CDE"/>
    <w:rsid w:val="0058644C"/>
    <w:rsid w:val="00586C7B"/>
    <w:rsid w:val="005927A9"/>
    <w:rsid w:val="00596655"/>
    <w:rsid w:val="005A68F4"/>
    <w:rsid w:val="005A7F69"/>
    <w:rsid w:val="005B0C86"/>
    <w:rsid w:val="005B1887"/>
    <w:rsid w:val="005B6BCD"/>
    <w:rsid w:val="005C0A80"/>
    <w:rsid w:val="005C1DCE"/>
    <w:rsid w:val="005C4FF3"/>
    <w:rsid w:val="005C6008"/>
    <w:rsid w:val="005C682E"/>
    <w:rsid w:val="005C6E60"/>
    <w:rsid w:val="005C737E"/>
    <w:rsid w:val="005D2F51"/>
    <w:rsid w:val="005D7564"/>
    <w:rsid w:val="005E4D5D"/>
    <w:rsid w:val="005E519E"/>
    <w:rsid w:val="005E6239"/>
    <w:rsid w:val="005F2102"/>
    <w:rsid w:val="005F554B"/>
    <w:rsid w:val="005F6E12"/>
    <w:rsid w:val="005F7CBE"/>
    <w:rsid w:val="00600C53"/>
    <w:rsid w:val="00600F5E"/>
    <w:rsid w:val="00601708"/>
    <w:rsid w:val="00604A73"/>
    <w:rsid w:val="00606060"/>
    <w:rsid w:val="006067CD"/>
    <w:rsid w:val="00613672"/>
    <w:rsid w:val="006209AC"/>
    <w:rsid w:val="00627F03"/>
    <w:rsid w:val="00642B46"/>
    <w:rsid w:val="00644012"/>
    <w:rsid w:val="006442ED"/>
    <w:rsid w:val="006474B6"/>
    <w:rsid w:val="00647E18"/>
    <w:rsid w:val="00651252"/>
    <w:rsid w:val="00652A81"/>
    <w:rsid w:val="00652B84"/>
    <w:rsid w:val="0065351F"/>
    <w:rsid w:val="00653B9E"/>
    <w:rsid w:val="00655386"/>
    <w:rsid w:val="006559F6"/>
    <w:rsid w:val="00656162"/>
    <w:rsid w:val="006572BF"/>
    <w:rsid w:val="0066031F"/>
    <w:rsid w:val="006612DF"/>
    <w:rsid w:val="00664C06"/>
    <w:rsid w:val="00666768"/>
    <w:rsid w:val="006677E3"/>
    <w:rsid w:val="00670F74"/>
    <w:rsid w:val="00671745"/>
    <w:rsid w:val="00672B9A"/>
    <w:rsid w:val="00680EAD"/>
    <w:rsid w:val="006825FE"/>
    <w:rsid w:val="00684B5B"/>
    <w:rsid w:val="00685BE7"/>
    <w:rsid w:val="00686974"/>
    <w:rsid w:val="00687710"/>
    <w:rsid w:val="00691F51"/>
    <w:rsid w:val="00694578"/>
    <w:rsid w:val="006967DB"/>
    <w:rsid w:val="006A21DB"/>
    <w:rsid w:val="006A3021"/>
    <w:rsid w:val="006A5828"/>
    <w:rsid w:val="006A6222"/>
    <w:rsid w:val="006A626B"/>
    <w:rsid w:val="006A7924"/>
    <w:rsid w:val="006B05FF"/>
    <w:rsid w:val="006B0965"/>
    <w:rsid w:val="006B3142"/>
    <w:rsid w:val="006B4259"/>
    <w:rsid w:val="006B56DA"/>
    <w:rsid w:val="006C38A6"/>
    <w:rsid w:val="006D09E0"/>
    <w:rsid w:val="006D0B6A"/>
    <w:rsid w:val="006D1E78"/>
    <w:rsid w:val="006D3A25"/>
    <w:rsid w:val="006D6A65"/>
    <w:rsid w:val="006E1905"/>
    <w:rsid w:val="006E26E0"/>
    <w:rsid w:val="006E5332"/>
    <w:rsid w:val="006E7BE9"/>
    <w:rsid w:val="006F30F4"/>
    <w:rsid w:val="006F3FE8"/>
    <w:rsid w:val="006F44F9"/>
    <w:rsid w:val="006F5F50"/>
    <w:rsid w:val="00701D98"/>
    <w:rsid w:val="00702786"/>
    <w:rsid w:val="00703E71"/>
    <w:rsid w:val="00705430"/>
    <w:rsid w:val="00707065"/>
    <w:rsid w:val="007137FB"/>
    <w:rsid w:val="00713820"/>
    <w:rsid w:val="00713FBE"/>
    <w:rsid w:val="007154C7"/>
    <w:rsid w:val="007170EB"/>
    <w:rsid w:val="00717125"/>
    <w:rsid w:val="00717D5A"/>
    <w:rsid w:val="00720271"/>
    <w:rsid w:val="00721076"/>
    <w:rsid w:val="00722346"/>
    <w:rsid w:val="00724269"/>
    <w:rsid w:val="007274E6"/>
    <w:rsid w:val="007368AE"/>
    <w:rsid w:val="007404BE"/>
    <w:rsid w:val="007452AF"/>
    <w:rsid w:val="00746242"/>
    <w:rsid w:val="00746C10"/>
    <w:rsid w:val="0075446E"/>
    <w:rsid w:val="00754BAB"/>
    <w:rsid w:val="00756069"/>
    <w:rsid w:val="0076151B"/>
    <w:rsid w:val="007633C4"/>
    <w:rsid w:val="007651AB"/>
    <w:rsid w:val="007671E3"/>
    <w:rsid w:val="0077085F"/>
    <w:rsid w:val="00780B0C"/>
    <w:rsid w:val="00781B65"/>
    <w:rsid w:val="00781C7E"/>
    <w:rsid w:val="00786CFC"/>
    <w:rsid w:val="00786D56"/>
    <w:rsid w:val="007937DC"/>
    <w:rsid w:val="007949BC"/>
    <w:rsid w:val="00794A19"/>
    <w:rsid w:val="007A09DD"/>
    <w:rsid w:val="007A23A6"/>
    <w:rsid w:val="007A503D"/>
    <w:rsid w:val="007A7161"/>
    <w:rsid w:val="007B1E46"/>
    <w:rsid w:val="007B293F"/>
    <w:rsid w:val="007C0FB4"/>
    <w:rsid w:val="007C11FE"/>
    <w:rsid w:val="007C4723"/>
    <w:rsid w:val="007C4BD5"/>
    <w:rsid w:val="007C6185"/>
    <w:rsid w:val="007D10AD"/>
    <w:rsid w:val="007D53FC"/>
    <w:rsid w:val="007E0C4C"/>
    <w:rsid w:val="007E1657"/>
    <w:rsid w:val="007E3F4C"/>
    <w:rsid w:val="007F0AFC"/>
    <w:rsid w:val="007F12C8"/>
    <w:rsid w:val="007F3353"/>
    <w:rsid w:val="007F62A2"/>
    <w:rsid w:val="007F667F"/>
    <w:rsid w:val="007F6E36"/>
    <w:rsid w:val="007F7216"/>
    <w:rsid w:val="00801AE9"/>
    <w:rsid w:val="00801BAA"/>
    <w:rsid w:val="00802EB9"/>
    <w:rsid w:val="0081038B"/>
    <w:rsid w:val="00811817"/>
    <w:rsid w:val="00814572"/>
    <w:rsid w:val="00814E91"/>
    <w:rsid w:val="00814EC0"/>
    <w:rsid w:val="00815B1B"/>
    <w:rsid w:val="00821602"/>
    <w:rsid w:val="00822DF9"/>
    <w:rsid w:val="00833129"/>
    <w:rsid w:val="0083328F"/>
    <w:rsid w:val="00837096"/>
    <w:rsid w:val="0084086A"/>
    <w:rsid w:val="008416C1"/>
    <w:rsid w:val="00842518"/>
    <w:rsid w:val="00847825"/>
    <w:rsid w:val="00847A59"/>
    <w:rsid w:val="008504F2"/>
    <w:rsid w:val="008505CC"/>
    <w:rsid w:val="008538EE"/>
    <w:rsid w:val="0086561A"/>
    <w:rsid w:val="008656B5"/>
    <w:rsid w:val="008666C2"/>
    <w:rsid w:val="00872BB9"/>
    <w:rsid w:val="008746B4"/>
    <w:rsid w:val="00876A30"/>
    <w:rsid w:val="00880644"/>
    <w:rsid w:val="00881FEA"/>
    <w:rsid w:val="008867A4"/>
    <w:rsid w:val="00887DA1"/>
    <w:rsid w:val="00890BEA"/>
    <w:rsid w:val="00892989"/>
    <w:rsid w:val="0089444C"/>
    <w:rsid w:val="00897DF6"/>
    <w:rsid w:val="008A540B"/>
    <w:rsid w:val="008B4613"/>
    <w:rsid w:val="008B48C5"/>
    <w:rsid w:val="008B49B4"/>
    <w:rsid w:val="008B4A3C"/>
    <w:rsid w:val="008B5B18"/>
    <w:rsid w:val="008B6864"/>
    <w:rsid w:val="008C5198"/>
    <w:rsid w:val="008D1E3A"/>
    <w:rsid w:val="008D4E26"/>
    <w:rsid w:val="008D5001"/>
    <w:rsid w:val="008E0473"/>
    <w:rsid w:val="008E17E0"/>
    <w:rsid w:val="008E2B5D"/>
    <w:rsid w:val="008F0328"/>
    <w:rsid w:val="00902214"/>
    <w:rsid w:val="00903E9A"/>
    <w:rsid w:val="009041CB"/>
    <w:rsid w:val="00905409"/>
    <w:rsid w:val="00907D42"/>
    <w:rsid w:val="00912F98"/>
    <w:rsid w:val="009173E8"/>
    <w:rsid w:val="009176A4"/>
    <w:rsid w:val="009201EC"/>
    <w:rsid w:val="00920A99"/>
    <w:rsid w:val="00921FA2"/>
    <w:rsid w:val="009225DE"/>
    <w:rsid w:val="0093072F"/>
    <w:rsid w:val="00932B71"/>
    <w:rsid w:val="009348F5"/>
    <w:rsid w:val="0094072D"/>
    <w:rsid w:val="00940CDD"/>
    <w:rsid w:val="009474A3"/>
    <w:rsid w:val="00951B36"/>
    <w:rsid w:val="009531BF"/>
    <w:rsid w:val="0095350D"/>
    <w:rsid w:val="009554A9"/>
    <w:rsid w:val="009622CF"/>
    <w:rsid w:val="009670AA"/>
    <w:rsid w:val="0097007A"/>
    <w:rsid w:val="00973B77"/>
    <w:rsid w:val="00986B2F"/>
    <w:rsid w:val="009875F8"/>
    <w:rsid w:val="00987FFC"/>
    <w:rsid w:val="0099023B"/>
    <w:rsid w:val="00995319"/>
    <w:rsid w:val="00997AD5"/>
    <w:rsid w:val="009A0E0C"/>
    <w:rsid w:val="009A360B"/>
    <w:rsid w:val="009A411D"/>
    <w:rsid w:val="009A6308"/>
    <w:rsid w:val="009B0DD4"/>
    <w:rsid w:val="009B25CA"/>
    <w:rsid w:val="009B4AE8"/>
    <w:rsid w:val="009B6E38"/>
    <w:rsid w:val="009B7AFD"/>
    <w:rsid w:val="009C3C18"/>
    <w:rsid w:val="009C3F81"/>
    <w:rsid w:val="009C523C"/>
    <w:rsid w:val="009C6459"/>
    <w:rsid w:val="009C7225"/>
    <w:rsid w:val="009D17C9"/>
    <w:rsid w:val="009D5021"/>
    <w:rsid w:val="009D7722"/>
    <w:rsid w:val="009D7D86"/>
    <w:rsid w:val="009E13B2"/>
    <w:rsid w:val="009E496D"/>
    <w:rsid w:val="009E4E82"/>
    <w:rsid w:val="009F3254"/>
    <w:rsid w:val="00A003FB"/>
    <w:rsid w:val="00A03268"/>
    <w:rsid w:val="00A034CE"/>
    <w:rsid w:val="00A20848"/>
    <w:rsid w:val="00A2110E"/>
    <w:rsid w:val="00A24185"/>
    <w:rsid w:val="00A26ACE"/>
    <w:rsid w:val="00A311DC"/>
    <w:rsid w:val="00A31548"/>
    <w:rsid w:val="00A32C87"/>
    <w:rsid w:val="00A32ED6"/>
    <w:rsid w:val="00A33891"/>
    <w:rsid w:val="00A357CD"/>
    <w:rsid w:val="00A3779F"/>
    <w:rsid w:val="00A407D8"/>
    <w:rsid w:val="00A425EF"/>
    <w:rsid w:val="00A43AE5"/>
    <w:rsid w:val="00A446CC"/>
    <w:rsid w:val="00A479A8"/>
    <w:rsid w:val="00A47DDC"/>
    <w:rsid w:val="00A50F96"/>
    <w:rsid w:val="00A52563"/>
    <w:rsid w:val="00A548B4"/>
    <w:rsid w:val="00A54AE6"/>
    <w:rsid w:val="00A560A4"/>
    <w:rsid w:val="00A6125E"/>
    <w:rsid w:val="00A6526F"/>
    <w:rsid w:val="00A71054"/>
    <w:rsid w:val="00A72EB4"/>
    <w:rsid w:val="00A73AE8"/>
    <w:rsid w:val="00A84E59"/>
    <w:rsid w:val="00A851EF"/>
    <w:rsid w:val="00A85FA1"/>
    <w:rsid w:val="00A8690A"/>
    <w:rsid w:val="00A87181"/>
    <w:rsid w:val="00A9342D"/>
    <w:rsid w:val="00A9383D"/>
    <w:rsid w:val="00A94245"/>
    <w:rsid w:val="00A96B97"/>
    <w:rsid w:val="00AA42AB"/>
    <w:rsid w:val="00AA6F8A"/>
    <w:rsid w:val="00AB3A0F"/>
    <w:rsid w:val="00AB586F"/>
    <w:rsid w:val="00AB5AEE"/>
    <w:rsid w:val="00AC13A2"/>
    <w:rsid w:val="00AC6BCE"/>
    <w:rsid w:val="00AC7632"/>
    <w:rsid w:val="00AD2297"/>
    <w:rsid w:val="00AD300E"/>
    <w:rsid w:val="00AD78F1"/>
    <w:rsid w:val="00AE0A6E"/>
    <w:rsid w:val="00AE5144"/>
    <w:rsid w:val="00AE7346"/>
    <w:rsid w:val="00AF2DD1"/>
    <w:rsid w:val="00AF4791"/>
    <w:rsid w:val="00B0648D"/>
    <w:rsid w:val="00B07287"/>
    <w:rsid w:val="00B17293"/>
    <w:rsid w:val="00B25BF9"/>
    <w:rsid w:val="00B337B1"/>
    <w:rsid w:val="00B34A15"/>
    <w:rsid w:val="00B44727"/>
    <w:rsid w:val="00B475FB"/>
    <w:rsid w:val="00B4776C"/>
    <w:rsid w:val="00B54092"/>
    <w:rsid w:val="00B5590E"/>
    <w:rsid w:val="00B6321B"/>
    <w:rsid w:val="00B6483A"/>
    <w:rsid w:val="00B714BB"/>
    <w:rsid w:val="00B73133"/>
    <w:rsid w:val="00B77788"/>
    <w:rsid w:val="00B80C25"/>
    <w:rsid w:val="00B84771"/>
    <w:rsid w:val="00B87D37"/>
    <w:rsid w:val="00B90143"/>
    <w:rsid w:val="00B9222B"/>
    <w:rsid w:val="00B92C97"/>
    <w:rsid w:val="00B938F2"/>
    <w:rsid w:val="00B9568B"/>
    <w:rsid w:val="00BA09D9"/>
    <w:rsid w:val="00BA6D70"/>
    <w:rsid w:val="00BB106F"/>
    <w:rsid w:val="00BB337E"/>
    <w:rsid w:val="00BC0A56"/>
    <w:rsid w:val="00BC4749"/>
    <w:rsid w:val="00BC4D2E"/>
    <w:rsid w:val="00BD0DA7"/>
    <w:rsid w:val="00BD0FFA"/>
    <w:rsid w:val="00BD10EA"/>
    <w:rsid w:val="00BD2A36"/>
    <w:rsid w:val="00BD3C7C"/>
    <w:rsid w:val="00BD504D"/>
    <w:rsid w:val="00BE15F0"/>
    <w:rsid w:val="00BF13D8"/>
    <w:rsid w:val="00BF2970"/>
    <w:rsid w:val="00BF4A94"/>
    <w:rsid w:val="00BF73EE"/>
    <w:rsid w:val="00C06FBD"/>
    <w:rsid w:val="00C119FD"/>
    <w:rsid w:val="00C136BE"/>
    <w:rsid w:val="00C1715E"/>
    <w:rsid w:val="00C22B61"/>
    <w:rsid w:val="00C25EE6"/>
    <w:rsid w:val="00C26635"/>
    <w:rsid w:val="00C27D40"/>
    <w:rsid w:val="00C32A03"/>
    <w:rsid w:val="00C35374"/>
    <w:rsid w:val="00C40681"/>
    <w:rsid w:val="00C4261C"/>
    <w:rsid w:val="00C445E2"/>
    <w:rsid w:val="00C46087"/>
    <w:rsid w:val="00C4623C"/>
    <w:rsid w:val="00C51AB4"/>
    <w:rsid w:val="00C52534"/>
    <w:rsid w:val="00C529A2"/>
    <w:rsid w:val="00C5460E"/>
    <w:rsid w:val="00C546BC"/>
    <w:rsid w:val="00C54F73"/>
    <w:rsid w:val="00C5665F"/>
    <w:rsid w:val="00C62EAB"/>
    <w:rsid w:val="00C649FE"/>
    <w:rsid w:val="00C64FE4"/>
    <w:rsid w:val="00C653C7"/>
    <w:rsid w:val="00C67543"/>
    <w:rsid w:val="00C67C2B"/>
    <w:rsid w:val="00C72FCF"/>
    <w:rsid w:val="00C749E6"/>
    <w:rsid w:val="00C75C85"/>
    <w:rsid w:val="00C8390E"/>
    <w:rsid w:val="00C87C91"/>
    <w:rsid w:val="00C94020"/>
    <w:rsid w:val="00C945FE"/>
    <w:rsid w:val="00C9538E"/>
    <w:rsid w:val="00CA09A7"/>
    <w:rsid w:val="00CA1CB7"/>
    <w:rsid w:val="00CA3198"/>
    <w:rsid w:val="00CA5865"/>
    <w:rsid w:val="00CA5E59"/>
    <w:rsid w:val="00CB13A8"/>
    <w:rsid w:val="00CB5604"/>
    <w:rsid w:val="00CB57E2"/>
    <w:rsid w:val="00CC08E7"/>
    <w:rsid w:val="00CC7213"/>
    <w:rsid w:val="00CC7AFB"/>
    <w:rsid w:val="00CE092C"/>
    <w:rsid w:val="00CE1B3D"/>
    <w:rsid w:val="00CE20D1"/>
    <w:rsid w:val="00CE389F"/>
    <w:rsid w:val="00CE3B85"/>
    <w:rsid w:val="00CE6C0C"/>
    <w:rsid w:val="00CF0107"/>
    <w:rsid w:val="00CF2CBE"/>
    <w:rsid w:val="00D001B2"/>
    <w:rsid w:val="00D00305"/>
    <w:rsid w:val="00D006F6"/>
    <w:rsid w:val="00D01B30"/>
    <w:rsid w:val="00D03CA4"/>
    <w:rsid w:val="00D041F5"/>
    <w:rsid w:val="00D07496"/>
    <w:rsid w:val="00D11DA2"/>
    <w:rsid w:val="00D1491E"/>
    <w:rsid w:val="00D16A90"/>
    <w:rsid w:val="00D23356"/>
    <w:rsid w:val="00D236CB"/>
    <w:rsid w:val="00D23A69"/>
    <w:rsid w:val="00D25DC1"/>
    <w:rsid w:val="00D26B2A"/>
    <w:rsid w:val="00D27B50"/>
    <w:rsid w:val="00D31B59"/>
    <w:rsid w:val="00D373A4"/>
    <w:rsid w:val="00D40125"/>
    <w:rsid w:val="00D401B0"/>
    <w:rsid w:val="00D42D26"/>
    <w:rsid w:val="00D45902"/>
    <w:rsid w:val="00D47038"/>
    <w:rsid w:val="00D51942"/>
    <w:rsid w:val="00D52004"/>
    <w:rsid w:val="00D54098"/>
    <w:rsid w:val="00D57434"/>
    <w:rsid w:val="00D60D0C"/>
    <w:rsid w:val="00D6648A"/>
    <w:rsid w:val="00D7091A"/>
    <w:rsid w:val="00D7396C"/>
    <w:rsid w:val="00D81309"/>
    <w:rsid w:val="00D817C8"/>
    <w:rsid w:val="00D95186"/>
    <w:rsid w:val="00D9773E"/>
    <w:rsid w:val="00D97BE0"/>
    <w:rsid w:val="00DA645A"/>
    <w:rsid w:val="00DA6487"/>
    <w:rsid w:val="00DA6531"/>
    <w:rsid w:val="00DB22EE"/>
    <w:rsid w:val="00DB4B31"/>
    <w:rsid w:val="00DC21C4"/>
    <w:rsid w:val="00DC2549"/>
    <w:rsid w:val="00DC2ADA"/>
    <w:rsid w:val="00DC301D"/>
    <w:rsid w:val="00DC6951"/>
    <w:rsid w:val="00DC7F33"/>
    <w:rsid w:val="00DD2A2B"/>
    <w:rsid w:val="00DD491B"/>
    <w:rsid w:val="00DD5390"/>
    <w:rsid w:val="00DD620A"/>
    <w:rsid w:val="00DD6975"/>
    <w:rsid w:val="00DE1D6A"/>
    <w:rsid w:val="00DE600A"/>
    <w:rsid w:val="00DF4AE1"/>
    <w:rsid w:val="00E014AD"/>
    <w:rsid w:val="00E0157C"/>
    <w:rsid w:val="00E06E90"/>
    <w:rsid w:val="00E14273"/>
    <w:rsid w:val="00E147E1"/>
    <w:rsid w:val="00E149FA"/>
    <w:rsid w:val="00E15D15"/>
    <w:rsid w:val="00E20422"/>
    <w:rsid w:val="00E21780"/>
    <w:rsid w:val="00E30C20"/>
    <w:rsid w:val="00E31A09"/>
    <w:rsid w:val="00E33A5C"/>
    <w:rsid w:val="00E33EC5"/>
    <w:rsid w:val="00E35C85"/>
    <w:rsid w:val="00E36EE2"/>
    <w:rsid w:val="00E4094F"/>
    <w:rsid w:val="00E41E03"/>
    <w:rsid w:val="00E42D46"/>
    <w:rsid w:val="00E526F2"/>
    <w:rsid w:val="00E53760"/>
    <w:rsid w:val="00E54CD1"/>
    <w:rsid w:val="00E62311"/>
    <w:rsid w:val="00E64341"/>
    <w:rsid w:val="00E645CF"/>
    <w:rsid w:val="00E655BB"/>
    <w:rsid w:val="00E67001"/>
    <w:rsid w:val="00E700C1"/>
    <w:rsid w:val="00E75F1E"/>
    <w:rsid w:val="00E81186"/>
    <w:rsid w:val="00E83EB0"/>
    <w:rsid w:val="00E87131"/>
    <w:rsid w:val="00E900E6"/>
    <w:rsid w:val="00E9099C"/>
    <w:rsid w:val="00E91EDE"/>
    <w:rsid w:val="00E928B5"/>
    <w:rsid w:val="00E94673"/>
    <w:rsid w:val="00E9684A"/>
    <w:rsid w:val="00E9784A"/>
    <w:rsid w:val="00EB2CA4"/>
    <w:rsid w:val="00EB4CBE"/>
    <w:rsid w:val="00EB52B1"/>
    <w:rsid w:val="00EB7E0C"/>
    <w:rsid w:val="00EC1691"/>
    <w:rsid w:val="00EC181C"/>
    <w:rsid w:val="00EC7CA5"/>
    <w:rsid w:val="00EE39D6"/>
    <w:rsid w:val="00EE68EB"/>
    <w:rsid w:val="00EE7E99"/>
    <w:rsid w:val="00EF6FC7"/>
    <w:rsid w:val="00F0126B"/>
    <w:rsid w:val="00F031BC"/>
    <w:rsid w:val="00F03C50"/>
    <w:rsid w:val="00F066C9"/>
    <w:rsid w:val="00F106D0"/>
    <w:rsid w:val="00F10727"/>
    <w:rsid w:val="00F129BC"/>
    <w:rsid w:val="00F21735"/>
    <w:rsid w:val="00F221D4"/>
    <w:rsid w:val="00F319AC"/>
    <w:rsid w:val="00F349C8"/>
    <w:rsid w:val="00F34A67"/>
    <w:rsid w:val="00F37667"/>
    <w:rsid w:val="00F41816"/>
    <w:rsid w:val="00F437D6"/>
    <w:rsid w:val="00F45886"/>
    <w:rsid w:val="00F46AF5"/>
    <w:rsid w:val="00F54471"/>
    <w:rsid w:val="00F555D4"/>
    <w:rsid w:val="00F61B66"/>
    <w:rsid w:val="00F620B9"/>
    <w:rsid w:val="00F63415"/>
    <w:rsid w:val="00F64CCF"/>
    <w:rsid w:val="00F67C6A"/>
    <w:rsid w:val="00F701BE"/>
    <w:rsid w:val="00F7077B"/>
    <w:rsid w:val="00F70AC8"/>
    <w:rsid w:val="00F743A1"/>
    <w:rsid w:val="00F74986"/>
    <w:rsid w:val="00F74EBE"/>
    <w:rsid w:val="00F774BE"/>
    <w:rsid w:val="00F80FC8"/>
    <w:rsid w:val="00F8132E"/>
    <w:rsid w:val="00F85618"/>
    <w:rsid w:val="00F93817"/>
    <w:rsid w:val="00F958F1"/>
    <w:rsid w:val="00F9607E"/>
    <w:rsid w:val="00FA14F2"/>
    <w:rsid w:val="00FA4958"/>
    <w:rsid w:val="00FA599D"/>
    <w:rsid w:val="00FA5BED"/>
    <w:rsid w:val="00FB12D7"/>
    <w:rsid w:val="00FB6CE1"/>
    <w:rsid w:val="00FC0F51"/>
    <w:rsid w:val="00FC3735"/>
    <w:rsid w:val="00FC3D95"/>
    <w:rsid w:val="00FC4C77"/>
    <w:rsid w:val="00FC5F2C"/>
    <w:rsid w:val="00FD1480"/>
    <w:rsid w:val="00FD274D"/>
    <w:rsid w:val="00FD434B"/>
    <w:rsid w:val="00FD725A"/>
    <w:rsid w:val="00FD7C3C"/>
    <w:rsid w:val="00FE201A"/>
    <w:rsid w:val="00FE2989"/>
    <w:rsid w:val="00FE68C6"/>
    <w:rsid w:val="00FF19F8"/>
    <w:rsid w:val="00FF25AA"/>
    <w:rsid w:val="00FF2B2A"/>
    <w:rsid w:val="00FF444E"/>
    <w:rsid w:val="00FF5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B255"/>
  <w15:chartTrackingRefBased/>
  <w15:docId w15:val="{E8CB6317-00BC-45A8-97AB-6586C33A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3A4"/>
    <w:rPr>
      <w:rFonts w:asciiTheme="majorBidi" w:hAnsiTheme="majorBidi" w:cstheme="majorBidi"/>
      <w:color w:val="0D0D0D" w:themeColor="text1" w:themeTint="F2"/>
      <w:sz w:val="24"/>
      <w:szCs w:val="160"/>
    </w:rPr>
  </w:style>
  <w:style w:type="paragraph" w:styleId="Heading1">
    <w:name w:val="heading 1"/>
    <w:basedOn w:val="Normal"/>
    <w:next w:val="Normal"/>
    <w:link w:val="Heading1Char"/>
    <w:uiPriority w:val="9"/>
    <w:qFormat/>
    <w:rsid w:val="00D373A4"/>
    <w:pPr>
      <w:jc w:val="center"/>
      <w:outlineLvl w:val="0"/>
    </w:pPr>
    <w:rPr>
      <w:b/>
      <w:bCs/>
      <w:sz w:val="32"/>
      <w:szCs w:val="32"/>
    </w:rPr>
  </w:style>
  <w:style w:type="paragraph" w:styleId="Heading2">
    <w:name w:val="heading 2"/>
    <w:basedOn w:val="ListParagraph"/>
    <w:next w:val="Normal"/>
    <w:link w:val="Heading2Char"/>
    <w:uiPriority w:val="9"/>
    <w:unhideWhenUsed/>
    <w:qFormat/>
    <w:rsid w:val="00D373A4"/>
    <w:pPr>
      <w:numPr>
        <w:ilvl w:val="1"/>
        <w:numId w:val="1"/>
      </w:numPr>
      <w:spacing w:after="200" w:line="276" w:lineRule="auto"/>
      <w:outlineLvl w:val="1"/>
    </w:pPr>
    <w:rPr>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3A4"/>
    <w:rPr>
      <w:rFonts w:asciiTheme="majorBidi" w:hAnsiTheme="majorBidi" w:cstheme="majorBidi"/>
      <w:b/>
      <w:bCs/>
      <w:color w:val="0D0D0D" w:themeColor="text1" w:themeTint="F2"/>
      <w:sz w:val="32"/>
      <w:szCs w:val="32"/>
    </w:rPr>
  </w:style>
  <w:style w:type="character" w:customStyle="1" w:styleId="Heading2Char">
    <w:name w:val="Heading 2 Char"/>
    <w:basedOn w:val="DefaultParagraphFont"/>
    <w:link w:val="Heading2"/>
    <w:uiPriority w:val="9"/>
    <w:rsid w:val="00D373A4"/>
    <w:rPr>
      <w:rFonts w:asciiTheme="majorBidi" w:hAnsiTheme="majorBidi" w:cstheme="majorBidi"/>
      <w:sz w:val="28"/>
      <w:szCs w:val="28"/>
    </w:rPr>
  </w:style>
  <w:style w:type="paragraph" w:styleId="Header">
    <w:name w:val="header"/>
    <w:basedOn w:val="Normal"/>
    <w:link w:val="HeaderChar"/>
    <w:uiPriority w:val="99"/>
    <w:unhideWhenUsed/>
    <w:rsid w:val="00D37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3A4"/>
    <w:rPr>
      <w:rFonts w:asciiTheme="majorBidi" w:hAnsiTheme="majorBidi" w:cstheme="majorBidi"/>
      <w:color w:val="0D0D0D" w:themeColor="text1" w:themeTint="F2"/>
      <w:sz w:val="24"/>
      <w:szCs w:val="160"/>
    </w:rPr>
  </w:style>
  <w:style w:type="paragraph" w:styleId="TOCHeading">
    <w:name w:val="TOC Heading"/>
    <w:basedOn w:val="Heading1"/>
    <w:next w:val="Normal"/>
    <w:uiPriority w:val="39"/>
    <w:unhideWhenUsed/>
    <w:qFormat/>
    <w:rsid w:val="00D373A4"/>
    <w:pPr>
      <w:keepNext/>
      <w:keepLines/>
      <w:spacing w:before="240" w:after="0"/>
      <w:jc w:val="left"/>
      <w:outlineLvl w:val="9"/>
    </w:pPr>
    <w:rPr>
      <w:rFonts w:asciiTheme="majorHAnsi" w:eastAsiaTheme="majorEastAsia" w:hAnsiTheme="majorHAnsi"/>
      <w:b w:val="0"/>
      <w:bCs w:val="0"/>
      <w:color w:val="2F5496" w:themeColor="accent1" w:themeShade="BF"/>
    </w:rPr>
  </w:style>
  <w:style w:type="paragraph" w:styleId="TOC1">
    <w:name w:val="toc 1"/>
    <w:basedOn w:val="Normal"/>
    <w:next w:val="Normal"/>
    <w:autoRedefine/>
    <w:uiPriority w:val="39"/>
    <w:unhideWhenUsed/>
    <w:rsid w:val="005927A9"/>
    <w:pPr>
      <w:tabs>
        <w:tab w:val="left" w:pos="2430"/>
        <w:tab w:val="right" w:leader="dot" w:pos="9000"/>
      </w:tabs>
      <w:spacing w:after="100" w:line="360" w:lineRule="auto"/>
      <w:ind w:right="360"/>
    </w:pPr>
  </w:style>
  <w:style w:type="paragraph" w:styleId="TOC2">
    <w:name w:val="toc 2"/>
    <w:basedOn w:val="Normal"/>
    <w:next w:val="Normal"/>
    <w:autoRedefine/>
    <w:uiPriority w:val="39"/>
    <w:unhideWhenUsed/>
    <w:rsid w:val="00C25EE6"/>
    <w:pPr>
      <w:tabs>
        <w:tab w:val="left" w:pos="880"/>
        <w:tab w:val="left" w:pos="2430"/>
        <w:tab w:val="right" w:leader="dot" w:pos="9000"/>
      </w:tabs>
      <w:spacing w:after="100" w:line="360" w:lineRule="auto"/>
      <w:ind w:right="360"/>
    </w:pPr>
  </w:style>
  <w:style w:type="character" w:styleId="Hyperlink">
    <w:name w:val="Hyperlink"/>
    <w:basedOn w:val="DefaultParagraphFont"/>
    <w:uiPriority w:val="99"/>
    <w:unhideWhenUsed/>
    <w:rsid w:val="00D373A4"/>
    <w:rPr>
      <w:color w:val="0563C1" w:themeColor="hyperlink"/>
      <w:u w:val="single"/>
    </w:rPr>
  </w:style>
  <w:style w:type="paragraph" w:customStyle="1" w:styleId="PhDNormal">
    <w:name w:val="PhD Normal"/>
    <w:link w:val="PhDNormalChar"/>
    <w:qFormat/>
    <w:rsid w:val="00D373A4"/>
    <w:pPr>
      <w:spacing w:after="120" w:line="360" w:lineRule="auto"/>
      <w:ind w:firstLine="567"/>
      <w:jc w:val="both"/>
    </w:pPr>
    <w:rPr>
      <w:rFonts w:ascii="Times New Roman" w:eastAsia="Times New Roman" w:hAnsi="Times New Roman" w:cs="Times New Roman"/>
      <w:sz w:val="24"/>
      <w:lang w:val="en-AU"/>
    </w:rPr>
  </w:style>
  <w:style w:type="character" w:customStyle="1" w:styleId="PhDNormalChar">
    <w:name w:val="PhD Normal Char"/>
    <w:basedOn w:val="DefaultParagraphFont"/>
    <w:link w:val="PhDNormal"/>
    <w:rsid w:val="00D373A4"/>
    <w:rPr>
      <w:rFonts w:ascii="Times New Roman" w:eastAsia="Times New Roman" w:hAnsi="Times New Roman" w:cs="Times New Roman"/>
      <w:sz w:val="24"/>
      <w:lang w:val="en-AU"/>
    </w:rPr>
  </w:style>
  <w:style w:type="paragraph" w:styleId="ListParagraph">
    <w:name w:val="List Paragraph"/>
    <w:basedOn w:val="Normal"/>
    <w:uiPriority w:val="34"/>
    <w:qFormat/>
    <w:rsid w:val="00D373A4"/>
    <w:pPr>
      <w:ind w:left="720"/>
      <w:contextualSpacing/>
    </w:pPr>
  </w:style>
  <w:style w:type="paragraph" w:styleId="Footer">
    <w:name w:val="footer"/>
    <w:basedOn w:val="Normal"/>
    <w:link w:val="FooterChar"/>
    <w:uiPriority w:val="99"/>
    <w:unhideWhenUsed/>
    <w:rsid w:val="003F4E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4E44"/>
    <w:rPr>
      <w:rFonts w:asciiTheme="majorBidi" w:hAnsiTheme="majorBidi" w:cstheme="majorBidi"/>
      <w:color w:val="0D0D0D" w:themeColor="text1" w:themeTint="F2"/>
      <w:sz w:val="24"/>
      <w:szCs w:val="160"/>
    </w:rPr>
  </w:style>
  <w:style w:type="paragraph" w:styleId="NormalWeb">
    <w:name w:val="Normal (Web)"/>
    <w:basedOn w:val="Normal"/>
    <w:uiPriority w:val="99"/>
    <w:semiHidden/>
    <w:unhideWhenUsed/>
    <w:rsid w:val="00D817C8"/>
    <w:pPr>
      <w:spacing w:before="100" w:beforeAutospacing="1" w:after="100" w:afterAutospacing="1" w:line="240" w:lineRule="auto"/>
    </w:pPr>
    <w:rPr>
      <w:rFonts w:ascii="Times New Roman" w:eastAsia="Times New Roman" w:hAnsi="Times New Roman" w:cs="Times New Roman"/>
      <w:color w:val="auto"/>
      <w:szCs w:val="24"/>
    </w:rPr>
  </w:style>
  <w:style w:type="table" w:styleId="TableGrid">
    <w:name w:val="Table Grid"/>
    <w:basedOn w:val="TableNormal"/>
    <w:uiPriority w:val="39"/>
    <w:rsid w:val="001F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F0E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F0E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F0E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F0E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F0E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8B49B4"/>
    <w:pPr>
      <w:spacing w:after="0" w:line="240" w:lineRule="auto"/>
      <w:ind w:right="187"/>
      <w:jc w:val="both"/>
    </w:pPr>
    <w:rPr>
      <w:rFonts w:ascii="Times New Roman" w:hAnsi="Times New Roman" w:cs="Times New Roman"/>
      <w:color w:val="000000" w:themeColor="text1"/>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A21DB"/>
    <w:pPr>
      <w:spacing w:after="100"/>
      <w:ind w:left="440"/>
    </w:pPr>
    <w:rPr>
      <w:rFonts w:asciiTheme="minorHAnsi" w:eastAsiaTheme="minorEastAsia" w:hAnsiTheme="minorHAns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71870-62D4-4821-92D1-36E2ACB7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36</Pages>
  <Words>6871</Words>
  <Characters>39169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Suhaia Mohammed</dc:creator>
  <cp:lastModifiedBy>Suhaia Mohammed</cp:lastModifiedBy>
  <cp:revision>43</cp:revision>
  <cp:lastPrinted>2023-01-23T15:27:00Z</cp:lastPrinted>
  <dcterms:created xsi:type="dcterms:W3CDTF">2023-02-19T11:59:00Z</dcterms:created>
  <dcterms:modified xsi:type="dcterms:W3CDTF">2023-03-15T08:07:00Z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6994aa0fd216eaddcb731a08adff70dfc176985643d958ee8d69f775759875e6</vt:lpwstr>
  </property>
</Properties>
</file>