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FEC2" w14:textId="77777777" w:rsidR="008D46A4" w:rsidRPr="00BD2C4A" w:rsidRDefault="0080086A" w:rsidP="00C86A24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08B1FD15" wp14:editId="2F46C926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12D8" w14:textId="77777777" w:rsidR="008D46A4" w:rsidRPr="00BD2C4A" w:rsidRDefault="008D46A4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7371D569" w14:textId="77777777" w:rsidR="008D46A4" w:rsidRPr="00FE17C0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OM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E17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86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فيزيك</w:t>
      </w:r>
    </w:p>
    <w:p w14:paraId="7115218A" w14:textId="77777777" w:rsidR="00194301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86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زانست</w:t>
      </w:r>
    </w:p>
    <w:p w14:paraId="52B4A9D6" w14:textId="77777777" w:rsidR="00194301" w:rsidRPr="00BD2C4A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86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سه لاحه دين-هه ولير</w:t>
      </w:r>
    </w:p>
    <w:p w14:paraId="77E45693" w14:textId="77777777" w:rsidR="0086294C" w:rsidRDefault="003C0EC5" w:rsidP="00E2009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07B1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كارامەیە</w:t>
      </w:r>
      <w:r w:rsidR="0086294C" w:rsidRPr="0086294C">
        <w:rPr>
          <w:rFonts w:asciiTheme="majorBidi" w:hAnsiTheme="majorBidi" w:cs="Times New Roman"/>
          <w:b/>
          <w:bCs/>
          <w:sz w:val="44"/>
          <w:szCs w:val="44"/>
          <w:rtl/>
          <w:lang w:val="en-US" w:bidi="ar-OM"/>
        </w:rPr>
        <w:t xml:space="preserve">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ئەكادیمییەكان</w:t>
      </w:r>
      <w:r w:rsidR="0086294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86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(</w:t>
      </w:r>
      <w:r w:rsidR="00E20090" w:rsidRPr="00E20090">
        <w:rPr>
          <w:rFonts w:asciiTheme="majorBidi" w:hAnsiTheme="majorBidi" w:cs="Zheayr samik kurde" w:hint="cs"/>
          <w:b/>
          <w:bCs/>
          <w:sz w:val="44"/>
          <w:szCs w:val="44"/>
          <w:rtl/>
          <w:lang w:bidi="ar-IQ"/>
        </w:rPr>
        <w:t>ثراكتيكى</w:t>
      </w:r>
      <w:r w:rsidR="00B86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)</w:t>
      </w:r>
    </w:p>
    <w:p w14:paraId="0DDA2B75" w14:textId="77777777" w:rsidR="003C0EC5" w:rsidRPr="00BA1469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OM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 xml:space="preserve">قۆناغی </w:t>
      </w:r>
      <w:r w:rsidR="009D7B83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یەكەم</w:t>
      </w:r>
    </w:p>
    <w:p w14:paraId="05C1EA45" w14:textId="2F65DE5C" w:rsidR="003C0EC5" w:rsidRPr="00BD2C4A" w:rsidRDefault="003C0EC5" w:rsidP="00E2009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8F0AD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افين فكرت احمد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14:paraId="7B450678" w14:textId="35983EE5" w:rsidR="003C0EC5" w:rsidRPr="00F06A5E" w:rsidRDefault="00BD2C4A" w:rsidP="00F06A5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8F0AD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2023-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F06A5E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2022</w:t>
      </w:r>
    </w:p>
    <w:p w14:paraId="22162CA5" w14:textId="77777777" w:rsid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7BB83F1" w14:textId="77777777" w:rsidR="00BD2C4A" w:rsidRP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FC191C2" w14:textId="77777777" w:rsidR="00E56540" w:rsidRPr="00534912" w:rsidRDefault="00E56540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14:paraId="4001BE2E" w14:textId="77777777" w:rsidR="008D46A4" w:rsidRPr="00BD2C4A" w:rsidRDefault="00BD2C4A" w:rsidP="00E5654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86294C" w14:paraId="44B00FD5" w14:textId="77777777" w:rsidTr="00E76A2B">
        <w:trPr>
          <w:jc w:val="center"/>
        </w:trPr>
        <w:tc>
          <w:tcPr>
            <w:tcW w:w="6204" w:type="dxa"/>
            <w:gridSpan w:val="2"/>
          </w:tcPr>
          <w:p w14:paraId="1DE9CA8C" w14:textId="77777777" w:rsidR="008D46A4" w:rsidRPr="00107B19" w:rsidRDefault="0086294C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كارامەیە ئەكادیمییەكان</w:t>
            </w:r>
          </w:p>
        </w:tc>
        <w:tc>
          <w:tcPr>
            <w:tcW w:w="2889" w:type="dxa"/>
          </w:tcPr>
          <w:p w14:paraId="2D0C1C8D" w14:textId="77777777"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3FE9600E" w14:textId="77777777" w:rsidTr="00E76A2B">
        <w:trPr>
          <w:jc w:val="center"/>
        </w:trPr>
        <w:tc>
          <w:tcPr>
            <w:tcW w:w="6204" w:type="dxa"/>
            <w:gridSpan w:val="2"/>
          </w:tcPr>
          <w:p w14:paraId="315C4A94" w14:textId="77777777" w:rsidR="008D46A4" w:rsidRPr="00BD2C4A" w:rsidRDefault="008D46A4" w:rsidP="00AB66B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14:paraId="3CA5CE55" w14:textId="77777777"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00F328EE" w14:textId="77777777" w:rsidTr="00E76A2B">
        <w:trPr>
          <w:jc w:val="center"/>
        </w:trPr>
        <w:tc>
          <w:tcPr>
            <w:tcW w:w="6204" w:type="dxa"/>
            <w:gridSpan w:val="2"/>
          </w:tcPr>
          <w:p w14:paraId="7716D65E" w14:textId="77777777" w:rsidR="008D46A4" w:rsidRPr="00BD2C4A" w:rsidRDefault="00B86568" w:rsidP="00B8656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فيزيك</w:t>
            </w:r>
            <w:r w:rsidR="00E565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/ كۆلێژی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زانست</w:t>
            </w:r>
          </w:p>
        </w:tc>
        <w:tc>
          <w:tcPr>
            <w:tcW w:w="2889" w:type="dxa"/>
          </w:tcPr>
          <w:p w14:paraId="422AD9D2" w14:textId="77777777" w:rsidR="008D46A4" w:rsidRPr="00BD2C4A" w:rsidRDefault="006B29F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E56540" w14:paraId="6902F49B" w14:textId="77777777" w:rsidTr="00E76A2B">
        <w:trPr>
          <w:trHeight w:val="352"/>
          <w:jc w:val="center"/>
        </w:trPr>
        <w:tc>
          <w:tcPr>
            <w:tcW w:w="6204" w:type="dxa"/>
            <w:gridSpan w:val="2"/>
          </w:tcPr>
          <w:p w14:paraId="0B75EB8F" w14:textId="77777777" w:rsidR="008D46A4" w:rsidRPr="00BD2C4A" w:rsidRDefault="00BD2C4A" w:rsidP="00A156A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14:paraId="45DA9029" w14:textId="77777777" w:rsidR="00F049F0" w:rsidRPr="00BD2C4A" w:rsidRDefault="00F049F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6CD9579C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7EC2162F" w14:textId="77777777" w:rsidTr="00E76A2B">
        <w:trPr>
          <w:jc w:val="center"/>
        </w:trPr>
        <w:tc>
          <w:tcPr>
            <w:tcW w:w="6204" w:type="dxa"/>
            <w:gridSpan w:val="2"/>
          </w:tcPr>
          <w:p w14:paraId="316EBEBE" w14:textId="77777777" w:rsidR="006F7CE1" w:rsidRDefault="00A156A2" w:rsidP="00A156A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براكتيكي 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0098501A" w14:textId="77777777" w:rsidR="00F06A5E" w:rsidRPr="00F06A5E" w:rsidRDefault="00F06A5E" w:rsidP="00F06A5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89" w:type="dxa"/>
          </w:tcPr>
          <w:p w14:paraId="6E459716" w14:textId="77777777" w:rsidR="008D46A4" w:rsidRPr="00431832" w:rsidRDefault="004805B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0E8084A9" w14:textId="77777777" w:rsidTr="00E76A2B">
        <w:trPr>
          <w:jc w:val="center"/>
        </w:trPr>
        <w:tc>
          <w:tcPr>
            <w:tcW w:w="6204" w:type="dxa"/>
            <w:gridSpan w:val="2"/>
          </w:tcPr>
          <w:p w14:paraId="76DA03BB" w14:textId="77777777" w:rsidR="008D46A4" w:rsidRPr="00BD2C4A" w:rsidRDefault="0064350C" w:rsidP="00F06A5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بۆ قوتابیان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D7B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یەك 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جار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  <w:r w:rsidR="00B865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(2 كاتزمير)</w:t>
            </w:r>
          </w:p>
        </w:tc>
        <w:tc>
          <w:tcPr>
            <w:tcW w:w="2889" w:type="dxa"/>
          </w:tcPr>
          <w:p w14:paraId="24CE041D" w14:textId="77777777" w:rsidR="008D46A4" w:rsidRPr="00BD2C4A" w:rsidRDefault="009C0A8B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D859D0" w14:paraId="75A6804D" w14:textId="77777777" w:rsidTr="00E76A2B">
        <w:trPr>
          <w:jc w:val="center"/>
        </w:trPr>
        <w:tc>
          <w:tcPr>
            <w:tcW w:w="6204" w:type="dxa"/>
            <w:gridSpan w:val="2"/>
          </w:tcPr>
          <w:p w14:paraId="736DFCBE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14:paraId="5D85EB73" w14:textId="77777777" w:rsidR="008D46A4" w:rsidRPr="00BD2C4A" w:rsidRDefault="0076257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3649920F" w14:textId="77777777" w:rsidTr="00E76A2B">
        <w:trPr>
          <w:jc w:val="center"/>
        </w:trPr>
        <w:tc>
          <w:tcPr>
            <w:tcW w:w="6204" w:type="dxa"/>
            <w:gridSpan w:val="2"/>
          </w:tcPr>
          <w:p w14:paraId="0F950EE6" w14:textId="77777777" w:rsidR="008D46A4" w:rsidRPr="00F06A5E" w:rsidRDefault="008D46A4" w:rsidP="00F06A5E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89" w:type="dxa"/>
          </w:tcPr>
          <w:p w14:paraId="64694A05" w14:textId="77777777" w:rsidR="00431832" w:rsidRPr="00BD2C4A" w:rsidRDefault="00365A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14:paraId="73D19281" w14:textId="77777777" w:rsidTr="00E76A2B">
        <w:trPr>
          <w:jc w:val="center"/>
        </w:trPr>
        <w:tc>
          <w:tcPr>
            <w:tcW w:w="6204" w:type="dxa"/>
            <w:gridSpan w:val="2"/>
          </w:tcPr>
          <w:p w14:paraId="3F752709" w14:textId="77777777" w:rsidR="008D46A4" w:rsidRPr="00BD2C4A" w:rsidRDefault="008C7064" w:rsidP="008C70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لۆجیك، ئارگیومێنت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دیبەیت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پۆستەر، ڕیپۆرت</w:t>
            </w:r>
          </w:p>
        </w:tc>
        <w:tc>
          <w:tcPr>
            <w:tcW w:w="2889" w:type="dxa"/>
          </w:tcPr>
          <w:p w14:paraId="0C675918" w14:textId="77777777" w:rsidR="008D46A4" w:rsidRPr="00BD2C4A" w:rsidRDefault="00CF510D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63184F09" w14:textId="77777777" w:rsidTr="00E76A2B">
        <w:trPr>
          <w:trHeight w:val="1125"/>
          <w:jc w:val="center"/>
        </w:trPr>
        <w:tc>
          <w:tcPr>
            <w:tcW w:w="9093" w:type="dxa"/>
            <w:gridSpan w:val="3"/>
          </w:tcPr>
          <w:p w14:paraId="49EE662F" w14:textId="77777777" w:rsidR="0036724B" w:rsidRDefault="0036724B" w:rsidP="00736A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59D2F4B6" w14:textId="77777777" w:rsidR="008C7064" w:rsidRPr="008C7064" w:rsidRDefault="008C7064" w:rsidP="00736AA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ئەم بابەتە بۆ گەشەپێدانی توانا و شارەزایی قوتابیان لە پەیوەندی و گفتوگۆ و دیبەیتی ئەكادیمی ئامادەكراوە. </w:t>
            </w:r>
          </w:p>
          <w:p w14:paraId="0D02C994" w14:textId="77777777" w:rsidR="008C7064" w:rsidRPr="008C7064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بابەتەكانی ئەم بابەتە ڕاهێنانێكە بۆ چۆنیەتی بەكارهێنانی سەرچاوەكان لە پەیوەندییە ئەكادیمییەكان، بۆ دەستخستنی زانست، بۆ وروژاندنی پرسیارە ئەكادیمیەكان و وەڵامدانەوەی پرسیارەكان بە تێرو تەسەلی. </w:t>
            </w:r>
          </w:p>
          <w:p w14:paraId="3EFBF5FA" w14:textId="77777777" w:rsidR="008D46A4" w:rsidRPr="00E76A2B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ڕاهێنانێكە لە بابەتەكانی بیركردنەوەی ڕەخنەگرانە و ڕێزگرتن لە بیروڕای بەرامبەر و چۆنیەتی ئەنجامدانی گفتوگۆی ئەكادیمی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FD437F" w:rsidRPr="00BD2C4A" w14:paraId="7ABA84BC" w14:textId="77777777" w:rsidTr="00E76A2B">
        <w:trPr>
          <w:trHeight w:val="850"/>
          <w:jc w:val="center"/>
        </w:trPr>
        <w:tc>
          <w:tcPr>
            <w:tcW w:w="9093" w:type="dxa"/>
            <w:gridSpan w:val="3"/>
          </w:tcPr>
          <w:p w14:paraId="369CF698" w14:textId="77777777" w:rsidR="00604957" w:rsidRDefault="00616D0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3EACF564" w14:textId="77777777"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بەهێزكردنی بیركردنەوەی ڕەخنەگرانە و دەربرینی ل</w:t>
            </w: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ۆ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ج</w:t>
            </w: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یكییانە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  <w:p w14:paraId="0C4EE4CF" w14:textId="77777777"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ڕێزگرتن لەو جیاوازییانەی كە لە پەیوەندییە كۆمەڵایەتییەكانی كۆمەڵگە جیاوازەكاندا هەیە.</w:t>
            </w:r>
          </w:p>
          <w:p w14:paraId="49AC86C1" w14:textId="77777777" w:rsidR="00FD437F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گەشەپێدانی بیركردنەوەی ڕەخنەگرانە و متمانە بەخۆبوون لە دەربڕین و گوزارشت كردندا.</w:t>
            </w:r>
          </w:p>
        </w:tc>
      </w:tr>
      <w:tr w:rsidR="008D46A4" w:rsidRPr="00BD2C4A" w14:paraId="58FD6B56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60830C58" w14:textId="77777777" w:rsidR="001F0889" w:rsidRDefault="001F088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1E7D631D" w14:textId="77777777" w:rsidR="00604957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قوتابى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بەپرسیارە بەرامبەر بە ئامادەبوون لەوانەكاندا و هەروەها تۆماركردنی تێبینی و سەرنجەكان لەكاتی وانەكانی ڕۆژانەدا، هەروەها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بەرپرسیارە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لە هەڵبژاردنی بابەتێك بۆ ئەوەی دیبەیتی لەبارەوە بكات،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بە ئامادەكردنی ڕاپۆرتێك لەسەر بابەتەكە و پێشكەشكردنی لەناو پۆلدا.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هەروەها بەرپرسیارە لە ئامادە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كردنی پۆستەرێك لەسەر ڕاپۆرتەكەی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لە كاتی تاقیكردنەوەكان كە 3 تاقیكردنەوەی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پراكتییە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لە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ناو پۆلدا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ئەنجام دەدرێ</w:t>
            </w:r>
            <w:r w:rsidR="002F44B8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.</w:t>
            </w:r>
          </w:p>
          <w:p w14:paraId="4B500C87" w14:textId="77777777" w:rsidR="00B916A8" w:rsidRPr="00BD2C4A" w:rsidRDefault="00B916A8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</w:p>
        </w:tc>
      </w:tr>
      <w:tr w:rsidR="008D46A4" w:rsidRPr="00BD2C4A" w14:paraId="4187D102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0D0BA959" w14:textId="77777777" w:rsidR="001F0889" w:rsidRPr="00BD2C4A" w:rsidRDefault="001F0889" w:rsidP="00413C2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136C6C6A" w14:textId="77777777" w:rsidR="007F0899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  <w:t xml:space="preserve">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ووتوێژو کارکردن بە کۆمەڵ و چالاکی کرداری 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تیشكخستنە سەر خاڵە گرنگەكان لەسەر</w:t>
            </w:r>
            <w:r w:rsidR="00E61AD2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ته‌خته‌ی سپی،</w:t>
            </w:r>
            <w:r w:rsidR="006766C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پێدانی پوختەی وانەكان بەشێوەی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‌ مه‌لزه‌مه‌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بە قوتابییەكان</w:t>
            </w:r>
            <w:r w:rsidR="000E6EB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BD2C4A" w14:paraId="71B522E2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126A23E7" w14:textId="77777777" w:rsidR="003D742F" w:rsidRPr="00BD2C4A" w:rsidRDefault="004404DE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14:paraId="0CF01728" w14:textId="77777777" w:rsidR="000F2337" w:rsidRPr="009D7B83" w:rsidRDefault="00C505C6" w:rsidP="0086294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تەواوی تاقیكردنەوەكان بەشێوەی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پراكتیكی دەبێت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و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لەناو پۆلدا ئەنجام دەدرێت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تاقیكردنەوەیەكی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كاغەز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تیۆرییەكان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ڕۆژانە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: (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بەشداری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ناوپۆل،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هەڵبژاردنی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lastRenderedPageBreak/>
              <w:t>دیبەیت،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كاركردنی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بەگروپ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)،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نووسینی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پێشكەشكردنی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سیمینار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ڕاپۆرتەكەی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 دەبێتە 40% نمرەی كۆشش بۆ قوتابی.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تاقیكردنەوەی كۆتایی ساڵ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بریتییە لە ئامادەكردنی پۆستەرێكی ئەكادیمی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20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نمرەی لەسەرە ، هەروەها ئەنجامدانی دیبەیتێك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40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نمرەی لەسەرە.</w:t>
            </w:r>
          </w:p>
        </w:tc>
      </w:tr>
      <w:tr w:rsidR="008D46A4" w:rsidRPr="00BD2C4A" w14:paraId="72A97351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4D0831A3" w14:textId="77777777" w:rsidR="007D54D1" w:rsidRPr="00BD2C4A" w:rsidRDefault="007D54D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E76A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4E6505AB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14:paraId="14974797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14:paraId="0AA236DD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14:paraId="0C1F68F2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4. ئامادەكردن و ئەنجامدانی گفتوگۆی لۆجیكی كە سوودی بۆ كۆمەڵگە هەیە.</w:t>
            </w:r>
          </w:p>
          <w:p w14:paraId="2C09C948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14:paraId="0E7B9FEF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14:paraId="37B33FF5" w14:textId="77777777" w:rsidR="007F0899" w:rsidRPr="00413C2C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8D46A4" w:rsidRPr="00BD2C4A" w14:paraId="2C6FD7BC" w14:textId="77777777" w:rsidTr="00E76A2B">
        <w:trPr>
          <w:jc w:val="center"/>
        </w:trPr>
        <w:tc>
          <w:tcPr>
            <w:tcW w:w="9093" w:type="dxa"/>
            <w:gridSpan w:val="3"/>
          </w:tcPr>
          <w:p w14:paraId="69B9D80B" w14:textId="77777777" w:rsidR="00BE50D1" w:rsidRPr="00BD2C4A" w:rsidRDefault="00222D3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19A2144F" w14:textId="77777777" w:rsidR="00222D3F" w:rsidRDefault="00355603" w:rsidP="00E76A2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79F1ED44" w14:textId="77777777" w:rsidR="007752C8" w:rsidRPr="009D7B83" w:rsidRDefault="00B96E01" w:rsidP="007752C8">
            <w:pPr>
              <w:rPr>
                <w:rFonts w:ascii="Arial" w:hAnsi="Arial" w:cs="Unikurd Hejar"/>
                <w:szCs w:val="28"/>
                <w:lang w:val="en-US"/>
              </w:rPr>
            </w:pPr>
            <w:r>
              <w:rPr>
                <w:rFonts w:ascii="Arial" w:hAnsi="Arial" w:cs="Unikurd Hejar"/>
                <w:szCs w:val="28"/>
              </w:rPr>
              <w:t>-</w:t>
            </w:r>
            <w:r w:rsidR="007752C8" w:rsidRPr="00F67804">
              <w:rPr>
                <w:rFonts w:ascii="Arial" w:hAnsi="Arial" w:cs="Unikurd Hejar"/>
                <w:szCs w:val="28"/>
              </w:rPr>
              <w:t>Referencing (Harvard Style)</w:t>
            </w:r>
          </w:p>
          <w:p w14:paraId="51285059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The University of Western Australia (2015) Harvard Citation Style, [Online], Available: </w:t>
            </w:r>
            <w:hyperlink r:id="rId8" w:history="1">
              <w:r w:rsidRPr="00F67804">
                <w:rPr>
                  <w:rFonts w:ascii="Arial" w:hAnsi="Arial" w:cs="Unikurd Hejar"/>
                  <w:szCs w:val="28"/>
                </w:rPr>
                <w:t>http://www.cqu.edu.au/edserv/undegrad/clc/content/resources.htm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 [24 Sep 2015]</w:t>
            </w:r>
          </w:p>
          <w:p w14:paraId="129F4FE9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Site This for Me (Online Citation Generator): </w:t>
            </w:r>
            <w:hyperlink r:id="rId9" w:history="1">
              <w:r w:rsidRPr="00F67804">
                <w:rPr>
                  <w:rFonts w:ascii="Arial" w:hAnsi="Arial" w:cs="Unikurd Hejar"/>
                  <w:szCs w:val="28"/>
                </w:rPr>
                <w:t>https://www.citethisforme.com/harvard</w:t>
              </w:r>
            </w:hyperlink>
          </w:p>
          <w:p w14:paraId="04C94E80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Avoid Plagiarism- Paraphrasing, Summarizing and Quotations</w:t>
            </w:r>
          </w:p>
          <w:p w14:paraId="39D54876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proofErr w:type="spellStart"/>
            <w:r w:rsidRPr="00F67804">
              <w:rPr>
                <w:rFonts w:ascii="Arial" w:hAnsi="Arial" w:cs="Unikurd Hejar"/>
                <w:szCs w:val="28"/>
              </w:rPr>
              <w:t>Belmihoub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(2014) Purdue Online Writing Lab. Paraphrase and Summary Exercises, [Online], Available: </w:t>
            </w:r>
            <w:hyperlink r:id="rId10" w:history="1">
              <w:r w:rsidRPr="00F67804">
                <w:rPr>
                  <w:rStyle w:val="Hyperlink"/>
                  <w:rFonts w:cs="Unikurd Hejar"/>
                  <w:szCs w:val="28"/>
                </w:rPr>
                <w:t>https://owl.english.purdue.edu/exercises/32/41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[May 29, 2014]</w:t>
            </w:r>
          </w:p>
          <w:p w14:paraId="4649A70A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Online Learning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Center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 (2015) College Writing Skills with Reading 6th ed. Summarizing and Paraphrasing, [Online], Available: </w:t>
            </w:r>
            <w:hyperlink r:id="rId11" w:history="1">
              <w:r w:rsidRPr="00F67804">
                <w:rPr>
                  <w:rStyle w:val="Hyperlink"/>
                  <w:rFonts w:cs="Unikurd Hejar"/>
                  <w:szCs w:val="28"/>
                </w:rPr>
                <w:t>http://highered.mheducation.com/sites/dl/free/0072996277/161503/summarizing.html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[2015]</w:t>
            </w:r>
          </w:p>
          <w:p w14:paraId="129A121D" w14:textId="77777777" w:rsidR="007752C8" w:rsidRDefault="00802CFD" w:rsidP="007752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hyperlink r:id="rId12" w:anchor="Goals" w:history="1">
              <w:r w:rsidR="007752C8" w:rsidRPr="007752C8">
                <w:rPr>
                  <w:rStyle w:val="Hyperlink"/>
                  <w:rFonts w:cs="Unikurd Hejar"/>
                  <w:szCs w:val="28"/>
                </w:rPr>
                <w:t>http://www.kent.ac.uk/careers/sk/time.htm#Goals</w:t>
              </w:r>
            </w:hyperlink>
          </w:p>
          <w:p w14:paraId="3BB59018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Butt, N. S., 2010. Argument Construction, Argument Evaluation, and Decision-Making: A Content Analysis of Argumentation and Debate Textbooks. PhD. Wayne State University.</w:t>
            </w:r>
          </w:p>
          <w:p w14:paraId="3F65ACFB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Rybold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G., 2006. Speaking, Listening and Understanding: Debate for Non-native-English </w:t>
            </w:r>
            <w:r w:rsidRPr="00F67804">
              <w:rPr>
                <w:rFonts w:ascii="Arial" w:hAnsi="Arial" w:cs="Unikurd Hejar"/>
                <w:szCs w:val="28"/>
              </w:rPr>
              <w:lastRenderedPageBreak/>
              <w:t>Speakers. New York: International Debate Education Association.</w:t>
            </w:r>
          </w:p>
          <w:p w14:paraId="3AA9DEDE" w14:textId="77777777" w:rsidR="00B96E01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-Snider, A. C., (2011). A Short Guide to Competitive Debate Formats. [pdf] Available at: http://debate.uvm.edu/learndebate.html.</w:t>
            </w:r>
          </w:p>
          <w:p w14:paraId="21D7C1A4" w14:textId="77777777"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6D2C85FE" w14:textId="77777777"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Event and Academic Posters</w:t>
            </w:r>
          </w:p>
          <w:p w14:paraId="601D642C" w14:textId="77777777" w:rsidR="00B96E01" w:rsidRPr="00F67804" w:rsidRDefault="00802CFD" w:rsidP="00B96E01">
            <w:pPr>
              <w:rPr>
                <w:rFonts w:ascii="Arial" w:hAnsi="Arial" w:cs="Unikurd Hejar"/>
                <w:szCs w:val="28"/>
              </w:rPr>
            </w:pPr>
            <w:hyperlink r:id="rId13" w:tooltip="Posts by Karen DeFelice" w:history="1">
              <w:r w:rsidR="00B96E01" w:rsidRPr="00F67804">
                <w:rPr>
                  <w:rFonts w:ascii="Arial" w:hAnsi="Arial" w:cs="Unikurd Hejar"/>
                  <w:szCs w:val="28"/>
                </w:rPr>
                <w:t>DeFelice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, K. (2015) 25 Ways To Design an Awesome Poster and Create a Buzz For Your Next Event, [Online], Available: </w:t>
            </w:r>
            <w:hyperlink r:id="rId14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 [March 13, 2015]</w:t>
            </w:r>
          </w:p>
          <w:p w14:paraId="6298D269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Online Event Poster Maker:</w:t>
            </w:r>
          </w:p>
          <w:p w14:paraId="1BCCEB9A" w14:textId="77777777" w:rsidR="00B96E01" w:rsidRPr="00F67804" w:rsidRDefault="00802CFD" w:rsidP="00B96E01">
            <w:pPr>
              <w:rPr>
                <w:rFonts w:ascii="Arial" w:hAnsi="Arial" w:cs="Unikurd Hejar"/>
                <w:szCs w:val="28"/>
              </w:rPr>
            </w:pPr>
            <w:hyperlink r:id="rId15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http://www.postermywall.com/index.php/g/event-flyers</w:t>
              </w:r>
            </w:hyperlink>
          </w:p>
          <w:p w14:paraId="1F77242D" w14:textId="77777777" w:rsidR="00B96E01" w:rsidRPr="00F67804" w:rsidRDefault="00802CFD" w:rsidP="00B96E01">
            <w:pPr>
              <w:rPr>
                <w:rFonts w:ascii="Arial" w:hAnsi="Arial" w:cs="Unikurd Hejar"/>
                <w:szCs w:val="28"/>
              </w:rPr>
            </w:pPr>
            <w:hyperlink r:id="rId16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https://www.canva.com/design/DABj1ByY6Lc/EyNddA8jtY7n_CFHYf8DMw/edit</w:t>
              </w:r>
            </w:hyperlink>
          </w:p>
          <w:p w14:paraId="38B392C9" w14:textId="77777777" w:rsidR="00B96E01" w:rsidRPr="00F67804" w:rsidRDefault="00802CFD" w:rsidP="00B96E01">
            <w:pPr>
              <w:rPr>
                <w:rFonts w:ascii="Arial" w:hAnsi="Arial" w:cs="Unikurd Hejar"/>
                <w:szCs w:val="28"/>
              </w:rPr>
            </w:pPr>
            <w:hyperlink r:id="rId17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</w:p>
          <w:p w14:paraId="5C130AF3" w14:textId="77777777" w:rsidR="00B96E01" w:rsidRPr="00F67804" w:rsidRDefault="00802CFD" w:rsidP="00B96E01">
            <w:pPr>
              <w:rPr>
                <w:rFonts w:ascii="Arial" w:hAnsi="Arial" w:cs="Unikurd Hejar"/>
                <w:szCs w:val="28"/>
              </w:rPr>
            </w:pPr>
            <w:hyperlink r:id="rId18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http://designshack.net/articles/inspiration/10-tips-for-perfect-poster-design/</w:t>
              </w:r>
            </w:hyperlink>
          </w:p>
          <w:p w14:paraId="6197F5A0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AVS Design (2007) Design aspects of academic poster, [Online], Available: </w:t>
            </w:r>
            <w:hyperlink r:id="rId19" w:history="1">
              <w:r w:rsidRPr="00F67804">
                <w:rPr>
                  <w:rStyle w:val="Hyperlink"/>
                  <w:rFonts w:cs="Unikurd Hejar"/>
                  <w:szCs w:val="28"/>
                </w:rPr>
                <w:t>https://connect.le.ac.uk/posters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[2007]</w:t>
            </w:r>
          </w:p>
          <w:p w14:paraId="1DB6E3CD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Hess, G.,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Tosney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and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Liegel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L. (2013) </w:t>
            </w:r>
            <w:hyperlink r:id="rId20" w:history="1">
              <w:r w:rsidRPr="00F67804">
                <w:rPr>
                  <w:rFonts w:ascii="Arial" w:hAnsi="Arial" w:cs="Unikurd Hejar"/>
                  <w:szCs w:val="28"/>
                </w:rPr>
                <w:t>Creating Effective Poster Presentations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 | An Effective Poster, [Online], Available: </w:t>
            </w:r>
            <w:hyperlink r:id="rId21" w:history="1">
              <w:r w:rsidRPr="00F67804">
                <w:rPr>
                  <w:rStyle w:val="Hyperlink"/>
                  <w:rFonts w:cs="Unikurd Hejar"/>
                  <w:szCs w:val="28"/>
                </w:rPr>
                <w:t>https://www.ncsu.edu/project/posters/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[2013]</w:t>
            </w:r>
          </w:p>
          <w:p w14:paraId="0C4DFFCD" w14:textId="77777777" w:rsidR="007752C8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F67804">
              <w:rPr>
                <w:rFonts w:ascii="Arial" w:eastAsiaTheme="minorHAnsi" w:hAnsi="Arial" w:cs="Unikurd Hejar"/>
                <w:szCs w:val="28"/>
              </w:rPr>
              <w:t>Purrington</w:t>
            </w:r>
            <w:proofErr w:type="spellEnd"/>
            <w:r w:rsidRPr="00F67804">
              <w:rPr>
                <w:rFonts w:ascii="Arial" w:eastAsiaTheme="minorHAnsi" w:hAnsi="Arial" w:cs="Unikurd Hejar"/>
                <w:szCs w:val="28"/>
              </w:rPr>
              <w:t>, C. (2015)</w:t>
            </w:r>
            <w:r w:rsidRPr="00F67804">
              <w:rPr>
                <w:rFonts w:ascii="Arial" w:hAnsi="Arial" w:cs="Unikurd Hejar"/>
                <w:szCs w:val="28"/>
              </w:rPr>
              <w:t xml:space="preserve"> </w:t>
            </w:r>
            <w:r w:rsidRPr="00F67804">
              <w:rPr>
                <w:rFonts w:ascii="Arial" w:eastAsiaTheme="minorHAnsi" w:hAnsi="Arial" w:cs="Unikurd Hejar"/>
                <w:szCs w:val="28"/>
              </w:rPr>
              <w:t xml:space="preserve">Designing conference posters, Online], Available: </w:t>
            </w:r>
            <w:hyperlink r:id="rId22" w:history="1">
              <w:r w:rsidRPr="00F67804">
                <w:rPr>
                  <w:rStyle w:val="Hyperlink"/>
                  <w:rFonts w:eastAsiaTheme="minorHAnsi" w:cs="Unikurd Hejar"/>
                  <w:szCs w:val="28"/>
                </w:rPr>
                <w:t>http://colinpurrington.com/tips/poster-design</w:t>
              </w:r>
            </w:hyperlink>
            <w:r w:rsidRPr="00F67804">
              <w:rPr>
                <w:rFonts w:ascii="Arial" w:eastAsiaTheme="minorHAnsi" w:hAnsi="Arial" w:cs="Unikurd Hejar"/>
                <w:szCs w:val="28"/>
              </w:rPr>
              <w:t xml:space="preserve"> [2015]</w:t>
            </w:r>
          </w:p>
          <w:p w14:paraId="275B0429" w14:textId="77777777"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69BB6492" w14:textId="77777777"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YouTube Videos</w:t>
            </w:r>
          </w:p>
          <w:p w14:paraId="550E2069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Moore, N. B. and Parker, R. 2004. Critical Thinking- 7th ed. McGrow-Hill.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Newyork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.</w:t>
            </w:r>
          </w:p>
          <w:p w14:paraId="19FE4127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Wolfson, J. A. 2012. The Great Debate. A Hand Book for Policy Debate and Public Forum Debate- 4th ed. Lightning Bolt Press. Illinois.</w:t>
            </w:r>
          </w:p>
          <w:p w14:paraId="4A1622F3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Morrow, D. R. and Weston, A. 2011. A Workbook for Arguments. A Complete Course in Critical Thinking. Hackett Publishing Company, Inc. Indianapolis.</w:t>
            </w:r>
          </w:p>
          <w:p w14:paraId="4E479D71" w14:textId="77777777" w:rsidR="00CC5CD1" w:rsidRPr="009E6CF5" w:rsidRDefault="00B96E01" w:rsidP="00B96E01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 Crick, N. 2014. Rhetorical Public Speaking- 2nd ed. Pearson Education, Inc. Louisiana.</w:t>
            </w:r>
          </w:p>
        </w:tc>
      </w:tr>
      <w:tr w:rsidR="008D46A4" w:rsidRPr="00BD2C4A" w14:paraId="4082E4DF" w14:textId="77777777" w:rsidTr="00E76A2B">
        <w:trPr>
          <w:jc w:val="center"/>
        </w:trPr>
        <w:tc>
          <w:tcPr>
            <w:tcW w:w="2518" w:type="dxa"/>
            <w:tcBorders>
              <w:bottom w:val="single" w:sz="8" w:space="0" w:color="auto"/>
            </w:tcBorders>
          </w:tcPr>
          <w:p w14:paraId="59B41F69" w14:textId="77777777" w:rsidR="008D46A4" w:rsidRPr="00BD2C4A" w:rsidRDefault="0035560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6E25F05C" w14:textId="77777777" w:rsidR="008D46A4" w:rsidRPr="00BD2C4A" w:rsidRDefault="006222E6" w:rsidP="008E7D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C86A24" w14:paraId="701BFCE2" w14:textId="77777777" w:rsidTr="00E76A2B">
        <w:trPr>
          <w:trHeight w:val="1405"/>
          <w:jc w:val="center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789304C4" w14:textId="77777777" w:rsidR="00495585" w:rsidRPr="00BD2C4A" w:rsidRDefault="00495585" w:rsidP="00B96E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2AD78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یەكەم/- پیاداچوونەوەیەک بە سیلەبەس (پرۆگرامی خوێندن)</w:t>
            </w:r>
          </w:p>
          <w:p w14:paraId="759B277D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دەسپێکێک بۆ گفتوگۆ (پێناسە، پوختە، مێژوو، لەگەڵ فۆرماتەکان)</w:t>
            </w:r>
          </w:p>
          <w:p w14:paraId="5C46D142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باسێکی گشتی سەبارەت بە توانستەکانی گفتوگۆ </w:t>
            </w:r>
          </w:p>
          <w:p w14:paraId="23D6ABB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دووەم/- ڕێکخستنی گروپەکان</w:t>
            </w:r>
          </w:p>
          <w:p w14:paraId="7D86640B" w14:textId="77777777" w:rsidR="008E7D10" w:rsidRPr="009D7B83" w:rsidRDefault="008E7D10" w:rsidP="009D7B83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پێشەکیەک بۆ هونەری </w:t>
            </w:r>
            <w:r w:rsidR="009D7B83">
              <w:rPr>
                <w:rFonts w:ascii="Unikurd Hejar" w:hAnsi="Unikurd Hejar" w:cs="Unikurd Hejar" w:hint="cs"/>
                <w:sz w:val="24"/>
                <w:szCs w:val="24"/>
                <w:rtl/>
              </w:rPr>
              <w:t>دیبەیت كردن</w:t>
            </w:r>
          </w:p>
          <w:p w14:paraId="27B8EEA9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 xml:space="preserve">- توانستەکانی گفتوگۆ و بیرکردنەوەی ڕخنەگرانە </w:t>
            </w:r>
          </w:p>
          <w:p w14:paraId="7CA89C30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سێێەم/- باسە هەنوکەییەکان لە کوردستان، هەروەهاچەند باسێک لە بوارێکی تایبەتدا</w:t>
            </w:r>
          </w:p>
          <w:p w14:paraId="6B7CD29F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  <w:lang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هەڵبژاردنی بابەت (هەڵبژاردەی قوتابی، بابەتی گفتوگۆهەڵگر و هەمەلایەن) </w:t>
            </w:r>
          </w:p>
          <w:p w14:paraId="2EA92143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چوارەم/- پێشەکییەک سەبارەت بە تواناکانی لێکۆڵینەوە (کۆکردنەوەی زانیاری، پێکهاتەی توێژینەوەکە، گەڕانەوە بۆ سەرچاوەکان)</w:t>
            </w:r>
          </w:p>
          <w:p w14:paraId="296DD8CA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توانای ئاماژەکردن بە سەرچاوەکان</w:t>
            </w:r>
          </w:p>
          <w:p w14:paraId="762281DD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ئاشناکردنی قوتابی بە کتێبخانە</w:t>
            </w:r>
          </w:p>
          <w:p w14:paraId="24DCFC3D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دەستخستن و هەڵسەنگاندنی زانیاری </w:t>
            </w:r>
          </w:p>
          <w:p w14:paraId="4CC57ADD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پێنجەم/- تواناکانی توێژینەوە</w:t>
            </w:r>
          </w:p>
          <w:p w14:paraId="4F074DCC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بەرچاوڕوونیەک (کورتەیەک) لەسەر پەرتوکی سەرچاوە</w:t>
            </w:r>
          </w:p>
          <w:p w14:paraId="664058F5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تۆمارکردنی تێبینی، دوورکەوتنەوە لە دزینی بیرۆکە</w:t>
            </w:r>
          </w:p>
          <w:p w14:paraId="4DA1A4A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خشتەی ئەرکەکان</w:t>
            </w:r>
          </w:p>
          <w:p w14:paraId="4D360829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كارگێڕی كات و دابەشکردنی کاتەکان </w:t>
            </w:r>
          </w:p>
          <w:p w14:paraId="2CE3EBE8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شەشەم/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تواناکانی توێژینەوە</w:t>
            </w:r>
          </w:p>
          <w:p w14:paraId="3EDDE30C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پوختەی بابەتەکە</w:t>
            </w:r>
          </w:p>
          <w:p w14:paraId="615C0CF0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پوختەکردن و گەیشتن بە پرسیاری سەرەکی ڕاپۆرتەکە</w:t>
            </w:r>
          </w:p>
          <w:p w14:paraId="23693B4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حەوتەم/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ڕەشنوسی ڕاپۆرت یاخود وتار ٢٠٠٠-٣٠٠٠ وشە</w:t>
            </w:r>
          </w:p>
          <w:p w14:paraId="17135EA5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تێهەڵچوونەوە بە ڕەشنوس</w:t>
            </w:r>
          </w:p>
          <w:p w14:paraId="5D22A998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پێداچوونەوەی هاوپۆل و ڕەخنە و پێشنیاز (لە پۆلدا)</w:t>
            </w:r>
          </w:p>
          <w:p w14:paraId="15D11B4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هەشتەم/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بە کۆتاگەیاندنی ڕاپۆرت/وتار</w:t>
            </w:r>
          </w:p>
          <w:p w14:paraId="120FBA86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ڕاگەییشتن(أتصال) وپێشکەشکردن(پرێزەنتەیشن) </w:t>
            </w:r>
          </w:p>
          <w:p w14:paraId="007370B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شارەزایی لە بەرنامەی پاوەرپۆینت </w:t>
            </w:r>
          </w:p>
          <w:p w14:paraId="67B7BB46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نۆیەم/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- مەشقی گفتوگۆی لەسەرخۆ لە گروپی بچووکدا،٣-٥ خولەک (چاوپێکەوتنی کار) </w:t>
            </w:r>
          </w:p>
          <w:p w14:paraId="0E985F60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دەشێ پاوەرپۆینت بەکاربێ</w:t>
            </w:r>
          </w:p>
          <w:p w14:paraId="068F96E2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- ئاکارەکانی ڕاگەییشتن(أتصال)/ بیروڕای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>جیاواز</w:t>
            </w:r>
          </w:p>
          <w:p w14:paraId="4D9C07A2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دانووستان و گفتوگۆی ئاشتیخوازنە و قایلکردنی بەرامبەر </w:t>
            </w:r>
          </w:p>
          <w:p w14:paraId="75DDC025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رێکخستنەوەی گروپەکان</w:t>
            </w:r>
          </w:p>
          <w:p w14:paraId="572133AA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توانستی گفتوگۆ</w:t>
            </w:r>
          </w:p>
          <w:p w14:paraId="2FC7F413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شێوازەکانی(فۆرماتەکانی) گفتوگۆ </w:t>
            </w:r>
          </w:p>
          <w:p w14:paraId="24EB4549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دوازدەیەم/ گفتوگۆکان</w:t>
            </w:r>
          </w:p>
          <w:p w14:paraId="70CDC6D3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گفتوگۆکان</w:t>
            </w:r>
          </w:p>
          <w:p w14:paraId="21518D88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چواردەیەم/ گفتوگۆکان/ ئامادەکاری بۆ بۆنە و پێشاندانی پۆستەر</w:t>
            </w:r>
          </w:p>
          <w:p w14:paraId="50AF5E11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هەفتەیەی پازدەیەم/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پێشاندانی پۆستەرەکان</w:t>
            </w:r>
          </w:p>
          <w:p w14:paraId="72B88CD6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پێشبرکێی پۆستەرەکان و گفتوگۆکان لەسەر ئاستی کۆلێژەکان </w:t>
            </w:r>
          </w:p>
          <w:p w14:paraId="2CFFE5B4" w14:textId="77777777" w:rsidR="00001B33" w:rsidRPr="008E7D10" w:rsidRDefault="008E7D10" w:rsidP="008E7D10">
            <w:pPr>
              <w:bidi/>
              <w:rPr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حەڤدەیەم/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پێشبرکان لەسەر ئاستی زانکۆ</w:t>
            </w:r>
          </w:p>
        </w:tc>
      </w:tr>
      <w:tr w:rsidR="008D46A4" w:rsidRPr="00BD2C4A" w14:paraId="6771B4F4" w14:textId="77777777" w:rsidTr="00E76A2B">
        <w:trPr>
          <w:jc w:val="center"/>
        </w:trPr>
        <w:tc>
          <w:tcPr>
            <w:tcW w:w="2518" w:type="dxa"/>
            <w:tcBorders>
              <w:top w:val="single" w:sz="8" w:space="0" w:color="auto"/>
            </w:tcBorders>
          </w:tcPr>
          <w:p w14:paraId="7CC169C7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2303E4EA" w14:textId="77777777" w:rsidR="008D46A4" w:rsidRPr="00BD2C4A" w:rsidRDefault="0049558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7E012312" w14:textId="77777777" w:rsidTr="00E76A2B">
        <w:trPr>
          <w:jc w:val="center"/>
        </w:trPr>
        <w:tc>
          <w:tcPr>
            <w:tcW w:w="2518" w:type="dxa"/>
          </w:tcPr>
          <w:p w14:paraId="1037ED94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14:paraId="4CA200AF" w14:textId="77777777" w:rsidR="008D46A4" w:rsidRPr="009D7B83" w:rsidRDefault="009D7B83" w:rsidP="00E76A2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  <w:r w:rsidR="00BD407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76BA6F64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0CAB6027" w14:textId="77777777" w:rsidR="0017478B" w:rsidRPr="00BD2C4A" w:rsidRDefault="00DD1C9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25948053" w14:textId="77777777" w:rsidR="000360E5" w:rsidRDefault="00B45D6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4D0BC6EB" w14:textId="77777777" w:rsidR="000360E5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57DB0C3F" w14:textId="77777777" w:rsidR="007D7892" w:rsidRPr="00BD2C4A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0971B5CA" w14:textId="77777777" w:rsidR="00830E83" w:rsidRPr="00BD2C4A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A57C53F" w14:textId="77777777" w:rsidR="008640D8" w:rsidRPr="008640D8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4436EAF0" w14:textId="77777777" w:rsidR="000D5BCB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09DFC5FE" w14:textId="77777777" w:rsidR="00830E83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68BB5BB7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8D46A4" w:rsidRPr="00BD2C4A" w14:paraId="60D1BC81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69504F74" w14:textId="77777777" w:rsidR="00410601" w:rsidRDefault="0041060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4905065B" w14:textId="77777777" w:rsidR="001647A7" w:rsidRPr="00BD2C4A" w:rsidRDefault="001647A7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</w:p>
        </w:tc>
      </w:tr>
      <w:tr w:rsidR="00E61AD2" w:rsidRPr="00BD2C4A" w14:paraId="7CA9122F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69398CD5" w14:textId="77777777" w:rsidR="00E61AD2" w:rsidRPr="00BD2C4A" w:rsidRDefault="0066387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5FDCBDC4" w14:textId="77777777" w:rsidR="00961D90" w:rsidRPr="00BD2C4A" w:rsidRDefault="00961D9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14:paraId="3268E1BE" w14:textId="77777777" w:rsidR="00961D90" w:rsidRPr="00BD2C4A" w:rsidRDefault="006A57BA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7D2B7EF2" w14:textId="77777777" w:rsidR="00E95307" w:rsidRPr="00E56540" w:rsidRDefault="00E95307" w:rsidP="00E56540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E95307" w:rsidRPr="00E56540" w:rsidSect="00E56540">
      <w:headerReference w:type="default" r:id="rId23"/>
      <w:footerReference w:type="default" r:id="rId24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274A" w14:textId="77777777" w:rsidR="00802CFD" w:rsidRDefault="00802CFD" w:rsidP="00483DD0">
      <w:pPr>
        <w:spacing w:after="0" w:line="240" w:lineRule="auto"/>
      </w:pPr>
      <w:r>
        <w:separator/>
      </w:r>
    </w:p>
  </w:endnote>
  <w:endnote w:type="continuationSeparator" w:id="0">
    <w:p w14:paraId="4633C4AB" w14:textId="77777777" w:rsidR="00802CFD" w:rsidRDefault="00802CF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heayr samik kurd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kurd Hejar">
    <w:altName w:val="Tahoma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1D56" w14:textId="77777777" w:rsidR="00483DD0" w:rsidRPr="00E56540" w:rsidRDefault="00483DD0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FEBF" w14:textId="77777777" w:rsidR="00802CFD" w:rsidRDefault="00802CFD" w:rsidP="00483DD0">
      <w:pPr>
        <w:spacing w:after="0" w:line="240" w:lineRule="auto"/>
      </w:pPr>
      <w:r>
        <w:separator/>
      </w:r>
    </w:p>
  </w:footnote>
  <w:footnote w:type="continuationSeparator" w:id="0">
    <w:p w14:paraId="3E3EFA6F" w14:textId="77777777" w:rsidR="00802CFD" w:rsidRDefault="00802CF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E1AB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9"/>
  </w:num>
  <w:num w:numId="3">
    <w:abstractNumId w:val="12"/>
  </w:num>
  <w:num w:numId="4">
    <w:abstractNumId w:val="27"/>
  </w:num>
  <w:num w:numId="5">
    <w:abstractNumId w:val="28"/>
  </w:num>
  <w:num w:numId="6">
    <w:abstractNumId w:val="21"/>
  </w:num>
  <w:num w:numId="7">
    <w:abstractNumId w:val="15"/>
  </w:num>
  <w:num w:numId="8">
    <w:abstractNumId w:val="25"/>
  </w:num>
  <w:num w:numId="9">
    <w:abstractNumId w:val="14"/>
  </w:num>
  <w:num w:numId="10">
    <w:abstractNumId w:val="26"/>
  </w:num>
  <w:num w:numId="11">
    <w:abstractNumId w:val="16"/>
  </w:num>
  <w:num w:numId="12">
    <w:abstractNumId w:val="20"/>
  </w:num>
  <w:num w:numId="13">
    <w:abstractNumId w:val="24"/>
  </w:num>
  <w:num w:numId="14">
    <w:abstractNumId w:val="23"/>
  </w:num>
  <w:num w:numId="15">
    <w:abstractNumId w:val="18"/>
  </w:num>
  <w:num w:numId="16">
    <w:abstractNumId w:val="10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33F70"/>
    <w:rsid w:val="000360E5"/>
    <w:rsid w:val="00061167"/>
    <w:rsid w:val="00065BD1"/>
    <w:rsid w:val="000B0D52"/>
    <w:rsid w:val="000B2B97"/>
    <w:rsid w:val="000D1E51"/>
    <w:rsid w:val="000D5BCB"/>
    <w:rsid w:val="000E6EBD"/>
    <w:rsid w:val="000F2337"/>
    <w:rsid w:val="0010388D"/>
    <w:rsid w:val="00107B19"/>
    <w:rsid w:val="001203B6"/>
    <w:rsid w:val="00153341"/>
    <w:rsid w:val="001647A7"/>
    <w:rsid w:val="0017478B"/>
    <w:rsid w:val="00194301"/>
    <w:rsid w:val="001E17CF"/>
    <w:rsid w:val="001F0889"/>
    <w:rsid w:val="001F44D3"/>
    <w:rsid w:val="00222D3F"/>
    <w:rsid w:val="0025284B"/>
    <w:rsid w:val="002573BF"/>
    <w:rsid w:val="002B4C50"/>
    <w:rsid w:val="002D2117"/>
    <w:rsid w:val="002F44B8"/>
    <w:rsid w:val="00355603"/>
    <w:rsid w:val="0036135D"/>
    <w:rsid w:val="00365AD8"/>
    <w:rsid w:val="0036724B"/>
    <w:rsid w:val="003C0EC5"/>
    <w:rsid w:val="003D742F"/>
    <w:rsid w:val="003E5AE3"/>
    <w:rsid w:val="003F4581"/>
    <w:rsid w:val="00410601"/>
    <w:rsid w:val="00413C2C"/>
    <w:rsid w:val="004253C0"/>
    <w:rsid w:val="00431832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34912"/>
    <w:rsid w:val="005A760A"/>
    <w:rsid w:val="005C7302"/>
    <w:rsid w:val="005D2B1F"/>
    <w:rsid w:val="005F06DF"/>
    <w:rsid w:val="005F71F8"/>
    <w:rsid w:val="00600351"/>
    <w:rsid w:val="00604957"/>
    <w:rsid w:val="00607D07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3F5C"/>
    <w:rsid w:val="00736AA8"/>
    <w:rsid w:val="00741D0F"/>
    <w:rsid w:val="00756BE1"/>
    <w:rsid w:val="00762579"/>
    <w:rsid w:val="007752C8"/>
    <w:rsid w:val="007A645C"/>
    <w:rsid w:val="007B7E60"/>
    <w:rsid w:val="007C0BC6"/>
    <w:rsid w:val="007D09B8"/>
    <w:rsid w:val="007D54D1"/>
    <w:rsid w:val="007D7892"/>
    <w:rsid w:val="007E2274"/>
    <w:rsid w:val="007E4B79"/>
    <w:rsid w:val="007F0899"/>
    <w:rsid w:val="0080086A"/>
    <w:rsid w:val="00802CFD"/>
    <w:rsid w:val="00830E83"/>
    <w:rsid w:val="00830EE6"/>
    <w:rsid w:val="0086294C"/>
    <w:rsid w:val="00862F36"/>
    <w:rsid w:val="008640D8"/>
    <w:rsid w:val="00887A6B"/>
    <w:rsid w:val="008943D5"/>
    <w:rsid w:val="008C7064"/>
    <w:rsid w:val="008D46A4"/>
    <w:rsid w:val="008E0D66"/>
    <w:rsid w:val="008E274B"/>
    <w:rsid w:val="008E7D10"/>
    <w:rsid w:val="008F0AD6"/>
    <w:rsid w:val="0090642C"/>
    <w:rsid w:val="00914683"/>
    <w:rsid w:val="00956CCB"/>
    <w:rsid w:val="00960E27"/>
    <w:rsid w:val="00961D90"/>
    <w:rsid w:val="0097370A"/>
    <w:rsid w:val="009C0A8B"/>
    <w:rsid w:val="009C46A3"/>
    <w:rsid w:val="009C7362"/>
    <w:rsid w:val="009D7B83"/>
    <w:rsid w:val="009E6CF5"/>
    <w:rsid w:val="009F7BEC"/>
    <w:rsid w:val="00A0095C"/>
    <w:rsid w:val="00A07592"/>
    <w:rsid w:val="00A156A2"/>
    <w:rsid w:val="00A43830"/>
    <w:rsid w:val="00AA3FE4"/>
    <w:rsid w:val="00AB66B7"/>
    <w:rsid w:val="00AC6E81"/>
    <w:rsid w:val="00AD68F9"/>
    <w:rsid w:val="00B1455D"/>
    <w:rsid w:val="00B341B9"/>
    <w:rsid w:val="00B45135"/>
    <w:rsid w:val="00B45D60"/>
    <w:rsid w:val="00B7560C"/>
    <w:rsid w:val="00B86568"/>
    <w:rsid w:val="00B87075"/>
    <w:rsid w:val="00B916A8"/>
    <w:rsid w:val="00B96E01"/>
    <w:rsid w:val="00BA1469"/>
    <w:rsid w:val="00BA60E4"/>
    <w:rsid w:val="00BA7F42"/>
    <w:rsid w:val="00BC58C8"/>
    <w:rsid w:val="00BD2C4A"/>
    <w:rsid w:val="00BD407D"/>
    <w:rsid w:val="00BE50D1"/>
    <w:rsid w:val="00BF38BB"/>
    <w:rsid w:val="00C31441"/>
    <w:rsid w:val="00C46D58"/>
    <w:rsid w:val="00C505C6"/>
    <w:rsid w:val="00C525DA"/>
    <w:rsid w:val="00C857AF"/>
    <w:rsid w:val="00C85FEC"/>
    <w:rsid w:val="00C86A24"/>
    <w:rsid w:val="00CA3A49"/>
    <w:rsid w:val="00CA3EA8"/>
    <w:rsid w:val="00CC5CD1"/>
    <w:rsid w:val="00CE0A3E"/>
    <w:rsid w:val="00CE21D3"/>
    <w:rsid w:val="00CF510D"/>
    <w:rsid w:val="00CF5475"/>
    <w:rsid w:val="00D1544D"/>
    <w:rsid w:val="00D26056"/>
    <w:rsid w:val="00D56F12"/>
    <w:rsid w:val="00D70421"/>
    <w:rsid w:val="00D71BC8"/>
    <w:rsid w:val="00D77AE7"/>
    <w:rsid w:val="00D859D0"/>
    <w:rsid w:val="00D919E8"/>
    <w:rsid w:val="00D9713D"/>
    <w:rsid w:val="00DD1C94"/>
    <w:rsid w:val="00DF2899"/>
    <w:rsid w:val="00E02221"/>
    <w:rsid w:val="00E20090"/>
    <w:rsid w:val="00E56540"/>
    <w:rsid w:val="00E60065"/>
    <w:rsid w:val="00E61AD2"/>
    <w:rsid w:val="00E65229"/>
    <w:rsid w:val="00E76A2B"/>
    <w:rsid w:val="00E873BC"/>
    <w:rsid w:val="00E95307"/>
    <w:rsid w:val="00ED3387"/>
    <w:rsid w:val="00ED3CE9"/>
    <w:rsid w:val="00EE60FC"/>
    <w:rsid w:val="00F049F0"/>
    <w:rsid w:val="00F06A5E"/>
    <w:rsid w:val="00F3523A"/>
    <w:rsid w:val="00F96835"/>
    <w:rsid w:val="00FA1451"/>
    <w:rsid w:val="00FB7AFF"/>
    <w:rsid w:val="00FB7C7A"/>
    <w:rsid w:val="00FD437F"/>
    <w:rsid w:val="00FD50C1"/>
    <w:rsid w:val="00FE125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F908A"/>
  <w15:docId w15:val="{7A4EE047-1680-4CB7-BB6F-3CA65B02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u.edu.au/edserv/undegrad/clc/content/resources.htm" TargetMode="External"/><Relationship Id="rId13" Type="http://schemas.openxmlformats.org/officeDocument/2006/relationships/hyperlink" Target="https://designschool.canva.com/blog/author/karen/" TargetMode="External"/><Relationship Id="rId18" Type="http://schemas.openxmlformats.org/officeDocument/2006/relationships/hyperlink" Target="http://designshack.net/articles/inspiration/10-tips-for-perfect-poster-desig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csu.edu/project/posters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kent.ac.uk/careers/sk/time.htm" TargetMode="External"/><Relationship Id="rId17" Type="http://schemas.openxmlformats.org/officeDocument/2006/relationships/hyperlink" Target="https://designschool.canva.com/blog/25-ways-to-design-an-awesome-poster-and-create-a-buzz-for-your-next-even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nva.com/design/DABj1ByY6Lc/EyNddA8jtY7n_CFHYf8DMw/edit" TargetMode="External"/><Relationship Id="rId20" Type="http://schemas.openxmlformats.org/officeDocument/2006/relationships/hyperlink" Target="https://www.ncsu.edu/project/posters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ghered.mheducation.com/sites/dl/free/0072996277/161503/summarizing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ostermywall.com/index.php/g/event-flyer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wl.english.purdue.edu/exercises/32/41" TargetMode="External"/><Relationship Id="rId19" Type="http://schemas.openxmlformats.org/officeDocument/2006/relationships/hyperlink" Target="https://connect.le.ac.uk/pos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ethisforme.com/harvard" TargetMode="External"/><Relationship Id="rId14" Type="http://schemas.openxmlformats.org/officeDocument/2006/relationships/hyperlink" Target="https://designschool.canva.com/blog/25-ways-to-design-an-awesome-poster-and-create-a-buzz-for-your-next-event/" TargetMode="External"/><Relationship Id="rId22" Type="http://schemas.openxmlformats.org/officeDocument/2006/relationships/hyperlink" Target="http://colinpurrington.com/tips/poster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shnawa-tech</cp:lastModifiedBy>
  <cp:revision>2</cp:revision>
  <cp:lastPrinted>2016-05-12T19:56:00Z</cp:lastPrinted>
  <dcterms:created xsi:type="dcterms:W3CDTF">2023-05-28T20:16:00Z</dcterms:created>
  <dcterms:modified xsi:type="dcterms:W3CDTF">2023-05-28T20:16:00Z</dcterms:modified>
</cp:coreProperties>
</file>