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C35FBB">
      <w:pPr>
        <w:tabs>
          <w:tab w:val="left" w:pos="1200"/>
        </w:tabs>
        <w:rPr>
          <w:b/>
          <w:bCs/>
          <w:sz w:val="44"/>
          <w:szCs w:val="44"/>
          <w:lang w:bidi="ar-KW"/>
        </w:rPr>
      </w:pPr>
      <w:r>
        <w:rPr>
          <w:b/>
          <w:bCs/>
          <w:sz w:val="44"/>
          <w:szCs w:val="44"/>
          <w:lang w:bidi="ar-KW"/>
        </w:rPr>
        <w:t xml:space="preserve">Department of </w:t>
      </w:r>
      <w:r w:rsidR="00C35FBB">
        <w:rPr>
          <w:b/>
          <w:bCs/>
          <w:sz w:val="44"/>
          <w:szCs w:val="44"/>
          <w:lang w:bidi="ar-KW"/>
        </w:rPr>
        <w:t>Mathematics</w:t>
      </w:r>
    </w:p>
    <w:p w:rsidR="008D46A4" w:rsidRDefault="008D46A4" w:rsidP="00C35FBB">
      <w:pPr>
        <w:tabs>
          <w:tab w:val="left" w:pos="1200"/>
        </w:tabs>
        <w:rPr>
          <w:b/>
          <w:bCs/>
          <w:sz w:val="44"/>
          <w:szCs w:val="44"/>
          <w:lang w:bidi="ar-KW"/>
        </w:rPr>
      </w:pPr>
      <w:r>
        <w:rPr>
          <w:b/>
          <w:bCs/>
          <w:sz w:val="44"/>
          <w:szCs w:val="44"/>
          <w:lang w:bidi="ar-KW"/>
        </w:rPr>
        <w:t xml:space="preserve">College </w:t>
      </w:r>
      <w:r w:rsidR="00C35FBB">
        <w:rPr>
          <w:b/>
          <w:bCs/>
          <w:sz w:val="44"/>
          <w:szCs w:val="44"/>
          <w:lang w:bidi="ar-KW"/>
        </w:rPr>
        <w:t>of Basic education</w:t>
      </w:r>
    </w:p>
    <w:p w:rsidR="008D46A4" w:rsidRDefault="008D46A4" w:rsidP="00C35FBB">
      <w:pPr>
        <w:tabs>
          <w:tab w:val="left" w:pos="1200"/>
        </w:tabs>
        <w:rPr>
          <w:b/>
          <w:bCs/>
          <w:sz w:val="44"/>
          <w:szCs w:val="44"/>
          <w:lang w:bidi="ar-KW"/>
        </w:rPr>
      </w:pPr>
      <w:r>
        <w:rPr>
          <w:b/>
          <w:bCs/>
          <w:sz w:val="44"/>
          <w:szCs w:val="44"/>
          <w:lang w:bidi="ar-KW"/>
        </w:rPr>
        <w:t xml:space="preserve">University of </w:t>
      </w:r>
      <w:r w:rsidR="00C35FBB">
        <w:rPr>
          <w:b/>
          <w:bCs/>
          <w:sz w:val="44"/>
          <w:szCs w:val="44"/>
          <w:lang w:bidi="ar-KW"/>
        </w:rPr>
        <w:t>Salahaddin -</w:t>
      </w:r>
      <w:proofErr w:type="spellStart"/>
      <w:r w:rsidR="00C35FBB">
        <w:rPr>
          <w:b/>
          <w:bCs/>
          <w:sz w:val="44"/>
          <w:szCs w:val="44"/>
          <w:lang w:bidi="ar-KW"/>
        </w:rPr>
        <w:t>Hawler</w:t>
      </w:r>
      <w:proofErr w:type="spellEnd"/>
    </w:p>
    <w:p w:rsidR="008D46A4" w:rsidRDefault="008D46A4" w:rsidP="00207113">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207113">
        <w:rPr>
          <w:b/>
          <w:bCs/>
          <w:sz w:val="44"/>
          <w:szCs w:val="44"/>
          <w:lang w:bidi="ar-KW"/>
        </w:rPr>
        <w:t>Maple</w:t>
      </w:r>
    </w:p>
    <w:p w:rsidR="008D46A4" w:rsidRDefault="008D46A4" w:rsidP="00207113">
      <w:pPr>
        <w:tabs>
          <w:tab w:val="left" w:pos="1200"/>
        </w:tabs>
        <w:rPr>
          <w:b/>
          <w:bCs/>
          <w:sz w:val="44"/>
          <w:szCs w:val="44"/>
          <w:lang w:bidi="ar-KW"/>
        </w:rPr>
      </w:pPr>
      <w:r>
        <w:rPr>
          <w:b/>
          <w:bCs/>
          <w:sz w:val="44"/>
          <w:szCs w:val="44"/>
          <w:lang w:bidi="ar-KW"/>
        </w:rPr>
        <w:t>Course Book –</w:t>
      </w:r>
      <w:proofErr w:type="gramStart"/>
      <w:r w:rsidR="00C35FBB">
        <w:rPr>
          <w:b/>
          <w:bCs/>
          <w:sz w:val="44"/>
          <w:szCs w:val="44"/>
          <w:lang w:bidi="ar-KW"/>
        </w:rPr>
        <w:t xml:space="preserve">Year  </w:t>
      </w:r>
      <w:r w:rsidR="00207113">
        <w:rPr>
          <w:b/>
          <w:bCs/>
          <w:sz w:val="44"/>
          <w:szCs w:val="44"/>
          <w:lang w:bidi="ar-KW"/>
        </w:rPr>
        <w:t>3</w:t>
      </w:r>
      <w:proofErr w:type="gramEnd"/>
    </w:p>
    <w:p w:rsidR="008D46A4" w:rsidRDefault="008D46A4" w:rsidP="00C35FBB">
      <w:pPr>
        <w:tabs>
          <w:tab w:val="left" w:pos="1200"/>
        </w:tabs>
        <w:rPr>
          <w:b/>
          <w:bCs/>
          <w:sz w:val="44"/>
          <w:szCs w:val="44"/>
          <w:lang w:bidi="ar-KW"/>
        </w:rPr>
      </w:pPr>
      <w:r>
        <w:rPr>
          <w:b/>
          <w:bCs/>
          <w:sz w:val="44"/>
          <w:szCs w:val="44"/>
          <w:lang w:bidi="ar-KW"/>
        </w:rPr>
        <w:t>Lecturer's name</w:t>
      </w:r>
      <w:r w:rsidR="00C35FBB">
        <w:rPr>
          <w:b/>
          <w:bCs/>
          <w:sz w:val="44"/>
          <w:szCs w:val="44"/>
          <w:lang w:bidi="ar-KW"/>
        </w:rPr>
        <w:t>:</w:t>
      </w:r>
      <w:r>
        <w:rPr>
          <w:b/>
          <w:bCs/>
          <w:sz w:val="44"/>
          <w:szCs w:val="44"/>
          <w:lang w:bidi="ar-KW"/>
        </w:rPr>
        <w:t xml:space="preserve"> </w:t>
      </w:r>
      <w:proofErr w:type="spellStart"/>
      <w:r w:rsidRPr="00C35FBB">
        <w:rPr>
          <w:b/>
          <w:bCs/>
          <w:sz w:val="44"/>
          <w:szCs w:val="44"/>
          <w:lang w:bidi="ar-KW"/>
        </w:rPr>
        <w:t>PhD</w:t>
      </w:r>
      <w:r w:rsidR="00C35FBB" w:rsidRPr="00C35FBB">
        <w:rPr>
          <w:b/>
          <w:bCs/>
          <w:sz w:val="44"/>
          <w:szCs w:val="44"/>
          <w:lang w:bidi="ar-KW"/>
        </w:rPr>
        <w:t>.Azad</w:t>
      </w:r>
      <w:proofErr w:type="spellEnd"/>
      <w:r w:rsidR="00C35FBB" w:rsidRPr="00C35FBB">
        <w:rPr>
          <w:b/>
          <w:bCs/>
          <w:sz w:val="44"/>
          <w:szCs w:val="44"/>
          <w:lang w:bidi="ar-KW"/>
        </w:rPr>
        <w:t xml:space="preserve"> Ibrahim Amen</w:t>
      </w:r>
    </w:p>
    <w:p w:rsidR="008D46A4" w:rsidRDefault="008D46A4" w:rsidP="00C35FBB">
      <w:pPr>
        <w:tabs>
          <w:tab w:val="left" w:pos="1200"/>
        </w:tabs>
        <w:rPr>
          <w:b/>
          <w:bCs/>
          <w:sz w:val="44"/>
          <w:szCs w:val="44"/>
          <w:lang w:bidi="ar-KW"/>
        </w:rPr>
      </w:pPr>
      <w:r>
        <w:rPr>
          <w:b/>
          <w:bCs/>
          <w:sz w:val="44"/>
          <w:szCs w:val="44"/>
          <w:lang w:bidi="ar-KW"/>
        </w:rPr>
        <w:t xml:space="preserve">Academic Year: </w:t>
      </w:r>
      <w:r w:rsidR="00AA2141">
        <w:rPr>
          <w:b/>
          <w:bCs/>
          <w:sz w:val="44"/>
          <w:szCs w:val="44"/>
          <w:lang w:bidi="ar-KW"/>
        </w:rPr>
        <w:t xml:space="preserve">first course </w:t>
      </w:r>
      <w:r w:rsidR="001C1259">
        <w:rPr>
          <w:b/>
          <w:bCs/>
          <w:sz w:val="44"/>
          <w:szCs w:val="44"/>
          <w:lang w:bidi="ar-KW"/>
        </w:rPr>
        <w:t>2022-</w:t>
      </w:r>
      <w:r w:rsidR="00A36DA6">
        <w:rPr>
          <w:b/>
          <w:bCs/>
          <w:sz w:val="44"/>
          <w:szCs w:val="44"/>
          <w:lang w:bidi="ar-KW"/>
        </w:rPr>
        <w:t>2023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bookmarkStart w:id="0" w:name="_GoBack"/>
      <w:bookmarkEnd w:id="0"/>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0"/>
        <w:gridCol w:w="6015"/>
        <w:gridCol w:w="99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286E07" w:rsidP="000144CC">
            <w:pPr>
              <w:spacing w:after="0" w:line="240" w:lineRule="auto"/>
              <w:rPr>
                <w:b/>
                <w:bCs/>
                <w:sz w:val="24"/>
                <w:szCs w:val="24"/>
                <w:lang w:bidi="ar-KW"/>
              </w:rPr>
            </w:pPr>
            <w:r>
              <w:rPr>
                <w:b/>
                <w:bCs/>
                <w:sz w:val="24"/>
                <w:szCs w:val="24"/>
                <w:lang w:bidi="ar-KW"/>
              </w:rPr>
              <w:t>Maple</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8D46A4" w:rsidP="000144CC">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051926" w:rsidP="000144CC">
            <w:pPr>
              <w:spacing w:after="0" w:line="240" w:lineRule="auto"/>
              <w:rPr>
                <w:b/>
                <w:bCs/>
                <w:sz w:val="24"/>
                <w:szCs w:val="24"/>
                <w:lang w:bidi="ar-KW"/>
              </w:rPr>
            </w:pPr>
            <w:proofErr w:type="spellStart"/>
            <w:r>
              <w:rPr>
                <w:b/>
                <w:bCs/>
                <w:sz w:val="24"/>
                <w:szCs w:val="24"/>
                <w:lang w:bidi="ar-KW"/>
              </w:rPr>
              <w:t>Mathmatics</w:t>
            </w:r>
            <w:proofErr w:type="spellEnd"/>
            <w:r>
              <w:rPr>
                <w:b/>
                <w:bCs/>
                <w:sz w:val="24"/>
                <w:szCs w:val="24"/>
                <w:lang w:bidi="ar-KW"/>
              </w:rPr>
              <w:t>-Basic 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051926">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051926">
              <w:rPr>
                <w:b/>
                <w:bCs/>
                <w:sz w:val="24"/>
                <w:szCs w:val="24"/>
                <w:lang w:bidi="ar-KW"/>
              </w:rPr>
              <w:t>azad.amen@su.edu.krd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051926" w:rsidP="00CF5475">
            <w:pPr>
              <w:spacing w:after="0" w:line="240" w:lineRule="auto"/>
              <w:rPr>
                <w:b/>
                <w:bCs/>
                <w:sz w:val="24"/>
                <w:szCs w:val="24"/>
                <w:lang w:bidi="ar-KW"/>
              </w:rPr>
            </w:pPr>
            <w:r>
              <w:rPr>
                <w:b/>
                <w:bCs/>
                <w:sz w:val="24"/>
                <w:szCs w:val="24"/>
                <w:lang w:bidi="ar-KW"/>
              </w:rPr>
              <w:t xml:space="preserve">For </w:t>
            </w:r>
            <w:proofErr w:type="gramStart"/>
            <w:r>
              <w:rPr>
                <w:b/>
                <w:bCs/>
                <w:sz w:val="24"/>
                <w:szCs w:val="24"/>
                <w:lang w:bidi="ar-KW"/>
              </w:rPr>
              <w:t>example</w:t>
            </w:r>
            <w:proofErr w:type="gramEnd"/>
            <w:r>
              <w:rPr>
                <w:b/>
                <w:bCs/>
                <w:sz w:val="24"/>
                <w:szCs w:val="24"/>
                <w:lang w:bidi="ar-KW"/>
              </w:rPr>
              <w:t xml:space="preserve"> Theory:    3</w:t>
            </w:r>
          </w:p>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B62A9F" w:rsidP="00CF5475">
            <w:pPr>
              <w:spacing w:after="0" w:line="240" w:lineRule="auto"/>
              <w:rPr>
                <w:b/>
                <w:bCs/>
                <w:sz w:val="24"/>
                <w:szCs w:val="24"/>
                <w:lang w:bidi="ar-KW"/>
              </w:rPr>
            </w:pPr>
            <w:r>
              <w:rPr>
                <w:b/>
                <w:bCs/>
                <w:sz w:val="24"/>
                <w:szCs w:val="24"/>
                <w:lang w:bidi="ar-KW"/>
              </w:rPr>
              <w:t>1 hours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4166A7" w:rsidRPr="005920B9" w:rsidRDefault="004166A7" w:rsidP="004166A7">
            <w:pPr>
              <w:autoSpaceDE w:val="0"/>
              <w:autoSpaceDN w:val="0"/>
              <w:adjustRightInd w:val="0"/>
              <w:spacing w:after="0" w:line="240" w:lineRule="auto"/>
              <w:rPr>
                <w:rFonts w:ascii="Times New Roman" w:hAnsi="Times New Roman" w:cs="Times New Roman"/>
                <w:sz w:val="24"/>
                <w:szCs w:val="24"/>
                <w:lang w:val="en-US"/>
              </w:rPr>
            </w:pPr>
            <w:r w:rsidRPr="005920B9">
              <w:rPr>
                <w:rFonts w:ascii="Times New Roman" w:hAnsi="Times New Roman" w:cs="Times New Roman"/>
                <w:sz w:val="24"/>
                <w:szCs w:val="24"/>
                <w:lang w:val="en-US"/>
              </w:rPr>
              <w:t>Specialization</w:t>
            </w:r>
          </w:p>
          <w:p w:rsidR="004166A7" w:rsidRPr="005920B9" w:rsidRDefault="004166A7" w:rsidP="004166A7">
            <w:pPr>
              <w:autoSpaceDE w:val="0"/>
              <w:autoSpaceDN w:val="0"/>
              <w:adjustRightInd w:val="0"/>
              <w:spacing w:after="0" w:line="240" w:lineRule="auto"/>
              <w:rPr>
                <w:rFonts w:ascii="Times New Roman" w:hAnsi="Times New Roman" w:cs="Times New Roman"/>
                <w:sz w:val="24"/>
                <w:szCs w:val="24"/>
                <w:lang w:val="en-US"/>
              </w:rPr>
            </w:pPr>
            <w:r w:rsidRPr="005920B9">
              <w:rPr>
                <w:rFonts w:ascii="Times New Roman" w:hAnsi="Times New Roman" w:cs="Times New Roman"/>
                <w:sz w:val="24"/>
                <w:szCs w:val="24"/>
                <w:lang w:val="en-US"/>
              </w:rPr>
              <w:t xml:space="preserve">           </w:t>
            </w:r>
            <w:r>
              <w:rPr>
                <w:rFonts w:ascii="Times New Roman" w:hAnsi="Times New Roman" w:cs="Times New Roman"/>
                <w:sz w:val="24"/>
                <w:szCs w:val="24"/>
                <w:lang w:val="en-US"/>
              </w:rPr>
              <w:t>Applied</w:t>
            </w:r>
            <w:r w:rsidRPr="005920B9">
              <w:rPr>
                <w:rFonts w:ascii="Times New Roman" w:hAnsi="Times New Roman" w:cs="Times New Roman"/>
                <w:sz w:val="24"/>
                <w:szCs w:val="24"/>
                <w:lang w:val="en-US"/>
              </w:rPr>
              <w:t xml:space="preserve"> Mathematic</w:t>
            </w:r>
            <w:r>
              <w:rPr>
                <w:rFonts w:ascii="Times New Roman" w:hAnsi="Times New Roman" w:cs="Times New Roman"/>
                <w:sz w:val="24"/>
                <w:szCs w:val="24"/>
                <w:lang w:val="en-US"/>
              </w:rPr>
              <w:t>s</w:t>
            </w:r>
            <w:r w:rsidRPr="005920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differential </w:t>
            </w:r>
            <w:r w:rsidR="0093700D">
              <w:rPr>
                <w:rFonts w:ascii="Times New Roman" w:hAnsi="Times New Roman" w:cs="Times New Roman"/>
                <w:sz w:val="24"/>
                <w:szCs w:val="24"/>
                <w:lang w:val="en-US"/>
              </w:rPr>
              <w:t>equations</w:t>
            </w:r>
            <w:r w:rsidRPr="005920B9">
              <w:rPr>
                <w:rFonts w:ascii="Times New Roman" w:hAnsi="Times New Roman" w:cs="Times New Roman"/>
                <w:sz w:val="24"/>
                <w:szCs w:val="24"/>
                <w:lang w:val="en-US"/>
              </w:rPr>
              <w:t xml:space="preserve">   </w:t>
            </w:r>
          </w:p>
          <w:p w:rsidR="00B6457E" w:rsidRDefault="00B6457E" w:rsidP="004166A7">
            <w:pPr>
              <w:spacing w:after="0" w:line="240" w:lineRule="auto"/>
              <w:rPr>
                <w:rFonts w:ascii="Times-Roman" w:hAnsi="Times-Roman" w:cs="Times-Roman"/>
                <w:sz w:val="24"/>
                <w:szCs w:val="24"/>
                <w:lang w:val="en-US"/>
              </w:rPr>
            </w:pPr>
            <w:proofErr w:type="spellStart"/>
            <w:r>
              <w:rPr>
                <w:rFonts w:ascii="Times-Roman" w:hAnsi="Times-Roman" w:cs="Times-Roman"/>
                <w:sz w:val="24"/>
                <w:szCs w:val="24"/>
                <w:lang w:val="en-US"/>
              </w:rPr>
              <w:t>Bsc</w:t>
            </w:r>
            <w:proofErr w:type="spellEnd"/>
            <w:r>
              <w:rPr>
                <w:rFonts w:ascii="Times-Roman" w:hAnsi="Times-Roman" w:cs="Times-Roman"/>
                <w:sz w:val="24"/>
                <w:szCs w:val="24"/>
                <w:lang w:val="en-US"/>
              </w:rPr>
              <w:t xml:space="preserve"> –Salahaddin University1988</w:t>
            </w:r>
          </w:p>
          <w:p w:rsidR="006766CD" w:rsidRDefault="00B6457E" w:rsidP="004166A7">
            <w:pPr>
              <w:spacing w:after="0" w:line="240" w:lineRule="auto"/>
              <w:rPr>
                <w:rFonts w:ascii="Times-Roman" w:hAnsi="Times-Roman" w:cs="Times-Roman"/>
                <w:sz w:val="24"/>
                <w:szCs w:val="24"/>
                <w:lang w:val="en-US"/>
              </w:rPr>
            </w:pPr>
            <w:proofErr w:type="spellStart"/>
            <w:r>
              <w:rPr>
                <w:rFonts w:ascii="Times-Roman" w:hAnsi="Times-Roman" w:cs="Times-Roman"/>
                <w:sz w:val="24"/>
                <w:szCs w:val="24"/>
                <w:lang w:val="en-US"/>
              </w:rPr>
              <w:t>Msc</w:t>
            </w:r>
            <w:proofErr w:type="spellEnd"/>
            <w:r>
              <w:rPr>
                <w:rFonts w:ascii="Times-Roman" w:hAnsi="Times-Roman" w:cs="Times-Roman"/>
                <w:sz w:val="24"/>
                <w:szCs w:val="24"/>
                <w:lang w:val="en-US"/>
              </w:rPr>
              <w:t>-Baghdad university-1991</w:t>
            </w:r>
          </w:p>
          <w:p w:rsidR="00B6457E" w:rsidRDefault="00B6457E" w:rsidP="004166A7">
            <w:pPr>
              <w:spacing w:after="0" w:line="240" w:lineRule="auto"/>
              <w:rPr>
                <w:rFonts w:ascii="Times-Roman" w:hAnsi="Times-Roman" w:cs="Times-Roman"/>
                <w:sz w:val="24"/>
                <w:szCs w:val="24"/>
                <w:lang w:val="en-US"/>
              </w:rPr>
            </w:pPr>
            <w:r>
              <w:rPr>
                <w:rFonts w:ascii="Times-Roman" w:hAnsi="Times-Roman" w:cs="Times-Roman"/>
                <w:sz w:val="24"/>
                <w:szCs w:val="24"/>
                <w:lang w:val="en-US"/>
              </w:rPr>
              <w:t>PhD-Salahaddin university-2011</w:t>
            </w:r>
          </w:p>
          <w:p w:rsidR="00B6457E" w:rsidRPr="006766CD" w:rsidRDefault="004166A7" w:rsidP="004166A7">
            <w:pPr>
              <w:spacing w:after="0" w:line="240" w:lineRule="auto"/>
              <w:rPr>
                <w:b/>
                <w:bCs/>
                <w:sz w:val="24"/>
                <w:szCs w:val="24"/>
                <w:rtl/>
                <w:lang w:val="en-US" w:bidi="ar-KW"/>
              </w:rPr>
            </w:pPr>
            <w:r w:rsidRPr="005920B9">
              <w:rPr>
                <w:rFonts w:ascii="Times New Roman" w:hAnsi="Times New Roman" w:cs="Times New Roman"/>
                <w:sz w:val="24"/>
                <w:szCs w:val="24"/>
                <w:lang w:val="en-US"/>
              </w:rPr>
              <w:t>Scientific Rank</w:t>
            </w:r>
            <w:r>
              <w:rPr>
                <w:rFonts w:ascii="Times New Roman" w:hAnsi="Times New Roman" w:cs="Times New Roman"/>
                <w:sz w:val="24"/>
                <w:szCs w:val="24"/>
                <w:lang w:val="en-US"/>
              </w:rPr>
              <w:t>: Professor</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84E05" w:rsidRDefault="00884E05" w:rsidP="00884E05">
            <w:pPr>
              <w:autoSpaceDE w:val="0"/>
              <w:autoSpaceDN w:val="0"/>
              <w:adjustRightInd w:val="0"/>
              <w:spacing w:after="0" w:line="240" w:lineRule="auto"/>
              <w:rPr>
                <w:rFonts w:ascii="Palatino-Roman" w:hAnsi="Palatino-Roman" w:cs="Palatino-Roman"/>
                <w:sz w:val="20"/>
                <w:szCs w:val="20"/>
                <w:lang w:val="en-US"/>
              </w:rPr>
            </w:pPr>
            <w:r>
              <w:rPr>
                <w:rFonts w:ascii="Palatino-Roman" w:hAnsi="Palatino-Roman" w:cs="Palatino-Roman"/>
                <w:sz w:val="20"/>
                <w:szCs w:val="20"/>
                <w:lang w:val="en-US"/>
              </w:rPr>
              <w:t>Expressions and Functions, Graphing Functions, Expressions, and Equations, Solving Equations and Inequalities, Three-Dimensional and Contour Plots; Graphing</w:t>
            </w:r>
          </w:p>
          <w:p w:rsidR="008D46A4" w:rsidRPr="00B67F2D" w:rsidRDefault="00884E05" w:rsidP="00884E05">
            <w:pPr>
              <w:spacing w:after="0" w:line="240" w:lineRule="auto"/>
              <w:rPr>
                <w:b/>
                <w:bCs/>
                <w:sz w:val="24"/>
                <w:szCs w:val="24"/>
                <w:lang w:bidi="ar-KW"/>
              </w:rPr>
            </w:pPr>
            <w:r>
              <w:rPr>
                <w:rFonts w:ascii="Palatino-Roman" w:hAnsi="Palatino-Roman" w:cs="Palatino-Roman"/>
                <w:sz w:val="20"/>
                <w:szCs w:val="20"/>
                <w:lang w:val="en-US"/>
              </w:rPr>
              <w:t>Equations,</w:t>
            </w:r>
            <w:r w:rsidRPr="003A31BD">
              <w:rPr>
                <w:sz w:val="28"/>
                <w:szCs w:val="28"/>
              </w:rPr>
              <w:t xml:space="preserve"> Programming in Maple</w:t>
            </w:r>
            <w:r>
              <w:rPr>
                <w:sz w:val="28"/>
                <w:szCs w:val="28"/>
              </w:rPr>
              <w:t>.</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3F69FC" w:rsidRPr="00FB1250" w:rsidRDefault="003F69FC" w:rsidP="003F69FC">
            <w:pPr>
              <w:spacing w:after="480"/>
              <w:ind w:firstLine="425"/>
              <w:jc w:val="both"/>
              <w:rPr>
                <w:sz w:val="32"/>
                <w:szCs w:val="32"/>
                <w:rtl/>
              </w:rPr>
            </w:pPr>
            <w:r>
              <w:rPr>
                <w:sz w:val="32"/>
                <w:szCs w:val="32"/>
              </w:rPr>
              <w:t>The purpose of this course is to give students knowledge in order to how they use Maple and its commands in mathematics, and teach them to make graphs and programming.</w:t>
            </w:r>
          </w:p>
          <w:p w:rsidR="008D46A4" w:rsidRPr="006766CD" w:rsidRDefault="008D46A4" w:rsidP="00B341B9">
            <w:pPr>
              <w:spacing w:after="0" w:line="240" w:lineRule="auto"/>
              <w:rPr>
                <w:sz w:val="28"/>
                <w:szCs w:val="28"/>
                <w:rtl/>
                <w:lang w:val="en-US"/>
              </w:rPr>
            </w:pP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3F69FC" w:rsidRDefault="003F69FC" w:rsidP="003F69FC">
            <w:pPr>
              <w:spacing w:after="480"/>
              <w:ind w:firstLine="425"/>
              <w:jc w:val="both"/>
              <w:rPr>
                <w:b/>
                <w:bCs/>
                <w:sz w:val="32"/>
                <w:szCs w:val="32"/>
              </w:rPr>
            </w:pPr>
            <w:r w:rsidRPr="00492A42">
              <w:rPr>
                <w:sz w:val="32"/>
                <w:szCs w:val="32"/>
              </w:rPr>
              <w:t>Maple is a system for doing mathematics on a computer. Maple combines symbolic manipulation, numerical mathematics, outstanding graphics, and a sophisticated programming language. Because of its versatility, Maple has established itself as the computer algebra system of choice for many computer users including commercial and government scientists and engineers, mathematics, science, and engineering teachers and researchers, and students enrolled in mathematics, science, and engineering courses</w:t>
            </w:r>
            <w:r w:rsidRPr="00492A42">
              <w:rPr>
                <w:sz w:val="32"/>
                <w:szCs w:val="32"/>
                <w:rtl/>
              </w:rPr>
              <w:t>.</w:t>
            </w:r>
          </w:p>
          <w:p w:rsidR="00FD437F" w:rsidRPr="00B67F2D" w:rsidRDefault="00FD437F" w:rsidP="006766CD">
            <w:pPr>
              <w:spacing w:after="0" w:line="240" w:lineRule="auto"/>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B67F2D" w:rsidRPr="00225ECF" w:rsidRDefault="00B67F2D" w:rsidP="00B67F2D">
            <w:pPr>
              <w:pStyle w:val="ListParagraph"/>
              <w:numPr>
                <w:ilvl w:val="0"/>
                <w:numId w:val="12"/>
              </w:numPr>
              <w:autoSpaceDE w:val="0"/>
              <w:autoSpaceDN w:val="0"/>
              <w:adjustRightInd w:val="0"/>
              <w:spacing w:after="0" w:line="240" w:lineRule="auto"/>
              <w:rPr>
                <w:rFonts w:asciiTheme="minorBidi" w:hAnsiTheme="minorBidi" w:cstheme="minorBidi"/>
                <w:b/>
                <w:bCs/>
                <w:sz w:val="24"/>
                <w:szCs w:val="24"/>
                <w:lang w:val="en-US"/>
              </w:rPr>
            </w:pPr>
            <w:r w:rsidRPr="00225ECF">
              <w:rPr>
                <w:rFonts w:asciiTheme="minorBidi" w:hAnsiTheme="minorBidi" w:cstheme="minorBidi"/>
                <w:b/>
                <w:bCs/>
                <w:sz w:val="24"/>
                <w:szCs w:val="24"/>
                <w:lang w:val="en-US"/>
              </w:rPr>
              <w:t>Questions on the exams</w:t>
            </w:r>
          </w:p>
          <w:p w:rsidR="00B67F2D" w:rsidRPr="00286C2F" w:rsidRDefault="00B67F2D" w:rsidP="00B67F2D">
            <w:pPr>
              <w:autoSpaceDE w:val="0"/>
              <w:autoSpaceDN w:val="0"/>
              <w:adjustRightInd w:val="0"/>
              <w:spacing w:after="0" w:line="240" w:lineRule="auto"/>
              <w:rPr>
                <w:rFonts w:asciiTheme="minorBidi" w:hAnsiTheme="minorBidi" w:cstheme="minorBidi"/>
                <w:sz w:val="24"/>
                <w:szCs w:val="24"/>
                <w:lang w:val="en-US"/>
              </w:rPr>
            </w:pPr>
            <w:r w:rsidRPr="00286C2F">
              <w:rPr>
                <w:rFonts w:asciiTheme="minorBidi" w:hAnsiTheme="minorBidi" w:cstheme="minorBidi"/>
                <w:sz w:val="24"/>
                <w:szCs w:val="24"/>
                <w:lang w:val="en-US"/>
              </w:rPr>
              <w:t>will be drawn from homework, reading, and lectures. I also encourage you</w:t>
            </w:r>
          </w:p>
          <w:p w:rsidR="00B67F2D" w:rsidRDefault="00B67F2D" w:rsidP="00B67F2D">
            <w:pPr>
              <w:bidi/>
              <w:spacing w:after="0" w:line="240" w:lineRule="auto"/>
              <w:jc w:val="right"/>
              <w:rPr>
                <w:rFonts w:asciiTheme="minorBidi" w:hAnsiTheme="minorBidi" w:cstheme="minorBidi"/>
                <w:sz w:val="24"/>
                <w:szCs w:val="24"/>
                <w:lang w:val="en-US"/>
              </w:rPr>
            </w:pPr>
            <w:r w:rsidRPr="00286C2F">
              <w:rPr>
                <w:rFonts w:asciiTheme="minorBidi" w:hAnsiTheme="minorBidi" w:cstheme="minorBidi"/>
                <w:sz w:val="24"/>
                <w:szCs w:val="24"/>
                <w:lang w:val="en-US"/>
              </w:rPr>
              <w:t>to ask questions and partic</w:t>
            </w:r>
            <w:r>
              <w:rPr>
                <w:rFonts w:asciiTheme="minorBidi" w:hAnsiTheme="minorBidi" w:cstheme="minorBidi"/>
                <w:sz w:val="24"/>
                <w:szCs w:val="24"/>
                <w:lang w:val="en-US"/>
              </w:rPr>
              <w:t>ipate in class.</w:t>
            </w:r>
          </w:p>
          <w:p w:rsidR="00B67F2D" w:rsidRPr="00286C2F" w:rsidRDefault="00B67F2D" w:rsidP="00B67F2D">
            <w:pPr>
              <w:pStyle w:val="ListParagraph"/>
              <w:numPr>
                <w:ilvl w:val="0"/>
                <w:numId w:val="12"/>
              </w:numPr>
              <w:autoSpaceDE w:val="0"/>
              <w:autoSpaceDN w:val="0"/>
              <w:adjustRightInd w:val="0"/>
              <w:spacing w:after="0" w:line="240" w:lineRule="auto"/>
              <w:rPr>
                <w:rFonts w:asciiTheme="minorBidi" w:hAnsiTheme="minorBidi" w:cstheme="minorBidi"/>
                <w:sz w:val="24"/>
                <w:szCs w:val="24"/>
                <w:lang w:val="en-US"/>
              </w:rPr>
            </w:pPr>
            <w:r w:rsidRPr="00225ECF">
              <w:rPr>
                <w:rFonts w:asciiTheme="minorBidi" w:hAnsiTheme="minorBidi" w:cstheme="minorBidi"/>
                <w:b/>
                <w:bCs/>
                <w:sz w:val="24"/>
                <w:szCs w:val="24"/>
                <w:lang w:val="en-US"/>
              </w:rPr>
              <w:t>Homework</w:t>
            </w:r>
            <w:r w:rsidRPr="00286C2F">
              <w:rPr>
                <w:rFonts w:asciiTheme="minorBidi" w:hAnsiTheme="minorBidi" w:cstheme="minorBidi"/>
                <w:sz w:val="24"/>
                <w:szCs w:val="24"/>
                <w:lang w:val="en-US"/>
              </w:rPr>
              <w:t>: A list of homework problems will be given on the course web</w:t>
            </w:r>
          </w:p>
          <w:p w:rsidR="00B67F2D" w:rsidRPr="00286C2F" w:rsidRDefault="00B67F2D" w:rsidP="00B67F2D">
            <w:pPr>
              <w:autoSpaceDE w:val="0"/>
              <w:autoSpaceDN w:val="0"/>
              <w:adjustRightInd w:val="0"/>
              <w:spacing w:after="0" w:line="240" w:lineRule="auto"/>
              <w:rPr>
                <w:rFonts w:asciiTheme="minorBidi" w:hAnsiTheme="minorBidi" w:cstheme="minorBidi"/>
                <w:sz w:val="24"/>
                <w:szCs w:val="24"/>
                <w:lang w:val="en-US"/>
              </w:rPr>
            </w:pPr>
            <w:r w:rsidRPr="00286C2F">
              <w:rPr>
                <w:rFonts w:asciiTheme="minorBidi" w:hAnsiTheme="minorBidi" w:cstheme="minorBidi"/>
                <w:sz w:val="24"/>
                <w:szCs w:val="24"/>
                <w:lang w:val="en-US"/>
              </w:rPr>
              <w:t>page every few weeks. Not all homework will be collected. Nonetheless, it is</w:t>
            </w:r>
          </w:p>
          <w:p w:rsidR="00B67F2D" w:rsidRPr="00286C2F" w:rsidRDefault="00B67F2D" w:rsidP="00B67F2D">
            <w:pPr>
              <w:autoSpaceDE w:val="0"/>
              <w:autoSpaceDN w:val="0"/>
              <w:adjustRightInd w:val="0"/>
              <w:spacing w:after="0" w:line="240" w:lineRule="auto"/>
              <w:rPr>
                <w:rFonts w:asciiTheme="minorBidi" w:hAnsiTheme="minorBidi" w:cstheme="minorBidi"/>
                <w:sz w:val="24"/>
                <w:szCs w:val="24"/>
                <w:lang w:val="en-US"/>
              </w:rPr>
            </w:pPr>
            <w:r w:rsidRPr="00286C2F">
              <w:rPr>
                <w:rFonts w:asciiTheme="minorBidi" w:hAnsiTheme="minorBidi" w:cstheme="minorBidi"/>
                <w:sz w:val="24"/>
                <w:szCs w:val="24"/>
                <w:lang w:val="en-US"/>
              </w:rPr>
              <w:t>important for you to do all the homework to keep up with the material we</w:t>
            </w:r>
          </w:p>
          <w:p w:rsidR="00B67F2D" w:rsidRPr="00286C2F" w:rsidRDefault="00B67F2D" w:rsidP="00B67F2D">
            <w:pPr>
              <w:bidi/>
              <w:spacing w:after="0" w:line="240" w:lineRule="auto"/>
              <w:jc w:val="right"/>
              <w:rPr>
                <w:rFonts w:asciiTheme="minorBidi" w:hAnsiTheme="minorBidi" w:cstheme="minorBidi"/>
                <w:sz w:val="24"/>
                <w:szCs w:val="24"/>
                <w:lang w:val="en-US"/>
              </w:rPr>
            </w:pPr>
            <w:r w:rsidRPr="00286C2F">
              <w:rPr>
                <w:rFonts w:asciiTheme="minorBidi" w:hAnsiTheme="minorBidi" w:cstheme="minorBidi"/>
                <w:sz w:val="24"/>
                <w:szCs w:val="24"/>
                <w:lang w:val="en-US"/>
              </w:rPr>
              <w:t>are learning and to prepare for exams.</w:t>
            </w:r>
          </w:p>
          <w:p w:rsidR="00B916A8" w:rsidRPr="006766CD" w:rsidRDefault="002F44B8" w:rsidP="00B67F2D">
            <w:pPr>
              <w:bidi/>
              <w:spacing w:after="0" w:line="240" w:lineRule="auto"/>
              <w:jc w:val="right"/>
              <w:rPr>
                <w:sz w:val="24"/>
                <w:szCs w:val="24"/>
                <w:rtl/>
                <w:lang w:bidi="ar-KW"/>
              </w:rPr>
            </w:pPr>
            <w:r w:rsidRPr="006766CD">
              <w:rPr>
                <w:rFonts w:hint="cs"/>
                <w:sz w:val="24"/>
                <w:szCs w:val="24"/>
                <w:rtl/>
                <w:lang w:bidi="ar-KW"/>
              </w:rPr>
              <w:t>.</w:t>
            </w:r>
          </w:p>
        </w:tc>
      </w:tr>
      <w:tr w:rsidR="00B67F2D" w:rsidRPr="00747A9A" w:rsidTr="000144CC">
        <w:trPr>
          <w:trHeight w:val="704"/>
        </w:trPr>
        <w:tc>
          <w:tcPr>
            <w:tcW w:w="9093" w:type="dxa"/>
            <w:gridSpan w:val="3"/>
          </w:tcPr>
          <w:p w:rsidR="00B67F2D" w:rsidRDefault="00B67F2D" w:rsidP="00A6633F">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rsidR="00B67F2D" w:rsidRDefault="00B67F2D" w:rsidP="00A6633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Using one of the following or may be using all of the following:</w:t>
            </w:r>
          </w:p>
          <w:p w:rsidR="00B67F2D" w:rsidRDefault="00B67F2D" w:rsidP="00B67F2D">
            <w:pPr>
              <w:pStyle w:val="ListParagraph"/>
              <w:numPr>
                <w:ilvl w:val="0"/>
                <w:numId w:val="13"/>
              </w:numPr>
              <w:spacing w:after="0" w:line="240" w:lineRule="auto"/>
              <w:contextualSpacing w:val="0"/>
            </w:pPr>
            <w:r w:rsidRPr="001B0736">
              <w:t>The lecture method.</w:t>
            </w:r>
          </w:p>
          <w:p w:rsidR="00B67F2D" w:rsidRDefault="00B67F2D" w:rsidP="00B67F2D">
            <w:pPr>
              <w:pStyle w:val="ListParagraph"/>
              <w:numPr>
                <w:ilvl w:val="0"/>
                <w:numId w:val="13"/>
              </w:numPr>
              <w:spacing w:after="0" w:line="240" w:lineRule="auto"/>
              <w:contextualSpacing w:val="0"/>
            </w:pPr>
            <w:r w:rsidRPr="001B0736">
              <w:t>Discussion method.</w:t>
            </w:r>
          </w:p>
          <w:p w:rsidR="00B67F2D" w:rsidRPr="00634F2B" w:rsidRDefault="00B67F2D" w:rsidP="00A6633F">
            <w:pPr>
              <w:spacing w:after="0" w:line="240" w:lineRule="auto"/>
              <w:rPr>
                <w:b/>
                <w:bCs/>
                <w:sz w:val="28"/>
                <w:szCs w:val="28"/>
                <w:lang w:bidi="ar-KW"/>
              </w:rPr>
            </w:pPr>
            <w:r>
              <w:rPr>
                <w:rFonts w:ascii="Times New Roman" w:eastAsia="Times New Roman" w:hAnsi="Times New Roman" w:cs="Times New Roman"/>
                <w:sz w:val="24"/>
                <w:szCs w:val="24"/>
                <w:lang w:val="en-US"/>
              </w:rPr>
              <w:t xml:space="preserve">      </w:t>
            </w:r>
            <w:r w:rsidRPr="001B0736">
              <w:rPr>
                <w:rFonts w:ascii="Times New Roman" w:eastAsia="Times New Roman" w:hAnsi="Times New Roman" w:cs="Times New Roman"/>
                <w:sz w:val="24"/>
                <w:szCs w:val="24"/>
                <w:lang w:val="en-US"/>
              </w:rPr>
              <w:t>3. The method of exploration.</w:t>
            </w:r>
          </w:p>
          <w:p w:rsidR="00B67F2D" w:rsidRPr="006766CD" w:rsidRDefault="00B67F2D" w:rsidP="00A6633F">
            <w:pPr>
              <w:bidi/>
              <w:spacing w:after="0" w:line="240" w:lineRule="auto"/>
              <w:jc w:val="right"/>
              <w:rPr>
                <w:sz w:val="24"/>
                <w:szCs w:val="24"/>
                <w:rtl/>
                <w:lang w:val="en-US" w:bidi="ar-KW"/>
              </w:rPr>
            </w:pPr>
            <w:r>
              <w:rPr>
                <w:rFonts w:cs="Times New Roman"/>
                <w:sz w:val="24"/>
                <w:szCs w:val="24"/>
                <w:lang w:bidi="ar-KW"/>
              </w:rPr>
              <w:t>White board, notes of teacher</w:t>
            </w:r>
          </w:p>
        </w:tc>
      </w:tr>
      <w:tr w:rsidR="00B67F2D" w:rsidRPr="00747A9A" w:rsidTr="000144CC">
        <w:trPr>
          <w:trHeight w:val="704"/>
        </w:trPr>
        <w:tc>
          <w:tcPr>
            <w:tcW w:w="9093" w:type="dxa"/>
            <w:gridSpan w:val="3"/>
          </w:tcPr>
          <w:p w:rsidR="00B67F2D" w:rsidRPr="00634F2B" w:rsidRDefault="00B67F2D" w:rsidP="000144CC">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EA0B95" w:rsidRDefault="00EA0B95" w:rsidP="00EA0B9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First Examination 20</w:t>
            </w:r>
          </w:p>
          <w:p w:rsidR="00EA0B95" w:rsidRDefault="00EA0B95" w:rsidP="00EA0B9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Second Examination 20</w:t>
            </w:r>
          </w:p>
          <w:p w:rsidR="00EA0B95" w:rsidRDefault="00EA0B95" w:rsidP="00EA0B9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Home works and Quizzes </w:t>
            </w:r>
          </w:p>
          <w:p w:rsidR="00EA0B95" w:rsidRDefault="00EA0B95" w:rsidP="00EA0B9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Final </w:t>
            </w:r>
            <w:proofErr w:type="gramStart"/>
            <w:r>
              <w:rPr>
                <w:rFonts w:ascii="Times New Roman" w:hAnsi="Times New Roman" w:cs="Times New Roman"/>
                <w:sz w:val="24"/>
                <w:szCs w:val="24"/>
                <w:lang w:val="en-US"/>
              </w:rPr>
              <w:t>Examination  60</w:t>
            </w:r>
            <w:proofErr w:type="gramEnd"/>
          </w:p>
          <w:p w:rsidR="00B67F2D" w:rsidRPr="00B916A8" w:rsidRDefault="00EA0B95" w:rsidP="00EA0B95">
            <w:pPr>
              <w:spacing w:after="0" w:line="240" w:lineRule="auto"/>
              <w:rPr>
                <w:sz w:val="28"/>
                <w:szCs w:val="28"/>
                <w:rtl/>
                <w:lang w:val="en-US" w:bidi="ar-KW"/>
              </w:rPr>
            </w:pPr>
            <w:r>
              <w:rPr>
                <w:rFonts w:ascii="Times New Roman" w:hAnsi="Times New Roman" w:cs="Times New Roman"/>
                <w:b/>
                <w:bCs/>
                <w:sz w:val="24"/>
                <w:szCs w:val="24"/>
                <w:lang w:val="en-US"/>
              </w:rPr>
              <w:t>Total 100</w:t>
            </w:r>
            <w:r>
              <w:rPr>
                <w:rFonts w:hint="cs"/>
                <w:sz w:val="28"/>
                <w:szCs w:val="28"/>
                <w:rtl/>
                <w:lang w:val="en-US" w:bidi="ar-KW"/>
              </w:rPr>
              <w:t>‌‌</w:t>
            </w:r>
            <w:r w:rsidR="00B67F2D">
              <w:rPr>
                <w:rFonts w:hint="cs"/>
                <w:sz w:val="28"/>
                <w:szCs w:val="28"/>
                <w:rtl/>
                <w:lang w:val="en-US" w:bidi="ar-KW"/>
              </w:rPr>
              <w:t>‌</w:t>
            </w:r>
          </w:p>
        </w:tc>
      </w:tr>
      <w:tr w:rsidR="00B67F2D" w:rsidRPr="00747A9A" w:rsidTr="000144CC">
        <w:trPr>
          <w:trHeight w:val="704"/>
        </w:trPr>
        <w:tc>
          <w:tcPr>
            <w:tcW w:w="9093" w:type="dxa"/>
            <w:gridSpan w:val="3"/>
          </w:tcPr>
          <w:p w:rsidR="00B67F2D" w:rsidRDefault="00B67F2D" w:rsidP="006766CD">
            <w:pPr>
              <w:spacing w:after="0" w:line="240" w:lineRule="auto"/>
              <w:rPr>
                <w:sz w:val="28"/>
                <w:szCs w:val="28"/>
                <w:rtl/>
                <w:lang w:val="en-US" w:bidi="ar-KW"/>
              </w:rPr>
            </w:pPr>
            <w:r>
              <w:rPr>
                <w:b/>
                <w:bCs/>
                <w:sz w:val="28"/>
                <w:szCs w:val="28"/>
                <w:lang w:bidi="ar-KW"/>
              </w:rPr>
              <w:t>15. Student learning outcome:</w:t>
            </w:r>
          </w:p>
          <w:p w:rsidR="00EA0B95" w:rsidRPr="0055682E" w:rsidRDefault="00EA0B95" w:rsidP="003F69FC">
            <w:pPr>
              <w:spacing w:after="60" w:line="240" w:lineRule="auto"/>
              <w:rPr>
                <w:rFonts w:ascii="Arial" w:eastAsia="Times New Roman" w:hAnsi="Arial"/>
                <w:color w:val="333333"/>
                <w:sz w:val="24"/>
                <w:szCs w:val="24"/>
              </w:rPr>
            </w:pPr>
            <w:r>
              <w:rPr>
                <w:rFonts w:ascii="Arial" w:eastAsia="Times New Roman" w:hAnsi="Arial"/>
                <w:color w:val="333333"/>
                <w:sz w:val="24"/>
                <w:szCs w:val="24"/>
              </w:rPr>
              <w:t xml:space="preserve">       </w:t>
            </w:r>
            <w:r w:rsidRPr="0055682E">
              <w:rPr>
                <w:rFonts w:ascii="Arial" w:eastAsia="Times New Roman" w:hAnsi="Arial"/>
                <w:color w:val="333333"/>
                <w:sz w:val="24"/>
                <w:szCs w:val="24"/>
              </w:rPr>
              <w:t>After successfully completing the course</w:t>
            </w:r>
            <w:r w:rsidRPr="00930E69">
              <w:rPr>
                <w:rFonts w:ascii="Arial" w:eastAsia="Times New Roman" w:hAnsi="Arial"/>
                <w:color w:val="333333"/>
                <w:sz w:val="24"/>
                <w:szCs w:val="24"/>
              </w:rPr>
              <w:t xml:space="preserve"> </w:t>
            </w:r>
            <w:r>
              <w:rPr>
                <w:rFonts w:ascii="Arial" w:eastAsia="Times New Roman" w:hAnsi="Arial"/>
                <w:color w:val="333333"/>
                <w:sz w:val="24"/>
                <w:szCs w:val="24"/>
              </w:rPr>
              <w:t>t</w:t>
            </w:r>
            <w:r w:rsidRPr="00930E69">
              <w:rPr>
                <w:rFonts w:ascii="Arial" w:eastAsia="Times New Roman" w:hAnsi="Arial"/>
                <w:color w:val="333333"/>
                <w:sz w:val="24"/>
                <w:szCs w:val="24"/>
              </w:rPr>
              <w:t>he student will be abl</w:t>
            </w:r>
            <w:r>
              <w:rPr>
                <w:rFonts w:ascii="Arial" w:eastAsia="Times New Roman" w:hAnsi="Arial"/>
                <w:color w:val="333333"/>
                <w:sz w:val="24"/>
                <w:szCs w:val="24"/>
              </w:rPr>
              <w:t>e to a</w:t>
            </w:r>
            <w:r w:rsidRPr="00930E69">
              <w:rPr>
                <w:rFonts w:ascii="Arial" w:eastAsia="Times New Roman" w:hAnsi="Arial"/>
                <w:color w:val="333333"/>
                <w:sz w:val="24"/>
                <w:szCs w:val="24"/>
              </w:rPr>
              <w:t xml:space="preserve">pply concepts of </w:t>
            </w:r>
            <w:proofErr w:type="spellStart"/>
            <w:r w:rsidR="003F69FC">
              <w:rPr>
                <w:rFonts w:ascii="Arial" w:eastAsia="Times New Roman" w:hAnsi="Arial"/>
                <w:color w:val="333333"/>
                <w:sz w:val="24"/>
                <w:szCs w:val="24"/>
              </w:rPr>
              <w:t>Maple</w:t>
            </w:r>
            <w:r w:rsidRPr="00930E69">
              <w:rPr>
                <w:rFonts w:ascii="Arial" w:eastAsia="Times New Roman" w:hAnsi="Arial"/>
                <w:color w:val="333333"/>
                <w:sz w:val="24"/>
                <w:szCs w:val="24"/>
              </w:rPr>
              <w:t>to</w:t>
            </w:r>
            <w:proofErr w:type="spellEnd"/>
            <w:r w:rsidRPr="00930E69">
              <w:rPr>
                <w:rFonts w:ascii="Arial" w:eastAsia="Times New Roman" w:hAnsi="Arial"/>
                <w:color w:val="333333"/>
                <w:sz w:val="24"/>
                <w:szCs w:val="24"/>
              </w:rPr>
              <w:t xml:space="preserve"> solve a variety of practical </w:t>
            </w:r>
            <w:proofErr w:type="gramStart"/>
            <w:r w:rsidRPr="00930E69">
              <w:rPr>
                <w:rFonts w:ascii="Arial" w:eastAsia="Times New Roman" w:hAnsi="Arial"/>
                <w:color w:val="333333"/>
                <w:sz w:val="24"/>
                <w:szCs w:val="24"/>
              </w:rPr>
              <w:t>problems</w:t>
            </w:r>
            <w:r>
              <w:rPr>
                <w:rFonts w:ascii="Arial" w:eastAsia="Times New Roman" w:hAnsi="Arial"/>
                <w:color w:val="333333"/>
                <w:sz w:val="24"/>
                <w:szCs w:val="24"/>
              </w:rPr>
              <w:t xml:space="preserve"> </w:t>
            </w:r>
            <w:r w:rsidRPr="0055682E">
              <w:rPr>
                <w:rFonts w:ascii="Arial" w:eastAsia="Times New Roman" w:hAnsi="Arial"/>
                <w:color w:val="333333"/>
                <w:sz w:val="24"/>
                <w:szCs w:val="24"/>
              </w:rPr>
              <w:t xml:space="preserve"> </w:t>
            </w:r>
            <w:r>
              <w:rPr>
                <w:rFonts w:ascii="Arial" w:eastAsia="Times New Roman" w:hAnsi="Arial"/>
                <w:color w:val="333333"/>
                <w:sz w:val="24"/>
                <w:szCs w:val="24"/>
              </w:rPr>
              <w:t>also</w:t>
            </w:r>
            <w:proofErr w:type="gramEnd"/>
            <w:r>
              <w:rPr>
                <w:rFonts w:ascii="Arial" w:eastAsia="Times New Roman" w:hAnsi="Arial"/>
                <w:color w:val="333333"/>
                <w:sz w:val="24"/>
                <w:szCs w:val="24"/>
              </w:rPr>
              <w:t xml:space="preserve"> </w:t>
            </w:r>
            <w:r w:rsidRPr="0055682E">
              <w:rPr>
                <w:rFonts w:ascii="Arial" w:eastAsia="Times New Roman" w:hAnsi="Arial"/>
                <w:color w:val="333333"/>
                <w:sz w:val="24"/>
                <w:szCs w:val="24"/>
              </w:rPr>
              <w:t xml:space="preserve"> you will have a good understanding of the following topics and their applications:</w:t>
            </w:r>
          </w:p>
          <w:p w:rsidR="003F69FC" w:rsidRDefault="003F69FC" w:rsidP="00EA0B95">
            <w:pPr>
              <w:numPr>
                <w:ilvl w:val="0"/>
                <w:numId w:val="14"/>
              </w:numPr>
              <w:spacing w:after="60" w:line="240" w:lineRule="auto"/>
              <w:ind w:left="375"/>
              <w:rPr>
                <w:rFonts w:ascii="Arial" w:eastAsia="Times New Roman" w:hAnsi="Arial"/>
                <w:color w:val="333333"/>
                <w:sz w:val="24"/>
                <w:szCs w:val="24"/>
              </w:rPr>
            </w:pPr>
            <w:r>
              <w:rPr>
                <w:rFonts w:ascii="Palatino-Roman" w:hAnsi="Palatino-Roman" w:cs="Palatino-Roman"/>
                <w:sz w:val="20"/>
                <w:szCs w:val="20"/>
                <w:lang w:val="en-US"/>
              </w:rPr>
              <w:t>Graphing Functions</w:t>
            </w:r>
            <w:r w:rsidRPr="00E13182">
              <w:rPr>
                <w:rFonts w:ascii="Arial" w:eastAsia="Times New Roman" w:hAnsi="Arial"/>
                <w:color w:val="333333"/>
                <w:sz w:val="24"/>
                <w:szCs w:val="24"/>
              </w:rPr>
              <w:t xml:space="preserve"> </w:t>
            </w:r>
            <w:r>
              <w:rPr>
                <w:rFonts w:ascii="Arial" w:eastAsia="Times New Roman" w:hAnsi="Arial"/>
                <w:color w:val="333333"/>
                <w:sz w:val="24"/>
                <w:szCs w:val="24"/>
              </w:rPr>
              <w:t>in 2D ad 3 D</w:t>
            </w:r>
          </w:p>
          <w:p w:rsidR="003F69FC" w:rsidRDefault="003F69FC" w:rsidP="00EA0B95">
            <w:pPr>
              <w:numPr>
                <w:ilvl w:val="0"/>
                <w:numId w:val="14"/>
              </w:numPr>
              <w:spacing w:after="60" w:line="240" w:lineRule="auto"/>
              <w:ind w:left="375"/>
              <w:rPr>
                <w:rFonts w:ascii="Arial" w:eastAsia="Times New Roman" w:hAnsi="Arial"/>
                <w:color w:val="333333"/>
                <w:sz w:val="24"/>
                <w:szCs w:val="24"/>
              </w:rPr>
            </w:pPr>
            <w:r>
              <w:rPr>
                <w:rFonts w:ascii="Palatino-Roman" w:hAnsi="Palatino-Roman" w:cs="Palatino-Roman"/>
                <w:sz w:val="20"/>
                <w:szCs w:val="20"/>
                <w:lang w:val="en-US"/>
              </w:rPr>
              <w:t>Solving Equations and Inequalities</w:t>
            </w:r>
            <w:r w:rsidRPr="00E13182">
              <w:rPr>
                <w:rFonts w:ascii="Arial" w:eastAsia="Times New Roman" w:hAnsi="Arial"/>
                <w:color w:val="333333"/>
                <w:sz w:val="24"/>
                <w:szCs w:val="24"/>
              </w:rPr>
              <w:t xml:space="preserve"> </w:t>
            </w:r>
          </w:p>
          <w:p w:rsidR="00EA0B95" w:rsidRPr="00E13182" w:rsidRDefault="003F69FC" w:rsidP="00EA0B95">
            <w:pPr>
              <w:numPr>
                <w:ilvl w:val="0"/>
                <w:numId w:val="14"/>
              </w:numPr>
              <w:spacing w:after="60" w:line="240" w:lineRule="auto"/>
              <w:ind w:left="375"/>
              <w:rPr>
                <w:rFonts w:ascii="Arial" w:eastAsia="Times New Roman" w:hAnsi="Arial"/>
                <w:color w:val="333333"/>
                <w:sz w:val="24"/>
                <w:szCs w:val="24"/>
              </w:rPr>
            </w:pPr>
            <w:r>
              <w:rPr>
                <w:rFonts w:ascii="Arial" w:eastAsia="Times New Roman" w:hAnsi="Arial"/>
                <w:color w:val="333333"/>
                <w:sz w:val="24"/>
                <w:szCs w:val="24"/>
              </w:rPr>
              <w:t>Programming in maple</w:t>
            </w:r>
          </w:p>
          <w:p w:rsidR="00EA0B95" w:rsidRPr="003D0B40" w:rsidRDefault="003F69FC" w:rsidP="003F69FC">
            <w:pPr>
              <w:numPr>
                <w:ilvl w:val="0"/>
                <w:numId w:val="14"/>
              </w:numPr>
              <w:spacing w:after="60" w:line="240" w:lineRule="auto"/>
              <w:ind w:left="375"/>
              <w:rPr>
                <w:rFonts w:ascii="Palatino-Roman" w:eastAsia="Times New Roman" w:hAnsi="Palatino-Roman" w:cs="Palatino-Roman"/>
                <w:color w:val="333333"/>
                <w:sz w:val="20"/>
                <w:szCs w:val="20"/>
                <w:lang w:val="en-US"/>
              </w:rPr>
            </w:pPr>
            <w:r w:rsidRPr="003D0B40">
              <w:rPr>
                <w:rFonts w:ascii="Palatino-Roman" w:hAnsi="Palatino-Roman" w:cs="Palatino-Roman"/>
                <w:sz w:val="20"/>
                <w:szCs w:val="20"/>
                <w:lang w:val="en-US"/>
              </w:rPr>
              <w:t>Differential Calculus</w:t>
            </w:r>
            <w:r w:rsidRPr="003D0B40">
              <w:rPr>
                <w:rFonts w:ascii="Arial" w:eastAsia="Times New Roman" w:hAnsi="Arial"/>
                <w:color w:val="333333"/>
                <w:sz w:val="24"/>
                <w:szCs w:val="24"/>
              </w:rPr>
              <w:t xml:space="preserve"> </w:t>
            </w:r>
          </w:p>
          <w:p w:rsidR="00EA0B95" w:rsidRDefault="003F69FC" w:rsidP="003F69FC">
            <w:pPr>
              <w:numPr>
                <w:ilvl w:val="0"/>
                <w:numId w:val="14"/>
              </w:numPr>
              <w:spacing w:after="60" w:line="240" w:lineRule="auto"/>
              <w:ind w:left="375"/>
              <w:rPr>
                <w:rFonts w:ascii="Arial" w:eastAsia="Times New Roman" w:hAnsi="Arial"/>
                <w:color w:val="333333"/>
                <w:sz w:val="24"/>
                <w:szCs w:val="24"/>
              </w:rPr>
            </w:pPr>
            <w:r w:rsidRPr="003D0B40">
              <w:rPr>
                <w:rFonts w:ascii="Palatino-Roman" w:hAnsi="Palatino-Roman" w:cs="Palatino-Roman"/>
                <w:sz w:val="20"/>
                <w:szCs w:val="20"/>
                <w:lang w:val="en-US"/>
              </w:rPr>
              <w:t>Integral Calculu</w:t>
            </w:r>
            <w:r w:rsidRPr="003D0B40">
              <w:rPr>
                <w:rFonts w:ascii="Arial" w:eastAsia="Times New Roman" w:hAnsi="Arial" w:cs="Palatino-Roman"/>
                <w:color w:val="333333"/>
                <w:sz w:val="24"/>
                <w:szCs w:val="24"/>
                <w:lang w:val="en-US"/>
              </w:rPr>
              <w:t>s</w:t>
            </w:r>
            <w:r w:rsidR="00EA0B95" w:rsidRPr="003D0B40">
              <w:rPr>
                <w:rFonts w:ascii="Arial" w:eastAsia="Times New Roman" w:hAnsi="Arial"/>
                <w:color w:val="333333"/>
                <w:sz w:val="24"/>
                <w:szCs w:val="24"/>
              </w:rPr>
              <w:t>.</w:t>
            </w:r>
          </w:p>
          <w:p w:rsidR="003D0B40" w:rsidRDefault="003D0B40" w:rsidP="003F69FC">
            <w:pPr>
              <w:numPr>
                <w:ilvl w:val="0"/>
                <w:numId w:val="14"/>
              </w:numPr>
              <w:spacing w:after="60" w:line="240" w:lineRule="auto"/>
              <w:ind w:left="375"/>
              <w:rPr>
                <w:rFonts w:ascii="Arial" w:eastAsia="Times New Roman" w:hAnsi="Arial"/>
                <w:color w:val="333333"/>
                <w:sz w:val="24"/>
                <w:szCs w:val="24"/>
              </w:rPr>
            </w:pPr>
            <w:r>
              <w:rPr>
                <w:rFonts w:ascii="Palatino-Bold" w:hAnsi="Palatino-Bold" w:cs="Palatino-Bold"/>
                <w:b/>
                <w:bCs/>
                <w:sz w:val="20"/>
                <w:szCs w:val="20"/>
                <w:lang w:val="en-US"/>
              </w:rPr>
              <w:t>Matrices and Vectors</w:t>
            </w:r>
          </w:p>
          <w:p w:rsidR="00B67F2D" w:rsidRPr="003D0B40" w:rsidRDefault="003D0B40" w:rsidP="003D0B40">
            <w:pPr>
              <w:spacing w:after="480"/>
              <w:ind w:firstLine="425"/>
              <w:jc w:val="both"/>
              <w:rPr>
                <w:sz w:val="36"/>
                <w:szCs w:val="36"/>
                <w:rtl/>
              </w:rPr>
            </w:pPr>
            <w:r w:rsidRPr="00492A42">
              <w:rPr>
                <w:sz w:val="32"/>
                <w:szCs w:val="32"/>
              </w:rPr>
              <w:t>Attendance is required and will be taken at the beginning of each class. If you must miss a class, it is your responsibility to contact me to get your assignments</w:t>
            </w:r>
            <w:r>
              <w:rPr>
                <w:sz w:val="36"/>
                <w:szCs w:val="36"/>
              </w:rPr>
              <w:t>.</w:t>
            </w:r>
          </w:p>
        </w:tc>
      </w:tr>
      <w:tr w:rsidR="00B67F2D" w:rsidRPr="00747A9A" w:rsidTr="000144CC">
        <w:tc>
          <w:tcPr>
            <w:tcW w:w="9093" w:type="dxa"/>
            <w:gridSpan w:val="3"/>
          </w:tcPr>
          <w:p w:rsidR="00B67F2D" w:rsidRPr="006766CD" w:rsidRDefault="00B67F2D" w:rsidP="006766CD">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C73252" w:rsidRDefault="00C73252" w:rsidP="00C73252">
            <w:pPr>
              <w:pStyle w:val="Default"/>
              <w:rPr>
                <w:rFonts w:ascii="Lucida Sans Unicode" w:hAnsi="Lucida Sans Unicode" w:cs="Lucida Sans Unicode"/>
                <w:lang w:bidi="ar-KW"/>
              </w:rPr>
            </w:pPr>
            <w:proofErr w:type="gramStart"/>
            <w:r w:rsidRPr="006766CD">
              <w:rPr>
                <w:rFonts w:ascii="Lucida Sans Unicode" w:hAnsi="Lucida Sans Unicode" w:cs="Lucida Sans Unicode"/>
                <w:lang w:bidi="ar-KW"/>
              </w:rPr>
              <w:t>▪</w:t>
            </w:r>
            <w:r w:rsidRPr="006766CD">
              <w:rPr>
                <w:lang w:bidi="ar-KW"/>
              </w:rPr>
              <w:t xml:space="preserve">  </w:t>
            </w:r>
            <w:r w:rsidRPr="00225ECF">
              <w:rPr>
                <w:b/>
                <w:bCs/>
                <w:sz w:val="28"/>
                <w:szCs w:val="28"/>
                <w:lang w:bidi="ar-KW"/>
              </w:rPr>
              <w:t>Key</w:t>
            </w:r>
            <w:proofErr w:type="gramEnd"/>
            <w:r w:rsidRPr="00225ECF">
              <w:rPr>
                <w:b/>
                <w:bCs/>
                <w:sz w:val="28"/>
                <w:szCs w:val="28"/>
                <w:lang w:bidi="ar-KW"/>
              </w:rPr>
              <w:t xml:space="preserve"> references</w:t>
            </w:r>
            <w:r w:rsidRPr="006766CD">
              <w:rPr>
                <w:lang w:bidi="ar-KW"/>
              </w:rPr>
              <w:t>:</w:t>
            </w:r>
            <w:r>
              <w:t xml:space="preserve"> </w:t>
            </w:r>
          </w:p>
          <w:p w:rsidR="00C73252" w:rsidRPr="00943786" w:rsidRDefault="00C73252" w:rsidP="00C73252">
            <w:pPr>
              <w:autoSpaceDE w:val="0"/>
              <w:autoSpaceDN w:val="0"/>
              <w:adjustRightInd w:val="0"/>
              <w:spacing w:after="0" w:line="240" w:lineRule="auto"/>
              <w:rPr>
                <w:rFonts w:ascii="CMR12" w:hAnsi="CMR12" w:cs="CMR12"/>
                <w:sz w:val="24"/>
                <w:szCs w:val="24"/>
                <w:lang w:val="en-US"/>
              </w:rPr>
            </w:pPr>
            <w:r w:rsidRPr="00943786">
              <w:rPr>
                <w:rFonts w:ascii="CMR12" w:hAnsi="CMR12" w:cs="CMR12"/>
                <w:sz w:val="24"/>
                <w:szCs w:val="24"/>
                <w:lang w:val="en-US"/>
              </w:rPr>
              <w:t xml:space="preserve">1. </w:t>
            </w:r>
            <w:r w:rsidR="003D0B40">
              <w:rPr>
                <w:rFonts w:ascii="Palatino-Roman" w:hAnsi="Palatino-Roman" w:cs="Palatino-Roman"/>
                <w:sz w:val="28"/>
                <w:szCs w:val="28"/>
                <w:lang w:val="en-US"/>
              </w:rPr>
              <w:t xml:space="preserve">Martha L. </w:t>
            </w:r>
            <w:proofErr w:type="spellStart"/>
            <w:r w:rsidR="003D0B40">
              <w:rPr>
                <w:rFonts w:ascii="Palatino-Roman" w:hAnsi="Palatino-Roman" w:cs="Palatino-Roman"/>
                <w:sz w:val="28"/>
                <w:szCs w:val="28"/>
                <w:lang w:val="en-US"/>
              </w:rPr>
              <w:t>Abell</w:t>
            </w:r>
            <w:proofErr w:type="spellEnd"/>
            <w:r w:rsidR="003D0B40">
              <w:rPr>
                <w:rFonts w:ascii="Palatino-Roman" w:hAnsi="Palatino-Roman" w:cs="Palatino-Roman"/>
                <w:sz w:val="28"/>
                <w:szCs w:val="28"/>
                <w:lang w:val="en-US"/>
              </w:rPr>
              <w:t xml:space="preserve"> and James P. Braselton</w:t>
            </w:r>
            <w:r w:rsidRPr="00943786">
              <w:rPr>
                <w:rFonts w:ascii="CMR12" w:hAnsi="CMR12" w:cs="CMR12"/>
                <w:sz w:val="24"/>
                <w:szCs w:val="24"/>
                <w:lang w:val="en-US"/>
              </w:rPr>
              <w:t xml:space="preserve">, </w:t>
            </w:r>
            <w:r w:rsidR="003D0B40" w:rsidRPr="003D0B40">
              <w:rPr>
                <w:rFonts w:ascii="Palatino-Roman" w:hAnsi="Palatino-Roman" w:cs="Palatino-Roman"/>
                <w:sz w:val="28"/>
                <w:szCs w:val="28"/>
                <w:lang w:val="en-US"/>
              </w:rPr>
              <w:t>Maple by</w:t>
            </w:r>
            <w:r w:rsidR="003D0B40">
              <w:rPr>
                <w:rFonts w:ascii="Palatino-Bold" w:hAnsi="Palatino-Bold" w:cs="Palatino-Bold"/>
                <w:b/>
                <w:bCs/>
                <w:sz w:val="50"/>
                <w:szCs w:val="50"/>
                <w:lang w:val="en-US"/>
              </w:rPr>
              <w:t xml:space="preserve"> </w:t>
            </w:r>
            <w:r w:rsidR="003D0B40" w:rsidRPr="003D0B40">
              <w:rPr>
                <w:rFonts w:ascii="Palatino-Roman" w:hAnsi="Palatino-Roman" w:cs="Palatino-Roman"/>
                <w:sz w:val="28"/>
                <w:szCs w:val="28"/>
                <w:lang w:val="en-US"/>
              </w:rPr>
              <w:t>Example</w:t>
            </w:r>
            <w:r w:rsidR="003D0B40">
              <w:rPr>
                <w:rFonts w:ascii="CMR12" w:hAnsi="CMR12" w:cs="CMR12"/>
                <w:sz w:val="24"/>
                <w:szCs w:val="24"/>
                <w:lang w:val="en-US"/>
              </w:rPr>
              <w:t>, 2005</w:t>
            </w:r>
          </w:p>
          <w:p w:rsidR="003D0B40" w:rsidRPr="0086486E" w:rsidRDefault="00C73252" w:rsidP="0093700D">
            <w:pPr>
              <w:spacing w:after="480"/>
              <w:jc w:val="both"/>
              <w:rPr>
                <w:sz w:val="32"/>
                <w:szCs w:val="32"/>
                <w:rtl/>
              </w:rPr>
            </w:pPr>
            <w:r w:rsidRPr="00943786">
              <w:rPr>
                <w:rFonts w:ascii="CMR12" w:hAnsi="CMR12" w:cs="CMR12"/>
                <w:sz w:val="24"/>
                <w:szCs w:val="24"/>
                <w:lang w:val="en-US"/>
              </w:rPr>
              <w:t>2. K</w:t>
            </w:r>
            <w:r w:rsidR="003D0B40" w:rsidRPr="009F17BB">
              <w:rPr>
                <w:sz w:val="32"/>
                <w:szCs w:val="32"/>
              </w:rPr>
              <w:t xml:space="preserve"> A Guide to Maple</w:t>
            </w:r>
            <w:r w:rsidR="003D0B40">
              <w:rPr>
                <w:sz w:val="32"/>
                <w:szCs w:val="32"/>
              </w:rPr>
              <w:t>, 1st</w:t>
            </w:r>
            <w:r w:rsidR="003D0B40" w:rsidRPr="0086486E">
              <w:rPr>
                <w:sz w:val="32"/>
                <w:szCs w:val="32"/>
              </w:rPr>
              <w:t xml:space="preserve"> Edition. Copy right </w:t>
            </w:r>
            <w:r w:rsidR="003D0B40">
              <w:rPr>
                <w:sz w:val="32"/>
                <w:szCs w:val="32"/>
              </w:rPr>
              <w:t>1999</w:t>
            </w:r>
            <w:r w:rsidR="003D0B40" w:rsidRPr="0086486E">
              <w:rPr>
                <w:sz w:val="32"/>
                <w:szCs w:val="32"/>
              </w:rPr>
              <w:t>.</w:t>
            </w:r>
            <w:r w:rsidR="003D0B40">
              <w:rPr>
                <w:sz w:val="32"/>
                <w:szCs w:val="32"/>
              </w:rPr>
              <w:t xml:space="preserve"> (Secondary Reference)</w:t>
            </w:r>
          </w:p>
          <w:p w:rsidR="00C73252" w:rsidRDefault="00C73252" w:rsidP="00C73252">
            <w:pPr>
              <w:autoSpaceDE w:val="0"/>
              <w:autoSpaceDN w:val="0"/>
              <w:adjustRightInd w:val="0"/>
              <w:spacing w:after="0" w:line="240" w:lineRule="auto"/>
              <w:rPr>
                <w:rFonts w:ascii="CMR12" w:hAnsi="CMR12" w:cs="CMR12"/>
                <w:sz w:val="24"/>
                <w:szCs w:val="24"/>
                <w:lang w:val="en-US"/>
              </w:rPr>
            </w:pPr>
          </w:p>
          <w:p w:rsidR="00B67F2D" w:rsidRPr="00747A9A" w:rsidRDefault="003D0B40" w:rsidP="00C73252">
            <w:pPr>
              <w:spacing w:after="0" w:line="240" w:lineRule="auto"/>
              <w:rPr>
                <w:b/>
                <w:bCs/>
                <w:sz w:val="28"/>
                <w:szCs w:val="28"/>
                <w:lang w:val="en-US" w:bidi="ar-KW"/>
              </w:rPr>
            </w:pPr>
            <w:r>
              <w:rPr>
                <w:b/>
                <w:bCs/>
                <w:sz w:val="28"/>
                <w:szCs w:val="28"/>
                <w:lang w:val="en-US" w:bidi="ar-KW"/>
              </w:rPr>
              <w:lastRenderedPageBreak/>
              <w:t xml:space="preserve">3. </w:t>
            </w:r>
            <w:r>
              <w:rPr>
                <w:b/>
                <w:bCs/>
                <w:noProof/>
                <w:sz w:val="28"/>
                <w:szCs w:val="28"/>
                <w:lang w:val="en-US"/>
              </w:rPr>
              <w:drawing>
                <wp:inline distT="0" distB="0" distL="0" distR="0">
                  <wp:extent cx="1211580" cy="20193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11580" cy="201930"/>
                          </a:xfrm>
                          <a:prstGeom prst="rect">
                            <a:avLst/>
                          </a:prstGeom>
                          <a:noFill/>
                          <a:ln w="9525">
                            <a:noFill/>
                            <a:miter lim="800000"/>
                            <a:headEnd/>
                            <a:tailEnd/>
                          </a:ln>
                        </pic:spPr>
                      </pic:pic>
                    </a:graphicData>
                  </a:graphic>
                </wp:inline>
              </w:drawing>
            </w:r>
            <w:r>
              <w:rPr>
                <w:b/>
                <w:bCs/>
                <w:sz w:val="28"/>
                <w:szCs w:val="28"/>
                <w:lang w:val="en-US" w:bidi="ar-KW"/>
              </w:rPr>
              <w:t>,</w:t>
            </w:r>
            <w:r>
              <w:rPr>
                <w:b/>
                <w:bCs/>
                <w:noProof/>
                <w:sz w:val="28"/>
                <w:szCs w:val="28"/>
                <w:lang w:val="en-US"/>
              </w:rPr>
              <w:drawing>
                <wp:inline distT="0" distB="0" distL="0" distR="0">
                  <wp:extent cx="4298950" cy="28511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98950" cy="285115"/>
                          </a:xfrm>
                          <a:prstGeom prst="rect">
                            <a:avLst/>
                          </a:prstGeom>
                          <a:noFill/>
                          <a:ln w="9525">
                            <a:noFill/>
                            <a:miter lim="800000"/>
                            <a:headEnd/>
                            <a:tailEnd/>
                          </a:ln>
                        </pic:spPr>
                      </pic:pic>
                    </a:graphicData>
                  </a:graphic>
                </wp:inline>
              </w:drawing>
            </w:r>
            <w:r>
              <w:rPr>
                <w:b/>
                <w:bCs/>
                <w:sz w:val="28"/>
                <w:szCs w:val="28"/>
                <w:lang w:val="en-US" w:bidi="ar-KW"/>
              </w:rPr>
              <w:t>,2001.</w:t>
            </w:r>
          </w:p>
        </w:tc>
      </w:tr>
      <w:tr w:rsidR="00B67F2D" w:rsidRPr="00747A9A" w:rsidTr="00C73252">
        <w:tc>
          <w:tcPr>
            <w:tcW w:w="7718" w:type="dxa"/>
            <w:gridSpan w:val="2"/>
            <w:tcBorders>
              <w:bottom w:val="single" w:sz="8" w:space="0" w:color="auto"/>
            </w:tcBorders>
          </w:tcPr>
          <w:p w:rsidR="00B67F2D" w:rsidRPr="00747A9A" w:rsidRDefault="00B67F2D" w:rsidP="000144CC">
            <w:pPr>
              <w:spacing w:after="0" w:line="240" w:lineRule="auto"/>
              <w:rPr>
                <w:b/>
                <w:bCs/>
                <w:sz w:val="28"/>
                <w:szCs w:val="28"/>
                <w:rtl/>
                <w:lang w:bidi="ar-KW"/>
              </w:rPr>
            </w:pPr>
            <w:r>
              <w:rPr>
                <w:b/>
                <w:bCs/>
                <w:sz w:val="28"/>
                <w:szCs w:val="28"/>
                <w:lang w:bidi="ar-KW"/>
              </w:rPr>
              <w:lastRenderedPageBreak/>
              <w:t xml:space="preserve">17. </w:t>
            </w:r>
            <w:r w:rsidRPr="00747A9A">
              <w:rPr>
                <w:b/>
                <w:bCs/>
                <w:sz w:val="28"/>
                <w:szCs w:val="28"/>
                <w:lang w:bidi="ar-KW"/>
              </w:rPr>
              <w:t>The Topics:</w:t>
            </w:r>
          </w:p>
        </w:tc>
        <w:tc>
          <w:tcPr>
            <w:tcW w:w="1375" w:type="dxa"/>
            <w:tcBorders>
              <w:bottom w:val="single" w:sz="8" w:space="0" w:color="auto"/>
            </w:tcBorders>
          </w:tcPr>
          <w:p w:rsidR="00B67F2D" w:rsidRPr="00747A9A" w:rsidRDefault="00B67F2D" w:rsidP="000144CC">
            <w:pPr>
              <w:spacing w:after="0" w:line="240" w:lineRule="auto"/>
              <w:rPr>
                <w:b/>
                <w:bCs/>
                <w:sz w:val="28"/>
                <w:szCs w:val="28"/>
                <w:rtl/>
                <w:lang w:bidi="ar-KW"/>
              </w:rPr>
            </w:pPr>
          </w:p>
        </w:tc>
      </w:tr>
      <w:tr w:rsidR="00B67F2D" w:rsidRPr="00747A9A" w:rsidTr="00C73252">
        <w:trPr>
          <w:trHeight w:val="1405"/>
        </w:trPr>
        <w:tc>
          <w:tcPr>
            <w:tcW w:w="7718" w:type="dxa"/>
            <w:gridSpan w:val="2"/>
            <w:tcBorders>
              <w:top w:val="single" w:sz="8" w:space="0" w:color="auto"/>
              <w:bottom w:val="single" w:sz="8" w:space="0" w:color="auto"/>
            </w:tcBorders>
          </w:tcPr>
          <w:tbl>
            <w:tblPr>
              <w:tblW w:w="9989" w:type="dxa"/>
              <w:tblLook w:val="04A0" w:firstRow="1" w:lastRow="0" w:firstColumn="1" w:lastColumn="0" w:noHBand="0" w:noVBand="1"/>
            </w:tblPr>
            <w:tblGrid>
              <w:gridCol w:w="9989"/>
            </w:tblGrid>
            <w:tr w:rsidR="00C84FBA" w:rsidRPr="003A31BD" w:rsidTr="00A6633F">
              <w:trPr>
                <w:trHeight w:val="348"/>
              </w:trPr>
              <w:tc>
                <w:tcPr>
                  <w:tcW w:w="8605" w:type="dxa"/>
                  <w:shd w:val="clear" w:color="auto" w:fill="auto"/>
                </w:tcPr>
                <w:p w:rsidR="00C84FBA" w:rsidRPr="003A31BD" w:rsidRDefault="00C84FBA" w:rsidP="00A6633F">
                  <w:pPr>
                    <w:rPr>
                      <w:sz w:val="28"/>
                      <w:szCs w:val="28"/>
                    </w:rPr>
                  </w:pPr>
                  <w:r w:rsidRPr="003A31BD">
                    <w:rPr>
                      <w:sz w:val="28"/>
                      <w:szCs w:val="28"/>
                    </w:rPr>
                    <w:t>Introduction and Getting Started with Maple</w:t>
                  </w:r>
                </w:p>
              </w:tc>
            </w:tr>
            <w:tr w:rsidR="00C84FBA" w:rsidRPr="003A31BD" w:rsidTr="00A6633F">
              <w:trPr>
                <w:trHeight w:val="348"/>
              </w:trPr>
              <w:tc>
                <w:tcPr>
                  <w:tcW w:w="8605" w:type="dxa"/>
                  <w:shd w:val="clear" w:color="auto" w:fill="auto"/>
                </w:tcPr>
                <w:p w:rsidR="00C84FBA" w:rsidRPr="003A31BD" w:rsidRDefault="00C84FBA" w:rsidP="00A6633F">
                  <w:pPr>
                    <w:rPr>
                      <w:sz w:val="28"/>
                      <w:szCs w:val="28"/>
                    </w:rPr>
                  </w:pPr>
                  <w:r w:rsidRPr="003A31BD">
                    <w:rPr>
                      <w:sz w:val="28"/>
                      <w:szCs w:val="28"/>
                    </w:rPr>
                    <w:t>Basic Operations on Numbers, Expressions, and Functions</w:t>
                  </w:r>
                </w:p>
                <w:p w:rsidR="00C84FBA" w:rsidRPr="003A31BD" w:rsidRDefault="00C84FBA" w:rsidP="00A6633F">
                  <w:pPr>
                    <w:rPr>
                      <w:sz w:val="28"/>
                      <w:szCs w:val="28"/>
                    </w:rPr>
                  </w:pPr>
                  <w:r w:rsidRPr="003A31BD">
                    <w:rPr>
                      <w:sz w:val="28"/>
                      <w:szCs w:val="28"/>
                    </w:rPr>
                    <w:t>Numerical Calculations and Built-In Constants - Examples</w:t>
                  </w:r>
                </w:p>
              </w:tc>
            </w:tr>
            <w:tr w:rsidR="00C84FBA" w:rsidRPr="003A31BD" w:rsidTr="00A6633F">
              <w:trPr>
                <w:trHeight w:val="348"/>
              </w:trPr>
              <w:tc>
                <w:tcPr>
                  <w:tcW w:w="8605" w:type="dxa"/>
                  <w:shd w:val="clear" w:color="auto" w:fill="auto"/>
                </w:tcPr>
                <w:p w:rsidR="00C84FBA" w:rsidRPr="003A31BD" w:rsidRDefault="00C84FBA" w:rsidP="00A6633F">
                  <w:pPr>
                    <w:rPr>
                      <w:sz w:val="28"/>
                      <w:szCs w:val="28"/>
                    </w:rPr>
                  </w:pPr>
                  <w:r w:rsidRPr="003A31BD">
                    <w:rPr>
                      <w:sz w:val="28"/>
                      <w:szCs w:val="28"/>
                    </w:rPr>
                    <w:t>Basic Operations on Numbers, Expressions, and Functions</w:t>
                  </w:r>
                </w:p>
                <w:p w:rsidR="00C84FBA" w:rsidRPr="003A31BD" w:rsidRDefault="00C84FBA" w:rsidP="00A6633F">
                  <w:pPr>
                    <w:rPr>
                      <w:sz w:val="28"/>
                      <w:szCs w:val="28"/>
                    </w:rPr>
                  </w:pPr>
                  <w:r w:rsidRPr="003A31BD">
                    <w:rPr>
                      <w:sz w:val="28"/>
                      <w:szCs w:val="28"/>
                    </w:rPr>
                    <w:t xml:space="preserve">Built-In Functions </w:t>
                  </w:r>
                  <w:r w:rsidR="00CA5361">
                    <w:rPr>
                      <w:sz w:val="28"/>
                      <w:szCs w:val="28"/>
                    </w:rPr>
                    <w:t>–</w:t>
                  </w:r>
                  <w:r w:rsidRPr="003A31BD">
                    <w:rPr>
                      <w:sz w:val="28"/>
                      <w:szCs w:val="28"/>
                    </w:rPr>
                    <w:t xml:space="preserve"> Examples</w:t>
                  </w:r>
                </w:p>
              </w:tc>
            </w:tr>
            <w:tr w:rsidR="00C84FBA" w:rsidRPr="003A31BD" w:rsidTr="00A6633F">
              <w:trPr>
                <w:trHeight w:val="348"/>
              </w:trPr>
              <w:tc>
                <w:tcPr>
                  <w:tcW w:w="8605" w:type="dxa"/>
                  <w:shd w:val="clear" w:color="auto" w:fill="auto"/>
                </w:tcPr>
                <w:p w:rsidR="00C84FBA" w:rsidRPr="003A31BD" w:rsidRDefault="00C84FBA" w:rsidP="00A6633F">
                  <w:pPr>
                    <w:rPr>
                      <w:sz w:val="28"/>
                      <w:szCs w:val="28"/>
                    </w:rPr>
                  </w:pPr>
                  <w:r w:rsidRPr="003A31BD">
                    <w:rPr>
                      <w:sz w:val="28"/>
                      <w:szCs w:val="28"/>
                    </w:rPr>
                    <w:t>Expressions and Functions:</w:t>
                  </w:r>
                </w:p>
                <w:p w:rsidR="00C84FBA" w:rsidRPr="003A31BD" w:rsidRDefault="00C84FBA" w:rsidP="00A6633F">
                  <w:pPr>
                    <w:rPr>
                      <w:sz w:val="28"/>
                      <w:szCs w:val="28"/>
                    </w:rPr>
                  </w:pPr>
                  <w:r w:rsidRPr="003A31BD">
                    <w:rPr>
                      <w:sz w:val="28"/>
                      <w:szCs w:val="28"/>
                    </w:rPr>
                    <w:t>Basic Algebraic Operations on Expressions -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Expressions and Functions:</w:t>
                  </w:r>
                </w:p>
                <w:p w:rsidR="00C84FBA" w:rsidRPr="003A31BD" w:rsidRDefault="00C84FBA" w:rsidP="00A6633F">
                  <w:pPr>
                    <w:rPr>
                      <w:sz w:val="28"/>
                      <w:szCs w:val="28"/>
                    </w:rPr>
                  </w:pPr>
                  <w:r w:rsidRPr="003A31BD">
                    <w:rPr>
                      <w:sz w:val="28"/>
                      <w:szCs w:val="28"/>
                    </w:rPr>
                    <w:t>Naming and Evaluating Expressions -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Other Expressions in Maple -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Other Expressions in Maple -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 xml:space="preserve">Calculus: Limits </w:t>
                  </w:r>
                  <w:r w:rsidR="00CA5361">
                    <w:rPr>
                      <w:sz w:val="28"/>
                      <w:szCs w:val="28"/>
                    </w:rPr>
                    <w:t>–</w:t>
                  </w:r>
                  <w:r w:rsidRPr="003A31BD">
                    <w:rPr>
                      <w:sz w:val="28"/>
                      <w:szCs w:val="28"/>
                    </w:rPr>
                    <w:t xml:space="preserve">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 xml:space="preserve">Calculus: Differentiation </w:t>
                  </w:r>
                  <w:r w:rsidR="002421FC">
                    <w:rPr>
                      <w:sz w:val="28"/>
                      <w:szCs w:val="28"/>
                    </w:rPr>
                    <w:t>–</w:t>
                  </w:r>
                  <w:r w:rsidRPr="003A31BD">
                    <w:rPr>
                      <w:sz w:val="28"/>
                      <w:szCs w:val="28"/>
                    </w:rPr>
                    <w:t xml:space="preserve">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 xml:space="preserve">Calculus: Differentiation </w:t>
                  </w:r>
                  <w:r w:rsidR="002421FC">
                    <w:rPr>
                      <w:sz w:val="28"/>
                      <w:szCs w:val="28"/>
                    </w:rPr>
                    <w:t>–</w:t>
                  </w:r>
                  <w:r w:rsidRPr="003A31BD">
                    <w:rPr>
                      <w:sz w:val="28"/>
                      <w:szCs w:val="28"/>
                    </w:rPr>
                    <w:t xml:space="preserve">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Exam (1)</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 xml:space="preserve">Calculus: Integration </w:t>
                  </w:r>
                  <w:r w:rsidR="002421FC">
                    <w:rPr>
                      <w:sz w:val="28"/>
                      <w:szCs w:val="28"/>
                    </w:rPr>
                    <w:t>–</w:t>
                  </w:r>
                  <w:r w:rsidRPr="003A31BD">
                    <w:rPr>
                      <w:sz w:val="28"/>
                      <w:szCs w:val="28"/>
                    </w:rPr>
                    <w:t xml:space="preserve">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 xml:space="preserve">Calculus: Integration </w:t>
                  </w:r>
                  <w:r w:rsidR="002421FC">
                    <w:rPr>
                      <w:sz w:val="28"/>
                      <w:szCs w:val="28"/>
                    </w:rPr>
                    <w:t>–</w:t>
                  </w:r>
                  <w:r w:rsidRPr="003A31BD">
                    <w:rPr>
                      <w:sz w:val="28"/>
                      <w:szCs w:val="28"/>
                    </w:rPr>
                    <w:t xml:space="preserve">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 xml:space="preserve">Calculus: Series </w:t>
                  </w:r>
                  <w:r w:rsidR="00CA5361">
                    <w:rPr>
                      <w:sz w:val="28"/>
                      <w:szCs w:val="28"/>
                    </w:rPr>
                    <w:t>–</w:t>
                  </w:r>
                  <w:r w:rsidRPr="003A31BD">
                    <w:rPr>
                      <w:sz w:val="28"/>
                      <w:szCs w:val="28"/>
                    </w:rPr>
                    <w:t xml:space="preserve">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 xml:space="preserve">Plotting single expressions </w:t>
                  </w:r>
                  <w:r w:rsidR="002421FC">
                    <w:rPr>
                      <w:sz w:val="28"/>
                      <w:szCs w:val="28"/>
                    </w:rPr>
                    <w:t>–</w:t>
                  </w:r>
                  <w:r w:rsidRPr="003A31BD">
                    <w:rPr>
                      <w:sz w:val="28"/>
                      <w:szCs w:val="28"/>
                    </w:rPr>
                    <w:t xml:space="preserve">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 xml:space="preserve">Some properties of plotting (Font, Title, </w:t>
                  </w:r>
                  <w:proofErr w:type="spellStart"/>
                  <w:r w:rsidRPr="003A31BD">
                    <w:rPr>
                      <w:sz w:val="28"/>
                      <w:szCs w:val="28"/>
                    </w:rPr>
                    <w:t>Color</w:t>
                  </w:r>
                  <w:proofErr w:type="spellEnd"/>
                  <w:r w:rsidRPr="003A31BD">
                    <w:rPr>
                      <w:sz w:val="28"/>
                      <w:szCs w:val="28"/>
                    </w:rPr>
                    <w:t>, Legend, …) -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Plotting multiple expressions -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lastRenderedPageBreak/>
                    <w:t xml:space="preserve">3D-Plotting </w:t>
                  </w:r>
                  <w:r w:rsidR="00CA5361">
                    <w:rPr>
                      <w:sz w:val="28"/>
                      <w:szCs w:val="28"/>
                    </w:rPr>
                    <w:t>–</w:t>
                  </w:r>
                  <w:r w:rsidRPr="003A31BD">
                    <w:rPr>
                      <w:sz w:val="28"/>
                      <w:szCs w:val="28"/>
                    </w:rPr>
                    <w:t xml:space="preserve">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Some examples on plotting</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Programming in Maple: If -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Programming in Maple: If -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Programming in Maple: For Loop -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Programming in Maple: For Loop -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Some Example on Programming</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Exam (2)</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 xml:space="preserve">Vectors </w:t>
                  </w:r>
                  <w:r w:rsidR="00CA5361">
                    <w:rPr>
                      <w:sz w:val="28"/>
                      <w:szCs w:val="28"/>
                    </w:rPr>
                    <w:t>–</w:t>
                  </w:r>
                  <w:r w:rsidRPr="003A31BD">
                    <w:rPr>
                      <w:sz w:val="28"/>
                      <w:szCs w:val="28"/>
                    </w:rPr>
                    <w:t xml:space="preserve">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Matrices and some operations on it -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Matrices and some operations on it -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Matrices and some operations on it - Examples</w:t>
                  </w:r>
                </w:p>
              </w:tc>
            </w:tr>
            <w:tr w:rsidR="00C84FBA" w:rsidRPr="003A31BD" w:rsidTr="00A6633F">
              <w:trPr>
                <w:trHeight w:val="365"/>
              </w:trPr>
              <w:tc>
                <w:tcPr>
                  <w:tcW w:w="8605" w:type="dxa"/>
                  <w:shd w:val="clear" w:color="auto" w:fill="auto"/>
                </w:tcPr>
                <w:p w:rsidR="00C84FBA" w:rsidRPr="003A31BD" w:rsidRDefault="00C84FBA" w:rsidP="00A6633F">
                  <w:pPr>
                    <w:rPr>
                      <w:sz w:val="28"/>
                      <w:szCs w:val="28"/>
                    </w:rPr>
                  </w:pPr>
                  <w:r w:rsidRPr="003A31BD">
                    <w:rPr>
                      <w:sz w:val="28"/>
                      <w:szCs w:val="28"/>
                    </w:rPr>
                    <w:t>Matrices and some operations on it - Examples</w:t>
                  </w:r>
                </w:p>
              </w:tc>
            </w:tr>
          </w:tbl>
          <w:p w:rsidR="00C84FBA" w:rsidRPr="007612CA" w:rsidRDefault="00C84FBA" w:rsidP="00C84FBA">
            <w:pPr>
              <w:rPr>
                <w:lang w:val="en-US"/>
              </w:rPr>
            </w:pPr>
          </w:p>
          <w:p w:rsidR="00B67F2D" w:rsidRPr="006766CD" w:rsidRDefault="00B67F2D" w:rsidP="00C73252">
            <w:pPr>
              <w:spacing w:after="0" w:line="240" w:lineRule="auto"/>
              <w:rPr>
                <w:sz w:val="24"/>
                <w:szCs w:val="24"/>
                <w:lang w:val="en-US" w:bidi="ar-IQ"/>
              </w:rPr>
            </w:pPr>
          </w:p>
        </w:tc>
        <w:tc>
          <w:tcPr>
            <w:tcW w:w="1375" w:type="dxa"/>
            <w:tcBorders>
              <w:top w:val="single" w:sz="8" w:space="0" w:color="auto"/>
              <w:bottom w:val="single" w:sz="8" w:space="0" w:color="auto"/>
            </w:tcBorders>
          </w:tcPr>
          <w:p w:rsidR="00B67F2D" w:rsidRPr="006766CD" w:rsidRDefault="00B67F2D" w:rsidP="00C73252">
            <w:pPr>
              <w:spacing w:after="0" w:line="240" w:lineRule="auto"/>
              <w:rPr>
                <w:sz w:val="24"/>
                <w:szCs w:val="24"/>
                <w:lang w:bidi="ar-KW"/>
              </w:rPr>
            </w:pPr>
          </w:p>
        </w:tc>
      </w:tr>
      <w:tr w:rsidR="00B67F2D" w:rsidRPr="00747A9A" w:rsidTr="00C73252">
        <w:tc>
          <w:tcPr>
            <w:tcW w:w="7718" w:type="dxa"/>
            <w:gridSpan w:val="2"/>
            <w:tcBorders>
              <w:top w:val="single" w:sz="8" w:space="0" w:color="auto"/>
            </w:tcBorders>
          </w:tcPr>
          <w:p w:rsidR="00B67F2D" w:rsidRPr="00001B33" w:rsidRDefault="00B67F2D" w:rsidP="001647A7">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1375" w:type="dxa"/>
            <w:tcBorders>
              <w:top w:val="single" w:sz="8" w:space="0" w:color="auto"/>
            </w:tcBorders>
          </w:tcPr>
          <w:p w:rsidR="00B67F2D" w:rsidRPr="00747A9A" w:rsidRDefault="00B67F2D" w:rsidP="000144CC">
            <w:pPr>
              <w:spacing w:after="0" w:line="240" w:lineRule="auto"/>
              <w:rPr>
                <w:sz w:val="28"/>
                <w:szCs w:val="28"/>
                <w:lang w:bidi="ar-KW"/>
              </w:rPr>
            </w:pPr>
          </w:p>
        </w:tc>
      </w:tr>
      <w:tr w:rsidR="00B67F2D" w:rsidRPr="00747A9A" w:rsidTr="00C73252">
        <w:tc>
          <w:tcPr>
            <w:tcW w:w="7718" w:type="dxa"/>
            <w:gridSpan w:val="2"/>
          </w:tcPr>
          <w:p w:rsidR="00C73252" w:rsidRPr="00625FE1" w:rsidRDefault="00C73252" w:rsidP="00C73252">
            <w:pPr>
              <w:pBdr>
                <w:top w:val="single" w:sz="18" w:space="1" w:color="auto"/>
                <w:left w:val="single" w:sz="18" w:space="4" w:color="auto"/>
                <w:bottom w:val="single" w:sz="18" w:space="0" w:color="auto"/>
                <w:right w:val="single" w:sz="18" w:space="4" w:color="auto"/>
              </w:pBdr>
              <w:spacing w:after="0" w:line="360" w:lineRule="auto"/>
              <w:jc w:val="center"/>
              <w:rPr>
                <w:rFonts w:cs="Ali_K_Azzam"/>
                <w:sz w:val="24"/>
                <w:szCs w:val="24"/>
                <w:rtl/>
                <w:lang w:bidi="ar-IQ"/>
              </w:rPr>
            </w:pPr>
            <w:r w:rsidRPr="00625FE1">
              <w:rPr>
                <w:rFonts w:cs="Ali_K_Azzam"/>
                <w:sz w:val="24"/>
                <w:szCs w:val="24"/>
              </w:rPr>
              <w:t>Final Exams</w:t>
            </w:r>
          </w:p>
          <w:p w:rsidR="00C73252" w:rsidRDefault="00C73252" w:rsidP="00C73252">
            <w:pPr>
              <w:pBdr>
                <w:top w:val="single" w:sz="18" w:space="1" w:color="auto"/>
                <w:left w:val="single" w:sz="18" w:space="4" w:color="auto"/>
                <w:bottom w:val="single" w:sz="18" w:space="0" w:color="auto"/>
                <w:right w:val="single" w:sz="18" w:space="4" w:color="auto"/>
              </w:pBdr>
              <w:spacing w:after="0" w:line="360" w:lineRule="auto"/>
              <w:jc w:val="center"/>
              <w:rPr>
                <w:rFonts w:cs="Ali_K_Azzam"/>
                <w:sz w:val="32"/>
                <w:szCs w:val="32"/>
                <w:rtl/>
                <w:lang w:bidi="ar-IQ"/>
              </w:rPr>
            </w:pPr>
            <w:r>
              <w:rPr>
                <w:rFonts w:cs="Ali_K_Azzam"/>
                <w:sz w:val="24"/>
                <w:szCs w:val="24"/>
              </w:rPr>
              <w:t>2017</w:t>
            </w:r>
            <w:r w:rsidRPr="00625FE1">
              <w:rPr>
                <w:rFonts w:cs="Ali_K_Azzam"/>
                <w:sz w:val="24"/>
                <w:szCs w:val="24"/>
              </w:rPr>
              <w:t>-201</w:t>
            </w:r>
            <w:r>
              <w:rPr>
                <w:rFonts w:cs="Ali_K_Azzam"/>
                <w:sz w:val="24"/>
                <w:szCs w:val="24"/>
              </w:rPr>
              <w:t>8</w:t>
            </w:r>
          </w:p>
          <w:p w:rsidR="00B67F2D" w:rsidRPr="006766CD" w:rsidRDefault="00B67F2D" w:rsidP="001647A7">
            <w:pPr>
              <w:spacing w:after="0" w:line="240" w:lineRule="auto"/>
              <w:rPr>
                <w:sz w:val="24"/>
                <w:szCs w:val="24"/>
                <w:lang w:val="en-US" w:bidi="ar-IQ"/>
              </w:rPr>
            </w:pPr>
          </w:p>
        </w:tc>
        <w:tc>
          <w:tcPr>
            <w:tcW w:w="1375" w:type="dxa"/>
          </w:tcPr>
          <w:p w:rsidR="00B67F2D" w:rsidRPr="006766CD" w:rsidRDefault="00B67F2D" w:rsidP="000144CC">
            <w:pPr>
              <w:spacing w:after="0" w:line="240" w:lineRule="auto"/>
              <w:rPr>
                <w:sz w:val="24"/>
                <w:szCs w:val="24"/>
                <w:lang w:bidi="ar-KW"/>
              </w:rPr>
            </w:pPr>
          </w:p>
        </w:tc>
      </w:tr>
      <w:tr w:rsidR="00B67F2D" w:rsidRPr="00747A9A" w:rsidTr="000144CC">
        <w:trPr>
          <w:trHeight w:val="732"/>
        </w:trPr>
        <w:tc>
          <w:tcPr>
            <w:tcW w:w="9093" w:type="dxa"/>
            <w:gridSpan w:val="3"/>
          </w:tcPr>
          <w:p w:rsidR="00B67F2D" w:rsidRPr="001647A7" w:rsidRDefault="00B67F2D" w:rsidP="000144CC">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C84FBA" w:rsidRDefault="00C84FBA" w:rsidP="00C84FBA">
            <w:pPr>
              <w:rPr>
                <w:rFonts w:asciiTheme="majorBidi" w:eastAsiaTheme="minorEastAsia" w:hAnsiTheme="majorBidi" w:cstheme="majorBidi"/>
                <w:sz w:val="28"/>
                <w:szCs w:val="28"/>
              </w:rPr>
            </w:pPr>
            <w:r>
              <w:rPr>
                <w:rFonts w:asciiTheme="majorBidi" w:hAnsiTheme="majorBidi" w:cstheme="majorBidi"/>
                <w:sz w:val="28"/>
                <w:szCs w:val="28"/>
              </w:rPr>
              <w:t>Q1.</w:t>
            </w:r>
            <w:proofErr w:type="gramStart"/>
            <w:r>
              <w:rPr>
                <w:rFonts w:asciiTheme="majorBidi" w:hAnsiTheme="majorBidi" w:cstheme="majorBidi"/>
                <w:sz w:val="28"/>
                <w:szCs w:val="28"/>
              </w:rPr>
              <w:t>A.Give</w:t>
            </w:r>
            <w:proofErr w:type="gramEnd"/>
            <w:r>
              <w:rPr>
                <w:rFonts w:asciiTheme="majorBidi" w:hAnsiTheme="majorBidi" w:cstheme="majorBidi"/>
                <w:sz w:val="28"/>
                <w:szCs w:val="28"/>
              </w:rPr>
              <w:t xml:space="preserve"> the commands in Maple for </w:t>
            </w:r>
            <w:r>
              <w:rPr>
                <w:rFonts w:asciiTheme="majorBidi" w:eastAsiaTheme="minorEastAsia" w:hAnsiTheme="majorBidi" w:cstheme="majorBidi"/>
                <w:sz w:val="28"/>
                <w:szCs w:val="28"/>
              </w:rPr>
              <w:t>solve the initial value problem</w:t>
            </w:r>
          </w:p>
          <w:p w:rsidR="00C84FBA" w:rsidRDefault="00F322B0" w:rsidP="00C84FBA">
            <w:pPr>
              <w:rPr>
                <w:rFonts w:asciiTheme="majorBidi" w:eastAsiaTheme="minorEastAsia" w:hAnsiTheme="majorBidi" w:cstheme="majorBidi"/>
                <w:sz w:val="28"/>
                <w:szCs w:val="28"/>
              </w:rPr>
            </w:pPr>
            <m:oMath>
              <m:f>
                <m:fPr>
                  <m:ctrlPr>
                    <w:rPr>
                      <w:rFonts w:ascii="Cambria Math" w:eastAsiaTheme="minorEastAsia" w:hAnsi="Cambria Math" w:cstheme="majorBidi"/>
                      <w:i/>
                      <w:sz w:val="28"/>
                      <w:szCs w:val="28"/>
                    </w:rPr>
                  </m:ctrlPr>
                </m:fPr>
                <m:num>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d</m:t>
                      </m:r>
                    </m:e>
                    <m:sup>
                      <m:r>
                        <w:rPr>
                          <w:rFonts w:ascii="Cambria Math" w:eastAsiaTheme="minorEastAsia" w:hAnsi="Cambria Math" w:cstheme="majorBidi"/>
                          <w:sz w:val="28"/>
                          <w:szCs w:val="28"/>
                        </w:rPr>
                        <m:t>3</m:t>
                      </m:r>
                    </m:sup>
                  </m:sSup>
                  <m:r>
                    <w:rPr>
                      <w:rFonts w:ascii="Cambria Math" w:eastAsiaTheme="minorEastAsia" w:hAnsi="Cambria Math" w:cstheme="majorBidi"/>
                      <w:sz w:val="28"/>
                      <w:szCs w:val="28"/>
                    </w:rPr>
                    <m:t>y</m:t>
                  </m:r>
                </m:num>
                <m:den>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dx</m:t>
                      </m:r>
                    </m:e>
                    <m:sup>
                      <m:r>
                        <w:rPr>
                          <w:rFonts w:ascii="Cambria Math" w:eastAsiaTheme="minorEastAsia" w:hAnsi="Cambria Math" w:cstheme="majorBidi"/>
                          <w:sz w:val="28"/>
                          <w:szCs w:val="28"/>
                        </w:rPr>
                        <m:t>3</m:t>
                      </m:r>
                    </m:sup>
                  </m:sSup>
                </m:den>
              </m:f>
              <m:r>
                <w:rPr>
                  <w:rFonts w:ascii="Cambria Math" w:eastAsiaTheme="minorEastAsia" w:hAnsi="Cambria Math" w:cstheme="majorBidi"/>
                  <w:sz w:val="28"/>
                  <w:szCs w:val="28"/>
                </w:rPr>
                <m:t>+3</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dy</m:t>
                  </m:r>
                </m:num>
                <m:den>
                  <m:r>
                    <w:rPr>
                      <w:rFonts w:ascii="Cambria Math" w:eastAsiaTheme="minorEastAsia" w:hAnsi="Cambria Math" w:cstheme="majorBidi"/>
                      <w:sz w:val="28"/>
                      <w:szCs w:val="28"/>
                    </w:rPr>
                    <m:t>dx</m:t>
                  </m:r>
                </m:den>
              </m:f>
              <m:r>
                <w:rPr>
                  <w:rFonts w:ascii="Cambria Math" w:eastAsiaTheme="minorEastAsia" w:hAnsi="Cambria Math" w:cstheme="majorBidi"/>
                  <w:sz w:val="28"/>
                  <w:szCs w:val="28"/>
                </w:rPr>
                <m:t>+5 y=</m:t>
              </m:r>
              <m:func>
                <m:funcPr>
                  <m:ctrlPr>
                    <w:rPr>
                      <w:rFonts w:ascii="Cambria Math" w:eastAsiaTheme="minorEastAsia" w:hAnsi="Cambria Math" w:cstheme="majorBidi"/>
                      <w:i/>
                      <w:sz w:val="28"/>
                      <w:szCs w:val="28"/>
                    </w:rPr>
                  </m:ctrlPr>
                </m:funcPr>
                <m:fNa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sin</m:t>
                      </m:r>
                    </m:e>
                    <m:sup>
                      <m:r>
                        <w:rPr>
                          <w:rFonts w:ascii="Cambria Math" w:eastAsiaTheme="minorEastAsia" w:hAnsi="Cambria Math" w:cstheme="majorBidi"/>
                          <w:sz w:val="28"/>
                          <w:szCs w:val="28"/>
                        </w:rPr>
                        <m:t>-1</m:t>
                      </m:r>
                    </m:sup>
                  </m:sSup>
                </m:fName>
                <m:e>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x</m:t>
                      </m:r>
                    </m:e>
                  </m:d>
                </m:e>
              </m:func>
              <m:r>
                <w:rPr>
                  <w:rFonts w:ascii="Cambria Math" w:eastAsiaTheme="minorEastAsia" w:hAnsi="Cambria Math" w:cstheme="majorBidi"/>
                  <w:sz w:val="28"/>
                  <w:szCs w:val="28"/>
                </w:rPr>
                <m:t xml:space="preserve"> ,y</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0</m:t>
                  </m:r>
                </m:e>
              </m:d>
              <m:r>
                <w:rPr>
                  <w:rFonts w:ascii="Cambria Math" w:eastAsiaTheme="minorEastAsia" w:hAnsi="Cambria Math" w:cstheme="majorBidi"/>
                  <w:sz w:val="28"/>
                  <w:szCs w:val="28"/>
                </w:rPr>
                <m:t xml:space="preserve">=0  </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dy</m:t>
                  </m:r>
                </m:num>
                <m:den>
                  <m:r>
                    <w:rPr>
                      <w:rFonts w:ascii="Cambria Math" w:eastAsiaTheme="minorEastAsia" w:hAnsi="Cambria Math" w:cstheme="majorBidi"/>
                      <w:sz w:val="28"/>
                      <w:szCs w:val="28"/>
                    </w:rPr>
                    <m:t>dx</m:t>
                  </m:r>
                </m:den>
              </m:f>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0</m:t>
                  </m:r>
                </m:e>
              </m:d>
              <m:r>
                <w:rPr>
                  <w:rFonts w:ascii="Cambria Math" w:eastAsiaTheme="minorEastAsia" w:hAnsi="Cambria Math" w:cstheme="majorBidi"/>
                  <w:sz w:val="28"/>
                  <w:szCs w:val="28"/>
                </w:rPr>
                <m:t>=1,</m:t>
              </m:r>
              <m:f>
                <m:fPr>
                  <m:ctrlPr>
                    <w:rPr>
                      <w:rFonts w:ascii="Cambria Math" w:eastAsiaTheme="minorEastAsia" w:hAnsi="Cambria Math" w:cstheme="majorBidi"/>
                      <w:i/>
                      <w:sz w:val="28"/>
                      <w:szCs w:val="28"/>
                    </w:rPr>
                  </m:ctrlPr>
                </m:fPr>
                <m:num>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d</m:t>
                      </m:r>
                    </m:e>
                    <m:sup>
                      <m:r>
                        <w:rPr>
                          <w:rFonts w:ascii="Cambria Math" w:eastAsiaTheme="minorEastAsia" w:hAnsi="Cambria Math" w:cstheme="majorBidi"/>
                          <w:sz w:val="28"/>
                          <w:szCs w:val="28"/>
                        </w:rPr>
                        <m:t>2</m:t>
                      </m:r>
                    </m:sup>
                  </m:sSup>
                  <m:r>
                    <w:rPr>
                      <w:rFonts w:ascii="Cambria Math" w:eastAsiaTheme="minorEastAsia" w:hAnsi="Cambria Math" w:cstheme="majorBidi"/>
                      <w:sz w:val="28"/>
                      <w:szCs w:val="28"/>
                    </w:rPr>
                    <m:t>y</m:t>
                  </m:r>
                </m:num>
                <m:den>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dx</m:t>
                      </m:r>
                    </m:e>
                    <m:sup>
                      <m:r>
                        <w:rPr>
                          <w:rFonts w:ascii="Cambria Math" w:eastAsiaTheme="minorEastAsia" w:hAnsi="Cambria Math" w:cstheme="majorBidi"/>
                          <w:sz w:val="28"/>
                          <w:szCs w:val="28"/>
                        </w:rPr>
                        <m:t>2</m:t>
                      </m:r>
                    </m:sup>
                  </m:sSup>
                </m:den>
              </m:f>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0</m:t>
                  </m:r>
                </m:e>
              </m:d>
              <m:r>
                <w:rPr>
                  <w:rFonts w:ascii="Cambria Math" w:eastAsiaTheme="minorEastAsia" w:hAnsi="Cambria Math" w:cstheme="majorBidi"/>
                  <w:sz w:val="28"/>
                  <w:szCs w:val="28"/>
                </w:rPr>
                <m:t>=2</m:t>
              </m:r>
            </m:oMath>
            <w:r w:rsidR="00C84FBA">
              <w:rPr>
                <w:rFonts w:asciiTheme="majorBidi" w:eastAsiaTheme="minorEastAsia" w:hAnsiTheme="majorBidi" w:cstheme="majorBidi"/>
                <w:sz w:val="28"/>
                <w:szCs w:val="28"/>
              </w:rPr>
              <w:t>.  (2 marks)</w:t>
            </w:r>
          </w:p>
          <w:p w:rsidR="00C84FBA" w:rsidRDefault="00C84FBA" w:rsidP="00C84FBA">
            <w:pPr>
              <w:rPr>
                <w:rFonts w:asciiTheme="majorBidi" w:eastAsiaTheme="minorEastAsia" w:hAnsiTheme="majorBidi" w:cstheme="majorBidi"/>
                <w:sz w:val="28"/>
                <w:szCs w:val="28"/>
              </w:rPr>
            </w:pPr>
          </w:p>
          <w:p w:rsidR="00C84FBA" w:rsidRDefault="00C84FBA" w:rsidP="00C84FBA">
            <w:pPr>
              <w:rPr>
                <w:rFonts w:asciiTheme="majorBidi" w:eastAsiaTheme="minorEastAsia" w:hAnsiTheme="majorBidi" w:cstheme="majorBidi"/>
                <w:sz w:val="28"/>
                <w:szCs w:val="28"/>
              </w:rPr>
            </w:pPr>
          </w:p>
          <w:p w:rsidR="00C84FBA" w:rsidRPr="00971492" w:rsidRDefault="00C84FBA" w:rsidP="00C84FBA">
            <w:pPr>
              <w:rPr>
                <w:rFonts w:asciiTheme="majorBidi" w:eastAsiaTheme="minorEastAsia" w:hAnsiTheme="majorBidi" w:cstheme="majorBidi"/>
                <w:sz w:val="28"/>
                <w:szCs w:val="28"/>
              </w:rPr>
            </w:pPr>
          </w:p>
          <w:p w:rsidR="00C84FBA" w:rsidRDefault="00C84FBA" w:rsidP="00C84FBA">
            <w:pPr>
              <w:rPr>
                <w:rFonts w:asciiTheme="majorBidi" w:eastAsiaTheme="minorEastAsia" w:hAnsiTheme="majorBidi" w:cstheme="majorBidi"/>
                <w:sz w:val="28"/>
                <w:szCs w:val="28"/>
              </w:rPr>
            </w:pPr>
            <w:proofErr w:type="spellStart"/>
            <w:r>
              <w:rPr>
                <w:rFonts w:asciiTheme="majorBidi" w:eastAsiaTheme="minorEastAsia" w:hAnsiTheme="majorBidi" w:cstheme="majorBidi"/>
                <w:sz w:val="28"/>
                <w:szCs w:val="28"/>
              </w:rPr>
              <w:t>B.Write</w:t>
            </w:r>
            <w:proofErr w:type="spellEnd"/>
            <w:r>
              <w:rPr>
                <w:rFonts w:asciiTheme="majorBidi" w:eastAsiaTheme="minorEastAsia" w:hAnsiTheme="majorBidi" w:cstheme="majorBidi"/>
                <w:sz w:val="28"/>
                <w:szCs w:val="28"/>
              </w:rPr>
              <w:t xml:space="preserve"> a program in maple to calculate  1-</w:t>
            </w: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3</m:t>
                  </m:r>
                </m:den>
              </m:f>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5</m:t>
                  </m:r>
                </m:den>
              </m:f>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7</m:t>
                  </m:r>
                </m:den>
              </m:f>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m:t>
                  </m:r>
                </m:num>
                <m:den>
                  <m:r>
                    <w:rPr>
                      <w:rFonts w:ascii="Cambria Math" w:eastAsiaTheme="minorEastAsia" w:hAnsi="Cambria Math" w:cstheme="majorBidi"/>
                      <w:sz w:val="28"/>
                      <w:szCs w:val="28"/>
                    </w:rPr>
                    <m:t>9</m:t>
                  </m:r>
                </m:den>
              </m:f>
              <m:r>
                <w:rPr>
                  <w:rFonts w:ascii="Cambria Math" w:eastAsiaTheme="minorEastAsia" w:hAnsi="Cambria Math" w:cstheme="majorBidi"/>
                  <w:sz w:val="28"/>
                  <w:szCs w:val="28"/>
                </w:rPr>
                <m:t>-…</m:t>
              </m:r>
            </m:oMath>
            <w:r>
              <w:rPr>
                <w:rFonts w:asciiTheme="majorBidi" w:eastAsiaTheme="minorEastAsia" w:hAnsiTheme="majorBidi" w:cstheme="majorBidi"/>
                <w:sz w:val="28"/>
                <w:szCs w:val="28"/>
              </w:rPr>
              <w:t xml:space="preserve">    (3 marks)</w:t>
            </w:r>
          </w:p>
          <w:p w:rsidR="00C84FBA" w:rsidRPr="00971492" w:rsidRDefault="00C84FBA" w:rsidP="00C84FBA">
            <w:pPr>
              <w:rPr>
                <w:rFonts w:asciiTheme="majorBidi" w:eastAsiaTheme="minorEastAsia" w:hAnsiTheme="majorBidi" w:cstheme="majorBidi"/>
                <w:sz w:val="28"/>
                <w:szCs w:val="28"/>
              </w:rPr>
            </w:pPr>
            <w:r>
              <w:rPr>
                <w:rFonts w:asciiTheme="majorBidi" w:eastAsiaTheme="minorEastAsia" w:hAnsiTheme="majorBidi" w:cstheme="majorBidi"/>
                <w:sz w:val="28"/>
                <w:szCs w:val="28"/>
              </w:rPr>
              <w:t>Q</w:t>
            </w:r>
            <w:proofErr w:type="gramStart"/>
            <w:r>
              <w:rPr>
                <w:rFonts w:asciiTheme="majorBidi" w:eastAsiaTheme="minorEastAsia" w:hAnsiTheme="majorBidi" w:cstheme="majorBidi"/>
                <w:sz w:val="28"/>
                <w:szCs w:val="28"/>
              </w:rPr>
              <w:t>2.The</w:t>
            </w:r>
            <w:proofErr w:type="gramEnd"/>
            <w:r>
              <w:rPr>
                <w:rFonts w:asciiTheme="majorBidi" w:eastAsiaTheme="minorEastAsia" w:hAnsiTheme="majorBidi" w:cstheme="majorBidi"/>
                <w:sz w:val="28"/>
                <w:szCs w:val="28"/>
              </w:rPr>
              <w:t xml:space="preserve"> following table shows some Maple commands, together with the output that the user expected to get. In each case, the command has one or more errors, so the output not to be as expected. Give a corrected version of each </w:t>
            </w:r>
            <w:proofErr w:type="gramStart"/>
            <w:r>
              <w:rPr>
                <w:rFonts w:asciiTheme="majorBidi" w:eastAsiaTheme="minorEastAsia" w:hAnsiTheme="majorBidi" w:cstheme="majorBidi"/>
                <w:sz w:val="28"/>
                <w:szCs w:val="28"/>
              </w:rPr>
              <w:t>command.(</w:t>
            </w:r>
            <w:proofErr w:type="gramEnd"/>
            <w:r>
              <w:rPr>
                <w:rFonts w:asciiTheme="majorBidi" w:eastAsiaTheme="minorEastAsia" w:hAnsiTheme="majorBidi" w:cstheme="majorBidi"/>
                <w:sz w:val="28"/>
                <w:szCs w:val="28"/>
              </w:rPr>
              <w:t>10 marks)</w:t>
            </w:r>
          </w:p>
          <w:tbl>
            <w:tblPr>
              <w:tblStyle w:val="TableGrid"/>
              <w:tblW w:w="0" w:type="auto"/>
              <w:tblLook w:val="04A0" w:firstRow="1" w:lastRow="0" w:firstColumn="1" w:lastColumn="0" w:noHBand="0" w:noVBand="1"/>
            </w:tblPr>
            <w:tblGrid>
              <w:gridCol w:w="730"/>
              <w:gridCol w:w="3608"/>
              <w:gridCol w:w="5238"/>
            </w:tblGrid>
            <w:tr w:rsidR="00C84FBA" w:rsidTr="00A6633F">
              <w:trPr>
                <w:trHeight w:val="342"/>
              </w:trPr>
              <w:tc>
                <w:tcPr>
                  <w:tcW w:w="730"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No</w:t>
                  </w:r>
                </w:p>
              </w:tc>
              <w:tc>
                <w:tcPr>
                  <w:tcW w:w="3608"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Input</w:t>
                  </w:r>
                </w:p>
              </w:tc>
              <w:tc>
                <w:tcPr>
                  <w:tcW w:w="5238"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Expected output</w:t>
                  </w:r>
                </w:p>
              </w:tc>
            </w:tr>
            <w:tr w:rsidR="00C84FBA" w:rsidTr="00A6633F">
              <w:trPr>
                <w:trHeight w:val="342"/>
              </w:trPr>
              <w:tc>
                <w:tcPr>
                  <w:tcW w:w="730"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1</w:t>
                  </w:r>
                </w:p>
              </w:tc>
              <w:tc>
                <w:tcPr>
                  <w:tcW w:w="3608"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Series(</w:t>
                  </w:r>
                  <m:oMath>
                    <m:r>
                      <w:rPr>
                        <w:rFonts w:ascii="Cambria Math" w:eastAsiaTheme="minorEastAsia" w:hAnsi="Cambria Math" w:cstheme="majorBidi"/>
                        <w:sz w:val="28"/>
                        <w:szCs w:val="28"/>
                      </w:rPr>
                      <m:t xml:space="preserve"> </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x</m:t>
                        </m:r>
                      </m:num>
                      <m:den>
                        <m:r>
                          <w:rPr>
                            <w:rFonts w:ascii="Cambria Math" w:eastAsiaTheme="minorEastAsia" w:hAnsi="Cambria Math" w:cstheme="majorBidi"/>
                            <w:sz w:val="28"/>
                            <w:szCs w:val="28"/>
                          </w:rPr>
                          <m:t>1-x</m:t>
                        </m:r>
                      </m:den>
                    </m:f>
                    <m:r>
                      <w:rPr>
                        <w:rFonts w:ascii="Cambria Math" w:eastAsiaTheme="minorEastAsia" w:hAnsi="Cambria Math" w:cstheme="majorBidi"/>
                        <w:sz w:val="28"/>
                        <w:szCs w:val="28"/>
                      </w:rPr>
                      <m:t>,x=0,4)</m:t>
                    </m:r>
                  </m:oMath>
                </w:p>
              </w:tc>
              <w:tc>
                <w:tcPr>
                  <w:tcW w:w="5238" w:type="dxa"/>
                </w:tcPr>
                <w:p w:rsidR="00C84FBA" w:rsidRDefault="00C84FBA" w:rsidP="00A6633F">
                  <w:pPr>
                    <w:autoSpaceDE w:val="0"/>
                    <w:autoSpaceDN w:val="0"/>
                    <w:adjustRightInd w:val="0"/>
                    <w:rPr>
                      <w:rFonts w:ascii="Times New Roman" w:hAnsi="Times New Roman" w:cs="Times New Roman"/>
                      <w:sz w:val="24"/>
                      <w:szCs w:val="24"/>
                    </w:rPr>
                  </w:pPr>
                  <w:r>
                    <w:rPr>
                      <w:rFonts w:ascii="Times New Roman" w:hAnsi="Times New Roman" w:cs="Times New Roman"/>
                      <w:noProof/>
                      <w:position w:val="-5"/>
                      <w:sz w:val="24"/>
                      <w:szCs w:val="24"/>
                      <w:lang w:val="en-US"/>
                    </w:rPr>
                    <w:drawing>
                      <wp:inline distT="0" distB="0" distL="0" distR="0">
                        <wp:extent cx="1408430" cy="179070"/>
                        <wp:effectExtent l="1905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08430" cy="179070"/>
                                </a:xfrm>
                                <a:prstGeom prst="rect">
                                  <a:avLst/>
                                </a:prstGeom>
                                <a:noFill/>
                                <a:ln w="9525">
                                  <a:noFill/>
                                  <a:miter lim="800000"/>
                                  <a:headEnd/>
                                  <a:tailEnd/>
                                </a:ln>
                              </pic:spPr>
                            </pic:pic>
                          </a:graphicData>
                        </a:graphic>
                      </wp:inline>
                    </w:drawing>
                  </w:r>
                </w:p>
                <w:p w:rsidR="00C84FBA" w:rsidRDefault="00C84FBA" w:rsidP="00A6633F">
                  <w:pPr>
                    <w:rPr>
                      <w:rFonts w:asciiTheme="majorBidi" w:eastAsiaTheme="minorEastAsia" w:hAnsiTheme="majorBidi" w:cstheme="majorBidi"/>
                      <w:sz w:val="28"/>
                      <w:szCs w:val="28"/>
                    </w:rPr>
                  </w:pPr>
                </w:p>
              </w:tc>
            </w:tr>
            <w:tr w:rsidR="00C84FBA" w:rsidTr="00A6633F">
              <w:trPr>
                <w:trHeight w:val="342"/>
              </w:trPr>
              <w:tc>
                <w:tcPr>
                  <w:tcW w:w="730"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2</w:t>
                  </w:r>
                </w:p>
              </w:tc>
              <w:tc>
                <w:tcPr>
                  <w:tcW w:w="3608"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diff(</w:t>
                  </w:r>
                  <m:oMath>
                    <m:sSup>
                      <m:sSupPr>
                        <m:ctrlPr>
                          <w:rPr>
                            <w:rFonts w:ascii="Cambria Math" w:eastAsiaTheme="minorEastAsia" w:hAnsi="Cambria Math" w:cstheme="majorBidi"/>
                            <w:i/>
                            <w:sz w:val="28"/>
                            <w:szCs w:val="28"/>
                          </w:rPr>
                        </m:ctrlPr>
                      </m:sSupPr>
                      <m:e>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y</m:t>
                            </m:r>
                          </m:e>
                          <m:sup>
                            <m:r>
                              <w:rPr>
                                <w:rFonts w:ascii="Cambria Math" w:eastAsiaTheme="minorEastAsia" w:hAnsi="Cambria Math" w:cstheme="majorBidi"/>
                                <w:sz w:val="28"/>
                                <w:szCs w:val="28"/>
                              </w:rPr>
                              <m:t>2</m:t>
                            </m:r>
                          </m:sup>
                        </m:sSup>
                        <m:r>
                          <w:rPr>
                            <w:rFonts w:ascii="Cambria Math" w:eastAsiaTheme="minorEastAsia" w:hAnsi="Cambria Math" w:cstheme="majorBidi"/>
                            <w:sz w:val="28"/>
                            <w:szCs w:val="28"/>
                          </w:rPr>
                          <m:t>=x</m:t>
                        </m:r>
                      </m:e>
                      <m:sup>
                        <m:r>
                          <w:rPr>
                            <w:rFonts w:ascii="Cambria Math" w:eastAsiaTheme="minorEastAsia" w:hAnsi="Cambria Math" w:cstheme="majorBidi"/>
                            <w:sz w:val="28"/>
                            <w:szCs w:val="28"/>
                          </w:rPr>
                          <m:t>2</m:t>
                        </m:r>
                      </m:sup>
                    </m:sSup>
                    <m:r>
                      <w:rPr>
                        <w:rFonts w:ascii="Cambria Math" w:eastAsiaTheme="minorEastAsia" w:hAnsi="Cambria Math" w:cstheme="majorBidi"/>
                        <w:sz w:val="28"/>
                        <w:szCs w:val="28"/>
                      </w:rPr>
                      <m:t>+4x-1,y,x)</m:t>
                    </m:r>
                  </m:oMath>
                </w:p>
              </w:tc>
              <w:tc>
                <w:tcPr>
                  <w:tcW w:w="5238" w:type="dxa"/>
                </w:tcPr>
                <w:p w:rsidR="00C84FBA" w:rsidRDefault="00F322B0" w:rsidP="00A6633F">
                  <w:pPr>
                    <w:rPr>
                      <w:rFonts w:asciiTheme="majorBidi" w:eastAsiaTheme="minorEastAsia" w:hAnsiTheme="majorBidi" w:cstheme="majorBidi"/>
                      <w:sz w:val="28"/>
                      <w:szCs w:val="28"/>
                    </w:rPr>
                  </w:pPr>
                  <m:oMathPara>
                    <m:oMathParaPr>
                      <m:jc m:val="left"/>
                    </m:oMathParaPr>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x+2</m:t>
                          </m:r>
                        </m:num>
                        <m:den>
                          <m:r>
                            <w:rPr>
                              <w:rFonts w:ascii="Cambria Math" w:eastAsiaTheme="minorEastAsia" w:hAnsi="Cambria Math" w:cstheme="majorBidi"/>
                              <w:sz w:val="28"/>
                              <w:szCs w:val="28"/>
                            </w:rPr>
                            <m:t>y</m:t>
                          </m:r>
                        </m:den>
                      </m:f>
                    </m:oMath>
                  </m:oMathPara>
                </w:p>
              </w:tc>
            </w:tr>
            <w:tr w:rsidR="00C84FBA" w:rsidTr="00A6633F">
              <w:trPr>
                <w:trHeight w:val="342"/>
              </w:trPr>
              <w:tc>
                <w:tcPr>
                  <w:tcW w:w="730"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3</w:t>
                  </w:r>
                </w:p>
              </w:tc>
              <w:tc>
                <w:tcPr>
                  <w:tcW w:w="3608"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solve(sin(2x)=1,x);</w:t>
                  </w:r>
                </w:p>
              </w:tc>
              <w:tc>
                <w:tcPr>
                  <w:tcW w:w="5238" w:type="dxa"/>
                </w:tcPr>
                <w:p w:rsidR="00C84FBA" w:rsidRDefault="00F322B0" w:rsidP="00A6633F">
                  <w:pPr>
                    <w:rPr>
                      <w:rFonts w:asciiTheme="majorBidi" w:eastAsiaTheme="minorEastAsia" w:hAnsiTheme="majorBidi" w:cstheme="majorBidi"/>
                      <w:sz w:val="28"/>
                      <w:szCs w:val="28"/>
                    </w:rPr>
                  </w:pPr>
                  <m:oMathPara>
                    <m:oMath>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π</m:t>
                          </m:r>
                        </m:num>
                        <m:den>
                          <m:r>
                            <w:rPr>
                              <w:rFonts w:ascii="Cambria Math" w:eastAsiaTheme="minorEastAsia" w:hAnsi="Cambria Math" w:cstheme="majorBidi"/>
                              <w:sz w:val="28"/>
                              <w:szCs w:val="28"/>
                            </w:rPr>
                            <m:t>4</m:t>
                          </m:r>
                        </m:den>
                      </m:f>
                      <m:r>
                        <w:rPr>
                          <w:rFonts w:ascii="Cambria Math" w:eastAsiaTheme="minorEastAsia" w:hAnsi="Cambria Math" w:cstheme="majorBidi"/>
                          <w:sz w:val="28"/>
                          <w:szCs w:val="28"/>
                        </w:rPr>
                        <m:t>+nπ , n</m:t>
                      </m:r>
                      <m:r>
                        <m:rPr>
                          <m:scr m:val="double-struck"/>
                        </m:rPr>
                        <w:rPr>
                          <w:rFonts w:ascii="Cambria Math" w:eastAsiaTheme="minorEastAsia" w:hAnsi="Cambria Math" w:cstheme="majorBidi"/>
                          <w:sz w:val="28"/>
                          <w:szCs w:val="28"/>
                        </w:rPr>
                        <m:t xml:space="preserve">∈Z </m:t>
                      </m:r>
                    </m:oMath>
                  </m:oMathPara>
                </w:p>
              </w:tc>
            </w:tr>
            <w:tr w:rsidR="00C84FBA" w:rsidTr="00A6633F">
              <w:trPr>
                <w:trHeight w:val="342"/>
              </w:trPr>
              <w:tc>
                <w:tcPr>
                  <w:tcW w:w="730"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4</w:t>
                  </w:r>
                </w:p>
              </w:tc>
              <w:tc>
                <w:tcPr>
                  <w:tcW w:w="3608"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for </w:t>
                  </w:r>
                  <w:proofErr w:type="spellStart"/>
                  <w:r>
                    <w:rPr>
                      <w:rFonts w:asciiTheme="majorBidi" w:eastAsiaTheme="minorEastAsia" w:hAnsiTheme="majorBidi" w:cstheme="majorBidi"/>
                      <w:sz w:val="28"/>
                      <w:szCs w:val="28"/>
                    </w:rPr>
                    <w:t>i</w:t>
                  </w:r>
                  <w:proofErr w:type="spellEnd"/>
                  <w:r>
                    <w:rPr>
                      <w:rFonts w:asciiTheme="majorBidi" w:eastAsiaTheme="minorEastAsia" w:hAnsiTheme="majorBidi" w:cstheme="majorBidi"/>
                      <w:sz w:val="28"/>
                      <w:szCs w:val="28"/>
                    </w:rPr>
                    <w:t xml:space="preserve"> from 1 to 30 do</w:t>
                  </w:r>
                </w:p>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print(</w:t>
                  </w:r>
                  <w:proofErr w:type="spellStart"/>
                  <w:r>
                    <w:rPr>
                      <w:rFonts w:asciiTheme="majorBidi" w:eastAsiaTheme="minorEastAsia" w:hAnsiTheme="majorBidi" w:cstheme="majorBidi"/>
                      <w:sz w:val="28"/>
                      <w:szCs w:val="28"/>
                    </w:rPr>
                    <w:t>i</w:t>
                  </w:r>
                  <w:proofErr w:type="spellEnd"/>
                  <w:r>
                    <w:rPr>
                      <w:rFonts w:asciiTheme="majorBidi" w:eastAsiaTheme="minorEastAsia" w:hAnsiTheme="majorBidi" w:cstheme="majorBidi"/>
                      <w:sz w:val="28"/>
                      <w:szCs w:val="28"/>
                    </w:rPr>
                    <w:t>)</w:t>
                  </w:r>
                </w:p>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od</w:t>
                  </w:r>
                </w:p>
              </w:tc>
              <w:tc>
                <w:tcPr>
                  <w:tcW w:w="5238" w:type="dxa"/>
                </w:tcPr>
                <w:p w:rsidR="00C84FBA" w:rsidRDefault="00C84FBA" w:rsidP="00A6633F">
                  <w:pPr>
                    <w:pStyle w:val="MapleOutput1"/>
                  </w:pPr>
                  <w:r>
                    <w:rPr>
                      <w:noProof/>
                      <w:color w:val="0000FF"/>
                      <w:position w:val="-7"/>
                    </w:rPr>
                    <w:drawing>
                      <wp:inline distT="0" distB="0" distL="0" distR="0">
                        <wp:extent cx="92710" cy="154305"/>
                        <wp:effectExtent l="1905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2710" cy="154305"/>
                                </a:xfrm>
                                <a:prstGeom prst="rect">
                                  <a:avLst/>
                                </a:prstGeom>
                                <a:noFill/>
                                <a:ln w="9525">
                                  <a:noFill/>
                                  <a:miter lim="800000"/>
                                  <a:headEnd/>
                                  <a:tailEnd/>
                                </a:ln>
                              </pic:spPr>
                            </pic:pic>
                          </a:graphicData>
                        </a:graphic>
                      </wp:inline>
                    </w:drawing>
                  </w:r>
                </w:p>
                <w:p w:rsidR="00C84FBA" w:rsidRDefault="00C84FBA" w:rsidP="00A6633F">
                  <w:pPr>
                    <w:pStyle w:val="MapleOutput1"/>
                  </w:pPr>
                  <w:r>
                    <w:rPr>
                      <w:noProof/>
                      <w:color w:val="0000FF"/>
                      <w:position w:val="-7"/>
                    </w:rPr>
                    <w:drawing>
                      <wp:inline distT="0" distB="0" distL="0" distR="0">
                        <wp:extent cx="92710" cy="154305"/>
                        <wp:effectExtent l="19050" t="0" r="254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92710" cy="154305"/>
                                </a:xfrm>
                                <a:prstGeom prst="rect">
                                  <a:avLst/>
                                </a:prstGeom>
                                <a:noFill/>
                                <a:ln w="9525">
                                  <a:noFill/>
                                  <a:miter lim="800000"/>
                                  <a:headEnd/>
                                  <a:tailEnd/>
                                </a:ln>
                              </pic:spPr>
                            </pic:pic>
                          </a:graphicData>
                        </a:graphic>
                      </wp:inline>
                    </w:drawing>
                  </w:r>
                </w:p>
                <w:p w:rsidR="00C84FBA" w:rsidRDefault="00C84FBA" w:rsidP="00A6633F">
                  <w:pPr>
                    <w:pStyle w:val="MapleOutput1"/>
                  </w:pPr>
                  <w:r>
                    <w:rPr>
                      <w:noProof/>
                      <w:color w:val="0000FF"/>
                      <w:position w:val="-7"/>
                    </w:rPr>
                    <w:drawing>
                      <wp:inline distT="0" distB="0" distL="0" distR="0">
                        <wp:extent cx="172720" cy="15430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72720" cy="154305"/>
                                </a:xfrm>
                                <a:prstGeom prst="rect">
                                  <a:avLst/>
                                </a:prstGeom>
                                <a:noFill/>
                                <a:ln w="9525">
                                  <a:noFill/>
                                  <a:miter lim="800000"/>
                                  <a:headEnd/>
                                  <a:tailEnd/>
                                </a:ln>
                              </pic:spPr>
                            </pic:pic>
                          </a:graphicData>
                        </a:graphic>
                      </wp:inline>
                    </w:drawing>
                  </w:r>
                </w:p>
                <w:p w:rsidR="00C84FBA" w:rsidRDefault="00C84FBA" w:rsidP="00A6633F">
                  <w:pPr>
                    <w:pStyle w:val="MapleOutput1"/>
                  </w:pPr>
                  <w:r>
                    <w:rPr>
                      <w:noProof/>
                      <w:color w:val="0000FF"/>
                      <w:position w:val="-7"/>
                    </w:rPr>
                    <w:drawing>
                      <wp:inline distT="0" distB="0" distL="0" distR="0">
                        <wp:extent cx="172720" cy="15430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72720" cy="154305"/>
                                </a:xfrm>
                                <a:prstGeom prst="rect">
                                  <a:avLst/>
                                </a:prstGeom>
                                <a:noFill/>
                                <a:ln w="9525">
                                  <a:noFill/>
                                  <a:miter lim="800000"/>
                                  <a:headEnd/>
                                  <a:tailEnd/>
                                </a:ln>
                              </pic:spPr>
                            </pic:pic>
                          </a:graphicData>
                        </a:graphic>
                      </wp:inline>
                    </w:drawing>
                  </w:r>
                </w:p>
                <w:p w:rsidR="00C84FBA" w:rsidRDefault="00C84FBA" w:rsidP="00A6633F">
                  <w:pPr>
                    <w:pStyle w:val="MapleOutput1"/>
                  </w:pPr>
                  <w:r>
                    <w:rPr>
                      <w:noProof/>
                      <w:color w:val="0000FF"/>
                      <w:position w:val="-7"/>
                    </w:rPr>
                    <w:drawing>
                      <wp:inline distT="0" distB="0" distL="0" distR="0">
                        <wp:extent cx="172720" cy="154305"/>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72720" cy="154305"/>
                                </a:xfrm>
                                <a:prstGeom prst="rect">
                                  <a:avLst/>
                                </a:prstGeom>
                                <a:noFill/>
                                <a:ln w="9525">
                                  <a:noFill/>
                                  <a:miter lim="800000"/>
                                  <a:headEnd/>
                                  <a:tailEnd/>
                                </a:ln>
                              </pic:spPr>
                            </pic:pic>
                          </a:graphicData>
                        </a:graphic>
                      </wp:inline>
                    </w:drawing>
                  </w:r>
                </w:p>
                <w:p w:rsidR="00C84FBA" w:rsidRDefault="00C84FBA" w:rsidP="00A6633F">
                  <w:pPr>
                    <w:pStyle w:val="MapleOutput1"/>
                  </w:pPr>
                  <w:r>
                    <w:rPr>
                      <w:noProof/>
                      <w:color w:val="0000FF"/>
                      <w:position w:val="-7"/>
                    </w:rPr>
                    <w:drawing>
                      <wp:inline distT="0" distB="0" distL="0" distR="0">
                        <wp:extent cx="172720" cy="154305"/>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72720" cy="154305"/>
                                </a:xfrm>
                                <a:prstGeom prst="rect">
                                  <a:avLst/>
                                </a:prstGeom>
                                <a:noFill/>
                                <a:ln w="9525">
                                  <a:noFill/>
                                  <a:miter lim="800000"/>
                                  <a:headEnd/>
                                  <a:tailEnd/>
                                </a:ln>
                              </pic:spPr>
                            </pic:pic>
                          </a:graphicData>
                        </a:graphic>
                      </wp:inline>
                    </w:drawing>
                  </w:r>
                </w:p>
                <w:p w:rsidR="00C84FBA" w:rsidRDefault="00C84FBA" w:rsidP="00A6633F">
                  <w:pPr>
                    <w:rPr>
                      <w:rFonts w:asciiTheme="majorBidi" w:eastAsiaTheme="minorEastAsia" w:hAnsiTheme="majorBidi" w:cstheme="majorBidi"/>
                      <w:sz w:val="28"/>
                      <w:szCs w:val="28"/>
                    </w:rPr>
                  </w:pPr>
                </w:p>
              </w:tc>
            </w:tr>
            <w:tr w:rsidR="00C84FBA" w:rsidTr="00A6633F">
              <w:trPr>
                <w:trHeight w:val="342"/>
              </w:trPr>
              <w:tc>
                <w:tcPr>
                  <w:tcW w:w="730" w:type="dxa"/>
                </w:tcPr>
                <w:p w:rsidR="00C84FBA" w:rsidRDefault="00C84FBA" w:rsidP="00A6633F">
                  <w:pPr>
                    <w:rPr>
                      <w:rFonts w:asciiTheme="majorBidi" w:eastAsiaTheme="minorEastAsia" w:hAnsiTheme="majorBidi" w:cstheme="majorBidi"/>
                      <w:sz w:val="28"/>
                      <w:szCs w:val="28"/>
                    </w:rPr>
                  </w:pPr>
                  <w:r>
                    <w:rPr>
                      <w:rFonts w:asciiTheme="majorBidi" w:eastAsiaTheme="minorEastAsia" w:hAnsiTheme="majorBidi" w:cstheme="majorBidi"/>
                      <w:sz w:val="28"/>
                      <w:szCs w:val="28"/>
                    </w:rPr>
                    <w:t>5</w:t>
                  </w:r>
                </w:p>
              </w:tc>
              <w:tc>
                <w:tcPr>
                  <w:tcW w:w="3608" w:type="dxa"/>
                </w:tcPr>
                <w:p w:rsidR="00C84FBA" w:rsidRPr="00FC144F" w:rsidRDefault="00C84FBA" w:rsidP="00A6633F">
                  <w:pPr>
                    <w:autoSpaceDE w:val="0"/>
                    <w:autoSpaceDN w:val="0"/>
                    <w:adjustRightInd w:val="0"/>
                    <w:rPr>
                      <w:rFonts w:ascii="Times New Roman" w:hAnsi="Times New Roman" w:cs="Times New Roman"/>
                      <w:sz w:val="24"/>
                      <w:szCs w:val="24"/>
                    </w:rPr>
                  </w:pPr>
                  <w:r w:rsidRPr="00FC144F">
                    <w:rPr>
                      <w:rFonts w:ascii="Courier New" w:hAnsi="Courier New" w:cs="Courier New"/>
                      <w:b/>
                      <w:bCs/>
                      <w:color w:val="FF0000"/>
                      <w:sz w:val="24"/>
                      <w:szCs w:val="24"/>
                    </w:rPr>
                    <w:t xml:space="preserve">&gt; </w:t>
                  </w:r>
                  <w:r>
                    <w:rPr>
                      <w:rFonts w:ascii="Courier New" w:hAnsi="Courier New" w:cs="Courier New"/>
                      <w:b/>
                      <w:bCs/>
                      <w:noProof/>
                      <w:color w:val="FF0000"/>
                      <w:position w:val="-7"/>
                      <w:sz w:val="24"/>
                      <w:szCs w:val="24"/>
                      <w:lang w:val="en-US"/>
                    </w:rPr>
                    <w:drawing>
                      <wp:inline distT="0" distB="0" distL="0" distR="0">
                        <wp:extent cx="1476375" cy="15430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1476375" cy="154305"/>
                                </a:xfrm>
                                <a:prstGeom prst="rect">
                                  <a:avLst/>
                                </a:prstGeom>
                                <a:noFill/>
                                <a:ln w="9525">
                                  <a:noFill/>
                                  <a:miter lim="800000"/>
                                  <a:headEnd/>
                                  <a:tailEnd/>
                                </a:ln>
                              </pic:spPr>
                            </pic:pic>
                          </a:graphicData>
                        </a:graphic>
                      </wp:inline>
                    </w:drawing>
                  </w:r>
                </w:p>
                <w:p w:rsidR="00C84FBA" w:rsidRPr="00FC144F" w:rsidRDefault="00C84FBA" w:rsidP="00A6633F">
                  <w:pPr>
                    <w:autoSpaceDE w:val="0"/>
                    <w:autoSpaceDN w:val="0"/>
                    <w:adjustRightInd w:val="0"/>
                    <w:rPr>
                      <w:rFonts w:ascii="Times New Roman" w:hAnsi="Times New Roman" w:cs="Times New Roman"/>
                      <w:sz w:val="24"/>
                      <w:szCs w:val="24"/>
                    </w:rPr>
                  </w:pPr>
                  <w:r w:rsidRPr="00FC144F">
                    <w:rPr>
                      <w:rFonts w:ascii="Courier New" w:hAnsi="Courier New" w:cs="Courier New"/>
                      <w:b/>
                      <w:bCs/>
                      <w:color w:val="FF0000"/>
                      <w:sz w:val="24"/>
                      <w:szCs w:val="24"/>
                    </w:rPr>
                    <w:t xml:space="preserve">&gt; </w:t>
                  </w:r>
                  <w:r>
                    <w:rPr>
                      <w:rFonts w:ascii="Courier New" w:hAnsi="Courier New" w:cs="Courier New"/>
                      <w:b/>
                      <w:bCs/>
                      <w:noProof/>
                      <w:color w:val="FF0000"/>
                      <w:position w:val="-7"/>
                      <w:sz w:val="24"/>
                      <w:szCs w:val="24"/>
                      <w:lang w:val="en-US"/>
                    </w:rPr>
                    <w:drawing>
                      <wp:inline distT="0" distB="0" distL="0" distR="0">
                        <wp:extent cx="1544320" cy="15430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1544320" cy="154305"/>
                                </a:xfrm>
                                <a:prstGeom prst="rect">
                                  <a:avLst/>
                                </a:prstGeom>
                                <a:noFill/>
                                <a:ln w="9525">
                                  <a:noFill/>
                                  <a:miter lim="800000"/>
                                  <a:headEnd/>
                                  <a:tailEnd/>
                                </a:ln>
                              </pic:spPr>
                            </pic:pic>
                          </a:graphicData>
                        </a:graphic>
                      </wp:inline>
                    </w:drawing>
                  </w:r>
                </w:p>
                <w:p w:rsidR="00C84FBA" w:rsidRDefault="00C84FBA" w:rsidP="00A6633F">
                  <w:pPr>
                    <w:rPr>
                      <w:rFonts w:asciiTheme="majorBidi" w:eastAsiaTheme="minorEastAsia" w:hAnsiTheme="majorBidi" w:cstheme="majorBidi"/>
                      <w:sz w:val="28"/>
                      <w:szCs w:val="28"/>
                    </w:rPr>
                  </w:pPr>
                </w:p>
              </w:tc>
              <w:tc>
                <w:tcPr>
                  <w:tcW w:w="5238" w:type="dxa"/>
                </w:tcPr>
                <w:p w:rsidR="00C84FBA" w:rsidRDefault="00C84FBA" w:rsidP="00A6633F">
                  <w:pPr>
                    <w:autoSpaceDE w:val="0"/>
                    <w:autoSpaceDN w:val="0"/>
                    <w:adjustRightInd w:val="0"/>
                    <w:rPr>
                      <w:rFonts w:ascii="Times New Roman" w:hAnsi="Times New Roman" w:cs="Times New Roman"/>
                      <w:sz w:val="24"/>
                      <w:szCs w:val="24"/>
                    </w:rPr>
                  </w:pPr>
                  <w:r>
                    <w:rPr>
                      <w:rFonts w:ascii="Times New Roman" w:hAnsi="Times New Roman" w:cs="Times New Roman"/>
                      <w:noProof/>
                      <w:position w:val="-30"/>
                      <w:sz w:val="24"/>
                      <w:szCs w:val="24"/>
                      <w:lang w:val="en-US"/>
                    </w:rPr>
                    <w:drawing>
                      <wp:inline distT="0" distB="0" distL="0" distR="0">
                        <wp:extent cx="506730" cy="438785"/>
                        <wp:effectExtent l="1905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506730" cy="438785"/>
                                </a:xfrm>
                                <a:prstGeom prst="rect">
                                  <a:avLst/>
                                </a:prstGeom>
                                <a:noFill/>
                                <a:ln w="9525">
                                  <a:noFill/>
                                  <a:miter lim="800000"/>
                                  <a:headEnd/>
                                  <a:tailEnd/>
                                </a:ln>
                              </pic:spPr>
                            </pic:pic>
                          </a:graphicData>
                        </a:graphic>
                      </wp:inline>
                    </w:drawing>
                  </w:r>
                </w:p>
                <w:p w:rsidR="00C84FBA" w:rsidRDefault="00C84FBA" w:rsidP="00A6633F">
                  <w:pPr>
                    <w:pStyle w:val="MapleOutput1"/>
                    <w:rPr>
                      <w:noProof/>
                      <w:color w:val="0000FF"/>
                      <w:position w:val="-7"/>
                    </w:rPr>
                  </w:pPr>
                </w:p>
              </w:tc>
            </w:tr>
          </w:tbl>
          <w:p w:rsidR="00B67F2D" w:rsidRPr="00961D90" w:rsidRDefault="00B67F2D" w:rsidP="00C84FBA">
            <w:pPr>
              <w:rPr>
                <w:sz w:val="24"/>
                <w:szCs w:val="24"/>
                <w:lang w:bidi="ar-KW"/>
              </w:rPr>
            </w:pPr>
          </w:p>
        </w:tc>
      </w:tr>
      <w:tr w:rsidR="00B67F2D" w:rsidRPr="00747A9A" w:rsidTr="000144CC">
        <w:trPr>
          <w:trHeight w:val="732"/>
        </w:trPr>
        <w:tc>
          <w:tcPr>
            <w:tcW w:w="9093" w:type="dxa"/>
            <w:gridSpan w:val="3"/>
          </w:tcPr>
          <w:p w:rsidR="00B67F2D" w:rsidRDefault="00B67F2D"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r w:rsidR="00C73252">
              <w:rPr>
                <w:rFonts w:ascii="CMBX12" w:hAnsi="CMBX12" w:cs="CMBX12"/>
                <w:sz w:val="24"/>
                <w:szCs w:val="24"/>
                <w:lang w:val="en-US"/>
              </w:rPr>
              <w:t xml:space="preserve">      Note About </w:t>
            </w:r>
            <w:proofErr w:type="gramStart"/>
            <w:r w:rsidR="00C73252">
              <w:rPr>
                <w:rFonts w:ascii="CMBX12" w:hAnsi="CMBX12" w:cs="CMBX12"/>
                <w:sz w:val="24"/>
                <w:szCs w:val="24"/>
                <w:lang w:val="en-US"/>
              </w:rPr>
              <w:t>office</w:t>
            </w:r>
            <w:proofErr w:type="gramEnd"/>
            <w:r w:rsidR="00C73252">
              <w:rPr>
                <w:rFonts w:ascii="CMBX12" w:hAnsi="CMBX12" w:cs="CMBX12"/>
                <w:sz w:val="24"/>
                <w:szCs w:val="24"/>
                <w:lang w:val="en-US"/>
              </w:rPr>
              <w:t xml:space="preserve"> Hours: </w:t>
            </w:r>
            <w:r w:rsidR="00C73252">
              <w:rPr>
                <w:rFonts w:ascii="CMR12" w:hAnsi="CMR12" w:cs="CMR12"/>
                <w:sz w:val="24"/>
                <w:szCs w:val="24"/>
                <w:lang w:val="en-US"/>
              </w:rPr>
              <w:t>I encourage you to come by my office if you have any questions, need help with homework problems, or would just like to talk about the material. I will be in my office during my office hours, but if you plan to come by it may help to send an email before to let me know to expect you. If you want to meet with me but cannot make it to office hours, email me and we can set up a mutually convenient time to meet.</w:t>
            </w:r>
          </w:p>
          <w:p w:rsidR="00B67F2D" w:rsidRPr="00961D90" w:rsidRDefault="00B67F2D" w:rsidP="000144CC">
            <w:pPr>
              <w:spacing w:after="0" w:line="240" w:lineRule="auto"/>
              <w:rPr>
                <w:sz w:val="24"/>
                <w:szCs w:val="24"/>
                <w:lang w:bidi="ar-KW"/>
              </w:rPr>
            </w:pPr>
          </w:p>
        </w:tc>
      </w:tr>
      <w:tr w:rsidR="00B67F2D" w:rsidRPr="00747A9A" w:rsidTr="000144CC">
        <w:trPr>
          <w:trHeight w:val="732"/>
        </w:trPr>
        <w:tc>
          <w:tcPr>
            <w:tcW w:w="9093" w:type="dxa"/>
            <w:gridSpan w:val="3"/>
          </w:tcPr>
          <w:p w:rsidR="00C73252" w:rsidRDefault="00B67F2D" w:rsidP="00C73252">
            <w:pPr>
              <w:spacing w:after="0" w:line="240" w:lineRule="auto"/>
              <w:rPr>
                <w:rFonts w:cs="Times New Roman"/>
                <w:sz w:val="24"/>
                <w:szCs w:val="24"/>
                <w:lang w:val="en-US" w:bidi="ar-KW"/>
              </w:rPr>
            </w:pPr>
            <w:r>
              <w:rPr>
                <w:b/>
                <w:bCs/>
                <w:sz w:val="28"/>
                <w:szCs w:val="28"/>
                <w:lang w:bidi="ar-KW"/>
              </w:rPr>
              <w:t>21. Peer review</w:t>
            </w:r>
            <w:r>
              <w:rPr>
                <w:rFonts w:cs="Times New Roman" w:hint="cs"/>
                <w:b/>
                <w:bCs/>
                <w:sz w:val="28"/>
                <w:szCs w:val="28"/>
                <w:rtl/>
                <w:lang w:bidi="ar-KW"/>
              </w:rPr>
              <w:t xml:space="preserve"> </w:t>
            </w:r>
          </w:p>
          <w:p w:rsidR="00B67F2D" w:rsidRPr="00961D90" w:rsidRDefault="00B67F2D" w:rsidP="00961D90">
            <w:pPr>
              <w:spacing w:after="0" w:line="240" w:lineRule="auto"/>
              <w:jc w:val="right"/>
              <w:rPr>
                <w:sz w:val="24"/>
                <w:szCs w:val="24"/>
                <w:rtl/>
                <w:lang w:val="en-US" w:bidi="ar-KW"/>
              </w:rPr>
            </w:pPr>
            <w:r>
              <w:rPr>
                <w:rFonts w:cs="Times New Roman" w:hint="cs"/>
                <w:sz w:val="24"/>
                <w:szCs w:val="24"/>
                <w:rtl/>
                <w:lang w:val="en-US" w:bidi="ar-KW"/>
              </w:rPr>
              <w:t>ت</w:t>
            </w:r>
            <w:r>
              <w:rPr>
                <w:rFonts w:hint="cs"/>
                <w:sz w:val="24"/>
                <w:szCs w:val="24"/>
                <w:rtl/>
                <w:lang w:val="en-US" w:bidi="ar-KW"/>
              </w:rPr>
              <w:t>.</w:t>
            </w: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20"/>
      <w:headerReference w:type="default" r:id="rId21"/>
      <w:footerReference w:type="even" r:id="rId22"/>
      <w:footerReference w:type="default" r:id="rId23"/>
      <w:headerReference w:type="first" r:id="rId24"/>
      <w:footerReference w:type="first" r:id="rId2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2B0" w:rsidRDefault="00F322B0" w:rsidP="00483DD0">
      <w:pPr>
        <w:spacing w:after="0" w:line="240" w:lineRule="auto"/>
      </w:pPr>
      <w:r>
        <w:separator/>
      </w:r>
    </w:p>
  </w:endnote>
  <w:endnote w:type="continuationSeparator" w:id="0">
    <w:p w:rsidR="00F322B0" w:rsidRDefault="00F322B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Yu Gothic UI"/>
    <w:panose1 w:val="00000000000000000000"/>
    <w:charset w:val="80"/>
    <w:family w:val="auto"/>
    <w:notTrueType/>
    <w:pitch w:val="default"/>
    <w:sig w:usb0="00000001" w:usb1="08070000" w:usb2="00000010" w:usb3="00000000" w:csb0="00020000" w:csb1="00000000"/>
  </w:font>
  <w:font w:name="Palatino-Roman">
    <w:altName w:val="Times New Roman"/>
    <w:panose1 w:val="00000000000000000000"/>
    <w:charset w:val="00"/>
    <w:family w:val="auto"/>
    <w:notTrueType/>
    <w:pitch w:val="default"/>
    <w:sig w:usb0="00000003" w:usb1="00000000" w:usb2="00000000" w:usb3="00000000" w:csb0="00000001" w:csb1="00000000"/>
  </w:font>
  <w:font w:name="Palatino-Bold">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MR12">
    <w:altName w:val="Times New Roman"/>
    <w:panose1 w:val="00000000000000000000"/>
    <w:charset w:val="00"/>
    <w:family w:val="auto"/>
    <w:notTrueType/>
    <w:pitch w:val="default"/>
    <w:sig w:usb0="00000003" w:usb1="00000000" w:usb2="00000000" w:usb3="00000000" w:csb0="00000001" w:csb1="00000000"/>
  </w:font>
  <w:font w:name="Ali_K_Azzam">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MBX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2B0" w:rsidRDefault="00F322B0" w:rsidP="00483DD0">
      <w:pPr>
        <w:spacing w:after="0" w:line="240" w:lineRule="auto"/>
      </w:pPr>
      <w:r>
        <w:separator/>
      </w:r>
    </w:p>
  </w:footnote>
  <w:footnote w:type="continuationSeparator" w:id="0">
    <w:p w:rsidR="00F322B0" w:rsidRDefault="00F322B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7F52"/>
    <w:multiLevelType w:val="hybridMultilevel"/>
    <w:tmpl w:val="79B0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D1BE4"/>
    <w:multiLevelType w:val="hybridMultilevel"/>
    <w:tmpl w:val="AF18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93C63"/>
    <w:multiLevelType w:val="hybridMultilevel"/>
    <w:tmpl w:val="FE4095F6"/>
    <w:lvl w:ilvl="0" w:tplc="F6B4133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093ABE"/>
    <w:multiLevelType w:val="hybridMultilevel"/>
    <w:tmpl w:val="94261540"/>
    <w:lvl w:ilvl="0" w:tplc="610A2EE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7A0CA5"/>
    <w:multiLevelType w:val="multilevel"/>
    <w:tmpl w:val="4A44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7C4D9F"/>
    <w:multiLevelType w:val="hybridMultilevel"/>
    <w:tmpl w:val="97E4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12"/>
  </w:num>
  <w:num w:numId="5">
    <w:abstractNumId w:val="13"/>
  </w:num>
  <w:num w:numId="6">
    <w:abstractNumId w:val="6"/>
  </w:num>
  <w:num w:numId="7">
    <w:abstractNumId w:val="4"/>
  </w:num>
  <w:num w:numId="8">
    <w:abstractNumId w:val="8"/>
  </w:num>
  <w:num w:numId="9">
    <w:abstractNumId w:val="3"/>
  </w:num>
  <w:num w:numId="10">
    <w:abstractNumId w:val="10"/>
  </w:num>
  <w:num w:numId="11">
    <w:abstractNumId w:val="5"/>
  </w:num>
  <w:num w:numId="12">
    <w:abstractNumId w:val="16"/>
  </w:num>
  <w:num w:numId="13">
    <w:abstractNumId w:val="7"/>
  </w:num>
  <w:num w:numId="14">
    <w:abstractNumId w:val="15"/>
  </w:num>
  <w:num w:numId="15">
    <w:abstractNumId w:val="9"/>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51926"/>
    <w:rsid w:val="000F0683"/>
    <w:rsid w:val="000F2337"/>
    <w:rsid w:val="00102192"/>
    <w:rsid w:val="001647A7"/>
    <w:rsid w:val="001C1259"/>
    <w:rsid w:val="001C4A92"/>
    <w:rsid w:val="001E0A37"/>
    <w:rsid w:val="00207113"/>
    <w:rsid w:val="002421FC"/>
    <w:rsid w:val="0025284B"/>
    <w:rsid w:val="00286E07"/>
    <w:rsid w:val="002B7CC7"/>
    <w:rsid w:val="002F44B8"/>
    <w:rsid w:val="00340571"/>
    <w:rsid w:val="0037762B"/>
    <w:rsid w:val="003D0B40"/>
    <w:rsid w:val="003F69FC"/>
    <w:rsid w:val="00412784"/>
    <w:rsid w:val="004166A7"/>
    <w:rsid w:val="00441BF4"/>
    <w:rsid w:val="00483DD0"/>
    <w:rsid w:val="005E122C"/>
    <w:rsid w:val="00634F2B"/>
    <w:rsid w:val="006766CD"/>
    <w:rsid w:val="00695467"/>
    <w:rsid w:val="006A57BA"/>
    <w:rsid w:val="006C3B09"/>
    <w:rsid w:val="006F5726"/>
    <w:rsid w:val="007C1C64"/>
    <w:rsid w:val="007F0899"/>
    <w:rsid w:val="0080086A"/>
    <w:rsid w:val="00830EE6"/>
    <w:rsid w:val="008546A9"/>
    <w:rsid w:val="00881962"/>
    <w:rsid w:val="00884E05"/>
    <w:rsid w:val="008B4275"/>
    <w:rsid w:val="008D46A4"/>
    <w:rsid w:val="0093700D"/>
    <w:rsid w:val="00961D90"/>
    <w:rsid w:val="009811F1"/>
    <w:rsid w:val="009F7BEC"/>
    <w:rsid w:val="00A00A79"/>
    <w:rsid w:val="00A1679B"/>
    <w:rsid w:val="00A2474D"/>
    <w:rsid w:val="00A36DA6"/>
    <w:rsid w:val="00AA2141"/>
    <w:rsid w:val="00AD68F9"/>
    <w:rsid w:val="00AE15D3"/>
    <w:rsid w:val="00B341B9"/>
    <w:rsid w:val="00B440C0"/>
    <w:rsid w:val="00B62A9F"/>
    <w:rsid w:val="00B6457E"/>
    <w:rsid w:val="00B67F2D"/>
    <w:rsid w:val="00B916A8"/>
    <w:rsid w:val="00C26D96"/>
    <w:rsid w:val="00C35FBB"/>
    <w:rsid w:val="00C46D58"/>
    <w:rsid w:val="00C525DA"/>
    <w:rsid w:val="00C61E97"/>
    <w:rsid w:val="00C70B1A"/>
    <w:rsid w:val="00C73252"/>
    <w:rsid w:val="00C84FBA"/>
    <w:rsid w:val="00C857AF"/>
    <w:rsid w:val="00CA5361"/>
    <w:rsid w:val="00CC5CD1"/>
    <w:rsid w:val="00CD1F15"/>
    <w:rsid w:val="00CF5475"/>
    <w:rsid w:val="00D559DC"/>
    <w:rsid w:val="00D86B59"/>
    <w:rsid w:val="00DA71AB"/>
    <w:rsid w:val="00E60ED8"/>
    <w:rsid w:val="00E61AD2"/>
    <w:rsid w:val="00E873BC"/>
    <w:rsid w:val="00E95307"/>
    <w:rsid w:val="00EA0B95"/>
    <w:rsid w:val="00ED3387"/>
    <w:rsid w:val="00EE60FC"/>
    <w:rsid w:val="00F322B0"/>
    <w:rsid w:val="00F715C1"/>
    <w:rsid w:val="00F95678"/>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8B54"/>
  <w15:docId w15:val="{C7019761-5477-4EC3-A710-A0A40FDD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C7325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84FBA"/>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pleOutput1">
    <w:name w:val="Maple Output1"/>
    <w:uiPriority w:val="99"/>
    <w:rsid w:val="00C84FBA"/>
    <w:pPr>
      <w:autoSpaceDE w:val="0"/>
      <w:autoSpaceDN w:val="0"/>
      <w:adjustRightInd w:val="0"/>
      <w:spacing w:after="0" w:line="312" w:lineRule="auto"/>
      <w:jc w:val="center"/>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Ramhel</cp:lastModifiedBy>
  <cp:revision>17</cp:revision>
  <dcterms:created xsi:type="dcterms:W3CDTF">2017-10-31T18:51:00Z</dcterms:created>
  <dcterms:modified xsi:type="dcterms:W3CDTF">2022-09-17T17:44:00Z</dcterms:modified>
</cp:coreProperties>
</file>