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18FCD" w14:textId="77777777" w:rsidR="005A4943" w:rsidRPr="005A4943" w:rsidRDefault="005A4943" w:rsidP="002015C0">
      <w:pPr>
        <w:spacing w:after="0"/>
        <w:jc w:val="center"/>
        <w:rPr>
          <w:rFonts w:asciiTheme="majorBidi" w:hAnsiTheme="majorBidi" w:cstheme="majorBidi"/>
          <w:b/>
          <w:bCs/>
          <w:sz w:val="34"/>
          <w:szCs w:val="34"/>
          <w:rtl/>
          <w:lang w:bidi="ar-IQ"/>
        </w:rPr>
      </w:pPr>
    </w:p>
    <w:p w14:paraId="363028CE" w14:textId="77777777" w:rsidR="000B3B4F" w:rsidRDefault="000B3B4F" w:rsidP="002015C0">
      <w:pPr>
        <w:spacing w:after="0"/>
        <w:jc w:val="center"/>
        <w:rPr>
          <w:rFonts w:asciiTheme="majorBidi" w:hAnsiTheme="majorBidi" w:cstheme="majorBidi"/>
          <w:b/>
          <w:bCs/>
          <w:rtl/>
        </w:rPr>
      </w:pPr>
    </w:p>
    <w:p w14:paraId="01272BD0" w14:textId="77777777" w:rsidR="000B3B4F" w:rsidRPr="001F307F" w:rsidRDefault="000B3B4F" w:rsidP="000B3B4F">
      <w:pPr>
        <w:bidi/>
        <w:spacing w:after="0" w:line="279" w:lineRule="auto"/>
        <w:ind w:firstLine="2"/>
        <w:jc w:val="center"/>
        <w:rPr>
          <w:rFonts w:ascii="Times New Roman" w:eastAsia="Times New Roman" w:hAnsi="Times New Roman" w:cs="Times New Roman"/>
          <w:b/>
          <w:bCs/>
          <w:sz w:val="32"/>
          <w:szCs w:val="32"/>
          <w:rtl/>
        </w:rPr>
      </w:pPr>
      <w:bookmarkStart w:id="0" w:name="_Hlk167710046"/>
      <w:r w:rsidRPr="001F307F">
        <w:rPr>
          <w:rFonts w:ascii="Times New Roman" w:eastAsia="Times New Roman" w:hAnsi="Times New Roman" w:cs="Times New Roman"/>
          <w:b/>
          <w:bCs/>
          <w:sz w:val="32"/>
          <w:szCs w:val="32"/>
          <w:rtl/>
        </w:rPr>
        <w:t xml:space="preserve">قياس وتحليل </w:t>
      </w:r>
      <w:r w:rsidRPr="001F307F">
        <w:rPr>
          <w:rFonts w:ascii="Times New Roman" w:eastAsia="Times New Roman" w:hAnsi="Times New Roman" w:cs="Times New Roman" w:hint="cs"/>
          <w:b/>
          <w:bCs/>
          <w:sz w:val="32"/>
          <w:szCs w:val="32"/>
          <w:rtl/>
        </w:rPr>
        <w:t>دالة</w:t>
      </w:r>
      <w:r w:rsidRPr="001F307F">
        <w:rPr>
          <w:rFonts w:ascii="Times New Roman" w:eastAsia="Times New Roman" w:hAnsi="Times New Roman" w:cs="Times New Roman"/>
          <w:b/>
          <w:bCs/>
          <w:sz w:val="32"/>
          <w:szCs w:val="32"/>
          <w:rtl/>
        </w:rPr>
        <w:t xml:space="preserve"> الطلب على البنزين في مدينة اربيل</w:t>
      </w:r>
      <w:r w:rsidRPr="001F307F">
        <w:rPr>
          <w:rFonts w:ascii="Times New Roman" w:eastAsia="Times New Roman" w:hAnsi="Times New Roman" w:cs="Times New Roman" w:hint="cs"/>
          <w:b/>
          <w:bCs/>
          <w:sz w:val="32"/>
          <w:szCs w:val="32"/>
          <w:rtl/>
        </w:rPr>
        <w:t xml:space="preserve"> </w:t>
      </w:r>
      <w:r w:rsidRPr="001F307F">
        <w:rPr>
          <w:rFonts w:ascii="Times New Roman" w:eastAsia="Times New Roman" w:hAnsi="Times New Roman" w:cs="Times New Roman"/>
          <w:b/>
          <w:bCs/>
          <w:sz w:val="32"/>
          <w:szCs w:val="32"/>
          <w:rtl/>
        </w:rPr>
        <w:t>خلال العام 2023</w:t>
      </w:r>
      <w:r w:rsidRPr="001F307F">
        <w:rPr>
          <w:rFonts w:ascii="Times New Roman" w:eastAsia="Times New Roman" w:hAnsi="Times New Roman" w:cs="Times New Roman" w:hint="cs"/>
          <w:b/>
          <w:bCs/>
          <w:sz w:val="32"/>
          <w:szCs w:val="32"/>
          <w:rtl/>
        </w:rPr>
        <w:t xml:space="preserve"> </w:t>
      </w:r>
    </w:p>
    <w:p w14:paraId="7544D20D" w14:textId="791085DF" w:rsidR="000B3B4F" w:rsidRPr="001F307F" w:rsidRDefault="000B3B4F" w:rsidP="000B3B4F">
      <w:pPr>
        <w:spacing w:after="0"/>
        <w:jc w:val="center"/>
        <w:rPr>
          <w:rFonts w:ascii="Times New Roman" w:eastAsia="Times New Roman" w:hAnsi="Times New Roman" w:cs="Times New Roman"/>
          <w:b/>
          <w:bCs/>
          <w:sz w:val="32"/>
          <w:szCs w:val="32"/>
          <w:rtl/>
        </w:rPr>
      </w:pPr>
      <w:r w:rsidRPr="001F307F">
        <w:rPr>
          <w:rFonts w:ascii="Times New Roman" w:eastAsia="Times New Roman" w:hAnsi="Times New Roman" w:cs="Times New Roman" w:hint="cs"/>
          <w:b/>
          <w:bCs/>
          <w:sz w:val="32"/>
          <w:szCs w:val="32"/>
          <w:rtl/>
        </w:rPr>
        <w:t>(دراسة ميدانية)</w:t>
      </w:r>
    </w:p>
    <w:bookmarkEnd w:id="0"/>
    <w:p w14:paraId="3B81E47C" w14:textId="77777777" w:rsidR="000B3B4F" w:rsidRDefault="000B3B4F" w:rsidP="000B3B4F">
      <w:pPr>
        <w:spacing w:after="0"/>
        <w:jc w:val="center"/>
        <w:rPr>
          <w:rFonts w:asciiTheme="majorBidi" w:hAnsiTheme="majorBidi" w:cstheme="majorBidi"/>
          <w:b/>
          <w:bCs/>
          <w:rtl/>
        </w:rPr>
      </w:pPr>
    </w:p>
    <w:p w14:paraId="37948229" w14:textId="5DA2072A" w:rsidR="000B3B4F" w:rsidRDefault="005A4943" w:rsidP="005A4943">
      <w:pPr>
        <w:tabs>
          <w:tab w:val="left" w:pos="5235"/>
        </w:tabs>
        <w:spacing w:after="0"/>
        <w:jc w:val="center"/>
        <w:rPr>
          <w:rFonts w:ascii="Times New Roman" w:eastAsia="Calibri" w:hAnsi="Times New Roman" w:cs="Times New Roman"/>
          <w:b/>
          <w:bCs/>
          <w:sz w:val="26"/>
          <w:szCs w:val="26"/>
          <w:rtl/>
        </w:rPr>
      </w:pPr>
      <w:r w:rsidRPr="005C7D8E">
        <w:rPr>
          <w:rFonts w:ascii="Times New Roman" w:eastAsia="Calibri" w:hAnsi="Times New Roman" w:cs="Times New Roman"/>
          <w:b/>
          <w:bCs/>
          <w:sz w:val="26"/>
          <w:szCs w:val="26"/>
          <w:rtl/>
        </w:rPr>
        <w:t>أ.م د.</w:t>
      </w:r>
      <w:r w:rsidRPr="005C7D8E">
        <w:rPr>
          <w:rFonts w:ascii="Times New Roman" w:eastAsia="Calibri" w:hAnsi="Times New Roman" w:cs="Times New Roman" w:hint="cs"/>
          <w:b/>
          <w:bCs/>
          <w:sz w:val="26"/>
          <w:szCs w:val="26"/>
          <w:rtl/>
        </w:rPr>
        <w:t xml:space="preserve"> </w:t>
      </w:r>
      <w:r>
        <w:rPr>
          <w:rFonts w:ascii="Times New Roman" w:eastAsia="Calibri" w:hAnsi="Times New Roman" w:cs="Times New Roman" w:hint="cs"/>
          <w:b/>
          <w:bCs/>
          <w:sz w:val="26"/>
          <w:szCs w:val="26"/>
          <w:rtl/>
        </w:rPr>
        <w:t>بختيار صابر محمد</w:t>
      </w:r>
    </w:p>
    <w:p w14:paraId="0463837F" w14:textId="225D7205" w:rsidR="000B3B4F" w:rsidRDefault="005A4943" w:rsidP="002015C0">
      <w:pPr>
        <w:spacing w:after="0"/>
        <w:jc w:val="center"/>
        <w:rPr>
          <w:rFonts w:asciiTheme="majorBidi" w:hAnsiTheme="majorBidi" w:cstheme="majorBidi"/>
          <w:b/>
          <w:bCs/>
          <w:rtl/>
        </w:rPr>
      </w:pPr>
      <w:r w:rsidRPr="005C7D8E">
        <w:rPr>
          <w:rFonts w:ascii="Times New Roman" w:eastAsia="Calibri" w:hAnsi="Times New Roman" w:cs="Times New Roman"/>
          <w:b/>
          <w:bCs/>
          <w:sz w:val="26"/>
          <w:szCs w:val="26"/>
          <w:rtl/>
        </w:rPr>
        <w:t>كلية الإدارة والاقتصاد</w:t>
      </w:r>
    </w:p>
    <w:p w14:paraId="55508BFC" w14:textId="4AE385BC" w:rsidR="000B3B4F" w:rsidRDefault="005A4943" w:rsidP="002015C0">
      <w:pPr>
        <w:spacing w:after="0"/>
        <w:jc w:val="center"/>
        <w:rPr>
          <w:rFonts w:ascii="Times New Roman" w:eastAsia="Calibri" w:hAnsi="Times New Roman" w:cs="Times New Roman"/>
          <w:b/>
          <w:bCs/>
          <w:sz w:val="26"/>
          <w:szCs w:val="26"/>
          <w:rtl/>
        </w:rPr>
      </w:pPr>
      <w:r w:rsidRPr="005C7D8E">
        <w:rPr>
          <w:rFonts w:ascii="Times New Roman" w:eastAsia="Calibri" w:hAnsi="Times New Roman" w:cs="Times New Roman"/>
          <w:b/>
          <w:bCs/>
          <w:sz w:val="26"/>
          <w:szCs w:val="26"/>
          <w:rtl/>
        </w:rPr>
        <w:t>جامعة صلاح الدين/أربيل</w:t>
      </w:r>
    </w:p>
    <w:p w14:paraId="35D7AFE7" w14:textId="0340410B" w:rsidR="005A4943" w:rsidRDefault="00000000" w:rsidP="002015C0">
      <w:pPr>
        <w:spacing w:after="0"/>
        <w:jc w:val="center"/>
        <w:rPr>
          <w:rFonts w:ascii="Times New Roman" w:eastAsia="Calibri" w:hAnsi="Times New Roman" w:cs="Times New Roman"/>
          <w:color w:val="0056B3"/>
          <w:sz w:val="26"/>
          <w:szCs w:val="26"/>
          <w:u w:val="single"/>
          <w:shd w:val="clear" w:color="auto" w:fill="FFFFFF"/>
          <w:rtl/>
        </w:rPr>
      </w:pPr>
      <w:hyperlink r:id="rId7" w:history="1">
        <w:r w:rsidR="005A4943" w:rsidRPr="00E3783F">
          <w:rPr>
            <w:rStyle w:val="Hyperlink"/>
            <w:rFonts w:ascii="Times New Roman" w:eastAsia="Calibri" w:hAnsi="Times New Roman" w:cs="Times New Roman"/>
            <w:sz w:val="26"/>
            <w:szCs w:val="26"/>
            <w:shd w:val="clear" w:color="auto" w:fill="FFFFFF"/>
          </w:rPr>
          <w:t>Banys75@yahoo.com</w:t>
        </w:r>
      </w:hyperlink>
    </w:p>
    <w:p w14:paraId="6CF1735A" w14:textId="77777777" w:rsidR="005A4943" w:rsidRDefault="005A4943" w:rsidP="002015C0">
      <w:pPr>
        <w:spacing w:after="0"/>
        <w:jc w:val="center"/>
        <w:rPr>
          <w:rFonts w:asciiTheme="majorBidi" w:hAnsiTheme="majorBidi" w:cstheme="majorBidi"/>
          <w:b/>
          <w:bCs/>
          <w:rtl/>
        </w:rPr>
      </w:pPr>
    </w:p>
    <w:p w14:paraId="21F9B0F5" w14:textId="77A0224B" w:rsidR="00986D09" w:rsidRDefault="00986D09" w:rsidP="002015C0">
      <w:pPr>
        <w:spacing w:after="0"/>
        <w:jc w:val="center"/>
        <w:rPr>
          <w:rFonts w:asciiTheme="majorBidi" w:hAnsiTheme="majorBidi" w:cstheme="majorBidi"/>
          <w:b/>
          <w:bCs/>
        </w:rPr>
      </w:pPr>
      <w:r w:rsidRPr="007A5F44">
        <w:rPr>
          <w:rFonts w:asciiTheme="majorBidi" w:hAnsiTheme="majorBidi" w:cstheme="majorBidi"/>
          <w:b/>
          <w:bCs/>
        </w:rPr>
        <w:t>Analyzing Determina</w:t>
      </w:r>
      <w:r>
        <w:rPr>
          <w:rFonts w:asciiTheme="majorBidi" w:hAnsiTheme="majorBidi" w:cstheme="majorBidi"/>
          <w:b/>
          <w:bCs/>
        </w:rPr>
        <w:t>n</w:t>
      </w:r>
      <w:r w:rsidRPr="007A5F44">
        <w:rPr>
          <w:rFonts w:asciiTheme="majorBidi" w:hAnsiTheme="majorBidi" w:cstheme="majorBidi"/>
          <w:b/>
          <w:bCs/>
        </w:rPr>
        <w:t xml:space="preserve">ts of </w:t>
      </w:r>
      <w:r w:rsidR="002015C0" w:rsidRPr="002015C0">
        <w:rPr>
          <w:rFonts w:asciiTheme="majorBidi" w:hAnsiTheme="majorBidi" w:cstheme="majorBidi"/>
          <w:b/>
          <w:bCs/>
        </w:rPr>
        <w:t xml:space="preserve">the demand function for gasoline in the city of Erbil during the year 2023 </w:t>
      </w:r>
      <w:r w:rsidRPr="007A5F44">
        <w:rPr>
          <w:rFonts w:asciiTheme="majorBidi" w:hAnsiTheme="majorBidi" w:cstheme="majorBidi"/>
          <w:b/>
          <w:bCs/>
        </w:rPr>
        <w:t>(a field study)</w:t>
      </w:r>
    </w:p>
    <w:p w14:paraId="030678E8" w14:textId="77777777" w:rsidR="00986D09" w:rsidRPr="007A5F44" w:rsidRDefault="00986D09" w:rsidP="00986D09">
      <w:pPr>
        <w:spacing w:after="0"/>
        <w:jc w:val="center"/>
        <w:rPr>
          <w:rFonts w:asciiTheme="majorBidi" w:hAnsiTheme="majorBidi" w:cstheme="majorBidi"/>
          <w:b/>
          <w:bCs/>
        </w:rPr>
      </w:pPr>
    </w:p>
    <w:p w14:paraId="1FE92554" w14:textId="77777777" w:rsidR="00986D09" w:rsidRDefault="00986D09" w:rsidP="00986D09">
      <w:pPr>
        <w:jc w:val="center"/>
        <w:rPr>
          <w:rFonts w:asciiTheme="majorBidi" w:hAnsiTheme="majorBidi" w:cstheme="majorBidi"/>
          <w:b/>
          <w:bCs/>
        </w:rPr>
      </w:pPr>
      <w:r>
        <w:rPr>
          <w:rFonts w:asciiTheme="majorBidi" w:hAnsiTheme="majorBidi" w:cstheme="majorBidi"/>
          <w:b/>
          <w:bCs/>
        </w:rPr>
        <w:t>Abstract</w:t>
      </w:r>
    </w:p>
    <w:p w14:paraId="0ED8641D" w14:textId="77777777" w:rsidR="000042C4" w:rsidRPr="000042C4" w:rsidRDefault="000042C4" w:rsidP="009E54C3">
      <w:pPr>
        <w:ind w:firstLine="720"/>
        <w:jc w:val="both"/>
        <w:rPr>
          <w:rFonts w:asciiTheme="majorBidi" w:hAnsiTheme="majorBidi" w:cstheme="majorBidi"/>
        </w:rPr>
      </w:pPr>
      <w:r w:rsidRPr="000042C4">
        <w:rPr>
          <w:rFonts w:asciiTheme="majorBidi" w:hAnsiTheme="majorBidi" w:cstheme="majorBidi"/>
        </w:rPr>
        <w:t>The issue of gasoline demand is currently a major concern in the context of livelihood activities and is a fundamental pillar of interest at the local, regional, and global levels. Gasoline is a transparent, light liquid and a common fuel used in most vehicles such as cars and motorcycles. Gasoline is considered a major source of energy worldwide.</w:t>
      </w:r>
    </w:p>
    <w:p w14:paraId="7E1760E1" w14:textId="77777777" w:rsidR="000042C4" w:rsidRPr="000042C4" w:rsidRDefault="000042C4" w:rsidP="009E54C3">
      <w:pPr>
        <w:ind w:firstLine="720"/>
        <w:jc w:val="both"/>
        <w:rPr>
          <w:rFonts w:asciiTheme="majorBidi" w:hAnsiTheme="majorBidi" w:cstheme="majorBidi"/>
        </w:rPr>
      </w:pPr>
      <w:r w:rsidRPr="000042C4">
        <w:rPr>
          <w:rFonts w:asciiTheme="majorBidi" w:hAnsiTheme="majorBidi" w:cstheme="majorBidi"/>
        </w:rPr>
        <w:t>Gasoline is primarily composed of hydrocarbons and is extracted from crude oil during the distillation process. Several other components are added to improve its performance, such as ethanol and other additives. The study aims to identify the nature of the relationship between gasoline demand and the most important explanatory variables affecting this type of commodity. It also aims to draw effective and appropriate economic policies to increase production in both the private and public sectors of this commodity. The research concluded a number of findings, including: Demand determinants are best estimated using Ordinary Least Squares (OLS) for this type of data. The results of measuring gasoline demand determinants showed that the number of vehicles, total household income, number of vehicle licenses in the household, and number of household members are directly and positively related to the dependent variable. In light of the findings, the research proposes several suggestions, including: Exploiting local energy sources to increase local gasoline production to reduce dependence on imports. Also, using renewable energy (clean energy) such as solar energy to power cars to protect the environment and reduce reliance on gasoline.</w:t>
      </w:r>
    </w:p>
    <w:p w14:paraId="1758C053" w14:textId="60E36000" w:rsidR="00986D09" w:rsidRPr="000042C4" w:rsidRDefault="000042C4" w:rsidP="000042C4">
      <w:pPr>
        <w:bidi/>
        <w:jc w:val="right"/>
        <w:rPr>
          <w:b/>
          <w:bCs/>
          <w:szCs w:val="28"/>
          <w:rtl/>
          <w:lang w:bidi="ar-IQ"/>
        </w:rPr>
      </w:pPr>
      <w:r w:rsidRPr="000042C4">
        <w:rPr>
          <w:rFonts w:asciiTheme="majorBidi" w:hAnsiTheme="majorBidi" w:cstheme="majorBidi"/>
          <w:b/>
          <w:bCs/>
        </w:rPr>
        <w:t xml:space="preserve">Key terms for the research: </w:t>
      </w:r>
      <w:r w:rsidR="002015C0" w:rsidRPr="002015C0">
        <w:rPr>
          <w:rFonts w:asciiTheme="majorBidi" w:hAnsiTheme="majorBidi" w:cstheme="majorBidi"/>
          <w:b/>
          <w:bCs/>
        </w:rPr>
        <w:t>demand function</w:t>
      </w:r>
      <w:r w:rsidRPr="000042C4">
        <w:rPr>
          <w:rFonts w:asciiTheme="majorBidi" w:hAnsiTheme="majorBidi" w:cstheme="majorBidi"/>
          <w:b/>
          <w:bCs/>
        </w:rPr>
        <w:t>, gasoline, Erbil city.</w:t>
      </w:r>
    </w:p>
    <w:p w14:paraId="3C230D52" w14:textId="6B1893DF" w:rsidR="00986D09" w:rsidRDefault="00986D09" w:rsidP="000042C4">
      <w:pPr>
        <w:bidi/>
        <w:jc w:val="right"/>
        <w:rPr>
          <w:bCs/>
          <w:szCs w:val="28"/>
          <w:lang w:bidi="ar-IQ"/>
        </w:rPr>
      </w:pPr>
    </w:p>
    <w:p w14:paraId="7BDD52E1" w14:textId="77777777" w:rsidR="001F307F" w:rsidRDefault="001F307F" w:rsidP="001F307F">
      <w:pPr>
        <w:bidi/>
        <w:jc w:val="right"/>
        <w:rPr>
          <w:bCs/>
          <w:szCs w:val="28"/>
          <w:lang w:bidi="ar-IQ"/>
        </w:rPr>
      </w:pPr>
    </w:p>
    <w:p w14:paraId="379146B9" w14:textId="77777777" w:rsidR="001F307F" w:rsidRDefault="001F307F" w:rsidP="001F307F">
      <w:pPr>
        <w:bidi/>
        <w:jc w:val="right"/>
        <w:rPr>
          <w:bCs/>
          <w:szCs w:val="28"/>
          <w:rtl/>
          <w:lang w:bidi="ar-IQ"/>
        </w:rPr>
      </w:pPr>
    </w:p>
    <w:p w14:paraId="34E9D0D1" w14:textId="28EDC58E" w:rsidR="00986D09" w:rsidRDefault="00986D09" w:rsidP="00986D09">
      <w:pPr>
        <w:jc w:val="right"/>
        <w:rPr>
          <w:bCs/>
          <w:szCs w:val="28"/>
        </w:rPr>
      </w:pPr>
      <w:r>
        <w:rPr>
          <w:bCs/>
          <w:szCs w:val="28"/>
          <w:rtl/>
        </w:rPr>
        <w:lastRenderedPageBreak/>
        <w:t>المستخلص</w:t>
      </w:r>
    </w:p>
    <w:p w14:paraId="50AC3E2E" w14:textId="77777777" w:rsidR="00B91B42" w:rsidRPr="00B91B42" w:rsidRDefault="00B91B42" w:rsidP="00B91B42">
      <w:pPr>
        <w:bidi/>
        <w:ind w:firstLine="540"/>
        <w:rPr>
          <w:rFonts w:ascii="Simplified Arabic" w:eastAsia="Simplified Arabic" w:hAnsi="Simplified Arabic" w:cs="Simplified Arabic"/>
          <w:color w:val="000000"/>
          <w:sz w:val="23"/>
          <w:szCs w:val="23"/>
          <w:rtl/>
        </w:rPr>
      </w:pPr>
      <w:r w:rsidRPr="00B91B42">
        <w:rPr>
          <w:rFonts w:ascii="Simplified Arabic" w:eastAsia="Simplified Arabic" w:hAnsi="Simplified Arabic" w:cs="Simplified Arabic"/>
          <w:color w:val="000000"/>
          <w:sz w:val="23"/>
          <w:szCs w:val="23"/>
          <w:rtl/>
        </w:rPr>
        <w:t>يعتبر الطلب على البنزين حالياً قضية رئيسية تؤثر بشكل كبير على الأنشطة الحياتية، ويُعدُّ أحد الركائز الأساسية على المستويات المحلية والإقليمية والعالمية. البنزين هو سائل شفاف وخفيف، يُستخدم كوقود شائع في معظم المركبات مثل السيارات والدراجات النارية، ويُعتبر مصدراً رئيسياً للطاقة في العالم</w:t>
      </w:r>
      <w:r w:rsidRPr="00B91B42">
        <w:rPr>
          <w:rFonts w:ascii="Simplified Arabic" w:eastAsia="Simplified Arabic" w:hAnsi="Simplified Arabic" w:cs="Simplified Arabic"/>
          <w:color w:val="000000"/>
          <w:sz w:val="23"/>
          <w:szCs w:val="23"/>
        </w:rPr>
        <w:t>.</w:t>
      </w:r>
    </w:p>
    <w:p w14:paraId="2575C503" w14:textId="77777777" w:rsidR="00B91B42" w:rsidRPr="00B91B42" w:rsidRDefault="00B91B42" w:rsidP="00B91B42">
      <w:pPr>
        <w:bidi/>
        <w:ind w:firstLine="540"/>
        <w:rPr>
          <w:rFonts w:ascii="Simplified Arabic" w:eastAsia="Simplified Arabic" w:hAnsi="Simplified Arabic" w:cs="Simplified Arabic"/>
          <w:color w:val="000000"/>
          <w:sz w:val="23"/>
          <w:szCs w:val="23"/>
          <w:rtl/>
        </w:rPr>
      </w:pPr>
      <w:r w:rsidRPr="00B91B42">
        <w:rPr>
          <w:rFonts w:ascii="Simplified Arabic" w:eastAsia="Simplified Arabic" w:hAnsi="Simplified Arabic" w:cs="Simplified Arabic"/>
          <w:color w:val="000000"/>
          <w:sz w:val="23"/>
          <w:szCs w:val="23"/>
          <w:rtl/>
        </w:rPr>
        <w:t>يتكون البنزين بشكل أساسي من مجموعة من الهيدروكربونات، ويتم استخلاصه من النفط الخام أثناء عملية التقطير. تُضاف إليه مكونات أخرى لتحسين أدائه، مثل الإيثانول ومواد مضافة أخرى. تهدف هذه الدراسة إلى تحديد طبيعة العلاقة بين الطلب على البنزين وأهم المتغيرات التفسيرية التي تؤثر على هذا النوع من السلع، وكذلك إلى وضع سياسات اقتصادية فعالة ومناسبة لزيادة إنتاج هذه السلعة في القطاعين الخاص والعام</w:t>
      </w:r>
      <w:r w:rsidRPr="00B91B42">
        <w:rPr>
          <w:rFonts w:ascii="Simplified Arabic" w:eastAsia="Simplified Arabic" w:hAnsi="Simplified Arabic" w:cs="Simplified Arabic"/>
          <w:color w:val="000000"/>
          <w:sz w:val="23"/>
          <w:szCs w:val="23"/>
        </w:rPr>
        <w:t>.</w:t>
      </w:r>
    </w:p>
    <w:p w14:paraId="3213D7F0" w14:textId="77777777" w:rsidR="00B91B42" w:rsidRPr="00B91B42" w:rsidRDefault="00B91B42" w:rsidP="00B91B42">
      <w:pPr>
        <w:bidi/>
        <w:ind w:firstLine="540"/>
        <w:rPr>
          <w:rFonts w:ascii="Simplified Arabic" w:eastAsia="Simplified Arabic" w:hAnsi="Simplified Arabic" w:cs="Simplified Arabic"/>
          <w:color w:val="000000"/>
          <w:sz w:val="23"/>
          <w:szCs w:val="23"/>
          <w:rtl/>
        </w:rPr>
      </w:pPr>
    </w:p>
    <w:p w14:paraId="3E4FCF7B" w14:textId="77777777" w:rsidR="00B91B42" w:rsidRPr="00B91B42" w:rsidRDefault="00B91B42" w:rsidP="00B91B42">
      <w:pPr>
        <w:bidi/>
        <w:ind w:firstLine="540"/>
        <w:rPr>
          <w:rFonts w:ascii="Simplified Arabic" w:eastAsia="Simplified Arabic" w:hAnsi="Simplified Arabic" w:cs="Simplified Arabic"/>
          <w:color w:val="000000"/>
          <w:sz w:val="23"/>
          <w:szCs w:val="23"/>
          <w:rtl/>
        </w:rPr>
      </w:pPr>
      <w:r w:rsidRPr="00B91B42">
        <w:rPr>
          <w:rFonts w:ascii="Simplified Arabic" w:eastAsia="Simplified Arabic" w:hAnsi="Simplified Arabic" w:cs="Simplified Arabic"/>
          <w:color w:val="000000"/>
          <w:sz w:val="23"/>
          <w:szCs w:val="23"/>
          <w:rtl/>
        </w:rPr>
        <w:t>وتوصل البحث إلى عدة استنتاجات، منها أن دالة الطلب شبه اللوغاريتمية</w:t>
      </w:r>
      <w:r w:rsidRPr="00B91B42">
        <w:rPr>
          <w:rFonts w:ascii="Simplified Arabic" w:eastAsia="Simplified Arabic" w:hAnsi="Simplified Arabic" w:cs="Simplified Arabic"/>
          <w:color w:val="000000"/>
          <w:sz w:val="23"/>
          <w:szCs w:val="23"/>
        </w:rPr>
        <w:t xml:space="preserve"> (OLS) </w:t>
      </w:r>
      <w:r w:rsidRPr="00B91B42">
        <w:rPr>
          <w:rFonts w:ascii="Simplified Arabic" w:eastAsia="Simplified Arabic" w:hAnsi="Simplified Arabic" w:cs="Simplified Arabic"/>
          <w:color w:val="000000"/>
          <w:sz w:val="23"/>
          <w:szCs w:val="23"/>
          <w:rtl/>
        </w:rPr>
        <w:t>تُعد أفضل طريقة لتحليل هذا النوع من البيانات. أظهرت نتائج قياس دالة الطلب على البنزين أن هناك علاقة مباشرة وإيجابية بين عدد المركبات، إجمالي دخل الأسرة، عدد رخص المركبات في الأسرة، وعدد أفراد الأسرة وبين الطلب على البنزين</w:t>
      </w:r>
      <w:r w:rsidRPr="00B91B42">
        <w:rPr>
          <w:rFonts w:ascii="Simplified Arabic" w:eastAsia="Simplified Arabic" w:hAnsi="Simplified Arabic" w:cs="Simplified Arabic"/>
          <w:color w:val="000000"/>
          <w:sz w:val="23"/>
          <w:szCs w:val="23"/>
        </w:rPr>
        <w:t>.</w:t>
      </w:r>
    </w:p>
    <w:p w14:paraId="2AEF71C5" w14:textId="61437107" w:rsidR="00B91B42" w:rsidRDefault="00B91B42" w:rsidP="00B91B42">
      <w:pPr>
        <w:bidi/>
        <w:ind w:firstLine="540"/>
        <w:jc w:val="both"/>
        <w:rPr>
          <w:rFonts w:ascii="Simplified Arabic" w:eastAsia="Simplified Arabic" w:hAnsi="Simplified Arabic" w:cs="Simplified Arabic"/>
          <w:color w:val="000000"/>
          <w:sz w:val="23"/>
          <w:szCs w:val="23"/>
          <w:rtl/>
        </w:rPr>
      </w:pPr>
      <w:r w:rsidRPr="00B91B42">
        <w:rPr>
          <w:rFonts w:ascii="Simplified Arabic" w:eastAsia="Simplified Arabic" w:hAnsi="Simplified Arabic" w:cs="Simplified Arabic"/>
          <w:color w:val="000000"/>
          <w:sz w:val="23"/>
          <w:szCs w:val="23"/>
          <w:rtl/>
        </w:rPr>
        <w:t>وفي ضوء هذه الاستنتاجات، يقترح البحث عدة توصيات، منها استغلال مصادر الطاقة المحلية لزيادة إنتاج البنزين محلياً لتقليل الاعتماد على الواردات، واستخدام الطاقة المتجددة (الطاقة النظيفة) مثل الطاقة الشمسية لتشغيل السيارات، وذلك لحماية البيئة وتقليل الاعتماد على البنزين.</w:t>
      </w:r>
    </w:p>
    <w:p w14:paraId="44F6C7DF" w14:textId="6AB9C981" w:rsidR="00820016" w:rsidRPr="003460FB" w:rsidRDefault="00EE7809" w:rsidP="009E7F8F">
      <w:pPr>
        <w:jc w:val="right"/>
        <w:rPr>
          <w:rFonts w:cs="Arial"/>
          <w:bCs/>
          <w:sz w:val="20"/>
          <w:szCs w:val="26"/>
          <w:rtl/>
          <w:lang w:bidi="ar-IQ"/>
        </w:rPr>
      </w:pPr>
      <w:r>
        <w:rPr>
          <w:rFonts w:cs="Arial" w:hint="cs"/>
          <w:bCs/>
          <w:sz w:val="20"/>
          <w:szCs w:val="26"/>
          <w:rtl/>
          <w:lang w:bidi="ar-IQ"/>
        </w:rPr>
        <w:t>الكلمات المفتاحية</w:t>
      </w:r>
      <w:r w:rsidR="002D0455" w:rsidRPr="003460FB">
        <w:rPr>
          <w:rFonts w:cs="Arial" w:hint="cs"/>
          <w:bCs/>
          <w:sz w:val="20"/>
          <w:szCs w:val="26"/>
          <w:rtl/>
          <w:lang w:bidi="ar-IQ"/>
        </w:rPr>
        <w:t xml:space="preserve"> للبحث: </w:t>
      </w:r>
      <w:r w:rsidR="002015C0">
        <w:rPr>
          <w:rFonts w:cs="Arial" w:hint="cs"/>
          <w:bCs/>
          <w:sz w:val="20"/>
          <w:szCs w:val="26"/>
          <w:rtl/>
          <w:lang w:bidi="ar-IQ"/>
        </w:rPr>
        <w:t>دالة</w:t>
      </w:r>
      <w:r w:rsidR="002D0455" w:rsidRPr="003460FB">
        <w:rPr>
          <w:rFonts w:cs="Arial" w:hint="cs"/>
          <w:bCs/>
          <w:sz w:val="20"/>
          <w:szCs w:val="26"/>
          <w:rtl/>
          <w:lang w:bidi="ar-IQ"/>
        </w:rPr>
        <w:t xml:space="preserve"> الطلب، </w:t>
      </w:r>
      <w:r w:rsidR="009E7F8F">
        <w:rPr>
          <w:rFonts w:cs="Arial" w:hint="cs"/>
          <w:bCs/>
          <w:sz w:val="20"/>
          <w:szCs w:val="26"/>
          <w:rtl/>
          <w:lang w:bidi="ar-IQ"/>
        </w:rPr>
        <w:t>البنزين</w:t>
      </w:r>
      <w:r w:rsidR="002D0455" w:rsidRPr="003460FB">
        <w:rPr>
          <w:rFonts w:cs="Arial" w:hint="cs"/>
          <w:bCs/>
          <w:sz w:val="20"/>
          <w:szCs w:val="26"/>
          <w:rtl/>
          <w:lang w:bidi="ar-IQ"/>
        </w:rPr>
        <w:t>، مدينة اربيل.</w:t>
      </w:r>
    </w:p>
    <w:p w14:paraId="0DF94D80" w14:textId="6D80F339" w:rsidR="00472E48" w:rsidRPr="00E26E23" w:rsidRDefault="00472E48" w:rsidP="00472E48">
      <w:pPr>
        <w:jc w:val="right"/>
        <w:rPr>
          <w:rFonts w:ascii="Simplified Arabic" w:eastAsia="Simplified Arabic" w:hAnsi="Simplified Arabic" w:cs="Simplified Arabic"/>
          <w:b/>
          <w:bCs/>
          <w:color w:val="000000"/>
          <w:sz w:val="23"/>
          <w:szCs w:val="23"/>
          <w:rtl/>
        </w:rPr>
      </w:pPr>
      <w:r w:rsidRPr="00E26E23">
        <w:rPr>
          <w:rFonts w:ascii="Simplified Arabic" w:eastAsia="Simplified Arabic" w:hAnsi="Simplified Arabic" w:cs="Simplified Arabic" w:hint="cs"/>
          <w:b/>
          <w:bCs/>
          <w:color w:val="000000"/>
          <w:sz w:val="23"/>
          <w:szCs w:val="23"/>
          <w:rtl/>
        </w:rPr>
        <w:t>المقدمة</w:t>
      </w:r>
      <w:r w:rsidR="00E26E23">
        <w:rPr>
          <w:rFonts w:ascii="Simplified Arabic" w:eastAsia="Simplified Arabic" w:hAnsi="Simplified Arabic" w:cs="Simplified Arabic" w:hint="cs"/>
          <w:b/>
          <w:bCs/>
          <w:color w:val="000000"/>
          <w:sz w:val="23"/>
          <w:szCs w:val="23"/>
          <w:rtl/>
        </w:rPr>
        <w:t>:</w:t>
      </w:r>
    </w:p>
    <w:p w14:paraId="372D89E6" w14:textId="569B8BF6" w:rsidR="00B91B42" w:rsidRDefault="00B91B42" w:rsidP="00B91B42">
      <w:pPr>
        <w:bidi/>
        <w:jc w:val="both"/>
        <w:rPr>
          <w:rFonts w:ascii="Simplified Arabic" w:eastAsia="Simplified Arabic" w:hAnsi="Simplified Arabic" w:cs="Simplified Arabic"/>
          <w:color w:val="000000"/>
          <w:sz w:val="23"/>
          <w:szCs w:val="23"/>
          <w:rtl/>
        </w:rPr>
      </w:pPr>
      <w:r w:rsidRPr="00B91B42">
        <w:rPr>
          <w:rFonts w:ascii="Simplified Arabic" w:eastAsia="Simplified Arabic" w:hAnsi="Simplified Arabic" w:cs="Simplified Arabic"/>
          <w:color w:val="000000"/>
          <w:sz w:val="23"/>
          <w:szCs w:val="23"/>
          <w:rtl/>
        </w:rPr>
        <w:t xml:space="preserve">يُعدُّ البنزين </w:t>
      </w:r>
      <w:r>
        <w:rPr>
          <w:rFonts w:ascii="Simplified Arabic" w:eastAsia="Simplified Arabic" w:hAnsi="Simplified Arabic" w:cs="Simplified Arabic" w:hint="cs"/>
          <w:color w:val="000000"/>
          <w:sz w:val="23"/>
          <w:szCs w:val="23"/>
          <w:rtl/>
        </w:rPr>
        <w:t xml:space="preserve">او وقود السيارات (الكازولين) </w:t>
      </w:r>
      <w:r w:rsidRPr="00B91B42">
        <w:rPr>
          <w:rFonts w:ascii="Simplified Arabic" w:eastAsia="Simplified Arabic" w:hAnsi="Simplified Arabic" w:cs="Simplified Arabic"/>
          <w:color w:val="000000"/>
          <w:sz w:val="23"/>
          <w:szCs w:val="23"/>
          <w:rtl/>
        </w:rPr>
        <w:t>من أهم الموارد الحيوية التي تعتمد عليها الحياة اليومية في معظم دول العالم، بما في ذلك مدينة أربيل، التي تُعتبر إحدى المدن الرئيسية في إقليم كردستان العراق. تشهد أربيل نمواً سكانياً وتطوراً اقتصادياً مستمراً، مما يزيد من الطلب على البنزين كمصدر رئيسي للطاقة لتلبية احتياجات النقل والتنقل اليومية.</w:t>
      </w:r>
    </w:p>
    <w:p w14:paraId="0EAA837D" w14:textId="77777777" w:rsidR="003635CC" w:rsidRPr="003635CC" w:rsidRDefault="003635CC" w:rsidP="003635CC">
      <w:pPr>
        <w:bidi/>
        <w:rPr>
          <w:rFonts w:ascii="Simplified Arabic" w:eastAsia="Simplified Arabic" w:hAnsi="Simplified Arabic" w:cs="Simplified Arabic"/>
          <w:color w:val="000000"/>
          <w:sz w:val="23"/>
          <w:szCs w:val="23"/>
          <w:rtl/>
        </w:rPr>
      </w:pPr>
      <w:r w:rsidRPr="003635CC">
        <w:rPr>
          <w:rFonts w:ascii="Simplified Arabic" w:eastAsia="Simplified Arabic" w:hAnsi="Simplified Arabic" w:cs="Simplified Arabic"/>
          <w:color w:val="000000"/>
          <w:sz w:val="23"/>
          <w:szCs w:val="23"/>
          <w:rtl/>
        </w:rPr>
        <w:t>تعتبر مسألة الطلب على البنزين حالياً قضية رئيسية في الحياة اليومية وعلى المستويات المحلية والإقليمية والعالمية. البنزين هو وقود شفاف يُستخدم بشكل واسع في المركبات مثل السيارات والدراجات النارية، ويُعد مصدراً رئيسياً للطاقة</w:t>
      </w:r>
      <w:r w:rsidRPr="003635CC">
        <w:rPr>
          <w:rFonts w:ascii="Simplified Arabic" w:eastAsia="Simplified Arabic" w:hAnsi="Simplified Arabic" w:cs="Simplified Arabic"/>
          <w:color w:val="000000"/>
          <w:sz w:val="23"/>
          <w:szCs w:val="23"/>
        </w:rPr>
        <w:t>.</w:t>
      </w:r>
    </w:p>
    <w:p w14:paraId="41945D83" w14:textId="7FB52A87" w:rsidR="003635CC" w:rsidRPr="003635CC" w:rsidRDefault="003635CC" w:rsidP="003635CC">
      <w:pPr>
        <w:bidi/>
        <w:rPr>
          <w:rFonts w:ascii="Simplified Arabic" w:eastAsia="Simplified Arabic" w:hAnsi="Simplified Arabic" w:cs="Simplified Arabic"/>
          <w:color w:val="000000"/>
          <w:sz w:val="23"/>
          <w:szCs w:val="23"/>
          <w:rtl/>
        </w:rPr>
      </w:pPr>
      <w:r>
        <w:rPr>
          <w:rFonts w:ascii="Simplified Arabic" w:eastAsia="Simplified Arabic" w:hAnsi="Simplified Arabic" w:cs="Simplified Arabic" w:hint="cs"/>
          <w:color w:val="000000"/>
          <w:sz w:val="23"/>
          <w:szCs w:val="23"/>
          <w:rtl/>
        </w:rPr>
        <w:t>و</w:t>
      </w:r>
      <w:r w:rsidRPr="003635CC">
        <w:rPr>
          <w:rFonts w:ascii="Simplified Arabic" w:eastAsia="Simplified Arabic" w:hAnsi="Simplified Arabic" w:cs="Simplified Arabic"/>
          <w:color w:val="000000"/>
          <w:sz w:val="23"/>
          <w:szCs w:val="23"/>
          <w:rtl/>
        </w:rPr>
        <w:t>يتكون البنزين بشكل أساسي من الهيدروكربونات، ويُستخرج من النفط الخام عبر عملية التقطير. تُضاف إليه مكونات أخرى، مثل الإيثانول، لتحسين أدائه</w:t>
      </w:r>
      <w:r w:rsidRPr="003635CC">
        <w:rPr>
          <w:rFonts w:ascii="Simplified Arabic" w:eastAsia="Simplified Arabic" w:hAnsi="Simplified Arabic" w:cs="Simplified Arabic"/>
          <w:color w:val="000000"/>
          <w:sz w:val="23"/>
          <w:szCs w:val="23"/>
        </w:rPr>
        <w:t>.</w:t>
      </w:r>
    </w:p>
    <w:p w14:paraId="2EDC7DF5" w14:textId="6F969A95" w:rsidR="003635CC" w:rsidRPr="003635CC" w:rsidRDefault="003635CC" w:rsidP="003635CC">
      <w:pPr>
        <w:bidi/>
        <w:rPr>
          <w:rFonts w:ascii="Simplified Arabic" w:eastAsia="Simplified Arabic" w:hAnsi="Simplified Arabic" w:cs="Simplified Arabic"/>
          <w:color w:val="000000"/>
          <w:sz w:val="23"/>
          <w:szCs w:val="23"/>
          <w:rtl/>
        </w:rPr>
      </w:pPr>
      <w:r>
        <w:rPr>
          <w:rFonts w:ascii="Simplified Arabic" w:eastAsia="Simplified Arabic" w:hAnsi="Simplified Arabic" w:cs="Simplified Arabic" w:hint="cs"/>
          <w:color w:val="000000"/>
          <w:sz w:val="23"/>
          <w:szCs w:val="23"/>
          <w:rtl/>
        </w:rPr>
        <w:lastRenderedPageBreak/>
        <w:t>و</w:t>
      </w:r>
      <w:r w:rsidRPr="003635CC">
        <w:rPr>
          <w:rFonts w:ascii="Simplified Arabic" w:eastAsia="Simplified Arabic" w:hAnsi="Simplified Arabic" w:cs="Simplified Arabic"/>
          <w:color w:val="000000"/>
          <w:sz w:val="23"/>
          <w:szCs w:val="23"/>
          <w:rtl/>
        </w:rPr>
        <w:t>يُستخدم البنزين في محركات الاحتراق الداخلي، حيث يختلط بالهواء ويحترق لتوليد الطاقة اللازمة لتشغيل المركبات. وعلى الرغم من كفاءته كوقود، إلا أن استخدامه يسبب انبعاثات ضارة بالبيئة، مما يدفع نحو البحث عن بدائل أكثر استدامة</w:t>
      </w:r>
      <w:r w:rsidRPr="003635CC">
        <w:rPr>
          <w:rFonts w:ascii="Simplified Arabic" w:eastAsia="Simplified Arabic" w:hAnsi="Simplified Arabic" w:cs="Simplified Arabic"/>
          <w:color w:val="000000"/>
          <w:sz w:val="23"/>
          <w:szCs w:val="23"/>
        </w:rPr>
        <w:t>.</w:t>
      </w:r>
    </w:p>
    <w:p w14:paraId="0BB422C3" w14:textId="07A80C43" w:rsidR="003635CC" w:rsidRDefault="003635CC" w:rsidP="003635CC">
      <w:pPr>
        <w:bidi/>
        <w:jc w:val="both"/>
        <w:rPr>
          <w:rFonts w:ascii="Simplified Arabic" w:eastAsia="Simplified Arabic" w:hAnsi="Simplified Arabic" w:cs="Simplified Arabic"/>
          <w:color w:val="000000"/>
          <w:sz w:val="23"/>
          <w:szCs w:val="23"/>
          <w:rtl/>
        </w:rPr>
      </w:pPr>
      <w:r>
        <w:rPr>
          <w:rFonts w:ascii="Simplified Arabic" w:eastAsia="Simplified Arabic" w:hAnsi="Simplified Arabic" w:cs="Simplified Arabic" w:hint="cs"/>
          <w:color w:val="000000"/>
          <w:sz w:val="23"/>
          <w:szCs w:val="23"/>
          <w:rtl/>
        </w:rPr>
        <w:t>و</w:t>
      </w:r>
      <w:r w:rsidRPr="003635CC">
        <w:rPr>
          <w:rFonts w:ascii="Simplified Arabic" w:eastAsia="Simplified Arabic" w:hAnsi="Simplified Arabic" w:cs="Simplified Arabic"/>
          <w:color w:val="000000"/>
          <w:sz w:val="23"/>
          <w:szCs w:val="23"/>
          <w:rtl/>
        </w:rPr>
        <w:t xml:space="preserve">لفهم </w:t>
      </w:r>
      <w:r>
        <w:rPr>
          <w:rFonts w:ascii="Simplified Arabic" w:eastAsia="Simplified Arabic" w:hAnsi="Simplified Arabic" w:cs="Simplified Arabic" w:hint="cs"/>
          <w:color w:val="000000"/>
          <w:sz w:val="23"/>
          <w:szCs w:val="23"/>
          <w:rtl/>
        </w:rPr>
        <w:t xml:space="preserve">دالة </w:t>
      </w:r>
      <w:r w:rsidRPr="003635CC">
        <w:rPr>
          <w:rFonts w:ascii="Simplified Arabic" w:eastAsia="Simplified Arabic" w:hAnsi="Simplified Arabic" w:cs="Simplified Arabic"/>
          <w:color w:val="000000"/>
          <w:sz w:val="23"/>
          <w:szCs w:val="23"/>
          <w:rtl/>
        </w:rPr>
        <w:t>الطلب على البنزين في أربيل، يجب تحليل عدة عوامل تشمل الاقتصادية، الاجتماعية، البيئية، والتشريعية. فهم هذه العوامل</w:t>
      </w:r>
      <w:r>
        <w:rPr>
          <w:rFonts w:ascii="Simplified Arabic" w:eastAsia="Simplified Arabic" w:hAnsi="Simplified Arabic" w:cs="Simplified Arabic" w:hint="cs"/>
          <w:color w:val="000000"/>
          <w:sz w:val="23"/>
          <w:szCs w:val="23"/>
          <w:rtl/>
        </w:rPr>
        <w:t xml:space="preserve"> او المحددات</w:t>
      </w:r>
      <w:r w:rsidRPr="003635CC">
        <w:rPr>
          <w:rFonts w:ascii="Simplified Arabic" w:eastAsia="Simplified Arabic" w:hAnsi="Simplified Arabic" w:cs="Simplified Arabic"/>
          <w:color w:val="000000"/>
          <w:sz w:val="23"/>
          <w:szCs w:val="23"/>
          <w:rtl/>
        </w:rPr>
        <w:t xml:space="preserve"> ضروري لتطوير استراتيجيات فعالة لإدارة الطلب على البنزين وتوجيه السياسات العامة المناسبة.</w:t>
      </w:r>
    </w:p>
    <w:p w14:paraId="29623137" w14:textId="514987D7" w:rsidR="00AC1491" w:rsidRPr="00AC1491" w:rsidRDefault="007577F0" w:rsidP="00AC1491">
      <w:pPr>
        <w:bidi/>
        <w:jc w:val="both"/>
        <w:rPr>
          <w:rFonts w:ascii="Simplified Arabic" w:eastAsia="Simplified Arabic" w:hAnsi="Simplified Arabic" w:cs="Simplified Arabic"/>
          <w:color w:val="000000"/>
          <w:sz w:val="23"/>
          <w:szCs w:val="23"/>
          <w:rtl/>
        </w:rPr>
      </w:pPr>
      <w:r w:rsidRPr="000E6160">
        <w:rPr>
          <w:rFonts w:ascii="Simplified Arabic" w:eastAsia="Simplified Arabic" w:hAnsi="Simplified Arabic" w:cs="Simplified Arabic" w:hint="cs"/>
          <w:b/>
          <w:bCs/>
          <w:color w:val="000000"/>
          <w:sz w:val="23"/>
          <w:szCs w:val="23"/>
          <w:rtl/>
        </w:rPr>
        <w:t>اهمية البحث:</w:t>
      </w:r>
      <w:r>
        <w:rPr>
          <w:rFonts w:ascii="Simplified Arabic" w:eastAsia="Simplified Arabic" w:hAnsi="Simplified Arabic" w:cs="Simplified Arabic" w:hint="cs"/>
          <w:color w:val="000000"/>
          <w:sz w:val="23"/>
          <w:szCs w:val="23"/>
          <w:rtl/>
        </w:rPr>
        <w:t xml:space="preserve"> تاتي اهمية البحث من خلال </w:t>
      </w:r>
      <w:r w:rsidR="00836AB4">
        <w:rPr>
          <w:rFonts w:ascii="Simplified Arabic" w:eastAsia="Simplified Arabic" w:hAnsi="Simplified Arabic" w:cs="Simplified Arabic" w:hint="cs"/>
          <w:color w:val="000000"/>
          <w:sz w:val="23"/>
          <w:szCs w:val="23"/>
          <w:rtl/>
        </w:rPr>
        <w:t xml:space="preserve">القاء الضوء على </w:t>
      </w:r>
      <w:r w:rsidR="00040D40">
        <w:rPr>
          <w:rFonts w:ascii="Simplified Arabic" w:eastAsia="Simplified Arabic" w:hAnsi="Simplified Arabic" w:cs="Simplified Arabic" w:hint="cs"/>
          <w:color w:val="000000"/>
          <w:sz w:val="23"/>
          <w:szCs w:val="23"/>
          <w:rtl/>
        </w:rPr>
        <w:t>دالة</w:t>
      </w:r>
      <w:r w:rsidR="00836AB4">
        <w:rPr>
          <w:rFonts w:ascii="Simplified Arabic" w:eastAsia="Simplified Arabic" w:hAnsi="Simplified Arabic" w:cs="Simplified Arabic" w:hint="cs"/>
          <w:color w:val="000000"/>
          <w:sz w:val="23"/>
          <w:szCs w:val="23"/>
          <w:rtl/>
        </w:rPr>
        <w:t xml:space="preserve"> الطلب</w:t>
      </w:r>
      <w:r w:rsidR="00AC1491">
        <w:rPr>
          <w:rFonts w:ascii="Simplified Arabic" w:eastAsia="Simplified Arabic" w:hAnsi="Simplified Arabic" w:cs="Simplified Arabic" w:hint="cs"/>
          <w:color w:val="000000"/>
          <w:sz w:val="23"/>
          <w:szCs w:val="23"/>
          <w:rtl/>
        </w:rPr>
        <w:t xml:space="preserve"> على البنزين</w:t>
      </w:r>
      <w:r w:rsidR="00836AB4">
        <w:rPr>
          <w:rFonts w:ascii="Simplified Arabic" w:eastAsia="Simplified Arabic" w:hAnsi="Simplified Arabic" w:cs="Simplified Arabic" w:hint="cs"/>
          <w:color w:val="000000"/>
          <w:sz w:val="23"/>
          <w:szCs w:val="23"/>
          <w:rtl/>
        </w:rPr>
        <w:t xml:space="preserve"> في ظل ظروف اقتصادية خاصة </w:t>
      </w:r>
      <w:r w:rsidR="00AC1491">
        <w:rPr>
          <w:rFonts w:ascii="Simplified Arabic" w:eastAsia="Simplified Arabic" w:hAnsi="Simplified Arabic" w:cs="Simplified Arabic" w:hint="cs"/>
          <w:color w:val="000000"/>
          <w:sz w:val="23"/>
          <w:szCs w:val="23"/>
          <w:rtl/>
        </w:rPr>
        <w:t>للعينة،</w:t>
      </w:r>
      <w:r w:rsidR="00AC1491" w:rsidRPr="00AC1491">
        <w:rPr>
          <w:rFonts w:ascii="Simplified Arabic" w:eastAsia="Simplified Arabic" w:hAnsi="Simplified Arabic" w:cs="Simplified Arabic"/>
          <w:color w:val="000000"/>
          <w:sz w:val="23"/>
          <w:szCs w:val="23"/>
          <w:rtl/>
        </w:rPr>
        <w:t xml:space="preserve"> </w:t>
      </w:r>
      <w:r w:rsidR="00AC1491">
        <w:rPr>
          <w:rFonts w:ascii="Simplified Arabic" w:eastAsia="Simplified Arabic" w:hAnsi="Simplified Arabic" w:cs="Simplified Arabic" w:hint="cs"/>
          <w:color w:val="000000"/>
          <w:sz w:val="23"/>
          <w:szCs w:val="23"/>
          <w:rtl/>
        </w:rPr>
        <w:t>اظافة</w:t>
      </w:r>
      <w:r w:rsidR="00AC1491" w:rsidRPr="00AC1491">
        <w:rPr>
          <w:rFonts w:ascii="Simplified Arabic" w:eastAsia="Simplified Arabic" w:hAnsi="Simplified Arabic" w:cs="Simplified Arabic"/>
          <w:color w:val="000000"/>
          <w:sz w:val="23"/>
          <w:szCs w:val="23"/>
          <w:rtl/>
        </w:rPr>
        <w:t xml:space="preserve"> إلى التعرف على </w:t>
      </w:r>
      <w:r w:rsidR="00040D40">
        <w:rPr>
          <w:rFonts w:ascii="Simplified Arabic" w:eastAsia="Simplified Arabic" w:hAnsi="Simplified Arabic" w:cs="Simplified Arabic" w:hint="cs"/>
          <w:color w:val="000000"/>
          <w:sz w:val="23"/>
          <w:szCs w:val="23"/>
          <w:rtl/>
        </w:rPr>
        <w:t>دالة</w:t>
      </w:r>
      <w:r w:rsidR="00AC1491" w:rsidRPr="00AC1491">
        <w:rPr>
          <w:rFonts w:ascii="Simplified Arabic" w:eastAsia="Simplified Arabic" w:hAnsi="Simplified Arabic" w:cs="Simplified Arabic"/>
          <w:color w:val="000000"/>
          <w:sz w:val="23"/>
          <w:szCs w:val="23"/>
          <w:rtl/>
        </w:rPr>
        <w:t xml:space="preserve"> الطلب على البنزين في أربيل وقياس الطلب لبيان واقع استهلاك هذه السلعة، بهدف صياغة خطط وسياسات لمعالجة الطلب المتزايد لضمان استدامته</w:t>
      </w:r>
      <w:r w:rsidR="00AC1491" w:rsidRPr="00AC1491">
        <w:rPr>
          <w:rFonts w:ascii="Simplified Arabic" w:eastAsia="Simplified Arabic" w:hAnsi="Simplified Arabic" w:cs="Simplified Arabic"/>
          <w:color w:val="000000"/>
          <w:sz w:val="23"/>
          <w:szCs w:val="23"/>
        </w:rPr>
        <w:t>.</w:t>
      </w:r>
    </w:p>
    <w:p w14:paraId="1A61F3E3" w14:textId="65B71536" w:rsidR="00AC1491" w:rsidRPr="00AC1491" w:rsidRDefault="00CC7F7E" w:rsidP="00AC1491">
      <w:pPr>
        <w:jc w:val="right"/>
        <w:rPr>
          <w:rFonts w:ascii="Simplified Arabic" w:eastAsia="Simplified Arabic" w:hAnsi="Simplified Arabic" w:cs="Simplified Arabic"/>
          <w:color w:val="000000"/>
          <w:sz w:val="23"/>
          <w:szCs w:val="23"/>
          <w:rtl/>
        </w:rPr>
      </w:pPr>
      <w:r w:rsidRPr="000E6160">
        <w:rPr>
          <w:rFonts w:ascii="Simplified Arabic" w:eastAsia="Simplified Arabic" w:hAnsi="Simplified Arabic" w:cs="Simplified Arabic" w:hint="cs"/>
          <w:b/>
          <w:bCs/>
          <w:color w:val="000000"/>
          <w:sz w:val="23"/>
          <w:szCs w:val="23"/>
          <w:rtl/>
        </w:rPr>
        <w:t>مشكلة البحث:</w:t>
      </w:r>
      <w:r>
        <w:rPr>
          <w:rFonts w:ascii="Simplified Arabic" w:eastAsia="Simplified Arabic" w:hAnsi="Simplified Arabic" w:cs="Simplified Arabic" w:hint="cs"/>
          <w:color w:val="000000"/>
          <w:sz w:val="23"/>
          <w:szCs w:val="23"/>
          <w:rtl/>
        </w:rPr>
        <w:t xml:space="preserve"> تكمن مشكلة البحث في </w:t>
      </w:r>
      <w:r w:rsidR="00C217B3">
        <w:rPr>
          <w:rFonts w:ascii="Simplified Arabic" w:eastAsia="Simplified Arabic" w:hAnsi="Simplified Arabic" w:cs="Simplified Arabic" w:hint="cs"/>
          <w:color w:val="000000"/>
          <w:sz w:val="23"/>
          <w:szCs w:val="23"/>
          <w:rtl/>
        </w:rPr>
        <w:t>اثارة</w:t>
      </w:r>
      <w:r>
        <w:rPr>
          <w:rFonts w:ascii="Simplified Arabic" w:eastAsia="Simplified Arabic" w:hAnsi="Simplified Arabic" w:cs="Simplified Arabic" w:hint="cs"/>
          <w:color w:val="000000"/>
          <w:sz w:val="23"/>
          <w:szCs w:val="23"/>
          <w:rtl/>
        </w:rPr>
        <w:t xml:space="preserve"> الاسئلة الاتية: </w:t>
      </w:r>
      <w:r w:rsidR="00AC1491">
        <w:rPr>
          <w:rFonts w:ascii="Simplified Arabic" w:eastAsia="Simplified Arabic" w:hAnsi="Simplified Arabic" w:cs="Simplified Arabic" w:hint="cs"/>
          <w:color w:val="000000"/>
          <w:sz w:val="23"/>
          <w:szCs w:val="23"/>
          <w:rtl/>
        </w:rPr>
        <w:t xml:space="preserve"> </w:t>
      </w:r>
      <w:r w:rsidR="00AC1491" w:rsidRPr="00AC1491">
        <w:rPr>
          <w:rFonts w:ascii="Simplified Arabic" w:eastAsia="Simplified Arabic" w:hAnsi="Simplified Arabic" w:cs="Simplified Arabic"/>
          <w:color w:val="000000"/>
          <w:sz w:val="23"/>
          <w:szCs w:val="23"/>
        </w:rPr>
        <w:t>:</w:t>
      </w:r>
    </w:p>
    <w:p w14:paraId="3AD6187E" w14:textId="1920F4E7" w:rsidR="00AC1491" w:rsidRPr="00AC1491" w:rsidRDefault="00AC1491" w:rsidP="00FD3E77">
      <w:pPr>
        <w:spacing w:line="240" w:lineRule="auto"/>
        <w:jc w:val="right"/>
        <w:rPr>
          <w:rFonts w:ascii="Simplified Arabic" w:eastAsia="Simplified Arabic" w:hAnsi="Simplified Arabic" w:cs="Simplified Arabic"/>
          <w:color w:val="000000"/>
          <w:sz w:val="23"/>
          <w:szCs w:val="23"/>
          <w:rtl/>
        </w:rPr>
      </w:pPr>
      <w:r>
        <w:rPr>
          <w:rFonts w:ascii="Simplified Arabic" w:eastAsia="Simplified Arabic" w:hAnsi="Simplified Arabic" w:cs="Simplified Arabic" w:hint="cs"/>
          <w:color w:val="000000"/>
          <w:sz w:val="23"/>
          <w:szCs w:val="23"/>
          <w:rtl/>
        </w:rPr>
        <w:t xml:space="preserve"> 1.</w:t>
      </w:r>
      <w:r w:rsidRPr="00AC1491">
        <w:rPr>
          <w:rFonts w:ascii="Simplified Arabic" w:eastAsia="Simplified Arabic" w:hAnsi="Simplified Arabic" w:cs="Simplified Arabic"/>
          <w:color w:val="000000"/>
          <w:sz w:val="23"/>
          <w:szCs w:val="23"/>
          <w:rtl/>
        </w:rPr>
        <w:t>ما هو واقع الطلب على البنزين في اربيل؟</w:t>
      </w:r>
    </w:p>
    <w:p w14:paraId="7ACCD145" w14:textId="463C8365" w:rsidR="00CC7F7E" w:rsidRDefault="00AC1491" w:rsidP="00FD3E77">
      <w:pPr>
        <w:spacing w:line="240" w:lineRule="auto"/>
        <w:jc w:val="right"/>
        <w:rPr>
          <w:rFonts w:ascii="Simplified Arabic" w:eastAsia="Simplified Arabic" w:hAnsi="Simplified Arabic" w:cs="Simplified Arabic"/>
          <w:color w:val="000000"/>
          <w:sz w:val="23"/>
          <w:szCs w:val="23"/>
          <w:rtl/>
        </w:rPr>
      </w:pPr>
      <w:r>
        <w:rPr>
          <w:rFonts w:ascii="Simplified Arabic" w:eastAsia="Simplified Arabic" w:hAnsi="Simplified Arabic" w:cs="Simplified Arabic" w:hint="cs"/>
          <w:color w:val="000000"/>
          <w:sz w:val="23"/>
          <w:szCs w:val="23"/>
          <w:rtl/>
        </w:rPr>
        <w:t xml:space="preserve"> </w:t>
      </w:r>
      <w:r w:rsidRPr="00AC1491">
        <w:rPr>
          <w:rFonts w:ascii="Simplified Arabic" w:eastAsia="Simplified Arabic" w:hAnsi="Simplified Arabic" w:cs="Simplified Arabic"/>
          <w:color w:val="000000"/>
          <w:sz w:val="23"/>
          <w:szCs w:val="23"/>
        </w:rPr>
        <w:t xml:space="preserve"> </w:t>
      </w:r>
      <w:r>
        <w:rPr>
          <w:rFonts w:ascii="Simplified Arabic" w:eastAsia="Simplified Arabic" w:hAnsi="Simplified Arabic" w:cs="Simplified Arabic" w:hint="cs"/>
          <w:color w:val="000000"/>
          <w:sz w:val="23"/>
          <w:szCs w:val="23"/>
          <w:rtl/>
        </w:rPr>
        <w:t>2.</w:t>
      </w:r>
      <w:r w:rsidRPr="00AC1491">
        <w:rPr>
          <w:rFonts w:ascii="Simplified Arabic" w:eastAsia="Simplified Arabic" w:hAnsi="Simplified Arabic" w:cs="Simplified Arabic"/>
          <w:color w:val="000000"/>
          <w:sz w:val="23"/>
          <w:szCs w:val="23"/>
          <w:rtl/>
        </w:rPr>
        <w:t xml:space="preserve">ما هي أهم المحددات التي تؤثر على </w:t>
      </w:r>
      <w:r w:rsidR="002015C0">
        <w:rPr>
          <w:rFonts w:ascii="Simplified Arabic" w:eastAsia="Simplified Arabic" w:hAnsi="Simplified Arabic" w:cs="Simplified Arabic" w:hint="cs"/>
          <w:color w:val="000000"/>
          <w:sz w:val="23"/>
          <w:szCs w:val="23"/>
          <w:rtl/>
        </w:rPr>
        <w:t>دالة</w:t>
      </w:r>
      <w:r w:rsidRPr="00AC1491">
        <w:rPr>
          <w:rFonts w:ascii="Simplified Arabic" w:eastAsia="Simplified Arabic" w:hAnsi="Simplified Arabic" w:cs="Simplified Arabic"/>
          <w:color w:val="000000"/>
          <w:sz w:val="23"/>
          <w:szCs w:val="23"/>
          <w:rtl/>
        </w:rPr>
        <w:t xml:space="preserve"> الطلب على البنزين في أربيل؟</w:t>
      </w:r>
    </w:p>
    <w:p w14:paraId="1CFB4766" w14:textId="2F687939" w:rsidR="00CC7F7E" w:rsidRDefault="00CC7F7E" w:rsidP="00FD3E77">
      <w:pPr>
        <w:spacing w:line="240" w:lineRule="auto"/>
        <w:jc w:val="right"/>
        <w:rPr>
          <w:rFonts w:ascii="Simplified Arabic" w:eastAsia="Simplified Arabic" w:hAnsi="Simplified Arabic" w:cs="Simplified Arabic"/>
          <w:color w:val="000000"/>
          <w:sz w:val="23"/>
          <w:szCs w:val="23"/>
          <w:rtl/>
        </w:rPr>
      </w:pPr>
      <w:r w:rsidRPr="000E6160">
        <w:rPr>
          <w:rFonts w:ascii="Simplified Arabic" w:eastAsia="Simplified Arabic" w:hAnsi="Simplified Arabic" w:cs="Simplified Arabic" w:hint="cs"/>
          <w:b/>
          <w:bCs/>
          <w:color w:val="000000"/>
          <w:sz w:val="23"/>
          <w:szCs w:val="23"/>
          <w:rtl/>
        </w:rPr>
        <w:t>هدف البحث:</w:t>
      </w:r>
      <w:r>
        <w:rPr>
          <w:rFonts w:ascii="Simplified Arabic" w:eastAsia="Simplified Arabic" w:hAnsi="Simplified Arabic" w:cs="Simplified Arabic" w:hint="cs"/>
          <w:color w:val="000000"/>
          <w:sz w:val="23"/>
          <w:szCs w:val="23"/>
          <w:rtl/>
        </w:rPr>
        <w:t xml:space="preserve"> يهدف البحث الى ما ياتي:</w:t>
      </w:r>
    </w:p>
    <w:p w14:paraId="1E01C956" w14:textId="77777777" w:rsidR="00AC1491" w:rsidRPr="00AC1491" w:rsidRDefault="00AC1491" w:rsidP="00FD3E77">
      <w:pPr>
        <w:bidi/>
        <w:spacing w:line="240" w:lineRule="auto"/>
        <w:jc w:val="both"/>
        <w:rPr>
          <w:rFonts w:ascii="Simplified Arabic" w:eastAsia="Simplified Arabic" w:hAnsi="Simplified Arabic" w:cs="Simplified Arabic"/>
          <w:color w:val="000000"/>
          <w:sz w:val="23"/>
          <w:szCs w:val="23"/>
          <w:rtl/>
        </w:rPr>
      </w:pPr>
      <w:proofErr w:type="gramStart"/>
      <w:r w:rsidRPr="00AC1491">
        <w:rPr>
          <w:rFonts w:ascii="Simplified Arabic" w:eastAsia="Simplified Arabic" w:hAnsi="Simplified Arabic" w:cs="Simplified Arabic"/>
          <w:color w:val="000000"/>
          <w:sz w:val="23"/>
          <w:szCs w:val="23"/>
        </w:rPr>
        <w:t xml:space="preserve">1 </w:t>
      </w:r>
      <w:r>
        <w:rPr>
          <w:rFonts w:ascii="Simplified Arabic" w:eastAsia="Simplified Arabic" w:hAnsi="Simplified Arabic" w:cs="Simplified Arabic" w:hint="cs"/>
          <w:color w:val="000000"/>
          <w:sz w:val="23"/>
          <w:szCs w:val="23"/>
          <w:rtl/>
        </w:rPr>
        <w:t>.</w:t>
      </w:r>
      <w:r w:rsidRPr="00AC1491">
        <w:rPr>
          <w:rFonts w:ascii="Simplified Arabic" w:eastAsia="Simplified Arabic" w:hAnsi="Simplified Arabic" w:cs="Simplified Arabic"/>
          <w:color w:val="000000"/>
          <w:sz w:val="23"/>
          <w:szCs w:val="23"/>
          <w:rtl/>
        </w:rPr>
        <w:t>تقدير</w:t>
      </w:r>
      <w:proofErr w:type="gramEnd"/>
      <w:r w:rsidRPr="00AC1491">
        <w:rPr>
          <w:rFonts w:ascii="Simplified Arabic" w:eastAsia="Simplified Arabic" w:hAnsi="Simplified Arabic" w:cs="Simplified Arabic"/>
          <w:color w:val="000000"/>
          <w:sz w:val="23"/>
          <w:szCs w:val="23"/>
          <w:rtl/>
        </w:rPr>
        <w:t xml:space="preserve"> وتحليل دالة الطلب على البنزين في اربيل</w:t>
      </w:r>
    </w:p>
    <w:p w14:paraId="45959DBE" w14:textId="77777777" w:rsidR="00AC1491" w:rsidRPr="00AC1491" w:rsidRDefault="00AC1491" w:rsidP="00FD3E77">
      <w:pPr>
        <w:bidi/>
        <w:spacing w:line="240" w:lineRule="auto"/>
        <w:jc w:val="both"/>
        <w:rPr>
          <w:rFonts w:ascii="Simplified Arabic" w:eastAsia="Simplified Arabic" w:hAnsi="Simplified Arabic" w:cs="Simplified Arabic"/>
          <w:color w:val="000000"/>
          <w:sz w:val="23"/>
          <w:szCs w:val="23"/>
          <w:rtl/>
        </w:rPr>
      </w:pPr>
      <w:proofErr w:type="gramStart"/>
      <w:r w:rsidRPr="00AC1491">
        <w:rPr>
          <w:rFonts w:ascii="Simplified Arabic" w:eastAsia="Simplified Arabic" w:hAnsi="Simplified Arabic" w:cs="Simplified Arabic"/>
          <w:color w:val="000000"/>
          <w:sz w:val="23"/>
          <w:szCs w:val="23"/>
        </w:rPr>
        <w:t xml:space="preserve">2 </w:t>
      </w:r>
      <w:r>
        <w:rPr>
          <w:rFonts w:ascii="Simplified Arabic" w:eastAsia="Simplified Arabic" w:hAnsi="Simplified Arabic" w:cs="Simplified Arabic" w:hint="cs"/>
          <w:color w:val="000000"/>
          <w:sz w:val="23"/>
          <w:szCs w:val="23"/>
          <w:rtl/>
        </w:rPr>
        <w:t>.</w:t>
      </w:r>
      <w:r w:rsidRPr="00AC1491">
        <w:rPr>
          <w:rFonts w:ascii="Simplified Arabic" w:eastAsia="Simplified Arabic" w:hAnsi="Simplified Arabic" w:cs="Simplified Arabic"/>
          <w:color w:val="000000"/>
          <w:sz w:val="23"/>
          <w:szCs w:val="23"/>
          <w:rtl/>
        </w:rPr>
        <w:t>تحديد</w:t>
      </w:r>
      <w:proofErr w:type="gramEnd"/>
      <w:r w:rsidRPr="00AC1491">
        <w:rPr>
          <w:rFonts w:ascii="Simplified Arabic" w:eastAsia="Simplified Arabic" w:hAnsi="Simplified Arabic" w:cs="Simplified Arabic"/>
          <w:color w:val="000000"/>
          <w:sz w:val="23"/>
          <w:szCs w:val="23"/>
          <w:rtl/>
        </w:rPr>
        <w:t xml:space="preserve"> طبيعة العلاقة بين الطلب على البنزين وأهم المتغيرات المستقلة التي تؤثر على هذا النوع من السلع</w:t>
      </w:r>
      <w:r w:rsidRPr="00AC1491">
        <w:rPr>
          <w:rFonts w:ascii="Simplified Arabic" w:eastAsia="Simplified Arabic" w:hAnsi="Simplified Arabic" w:cs="Simplified Arabic"/>
          <w:color w:val="000000"/>
          <w:sz w:val="23"/>
          <w:szCs w:val="23"/>
        </w:rPr>
        <w:t>.</w:t>
      </w:r>
    </w:p>
    <w:p w14:paraId="17D15007" w14:textId="77777777" w:rsidR="00AC1491" w:rsidRDefault="00AC1491" w:rsidP="00FD3E77">
      <w:pPr>
        <w:bidi/>
        <w:spacing w:line="240" w:lineRule="auto"/>
        <w:jc w:val="both"/>
        <w:rPr>
          <w:rFonts w:ascii="Simplified Arabic" w:eastAsia="Simplified Arabic" w:hAnsi="Simplified Arabic" w:cs="Simplified Arabic"/>
          <w:color w:val="000000"/>
          <w:sz w:val="23"/>
          <w:szCs w:val="23"/>
          <w:rtl/>
        </w:rPr>
      </w:pPr>
      <w:proofErr w:type="gramStart"/>
      <w:r w:rsidRPr="00AC1491">
        <w:rPr>
          <w:rFonts w:ascii="Simplified Arabic" w:eastAsia="Simplified Arabic" w:hAnsi="Simplified Arabic" w:cs="Simplified Arabic"/>
          <w:color w:val="000000"/>
          <w:sz w:val="23"/>
          <w:szCs w:val="23"/>
        </w:rPr>
        <w:t xml:space="preserve">3 </w:t>
      </w:r>
      <w:r>
        <w:rPr>
          <w:rFonts w:ascii="Simplified Arabic" w:eastAsia="Simplified Arabic" w:hAnsi="Simplified Arabic" w:cs="Simplified Arabic" w:hint="cs"/>
          <w:color w:val="000000"/>
          <w:sz w:val="23"/>
          <w:szCs w:val="23"/>
          <w:rtl/>
        </w:rPr>
        <w:t>.</w:t>
      </w:r>
      <w:r w:rsidRPr="00AC1491">
        <w:rPr>
          <w:rFonts w:ascii="Simplified Arabic" w:eastAsia="Simplified Arabic" w:hAnsi="Simplified Arabic" w:cs="Simplified Arabic"/>
          <w:color w:val="000000"/>
          <w:sz w:val="23"/>
          <w:szCs w:val="23"/>
          <w:rtl/>
        </w:rPr>
        <w:t>رسم</w:t>
      </w:r>
      <w:proofErr w:type="gramEnd"/>
      <w:r w:rsidRPr="00AC1491">
        <w:rPr>
          <w:rFonts w:ascii="Simplified Arabic" w:eastAsia="Simplified Arabic" w:hAnsi="Simplified Arabic" w:cs="Simplified Arabic"/>
          <w:color w:val="000000"/>
          <w:sz w:val="23"/>
          <w:szCs w:val="23"/>
          <w:rtl/>
        </w:rPr>
        <w:t xml:space="preserve"> سياسات اقتصادية فعالة ومناسبة لزيادة إنتاج القطاعين الخاص والعام من هذه السلعة</w:t>
      </w:r>
      <w:r w:rsidRPr="00AC1491">
        <w:rPr>
          <w:rFonts w:ascii="Simplified Arabic" w:eastAsia="Simplified Arabic" w:hAnsi="Simplified Arabic" w:cs="Simplified Arabic"/>
          <w:color w:val="000000"/>
          <w:sz w:val="23"/>
          <w:szCs w:val="23"/>
        </w:rPr>
        <w:t>.</w:t>
      </w:r>
    </w:p>
    <w:p w14:paraId="53F7D364" w14:textId="77777777" w:rsidR="00AC1491" w:rsidRDefault="00AC1491" w:rsidP="00AC1491">
      <w:pPr>
        <w:jc w:val="right"/>
        <w:rPr>
          <w:rFonts w:ascii="Simplified Arabic" w:eastAsia="Simplified Arabic" w:hAnsi="Simplified Arabic" w:cs="Simplified Arabic"/>
          <w:color w:val="000000"/>
          <w:sz w:val="23"/>
          <w:szCs w:val="23"/>
          <w:rtl/>
        </w:rPr>
      </w:pPr>
      <w:r>
        <w:rPr>
          <w:rFonts w:ascii="Simplified Arabic" w:eastAsia="Simplified Arabic" w:hAnsi="Simplified Arabic" w:cs="Simplified Arabic" w:hint="cs"/>
          <w:color w:val="000000"/>
          <w:sz w:val="23"/>
          <w:szCs w:val="23"/>
          <w:rtl/>
        </w:rPr>
        <w:t>دراسة.</w:t>
      </w:r>
    </w:p>
    <w:p w14:paraId="1A3BB8C7" w14:textId="34E33009" w:rsidR="00D269C0" w:rsidRDefault="00D269C0" w:rsidP="00CC7F7E">
      <w:pPr>
        <w:jc w:val="right"/>
        <w:rPr>
          <w:rFonts w:ascii="Simplified Arabic" w:eastAsia="Simplified Arabic" w:hAnsi="Simplified Arabic" w:cs="Simplified Arabic"/>
          <w:color w:val="000000"/>
          <w:sz w:val="23"/>
          <w:szCs w:val="23"/>
          <w:rtl/>
        </w:rPr>
      </w:pPr>
      <w:r w:rsidRPr="00FB4297">
        <w:rPr>
          <w:rFonts w:ascii="Simplified Arabic" w:eastAsia="Simplified Arabic" w:hAnsi="Simplified Arabic" w:cs="Simplified Arabic" w:hint="cs"/>
          <w:b/>
          <w:bCs/>
          <w:color w:val="000000"/>
          <w:sz w:val="23"/>
          <w:szCs w:val="23"/>
          <w:rtl/>
        </w:rPr>
        <w:t>فرضية البحث</w:t>
      </w:r>
      <w:r>
        <w:rPr>
          <w:rFonts w:ascii="Simplified Arabic" w:eastAsia="Simplified Arabic" w:hAnsi="Simplified Arabic" w:cs="Simplified Arabic" w:hint="cs"/>
          <w:color w:val="000000"/>
          <w:sz w:val="23"/>
          <w:szCs w:val="23"/>
          <w:rtl/>
        </w:rPr>
        <w:t>: تتجسد فرضية البحث في الاتي:</w:t>
      </w:r>
    </w:p>
    <w:p w14:paraId="0E418011" w14:textId="5104E4C6" w:rsidR="00C720E3" w:rsidRDefault="00C720E3" w:rsidP="00C720E3">
      <w:pPr>
        <w:jc w:val="right"/>
        <w:rPr>
          <w:rFonts w:ascii="Simplified Arabic" w:eastAsia="Simplified Arabic" w:hAnsi="Simplified Arabic" w:cs="Simplified Arabic"/>
          <w:color w:val="000000"/>
          <w:sz w:val="23"/>
          <w:szCs w:val="23"/>
          <w:rtl/>
        </w:rPr>
      </w:pPr>
      <w:r>
        <w:rPr>
          <w:rFonts w:ascii="Simplified Arabic" w:eastAsia="Simplified Arabic" w:hAnsi="Simplified Arabic" w:cs="Simplified Arabic" w:hint="cs"/>
          <w:color w:val="000000"/>
          <w:sz w:val="23"/>
          <w:szCs w:val="23"/>
          <w:rtl/>
        </w:rPr>
        <w:t xml:space="preserve">نتيجة للتغيرات الاقتصادية والاجتماعية في اقليم كوردستان، وعدم مراعات الجانب الاقتصادي لاستخدام هذه السلعة، </w:t>
      </w:r>
      <w:r w:rsidRPr="00C720E3">
        <w:rPr>
          <w:rFonts w:ascii="Simplified Arabic" w:eastAsia="Simplified Arabic" w:hAnsi="Simplified Arabic" w:cs="Simplified Arabic"/>
          <w:color w:val="000000"/>
          <w:sz w:val="23"/>
          <w:szCs w:val="23"/>
          <w:rtl/>
        </w:rPr>
        <w:t>أن هناك علاقة تبادلية بين العوامل الاقتصادية والاجتماعية ومعدلات استهلاك البنزين في مدينة أربيل، حيث يتأثر الطلب على البنزين بعوامل مثل التغيرات الاقتصادية، مستويات الدخل، أنماط النقل، وتوزيع السكان</w:t>
      </w:r>
      <w:r>
        <w:rPr>
          <w:rFonts w:ascii="Simplified Arabic" w:eastAsia="Simplified Arabic" w:hAnsi="Simplified Arabic" w:cs="Simplified Arabic" w:hint="cs"/>
          <w:color w:val="000000"/>
          <w:sz w:val="23"/>
          <w:szCs w:val="23"/>
          <w:rtl/>
        </w:rPr>
        <w:t xml:space="preserve"> للاسر الساكنة في مدينة اربيل.</w:t>
      </w:r>
    </w:p>
    <w:p w14:paraId="5FF1F035" w14:textId="064D7C17" w:rsidR="00D269C0" w:rsidRDefault="00C217B3" w:rsidP="00CC7F7E">
      <w:pPr>
        <w:jc w:val="right"/>
        <w:rPr>
          <w:rFonts w:ascii="Simplified Arabic" w:eastAsia="Simplified Arabic" w:hAnsi="Simplified Arabic" w:cs="Simplified Arabic"/>
          <w:color w:val="000000"/>
          <w:sz w:val="23"/>
          <w:szCs w:val="23"/>
          <w:rtl/>
        </w:rPr>
      </w:pPr>
      <w:r w:rsidRPr="000E6160">
        <w:rPr>
          <w:rFonts w:ascii="Simplified Arabic" w:eastAsia="Simplified Arabic" w:hAnsi="Simplified Arabic" w:cs="Simplified Arabic" w:hint="cs"/>
          <w:b/>
          <w:bCs/>
          <w:color w:val="000000"/>
          <w:sz w:val="23"/>
          <w:szCs w:val="23"/>
          <w:rtl/>
        </w:rPr>
        <w:t>منهجية البحث:</w:t>
      </w:r>
      <w:r>
        <w:rPr>
          <w:rFonts w:ascii="Simplified Arabic" w:eastAsia="Simplified Arabic" w:hAnsi="Simplified Arabic" w:cs="Simplified Arabic" w:hint="cs"/>
          <w:color w:val="000000"/>
          <w:sz w:val="23"/>
          <w:szCs w:val="23"/>
          <w:rtl/>
        </w:rPr>
        <w:t xml:space="preserve"> قادة طبيعة مشكلة البحث وهدفه وفرضيته الى اتباع ما ياتي:-</w:t>
      </w:r>
    </w:p>
    <w:p w14:paraId="77297F00" w14:textId="7DD235C3" w:rsidR="00C217B3" w:rsidRDefault="00C217B3" w:rsidP="00CC7F7E">
      <w:pPr>
        <w:jc w:val="right"/>
        <w:rPr>
          <w:rFonts w:ascii="Simplified Arabic" w:eastAsia="Simplified Arabic" w:hAnsi="Simplified Arabic" w:cs="Simplified Arabic"/>
          <w:color w:val="000000"/>
          <w:sz w:val="23"/>
          <w:szCs w:val="23"/>
          <w:rtl/>
        </w:rPr>
      </w:pPr>
      <w:r>
        <w:rPr>
          <w:rFonts w:ascii="Simplified Arabic" w:eastAsia="Simplified Arabic" w:hAnsi="Simplified Arabic" w:cs="Simplified Arabic" w:hint="cs"/>
          <w:color w:val="000000"/>
          <w:sz w:val="23"/>
          <w:szCs w:val="23"/>
          <w:rtl/>
        </w:rPr>
        <w:t>1-التحليل الوصفي الاستقرائي لبيان خصائص ديموغرافية واقتصادية لعينة البحث.</w:t>
      </w:r>
    </w:p>
    <w:p w14:paraId="04657DA5" w14:textId="43FD57EC" w:rsidR="00C217B3" w:rsidRDefault="00C217B3" w:rsidP="00C720E3">
      <w:pPr>
        <w:bidi/>
        <w:rPr>
          <w:rFonts w:ascii="Simplified Arabic" w:eastAsia="Simplified Arabic" w:hAnsi="Simplified Arabic" w:cs="Simplified Arabic"/>
          <w:color w:val="000000"/>
          <w:sz w:val="23"/>
          <w:szCs w:val="23"/>
          <w:rtl/>
          <w:lang w:bidi="ar-IQ"/>
        </w:rPr>
      </w:pPr>
      <w:r>
        <w:rPr>
          <w:rFonts w:ascii="Simplified Arabic" w:eastAsia="Simplified Arabic" w:hAnsi="Simplified Arabic" w:cs="Simplified Arabic" w:hint="cs"/>
          <w:color w:val="000000"/>
          <w:sz w:val="23"/>
          <w:szCs w:val="23"/>
          <w:rtl/>
        </w:rPr>
        <w:t>2-استخدام اسلوب القياس الاقتصادي (</w:t>
      </w:r>
      <w:r w:rsidR="00C720E3">
        <w:rPr>
          <w:rFonts w:ascii="Simplified Arabic" w:eastAsia="Simplified Arabic" w:hAnsi="Simplified Arabic" w:cs="Simplified Arabic"/>
          <w:color w:val="000000"/>
          <w:sz w:val="23"/>
          <w:szCs w:val="23"/>
        </w:rPr>
        <w:t>SPSS</w:t>
      </w:r>
      <w:r>
        <w:rPr>
          <w:rFonts w:ascii="Simplified Arabic" w:eastAsia="Simplified Arabic" w:hAnsi="Simplified Arabic" w:cs="Simplified Arabic" w:hint="cs"/>
          <w:color w:val="000000"/>
          <w:sz w:val="23"/>
          <w:szCs w:val="23"/>
          <w:rtl/>
          <w:lang w:bidi="ar-IQ"/>
        </w:rPr>
        <w:t xml:space="preserve">) وذلك لبيان اثر المحددات الاقتصادية </w:t>
      </w:r>
      <w:r w:rsidR="00D601AC">
        <w:rPr>
          <w:rFonts w:ascii="Simplified Arabic" w:eastAsia="Simplified Arabic" w:hAnsi="Simplified Arabic" w:cs="Simplified Arabic" w:hint="cs"/>
          <w:color w:val="000000"/>
          <w:sz w:val="23"/>
          <w:szCs w:val="23"/>
          <w:rtl/>
          <w:lang w:bidi="ar-IQ"/>
        </w:rPr>
        <w:t xml:space="preserve">للطلب على </w:t>
      </w:r>
      <w:r w:rsidR="00C720E3">
        <w:rPr>
          <w:rFonts w:ascii="Simplified Arabic" w:eastAsia="Simplified Arabic" w:hAnsi="Simplified Arabic" w:cs="Simplified Arabic" w:hint="cs"/>
          <w:color w:val="000000"/>
          <w:sz w:val="23"/>
          <w:szCs w:val="23"/>
          <w:rtl/>
          <w:lang w:bidi="ar-IQ"/>
        </w:rPr>
        <w:t>البنزين</w:t>
      </w:r>
      <w:r w:rsidR="00D601AC">
        <w:rPr>
          <w:rFonts w:ascii="Simplified Arabic" w:eastAsia="Simplified Arabic" w:hAnsi="Simplified Arabic" w:cs="Simplified Arabic" w:hint="cs"/>
          <w:color w:val="000000"/>
          <w:sz w:val="23"/>
          <w:szCs w:val="23"/>
          <w:rtl/>
          <w:lang w:bidi="ar-IQ"/>
        </w:rPr>
        <w:t>.</w:t>
      </w:r>
    </w:p>
    <w:p w14:paraId="0FD64F4D" w14:textId="500C2FDB" w:rsidR="00D601AC" w:rsidRDefault="00D601AC" w:rsidP="00CC7F7E">
      <w:pPr>
        <w:jc w:val="right"/>
        <w:rPr>
          <w:rFonts w:ascii="Simplified Arabic" w:eastAsia="Simplified Arabic" w:hAnsi="Simplified Arabic" w:cs="Simplified Arabic"/>
          <w:color w:val="000000"/>
          <w:sz w:val="23"/>
          <w:szCs w:val="23"/>
          <w:rtl/>
          <w:lang w:bidi="ar-IQ"/>
        </w:rPr>
      </w:pPr>
      <w:r w:rsidRPr="000E6160">
        <w:rPr>
          <w:rFonts w:ascii="Simplified Arabic" w:eastAsia="Simplified Arabic" w:hAnsi="Simplified Arabic" w:cs="Simplified Arabic" w:hint="cs"/>
          <w:b/>
          <w:bCs/>
          <w:color w:val="000000"/>
          <w:sz w:val="23"/>
          <w:szCs w:val="23"/>
          <w:rtl/>
          <w:lang w:bidi="ar-IQ"/>
        </w:rPr>
        <w:lastRenderedPageBreak/>
        <w:t>حدود البحث:</w:t>
      </w:r>
      <w:r>
        <w:rPr>
          <w:rFonts w:ascii="Simplified Arabic" w:eastAsia="Simplified Arabic" w:hAnsi="Simplified Arabic" w:cs="Simplified Arabic" w:hint="cs"/>
          <w:color w:val="000000"/>
          <w:sz w:val="23"/>
          <w:szCs w:val="23"/>
          <w:rtl/>
          <w:lang w:bidi="ar-IQ"/>
        </w:rPr>
        <w:t xml:space="preserve"> يشمل حدود البحث مكانيا مدينة اربيل اما زمانيا فيشمل عام </w:t>
      </w:r>
      <w:r w:rsidR="00B9483B">
        <w:rPr>
          <w:rFonts w:ascii="Simplified Arabic" w:eastAsia="Simplified Arabic" w:hAnsi="Simplified Arabic" w:cs="Simplified Arabic" w:hint="cs"/>
          <w:color w:val="000000"/>
          <w:sz w:val="23"/>
          <w:szCs w:val="23"/>
          <w:rtl/>
          <w:lang w:bidi="ar-IQ"/>
        </w:rPr>
        <w:t>2023.</w:t>
      </w:r>
    </w:p>
    <w:p w14:paraId="2CE87706" w14:textId="4789112A" w:rsidR="00D601AC" w:rsidRDefault="00D601AC" w:rsidP="00CC7F7E">
      <w:pPr>
        <w:jc w:val="right"/>
        <w:rPr>
          <w:rFonts w:ascii="Simplified Arabic" w:eastAsia="Simplified Arabic" w:hAnsi="Simplified Arabic" w:cs="Simplified Arabic"/>
          <w:color w:val="000000"/>
          <w:sz w:val="23"/>
          <w:szCs w:val="23"/>
          <w:rtl/>
          <w:lang w:bidi="ar-IQ"/>
        </w:rPr>
      </w:pPr>
      <w:r w:rsidRPr="000E6160">
        <w:rPr>
          <w:rFonts w:ascii="Simplified Arabic" w:eastAsia="Simplified Arabic" w:hAnsi="Simplified Arabic" w:cs="Simplified Arabic" w:hint="cs"/>
          <w:b/>
          <w:bCs/>
          <w:color w:val="000000"/>
          <w:sz w:val="23"/>
          <w:szCs w:val="23"/>
          <w:rtl/>
          <w:lang w:bidi="ar-IQ"/>
        </w:rPr>
        <w:t>عينة البحث:</w:t>
      </w:r>
      <w:r>
        <w:rPr>
          <w:rFonts w:ascii="Simplified Arabic" w:eastAsia="Simplified Arabic" w:hAnsi="Simplified Arabic" w:cs="Simplified Arabic" w:hint="cs"/>
          <w:color w:val="000000"/>
          <w:sz w:val="23"/>
          <w:szCs w:val="23"/>
          <w:rtl/>
          <w:lang w:bidi="ar-IQ"/>
        </w:rPr>
        <w:t xml:space="preserve"> ان عدد افراد عينة البحث للمبحوثين للاجابة عن استمارة الاستبانة (</w:t>
      </w:r>
      <w:r w:rsidR="00B9483B">
        <w:rPr>
          <w:rFonts w:ascii="Simplified Arabic" w:eastAsia="Simplified Arabic" w:hAnsi="Simplified Arabic" w:cs="Simplified Arabic" w:hint="cs"/>
          <w:color w:val="000000"/>
          <w:sz w:val="23"/>
          <w:szCs w:val="23"/>
          <w:rtl/>
          <w:lang w:bidi="ar-IQ"/>
        </w:rPr>
        <w:t>225</w:t>
      </w:r>
      <w:r>
        <w:rPr>
          <w:rFonts w:ascii="Simplified Arabic" w:eastAsia="Simplified Arabic" w:hAnsi="Simplified Arabic" w:cs="Simplified Arabic" w:hint="cs"/>
          <w:color w:val="000000"/>
          <w:sz w:val="23"/>
          <w:szCs w:val="23"/>
          <w:rtl/>
          <w:lang w:bidi="ar-IQ"/>
        </w:rPr>
        <w:t>) مفردة، الا ان ما تم استحصاله من استمارات صحيحة (</w:t>
      </w:r>
      <w:r w:rsidR="00B9483B">
        <w:rPr>
          <w:rFonts w:ascii="Simplified Arabic" w:eastAsia="Simplified Arabic" w:hAnsi="Simplified Arabic" w:cs="Simplified Arabic" w:hint="cs"/>
          <w:color w:val="000000"/>
          <w:sz w:val="23"/>
          <w:szCs w:val="23"/>
          <w:rtl/>
          <w:lang w:bidi="ar-IQ"/>
        </w:rPr>
        <w:t>200</w:t>
      </w:r>
      <w:r>
        <w:rPr>
          <w:rFonts w:ascii="Simplified Arabic" w:eastAsia="Simplified Arabic" w:hAnsi="Simplified Arabic" w:cs="Simplified Arabic" w:hint="cs"/>
          <w:color w:val="000000"/>
          <w:sz w:val="23"/>
          <w:szCs w:val="23"/>
          <w:rtl/>
          <w:lang w:bidi="ar-IQ"/>
        </w:rPr>
        <w:t>)مفردة.</w:t>
      </w:r>
    </w:p>
    <w:p w14:paraId="0939E990" w14:textId="6F7E8F53" w:rsidR="00D601AC" w:rsidRDefault="00D601AC" w:rsidP="00CC7F7E">
      <w:pPr>
        <w:jc w:val="right"/>
        <w:rPr>
          <w:rFonts w:ascii="Simplified Arabic" w:eastAsia="Simplified Arabic" w:hAnsi="Simplified Arabic" w:cs="Simplified Arabic"/>
          <w:color w:val="000000"/>
          <w:sz w:val="23"/>
          <w:szCs w:val="23"/>
          <w:rtl/>
          <w:lang w:bidi="ar-IQ"/>
        </w:rPr>
      </w:pPr>
      <w:r w:rsidRPr="000E6160">
        <w:rPr>
          <w:rFonts w:ascii="Simplified Arabic" w:eastAsia="Simplified Arabic" w:hAnsi="Simplified Arabic" w:cs="Simplified Arabic" w:hint="cs"/>
          <w:b/>
          <w:bCs/>
          <w:color w:val="000000"/>
          <w:sz w:val="23"/>
          <w:szCs w:val="23"/>
          <w:rtl/>
          <w:lang w:bidi="ar-IQ"/>
        </w:rPr>
        <w:t xml:space="preserve">مصادر بيانات البحث ومعلوماته: </w:t>
      </w:r>
      <w:r>
        <w:rPr>
          <w:rFonts w:ascii="Simplified Arabic" w:eastAsia="Simplified Arabic" w:hAnsi="Simplified Arabic" w:cs="Simplified Arabic" w:hint="cs"/>
          <w:color w:val="000000"/>
          <w:sz w:val="23"/>
          <w:szCs w:val="23"/>
          <w:rtl/>
          <w:lang w:bidi="ar-IQ"/>
        </w:rPr>
        <w:t>تتمثل مصادر بيانات البحث ومعلوماته في الاتي:-</w:t>
      </w:r>
    </w:p>
    <w:p w14:paraId="654D65A3" w14:textId="192406FF" w:rsidR="00D601AC" w:rsidRDefault="00D601AC" w:rsidP="00CC7F7E">
      <w:pPr>
        <w:jc w:val="right"/>
        <w:rPr>
          <w:rFonts w:ascii="Simplified Arabic" w:eastAsia="Simplified Arabic" w:hAnsi="Simplified Arabic" w:cs="Simplified Arabic"/>
          <w:color w:val="000000"/>
          <w:sz w:val="23"/>
          <w:szCs w:val="23"/>
          <w:rtl/>
          <w:lang w:bidi="ar-IQ"/>
        </w:rPr>
      </w:pPr>
      <w:r>
        <w:rPr>
          <w:rFonts w:ascii="Simplified Arabic" w:eastAsia="Simplified Arabic" w:hAnsi="Simplified Arabic" w:cs="Simplified Arabic" w:hint="cs"/>
          <w:color w:val="000000"/>
          <w:sz w:val="23"/>
          <w:szCs w:val="23"/>
          <w:rtl/>
          <w:lang w:bidi="ar-IQ"/>
        </w:rPr>
        <w:t>1-الكتب والابحاث ذات العلاقة بموضوع البحث.</w:t>
      </w:r>
    </w:p>
    <w:p w14:paraId="162D1A23" w14:textId="57BCA980" w:rsidR="00D601AC" w:rsidRDefault="00D601AC" w:rsidP="00CC7F7E">
      <w:pPr>
        <w:jc w:val="right"/>
        <w:rPr>
          <w:rFonts w:ascii="Simplified Arabic" w:eastAsia="Simplified Arabic" w:hAnsi="Simplified Arabic" w:cs="Simplified Arabic"/>
          <w:color w:val="000000"/>
          <w:sz w:val="23"/>
          <w:szCs w:val="23"/>
          <w:rtl/>
          <w:lang w:bidi="ar-IQ"/>
        </w:rPr>
      </w:pPr>
      <w:r>
        <w:rPr>
          <w:rFonts w:ascii="Simplified Arabic" w:eastAsia="Simplified Arabic" w:hAnsi="Simplified Arabic" w:cs="Simplified Arabic" w:hint="cs"/>
          <w:color w:val="000000"/>
          <w:sz w:val="23"/>
          <w:szCs w:val="23"/>
          <w:rtl/>
          <w:lang w:bidi="ar-IQ"/>
        </w:rPr>
        <w:t xml:space="preserve">2- </w:t>
      </w:r>
      <w:r w:rsidR="006505F8">
        <w:rPr>
          <w:rFonts w:ascii="Simplified Arabic" w:eastAsia="Simplified Arabic" w:hAnsi="Simplified Arabic" w:cs="Simplified Arabic" w:hint="cs"/>
          <w:color w:val="000000"/>
          <w:sz w:val="23"/>
          <w:szCs w:val="23"/>
          <w:rtl/>
          <w:lang w:bidi="ar-IQ"/>
        </w:rPr>
        <w:t xml:space="preserve">نموذج لاستمارة الاستبانة والتي تم صياغتها بهدف التعرف على </w:t>
      </w:r>
      <w:r w:rsidR="00040D40">
        <w:rPr>
          <w:rFonts w:ascii="Simplified Arabic" w:eastAsia="Simplified Arabic" w:hAnsi="Simplified Arabic" w:cs="Simplified Arabic" w:hint="cs"/>
          <w:color w:val="000000"/>
          <w:sz w:val="23"/>
          <w:szCs w:val="23"/>
          <w:rtl/>
          <w:lang w:bidi="ar-IQ"/>
        </w:rPr>
        <w:t>دالة</w:t>
      </w:r>
      <w:r w:rsidR="006505F8">
        <w:rPr>
          <w:rFonts w:ascii="Simplified Arabic" w:eastAsia="Simplified Arabic" w:hAnsi="Simplified Arabic" w:cs="Simplified Arabic" w:hint="cs"/>
          <w:color w:val="000000"/>
          <w:sz w:val="23"/>
          <w:szCs w:val="23"/>
          <w:rtl/>
          <w:lang w:bidi="ar-IQ"/>
        </w:rPr>
        <w:t xml:space="preserve"> الطلب </w:t>
      </w:r>
      <w:r w:rsidR="00B9483B">
        <w:rPr>
          <w:rFonts w:ascii="Simplified Arabic" w:eastAsia="Simplified Arabic" w:hAnsi="Simplified Arabic" w:cs="Simplified Arabic" w:hint="cs"/>
          <w:color w:val="000000"/>
          <w:sz w:val="23"/>
          <w:szCs w:val="23"/>
          <w:rtl/>
          <w:lang w:bidi="ar-IQ"/>
        </w:rPr>
        <w:t>على البنزين</w:t>
      </w:r>
      <w:r w:rsidR="006505F8">
        <w:rPr>
          <w:rFonts w:ascii="Simplified Arabic" w:eastAsia="Simplified Arabic" w:hAnsi="Simplified Arabic" w:cs="Simplified Arabic" w:hint="cs"/>
          <w:color w:val="000000"/>
          <w:sz w:val="23"/>
          <w:szCs w:val="23"/>
          <w:rtl/>
          <w:lang w:bidi="ar-IQ"/>
        </w:rPr>
        <w:t xml:space="preserve"> في مدينة اربيل، وتم توزيعها على </w:t>
      </w:r>
      <w:r w:rsidR="00B9483B">
        <w:rPr>
          <w:rFonts w:ascii="Simplified Arabic" w:eastAsia="Simplified Arabic" w:hAnsi="Simplified Arabic" w:cs="Simplified Arabic" w:hint="cs"/>
          <w:color w:val="000000"/>
          <w:sz w:val="23"/>
          <w:szCs w:val="23"/>
          <w:rtl/>
          <w:lang w:bidi="ar-IQ"/>
        </w:rPr>
        <w:t>على الجنسين (الذكور و</w:t>
      </w:r>
      <w:r w:rsidR="006505F8">
        <w:rPr>
          <w:rFonts w:ascii="Simplified Arabic" w:eastAsia="Simplified Arabic" w:hAnsi="Simplified Arabic" w:cs="Simplified Arabic" w:hint="cs"/>
          <w:color w:val="000000"/>
          <w:sz w:val="23"/>
          <w:szCs w:val="23"/>
          <w:rtl/>
          <w:lang w:bidi="ar-IQ"/>
        </w:rPr>
        <w:t>النساء</w:t>
      </w:r>
      <w:r w:rsidR="00B9483B">
        <w:rPr>
          <w:rFonts w:ascii="Simplified Arabic" w:eastAsia="Simplified Arabic" w:hAnsi="Simplified Arabic" w:cs="Simplified Arabic" w:hint="cs"/>
          <w:color w:val="000000"/>
          <w:sz w:val="23"/>
          <w:szCs w:val="23"/>
          <w:rtl/>
          <w:lang w:bidi="ar-IQ"/>
        </w:rPr>
        <w:t>)</w:t>
      </w:r>
      <w:r w:rsidR="006505F8">
        <w:rPr>
          <w:rFonts w:ascii="Simplified Arabic" w:eastAsia="Simplified Arabic" w:hAnsi="Simplified Arabic" w:cs="Simplified Arabic" w:hint="cs"/>
          <w:color w:val="000000"/>
          <w:sz w:val="23"/>
          <w:szCs w:val="23"/>
          <w:rtl/>
          <w:lang w:bidi="ar-IQ"/>
        </w:rPr>
        <w:t xml:space="preserve"> آخذة بنظر الاعتبار عدة خصائص منها ديموغرافية ومنها اقتصادية</w:t>
      </w:r>
      <w:r w:rsidR="00B9483B">
        <w:rPr>
          <w:rFonts w:ascii="Simplified Arabic" w:eastAsia="Simplified Arabic" w:hAnsi="Simplified Arabic" w:cs="Simplified Arabic" w:hint="cs"/>
          <w:color w:val="000000"/>
          <w:sz w:val="23"/>
          <w:szCs w:val="23"/>
          <w:rtl/>
          <w:lang w:bidi="ar-IQ"/>
        </w:rPr>
        <w:t>.</w:t>
      </w:r>
    </w:p>
    <w:p w14:paraId="5FB1EE36" w14:textId="2EDB911A" w:rsidR="006505F8" w:rsidRDefault="006505F8" w:rsidP="00CC7F7E">
      <w:pPr>
        <w:jc w:val="right"/>
        <w:rPr>
          <w:rFonts w:ascii="Simplified Arabic" w:eastAsia="Simplified Arabic" w:hAnsi="Simplified Arabic" w:cs="Simplified Arabic"/>
          <w:color w:val="000000"/>
          <w:sz w:val="23"/>
          <w:szCs w:val="23"/>
          <w:rtl/>
          <w:lang w:bidi="ar-IQ"/>
        </w:rPr>
      </w:pPr>
      <w:r w:rsidRPr="000E6160">
        <w:rPr>
          <w:rFonts w:ascii="Simplified Arabic" w:eastAsia="Simplified Arabic" w:hAnsi="Simplified Arabic" w:cs="Simplified Arabic" w:hint="cs"/>
          <w:b/>
          <w:bCs/>
          <w:color w:val="000000"/>
          <w:sz w:val="23"/>
          <w:szCs w:val="23"/>
          <w:rtl/>
          <w:lang w:bidi="ar-IQ"/>
        </w:rPr>
        <w:t>هيكل البحث:</w:t>
      </w:r>
      <w:r>
        <w:rPr>
          <w:rFonts w:ascii="Simplified Arabic" w:eastAsia="Simplified Arabic" w:hAnsi="Simplified Arabic" w:cs="Simplified Arabic" w:hint="cs"/>
          <w:color w:val="000000"/>
          <w:sz w:val="23"/>
          <w:szCs w:val="23"/>
          <w:rtl/>
          <w:lang w:bidi="ar-IQ"/>
        </w:rPr>
        <w:t xml:space="preserve"> تم تقسيم البحث على مبحثين</w:t>
      </w:r>
      <w:r w:rsidR="00914653">
        <w:rPr>
          <w:rFonts w:ascii="Simplified Arabic" w:eastAsia="Simplified Arabic" w:hAnsi="Simplified Arabic" w:cs="Simplified Arabic" w:hint="cs"/>
          <w:color w:val="000000"/>
          <w:sz w:val="23"/>
          <w:szCs w:val="23"/>
          <w:rtl/>
          <w:lang w:bidi="ar-IQ"/>
        </w:rPr>
        <w:t xml:space="preserve">، اذ تضمن المبحث الاول الجانب النظري لمفهوم الطلب ومحدداته، اما المبحث الثاني فتناول </w:t>
      </w:r>
      <w:r w:rsidR="00976D2C" w:rsidRPr="00976D2C">
        <w:rPr>
          <w:rFonts w:ascii="Simplified Arabic" w:eastAsia="Simplified Arabic" w:hAnsi="Simplified Arabic" w:cs="Simplified Arabic"/>
          <w:color w:val="000000"/>
          <w:sz w:val="23"/>
          <w:szCs w:val="23"/>
          <w:rtl/>
          <w:lang w:bidi="ar-IQ"/>
        </w:rPr>
        <w:t xml:space="preserve">قياس وتحليل </w:t>
      </w:r>
      <w:r w:rsidR="00040D40">
        <w:rPr>
          <w:rFonts w:ascii="Simplified Arabic" w:eastAsia="Simplified Arabic" w:hAnsi="Simplified Arabic" w:cs="Simplified Arabic" w:hint="cs"/>
          <w:color w:val="000000"/>
          <w:sz w:val="23"/>
          <w:szCs w:val="23"/>
          <w:rtl/>
          <w:lang w:bidi="ar-IQ"/>
        </w:rPr>
        <w:t xml:space="preserve">دالة </w:t>
      </w:r>
      <w:r w:rsidR="00976D2C" w:rsidRPr="00976D2C">
        <w:rPr>
          <w:rFonts w:ascii="Simplified Arabic" w:eastAsia="Simplified Arabic" w:hAnsi="Simplified Arabic" w:cs="Simplified Arabic"/>
          <w:color w:val="000000"/>
          <w:sz w:val="23"/>
          <w:szCs w:val="23"/>
          <w:rtl/>
          <w:lang w:bidi="ar-IQ"/>
        </w:rPr>
        <w:t>الطلب على البنزين في مدينة اربيل خلال العام 2023</w:t>
      </w:r>
      <w:r w:rsidR="00914653">
        <w:rPr>
          <w:rFonts w:ascii="Simplified Arabic" w:eastAsia="Simplified Arabic" w:hAnsi="Simplified Arabic" w:cs="Simplified Arabic" w:hint="cs"/>
          <w:color w:val="000000"/>
          <w:sz w:val="23"/>
          <w:szCs w:val="23"/>
          <w:rtl/>
          <w:lang w:bidi="ar-IQ"/>
        </w:rPr>
        <w:t>.</w:t>
      </w:r>
    </w:p>
    <w:p w14:paraId="38B3F689" w14:textId="5259C23C" w:rsidR="00914653" w:rsidRDefault="00914653" w:rsidP="00CC7F7E">
      <w:pPr>
        <w:jc w:val="right"/>
        <w:rPr>
          <w:rFonts w:ascii="Simplified Arabic" w:eastAsia="Simplified Arabic" w:hAnsi="Simplified Arabic" w:cs="Simplified Arabic"/>
          <w:color w:val="000000"/>
          <w:sz w:val="23"/>
          <w:szCs w:val="23"/>
          <w:rtl/>
          <w:lang w:bidi="ar-IQ"/>
        </w:rPr>
      </w:pPr>
      <w:r>
        <w:rPr>
          <w:rFonts w:ascii="Simplified Arabic" w:eastAsia="Simplified Arabic" w:hAnsi="Simplified Arabic" w:cs="Simplified Arabic" w:hint="cs"/>
          <w:color w:val="000000"/>
          <w:sz w:val="23"/>
          <w:szCs w:val="23"/>
          <w:rtl/>
          <w:lang w:bidi="ar-IQ"/>
        </w:rPr>
        <w:t>وقد ختم البحث بجملة من الاستنتاجات والمقترحات .</w:t>
      </w:r>
    </w:p>
    <w:p w14:paraId="7E3FB3B0" w14:textId="04C27DF5" w:rsidR="00BE33A5" w:rsidRPr="00163ACD" w:rsidRDefault="00231F49" w:rsidP="00163ACD">
      <w:pPr>
        <w:bidi/>
        <w:spacing w:after="0"/>
        <w:ind w:hanging="10"/>
        <w:rPr>
          <w:rFonts w:ascii="Simplified Arabic" w:eastAsia="Simplified Arabic" w:hAnsi="Simplified Arabic" w:cs="Simplified Arabic"/>
          <w:b/>
          <w:bCs/>
          <w:color w:val="000000"/>
          <w:sz w:val="24"/>
          <w:szCs w:val="24"/>
          <w:rtl/>
        </w:rPr>
      </w:pPr>
      <w:r>
        <w:rPr>
          <w:rFonts w:ascii="Simplified Arabic" w:eastAsia="Simplified Arabic" w:hAnsi="Simplified Arabic" w:cs="Simplified Arabic" w:hint="cs"/>
          <w:b/>
          <w:bCs/>
          <w:color w:val="000000"/>
          <w:sz w:val="24"/>
          <w:szCs w:val="24"/>
          <w:rtl/>
        </w:rPr>
        <w:t>1</w:t>
      </w:r>
      <w:r w:rsidR="009621C2">
        <w:rPr>
          <w:rFonts w:ascii="Simplified Arabic" w:eastAsia="Simplified Arabic" w:hAnsi="Simplified Arabic" w:cs="Simplified Arabic" w:hint="cs"/>
          <w:b/>
          <w:bCs/>
          <w:color w:val="000000"/>
          <w:sz w:val="24"/>
          <w:szCs w:val="24"/>
          <w:rtl/>
        </w:rPr>
        <w:t>-</w:t>
      </w:r>
      <w:r w:rsidR="00466125" w:rsidRPr="00466125">
        <w:rPr>
          <w:rFonts w:ascii="Simplified Arabic" w:eastAsia="Simplified Arabic" w:hAnsi="Simplified Arabic" w:cs="Simplified Arabic" w:hint="cs"/>
          <w:b/>
          <w:bCs/>
          <w:color w:val="000000"/>
          <w:sz w:val="24"/>
          <w:szCs w:val="24"/>
          <w:rtl/>
        </w:rPr>
        <w:t xml:space="preserve"> </w:t>
      </w:r>
      <w:r w:rsidR="00466125">
        <w:rPr>
          <w:rFonts w:ascii="Simplified Arabic" w:eastAsia="Simplified Arabic" w:hAnsi="Simplified Arabic" w:cs="Simplified Arabic" w:hint="cs"/>
          <w:b/>
          <w:bCs/>
          <w:color w:val="000000"/>
          <w:sz w:val="24"/>
          <w:szCs w:val="24"/>
          <w:rtl/>
        </w:rPr>
        <w:t>الجانب النظري (</w:t>
      </w:r>
      <w:r w:rsidR="00BE33A5" w:rsidRPr="00163ACD">
        <w:rPr>
          <w:rFonts w:ascii="Simplified Arabic" w:eastAsia="Simplified Arabic" w:hAnsi="Simplified Arabic" w:cs="Simplified Arabic"/>
          <w:b/>
          <w:bCs/>
          <w:color w:val="000000"/>
          <w:sz w:val="24"/>
          <w:szCs w:val="24"/>
          <w:rtl/>
        </w:rPr>
        <w:t>مفهوم الطلب –</w:t>
      </w:r>
      <w:r w:rsidR="00BE33A5" w:rsidRPr="00163ACD">
        <w:rPr>
          <w:rFonts w:ascii="Simplified Arabic" w:eastAsia="Simplified Arabic" w:hAnsi="Simplified Arabic" w:cs="Simplified Arabic"/>
          <w:b/>
          <w:bCs/>
          <w:color w:val="000000"/>
          <w:sz w:val="24"/>
          <w:szCs w:val="24"/>
        </w:rPr>
        <w:t xml:space="preserve"> </w:t>
      </w:r>
      <w:r w:rsidR="00BE33A5" w:rsidRPr="00163ACD">
        <w:rPr>
          <w:rFonts w:ascii="Simplified Arabic" w:eastAsia="Simplified Arabic" w:hAnsi="Simplified Arabic" w:cs="Simplified Arabic" w:hint="cs"/>
          <w:b/>
          <w:bCs/>
          <w:color w:val="000000"/>
          <w:sz w:val="24"/>
          <w:szCs w:val="24"/>
          <w:rtl/>
        </w:rPr>
        <w:t>محدداته</w:t>
      </w:r>
      <w:r w:rsidR="00466125">
        <w:rPr>
          <w:rFonts w:ascii="Simplified Arabic" w:eastAsia="Simplified Arabic" w:hAnsi="Simplified Arabic" w:cs="Simplified Arabic" w:hint="cs"/>
          <w:b/>
          <w:bCs/>
          <w:color w:val="000000"/>
          <w:sz w:val="24"/>
          <w:szCs w:val="24"/>
          <w:rtl/>
        </w:rPr>
        <w:t>)</w:t>
      </w:r>
    </w:p>
    <w:p w14:paraId="232804C7" w14:textId="77777777" w:rsidR="00EE7809" w:rsidRPr="009621C2" w:rsidRDefault="00EE7809" w:rsidP="00EE7809">
      <w:pPr>
        <w:bidi/>
        <w:spacing w:after="0"/>
        <w:ind w:hanging="10"/>
        <w:rPr>
          <w:rFonts w:ascii="Simplified Arabic" w:eastAsia="Simplified Arabic" w:hAnsi="Simplified Arabic" w:cs="Simplified Arabic"/>
          <w:b/>
          <w:bCs/>
          <w:color w:val="000000"/>
          <w:sz w:val="24"/>
          <w:szCs w:val="24"/>
        </w:rPr>
      </w:pPr>
      <w:r>
        <w:rPr>
          <w:rFonts w:ascii="Simplified Arabic" w:eastAsia="Simplified Arabic" w:hAnsi="Simplified Arabic" w:cs="Simplified Arabic" w:hint="cs"/>
          <w:b/>
          <w:bCs/>
          <w:color w:val="000000"/>
          <w:sz w:val="24"/>
          <w:szCs w:val="24"/>
          <w:rtl/>
        </w:rPr>
        <w:t xml:space="preserve">1-1 </w:t>
      </w:r>
      <w:r w:rsidRPr="009621C2">
        <w:rPr>
          <w:rFonts w:ascii="Simplified Arabic" w:eastAsia="Simplified Arabic" w:hAnsi="Simplified Arabic" w:cs="Simplified Arabic"/>
          <w:b/>
          <w:bCs/>
          <w:color w:val="000000"/>
          <w:sz w:val="24"/>
          <w:szCs w:val="24"/>
          <w:rtl/>
        </w:rPr>
        <w:t xml:space="preserve">مفهوم الطلب: </w:t>
      </w:r>
    </w:p>
    <w:p w14:paraId="0520DDF3" w14:textId="0A570F7A" w:rsidR="00BE33A5" w:rsidRPr="00163ACD" w:rsidRDefault="00BE33A5" w:rsidP="00EE7809">
      <w:pPr>
        <w:bidi/>
        <w:spacing w:after="5" w:line="271" w:lineRule="auto"/>
        <w:ind w:right="427" w:firstLine="724"/>
        <w:jc w:val="both"/>
        <w:rPr>
          <w:rFonts w:ascii="Simplified Arabic" w:eastAsia="Simplified Arabic" w:hAnsi="Simplified Arabic" w:cs="Simplified Arabic"/>
          <w:color w:val="000000"/>
          <w:sz w:val="23"/>
          <w:szCs w:val="23"/>
          <w:rtl/>
        </w:rPr>
      </w:pPr>
      <w:r w:rsidRPr="00163ACD">
        <w:rPr>
          <w:rFonts w:ascii="Simplified Arabic" w:eastAsia="Simplified Arabic" w:hAnsi="Simplified Arabic" w:cs="Simplified Arabic"/>
          <w:color w:val="000000"/>
          <w:sz w:val="23"/>
          <w:szCs w:val="23"/>
          <w:rtl/>
        </w:rPr>
        <w:t xml:space="preserve">يمكنُ تعريف الطلب بأنّه تلك الرغبة المؤكدة لدى المستهلك في شراء منتج ما، وتعزيز القدرة الشرائيّة لدى المؤسّساتٍ سعياً للحصول على كميّةٍ معيّنة من السلع عندَ بلوغِها سعر ما خلال فترةٍ زمنيّةٍ معينة، </w:t>
      </w:r>
      <w:r w:rsidR="002F57DA">
        <w:rPr>
          <w:rFonts w:ascii="Simplified Arabic" w:eastAsia="Simplified Arabic" w:hAnsi="Simplified Arabic" w:cs="Simplified Arabic" w:hint="cs"/>
          <w:color w:val="000000"/>
          <w:sz w:val="23"/>
          <w:szCs w:val="23"/>
          <w:rtl/>
        </w:rPr>
        <w:t xml:space="preserve">نرى </w:t>
      </w:r>
      <w:r w:rsidRPr="00163ACD">
        <w:rPr>
          <w:rFonts w:ascii="Simplified Arabic" w:eastAsia="Simplified Arabic" w:hAnsi="Simplified Arabic" w:cs="Simplified Arabic"/>
          <w:color w:val="000000"/>
          <w:sz w:val="23"/>
          <w:szCs w:val="23"/>
          <w:rtl/>
        </w:rPr>
        <w:t xml:space="preserve">من التعريف أن الرغبة هى جزء أساسي في الطلب لكن </w:t>
      </w:r>
      <w:r w:rsidRPr="00163ACD">
        <w:rPr>
          <w:rFonts w:ascii="Simplified Arabic" w:eastAsia="Simplified Arabic" w:hAnsi="Simplified Arabic" w:cs="Simplified Arabic" w:hint="cs"/>
          <w:color w:val="000000"/>
          <w:sz w:val="23"/>
          <w:szCs w:val="23"/>
          <w:rtl/>
        </w:rPr>
        <w:t>يجب</w:t>
      </w:r>
      <w:r w:rsidRPr="00163ACD">
        <w:rPr>
          <w:rFonts w:ascii="Simplified Arabic" w:eastAsia="Simplified Arabic" w:hAnsi="Simplified Arabic" w:cs="Simplified Arabic"/>
          <w:color w:val="000000"/>
          <w:sz w:val="23"/>
          <w:szCs w:val="23"/>
          <w:rtl/>
        </w:rPr>
        <w:t xml:space="preserve"> أن تصاحب هذه الرغبة مقدرة مالية حتى يتكوّن الطلب الاقتصادي أو الفعال</w:t>
      </w:r>
      <w:r w:rsidRPr="00163ACD">
        <w:rPr>
          <w:rFonts w:ascii="Simplified Arabic" w:eastAsia="Simplified Arabic" w:hAnsi="Simplified Arabic" w:cs="Simplified Arabic" w:hint="cs"/>
          <w:color w:val="000000"/>
          <w:sz w:val="23"/>
          <w:szCs w:val="23"/>
          <w:rtl/>
        </w:rPr>
        <w:t>،</w:t>
      </w:r>
      <w:r w:rsidRPr="00163ACD">
        <w:rPr>
          <w:rFonts w:ascii="Simplified Arabic" w:eastAsia="Simplified Arabic" w:hAnsi="Simplified Arabic" w:cs="Simplified Arabic"/>
          <w:color w:val="000000"/>
          <w:sz w:val="23"/>
          <w:szCs w:val="23"/>
          <w:rtl/>
        </w:rPr>
        <w:t xml:space="preserve"> فمجرد الرغبة في شراء سلعة ما لاتعتبر طلباً إلا إذا كان صاحب الطلب له مقدرة مالية كافية لشراء هذه السلعة، بمعنى</w:t>
      </w:r>
      <w:r w:rsidR="002F57DA">
        <w:rPr>
          <w:rFonts w:ascii="Simplified Arabic" w:eastAsia="Simplified Arabic" w:hAnsi="Simplified Arabic" w:cs="Simplified Arabic" w:hint="cs"/>
          <w:color w:val="000000"/>
          <w:sz w:val="23"/>
          <w:szCs w:val="23"/>
          <w:rtl/>
        </w:rPr>
        <w:t xml:space="preserve"> اخر</w:t>
      </w:r>
      <w:r w:rsidRPr="00163ACD">
        <w:rPr>
          <w:rFonts w:ascii="Simplified Arabic" w:eastAsia="Simplified Arabic" w:hAnsi="Simplified Arabic" w:cs="Simplified Arabic"/>
          <w:color w:val="000000"/>
          <w:sz w:val="23"/>
          <w:szCs w:val="23"/>
          <w:rtl/>
        </w:rPr>
        <w:t xml:space="preserve"> ان عناصر الطلب هي الرغبة والحاجة والقدرة على الشراء اما الغرض من تحليل الطلب هو استخدام بعض الأساليب المتاحة بهدف الحصول على المعلومات الأساسية عن البيئة التي يتواجد او التي سيتواجد فيها المشروع </w:t>
      </w:r>
      <w:r w:rsidR="00BB3CBE" w:rsidRPr="00BB3CBE">
        <w:rPr>
          <w:rFonts w:ascii="Simplified Arabic" w:eastAsia="Simplified Arabic" w:hAnsi="Simplified Arabic" w:cs="Simplified Arabic"/>
          <w:color w:val="000000"/>
          <w:sz w:val="23"/>
          <w:szCs w:val="23"/>
          <w:rtl/>
        </w:rPr>
        <w:t>(السعدي،</w:t>
      </w:r>
      <w:r w:rsidR="00BB3CBE">
        <w:rPr>
          <w:rFonts w:ascii="Simplified Arabic" w:eastAsia="Simplified Arabic" w:hAnsi="Simplified Arabic" w:cs="Simplified Arabic" w:hint="cs"/>
          <w:color w:val="000000"/>
          <w:sz w:val="23"/>
          <w:szCs w:val="23"/>
          <w:rtl/>
        </w:rPr>
        <w:t>2013</w:t>
      </w:r>
      <w:r w:rsidR="00BB3CBE" w:rsidRPr="00BB3CBE">
        <w:rPr>
          <w:rFonts w:ascii="Simplified Arabic" w:eastAsia="Simplified Arabic" w:hAnsi="Simplified Arabic" w:cs="Simplified Arabic"/>
          <w:color w:val="000000"/>
          <w:sz w:val="23"/>
          <w:szCs w:val="23"/>
          <w:rtl/>
        </w:rPr>
        <w:t xml:space="preserve">، </w:t>
      </w:r>
      <w:r w:rsidR="00BB3CBE">
        <w:rPr>
          <w:rFonts w:ascii="Simplified Arabic" w:eastAsia="Simplified Arabic" w:hAnsi="Simplified Arabic" w:cs="Simplified Arabic" w:hint="cs"/>
          <w:color w:val="000000"/>
          <w:sz w:val="23"/>
          <w:szCs w:val="23"/>
          <w:rtl/>
        </w:rPr>
        <w:t>35</w:t>
      </w:r>
      <w:r w:rsidR="00BB3CBE" w:rsidRPr="00BB3CBE">
        <w:rPr>
          <w:rFonts w:ascii="Simplified Arabic" w:eastAsia="Simplified Arabic" w:hAnsi="Simplified Arabic" w:cs="Simplified Arabic"/>
          <w:color w:val="000000"/>
          <w:sz w:val="23"/>
          <w:szCs w:val="23"/>
          <w:rtl/>
        </w:rPr>
        <w:t>).</w:t>
      </w:r>
    </w:p>
    <w:p w14:paraId="0273E02D" w14:textId="3BA454E1" w:rsidR="00BE33A5" w:rsidRPr="009621C2" w:rsidRDefault="00612911" w:rsidP="00612911">
      <w:pPr>
        <w:bidi/>
        <w:spacing w:after="5" w:line="271" w:lineRule="auto"/>
        <w:ind w:right="427"/>
        <w:jc w:val="both"/>
        <w:rPr>
          <w:rFonts w:ascii="Simplified Arabic" w:eastAsia="Simplified Arabic" w:hAnsi="Simplified Arabic" w:cs="Simplified Arabic"/>
          <w:color w:val="000000"/>
          <w:sz w:val="23"/>
          <w:szCs w:val="23"/>
          <w:rtl/>
        </w:rPr>
      </w:pPr>
      <w:r>
        <w:rPr>
          <w:rFonts w:ascii="Simplified Arabic" w:eastAsia="Simplified Arabic" w:hAnsi="Simplified Arabic" w:cs="Simplified Arabic" w:hint="cs"/>
          <w:color w:val="000000"/>
          <w:sz w:val="23"/>
          <w:szCs w:val="23"/>
          <w:rtl/>
        </w:rPr>
        <w:t xml:space="preserve">   </w:t>
      </w:r>
      <w:r w:rsidR="00EE7809">
        <w:rPr>
          <w:rFonts w:ascii="Simplified Arabic" w:eastAsia="Simplified Arabic" w:hAnsi="Simplified Arabic" w:cs="Simplified Arabic" w:hint="cs"/>
          <w:color w:val="000000"/>
          <w:sz w:val="23"/>
          <w:szCs w:val="23"/>
          <w:rtl/>
        </w:rPr>
        <w:t xml:space="preserve">او </w:t>
      </w:r>
      <w:r w:rsidR="00BE33A5" w:rsidRPr="009621C2">
        <w:rPr>
          <w:rFonts w:ascii="Simplified Arabic" w:eastAsia="Simplified Arabic" w:hAnsi="Simplified Arabic" w:cs="Simplified Arabic"/>
          <w:color w:val="000000"/>
          <w:sz w:val="23"/>
          <w:szCs w:val="23"/>
          <w:rtl/>
        </w:rPr>
        <w:t>هي الكميات التي يكون عندها المستهلكين ر</w:t>
      </w:r>
      <w:r w:rsidR="00BE33A5" w:rsidRPr="009621C2">
        <w:rPr>
          <w:rFonts w:ascii="Simplified Arabic" w:eastAsia="Simplified Arabic" w:hAnsi="Simplified Arabic" w:cs="Simplified Arabic" w:hint="cs"/>
          <w:color w:val="000000"/>
          <w:sz w:val="23"/>
          <w:szCs w:val="23"/>
          <w:rtl/>
        </w:rPr>
        <w:t>ا</w:t>
      </w:r>
      <w:r w:rsidR="00BE33A5" w:rsidRPr="009621C2">
        <w:rPr>
          <w:rFonts w:ascii="Simplified Arabic" w:eastAsia="Simplified Arabic" w:hAnsi="Simplified Arabic" w:cs="Simplified Arabic"/>
          <w:color w:val="000000"/>
          <w:sz w:val="23"/>
          <w:szCs w:val="23"/>
          <w:rtl/>
        </w:rPr>
        <w:t>غبين على ش</w:t>
      </w:r>
      <w:r w:rsidR="00BE33A5" w:rsidRPr="009621C2">
        <w:rPr>
          <w:rFonts w:ascii="Simplified Arabic" w:eastAsia="Simplified Arabic" w:hAnsi="Simplified Arabic" w:cs="Simplified Arabic" w:hint="cs"/>
          <w:color w:val="000000"/>
          <w:sz w:val="23"/>
          <w:szCs w:val="23"/>
          <w:rtl/>
        </w:rPr>
        <w:t>را</w:t>
      </w:r>
      <w:r w:rsidR="00BE33A5" w:rsidRPr="009621C2">
        <w:rPr>
          <w:rFonts w:ascii="Simplified Arabic" w:eastAsia="Simplified Arabic" w:hAnsi="Simplified Arabic" w:cs="Simplified Arabic"/>
          <w:color w:val="000000"/>
          <w:sz w:val="23"/>
          <w:szCs w:val="23"/>
          <w:rtl/>
        </w:rPr>
        <w:t xml:space="preserve">ئها من السلعة أو الخدمة عند مختلف </w:t>
      </w:r>
      <w:r w:rsidR="00BE33A5" w:rsidRPr="009621C2">
        <w:rPr>
          <w:rFonts w:ascii="Simplified Arabic" w:eastAsia="Simplified Arabic" w:hAnsi="Simplified Arabic" w:cs="Simplified Arabic" w:hint="cs"/>
          <w:color w:val="000000"/>
          <w:sz w:val="23"/>
          <w:szCs w:val="23"/>
          <w:rtl/>
        </w:rPr>
        <w:t>الاسعار</w:t>
      </w:r>
      <w:r w:rsidR="00BE33A5" w:rsidRPr="009621C2">
        <w:rPr>
          <w:rFonts w:ascii="Simplified Arabic" w:eastAsia="Simplified Arabic" w:hAnsi="Simplified Arabic" w:cs="Simplified Arabic"/>
          <w:color w:val="000000"/>
          <w:sz w:val="23"/>
          <w:szCs w:val="23"/>
          <w:rtl/>
        </w:rPr>
        <w:t xml:space="preserve"> المفترضة لها</w:t>
      </w:r>
      <w:r w:rsidR="00BE33A5" w:rsidRPr="009621C2">
        <w:rPr>
          <w:rFonts w:ascii="Simplified Arabic" w:eastAsia="Simplified Arabic" w:hAnsi="Simplified Arabic" w:cs="Simplified Arabic" w:hint="cs"/>
          <w:color w:val="000000"/>
          <w:sz w:val="23"/>
          <w:szCs w:val="23"/>
          <w:rtl/>
        </w:rPr>
        <w:t>،</w:t>
      </w:r>
      <w:r w:rsidR="00BE33A5" w:rsidRPr="009621C2">
        <w:rPr>
          <w:rFonts w:ascii="Simplified Arabic" w:eastAsia="Simplified Arabic" w:hAnsi="Simplified Arabic" w:cs="Simplified Arabic"/>
          <w:color w:val="000000"/>
          <w:sz w:val="23"/>
          <w:szCs w:val="23"/>
          <w:rtl/>
        </w:rPr>
        <w:t xml:space="preserve"> </w:t>
      </w:r>
      <w:r w:rsidR="00842D07">
        <w:rPr>
          <w:rFonts w:ascii="Simplified Arabic" w:eastAsia="Simplified Arabic" w:hAnsi="Simplified Arabic" w:cs="Simplified Arabic" w:hint="cs"/>
          <w:color w:val="000000"/>
          <w:sz w:val="23"/>
          <w:szCs w:val="23"/>
          <w:rtl/>
        </w:rPr>
        <w:t>بمعنى</w:t>
      </w:r>
      <w:r w:rsidR="00BE33A5" w:rsidRPr="009621C2">
        <w:rPr>
          <w:rFonts w:ascii="Simplified Arabic" w:eastAsia="Simplified Arabic" w:hAnsi="Simplified Arabic" w:cs="Simplified Arabic"/>
          <w:color w:val="000000"/>
          <w:sz w:val="23"/>
          <w:szCs w:val="23"/>
          <w:rtl/>
        </w:rPr>
        <w:t xml:space="preserve"> أن يكون للشخص الدخل الذي يمكنه من الش</w:t>
      </w:r>
      <w:r w:rsidR="00BE33A5" w:rsidRPr="009621C2">
        <w:rPr>
          <w:rFonts w:ascii="Simplified Arabic" w:eastAsia="Simplified Arabic" w:hAnsi="Simplified Arabic" w:cs="Simplified Arabic" w:hint="cs"/>
          <w:color w:val="000000"/>
          <w:sz w:val="23"/>
          <w:szCs w:val="23"/>
          <w:rtl/>
        </w:rPr>
        <w:t>راء(الشمري،2021، 7)</w:t>
      </w:r>
      <w:r w:rsidR="00BE33A5" w:rsidRPr="009621C2">
        <w:rPr>
          <w:rFonts w:ascii="Simplified Arabic" w:eastAsia="Simplified Arabic" w:hAnsi="Simplified Arabic" w:cs="Simplified Arabic"/>
          <w:color w:val="000000"/>
          <w:sz w:val="23"/>
          <w:szCs w:val="23"/>
          <w:rtl/>
        </w:rPr>
        <w:t xml:space="preserve">. </w:t>
      </w:r>
    </w:p>
    <w:p w14:paraId="326BD98B" w14:textId="63936CDF" w:rsidR="00BE33A5" w:rsidRPr="009621C2" w:rsidRDefault="00BE33A5" w:rsidP="009B7FAC">
      <w:pPr>
        <w:bidi/>
        <w:spacing w:after="5" w:line="271" w:lineRule="auto"/>
        <w:ind w:right="427" w:firstLine="724"/>
        <w:jc w:val="both"/>
        <w:rPr>
          <w:rFonts w:ascii="Simplified Arabic" w:eastAsia="Simplified Arabic" w:hAnsi="Simplified Arabic" w:cs="Simplified Arabic"/>
          <w:color w:val="000000"/>
          <w:sz w:val="23"/>
          <w:szCs w:val="23"/>
        </w:rPr>
      </w:pPr>
      <w:r w:rsidRPr="009621C2">
        <w:rPr>
          <w:rFonts w:ascii="Simplified Arabic" w:eastAsia="Simplified Arabic" w:hAnsi="Simplified Arabic" w:cs="Simplified Arabic"/>
          <w:color w:val="000000"/>
          <w:sz w:val="23"/>
          <w:szCs w:val="23"/>
          <w:rtl/>
        </w:rPr>
        <w:t xml:space="preserve">ويعرف الطلب بأنه العلاقة </w:t>
      </w:r>
      <w:r w:rsidR="00842D07">
        <w:rPr>
          <w:rFonts w:ascii="Simplified Arabic" w:eastAsia="Simplified Arabic" w:hAnsi="Simplified Arabic" w:cs="Simplified Arabic" w:hint="cs"/>
          <w:color w:val="000000"/>
          <w:sz w:val="23"/>
          <w:szCs w:val="23"/>
          <w:rtl/>
        </w:rPr>
        <w:t xml:space="preserve">العكسية </w:t>
      </w:r>
      <w:r w:rsidRPr="009621C2">
        <w:rPr>
          <w:rFonts w:ascii="Simplified Arabic" w:eastAsia="Simplified Arabic" w:hAnsi="Simplified Arabic" w:cs="Simplified Arabic"/>
          <w:color w:val="000000"/>
          <w:sz w:val="23"/>
          <w:szCs w:val="23"/>
          <w:rtl/>
        </w:rPr>
        <w:t>بين سعر السلعة والكمية المطلوبة من هذه السلعة عند كل سعر</w:t>
      </w:r>
      <w:r w:rsidR="00842D07">
        <w:rPr>
          <w:rFonts w:ascii="Simplified Arabic" w:eastAsia="Simplified Arabic" w:hAnsi="Simplified Arabic" w:cs="Simplified Arabic" w:hint="cs"/>
          <w:color w:val="000000"/>
          <w:sz w:val="23"/>
          <w:szCs w:val="23"/>
          <w:rtl/>
        </w:rPr>
        <w:t xml:space="preserve"> وفي زمن محدد</w:t>
      </w:r>
      <w:r w:rsidRPr="009621C2">
        <w:rPr>
          <w:rFonts w:ascii="Simplified Arabic" w:eastAsia="Simplified Arabic" w:hAnsi="Simplified Arabic" w:cs="Simplified Arabic"/>
          <w:color w:val="000000"/>
          <w:sz w:val="23"/>
          <w:szCs w:val="23"/>
          <w:rtl/>
        </w:rPr>
        <w:t xml:space="preserve">. </w:t>
      </w:r>
      <w:r w:rsidRPr="009621C2">
        <w:rPr>
          <w:rFonts w:ascii="Simplified Arabic" w:eastAsia="Simplified Arabic" w:hAnsi="Simplified Arabic" w:cs="Simplified Arabic" w:hint="cs"/>
          <w:color w:val="000000"/>
          <w:sz w:val="23"/>
          <w:szCs w:val="23"/>
          <w:rtl/>
        </w:rPr>
        <w:t>(السعدي،2013، 41)</w:t>
      </w:r>
      <w:r w:rsidRPr="009621C2">
        <w:rPr>
          <w:rFonts w:ascii="Simplified Arabic" w:eastAsia="Simplified Arabic" w:hAnsi="Simplified Arabic" w:cs="Simplified Arabic"/>
          <w:color w:val="000000"/>
          <w:sz w:val="23"/>
          <w:szCs w:val="23"/>
          <w:rtl/>
        </w:rPr>
        <w:t xml:space="preserve"> . </w:t>
      </w:r>
    </w:p>
    <w:p w14:paraId="1026C449" w14:textId="42AAC6AE" w:rsidR="00BE33A5" w:rsidRPr="009621C2" w:rsidRDefault="00BE33A5" w:rsidP="00BE33A5">
      <w:pPr>
        <w:bidi/>
        <w:spacing w:after="5" w:line="271" w:lineRule="auto"/>
        <w:ind w:right="427" w:firstLine="724"/>
        <w:jc w:val="both"/>
        <w:rPr>
          <w:rFonts w:ascii="Simplified Arabic" w:eastAsia="Simplified Arabic" w:hAnsi="Simplified Arabic" w:cs="Simplified Arabic"/>
          <w:color w:val="000000"/>
          <w:sz w:val="23"/>
          <w:szCs w:val="23"/>
        </w:rPr>
      </w:pPr>
      <w:r w:rsidRPr="009621C2">
        <w:rPr>
          <w:rFonts w:ascii="Simplified Arabic" w:eastAsia="Simplified Arabic" w:hAnsi="Simplified Arabic" w:cs="Simplified Arabic" w:hint="cs"/>
          <w:color w:val="000000"/>
          <w:sz w:val="23"/>
          <w:szCs w:val="23"/>
          <w:rtl/>
        </w:rPr>
        <w:lastRenderedPageBreak/>
        <w:t xml:space="preserve">ان هدا التعريف يركز  العلاقة بين </w:t>
      </w:r>
      <w:r w:rsidR="00842D07">
        <w:rPr>
          <w:rFonts w:ascii="Simplified Arabic" w:eastAsia="Simplified Arabic" w:hAnsi="Simplified Arabic" w:cs="Simplified Arabic" w:hint="cs"/>
          <w:color w:val="000000"/>
          <w:sz w:val="23"/>
          <w:szCs w:val="23"/>
          <w:rtl/>
        </w:rPr>
        <w:t>السعر</w:t>
      </w:r>
      <w:r w:rsidRPr="009621C2">
        <w:rPr>
          <w:rFonts w:ascii="Simplified Arabic" w:eastAsia="Simplified Arabic" w:hAnsi="Simplified Arabic" w:cs="Simplified Arabic" w:hint="cs"/>
          <w:color w:val="000000"/>
          <w:sz w:val="23"/>
          <w:szCs w:val="23"/>
          <w:rtl/>
        </w:rPr>
        <w:t xml:space="preserve"> والكمية المطلوبة بحيث </w:t>
      </w:r>
      <w:r w:rsidR="00842D07">
        <w:rPr>
          <w:rFonts w:ascii="Simplified Arabic" w:eastAsia="Simplified Arabic" w:hAnsi="Simplified Arabic" w:cs="Simplified Arabic" w:hint="cs"/>
          <w:color w:val="000000"/>
          <w:sz w:val="23"/>
          <w:szCs w:val="23"/>
          <w:rtl/>
        </w:rPr>
        <w:t>ان السعر</w:t>
      </w:r>
      <w:r w:rsidRPr="009621C2">
        <w:rPr>
          <w:rFonts w:ascii="Simplified Arabic" w:eastAsia="Simplified Arabic" w:hAnsi="Simplified Arabic" w:cs="Simplified Arabic" w:hint="cs"/>
          <w:color w:val="000000"/>
          <w:sz w:val="23"/>
          <w:szCs w:val="23"/>
          <w:rtl/>
        </w:rPr>
        <w:t xml:space="preserve"> هو العنصر المتغير والكمية هي التابع . وكلما ارتفع </w:t>
      </w:r>
      <w:r w:rsidR="00842D07">
        <w:rPr>
          <w:rFonts w:ascii="Simplified Arabic" w:eastAsia="Simplified Arabic" w:hAnsi="Simplified Arabic" w:cs="Simplified Arabic" w:hint="cs"/>
          <w:color w:val="000000"/>
          <w:sz w:val="23"/>
          <w:szCs w:val="23"/>
          <w:rtl/>
        </w:rPr>
        <w:t>السعر</w:t>
      </w:r>
      <w:r w:rsidRPr="009621C2">
        <w:rPr>
          <w:rFonts w:ascii="Simplified Arabic" w:eastAsia="Simplified Arabic" w:hAnsi="Simplified Arabic" w:cs="Simplified Arabic" w:hint="cs"/>
          <w:color w:val="000000"/>
          <w:sz w:val="23"/>
          <w:szCs w:val="23"/>
          <w:rtl/>
        </w:rPr>
        <w:t xml:space="preserve"> كلما انخفضت الكمية المطلوبة، ا</w:t>
      </w:r>
      <w:r w:rsidR="00842D07">
        <w:rPr>
          <w:rFonts w:ascii="Simplified Arabic" w:eastAsia="Simplified Arabic" w:hAnsi="Simplified Arabic" w:cs="Simplified Arabic" w:hint="cs"/>
          <w:color w:val="000000"/>
          <w:sz w:val="23"/>
          <w:szCs w:val="23"/>
          <w:rtl/>
        </w:rPr>
        <w:t>ذ</w:t>
      </w:r>
      <w:r w:rsidRPr="009621C2">
        <w:rPr>
          <w:rFonts w:ascii="Simplified Arabic" w:eastAsia="Simplified Arabic" w:hAnsi="Simplified Arabic" w:cs="Simplified Arabic" w:hint="cs"/>
          <w:color w:val="000000"/>
          <w:sz w:val="23"/>
          <w:szCs w:val="23"/>
          <w:rtl/>
        </w:rPr>
        <w:t xml:space="preserve">ا العلاقة الموجودة بين </w:t>
      </w:r>
      <w:r w:rsidR="00842D07">
        <w:rPr>
          <w:rFonts w:ascii="Simplified Arabic" w:eastAsia="Simplified Arabic" w:hAnsi="Simplified Arabic" w:cs="Simplified Arabic" w:hint="cs"/>
          <w:color w:val="000000"/>
          <w:sz w:val="23"/>
          <w:szCs w:val="23"/>
          <w:rtl/>
        </w:rPr>
        <w:t>السعر</w:t>
      </w:r>
      <w:r w:rsidRPr="009621C2">
        <w:rPr>
          <w:rFonts w:ascii="Simplified Arabic" w:eastAsia="Simplified Arabic" w:hAnsi="Simplified Arabic" w:cs="Simplified Arabic" w:hint="cs"/>
          <w:color w:val="000000"/>
          <w:sz w:val="23"/>
          <w:szCs w:val="23"/>
          <w:rtl/>
        </w:rPr>
        <w:t xml:space="preserve"> والكمية المطلوبة هي علاقة عكسية (</w:t>
      </w:r>
      <w:r w:rsidRPr="009621C2">
        <w:rPr>
          <w:rFonts w:ascii="Simplified Arabic" w:eastAsia="Simplified Arabic" w:hAnsi="Simplified Arabic" w:cs="Simplified Arabic"/>
          <w:color w:val="000000"/>
          <w:sz w:val="23"/>
          <w:szCs w:val="23"/>
        </w:rPr>
        <w:t>RYMOND,1969,524</w:t>
      </w:r>
      <w:r w:rsidRPr="009621C2">
        <w:rPr>
          <w:rFonts w:ascii="Simplified Arabic" w:eastAsia="Simplified Arabic" w:hAnsi="Simplified Arabic" w:cs="Simplified Arabic" w:hint="cs"/>
          <w:color w:val="000000"/>
          <w:sz w:val="23"/>
          <w:szCs w:val="23"/>
          <w:rtl/>
        </w:rPr>
        <w:t xml:space="preserve">)  </w:t>
      </w:r>
    </w:p>
    <w:p w14:paraId="7615C23F" w14:textId="70B46806" w:rsidR="00BE33A5" w:rsidRPr="009621C2" w:rsidRDefault="00BE33A5" w:rsidP="009621C2">
      <w:pPr>
        <w:bidi/>
        <w:spacing w:after="0"/>
        <w:ind w:hanging="10"/>
        <w:rPr>
          <w:rFonts w:ascii="Simplified Arabic" w:eastAsia="Simplified Arabic" w:hAnsi="Simplified Arabic" w:cs="Simplified Arabic"/>
          <w:b/>
          <w:bCs/>
          <w:color w:val="000000"/>
          <w:sz w:val="24"/>
          <w:szCs w:val="24"/>
        </w:rPr>
      </w:pPr>
      <w:r w:rsidRPr="009621C2">
        <w:rPr>
          <w:rFonts w:ascii="Simplified Arabic" w:eastAsia="Simplified Arabic" w:hAnsi="Simplified Arabic" w:cs="Simplified Arabic" w:hint="cs"/>
          <w:b/>
          <w:bCs/>
          <w:color w:val="000000"/>
          <w:sz w:val="24"/>
          <w:szCs w:val="24"/>
          <w:rtl/>
        </w:rPr>
        <w:t xml:space="preserve"> </w:t>
      </w:r>
      <w:r w:rsidR="00231F49">
        <w:rPr>
          <w:rFonts w:ascii="Simplified Arabic" w:eastAsia="Simplified Arabic" w:hAnsi="Simplified Arabic" w:cs="Simplified Arabic" w:hint="cs"/>
          <w:b/>
          <w:bCs/>
          <w:color w:val="000000"/>
          <w:sz w:val="24"/>
          <w:szCs w:val="24"/>
          <w:rtl/>
        </w:rPr>
        <w:t>1</w:t>
      </w:r>
      <w:r w:rsidR="009621C2">
        <w:rPr>
          <w:rFonts w:ascii="Simplified Arabic" w:eastAsia="Simplified Arabic" w:hAnsi="Simplified Arabic" w:cs="Simplified Arabic" w:hint="cs"/>
          <w:b/>
          <w:bCs/>
          <w:color w:val="000000"/>
          <w:sz w:val="24"/>
          <w:szCs w:val="24"/>
          <w:rtl/>
        </w:rPr>
        <w:t>-2</w:t>
      </w:r>
      <w:r w:rsidR="009621C2" w:rsidRPr="009621C2">
        <w:rPr>
          <w:rFonts w:ascii="Simplified Arabic" w:eastAsia="Simplified Arabic" w:hAnsi="Simplified Arabic" w:cs="Simplified Arabic" w:hint="cs"/>
          <w:b/>
          <w:bCs/>
          <w:color w:val="000000"/>
          <w:sz w:val="24"/>
          <w:szCs w:val="24"/>
          <w:rtl/>
        </w:rPr>
        <w:t>-</w:t>
      </w:r>
      <w:r w:rsidRPr="009621C2">
        <w:rPr>
          <w:rFonts w:ascii="Simplified Arabic" w:eastAsia="Simplified Arabic" w:hAnsi="Simplified Arabic" w:cs="Simplified Arabic" w:hint="cs"/>
          <w:b/>
          <w:bCs/>
          <w:color w:val="000000"/>
          <w:sz w:val="24"/>
          <w:szCs w:val="24"/>
          <w:rtl/>
        </w:rPr>
        <w:t xml:space="preserve"> </w:t>
      </w:r>
      <w:r w:rsidRPr="009621C2">
        <w:rPr>
          <w:rFonts w:ascii="Simplified Arabic" w:eastAsia="Simplified Arabic" w:hAnsi="Simplified Arabic" w:cs="Simplified Arabic"/>
          <w:b/>
          <w:bCs/>
          <w:color w:val="000000"/>
          <w:sz w:val="24"/>
          <w:szCs w:val="24"/>
          <w:rtl/>
        </w:rPr>
        <w:t xml:space="preserve">محددات الطلب: </w:t>
      </w:r>
    </w:p>
    <w:p w14:paraId="3BC9E59F" w14:textId="21100B7F" w:rsidR="00BE33A5" w:rsidRPr="00612911" w:rsidRDefault="00BE33A5" w:rsidP="00612911">
      <w:pPr>
        <w:bidi/>
        <w:spacing w:after="5" w:line="276" w:lineRule="auto"/>
        <w:ind w:right="427" w:firstLine="724"/>
        <w:jc w:val="both"/>
        <w:rPr>
          <w:rFonts w:ascii="Simplified Arabic" w:eastAsia="Simplified Arabic" w:hAnsi="Simplified Arabic" w:cs="Simplified Arabic"/>
          <w:color w:val="000000"/>
          <w:sz w:val="23"/>
          <w:szCs w:val="23"/>
        </w:rPr>
      </w:pPr>
      <w:r w:rsidRPr="00612911">
        <w:rPr>
          <w:rFonts w:ascii="Simplified Arabic" w:eastAsia="Simplified Arabic" w:hAnsi="Simplified Arabic" w:cs="Simplified Arabic"/>
          <w:color w:val="000000"/>
          <w:sz w:val="23"/>
          <w:szCs w:val="23"/>
          <w:rtl/>
        </w:rPr>
        <w:t>يقصد بها العوامل المؤثرة على سلعة أو خدمة معينة أو العوامل التي بتغيرها يتغير الطلب ويمكن تقسيمها بصورة عامة إل</w:t>
      </w:r>
      <w:r w:rsidR="00583D75">
        <w:rPr>
          <w:rFonts w:ascii="Simplified Arabic" w:eastAsia="Simplified Arabic" w:hAnsi="Simplified Arabic" w:cs="Simplified Arabic" w:hint="cs"/>
          <w:color w:val="000000"/>
          <w:sz w:val="23"/>
          <w:szCs w:val="23"/>
          <w:rtl/>
        </w:rPr>
        <w:t>ى:</w:t>
      </w:r>
      <w:r w:rsidRPr="00612911">
        <w:rPr>
          <w:rFonts w:ascii="Simplified Arabic" w:eastAsia="Simplified Arabic" w:hAnsi="Simplified Arabic" w:cs="Simplified Arabic" w:hint="cs"/>
          <w:color w:val="000000"/>
          <w:sz w:val="23"/>
          <w:szCs w:val="23"/>
          <w:rtl/>
        </w:rPr>
        <w:t>(</w:t>
      </w:r>
      <w:r w:rsidRPr="00612911">
        <w:rPr>
          <w:rFonts w:ascii="Simplified Arabic" w:eastAsia="Simplified Arabic" w:hAnsi="Simplified Arabic" w:cs="Simplified Arabic"/>
          <w:color w:val="000000"/>
          <w:sz w:val="23"/>
          <w:szCs w:val="23"/>
          <w:rtl/>
        </w:rPr>
        <w:t>بلاطة</w:t>
      </w:r>
      <w:r w:rsidRPr="00612911">
        <w:rPr>
          <w:rFonts w:ascii="Simplified Arabic" w:eastAsia="Simplified Arabic" w:hAnsi="Simplified Arabic" w:cs="Simplified Arabic" w:hint="cs"/>
          <w:color w:val="000000"/>
          <w:sz w:val="23"/>
          <w:szCs w:val="23"/>
          <w:rtl/>
        </w:rPr>
        <w:t xml:space="preserve">،2002، 7) </w:t>
      </w:r>
    </w:p>
    <w:p w14:paraId="4108AAA8" w14:textId="1A86B9E0" w:rsidR="00BE33A5" w:rsidRPr="00612911" w:rsidRDefault="00BE33A5" w:rsidP="00612911">
      <w:pPr>
        <w:bidi/>
        <w:spacing w:after="5" w:line="276" w:lineRule="auto"/>
        <w:ind w:right="427" w:firstLine="724"/>
        <w:jc w:val="both"/>
        <w:rPr>
          <w:rFonts w:ascii="Simplified Arabic" w:eastAsia="Simplified Arabic" w:hAnsi="Simplified Arabic" w:cs="Simplified Arabic"/>
          <w:color w:val="000000"/>
          <w:sz w:val="23"/>
          <w:szCs w:val="23"/>
          <w:rtl/>
        </w:rPr>
      </w:pPr>
      <w:r w:rsidRPr="00612911">
        <w:rPr>
          <w:rFonts w:ascii="Simplified Arabic" w:eastAsia="Simplified Arabic" w:hAnsi="Simplified Arabic" w:cs="Simplified Arabic" w:hint="cs"/>
          <w:color w:val="000000"/>
          <w:sz w:val="23"/>
          <w:szCs w:val="23"/>
          <w:rtl/>
        </w:rPr>
        <w:t>الاول-</w:t>
      </w:r>
      <w:r w:rsidRPr="00612911">
        <w:rPr>
          <w:rFonts w:ascii="Simplified Arabic" w:eastAsia="Simplified Arabic" w:hAnsi="Simplified Arabic" w:cs="Simplified Arabic"/>
          <w:color w:val="000000"/>
          <w:sz w:val="23"/>
          <w:szCs w:val="23"/>
          <w:rtl/>
        </w:rPr>
        <w:t xml:space="preserve"> المحددات الكمية: </w:t>
      </w:r>
      <w:r w:rsidRPr="00612911">
        <w:rPr>
          <w:rFonts w:ascii="Simplified Arabic" w:eastAsia="Simplified Arabic" w:hAnsi="Simplified Arabic" w:cs="Simplified Arabic" w:hint="cs"/>
          <w:color w:val="000000"/>
          <w:sz w:val="23"/>
          <w:szCs w:val="23"/>
          <w:rtl/>
        </w:rPr>
        <w:t xml:space="preserve"> وهي تلك المحددات التي يمكن قياسها بوحدات نقدية أو وحدات عينية،</w:t>
      </w:r>
      <w:r w:rsidRPr="00612911">
        <w:rPr>
          <w:rFonts w:ascii="Simplified Arabic" w:eastAsia="Simplified Arabic" w:hAnsi="Simplified Arabic" w:cs="Simplified Arabic"/>
          <w:color w:val="000000"/>
          <w:sz w:val="23"/>
          <w:szCs w:val="23"/>
          <w:rtl/>
        </w:rPr>
        <w:t xml:space="preserve"> وهي سعر الخدمة نفسها أسعار السلع الأخرى</w:t>
      </w:r>
      <w:r w:rsidRPr="00612911">
        <w:rPr>
          <w:rFonts w:ascii="Simplified Arabic" w:eastAsia="Simplified Arabic" w:hAnsi="Simplified Arabic" w:cs="Simplified Arabic" w:hint="cs"/>
          <w:color w:val="000000"/>
          <w:sz w:val="23"/>
          <w:szCs w:val="23"/>
          <w:rtl/>
        </w:rPr>
        <w:t xml:space="preserve"> (</w:t>
      </w:r>
      <w:r w:rsidRPr="00612911">
        <w:rPr>
          <w:rFonts w:ascii="Simplified Arabic" w:eastAsia="Simplified Arabic" w:hAnsi="Simplified Arabic" w:cs="Simplified Arabic"/>
          <w:color w:val="000000"/>
          <w:sz w:val="23"/>
          <w:szCs w:val="23"/>
          <w:rtl/>
        </w:rPr>
        <w:t>الخدمة البديلة والمكملة</w:t>
      </w:r>
      <w:r w:rsidRPr="00612911">
        <w:rPr>
          <w:rFonts w:ascii="Simplified Arabic" w:eastAsia="Simplified Arabic" w:hAnsi="Simplified Arabic" w:cs="Simplified Arabic" w:hint="cs"/>
          <w:color w:val="000000"/>
          <w:sz w:val="23"/>
          <w:szCs w:val="23"/>
          <w:rtl/>
        </w:rPr>
        <w:t>)</w:t>
      </w:r>
      <w:r w:rsidRPr="00612911">
        <w:rPr>
          <w:rFonts w:ascii="Simplified Arabic" w:eastAsia="Simplified Arabic" w:hAnsi="Simplified Arabic" w:cs="Simplified Arabic"/>
          <w:color w:val="000000"/>
          <w:sz w:val="23"/>
          <w:szCs w:val="23"/>
          <w:rtl/>
        </w:rPr>
        <w:t xml:space="preserve"> دخل المستهلك،</w:t>
      </w:r>
      <w:r w:rsidR="00583D75">
        <w:rPr>
          <w:rFonts w:ascii="Simplified Arabic" w:eastAsia="Simplified Arabic" w:hAnsi="Simplified Arabic" w:cs="Simplified Arabic" w:hint="cs"/>
          <w:color w:val="000000"/>
          <w:sz w:val="23"/>
          <w:szCs w:val="23"/>
          <w:rtl/>
        </w:rPr>
        <w:t xml:space="preserve"> </w:t>
      </w:r>
      <w:r w:rsidRPr="00612911">
        <w:rPr>
          <w:rFonts w:ascii="Simplified Arabic" w:eastAsia="Simplified Arabic" w:hAnsi="Simplified Arabic" w:cs="Simplified Arabic"/>
          <w:color w:val="000000"/>
          <w:sz w:val="23"/>
          <w:szCs w:val="23"/>
          <w:rtl/>
        </w:rPr>
        <w:t>الإنفاق على الدعاية والإعلان،</w:t>
      </w:r>
      <w:r w:rsidR="00583D75">
        <w:rPr>
          <w:rFonts w:ascii="Simplified Arabic" w:eastAsia="Simplified Arabic" w:hAnsi="Simplified Arabic" w:cs="Simplified Arabic" w:hint="cs"/>
          <w:color w:val="000000"/>
          <w:sz w:val="23"/>
          <w:szCs w:val="23"/>
          <w:rtl/>
        </w:rPr>
        <w:t xml:space="preserve"> </w:t>
      </w:r>
      <w:r w:rsidRPr="00612911">
        <w:rPr>
          <w:rFonts w:ascii="Simplified Arabic" w:eastAsia="Simplified Arabic" w:hAnsi="Simplified Arabic" w:cs="Simplified Arabic"/>
          <w:color w:val="000000"/>
          <w:sz w:val="23"/>
          <w:szCs w:val="23"/>
          <w:rtl/>
        </w:rPr>
        <w:t>عدد السكان</w:t>
      </w:r>
      <w:r w:rsidR="00583D75">
        <w:rPr>
          <w:rFonts w:ascii="Simplified Arabic" w:eastAsia="Simplified Arabic" w:hAnsi="Simplified Arabic" w:cs="Simplified Arabic" w:hint="cs"/>
          <w:color w:val="000000"/>
          <w:sz w:val="23"/>
          <w:szCs w:val="23"/>
          <w:rtl/>
        </w:rPr>
        <w:t>،</w:t>
      </w:r>
      <w:r w:rsidRPr="00612911">
        <w:rPr>
          <w:rFonts w:ascii="Simplified Arabic" w:eastAsia="Simplified Arabic" w:hAnsi="Simplified Arabic" w:cs="Simplified Arabic"/>
          <w:color w:val="000000"/>
          <w:sz w:val="23"/>
          <w:szCs w:val="23"/>
          <w:rtl/>
        </w:rPr>
        <w:t xml:space="preserve"> وتوقعات المستهلك.</w:t>
      </w:r>
    </w:p>
    <w:p w14:paraId="0487C008" w14:textId="2C47DCA9" w:rsidR="00BE33A5" w:rsidRPr="00612911" w:rsidRDefault="00BE33A5" w:rsidP="00612911">
      <w:pPr>
        <w:bidi/>
        <w:spacing w:after="5" w:line="276" w:lineRule="auto"/>
        <w:ind w:right="427" w:firstLine="724"/>
        <w:jc w:val="both"/>
        <w:rPr>
          <w:rFonts w:ascii="Simplified Arabic" w:eastAsia="Simplified Arabic" w:hAnsi="Simplified Arabic" w:cs="Simplified Arabic"/>
          <w:color w:val="000000"/>
          <w:sz w:val="23"/>
          <w:szCs w:val="23"/>
        </w:rPr>
      </w:pPr>
      <w:r w:rsidRPr="00612911">
        <w:rPr>
          <w:rFonts w:ascii="Simplified Arabic" w:eastAsia="Simplified Arabic" w:hAnsi="Simplified Arabic" w:cs="Simplified Arabic" w:hint="cs"/>
          <w:color w:val="000000"/>
          <w:sz w:val="23"/>
          <w:szCs w:val="23"/>
          <w:rtl/>
        </w:rPr>
        <w:t xml:space="preserve">وهذه </w:t>
      </w:r>
      <w:r w:rsidRPr="00612911">
        <w:rPr>
          <w:rFonts w:ascii="Simplified Arabic" w:eastAsia="Simplified Arabic" w:hAnsi="Simplified Arabic" w:cs="Simplified Arabic"/>
          <w:color w:val="000000"/>
          <w:sz w:val="23"/>
          <w:szCs w:val="23"/>
          <w:rtl/>
        </w:rPr>
        <w:t>المحددات هي العوامل التي يمكن قياسها نقديا أو عدديا،</w:t>
      </w:r>
      <w:r w:rsidR="00583D75">
        <w:rPr>
          <w:rFonts w:ascii="Simplified Arabic" w:eastAsia="Simplified Arabic" w:hAnsi="Simplified Arabic" w:cs="Simplified Arabic" w:hint="cs"/>
          <w:color w:val="000000"/>
          <w:sz w:val="23"/>
          <w:szCs w:val="23"/>
          <w:rtl/>
        </w:rPr>
        <w:t xml:space="preserve"> </w:t>
      </w:r>
      <w:r w:rsidRPr="00612911">
        <w:rPr>
          <w:rFonts w:ascii="Simplified Arabic" w:eastAsia="Simplified Arabic" w:hAnsi="Simplified Arabic" w:cs="Simplified Arabic"/>
          <w:color w:val="000000"/>
          <w:sz w:val="23"/>
          <w:szCs w:val="23"/>
          <w:rtl/>
        </w:rPr>
        <w:t xml:space="preserve">وتتمثل أهم هذه العوامل فيما يلي: </w:t>
      </w:r>
    </w:p>
    <w:p w14:paraId="66DEB3F1" w14:textId="33E8B87B" w:rsidR="00BE33A5" w:rsidRPr="00612911" w:rsidRDefault="00612911" w:rsidP="00612911">
      <w:pPr>
        <w:bidi/>
        <w:spacing w:after="102" w:line="276" w:lineRule="auto"/>
        <w:ind w:left="356" w:right="-12"/>
        <w:jc w:val="both"/>
        <w:rPr>
          <w:rFonts w:ascii="Simplified Arabic" w:eastAsia="Simplified Arabic" w:hAnsi="Simplified Arabic" w:cs="Simplified Arabic"/>
          <w:color w:val="000000"/>
          <w:sz w:val="23"/>
          <w:szCs w:val="23"/>
        </w:rPr>
      </w:pPr>
      <w:r>
        <w:rPr>
          <w:rFonts w:ascii="Simplified Arabic" w:eastAsia="Simplified Arabic" w:hAnsi="Simplified Arabic" w:cs="Simplified Arabic" w:hint="cs"/>
          <w:color w:val="000000"/>
          <w:sz w:val="23"/>
          <w:szCs w:val="23"/>
          <w:rtl/>
        </w:rPr>
        <w:t>1-</w:t>
      </w:r>
      <w:r w:rsidR="00BE33A5" w:rsidRPr="00612911">
        <w:rPr>
          <w:rFonts w:ascii="Simplified Arabic" w:eastAsia="Simplified Arabic" w:hAnsi="Simplified Arabic" w:cs="Simplified Arabic" w:hint="cs"/>
          <w:color w:val="000000"/>
          <w:sz w:val="23"/>
          <w:szCs w:val="23"/>
          <w:rtl/>
        </w:rPr>
        <w:t>سعر</w:t>
      </w:r>
      <w:r w:rsidR="00BE33A5" w:rsidRPr="00612911">
        <w:rPr>
          <w:rFonts w:ascii="Simplified Arabic" w:eastAsia="Simplified Arabic" w:hAnsi="Simplified Arabic" w:cs="Simplified Arabic"/>
          <w:color w:val="000000"/>
          <w:sz w:val="23"/>
          <w:szCs w:val="23"/>
          <w:rtl/>
        </w:rPr>
        <w:t xml:space="preserve"> السلعة نفسها:</w:t>
      </w:r>
      <w:r w:rsidR="00BE33A5" w:rsidRPr="00612911">
        <w:rPr>
          <w:rFonts w:ascii="Simplified Arabic" w:eastAsia="Simplified Arabic" w:hAnsi="Simplified Arabic" w:cs="Simplified Arabic" w:hint="cs"/>
          <w:color w:val="000000"/>
          <w:sz w:val="23"/>
          <w:szCs w:val="23"/>
          <w:rtl/>
        </w:rPr>
        <w:t xml:space="preserve"> تعتمد الكمية  المطلوبة من مختلف السلع والخدمات على السعر التي تباع به الوحدة منها</w:t>
      </w:r>
      <w:r w:rsidR="00583D75">
        <w:rPr>
          <w:rFonts w:ascii="Simplified Arabic" w:eastAsia="Simplified Arabic" w:hAnsi="Simplified Arabic" w:cs="Simplified Arabic" w:hint="cs"/>
          <w:color w:val="000000"/>
          <w:sz w:val="23"/>
          <w:szCs w:val="23"/>
          <w:rtl/>
        </w:rPr>
        <w:t>،</w:t>
      </w:r>
      <w:r w:rsidR="00BE33A5" w:rsidRPr="00612911">
        <w:rPr>
          <w:rFonts w:ascii="Simplified Arabic" w:eastAsia="Simplified Arabic" w:hAnsi="Simplified Arabic" w:cs="Simplified Arabic" w:hint="cs"/>
          <w:color w:val="000000"/>
          <w:sz w:val="23"/>
          <w:szCs w:val="23"/>
          <w:rtl/>
        </w:rPr>
        <w:t xml:space="preserve"> والعلاقة التي تحكم المتغيرين هي العلاقة العكسية</w:t>
      </w:r>
      <w:r w:rsidR="00BE33A5" w:rsidRPr="00612911">
        <w:rPr>
          <w:rFonts w:ascii="Simplified Arabic" w:eastAsia="Simplified Arabic" w:hAnsi="Simplified Arabic" w:cs="Simplified Arabic"/>
          <w:color w:val="000000"/>
          <w:sz w:val="23"/>
          <w:szCs w:val="23"/>
          <w:rtl/>
        </w:rPr>
        <w:t xml:space="preserve"> بين سعر السلعة في السوق والطلب عليها، فكلما ارتفع سعر السلعة العادية في السوق يؤدي إلى انخفاض الطلب عليها، أما إذا انخفض سعر السلعة في السوق فيؤدي زيادة الطلب عليها. </w:t>
      </w:r>
    </w:p>
    <w:p w14:paraId="08AA17DE" w14:textId="01FA27DF" w:rsidR="00BE33A5" w:rsidRPr="00612911" w:rsidRDefault="00612911" w:rsidP="00612911">
      <w:pPr>
        <w:bidi/>
        <w:spacing w:after="102" w:line="276" w:lineRule="auto"/>
        <w:ind w:left="356" w:right="-12"/>
        <w:jc w:val="both"/>
        <w:rPr>
          <w:rFonts w:ascii="Simplified Arabic" w:eastAsia="Simplified Arabic" w:hAnsi="Simplified Arabic" w:cs="Simplified Arabic"/>
          <w:color w:val="000000"/>
          <w:sz w:val="23"/>
          <w:szCs w:val="23"/>
        </w:rPr>
      </w:pPr>
      <w:r w:rsidRPr="00612911">
        <w:rPr>
          <w:rFonts w:ascii="Simplified Arabic" w:eastAsia="Simplified Arabic" w:hAnsi="Simplified Arabic" w:cs="Simplified Arabic" w:hint="cs"/>
          <w:color w:val="000000"/>
          <w:sz w:val="23"/>
          <w:szCs w:val="23"/>
          <w:rtl/>
        </w:rPr>
        <w:t>2-</w:t>
      </w:r>
      <w:r w:rsidR="00BE33A5" w:rsidRPr="00612911">
        <w:rPr>
          <w:rFonts w:ascii="Simplified Arabic" w:eastAsia="Simplified Arabic" w:hAnsi="Simplified Arabic" w:cs="Simplified Arabic"/>
          <w:color w:val="000000"/>
          <w:sz w:val="23"/>
          <w:szCs w:val="23"/>
          <w:rtl/>
        </w:rPr>
        <w:t xml:space="preserve">الدخل النقدي للمستهلك: </w:t>
      </w:r>
      <w:r w:rsidR="00BE33A5" w:rsidRPr="00612911">
        <w:rPr>
          <w:rFonts w:ascii="Simplified Arabic" w:eastAsia="Simplified Arabic" w:hAnsi="Simplified Arabic" w:cs="Simplified Arabic" w:hint="cs"/>
          <w:color w:val="000000"/>
          <w:sz w:val="23"/>
          <w:szCs w:val="23"/>
          <w:rtl/>
        </w:rPr>
        <w:t>يعتمد الطلب على مختلف السلع والخدمات على متوسط دخول المستهلكين ويتوقع في أغلب الحالات زيادة الطلب على السلع المختلفة بارتفاع متوسط الدخول ولكن ليس بنفس الدرجة لكل السلع.</w:t>
      </w:r>
      <w:r w:rsidR="00583D75">
        <w:rPr>
          <w:rFonts w:ascii="Simplified Arabic" w:eastAsia="Simplified Arabic" w:hAnsi="Simplified Arabic" w:cs="Simplified Arabic" w:hint="cs"/>
          <w:color w:val="000000"/>
          <w:sz w:val="23"/>
          <w:szCs w:val="23"/>
          <w:rtl/>
        </w:rPr>
        <w:t xml:space="preserve"> </w:t>
      </w:r>
      <w:r w:rsidR="00BE33A5" w:rsidRPr="00612911">
        <w:rPr>
          <w:rFonts w:ascii="Simplified Arabic" w:eastAsia="Simplified Arabic" w:hAnsi="Simplified Arabic" w:cs="Simplified Arabic" w:hint="cs"/>
          <w:color w:val="000000"/>
          <w:sz w:val="23"/>
          <w:szCs w:val="23"/>
          <w:rtl/>
        </w:rPr>
        <w:t xml:space="preserve">والعلاقة التي تحكم المتغيرين هي العلاقة الطردية.  </w:t>
      </w:r>
    </w:p>
    <w:p w14:paraId="5A3DC037" w14:textId="78791252" w:rsidR="00BE33A5" w:rsidRDefault="00612911" w:rsidP="00612911">
      <w:pPr>
        <w:bidi/>
        <w:spacing w:after="102" w:line="276" w:lineRule="auto"/>
        <w:ind w:left="356" w:right="-12"/>
        <w:jc w:val="both"/>
        <w:rPr>
          <w:rFonts w:ascii="Simplified Arabic" w:eastAsia="Simplified Arabic" w:hAnsi="Simplified Arabic" w:cs="Simplified Arabic"/>
          <w:color w:val="000000"/>
          <w:sz w:val="23"/>
          <w:szCs w:val="23"/>
          <w:rtl/>
          <w:lang w:bidi="ar-IQ"/>
        </w:rPr>
      </w:pPr>
      <w:r w:rsidRPr="00612911">
        <w:rPr>
          <w:rFonts w:ascii="Simplified Arabic" w:eastAsia="Simplified Arabic" w:hAnsi="Simplified Arabic" w:cs="Simplified Arabic" w:hint="cs"/>
          <w:color w:val="000000"/>
          <w:sz w:val="23"/>
          <w:szCs w:val="23"/>
          <w:rtl/>
        </w:rPr>
        <w:t>3-</w:t>
      </w:r>
      <w:r w:rsidR="00BE33A5" w:rsidRPr="00612911">
        <w:rPr>
          <w:rFonts w:ascii="Simplified Arabic" w:eastAsia="Simplified Arabic" w:hAnsi="Simplified Arabic" w:cs="Simplified Arabic"/>
          <w:color w:val="000000"/>
          <w:sz w:val="23"/>
          <w:szCs w:val="23"/>
          <w:rtl/>
        </w:rPr>
        <w:t xml:space="preserve">أسعار السلع الأخرى:  </w:t>
      </w:r>
      <w:r w:rsidR="00BE33A5" w:rsidRPr="00612911">
        <w:rPr>
          <w:rFonts w:ascii="Simplified Arabic" w:eastAsia="Simplified Arabic" w:hAnsi="Simplified Arabic" w:cs="Simplified Arabic" w:hint="cs"/>
          <w:color w:val="000000"/>
          <w:sz w:val="23"/>
          <w:szCs w:val="23"/>
          <w:rtl/>
        </w:rPr>
        <w:t>حيث يعتمد الطلب على أسعار كثير من  السلع التي يعتبر بعضها بديلا للسلعة وبعضها مكملا لها</w:t>
      </w:r>
      <w:r w:rsidR="00583D75">
        <w:rPr>
          <w:rFonts w:ascii="Simplified Arabic" w:eastAsia="Simplified Arabic" w:hAnsi="Simplified Arabic" w:cs="Simplified Arabic" w:hint="cs"/>
          <w:color w:val="000000"/>
          <w:sz w:val="23"/>
          <w:szCs w:val="23"/>
          <w:rtl/>
        </w:rPr>
        <w:t>،</w:t>
      </w:r>
      <w:r w:rsidR="00BE33A5" w:rsidRPr="00612911">
        <w:rPr>
          <w:rFonts w:ascii="Simplified Arabic" w:eastAsia="Simplified Arabic" w:hAnsi="Simplified Arabic" w:cs="Simplified Arabic" w:hint="cs"/>
          <w:color w:val="000000"/>
          <w:sz w:val="23"/>
          <w:szCs w:val="23"/>
          <w:rtl/>
        </w:rPr>
        <w:t xml:space="preserve"> فا</w:t>
      </w:r>
      <w:r w:rsidR="00583D75">
        <w:rPr>
          <w:rFonts w:ascii="Simplified Arabic" w:eastAsia="Simplified Arabic" w:hAnsi="Simplified Arabic" w:cs="Simplified Arabic" w:hint="cs"/>
          <w:color w:val="000000"/>
          <w:sz w:val="23"/>
          <w:szCs w:val="23"/>
          <w:rtl/>
        </w:rPr>
        <w:t>ذ</w:t>
      </w:r>
      <w:r w:rsidR="00BE33A5" w:rsidRPr="00612911">
        <w:rPr>
          <w:rFonts w:ascii="Simplified Arabic" w:eastAsia="Simplified Arabic" w:hAnsi="Simplified Arabic" w:cs="Simplified Arabic" w:hint="cs"/>
          <w:color w:val="000000"/>
          <w:sz w:val="23"/>
          <w:szCs w:val="23"/>
          <w:rtl/>
        </w:rPr>
        <w:t>ا ارتفع سعر السلعة البديلة فاننا نتوقع زيادة الطلب على السلعة الأصلية والتي يفترض عدم تغير سعرها ونتوقع العكس عند انخفاض سعر السلعة البديلة(السيد،2018، 22).</w:t>
      </w:r>
    </w:p>
    <w:p w14:paraId="4495522F" w14:textId="46476BE4" w:rsidR="00BE33A5" w:rsidRPr="00612911" w:rsidRDefault="00BE33A5" w:rsidP="00612911">
      <w:pPr>
        <w:bidi/>
        <w:spacing w:after="102" w:line="276" w:lineRule="auto"/>
        <w:ind w:left="356" w:right="-12"/>
        <w:jc w:val="both"/>
        <w:rPr>
          <w:rFonts w:ascii="Simplified Arabic" w:eastAsia="Simplified Arabic" w:hAnsi="Simplified Arabic" w:cs="Simplified Arabic"/>
          <w:color w:val="000000"/>
          <w:sz w:val="23"/>
          <w:szCs w:val="23"/>
        </w:rPr>
      </w:pPr>
      <w:r w:rsidRPr="00612911">
        <w:rPr>
          <w:rFonts w:ascii="Simplified Arabic" w:eastAsia="Simplified Arabic" w:hAnsi="Simplified Arabic" w:cs="Simplified Arabic"/>
          <w:color w:val="000000"/>
          <w:sz w:val="23"/>
          <w:szCs w:val="23"/>
          <w:rtl/>
        </w:rPr>
        <w:t>وهنا ينبغي التميز بين ثلاثة أنواع من السلع</w:t>
      </w:r>
      <w:r w:rsidR="00952862">
        <w:rPr>
          <w:rFonts w:ascii="Simplified Arabic" w:eastAsia="Simplified Arabic" w:hAnsi="Simplified Arabic" w:cs="Simplified Arabic" w:hint="cs"/>
          <w:color w:val="000000"/>
          <w:sz w:val="23"/>
          <w:szCs w:val="23"/>
          <w:rtl/>
        </w:rPr>
        <w:t>(</w:t>
      </w:r>
      <w:r w:rsidR="00952862" w:rsidRPr="00952862">
        <w:rPr>
          <w:rFonts w:ascii="Simplified Arabic" w:eastAsia="Simplified Arabic" w:hAnsi="Simplified Arabic" w:cs="Simplified Arabic"/>
          <w:color w:val="000000"/>
          <w:sz w:val="23"/>
          <w:szCs w:val="23"/>
        </w:rPr>
        <w:t>Colander</w:t>
      </w:r>
      <w:r w:rsidR="00952862">
        <w:rPr>
          <w:rFonts w:ascii="Simplified Arabic" w:eastAsia="Simplified Arabic" w:hAnsi="Simplified Arabic" w:cs="Simplified Arabic"/>
          <w:color w:val="000000"/>
          <w:sz w:val="23"/>
          <w:szCs w:val="23"/>
        </w:rPr>
        <w:t>,2005,25</w:t>
      </w:r>
      <w:r w:rsidR="00952862">
        <w:rPr>
          <w:rFonts w:ascii="Simplified Arabic" w:eastAsia="Simplified Arabic" w:hAnsi="Simplified Arabic" w:cs="Simplified Arabic" w:hint="cs"/>
          <w:color w:val="000000"/>
          <w:sz w:val="23"/>
          <w:szCs w:val="23"/>
          <w:rtl/>
        </w:rPr>
        <w:t>)</w:t>
      </w:r>
      <w:r w:rsidRPr="00612911">
        <w:rPr>
          <w:rFonts w:ascii="Simplified Arabic" w:eastAsia="Simplified Arabic" w:hAnsi="Simplified Arabic" w:cs="Simplified Arabic"/>
          <w:color w:val="000000"/>
          <w:sz w:val="23"/>
          <w:szCs w:val="23"/>
          <w:rtl/>
        </w:rPr>
        <w:t xml:space="preserve">: </w:t>
      </w:r>
    </w:p>
    <w:p w14:paraId="2F7EAAF2" w14:textId="4E9B24EE" w:rsidR="00BE33A5" w:rsidRPr="00612911" w:rsidRDefault="00612911" w:rsidP="00612911">
      <w:pPr>
        <w:bidi/>
        <w:spacing w:after="102" w:line="276" w:lineRule="auto"/>
        <w:ind w:left="356" w:right="-12"/>
        <w:jc w:val="both"/>
        <w:rPr>
          <w:rFonts w:ascii="Simplified Arabic" w:eastAsia="Simplified Arabic" w:hAnsi="Simplified Arabic" w:cs="Simplified Arabic"/>
          <w:color w:val="000000"/>
          <w:sz w:val="23"/>
          <w:szCs w:val="23"/>
        </w:rPr>
      </w:pPr>
      <w:r>
        <w:rPr>
          <w:rFonts w:ascii="Simplified Arabic" w:eastAsia="Simplified Arabic" w:hAnsi="Simplified Arabic" w:cs="Simplified Arabic" w:hint="cs"/>
          <w:color w:val="000000"/>
          <w:sz w:val="23"/>
          <w:szCs w:val="23"/>
          <w:rtl/>
        </w:rPr>
        <w:t>*</w:t>
      </w:r>
      <w:r w:rsidR="00BE33A5" w:rsidRPr="00612911">
        <w:rPr>
          <w:rFonts w:ascii="Simplified Arabic" w:eastAsia="Simplified Arabic" w:hAnsi="Simplified Arabic" w:cs="Simplified Arabic"/>
          <w:color w:val="000000"/>
          <w:sz w:val="23"/>
          <w:szCs w:val="23"/>
          <w:rtl/>
        </w:rPr>
        <w:t xml:space="preserve">السلع البديلة: وهي السلع التي تشكل بدائل فيما بينها في إشباع مختلف حاجات المستهلك، فعندما يرتفع سعر إحدى هذه السلع  فإن المستهلك يخفض الطلب عليها ويستبدلها بسلعة بديلة والتي يكو ن  سعرها أرخص نسبياً. </w:t>
      </w:r>
    </w:p>
    <w:p w14:paraId="2970BF89" w14:textId="0B823740" w:rsidR="00BE33A5" w:rsidRPr="00612911" w:rsidRDefault="00612911" w:rsidP="00612911">
      <w:pPr>
        <w:bidi/>
        <w:spacing w:after="102" w:line="276" w:lineRule="auto"/>
        <w:ind w:left="356" w:right="-12"/>
        <w:jc w:val="both"/>
        <w:rPr>
          <w:rFonts w:ascii="Simplified Arabic" w:eastAsia="Simplified Arabic" w:hAnsi="Simplified Arabic" w:cs="Simplified Arabic"/>
          <w:color w:val="000000"/>
          <w:sz w:val="23"/>
          <w:szCs w:val="23"/>
        </w:rPr>
      </w:pPr>
      <w:r>
        <w:rPr>
          <w:rFonts w:ascii="Simplified Arabic" w:eastAsia="Simplified Arabic" w:hAnsi="Simplified Arabic" w:cs="Simplified Arabic" w:hint="cs"/>
          <w:color w:val="000000"/>
          <w:sz w:val="23"/>
          <w:szCs w:val="23"/>
          <w:rtl/>
        </w:rPr>
        <w:t>*</w:t>
      </w:r>
      <w:r w:rsidR="00BE33A5" w:rsidRPr="00612911">
        <w:rPr>
          <w:rFonts w:ascii="Simplified Arabic" w:eastAsia="Simplified Arabic" w:hAnsi="Simplified Arabic" w:cs="Simplified Arabic"/>
          <w:color w:val="000000"/>
          <w:sz w:val="23"/>
          <w:szCs w:val="23"/>
          <w:rtl/>
        </w:rPr>
        <w:t xml:space="preserve">السلع المكملة: هي السلع التي تكمل بعضها البعض لإشباع مختلف حاجات المستهلك مثل السكر والشاي ، فإذا ازد سعر إحدى السلعتين فإن طلب المستهلك ينخفض عل السلعتين معا لأنه لا يمكن استخدام إحداهما دون الأخرى. </w:t>
      </w:r>
    </w:p>
    <w:p w14:paraId="6570B865" w14:textId="1D8E4820" w:rsidR="00BE33A5" w:rsidRDefault="00612911" w:rsidP="00612911">
      <w:pPr>
        <w:bidi/>
        <w:spacing w:after="102" w:line="276" w:lineRule="auto"/>
        <w:ind w:left="356" w:right="-12"/>
        <w:jc w:val="both"/>
        <w:rPr>
          <w:rFonts w:ascii="Simplified Arabic" w:eastAsia="Simplified Arabic" w:hAnsi="Simplified Arabic" w:cs="Simplified Arabic"/>
          <w:color w:val="000000"/>
          <w:sz w:val="23"/>
          <w:szCs w:val="23"/>
          <w:rtl/>
        </w:rPr>
      </w:pPr>
      <w:r>
        <w:rPr>
          <w:rFonts w:ascii="Simplified Arabic" w:eastAsia="Simplified Arabic" w:hAnsi="Simplified Arabic" w:cs="Simplified Arabic" w:hint="cs"/>
          <w:color w:val="000000"/>
          <w:sz w:val="23"/>
          <w:szCs w:val="23"/>
          <w:rtl/>
        </w:rPr>
        <w:lastRenderedPageBreak/>
        <w:t>*</w:t>
      </w:r>
      <w:r w:rsidR="00BE33A5" w:rsidRPr="00612911">
        <w:rPr>
          <w:rFonts w:ascii="Simplified Arabic" w:eastAsia="Simplified Arabic" w:hAnsi="Simplified Arabic" w:cs="Simplified Arabic"/>
          <w:color w:val="000000"/>
          <w:sz w:val="23"/>
          <w:szCs w:val="23"/>
          <w:rtl/>
        </w:rPr>
        <w:t xml:space="preserve">السلع المستقلة:  هي السلع التي ليس لها علاقة بسلعة أخرى وبالتالي فإن التغير في سعر إحداها لا يؤثر في طلب المستهلك على السلع الأخرى. </w:t>
      </w:r>
    </w:p>
    <w:p w14:paraId="4214AB2E" w14:textId="0D0F1CE7" w:rsidR="00BE33A5" w:rsidRPr="00612911" w:rsidRDefault="00BE33A5" w:rsidP="00612911">
      <w:pPr>
        <w:bidi/>
        <w:spacing w:after="5" w:line="276" w:lineRule="auto"/>
        <w:ind w:right="427" w:firstLine="724"/>
        <w:jc w:val="both"/>
        <w:rPr>
          <w:rFonts w:ascii="Simplified Arabic" w:eastAsia="Simplified Arabic" w:hAnsi="Simplified Arabic" w:cs="Simplified Arabic"/>
          <w:color w:val="000000"/>
          <w:sz w:val="23"/>
          <w:szCs w:val="23"/>
        </w:rPr>
      </w:pPr>
      <w:r w:rsidRPr="00612911">
        <w:rPr>
          <w:rFonts w:ascii="Simplified Arabic" w:eastAsia="Simplified Arabic" w:hAnsi="Simplified Arabic" w:cs="Simplified Arabic" w:hint="cs"/>
          <w:color w:val="000000"/>
          <w:sz w:val="23"/>
          <w:szCs w:val="23"/>
          <w:rtl/>
        </w:rPr>
        <w:t xml:space="preserve">الثاني- متغيرات نوعية: لا يمكن قياسها ولكن يمكن ترتيبها , ويبعد الاقتصاديون مثل هده المتغيرات النوعية ويعتبرونها خارج النمودج، </w:t>
      </w:r>
      <w:r w:rsidRPr="00612911">
        <w:rPr>
          <w:rFonts w:ascii="Simplified Arabic" w:eastAsia="Simplified Arabic" w:hAnsi="Simplified Arabic" w:cs="Simplified Arabic"/>
          <w:color w:val="000000"/>
          <w:sz w:val="23"/>
          <w:szCs w:val="23"/>
          <w:rtl/>
        </w:rPr>
        <w:t>مثلاً. ذوق المستهلك  والدين والعادات</w:t>
      </w:r>
      <w:r w:rsidRPr="00612911">
        <w:rPr>
          <w:rFonts w:ascii="Simplified Arabic" w:eastAsia="Simplified Arabic" w:hAnsi="Simplified Arabic" w:cs="Simplified Arabic" w:hint="cs"/>
          <w:color w:val="000000"/>
          <w:sz w:val="23"/>
          <w:szCs w:val="23"/>
          <w:rtl/>
        </w:rPr>
        <w:t xml:space="preserve">، لان هذه </w:t>
      </w:r>
      <w:r w:rsidRPr="00612911">
        <w:rPr>
          <w:rFonts w:ascii="Simplified Arabic" w:eastAsia="Simplified Arabic" w:hAnsi="Simplified Arabic" w:cs="Simplified Arabic"/>
          <w:color w:val="000000"/>
          <w:sz w:val="23"/>
          <w:szCs w:val="23"/>
          <w:rtl/>
        </w:rPr>
        <w:t>المتغ</w:t>
      </w:r>
      <w:r w:rsidRPr="00612911">
        <w:rPr>
          <w:rFonts w:ascii="Simplified Arabic" w:eastAsia="Simplified Arabic" w:hAnsi="Simplified Arabic" w:cs="Simplified Arabic" w:hint="cs"/>
          <w:color w:val="000000"/>
          <w:sz w:val="23"/>
          <w:szCs w:val="23"/>
          <w:rtl/>
        </w:rPr>
        <w:t>ي</w:t>
      </w:r>
      <w:r w:rsidRPr="00612911">
        <w:rPr>
          <w:rFonts w:ascii="Simplified Arabic" w:eastAsia="Simplified Arabic" w:hAnsi="Simplified Arabic" w:cs="Simplified Arabic"/>
          <w:color w:val="000000"/>
          <w:sz w:val="23"/>
          <w:szCs w:val="23"/>
          <w:rtl/>
        </w:rPr>
        <w:t>ر</w:t>
      </w:r>
      <w:r w:rsidRPr="00612911">
        <w:rPr>
          <w:rFonts w:ascii="Simplified Arabic" w:eastAsia="Simplified Arabic" w:hAnsi="Simplified Arabic" w:cs="Simplified Arabic" w:hint="cs"/>
          <w:color w:val="000000"/>
          <w:sz w:val="23"/>
          <w:szCs w:val="23"/>
          <w:rtl/>
        </w:rPr>
        <w:t>ا</w:t>
      </w:r>
      <w:r w:rsidRPr="00612911">
        <w:rPr>
          <w:rFonts w:ascii="Simplified Arabic" w:eastAsia="Simplified Arabic" w:hAnsi="Simplified Arabic" w:cs="Simplified Arabic"/>
          <w:color w:val="000000"/>
          <w:sz w:val="23"/>
          <w:szCs w:val="23"/>
          <w:rtl/>
        </w:rPr>
        <w:t>ت التي لا يمكن قياسها سواء عدديا أو نقديا، ذات تأثير على الطلب مثل: الدين، العادات والتقاليد،</w:t>
      </w:r>
      <w:r w:rsidR="00583D75">
        <w:rPr>
          <w:rFonts w:ascii="Simplified Arabic" w:eastAsia="Simplified Arabic" w:hAnsi="Simplified Arabic" w:cs="Simplified Arabic" w:hint="cs"/>
          <w:color w:val="000000"/>
          <w:sz w:val="23"/>
          <w:szCs w:val="23"/>
          <w:rtl/>
        </w:rPr>
        <w:t xml:space="preserve"> </w:t>
      </w:r>
      <w:r w:rsidRPr="00612911">
        <w:rPr>
          <w:rFonts w:ascii="Simplified Arabic" w:eastAsia="Simplified Arabic" w:hAnsi="Simplified Arabic" w:cs="Simplified Arabic"/>
          <w:color w:val="000000"/>
          <w:sz w:val="23"/>
          <w:szCs w:val="23"/>
          <w:rtl/>
        </w:rPr>
        <w:t>وأذواق المستهلكين التي تمثل أهم محدد نوعي</w:t>
      </w:r>
      <w:r w:rsidRPr="00612911">
        <w:rPr>
          <w:rFonts w:ascii="Simplified Arabic" w:eastAsia="Simplified Arabic" w:hAnsi="Simplified Arabic" w:cs="Simplified Arabic" w:hint="cs"/>
          <w:color w:val="000000"/>
          <w:sz w:val="23"/>
          <w:szCs w:val="23"/>
          <w:rtl/>
        </w:rPr>
        <w:t>،</w:t>
      </w:r>
      <w:r w:rsidRPr="00612911">
        <w:rPr>
          <w:rFonts w:ascii="Simplified Arabic" w:eastAsia="Simplified Arabic" w:hAnsi="Simplified Arabic" w:cs="Simplified Arabic"/>
          <w:color w:val="000000"/>
          <w:sz w:val="23"/>
          <w:szCs w:val="23"/>
          <w:rtl/>
        </w:rPr>
        <w:t xml:space="preserve"> حيث يترتب على زيادة رغبة المستهلكين تجاه سلعة معينة زيادة الكمية المطلوبة منها،</w:t>
      </w:r>
      <w:r w:rsidR="00583D75">
        <w:rPr>
          <w:rFonts w:ascii="Simplified Arabic" w:eastAsia="Simplified Arabic" w:hAnsi="Simplified Arabic" w:cs="Simplified Arabic" w:hint="cs"/>
          <w:color w:val="000000"/>
          <w:sz w:val="23"/>
          <w:szCs w:val="23"/>
          <w:rtl/>
        </w:rPr>
        <w:t xml:space="preserve"> </w:t>
      </w:r>
      <w:r w:rsidRPr="00612911">
        <w:rPr>
          <w:rFonts w:ascii="Simplified Arabic" w:eastAsia="Simplified Arabic" w:hAnsi="Simplified Arabic" w:cs="Simplified Arabic"/>
          <w:color w:val="000000"/>
          <w:sz w:val="23"/>
          <w:szCs w:val="23"/>
          <w:rtl/>
        </w:rPr>
        <w:t>والعكس صحيح</w:t>
      </w:r>
      <w:r w:rsidR="00952862">
        <w:rPr>
          <w:rFonts w:ascii="Simplified Arabic" w:eastAsia="Simplified Arabic" w:hAnsi="Simplified Arabic" w:cs="Simplified Arabic" w:hint="cs"/>
          <w:color w:val="000000"/>
          <w:sz w:val="23"/>
          <w:szCs w:val="23"/>
          <w:rtl/>
        </w:rPr>
        <w:t xml:space="preserve"> (اوسليفان،2014، 50)</w:t>
      </w:r>
      <w:r w:rsidRPr="00612911">
        <w:rPr>
          <w:rFonts w:ascii="Simplified Arabic" w:eastAsia="Simplified Arabic" w:hAnsi="Simplified Arabic" w:cs="Simplified Arabic"/>
          <w:color w:val="000000"/>
          <w:sz w:val="23"/>
          <w:szCs w:val="23"/>
          <w:rtl/>
        </w:rPr>
        <w:t xml:space="preserve">. </w:t>
      </w:r>
    </w:p>
    <w:p w14:paraId="60376801" w14:textId="42E56EDE" w:rsidR="00BE33A5" w:rsidRPr="00612911" w:rsidRDefault="00231F49" w:rsidP="00B843D4">
      <w:pPr>
        <w:bidi/>
        <w:spacing w:after="31"/>
        <w:rPr>
          <w:rFonts w:ascii="Simplified Arabic" w:eastAsia="Simplified Arabic" w:hAnsi="Simplified Arabic" w:cs="Simplified Arabic"/>
          <w:b/>
          <w:bCs/>
          <w:color w:val="000000"/>
          <w:sz w:val="24"/>
          <w:szCs w:val="24"/>
          <w:rtl/>
        </w:rPr>
      </w:pPr>
      <w:r>
        <w:rPr>
          <w:rFonts w:ascii="Simplified Arabic" w:eastAsia="Simplified Arabic" w:hAnsi="Simplified Arabic" w:cs="Simplified Arabic" w:hint="cs"/>
          <w:b/>
          <w:bCs/>
          <w:color w:val="000000"/>
          <w:sz w:val="24"/>
          <w:szCs w:val="24"/>
          <w:rtl/>
        </w:rPr>
        <w:t>1</w:t>
      </w:r>
      <w:r w:rsidR="00B843D4">
        <w:rPr>
          <w:rFonts w:ascii="Simplified Arabic" w:eastAsia="Simplified Arabic" w:hAnsi="Simplified Arabic" w:cs="Simplified Arabic" w:hint="cs"/>
          <w:b/>
          <w:bCs/>
          <w:color w:val="000000"/>
          <w:sz w:val="24"/>
          <w:szCs w:val="24"/>
          <w:rtl/>
        </w:rPr>
        <w:t xml:space="preserve">-3 </w:t>
      </w:r>
      <w:r w:rsidR="00583D75">
        <w:rPr>
          <w:rFonts w:ascii="Simplified Arabic" w:eastAsia="Simplified Arabic" w:hAnsi="Simplified Arabic" w:cs="Simplified Arabic" w:hint="cs"/>
          <w:b/>
          <w:bCs/>
          <w:color w:val="000000"/>
          <w:sz w:val="24"/>
          <w:szCs w:val="24"/>
          <w:rtl/>
        </w:rPr>
        <w:t xml:space="preserve">بعض </w:t>
      </w:r>
      <w:r w:rsidR="00BE33A5" w:rsidRPr="00612911">
        <w:rPr>
          <w:rFonts w:ascii="Simplified Arabic" w:eastAsia="Simplified Arabic" w:hAnsi="Simplified Arabic" w:cs="Simplified Arabic" w:hint="cs"/>
          <w:b/>
          <w:bCs/>
          <w:color w:val="000000"/>
          <w:sz w:val="24"/>
          <w:szCs w:val="24"/>
          <w:rtl/>
        </w:rPr>
        <w:t xml:space="preserve">نظريات الانفاق الاستهلاكي </w:t>
      </w:r>
    </w:p>
    <w:p w14:paraId="2F18E692" w14:textId="32BEBF2A" w:rsidR="00BE33A5" w:rsidRPr="00612911" w:rsidRDefault="00BE33A5" w:rsidP="00612911">
      <w:pPr>
        <w:bidi/>
        <w:spacing w:after="5" w:line="276" w:lineRule="auto"/>
        <w:ind w:right="427" w:firstLine="724"/>
        <w:jc w:val="both"/>
        <w:rPr>
          <w:rFonts w:ascii="Simplified Arabic" w:eastAsia="Simplified Arabic" w:hAnsi="Simplified Arabic" w:cs="Simplified Arabic"/>
          <w:color w:val="000000"/>
          <w:sz w:val="23"/>
          <w:szCs w:val="23"/>
          <w:rtl/>
        </w:rPr>
      </w:pPr>
      <w:r w:rsidRPr="00612911">
        <w:rPr>
          <w:rFonts w:ascii="Simplified Arabic" w:eastAsia="Simplified Arabic" w:hAnsi="Simplified Arabic" w:cs="Simplified Arabic"/>
          <w:color w:val="000000"/>
          <w:sz w:val="23"/>
          <w:szCs w:val="23"/>
          <w:rtl/>
        </w:rPr>
        <w:t xml:space="preserve">تعددت النظريات اللاتي تناولت دراسة علاقة الاستهلاك بالمتغيرات المفسرة له، وفيما يلي عرض مختصر </w:t>
      </w:r>
      <w:r w:rsidR="00583D75">
        <w:rPr>
          <w:rFonts w:ascii="Simplified Arabic" w:eastAsia="Simplified Arabic" w:hAnsi="Simplified Arabic" w:cs="Simplified Arabic" w:hint="cs"/>
          <w:color w:val="000000"/>
          <w:sz w:val="23"/>
          <w:szCs w:val="23"/>
          <w:rtl/>
        </w:rPr>
        <w:t>لبعض</w:t>
      </w:r>
      <w:r w:rsidRPr="00612911">
        <w:rPr>
          <w:rFonts w:ascii="Simplified Arabic" w:eastAsia="Simplified Arabic" w:hAnsi="Simplified Arabic" w:cs="Simplified Arabic"/>
          <w:color w:val="000000"/>
          <w:sz w:val="23"/>
          <w:szCs w:val="23"/>
          <w:rtl/>
        </w:rPr>
        <w:t xml:space="preserve"> هذه النظريات.</w:t>
      </w:r>
    </w:p>
    <w:p w14:paraId="69524834" w14:textId="2B9BF58D" w:rsidR="00BE33A5" w:rsidRPr="0053051D" w:rsidRDefault="00B843D4" w:rsidP="0053051D">
      <w:pPr>
        <w:bidi/>
        <w:spacing w:after="0"/>
        <w:ind w:hanging="10"/>
        <w:rPr>
          <w:rFonts w:ascii="Simplified Arabic" w:eastAsia="Simplified Arabic" w:hAnsi="Simplified Arabic" w:cs="Simplified Arabic"/>
          <w:b/>
          <w:bCs/>
          <w:color w:val="000000"/>
          <w:sz w:val="24"/>
          <w:szCs w:val="24"/>
          <w:rtl/>
        </w:rPr>
      </w:pPr>
      <w:r>
        <w:rPr>
          <w:rFonts w:ascii="Simplified Arabic" w:eastAsia="Simplified Arabic" w:hAnsi="Simplified Arabic" w:cs="Simplified Arabic" w:hint="cs"/>
          <w:b/>
          <w:bCs/>
          <w:color w:val="000000"/>
          <w:sz w:val="24"/>
          <w:szCs w:val="24"/>
          <w:rtl/>
        </w:rPr>
        <w:t xml:space="preserve"> </w:t>
      </w:r>
      <w:r w:rsidR="00231F49">
        <w:rPr>
          <w:rFonts w:ascii="Simplified Arabic" w:eastAsia="Simplified Arabic" w:hAnsi="Simplified Arabic" w:cs="Simplified Arabic" w:hint="cs"/>
          <w:b/>
          <w:bCs/>
          <w:color w:val="000000"/>
          <w:sz w:val="24"/>
          <w:szCs w:val="24"/>
          <w:rtl/>
        </w:rPr>
        <w:t>1</w:t>
      </w:r>
      <w:r>
        <w:rPr>
          <w:rFonts w:ascii="Simplified Arabic" w:eastAsia="Simplified Arabic" w:hAnsi="Simplified Arabic" w:cs="Simplified Arabic" w:hint="cs"/>
          <w:b/>
          <w:bCs/>
          <w:color w:val="000000"/>
          <w:sz w:val="24"/>
          <w:szCs w:val="24"/>
          <w:rtl/>
        </w:rPr>
        <w:t>-3-1</w:t>
      </w:r>
      <w:r w:rsidR="00612911" w:rsidRPr="0053051D">
        <w:rPr>
          <w:rFonts w:ascii="Simplified Arabic" w:eastAsia="Simplified Arabic" w:hAnsi="Simplified Arabic" w:cs="Simplified Arabic" w:hint="cs"/>
          <w:b/>
          <w:bCs/>
          <w:color w:val="000000"/>
          <w:sz w:val="24"/>
          <w:szCs w:val="24"/>
          <w:rtl/>
        </w:rPr>
        <w:t xml:space="preserve"> </w:t>
      </w:r>
      <w:r w:rsidR="00BE33A5" w:rsidRPr="0053051D">
        <w:rPr>
          <w:rFonts w:ascii="Simplified Arabic" w:eastAsia="Simplified Arabic" w:hAnsi="Simplified Arabic" w:cs="Simplified Arabic"/>
          <w:b/>
          <w:bCs/>
          <w:color w:val="000000"/>
          <w:sz w:val="24"/>
          <w:szCs w:val="24"/>
          <w:rtl/>
        </w:rPr>
        <w:t xml:space="preserve"> نظرية الدخل  المطلق لكينز</w:t>
      </w:r>
    </w:p>
    <w:p w14:paraId="14A8D294" w14:textId="27E52989" w:rsidR="00BE33A5" w:rsidRPr="00612911" w:rsidRDefault="00BE33A5" w:rsidP="00612911">
      <w:pPr>
        <w:bidi/>
        <w:spacing w:after="5" w:line="276" w:lineRule="auto"/>
        <w:ind w:right="427" w:firstLine="724"/>
        <w:jc w:val="both"/>
        <w:rPr>
          <w:rFonts w:ascii="Simplified Arabic" w:eastAsia="Simplified Arabic" w:hAnsi="Simplified Arabic" w:cs="Simplified Arabic"/>
          <w:color w:val="000000"/>
          <w:sz w:val="23"/>
          <w:szCs w:val="23"/>
          <w:rtl/>
        </w:rPr>
      </w:pPr>
      <w:r w:rsidRPr="00612911">
        <w:rPr>
          <w:rFonts w:ascii="Simplified Arabic" w:eastAsia="Simplified Arabic" w:hAnsi="Simplified Arabic" w:cs="Simplified Arabic"/>
          <w:color w:val="000000"/>
          <w:sz w:val="23"/>
          <w:szCs w:val="23"/>
          <w:rtl/>
        </w:rPr>
        <w:tab/>
      </w:r>
      <w:r w:rsidRPr="00612911">
        <w:rPr>
          <w:rFonts w:ascii="Simplified Arabic" w:eastAsia="Simplified Arabic" w:hAnsi="Simplified Arabic" w:cs="Simplified Arabic" w:hint="cs"/>
          <w:color w:val="000000"/>
          <w:sz w:val="23"/>
          <w:szCs w:val="23"/>
          <w:rtl/>
        </w:rPr>
        <w:t xml:space="preserve">قدم الاستاذ ارثر سمثس </w:t>
      </w:r>
      <w:r w:rsidRPr="00612911">
        <w:rPr>
          <w:rFonts w:ascii="Simplified Arabic" w:eastAsia="Simplified Arabic" w:hAnsi="Simplified Arabic" w:cs="Simplified Arabic"/>
          <w:color w:val="000000"/>
          <w:sz w:val="23"/>
          <w:szCs w:val="23"/>
        </w:rPr>
        <w:t>Arthar Smithies</w:t>
      </w:r>
      <w:r w:rsidRPr="00612911">
        <w:rPr>
          <w:rFonts w:ascii="Simplified Arabic" w:eastAsia="Simplified Arabic" w:hAnsi="Simplified Arabic" w:cs="Simplified Arabic" w:hint="cs"/>
          <w:color w:val="000000"/>
          <w:sz w:val="23"/>
          <w:szCs w:val="23"/>
          <w:rtl/>
        </w:rPr>
        <w:t xml:space="preserve"> هذه النظرية التي قرر فيها بان</w:t>
      </w:r>
      <w:r w:rsidR="00BC6922" w:rsidRPr="00612911">
        <w:rPr>
          <w:rFonts w:ascii="Simplified Arabic" w:eastAsia="Simplified Arabic" w:hAnsi="Simplified Arabic" w:cs="Simplified Arabic" w:hint="cs"/>
          <w:color w:val="000000"/>
          <w:sz w:val="23"/>
          <w:szCs w:val="23"/>
          <w:rtl/>
        </w:rPr>
        <w:t xml:space="preserve">(صقر ، </w:t>
      </w:r>
      <w:r w:rsidR="00F63501">
        <w:rPr>
          <w:rFonts w:ascii="Simplified Arabic" w:eastAsia="Simplified Arabic" w:hAnsi="Simplified Arabic" w:cs="Simplified Arabic" w:hint="cs"/>
          <w:color w:val="000000"/>
          <w:sz w:val="23"/>
          <w:szCs w:val="23"/>
          <w:rtl/>
        </w:rPr>
        <w:t>1983</w:t>
      </w:r>
      <w:r w:rsidR="00BC6922" w:rsidRPr="00612911">
        <w:rPr>
          <w:rFonts w:ascii="Simplified Arabic" w:eastAsia="Simplified Arabic" w:hAnsi="Simplified Arabic" w:cs="Simplified Arabic" w:hint="cs"/>
          <w:color w:val="000000"/>
          <w:sz w:val="23"/>
          <w:szCs w:val="23"/>
          <w:rtl/>
        </w:rPr>
        <w:t xml:space="preserve"> ،</w:t>
      </w:r>
      <w:r w:rsidR="00F626F3">
        <w:rPr>
          <w:rFonts w:ascii="Simplified Arabic" w:eastAsia="Simplified Arabic" w:hAnsi="Simplified Arabic" w:cs="Simplified Arabic" w:hint="cs"/>
          <w:color w:val="000000"/>
          <w:sz w:val="23"/>
          <w:szCs w:val="23"/>
          <w:rtl/>
        </w:rPr>
        <w:t xml:space="preserve"> 177</w:t>
      </w:r>
      <w:r w:rsidR="00BC6922" w:rsidRPr="00612911">
        <w:rPr>
          <w:rFonts w:ascii="Simplified Arabic" w:eastAsia="Simplified Arabic" w:hAnsi="Simplified Arabic" w:cs="Simplified Arabic" w:hint="cs"/>
          <w:color w:val="000000"/>
          <w:sz w:val="23"/>
          <w:szCs w:val="23"/>
          <w:rtl/>
        </w:rPr>
        <w:t>)</w:t>
      </w:r>
      <w:r w:rsidRPr="00612911">
        <w:rPr>
          <w:rFonts w:ascii="Simplified Arabic" w:eastAsia="Simplified Arabic" w:hAnsi="Simplified Arabic" w:cs="Simplified Arabic" w:hint="cs"/>
          <w:color w:val="000000"/>
          <w:sz w:val="23"/>
          <w:szCs w:val="23"/>
          <w:rtl/>
        </w:rPr>
        <w:t xml:space="preserve"> دالة الاستهلاك التي توضح التغيرات في الاستهلاك التي تنتج من التقلبات في الدخل هي اساساً علاقة غير نسبية ولكن النمو البطىء في الدخل قد ادى الى الانتقال التدريجي لدالة الاستهلاك الى الاعلى بالشكل الذي حال دون اتجاه الميل المتوسط للاستهلاك الى الانخفاض مع نمو الدخل.</w:t>
      </w:r>
    </w:p>
    <w:p w14:paraId="2D7C9E2C" w14:textId="7FD6C9C7" w:rsidR="00BE33A5" w:rsidRPr="00612911" w:rsidRDefault="00BE33A5" w:rsidP="00612911">
      <w:pPr>
        <w:bidi/>
        <w:spacing w:after="5" w:line="276" w:lineRule="auto"/>
        <w:ind w:right="427" w:firstLine="724"/>
        <w:jc w:val="both"/>
        <w:rPr>
          <w:rFonts w:ascii="Simplified Arabic" w:eastAsia="Simplified Arabic" w:hAnsi="Simplified Arabic" w:cs="Simplified Arabic"/>
          <w:color w:val="000000"/>
          <w:sz w:val="23"/>
          <w:szCs w:val="23"/>
          <w:rtl/>
        </w:rPr>
      </w:pPr>
      <w:r w:rsidRPr="00612911">
        <w:rPr>
          <w:rFonts w:ascii="Simplified Arabic" w:eastAsia="Simplified Arabic" w:hAnsi="Simplified Arabic" w:cs="Simplified Arabic" w:hint="cs"/>
          <w:color w:val="000000"/>
          <w:sz w:val="23"/>
          <w:szCs w:val="23"/>
          <w:rtl/>
        </w:rPr>
        <w:t>و</w:t>
      </w:r>
      <w:r w:rsidRPr="00612911">
        <w:rPr>
          <w:rFonts w:ascii="Simplified Arabic" w:eastAsia="Simplified Arabic" w:hAnsi="Simplified Arabic" w:cs="Simplified Arabic"/>
          <w:color w:val="000000"/>
          <w:sz w:val="23"/>
          <w:szCs w:val="23"/>
          <w:rtl/>
        </w:rPr>
        <w:t>تقوم هذه النظرية على أن الانفاق الاستهلاكي في فترة معينة يعتمد على الدخل المتاح في الفترة نفسها، ويتزايد الاستهلاك كلما زاد الدخل ولكن بنسبة أقل، كما أن الميل المتوسط للاستهلاك والميل الحدي للاستهلاك يتناقصان كلما زاد الدخل ويكون الميل المتوسط للاستهلاك أكبر من الميل الحدي للاستهلاك عند كل مستوى من الدخل.</w:t>
      </w:r>
      <w:r w:rsidRPr="00612911">
        <w:rPr>
          <w:rFonts w:ascii="Simplified Arabic" w:eastAsia="Simplified Arabic" w:hAnsi="Simplified Arabic" w:cs="Simplified Arabic"/>
          <w:color w:val="000000"/>
          <w:sz w:val="23"/>
          <w:szCs w:val="23"/>
        </w:rPr>
        <w:t xml:space="preserve"> </w:t>
      </w:r>
      <w:r w:rsidRPr="00612911">
        <w:rPr>
          <w:rFonts w:ascii="Simplified Arabic" w:eastAsia="Simplified Arabic" w:hAnsi="Simplified Arabic" w:cs="Simplified Arabic"/>
          <w:color w:val="000000"/>
          <w:sz w:val="23"/>
          <w:szCs w:val="23"/>
          <w:rtl/>
        </w:rPr>
        <w:t>إلا أن بعض الاقتصاديين قد أوضحوا أن العلاقة بين الاستهلاك الجاري والدخل الجاري ضعيفة إن لم تكن معدومة، وأن استهلاك العائلة لا يعتمد فقط على الدخل الجاري وإنما على تيار من الدخل عبر زمن طويل وعلى ثروة العائلة</w:t>
      </w:r>
      <w:r w:rsidR="007627AB">
        <w:rPr>
          <w:rFonts w:ascii="Simplified Arabic" w:eastAsia="Simplified Arabic" w:hAnsi="Simplified Arabic" w:cs="Simplified Arabic" w:hint="cs"/>
          <w:color w:val="000000"/>
          <w:sz w:val="23"/>
          <w:szCs w:val="23"/>
          <w:rtl/>
        </w:rPr>
        <w:t>(</w:t>
      </w:r>
      <w:r w:rsidR="007627AB" w:rsidRPr="007627AB">
        <w:rPr>
          <w:rFonts w:ascii="Simplified Arabic" w:eastAsia="Simplified Arabic" w:hAnsi="Simplified Arabic" w:cs="Simplified Arabic"/>
          <w:color w:val="000000"/>
          <w:sz w:val="23"/>
          <w:szCs w:val="23"/>
        </w:rPr>
        <w:t>Malcolm</w:t>
      </w:r>
      <w:r w:rsidR="007627AB">
        <w:rPr>
          <w:rFonts w:ascii="Simplified Arabic" w:eastAsia="Simplified Arabic" w:hAnsi="Simplified Arabic" w:cs="Simplified Arabic"/>
          <w:color w:val="000000"/>
          <w:sz w:val="23"/>
          <w:szCs w:val="23"/>
        </w:rPr>
        <w:t>,1996,70</w:t>
      </w:r>
      <w:r w:rsidR="007627AB">
        <w:rPr>
          <w:rFonts w:ascii="Simplified Arabic" w:eastAsia="Simplified Arabic" w:hAnsi="Simplified Arabic" w:cs="Simplified Arabic" w:hint="cs"/>
          <w:color w:val="000000"/>
          <w:sz w:val="23"/>
          <w:szCs w:val="23"/>
          <w:rtl/>
        </w:rPr>
        <w:t>)</w:t>
      </w:r>
      <w:r w:rsidRPr="00612911">
        <w:rPr>
          <w:rFonts w:ascii="Simplified Arabic" w:eastAsia="Simplified Arabic" w:hAnsi="Simplified Arabic" w:cs="Simplified Arabic"/>
          <w:color w:val="000000"/>
          <w:sz w:val="23"/>
          <w:szCs w:val="23"/>
        </w:rPr>
        <w:t>.</w:t>
      </w:r>
    </w:p>
    <w:p w14:paraId="20CCC312" w14:textId="77777777" w:rsidR="00BE33A5" w:rsidRPr="00612911" w:rsidRDefault="00BE33A5" w:rsidP="00612911">
      <w:pPr>
        <w:bidi/>
        <w:spacing w:after="5" w:line="276" w:lineRule="auto"/>
        <w:ind w:right="427" w:firstLine="724"/>
        <w:jc w:val="both"/>
        <w:rPr>
          <w:rFonts w:ascii="Simplified Arabic" w:eastAsia="Simplified Arabic" w:hAnsi="Simplified Arabic" w:cs="Simplified Arabic"/>
          <w:color w:val="000000"/>
          <w:sz w:val="23"/>
          <w:szCs w:val="23"/>
          <w:rtl/>
          <w:lang w:bidi="ar-IQ"/>
        </w:rPr>
      </w:pPr>
      <w:r w:rsidRPr="00612911">
        <w:rPr>
          <w:rFonts w:ascii="Simplified Arabic" w:eastAsia="Simplified Arabic" w:hAnsi="Simplified Arabic" w:cs="Simplified Arabic"/>
          <w:color w:val="000000"/>
          <w:sz w:val="23"/>
          <w:szCs w:val="23"/>
          <w:rtl/>
        </w:rPr>
        <w:t>فحسب القانون السيكولوجي لكينز، إن أول محدد للاستهلاك هو الدخل، فكلما زاد دخل الأفراد كلما ارتفعت مشترياتهم من السلع والخدمات الاستهلاكية وبالتالي فإن الاستهلاك يتناسب طرديا مع الدخل المتاح (</w:t>
      </w:r>
      <w:r w:rsidRPr="00612911">
        <w:rPr>
          <w:rFonts w:ascii="Simplified Arabic" w:eastAsia="Simplified Arabic" w:hAnsi="Simplified Arabic" w:cs="Simplified Arabic"/>
          <w:color w:val="000000"/>
          <w:sz w:val="23"/>
          <w:szCs w:val="23"/>
        </w:rPr>
        <w:t>Yd</w:t>
      </w:r>
      <w:r w:rsidRPr="00612911">
        <w:rPr>
          <w:rFonts w:ascii="Simplified Arabic" w:eastAsia="Simplified Arabic" w:hAnsi="Simplified Arabic" w:cs="Simplified Arabic"/>
          <w:color w:val="000000"/>
          <w:sz w:val="23"/>
          <w:szCs w:val="23"/>
          <w:rtl/>
        </w:rPr>
        <w:t>)</w:t>
      </w:r>
      <w:r w:rsidRPr="00612911">
        <w:rPr>
          <w:rFonts w:ascii="Simplified Arabic" w:eastAsia="Simplified Arabic" w:hAnsi="Simplified Arabic" w:cs="Simplified Arabic"/>
          <w:color w:val="000000"/>
          <w:sz w:val="23"/>
          <w:szCs w:val="23"/>
        </w:rPr>
        <w:t xml:space="preserve"> </w:t>
      </w:r>
      <w:r w:rsidRPr="00612911">
        <w:rPr>
          <w:rFonts w:ascii="Simplified Arabic" w:eastAsia="Simplified Arabic" w:hAnsi="Simplified Arabic" w:cs="Simplified Arabic"/>
          <w:color w:val="000000"/>
          <w:sz w:val="23"/>
          <w:szCs w:val="23"/>
          <w:rtl/>
        </w:rPr>
        <w:t>ويمكن كتابة دالة الاستهلاك بالصيغة التالية:</w:t>
      </w:r>
    </w:p>
    <w:p w14:paraId="6A644F25" w14:textId="77777777" w:rsidR="00BE33A5" w:rsidRPr="000D0035" w:rsidRDefault="00BE33A5" w:rsidP="00BE33A5">
      <w:pPr>
        <w:spacing w:after="0" w:line="240" w:lineRule="auto"/>
        <w:jc w:val="center"/>
        <w:rPr>
          <w:rFonts w:ascii="Traditional Arabic" w:eastAsia="Calibri" w:hAnsi="Traditional Arabic" w:cs="Traditional Arabic"/>
          <w:sz w:val="32"/>
          <w:szCs w:val="32"/>
        </w:rPr>
      </w:pPr>
      <w:r w:rsidRPr="00BE33A5">
        <w:rPr>
          <w:rFonts w:ascii="Traditional Arabic" w:eastAsia="Calibri" w:hAnsi="Traditional Arabic" w:cs="Traditional Arabic"/>
          <w:position w:val="-30"/>
          <w:sz w:val="32"/>
          <w:szCs w:val="32"/>
          <w:lang w:val="fr-FR"/>
        </w:rPr>
        <w:object w:dxaOrig="1980" w:dyaOrig="645" w14:anchorId="4F741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28.5pt" o:ole="">
            <v:imagedata r:id="rId8" o:title=""/>
          </v:shape>
          <o:OLEObject Type="Embed" ProgID="Equation.3" ShapeID="_x0000_i1025" DrawAspect="Content" ObjectID="_1778354660" r:id="rId9"/>
        </w:object>
      </w:r>
    </w:p>
    <w:p w14:paraId="253D34D4" w14:textId="77777777" w:rsidR="00BE33A5" w:rsidRPr="00612911" w:rsidRDefault="00BE33A5" w:rsidP="00612911">
      <w:pPr>
        <w:bidi/>
        <w:spacing w:after="5" w:line="276" w:lineRule="auto"/>
        <w:ind w:right="427" w:firstLine="724"/>
        <w:jc w:val="both"/>
        <w:rPr>
          <w:rFonts w:ascii="Simplified Arabic" w:eastAsia="Simplified Arabic" w:hAnsi="Simplified Arabic" w:cs="Simplified Arabic"/>
          <w:color w:val="000000"/>
          <w:sz w:val="23"/>
          <w:szCs w:val="23"/>
          <w:rtl/>
          <w:lang w:bidi="ar-IQ"/>
        </w:rPr>
      </w:pPr>
      <w:r w:rsidRPr="00612911">
        <w:rPr>
          <w:rFonts w:ascii="Simplified Arabic" w:eastAsia="Simplified Arabic" w:hAnsi="Simplified Arabic" w:cs="Simplified Arabic"/>
          <w:color w:val="000000"/>
          <w:sz w:val="23"/>
          <w:szCs w:val="23"/>
          <w:rtl/>
        </w:rPr>
        <w:lastRenderedPageBreak/>
        <w:t>إن مشتقة دالة الاستهلاك بالنسبة للدخل المتاح تكون دائما أكبر من الصفر وتدُلُّ على أن التناسب طردي بين الاستهلاك والدخل المتاح (</w:t>
      </w:r>
      <w:r w:rsidRPr="00612911">
        <w:rPr>
          <w:rFonts w:ascii="Simplified Arabic" w:eastAsia="Simplified Arabic" w:hAnsi="Simplified Arabic" w:cs="Simplified Arabic"/>
          <w:color w:val="000000"/>
          <w:sz w:val="23"/>
          <w:szCs w:val="23"/>
        </w:rPr>
        <w:t>Yd</w:t>
      </w:r>
      <w:r w:rsidRPr="00612911">
        <w:rPr>
          <w:rFonts w:ascii="Simplified Arabic" w:eastAsia="Simplified Arabic" w:hAnsi="Simplified Arabic" w:cs="Simplified Arabic"/>
          <w:color w:val="000000"/>
          <w:sz w:val="23"/>
          <w:szCs w:val="23"/>
          <w:rtl/>
        </w:rPr>
        <w:t xml:space="preserve">). فإذا كانت العائلات تدخر جزءا من دخلها، فإن الزيادة في الدخل </w:t>
      </w:r>
      <w:r w:rsidRPr="00612911">
        <w:rPr>
          <w:rFonts w:ascii="Simplified Arabic" w:eastAsia="Simplified Arabic" w:hAnsi="Simplified Arabic" w:cs="Simplified Arabic"/>
          <w:color w:val="000000"/>
          <w:sz w:val="23"/>
          <w:szCs w:val="23"/>
        </w:rPr>
        <w:object w:dxaOrig="435" w:dyaOrig="360" w14:anchorId="32F87CAC">
          <v:shape id="_x0000_i1026" type="#_x0000_t75" style="width:21.75pt;height:21.75pt" o:ole="">
            <v:imagedata r:id="rId10" o:title=""/>
          </v:shape>
          <o:OLEObject Type="Embed" ProgID="Equation.3" ShapeID="_x0000_i1026" DrawAspect="Content" ObjectID="_1778354661" r:id="rId11"/>
        </w:object>
      </w:r>
      <w:r w:rsidRPr="00612911">
        <w:rPr>
          <w:rFonts w:ascii="Simplified Arabic" w:eastAsia="Simplified Arabic" w:hAnsi="Simplified Arabic" w:cs="Simplified Arabic"/>
          <w:color w:val="000000"/>
          <w:sz w:val="23"/>
          <w:szCs w:val="23"/>
          <w:rtl/>
        </w:rPr>
        <w:t xml:space="preserve"> لا تنفق كلية على الاستهلاك وبالتالي فإن الزيادة في الاستهلاك الناتجة عن زيادة الدخل تكون أقل من هذا الأخير أي:</w:t>
      </w:r>
    </w:p>
    <w:p w14:paraId="3820828E" w14:textId="77777777" w:rsidR="00BE33A5" w:rsidRPr="000D0035" w:rsidRDefault="00BE33A5" w:rsidP="00BE33A5">
      <w:pPr>
        <w:spacing w:after="0" w:line="240" w:lineRule="auto"/>
        <w:jc w:val="center"/>
        <w:rPr>
          <w:rFonts w:ascii="Traditional Arabic" w:eastAsia="Calibri" w:hAnsi="Traditional Arabic" w:cs="Traditional Arabic"/>
          <w:sz w:val="32"/>
          <w:szCs w:val="32"/>
        </w:rPr>
      </w:pPr>
      <w:r w:rsidRPr="00BE33A5">
        <w:rPr>
          <w:rFonts w:ascii="Traditional Arabic" w:eastAsia="Calibri" w:hAnsi="Traditional Arabic" w:cs="Traditional Arabic"/>
          <w:position w:val="-30"/>
          <w:sz w:val="32"/>
          <w:szCs w:val="32"/>
          <w:lang w:val="fr-FR"/>
        </w:rPr>
        <w:object w:dxaOrig="1920" w:dyaOrig="585" w14:anchorId="01D396F9">
          <v:shape id="_x0000_i1027" type="#_x0000_t75" style="width:93.75pt;height:28.5pt" o:ole="">
            <v:imagedata r:id="rId12" o:title=""/>
          </v:shape>
          <o:OLEObject Type="Embed" ProgID="Equation.3" ShapeID="_x0000_i1027" DrawAspect="Content" ObjectID="_1778354662" r:id="rId13"/>
        </w:object>
      </w:r>
    </w:p>
    <w:p w14:paraId="523D5DBF" w14:textId="77777777" w:rsidR="00BE33A5" w:rsidRPr="00612911" w:rsidRDefault="00BE33A5" w:rsidP="00612911">
      <w:pPr>
        <w:bidi/>
        <w:spacing w:after="5" w:line="276" w:lineRule="auto"/>
        <w:ind w:right="427" w:firstLine="724"/>
        <w:jc w:val="both"/>
        <w:rPr>
          <w:rFonts w:ascii="Simplified Arabic" w:eastAsia="Simplified Arabic" w:hAnsi="Simplified Arabic" w:cs="Simplified Arabic"/>
          <w:color w:val="000000"/>
          <w:sz w:val="23"/>
          <w:szCs w:val="23"/>
          <w:rtl/>
          <w:lang w:bidi="ar-IQ"/>
        </w:rPr>
      </w:pPr>
      <w:r w:rsidRPr="00612911">
        <w:rPr>
          <w:rFonts w:ascii="Simplified Arabic" w:eastAsia="Simplified Arabic" w:hAnsi="Simplified Arabic" w:cs="Simplified Arabic"/>
          <w:color w:val="000000"/>
          <w:sz w:val="23"/>
          <w:szCs w:val="23"/>
          <w:rtl/>
        </w:rPr>
        <w:t xml:space="preserve">إن النسبة </w:t>
      </w:r>
      <w:r w:rsidRPr="00612911">
        <w:rPr>
          <w:rFonts w:ascii="Simplified Arabic" w:eastAsia="Simplified Arabic" w:hAnsi="Simplified Arabic" w:cs="Simplified Arabic"/>
          <w:color w:val="000000"/>
          <w:sz w:val="23"/>
          <w:szCs w:val="23"/>
        </w:rPr>
        <w:object w:dxaOrig="435" w:dyaOrig="615" w14:anchorId="2D5382AF">
          <v:shape id="_x0000_i1028" type="#_x0000_t75" style="width:21.75pt;height:28.5pt" o:ole="">
            <v:imagedata r:id="rId14" o:title=""/>
          </v:shape>
          <o:OLEObject Type="Embed" ProgID="Equation.3" ShapeID="_x0000_i1028" DrawAspect="Content" ObjectID="_1778354663" r:id="rId15"/>
        </w:object>
      </w:r>
      <w:r w:rsidRPr="00612911">
        <w:rPr>
          <w:rFonts w:ascii="Simplified Arabic" w:eastAsia="Simplified Arabic" w:hAnsi="Simplified Arabic" w:cs="Simplified Arabic"/>
          <w:color w:val="000000"/>
          <w:sz w:val="23"/>
          <w:szCs w:val="23"/>
          <w:rtl/>
        </w:rPr>
        <w:t xml:space="preserve"> تسمى الميل الحدي للاستهلاك (</w:t>
      </w:r>
      <w:proofErr w:type="spellStart"/>
      <w:r w:rsidRPr="00612911">
        <w:rPr>
          <w:rFonts w:ascii="Simplified Arabic" w:eastAsia="Simplified Arabic" w:hAnsi="Simplified Arabic" w:cs="Simplified Arabic"/>
          <w:color w:val="000000"/>
          <w:sz w:val="23"/>
          <w:szCs w:val="23"/>
        </w:rPr>
        <w:t>Pmc</w:t>
      </w:r>
      <w:proofErr w:type="spellEnd"/>
      <w:r w:rsidRPr="00612911">
        <w:rPr>
          <w:rFonts w:ascii="Simplified Arabic" w:eastAsia="Simplified Arabic" w:hAnsi="Simplified Arabic" w:cs="Simplified Arabic"/>
          <w:color w:val="000000"/>
          <w:sz w:val="23"/>
          <w:szCs w:val="23"/>
          <w:rtl/>
        </w:rPr>
        <w:t>) وهو عبارة عن الزيادة في الاستهلاك الناتجة عن زيادة الدخل بوحدة واحدة أو هو عبارة عن النسبة بين التغير في الاستهلاك والتغير في الدخل. إن هذا الميل يكون أقل من الواحد وأكبر من الصفر. فإذا كان تغير الدخل بكميات صغيرة جدا فإن الميل الحدي للاستهلاك هو عبارة عن مشتقة دالة الاستهلاك بالنسبة للدخل:</w:t>
      </w:r>
    </w:p>
    <w:p w14:paraId="17425243" w14:textId="77777777" w:rsidR="00BE33A5" w:rsidRPr="000D0035" w:rsidRDefault="00BE33A5" w:rsidP="00BE33A5">
      <w:pPr>
        <w:spacing w:after="0" w:line="240" w:lineRule="auto"/>
        <w:jc w:val="center"/>
        <w:rPr>
          <w:rFonts w:ascii="Traditional Arabic" w:eastAsia="Calibri" w:hAnsi="Traditional Arabic" w:cs="Traditional Arabic"/>
          <w:b/>
          <w:bCs/>
          <w:sz w:val="32"/>
          <w:szCs w:val="32"/>
        </w:rPr>
      </w:pPr>
      <w:r w:rsidRPr="00BE33A5">
        <w:rPr>
          <w:rFonts w:ascii="Traditional Arabic" w:eastAsia="Calibri" w:hAnsi="Traditional Arabic" w:cs="Traditional Arabic"/>
          <w:b/>
          <w:bCs/>
          <w:position w:val="-30"/>
          <w:sz w:val="32"/>
          <w:szCs w:val="32"/>
          <w:lang w:val="fr-FR"/>
        </w:rPr>
        <w:object w:dxaOrig="1725" w:dyaOrig="540" w14:anchorId="77C93E34">
          <v:shape id="_x0000_i1029" type="#_x0000_t75" style="width:86.25pt;height:28.5pt" o:ole="">
            <v:imagedata r:id="rId16" o:title=""/>
          </v:shape>
          <o:OLEObject Type="Embed" ProgID="Equation.3" ShapeID="_x0000_i1029" DrawAspect="Content" ObjectID="_1778354664" r:id="rId17"/>
        </w:object>
      </w:r>
    </w:p>
    <w:p w14:paraId="665AA110" w14:textId="63DC5CA7" w:rsidR="00BE33A5" w:rsidRPr="00612911" w:rsidRDefault="00BE33A5" w:rsidP="00612911">
      <w:pPr>
        <w:bidi/>
        <w:spacing w:after="5" w:line="276" w:lineRule="auto"/>
        <w:ind w:right="427" w:firstLine="724"/>
        <w:jc w:val="both"/>
        <w:rPr>
          <w:rFonts w:ascii="Simplified Arabic" w:eastAsia="Simplified Arabic" w:hAnsi="Simplified Arabic" w:cs="Simplified Arabic"/>
          <w:color w:val="000000"/>
          <w:sz w:val="23"/>
          <w:szCs w:val="23"/>
          <w:rtl/>
        </w:rPr>
      </w:pPr>
      <w:r w:rsidRPr="00612911">
        <w:rPr>
          <w:rFonts w:ascii="Simplified Arabic" w:eastAsia="Simplified Arabic" w:hAnsi="Simplified Arabic" w:cs="Simplified Arabic"/>
          <w:color w:val="000000"/>
          <w:sz w:val="23"/>
          <w:szCs w:val="23"/>
          <w:rtl/>
        </w:rPr>
        <w:t>وحسب كينز دائما فإن نسبة الدخل المستهلكة (</w:t>
      </w:r>
      <w:r w:rsidRPr="00612911">
        <w:rPr>
          <w:rFonts w:ascii="Simplified Arabic" w:eastAsia="Simplified Arabic" w:hAnsi="Simplified Arabic" w:cs="Simplified Arabic"/>
          <w:color w:val="000000"/>
          <w:sz w:val="23"/>
          <w:szCs w:val="23"/>
        </w:rPr>
        <w:object w:dxaOrig="315" w:dyaOrig="585" w14:anchorId="7E643E6F">
          <v:shape id="_x0000_i1030" type="#_x0000_t75" style="width:14.25pt;height:28.5pt" o:ole="">
            <v:imagedata r:id="rId18" o:title=""/>
          </v:shape>
          <o:OLEObject Type="Embed" ProgID="Equation.3" ShapeID="_x0000_i1030" DrawAspect="Content" ObjectID="_1778354665" r:id="rId19"/>
        </w:object>
      </w:r>
      <w:r w:rsidRPr="00612911">
        <w:rPr>
          <w:rFonts w:ascii="Simplified Arabic" w:eastAsia="Simplified Arabic" w:hAnsi="Simplified Arabic" w:cs="Simplified Arabic"/>
          <w:color w:val="000000"/>
          <w:sz w:val="23"/>
          <w:szCs w:val="23"/>
          <w:rtl/>
        </w:rPr>
        <w:t>) أو ما يسمى بالميل المتوسط للاستهلاك يتغير عكسيا مع مستوى الدخل</w:t>
      </w:r>
      <w:r w:rsidR="00612911">
        <w:rPr>
          <w:rFonts w:ascii="Simplified Arabic" w:eastAsia="Simplified Arabic" w:hAnsi="Simplified Arabic" w:cs="Simplified Arabic" w:hint="cs"/>
          <w:color w:val="000000"/>
          <w:sz w:val="23"/>
          <w:szCs w:val="23"/>
          <w:rtl/>
        </w:rPr>
        <w:t>(</w:t>
      </w:r>
      <w:r w:rsidR="00612911" w:rsidRPr="00612911">
        <w:rPr>
          <w:rFonts w:ascii="Simplified Arabic" w:eastAsia="Simplified Arabic" w:hAnsi="Simplified Arabic" w:cs="Simplified Arabic"/>
          <w:color w:val="000000"/>
          <w:sz w:val="23"/>
          <w:szCs w:val="23"/>
        </w:rPr>
        <w:t>Herland</w:t>
      </w:r>
      <w:r w:rsidR="0053051D">
        <w:rPr>
          <w:rFonts w:ascii="Simplified Arabic" w:eastAsia="Simplified Arabic" w:hAnsi="Simplified Arabic" w:cs="Simplified Arabic"/>
          <w:color w:val="000000"/>
          <w:sz w:val="23"/>
          <w:szCs w:val="23"/>
          <w:lang w:bidi="ar-JO"/>
        </w:rPr>
        <w:t>,2000,32</w:t>
      </w:r>
      <w:r w:rsidR="00612911">
        <w:rPr>
          <w:rFonts w:ascii="Simplified Arabic" w:eastAsia="Simplified Arabic" w:hAnsi="Simplified Arabic" w:cs="Simplified Arabic" w:hint="cs"/>
          <w:color w:val="000000"/>
          <w:sz w:val="23"/>
          <w:szCs w:val="23"/>
          <w:rtl/>
        </w:rPr>
        <w:t>)</w:t>
      </w:r>
      <w:r w:rsidRPr="00612911">
        <w:rPr>
          <w:rFonts w:ascii="Simplified Arabic" w:eastAsia="Simplified Arabic" w:hAnsi="Simplified Arabic" w:cs="Simplified Arabic"/>
          <w:color w:val="000000"/>
          <w:sz w:val="23"/>
          <w:szCs w:val="23"/>
          <w:rtl/>
        </w:rPr>
        <w:t>.</w:t>
      </w:r>
    </w:p>
    <w:p w14:paraId="1DCEE221" w14:textId="28E1DE54" w:rsidR="00BE33A5" w:rsidRPr="0053051D" w:rsidRDefault="00231F49" w:rsidP="0053051D">
      <w:pPr>
        <w:bidi/>
        <w:spacing w:after="0"/>
        <w:ind w:hanging="10"/>
        <w:rPr>
          <w:rFonts w:ascii="Simplified Arabic" w:eastAsia="Simplified Arabic" w:hAnsi="Simplified Arabic" w:cs="Simplified Arabic"/>
          <w:b/>
          <w:bCs/>
          <w:color w:val="000000"/>
          <w:sz w:val="24"/>
          <w:szCs w:val="24"/>
          <w:rtl/>
          <w:lang w:bidi="ar-IQ"/>
        </w:rPr>
      </w:pPr>
      <w:r>
        <w:rPr>
          <w:rFonts w:ascii="Simplified Arabic" w:eastAsia="Simplified Arabic" w:hAnsi="Simplified Arabic" w:cs="Simplified Arabic" w:hint="cs"/>
          <w:b/>
          <w:bCs/>
          <w:color w:val="000000"/>
          <w:sz w:val="24"/>
          <w:szCs w:val="24"/>
          <w:rtl/>
        </w:rPr>
        <w:t>1</w:t>
      </w:r>
      <w:r w:rsidR="00B843D4">
        <w:rPr>
          <w:rFonts w:ascii="Simplified Arabic" w:eastAsia="Simplified Arabic" w:hAnsi="Simplified Arabic" w:cs="Simplified Arabic" w:hint="cs"/>
          <w:b/>
          <w:bCs/>
          <w:color w:val="000000"/>
          <w:sz w:val="24"/>
          <w:szCs w:val="24"/>
          <w:rtl/>
        </w:rPr>
        <w:t xml:space="preserve">-3-2 </w:t>
      </w:r>
      <w:r w:rsidR="00BE33A5" w:rsidRPr="0053051D">
        <w:rPr>
          <w:rFonts w:ascii="Simplified Arabic" w:eastAsia="Simplified Arabic" w:hAnsi="Simplified Arabic" w:cs="Simplified Arabic"/>
          <w:b/>
          <w:bCs/>
          <w:color w:val="000000"/>
          <w:sz w:val="24"/>
          <w:szCs w:val="24"/>
          <w:rtl/>
        </w:rPr>
        <w:t>نظرية الدخل الدائم</w:t>
      </w:r>
    </w:p>
    <w:p w14:paraId="24C5BF04" w14:textId="4EB03D43" w:rsidR="00BE33A5" w:rsidRPr="0053051D" w:rsidRDefault="00BE33A5" w:rsidP="007627AB">
      <w:pPr>
        <w:bidi/>
        <w:spacing w:after="5" w:line="276" w:lineRule="auto"/>
        <w:ind w:right="427" w:firstLine="724"/>
        <w:jc w:val="both"/>
        <w:rPr>
          <w:rFonts w:ascii="Simplified Arabic" w:eastAsia="Simplified Arabic" w:hAnsi="Simplified Arabic" w:cs="Simplified Arabic"/>
          <w:color w:val="000000"/>
          <w:sz w:val="23"/>
          <w:szCs w:val="23"/>
          <w:rtl/>
        </w:rPr>
      </w:pPr>
      <w:r w:rsidRPr="0053051D">
        <w:rPr>
          <w:rFonts w:ascii="Simplified Arabic" w:eastAsia="Simplified Arabic" w:hAnsi="Simplified Arabic" w:cs="Simplified Arabic"/>
          <w:color w:val="000000"/>
          <w:sz w:val="23"/>
          <w:szCs w:val="23"/>
          <w:rtl/>
        </w:rPr>
        <w:tab/>
      </w:r>
      <w:r w:rsidRPr="0053051D">
        <w:rPr>
          <w:rFonts w:ascii="Simplified Arabic" w:eastAsia="Simplified Arabic" w:hAnsi="Simplified Arabic" w:cs="Simplified Arabic" w:hint="cs"/>
          <w:color w:val="000000"/>
          <w:sz w:val="23"/>
          <w:szCs w:val="23"/>
          <w:rtl/>
        </w:rPr>
        <w:t>اوضح فريدمان مفهوم نظريته ومدى اختلافها مع النظريات الاخرى بان نظريتي الدخل المطلق والدخل النسبي قامتا على مفهوم الدخل الجاري كاساس لدراسة العلاقة بين الدخل والانفاق الاستهلاكي وبالتالي الادخار</w:t>
      </w:r>
      <w:r w:rsidR="007627AB">
        <w:rPr>
          <w:rFonts w:ascii="Simplified Arabic" w:eastAsia="Simplified Arabic" w:hAnsi="Simplified Arabic" w:cs="Simplified Arabic" w:hint="cs"/>
          <w:color w:val="000000"/>
          <w:sz w:val="23"/>
          <w:szCs w:val="23"/>
          <w:rtl/>
        </w:rPr>
        <w:t>(</w:t>
      </w:r>
      <w:r w:rsidR="007627AB" w:rsidRPr="007627AB">
        <w:rPr>
          <w:rFonts w:ascii="Simplified Arabic" w:eastAsia="Simplified Arabic" w:hAnsi="Simplified Arabic" w:cs="Simplified Arabic"/>
          <w:color w:val="000000"/>
          <w:sz w:val="23"/>
          <w:szCs w:val="23"/>
        </w:rPr>
        <w:t>Romer</w:t>
      </w:r>
      <w:r w:rsidR="007627AB">
        <w:rPr>
          <w:rFonts w:ascii="Simplified Arabic" w:eastAsia="Simplified Arabic" w:hAnsi="Simplified Arabic" w:cs="Simplified Arabic"/>
          <w:color w:val="000000"/>
          <w:sz w:val="23"/>
          <w:szCs w:val="23"/>
        </w:rPr>
        <w:t>,2001,100</w:t>
      </w:r>
      <w:r w:rsidR="007627AB">
        <w:rPr>
          <w:rFonts w:ascii="Simplified Arabic" w:eastAsia="Simplified Arabic" w:hAnsi="Simplified Arabic" w:cs="Simplified Arabic" w:hint="cs"/>
          <w:color w:val="000000"/>
          <w:sz w:val="23"/>
          <w:szCs w:val="23"/>
          <w:rtl/>
        </w:rPr>
        <w:t>)</w:t>
      </w:r>
      <w:r w:rsidRPr="0053051D">
        <w:rPr>
          <w:rFonts w:ascii="Simplified Arabic" w:eastAsia="Simplified Arabic" w:hAnsi="Simplified Arabic" w:cs="Simplified Arabic" w:hint="cs"/>
          <w:color w:val="000000"/>
          <w:sz w:val="23"/>
          <w:szCs w:val="23"/>
          <w:rtl/>
        </w:rPr>
        <w:t xml:space="preserve">. </w:t>
      </w:r>
    </w:p>
    <w:p w14:paraId="513DCAAD" w14:textId="287FD3CF" w:rsidR="00BE33A5" w:rsidRPr="0053051D" w:rsidRDefault="00BE33A5" w:rsidP="0053051D">
      <w:pPr>
        <w:bidi/>
        <w:spacing w:after="5" w:line="276" w:lineRule="auto"/>
        <w:ind w:right="427" w:firstLine="724"/>
        <w:jc w:val="both"/>
        <w:rPr>
          <w:rFonts w:ascii="Simplified Arabic" w:eastAsia="Simplified Arabic" w:hAnsi="Simplified Arabic" w:cs="Simplified Arabic"/>
          <w:color w:val="000000"/>
          <w:sz w:val="23"/>
          <w:szCs w:val="23"/>
          <w:rtl/>
        </w:rPr>
      </w:pPr>
      <w:r w:rsidRPr="0053051D">
        <w:rPr>
          <w:rFonts w:ascii="Simplified Arabic" w:eastAsia="Simplified Arabic" w:hAnsi="Simplified Arabic" w:cs="Simplified Arabic"/>
          <w:color w:val="000000"/>
          <w:sz w:val="23"/>
          <w:szCs w:val="23"/>
          <w:rtl/>
        </w:rPr>
        <w:t xml:space="preserve">تفترض هذه النظرية كما صاغها فريدمان أن كلاً من الدخل والاستهلاك يتكون من دخل دائم وعابر </w:t>
      </w:r>
      <w:r w:rsidRPr="0053051D">
        <w:rPr>
          <w:rFonts w:ascii="Simplified Arabic" w:eastAsia="Simplified Arabic" w:hAnsi="Simplified Arabic" w:cs="Simplified Arabic"/>
          <w:color w:val="000000"/>
          <w:sz w:val="23"/>
          <w:szCs w:val="23"/>
        </w:rPr>
        <w:t>.</w:t>
      </w:r>
      <w:r w:rsidRPr="0053051D">
        <w:rPr>
          <w:rFonts w:ascii="Simplified Arabic" w:eastAsia="Simplified Arabic" w:hAnsi="Simplified Arabic" w:cs="Simplified Arabic"/>
          <w:color w:val="000000"/>
          <w:sz w:val="23"/>
          <w:szCs w:val="23"/>
          <w:rtl/>
        </w:rPr>
        <w:t>وحسب ذلك التقسيم فإن العلاقة بين الدخل والاستهلاك هي بين الدخل الدائم والاستهلاك الدائم. حيث أن الاستهلاك لا يتأثر بالمتغيرات المفاجئة في الدخل وهو ما أسماه فريدمان بالدخل العابر أو الانتقالي. وافترض فريدمان أن الاستهلاك الدائم هو نسبة من الدخل الدائم، أي العلاقة بينهما علاقة تناسبية بدون ثابت أي أن الاستهلاك مغبر عنه كما يلي</w:t>
      </w:r>
      <w:r w:rsidR="00BC6922" w:rsidRPr="0053051D">
        <w:rPr>
          <w:rFonts w:ascii="Simplified Arabic" w:eastAsia="Simplified Arabic" w:hAnsi="Simplified Arabic" w:cs="Simplified Arabic" w:hint="cs"/>
          <w:color w:val="000000"/>
          <w:sz w:val="23"/>
          <w:szCs w:val="23"/>
          <w:rtl/>
        </w:rPr>
        <w:t>(ابو السعود،2004، 50)</w:t>
      </w:r>
      <w:r w:rsidRPr="0053051D">
        <w:rPr>
          <w:rFonts w:ascii="Simplified Arabic" w:eastAsia="Simplified Arabic" w:hAnsi="Simplified Arabic" w:cs="Simplified Arabic"/>
          <w:color w:val="000000"/>
          <w:sz w:val="23"/>
          <w:szCs w:val="23"/>
          <w:rtl/>
        </w:rPr>
        <w:t>:</w:t>
      </w:r>
    </w:p>
    <w:p w14:paraId="4A9540F7" w14:textId="77777777" w:rsidR="00BE33A5" w:rsidRPr="0053051D" w:rsidRDefault="00BE33A5" w:rsidP="0053051D">
      <w:pPr>
        <w:bidi/>
        <w:spacing w:after="5" w:line="276" w:lineRule="auto"/>
        <w:ind w:right="427" w:firstLine="724"/>
        <w:jc w:val="center"/>
        <w:rPr>
          <w:rFonts w:ascii="Simplified Arabic" w:eastAsia="Simplified Arabic" w:hAnsi="Simplified Arabic" w:cs="Simplified Arabic"/>
          <w:color w:val="000000"/>
          <w:sz w:val="23"/>
          <w:szCs w:val="23"/>
          <w:rtl/>
        </w:rPr>
      </w:pPr>
      <w:r w:rsidRPr="0053051D">
        <w:rPr>
          <w:rFonts w:ascii="Simplified Arabic" w:eastAsia="Simplified Arabic" w:hAnsi="Simplified Arabic" w:cs="Simplified Arabic"/>
          <w:color w:val="000000"/>
          <w:sz w:val="23"/>
          <w:szCs w:val="23"/>
        </w:rPr>
        <w:t>C = k * Yd</w:t>
      </w:r>
    </w:p>
    <w:p w14:paraId="5AEA0FB5" w14:textId="77777777" w:rsidR="00BE33A5" w:rsidRPr="0053051D" w:rsidRDefault="00BE33A5" w:rsidP="0053051D">
      <w:pPr>
        <w:bidi/>
        <w:spacing w:after="5" w:line="276" w:lineRule="auto"/>
        <w:ind w:right="427" w:firstLine="724"/>
        <w:jc w:val="both"/>
        <w:rPr>
          <w:rFonts w:ascii="Simplified Arabic" w:eastAsia="Simplified Arabic" w:hAnsi="Simplified Arabic" w:cs="Simplified Arabic"/>
          <w:color w:val="000000"/>
          <w:sz w:val="23"/>
          <w:szCs w:val="23"/>
        </w:rPr>
      </w:pPr>
      <w:r w:rsidRPr="0053051D">
        <w:rPr>
          <w:rFonts w:ascii="Simplified Arabic" w:eastAsia="Simplified Arabic" w:hAnsi="Simplified Arabic" w:cs="Simplified Arabic"/>
          <w:color w:val="000000"/>
          <w:sz w:val="23"/>
          <w:szCs w:val="23"/>
          <w:rtl/>
        </w:rPr>
        <w:t>حيث أن</w:t>
      </w:r>
      <w:r w:rsidRPr="0053051D">
        <w:rPr>
          <w:rFonts w:ascii="Simplified Arabic" w:eastAsia="Simplified Arabic" w:hAnsi="Simplified Arabic" w:cs="Simplified Arabic"/>
          <w:color w:val="000000"/>
          <w:sz w:val="23"/>
          <w:szCs w:val="23"/>
        </w:rPr>
        <w:t xml:space="preserve">K </w:t>
      </w:r>
      <w:r w:rsidRPr="0053051D">
        <w:rPr>
          <w:rFonts w:ascii="Simplified Arabic" w:eastAsia="Simplified Arabic" w:hAnsi="Simplified Arabic" w:cs="Simplified Arabic"/>
          <w:color w:val="000000"/>
          <w:sz w:val="23"/>
          <w:szCs w:val="23"/>
          <w:rtl/>
        </w:rPr>
        <w:t>نسبة تتراوح قيمتها بين الصفر والواحد الصحيح. ويقول أن الاستهلاك يمثل نسبة ثابتة لا تتغير من الدخل. ولكن</w:t>
      </w:r>
      <w:r w:rsidRPr="0053051D">
        <w:rPr>
          <w:rFonts w:ascii="Simplified Arabic" w:eastAsia="Simplified Arabic" w:hAnsi="Simplified Arabic" w:cs="Simplified Arabic"/>
          <w:color w:val="000000"/>
          <w:sz w:val="23"/>
          <w:szCs w:val="23"/>
        </w:rPr>
        <w:t xml:space="preserve">K </w:t>
      </w:r>
      <w:r w:rsidRPr="0053051D">
        <w:rPr>
          <w:rFonts w:ascii="Simplified Arabic" w:eastAsia="Simplified Arabic" w:hAnsi="Simplified Arabic" w:cs="Simplified Arabic"/>
          <w:color w:val="000000"/>
          <w:sz w:val="23"/>
          <w:szCs w:val="23"/>
          <w:rtl/>
        </w:rPr>
        <w:t xml:space="preserve">نفسها تتوقف على عوامل أخرى تتمثل في سعر الفائدة، مستوى الذوق والعادات، ونسبة الثروة البشرية إلى الثروة المادية: </w:t>
      </w:r>
      <w:r w:rsidRPr="0053051D">
        <w:rPr>
          <w:rFonts w:ascii="Simplified Arabic" w:eastAsia="Simplified Arabic" w:hAnsi="Simplified Arabic" w:cs="Simplified Arabic"/>
          <w:color w:val="000000"/>
          <w:sz w:val="23"/>
          <w:szCs w:val="23"/>
        </w:rPr>
        <w:t>C = k(r, u, w) * Yd</w:t>
      </w:r>
    </w:p>
    <w:p w14:paraId="606973A2" w14:textId="5F240C80" w:rsidR="00BE33A5" w:rsidRPr="0053051D" w:rsidRDefault="00BE33A5" w:rsidP="0053051D">
      <w:pPr>
        <w:bidi/>
        <w:spacing w:after="5" w:line="276" w:lineRule="auto"/>
        <w:ind w:right="427" w:firstLine="724"/>
        <w:jc w:val="both"/>
        <w:rPr>
          <w:rFonts w:ascii="Simplified Arabic" w:eastAsia="Simplified Arabic" w:hAnsi="Simplified Arabic" w:cs="Simplified Arabic"/>
          <w:color w:val="000000"/>
          <w:sz w:val="23"/>
          <w:szCs w:val="23"/>
          <w:rtl/>
        </w:rPr>
      </w:pPr>
      <w:r w:rsidRPr="0053051D">
        <w:rPr>
          <w:rFonts w:ascii="Simplified Arabic" w:eastAsia="Simplified Arabic" w:hAnsi="Simplified Arabic" w:cs="Simplified Arabic"/>
          <w:color w:val="000000"/>
          <w:sz w:val="23"/>
          <w:szCs w:val="23"/>
          <w:rtl/>
        </w:rPr>
        <w:lastRenderedPageBreak/>
        <w:t xml:space="preserve">كما افترض فريدمان أنه ليس هناك علاقة بين الدخل الدائم والدخل الانتقالي، وهذا صحيح لأن أي تقلبات تحدث في الدخل لا تؤثر على الدخل الدائم إنما هي عملية فجائية سرعان ما تنتهي، كما افترض عدم وجود علاقة بين الاستهلاك الدائم والاستهلاك الانتقالي، وافترض أيضاً عدم وجود علاقة بين الدخل الانتقالي والاستهلاك العابر، بمعنى أن: </w:t>
      </w:r>
      <w:r w:rsidRPr="0053051D">
        <w:rPr>
          <w:rFonts w:ascii="Simplified Arabic" w:eastAsia="Simplified Arabic" w:hAnsi="Simplified Arabic" w:cs="Simplified Arabic"/>
          <w:color w:val="000000"/>
          <w:sz w:val="23"/>
          <w:szCs w:val="23"/>
        </w:rPr>
        <w:t>MPC=Zero</w:t>
      </w:r>
      <w:r w:rsidRPr="0053051D">
        <w:rPr>
          <w:rFonts w:ascii="Simplified Arabic" w:eastAsia="Simplified Arabic" w:hAnsi="Simplified Arabic" w:cs="Simplified Arabic"/>
          <w:color w:val="000000"/>
          <w:sz w:val="23"/>
          <w:szCs w:val="23"/>
          <w:rtl/>
        </w:rPr>
        <w:t>. وقد كان هذا الافتراض مجال انتقاد الاقتصاديين حيث قالوا أن هناك علاقة بين الدخل الانتقالي والاستهلاك الانتقالي. فلو أن شخص كان يخطط لشراء سلعة معينة وحدث عارض له أدى إلى وجود دخل انتقالي سالب، فقد لا يشتري السلعة مما يعني حدوث استهلاك انتقالي سالب (أي أن الميل الحدي للاستهلاك ليس صفراً بل موجب). هذا كما أن الميل المتوسط ليس ثابتاً كما يفترض فريدمان، حيث أثبت الاقتصاديون أن الميل المتوسط للاستهلاك لدى الأسر الفقيرة أكبر منه لدى الأسر الغنية</w:t>
      </w:r>
      <w:r w:rsidR="00BC6922" w:rsidRPr="0053051D">
        <w:rPr>
          <w:rFonts w:ascii="Simplified Arabic" w:eastAsia="Simplified Arabic" w:hAnsi="Simplified Arabic" w:cs="Simplified Arabic" w:hint="cs"/>
          <w:color w:val="000000"/>
          <w:sz w:val="23"/>
          <w:szCs w:val="23"/>
          <w:rtl/>
        </w:rPr>
        <w:t>(عطية،2005، 101)</w:t>
      </w:r>
      <w:r w:rsidRPr="0053051D">
        <w:rPr>
          <w:rFonts w:ascii="Simplified Arabic" w:eastAsia="Simplified Arabic" w:hAnsi="Simplified Arabic" w:cs="Simplified Arabic"/>
          <w:color w:val="000000"/>
          <w:sz w:val="23"/>
          <w:szCs w:val="23"/>
          <w:rtl/>
        </w:rPr>
        <w:t>.</w:t>
      </w:r>
    </w:p>
    <w:p w14:paraId="4AB547A2" w14:textId="77777777" w:rsidR="00C96953" w:rsidRPr="00887926" w:rsidRDefault="00C96953" w:rsidP="00C96953">
      <w:pPr>
        <w:bidi/>
        <w:spacing w:after="5" w:line="276" w:lineRule="auto"/>
        <w:ind w:right="427" w:firstLine="724"/>
        <w:jc w:val="both"/>
        <w:rPr>
          <w:rFonts w:ascii="Simplified Arabic" w:eastAsia="Simplified Arabic" w:hAnsi="Simplified Arabic" w:cs="Simplified Arabic"/>
          <w:color w:val="000000"/>
          <w:sz w:val="23"/>
          <w:szCs w:val="23"/>
          <w:rtl/>
        </w:rPr>
      </w:pPr>
    </w:p>
    <w:p w14:paraId="18B12985" w14:textId="5E568733" w:rsidR="006A5212" w:rsidRDefault="00231F49" w:rsidP="00475887">
      <w:pPr>
        <w:bidi/>
        <w:spacing w:after="31"/>
        <w:ind w:left="-3" w:hanging="10"/>
        <w:rPr>
          <w:rFonts w:ascii="Simplified Arabic" w:eastAsia="Simplified Arabic" w:hAnsi="Simplified Arabic" w:cs="Simplified Arabic"/>
          <w:b/>
          <w:bCs/>
          <w:color w:val="000000"/>
          <w:sz w:val="24"/>
          <w:szCs w:val="24"/>
          <w:rtl/>
        </w:rPr>
      </w:pPr>
      <w:r>
        <w:rPr>
          <w:rFonts w:ascii="Simplified Arabic" w:eastAsia="Simplified Arabic" w:hAnsi="Simplified Arabic" w:cs="Simplified Arabic" w:hint="cs"/>
          <w:b/>
          <w:bCs/>
          <w:color w:val="000000"/>
          <w:sz w:val="24"/>
          <w:szCs w:val="24"/>
          <w:rtl/>
        </w:rPr>
        <w:t>2</w:t>
      </w:r>
      <w:r w:rsidR="00475887" w:rsidRPr="00475887">
        <w:rPr>
          <w:rFonts w:ascii="Simplified Arabic" w:eastAsia="Simplified Arabic" w:hAnsi="Simplified Arabic" w:cs="Simplified Arabic"/>
          <w:b/>
          <w:bCs/>
          <w:color w:val="000000"/>
          <w:sz w:val="24"/>
          <w:szCs w:val="24"/>
          <w:rtl/>
        </w:rPr>
        <w:t>-</w:t>
      </w:r>
      <w:r w:rsidR="006A5212">
        <w:rPr>
          <w:rFonts w:ascii="Simplified Arabic" w:eastAsia="Simplified Arabic" w:hAnsi="Simplified Arabic" w:cs="Simplified Arabic" w:hint="cs"/>
          <w:b/>
          <w:bCs/>
          <w:color w:val="000000"/>
          <w:sz w:val="24"/>
          <w:szCs w:val="24"/>
          <w:rtl/>
        </w:rPr>
        <w:t xml:space="preserve">قياس وتحليل </w:t>
      </w:r>
      <w:r w:rsidR="00C96953">
        <w:rPr>
          <w:rFonts w:ascii="Simplified Arabic" w:eastAsia="Simplified Arabic" w:hAnsi="Simplified Arabic" w:cs="Simplified Arabic" w:hint="cs"/>
          <w:b/>
          <w:bCs/>
          <w:color w:val="000000"/>
          <w:sz w:val="24"/>
          <w:szCs w:val="24"/>
          <w:rtl/>
        </w:rPr>
        <w:t>دالة</w:t>
      </w:r>
      <w:r w:rsidR="006A5212">
        <w:rPr>
          <w:rFonts w:ascii="Simplified Arabic" w:eastAsia="Simplified Arabic" w:hAnsi="Simplified Arabic" w:cs="Simplified Arabic" w:hint="cs"/>
          <w:b/>
          <w:bCs/>
          <w:color w:val="000000"/>
          <w:sz w:val="24"/>
          <w:szCs w:val="24"/>
          <w:rtl/>
        </w:rPr>
        <w:t xml:space="preserve"> الطلب على </w:t>
      </w:r>
      <w:r w:rsidR="003070E0">
        <w:rPr>
          <w:rFonts w:ascii="Simplified Arabic" w:eastAsia="Simplified Arabic" w:hAnsi="Simplified Arabic" w:cs="Simplified Arabic" w:hint="cs"/>
          <w:b/>
          <w:bCs/>
          <w:color w:val="000000"/>
          <w:sz w:val="24"/>
          <w:szCs w:val="24"/>
          <w:rtl/>
        </w:rPr>
        <w:t>البنزين</w:t>
      </w:r>
      <w:r w:rsidR="006A5212">
        <w:rPr>
          <w:rFonts w:ascii="Simplified Arabic" w:eastAsia="Simplified Arabic" w:hAnsi="Simplified Arabic" w:cs="Simplified Arabic" w:hint="cs"/>
          <w:b/>
          <w:bCs/>
          <w:color w:val="000000"/>
          <w:sz w:val="24"/>
          <w:szCs w:val="24"/>
          <w:rtl/>
        </w:rPr>
        <w:t xml:space="preserve"> في مدينة اربيل</w:t>
      </w:r>
      <w:r>
        <w:rPr>
          <w:rFonts w:ascii="Simplified Arabic" w:eastAsia="Simplified Arabic" w:hAnsi="Simplified Arabic" w:cs="Simplified Arabic" w:hint="cs"/>
          <w:b/>
          <w:bCs/>
          <w:color w:val="000000"/>
          <w:sz w:val="24"/>
          <w:szCs w:val="24"/>
          <w:rtl/>
        </w:rPr>
        <w:t xml:space="preserve"> </w:t>
      </w:r>
      <w:r w:rsidR="003070E0">
        <w:rPr>
          <w:rFonts w:ascii="Simplified Arabic" w:eastAsia="Simplified Arabic" w:hAnsi="Simplified Arabic" w:cs="Simplified Arabic" w:hint="cs"/>
          <w:b/>
          <w:bCs/>
          <w:color w:val="000000"/>
          <w:sz w:val="24"/>
          <w:szCs w:val="24"/>
          <w:rtl/>
        </w:rPr>
        <w:t>خلال العام</w:t>
      </w:r>
      <w:r w:rsidR="006A5212">
        <w:rPr>
          <w:rFonts w:ascii="Simplified Arabic" w:eastAsia="Simplified Arabic" w:hAnsi="Simplified Arabic" w:cs="Simplified Arabic" w:hint="cs"/>
          <w:b/>
          <w:bCs/>
          <w:color w:val="000000"/>
          <w:sz w:val="24"/>
          <w:szCs w:val="24"/>
          <w:rtl/>
        </w:rPr>
        <w:t xml:space="preserve"> </w:t>
      </w:r>
      <w:r w:rsidR="003070E0">
        <w:rPr>
          <w:rFonts w:ascii="Simplified Arabic" w:eastAsia="Simplified Arabic" w:hAnsi="Simplified Arabic" w:cs="Simplified Arabic" w:hint="cs"/>
          <w:b/>
          <w:bCs/>
          <w:color w:val="000000"/>
          <w:sz w:val="24"/>
          <w:szCs w:val="24"/>
          <w:rtl/>
        </w:rPr>
        <w:t>2023</w:t>
      </w:r>
      <w:r w:rsidR="00127B24">
        <w:rPr>
          <w:rFonts w:ascii="Simplified Arabic" w:eastAsia="Simplified Arabic" w:hAnsi="Simplified Arabic" w:cs="Simplified Arabic" w:hint="cs"/>
          <w:b/>
          <w:bCs/>
          <w:color w:val="000000"/>
          <w:sz w:val="24"/>
          <w:szCs w:val="24"/>
          <w:rtl/>
        </w:rPr>
        <w:t xml:space="preserve">  </w:t>
      </w:r>
      <w:r w:rsidR="006A5212">
        <w:rPr>
          <w:rFonts w:ascii="Simplified Arabic" w:eastAsia="Simplified Arabic" w:hAnsi="Simplified Arabic" w:cs="Simplified Arabic" w:hint="cs"/>
          <w:b/>
          <w:bCs/>
          <w:color w:val="000000"/>
          <w:sz w:val="24"/>
          <w:szCs w:val="24"/>
          <w:rtl/>
        </w:rPr>
        <w:t xml:space="preserve"> </w:t>
      </w:r>
    </w:p>
    <w:p w14:paraId="28519EA7" w14:textId="26DF059E" w:rsidR="00A72B1E" w:rsidRDefault="00A72B1E" w:rsidP="00A72B1E">
      <w:pPr>
        <w:bidi/>
        <w:spacing w:after="5" w:line="276" w:lineRule="auto"/>
        <w:ind w:right="427" w:firstLine="724"/>
        <w:jc w:val="both"/>
        <w:rPr>
          <w:rFonts w:ascii="Simplified Arabic" w:eastAsia="Simplified Arabic" w:hAnsi="Simplified Arabic" w:cs="Simplified Arabic"/>
          <w:color w:val="000000"/>
          <w:sz w:val="23"/>
          <w:szCs w:val="23"/>
          <w:rtl/>
        </w:rPr>
      </w:pPr>
      <w:r w:rsidRPr="006B4D17">
        <w:rPr>
          <w:rFonts w:ascii="Simplified Arabic" w:eastAsia="Simplified Arabic" w:hAnsi="Simplified Arabic" w:cs="Simplified Arabic" w:hint="cs"/>
          <w:color w:val="000000"/>
          <w:sz w:val="23"/>
          <w:szCs w:val="23"/>
          <w:rtl/>
        </w:rPr>
        <w:t xml:space="preserve">بغية التعرف على </w:t>
      </w:r>
      <w:r>
        <w:rPr>
          <w:rFonts w:ascii="Simplified Arabic" w:eastAsia="Simplified Arabic" w:hAnsi="Simplified Arabic" w:cs="Simplified Arabic" w:hint="cs"/>
          <w:color w:val="000000"/>
          <w:sz w:val="23"/>
          <w:szCs w:val="23"/>
          <w:rtl/>
        </w:rPr>
        <w:t>الانفاق الشهري للمستهلك على البنزين في مدينة اربيل للعام 2023 عن طريق العينة الميدانية ومن خلال استمارة الاستبيان للوصول الى واقع النفقات الشهرية للفرد على البنزين و</w:t>
      </w:r>
      <w:r w:rsidRPr="00A72B1E">
        <w:rPr>
          <w:rtl/>
        </w:rPr>
        <w:t xml:space="preserve"> </w:t>
      </w:r>
      <w:r w:rsidRPr="00A72B1E">
        <w:rPr>
          <w:rFonts w:ascii="Simplified Arabic" w:eastAsia="Simplified Arabic" w:hAnsi="Simplified Arabic" w:cs="Simplified Arabic"/>
          <w:color w:val="000000"/>
          <w:sz w:val="23"/>
          <w:szCs w:val="23"/>
          <w:rtl/>
        </w:rPr>
        <w:t xml:space="preserve">معرفة التكاليف وفهم المحددات والعوامل المؤثرة فيها </w:t>
      </w:r>
      <w:r>
        <w:rPr>
          <w:rFonts w:ascii="Simplified Arabic" w:eastAsia="Simplified Arabic" w:hAnsi="Simplified Arabic" w:cs="Simplified Arabic" w:hint="cs"/>
          <w:color w:val="000000"/>
          <w:sz w:val="23"/>
          <w:szCs w:val="23"/>
          <w:rtl/>
        </w:rPr>
        <w:t>نفقات</w:t>
      </w:r>
      <w:r w:rsidRPr="00A72B1E">
        <w:rPr>
          <w:rFonts w:ascii="Simplified Arabic" w:eastAsia="Simplified Arabic" w:hAnsi="Simplified Arabic" w:cs="Simplified Arabic"/>
          <w:color w:val="000000"/>
          <w:sz w:val="23"/>
          <w:szCs w:val="23"/>
          <w:rtl/>
        </w:rPr>
        <w:t xml:space="preserve"> البنزين </w:t>
      </w:r>
      <w:r>
        <w:rPr>
          <w:rFonts w:ascii="Simplified Arabic" w:eastAsia="Simplified Arabic" w:hAnsi="Simplified Arabic" w:cs="Simplified Arabic" w:hint="cs"/>
          <w:color w:val="000000"/>
          <w:sz w:val="23"/>
          <w:szCs w:val="23"/>
          <w:rtl/>
        </w:rPr>
        <w:t xml:space="preserve">لمجتمع العينة التي </w:t>
      </w:r>
      <w:r w:rsidRPr="00A72B1E">
        <w:rPr>
          <w:rFonts w:ascii="Simplified Arabic" w:eastAsia="Simplified Arabic" w:hAnsi="Simplified Arabic" w:cs="Simplified Arabic"/>
          <w:color w:val="000000"/>
          <w:sz w:val="23"/>
          <w:szCs w:val="23"/>
          <w:rtl/>
        </w:rPr>
        <w:t xml:space="preserve">تتكون من ( 200 ) </w:t>
      </w:r>
      <w:r>
        <w:rPr>
          <w:rFonts w:ascii="Simplified Arabic" w:eastAsia="Simplified Arabic" w:hAnsi="Simplified Arabic" w:cs="Simplified Arabic" w:hint="cs"/>
          <w:color w:val="000000"/>
          <w:sz w:val="23"/>
          <w:szCs w:val="23"/>
          <w:rtl/>
        </w:rPr>
        <w:t>عينة</w:t>
      </w:r>
      <w:r w:rsidRPr="00A72B1E">
        <w:rPr>
          <w:rFonts w:ascii="Simplified Arabic" w:eastAsia="Simplified Arabic" w:hAnsi="Simplified Arabic" w:cs="Simplified Arabic"/>
          <w:color w:val="000000"/>
          <w:sz w:val="23"/>
          <w:szCs w:val="23"/>
          <w:rtl/>
        </w:rPr>
        <w:t xml:space="preserve"> من الجنسين</w:t>
      </w:r>
      <w:r>
        <w:rPr>
          <w:rFonts w:ascii="Simplified Arabic" w:eastAsia="Simplified Arabic" w:hAnsi="Simplified Arabic" w:cs="Simplified Arabic" w:hint="cs"/>
          <w:color w:val="000000"/>
          <w:sz w:val="23"/>
          <w:szCs w:val="23"/>
          <w:rtl/>
        </w:rPr>
        <w:t>، وتم تخصيص هذا الجزء كما</w:t>
      </w:r>
      <w:r w:rsidRPr="006B4D17">
        <w:rPr>
          <w:rFonts w:ascii="Simplified Arabic" w:eastAsia="Simplified Arabic" w:hAnsi="Simplified Arabic" w:cs="Simplified Arabic" w:hint="cs"/>
          <w:color w:val="000000"/>
          <w:sz w:val="23"/>
          <w:szCs w:val="23"/>
          <w:rtl/>
        </w:rPr>
        <w:t xml:space="preserve"> يأتي :.</w:t>
      </w:r>
      <w:r>
        <w:rPr>
          <w:rFonts w:ascii="Simplified Arabic" w:eastAsia="Simplified Arabic" w:hAnsi="Simplified Arabic" w:cs="Simplified Arabic" w:hint="cs"/>
          <w:color w:val="000000"/>
          <w:sz w:val="23"/>
          <w:szCs w:val="23"/>
          <w:rtl/>
        </w:rPr>
        <w:t xml:space="preserve"> </w:t>
      </w:r>
    </w:p>
    <w:p w14:paraId="427A4669" w14:textId="0C608147" w:rsidR="00475887" w:rsidRDefault="00231F49" w:rsidP="006A5212">
      <w:pPr>
        <w:bidi/>
        <w:spacing w:after="31"/>
        <w:ind w:left="-3" w:hanging="10"/>
        <w:rPr>
          <w:rFonts w:ascii="Simplified Arabic" w:eastAsia="Simplified Arabic" w:hAnsi="Simplified Arabic" w:cs="Simplified Arabic"/>
          <w:b/>
          <w:bCs/>
          <w:color w:val="000000"/>
          <w:sz w:val="24"/>
          <w:szCs w:val="24"/>
          <w:rtl/>
        </w:rPr>
      </w:pPr>
      <w:r>
        <w:rPr>
          <w:rFonts w:ascii="Simplified Arabic" w:eastAsia="Simplified Arabic" w:hAnsi="Simplified Arabic" w:cs="Simplified Arabic" w:hint="cs"/>
          <w:b/>
          <w:bCs/>
          <w:color w:val="000000"/>
          <w:sz w:val="24"/>
          <w:szCs w:val="24"/>
          <w:rtl/>
        </w:rPr>
        <w:t>2</w:t>
      </w:r>
      <w:r w:rsidR="006A5212">
        <w:rPr>
          <w:rFonts w:ascii="Simplified Arabic" w:eastAsia="Simplified Arabic" w:hAnsi="Simplified Arabic" w:cs="Simplified Arabic" w:hint="cs"/>
          <w:b/>
          <w:bCs/>
          <w:color w:val="000000"/>
          <w:sz w:val="24"/>
          <w:szCs w:val="24"/>
          <w:rtl/>
        </w:rPr>
        <w:t>-1</w:t>
      </w:r>
      <w:r w:rsidR="00475887" w:rsidRPr="00475887">
        <w:rPr>
          <w:rFonts w:ascii="Simplified Arabic" w:eastAsia="Simplified Arabic" w:hAnsi="Simplified Arabic" w:cs="Simplified Arabic"/>
          <w:b/>
          <w:bCs/>
          <w:color w:val="000000"/>
          <w:sz w:val="24"/>
          <w:szCs w:val="24"/>
          <w:rtl/>
        </w:rPr>
        <w:t xml:space="preserve"> </w:t>
      </w:r>
      <w:r w:rsidR="00A72B1E">
        <w:rPr>
          <w:rFonts w:ascii="Simplified Arabic" w:eastAsia="Simplified Arabic" w:hAnsi="Simplified Arabic" w:cs="Simplified Arabic" w:hint="cs"/>
          <w:b/>
          <w:bCs/>
          <w:color w:val="000000"/>
          <w:sz w:val="24"/>
          <w:szCs w:val="24"/>
          <w:rtl/>
        </w:rPr>
        <w:t>الجنس</w:t>
      </w:r>
      <w:r w:rsidR="00475887" w:rsidRPr="00475887">
        <w:rPr>
          <w:rFonts w:ascii="Simplified Arabic" w:eastAsia="Simplified Arabic" w:hAnsi="Simplified Arabic" w:cs="Simplified Arabic"/>
          <w:b/>
          <w:bCs/>
          <w:color w:val="000000"/>
          <w:sz w:val="24"/>
          <w:szCs w:val="24"/>
          <w:rtl/>
        </w:rPr>
        <w:t xml:space="preserve"> </w:t>
      </w:r>
    </w:p>
    <w:p w14:paraId="0E45D6B2" w14:textId="3148A5BB" w:rsidR="00A72B1E" w:rsidRPr="00A72B1E" w:rsidRDefault="00A57601" w:rsidP="00A72B1E">
      <w:pPr>
        <w:bidi/>
        <w:spacing w:after="0" w:line="360" w:lineRule="auto"/>
        <w:jc w:val="both"/>
        <w:rPr>
          <w:rFonts w:ascii="Times New Roman" w:eastAsia="Times New Roman" w:hAnsi="Times New Roman" w:cs="Times New Roman"/>
          <w:sz w:val="24"/>
          <w:szCs w:val="28"/>
          <w:rtl/>
          <w:lang w:val="ar" w:bidi="ar-OM"/>
        </w:rPr>
      </w:pPr>
      <w:r w:rsidRPr="00A57601">
        <w:rPr>
          <w:rFonts w:ascii="Simplified Arabic" w:eastAsia="Simplified Arabic" w:hAnsi="Simplified Arabic" w:cs="Simplified Arabic" w:hint="cs"/>
          <w:color w:val="000000"/>
          <w:sz w:val="23"/>
          <w:szCs w:val="23"/>
          <w:rtl/>
        </w:rPr>
        <w:t>يتضح من</w:t>
      </w:r>
      <w:r w:rsidR="00A72B1E" w:rsidRPr="00A72B1E">
        <w:rPr>
          <w:rFonts w:ascii="Simplified Arabic" w:eastAsia="Simplified Arabic" w:hAnsi="Simplified Arabic" w:cs="Simplified Arabic" w:hint="cs"/>
          <w:color w:val="000000"/>
          <w:sz w:val="23"/>
          <w:szCs w:val="23"/>
          <w:rtl/>
        </w:rPr>
        <w:t xml:space="preserve"> الجدول </w:t>
      </w:r>
      <w:r w:rsidRPr="00A57601">
        <w:rPr>
          <w:rFonts w:ascii="Simplified Arabic" w:eastAsia="Simplified Arabic" w:hAnsi="Simplified Arabic" w:cs="Simplified Arabic" w:hint="cs"/>
          <w:color w:val="000000"/>
          <w:sz w:val="23"/>
          <w:szCs w:val="23"/>
          <w:rtl/>
        </w:rPr>
        <w:t>(1)</w:t>
      </w:r>
      <w:r w:rsidR="00A72B1E" w:rsidRPr="00A72B1E">
        <w:rPr>
          <w:rFonts w:ascii="Simplified Arabic" w:eastAsia="Simplified Arabic" w:hAnsi="Simplified Arabic" w:cs="Simplified Arabic" w:hint="cs"/>
          <w:color w:val="000000"/>
          <w:sz w:val="23"/>
          <w:szCs w:val="23"/>
          <w:rtl/>
        </w:rPr>
        <w:t xml:space="preserve"> أن نسبة الإناث هي 57.5% ، وأن أعلى نسبة استهلاك للبنزين من قبل الإناث هي "300.000" دينار شهرياً، وأقل نسبة استهلاك للبنزين من قبل الإناث ه</w:t>
      </w:r>
      <w:r w:rsidRPr="00A57601">
        <w:rPr>
          <w:rFonts w:ascii="Simplified Arabic" w:eastAsia="Simplified Arabic" w:hAnsi="Simplified Arabic" w:cs="Simplified Arabic" w:hint="cs"/>
          <w:color w:val="000000"/>
          <w:sz w:val="23"/>
          <w:szCs w:val="23"/>
          <w:rtl/>
        </w:rPr>
        <w:t>ي</w:t>
      </w:r>
      <w:r w:rsidR="00A72B1E" w:rsidRPr="00A72B1E">
        <w:rPr>
          <w:rFonts w:ascii="Simplified Arabic" w:eastAsia="Simplified Arabic" w:hAnsi="Simplified Arabic" w:cs="Simplified Arabic" w:hint="cs"/>
          <w:color w:val="000000"/>
          <w:sz w:val="23"/>
          <w:szCs w:val="23"/>
          <w:rtl/>
        </w:rPr>
        <w:t xml:space="preserve"> 10.000 دينار شهرياً</w:t>
      </w:r>
      <w:r w:rsidRPr="00A57601">
        <w:rPr>
          <w:rFonts w:ascii="Simplified Arabic" w:eastAsia="Simplified Arabic" w:hAnsi="Simplified Arabic" w:cs="Simplified Arabic" w:hint="cs"/>
          <w:color w:val="000000"/>
          <w:sz w:val="23"/>
          <w:szCs w:val="23"/>
          <w:rtl/>
        </w:rPr>
        <w:t>، بينما كانت نسبة ا</w:t>
      </w:r>
      <w:r w:rsidR="00A72B1E" w:rsidRPr="00A72B1E">
        <w:rPr>
          <w:rFonts w:ascii="Simplified Arabic" w:eastAsia="Simplified Arabic" w:hAnsi="Simplified Arabic" w:cs="Simplified Arabic" w:hint="cs"/>
          <w:color w:val="000000"/>
          <w:sz w:val="23"/>
          <w:szCs w:val="23"/>
          <w:rtl/>
        </w:rPr>
        <w:t xml:space="preserve">لذكور 42.5% ، وأعلى معدل </w:t>
      </w:r>
      <w:r w:rsidRPr="00A57601">
        <w:rPr>
          <w:rFonts w:ascii="Simplified Arabic" w:eastAsia="Simplified Arabic" w:hAnsi="Simplified Arabic" w:cs="Simplified Arabic" w:hint="cs"/>
          <w:color w:val="000000"/>
          <w:sz w:val="23"/>
          <w:szCs w:val="23"/>
          <w:rtl/>
        </w:rPr>
        <w:t>ل</w:t>
      </w:r>
      <w:r w:rsidR="00A72B1E" w:rsidRPr="00A72B1E">
        <w:rPr>
          <w:rFonts w:ascii="Simplified Arabic" w:eastAsia="Simplified Arabic" w:hAnsi="Simplified Arabic" w:cs="Simplified Arabic" w:hint="cs"/>
          <w:color w:val="000000"/>
          <w:sz w:val="23"/>
          <w:szCs w:val="23"/>
          <w:rtl/>
        </w:rPr>
        <w:t xml:space="preserve">استهلاك </w:t>
      </w:r>
      <w:r w:rsidRPr="00A57601">
        <w:rPr>
          <w:rFonts w:ascii="Simplified Arabic" w:eastAsia="Simplified Arabic" w:hAnsi="Simplified Arabic" w:cs="Simplified Arabic" w:hint="cs"/>
          <w:color w:val="000000"/>
          <w:sz w:val="23"/>
          <w:szCs w:val="23"/>
          <w:rtl/>
        </w:rPr>
        <w:t>الب</w:t>
      </w:r>
      <w:r w:rsidR="00A72B1E" w:rsidRPr="00A72B1E">
        <w:rPr>
          <w:rFonts w:ascii="Simplified Arabic" w:eastAsia="Simplified Arabic" w:hAnsi="Simplified Arabic" w:cs="Simplified Arabic" w:hint="cs"/>
          <w:color w:val="000000"/>
          <w:sz w:val="23"/>
          <w:szCs w:val="23"/>
          <w:rtl/>
        </w:rPr>
        <w:t>نزين للذكور “300.000” دينار شهرياً، وأقل معدل لاستهلاك البنزين للذكور</w:t>
      </w:r>
      <w:r w:rsidRPr="00A57601">
        <w:rPr>
          <w:rFonts w:ascii="Simplified Arabic" w:eastAsia="Simplified Arabic" w:hAnsi="Simplified Arabic" w:cs="Simplified Arabic" w:hint="cs"/>
          <w:color w:val="000000"/>
          <w:sz w:val="23"/>
          <w:szCs w:val="23"/>
          <w:rtl/>
        </w:rPr>
        <w:t xml:space="preserve">كانت </w:t>
      </w:r>
      <w:r w:rsidR="00A72B1E" w:rsidRPr="00A72B1E">
        <w:rPr>
          <w:rFonts w:ascii="Simplified Arabic" w:eastAsia="Simplified Arabic" w:hAnsi="Simplified Arabic" w:cs="Simplified Arabic" w:hint="cs"/>
          <w:color w:val="000000"/>
          <w:sz w:val="23"/>
          <w:szCs w:val="23"/>
          <w:rtl/>
        </w:rPr>
        <w:t xml:space="preserve"> 20.000 دينار شهرياً</w:t>
      </w:r>
      <w:r w:rsidR="00A72B1E" w:rsidRPr="00A72B1E">
        <w:rPr>
          <w:rFonts w:ascii="Times New Roman" w:eastAsia="Times New Roman" w:hAnsi="Times New Roman" w:cs="Times New Roman" w:hint="cs"/>
          <w:sz w:val="24"/>
          <w:szCs w:val="28"/>
          <w:rtl/>
          <w:lang w:val="ar" w:bidi="ar-OM"/>
        </w:rPr>
        <w:t xml:space="preserve"> .</w:t>
      </w:r>
    </w:p>
    <w:p w14:paraId="41899930" w14:textId="40D3B168" w:rsidR="00A72B1E" w:rsidRPr="00A72B1E" w:rsidRDefault="00A72B1E" w:rsidP="00CB0C45">
      <w:pPr>
        <w:bidi/>
        <w:spacing w:after="0" w:line="360" w:lineRule="auto"/>
        <w:jc w:val="center"/>
        <w:rPr>
          <w:rFonts w:ascii="Simplified Arabic" w:eastAsia="Simplified Arabic" w:hAnsi="Simplified Arabic" w:cs="Simplified Arabic"/>
          <w:color w:val="000000"/>
          <w:sz w:val="23"/>
          <w:szCs w:val="23"/>
          <w:rtl/>
          <w:lang w:bidi="ar-IQ"/>
        </w:rPr>
      </w:pPr>
      <w:r w:rsidRPr="00A72B1E">
        <w:rPr>
          <w:rFonts w:ascii="Simplified Arabic" w:eastAsia="Simplified Arabic" w:hAnsi="Simplified Arabic" w:cs="Simplified Arabic" w:hint="cs"/>
          <w:color w:val="000000"/>
          <w:sz w:val="23"/>
          <w:szCs w:val="23"/>
          <w:rtl/>
        </w:rPr>
        <w:t xml:space="preserve">جدول </w:t>
      </w:r>
      <w:r w:rsidRPr="00CB0C45">
        <w:rPr>
          <w:rFonts w:ascii="Simplified Arabic" w:eastAsia="Simplified Arabic" w:hAnsi="Simplified Arabic" w:cs="Simplified Arabic" w:hint="cs"/>
          <w:color w:val="000000"/>
          <w:sz w:val="23"/>
          <w:szCs w:val="23"/>
          <w:rtl/>
        </w:rPr>
        <w:t>(1)</w:t>
      </w:r>
      <w:r w:rsidRPr="00A72B1E">
        <w:rPr>
          <w:rFonts w:ascii="Simplified Arabic" w:eastAsia="Simplified Arabic" w:hAnsi="Simplified Arabic" w:cs="Simplified Arabic" w:hint="cs"/>
          <w:color w:val="000000"/>
          <w:sz w:val="23"/>
          <w:szCs w:val="23"/>
          <w:rtl/>
        </w:rPr>
        <w:t xml:space="preserve"> استهلاك البنزين حسب الجنس "ألف دينار"</w:t>
      </w:r>
    </w:p>
    <w:tbl>
      <w:tblPr>
        <w:bidiVisual/>
        <w:tblW w:w="77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6"/>
        <w:gridCol w:w="2160"/>
        <w:gridCol w:w="1800"/>
        <w:gridCol w:w="1890"/>
      </w:tblGrid>
      <w:tr w:rsidR="005440BE" w:rsidRPr="005440BE" w14:paraId="5BCA9228" w14:textId="77777777" w:rsidTr="00C12A79">
        <w:trPr>
          <w:cantSplit/>
          <w:jc w:val="center"/>
        </w:trPr>
        <w:tc>
          <w:tcPr>
            <w:tcW w:w="4026" w:type="dxa"/>
            <w:gridSpan w:val="2"/>
            <w:vMerge w:val="restart"/>
            <w:shd w:val="clear" w:color="auto" w:fill="D9D9D9"/>
            <w:vAlign w:val="center"/>
          </w:tcPr>
          <w:p w14:paraId="21F5EF85"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264A60"/>
              </w:rPr>
            </w:pPr>
            <w:r w:rsidRPr="005440BE">
              <w:rPr>
                <w:rFonts w:ascii="Arial" w:eastAsia="Times New Roman" w:hAnsi="Arial" w:cs="Arial" w:hint="cs"/>
                <w:color w:val="264A60"/>
                <w:rtl/>
              </w:rPr>
              <w:t>المعايير الاحصائية</w:t>
            </w:r>
          </w:p>
        </w:tc>
        <w:tc>
          <w:tcPr>
            <w:tcW w:w="3690" w:type="dxa"/>
            <w:gridSpan w:val="2"/>
            <w:shd w:val="clear" w:color="auto" w:fill="D9D9D9"/>
            <w:vAlign w:val="center"/>
          </w:tcPr>
          <w:p w14:paraId="72F27DA2"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264A60"/>
              </w:rPr>
            </w:pPr>
            <w:r w:rsidRPr="005440BE">
              <w:rPr>
                <w:rFonts w:ascii="Arial" w:eastAsia="Times New Roman" w:hAnsi="Arial" w:cs="Arial" w:hint="cs"/>
                <w:color w:val="264A60"/>
                <w:rtl/>
              </w:rPr>
              <w:t>الجنس</w:t>
            </w:r>
          </w:p>
        </w:tc>
      </w:tr>
      <w:tr w:rsidR="005440BE" w:rsidRPr="005440BE" w14:paraId="21B3FFE7" w14:textId="77777777" w:rsidTr="00C12A79">
        <w:trPr>
          <w:cantSplit/>
          <w:jc w:val="center"/>
        </w:trPr>
        <w:tc>
          <w:tcPr>
            <w:tcW w:w="4026" w:type="dxa"/>
            <w:gridSpan w:val="2"/>
            <w:vMerge/>
            <w:shd w:val="clear" w:color="auto" w:fill="D9D9D9"/>
            <w:vAlign w:val="center"/>
          </w:tcPr>
          <w:p w14:paraId="0555EE5D" w14:textId="77777777" w:rsidR="005440BE" w:rsidRPr="005440BE" w:rsidRDefault="005440BE" w:rsidP="005440BE">
            <w:pPr>
              <w:autoSpaceDE w:val="0"/>
              <w:autoSpaceDN w:val="0"/>
              <w:bidi/>
              <w:adjustRightInd w:val="0"/>
              <w:spacing w:after="0" w:line="240" w:lineRule="auto"/>
              <w:jc w:val="center"/>
              <w:rPr>
                <w:rFonts w:ascii="Arial" w:eastAsia="Times New Roman" w:hAnsi="Arial" w:cs="Arial"/>
                <w:color w:val="264A60"/>
              </w:rPr>
            </w:pPr>
          </w:p>
        </w:tc>
        <w:tc>
          <w:tcPr>
            <w:tcW w:w="1800" w:type="dxa"/>
            <w:shd w:val="clear" w:color="auto" w:fill="D9D9D9"/>
            <w:vAlign w:val="center"/>
          </w:tcPr>
          <w:p w14:paraId="4CA6137E"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264A60"/>
              </w:rPr>
            </w:pPr>
            <w:r w:rsidRPr="005440BE">
              <w:rPr>
                <w:rFonts w:ascii="Arial" w:eastAsia="Times New Roman" w:hAnsi="Arial" w:cs="Arial" w:hint="cs"/>
                <w:color w:val="264A60"/>
                <w:rtl/>
              </w:rPr>
              <w:t>ذكر</w:t>
            </w:r>
          </w:p>
        </w:tc>
        <w:tc>
          <w:tcPr>
            <w:tcW w:w="1890" w:type="dxa"/>
            <w:shd w:val="clear" w:color="auto" w:fill="D9D9D9"/>
            <w:vAlign w:val="center"/>
          </w:tcPr>
          <w:p w14:paraId="1A469AF9"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264A60"/>
              </w:rPr>
            </w:pPr>
            <w:r w:rsidRPr="005440BE">
              <w:rPr>
                <w:rFonts w:ascii="Arial" w:eastAsia="Times New Roman" w:hAnsi="Arial" w:cs="Arial" w:hint="cs"/>
                <w:color w:val="264A60"/>
                <w:rtl/>
              </w:rPr>
              <w:t>انثى</w:t>
            </w:r>
          </w:p>
        </w:tc>
      </w:tr>
      <w:tr w:rsidR="005440BE" w:rsidRPr="005440BE" w14:paraId="2E24E9D3" w14:textId="77777777" w:rsidTr="00C12A79">
        <w:trPr>
          <w:cantSplit/>
          <w:jc w:val="center"/>
        </w:trPr>
        <w:tc>
          <w:tcPr>
            <w:tcW w:w="1866" w:type="dxa"/>
            <w:vMerge w:val="restart"/>
            <w:shd w:val="clear" w:color="auto" w:fill="D9D9D9"/>
            <w:vAlign w:val="center"/>
          </w:tcPr>
          <w:p w14:paraId="116CF24D"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264A60"/>
              </w:rPr>
            </w:pPr>
            <w:r w:rsidRPr="005440BE">
              <w:rPr>
                <w:rFonts w:ascii="Arial" w:eastAsia="Times New Roman" w:hAnsi="Arial" w:cs="Arial" w:hint="cs"/>
                <w:color w:val="264A60"/>
                <w:rtl/>
              </w:rPr>
              <w:t>الانفاق الشهري للمستهلك على البنزين</w:t>
            </w:r>
          </w:p>
        </w:tc>
        <w:tc>
          <w:tcPr>
            <w:tcW w:w="2160" w:type="dxa"/>
            <w:shd w:val="clear" w:color="auto" w:fill="D9D9D9"/>
            <w:vAlign w:val="center"/>
          </w:tcPr>
          <w:p w14:paraId="1B981BFD"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264A60"/>
              </w:rPr>
            </w:pPr>
            <w:r w:rsidRPr="005440BE">
              <w:rPr>
                <w:rFonts w:ascii="Arial" w:eastAsia="Times New Roman" w:hAnsi="Arial" w:cs="Arial"/>
                <w:color w:val="264A60"/>
              </w:rPr>
              <w:t>Mean</w:t>
            </w:r>
          </w:p>
        </w:tc>
        <w:tc>
          <w:tcPr>
            <w:tcW w:w="1800" w:type="dxa"/>
            <w:shd w:val="clear" w:color="auto" w:fill="FFFFFF"/>
            <w:vAlign w:val="center"/>
          </w:tcPr>
          <w:p w14:paraId="35766C3D"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010205"/>
              </w:rPr>
            </w:pPr>
            <w:r w:rsidRPr="005440BE">
              <w:rPr>
                <w:rFonts w:ascii="Arial" w:eastAsia="Times New Roman" w:hAnsi="Arial" w:cs="Arial"/>
                <w:color w:val="010205"/>
              </w:rPr>
              <w:t>108941</w:t>
            </w:r>
          </w:p>
        </w:tc>
        <w:tc>
          <w:tcPr>
            <w:tcW w:w="1890" w:type="dxa"/>
            <w:shd w:val="clear" w:color="auto" w:fill="FFFFFF"/>
            <w:vAlign w:val="center"/>
          </w:tcPr>
          <w:p w14:paraId="1B2323E6"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010205"/>
              </w:rPr>
            </w:pPr>
            <w:r w:rsidRPr="005440BE">
              <w:rPr>
                <w:rFonts w:ascii="Arial" w:eastAsia="Times New Roman" w:hAnsi="Arial" w:cs="Arial"/>
                <w:color w:val="010205"/>
              </w:rPr>
              <w:t>126696</w:t>
            </w:r>
          </w:p>
        </w:tc>
      </w:tr>
      <w:tr w:rsidR="005440BE" w:rsidRPr="005440BE" w14:paraId="3E7A44AE" w14:textId="77777777" w:rsidTr="00C12A79">
        <w:trPr>
          <w:cantSplit/>
          <w:jc w:val="center"/>
        </w:trPr>
        <w:tc>
          <w:tcPr>
            <w:tcW w:w="1866" w:type="dxa"/>
            <w:vMerge/>
            <w:shd w:val="clear" w:color="auto" w:fill="D9D9D9"/>
            <w:vAlign w:val="center"/>
          </w:tcPr>
          <w:p w14:paraId="592B1121" w14:textId="77777777" w:rsidR="005440BE" w:rsidRPr="005440BE" w:rsidRDefault="005440BE" w:rsidP="005440BE">
            <w:pPr>
              <w:autoSpaceDE w:val="0"/>
              <w:autoSpaceDN w:val="0"/>
              <w:bidi/>
              <w:adjustRightInd w:val="0"/>
              <w:spacing w:after="0" w:line="240" w:lineRule="auto"/>
              <w:jc w:val="center"/>
              <w:rPr>
                <w:rFonts w:ascii="Arial" w:eastAsia="Times New Roman" w:hAnsi="Arial" w:cs="Arial"/>
                <w:color w:val="010205"/>
              </w:rPr>
            </w:pPr>
          </w:p>
        </w:tc>
        <w:tc>
          <w:tcPr>
            <w:tcW w:w="2160" w:type="dxa"/>
            <w:shd w:val="clear" w:color="auto" w:fill="D9D9D9"/>
            <w:vAlign w:val="center"/>
          </w:tcPr>
          <w:p w14:paraId="643CF1C8"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264A60"/>
              </w:rPr>
            </w:pPr>
            <w:r w:rsidRPr="005440BE">
              <w:rPr>
                <w:rFonts w:ascii="Arial" w:eastAsia="Times New Roman" w:hAnsi="Arial" w:cs="Arial"/>
                <w:color w:val="264A60"/>
              </w:rPr>
              <w:t>Maximum</w:t>
            </w:r>
          </w:p>
        </w:tc>
        <w:tc>
          <w:tcPr>
            <w:tcW w:w="1800" w:type="dxa"/>
            <w:shd w:val="clear" w:color="auto" w:fill="FFFFFF"/>
            <w:vAlign w:val="center"/>
          </w:tcPr>
          <w:p w14:paraId="11147AD9"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010205"/>
              </w:rPr>
            </w:pPr>
            <w:r w:rsidRPr="005440BE">
              <w:rPr>
                <w:rFonts w:ascii="Arial" w:eastAsia="Times New Roman" w:hAnsi="Arial" w:cs="Arial"/>
                <w:color w:val="010205"/>
              </w:rPr>
              <w:t>300000</w:t>
            </w:r>
          </w:p>
        </w:tc>
        <w:tc>
          <w:tcPr>
            <w:tcW w:w="1890" w:type="dxa"/>
            <w:shd w:val="clear" w:color="auto" w:fill="FFFFFF"/>
            <w:vAlign w:val="center"/>
          </w:tcPr>
          <w:p w14:paraId="59B98D9A"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010205"/>
              </w:rPr>
            </w:pPr>
            <w:r w:rsidRPr="005440BE">
              <w:rPr>
                <w:rFonts w:ascii="Arial" w:eastAsia="Times New Roman" w:hAnsi="Arial" w:cs="Arial"/>
                <w:color w:val="010205"/>
              </w:rPr>
              <w:t>300000</w:t>
            </w:r>
          </w:p>
        </w:tc>
      </w:tr>
      <w:tr w:rsidR="005440BE" w:rsidRPr="005440BE" w14:paraId="25EDC0C2" w14:textId="77777777" w:rsidTr="00C12A79">
        <w:trPr>
          <w:cantSplit/>
          <w:jc w:val="center"/>
        </w:trPr>
        <w:tc>
          <w:tcPr>
            <w:tcW w:w="1866" w:type="dxa"/>
            <w:vMerge/>
            <w:shd w:val="clear" w:color="auto" w:fill="D9D9D9"/>
            <w:vAlign w:val="center"/>
          </w:tcPr>
          <w:p w14:paraId="73A9AB16" w14:textId="77777777" w:rsidR="005440BE" w:rsidRPr="005440BE" w:rsidRDefault="005440BE" w:rsidP="005440BE">
            <w:pPr>
              <w:autoSpaceDE w:val="0"/>
              <w:autoSpaceDN w:val="0"/>
              <w:bidi/>
              <w:adjustRightInd w:val="0"/>
              <w:spacing w:after="0" w:line="240" w:lineRule="auto"/>
              <w:jc w:val="center"/>
              <w:rPr>
                <w:rFonts w:ascii="Arial" w:eastAsia="Times New Roman" w:hAnsi="Arial" w:cs="Arial"/>
                <w:color w:val="010205"/>
              </w:rPr>
            </w:pPr>
          </w:p>
        </w:tc>
        <w:tc>
          <w:tcPr>
            <w:tcW w:w="2160" w:type="dxa"/>
            <w:shd w:val="clear" w:color="auto" w:fill="D9D9D9"/>
            <w:vAlign w:val="center"/>
          </w:tcPr>
          <w:p w14:paraId="4F157010"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264A60"/>
              </w:rPr>
            </w:pPr>
            <w:r w:rsidRPr="005440BE">
              <w:rPr>
                <w:rFonts w:ascii="Arial" w:eastAsia="Times New Roman" w:hAnsi="Arial" w:cs="Arial"/>
                <w:color w:val="264A60"/>
              </w:rPr>
              <w:t>Minimum</w:t>
            </w:r>
          </w:p>
        </w:tc>
        <w:tc>
          <w:tcPr>
            <w:tcW w:w="1800" w:type="dxa"/>
            <w:shd w:val="clear" w:color="auto" w:fill="FFFFFF"/>
            <w:vAlign w:val="center"/>
          </w:tcPr>
          <w:p w14:paraId="0479066F"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010205"/>
              </w:rPr>
            </w:pPr>
            <w:r w:rsidRPr="005440BE">
              <w:rPr>
                <w:rFonts w:ascii="Arial" w:eastAsia="Times New Roman" w:hAnsi="Arial" w:cs="Arial"/>
                <w:color w:val="010205"/>
              </w:rPr>
              <w:t>10000</w:t>
            </w:r>
          </w:p>
        </w:tc>
        <w:tc>
          <w:tcPr>
            <w:tcW w:w="1890" w:type="dxa"/>
            <w:shd w:val="clear" w:color="auto" w:fill="FFFFFF"/>
            <w:vAlign w:val="center"/>
          </w:tcPr>
          <w:p w14:paraId="31F88407"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010205"/>
              </w:rPr>
            </w:pPr>
            <w:r w:rsidRPr="005440BE">
              <w:rPr>
                <w:rFonts w:ascii="Arial" w:eastAsia="Times New Roman" w:hAnsi="Arial" w:cs="Arial"/>
                <w:color w:val="010205"/>
              </w:rPr>
              <w:t>20000</w:t>
            </w:r>
          </w:p>
        </w:tc>
      </w:tr>
      <w:tr w:rsidR="005440BE" w:rsidRPr="005440BE" w14:paraId="3EEDB7BB" w14:textId="77777777" w:rsidTr="00C12A79">
        <w:trPr>
          <w:cantSplit/>
          <w:jc w:val="center"/>
        </w:trPr>
        <w:tc>
          <w:tcPr>
            <w:tcW w:w="1866" w:type="dxa"/>
            <w:vMerge/>
            <w:shd w:val="clear" w:color="auto" w:fill="D9D9D9"/>
            <w:vAlign w:val="center"/>
          </w:tcPr>
          <w:p w14:paraId="2D089F81" w14:textId="77777777" w:rsidR="005440BE" w:rsidRPr="005440BE" w:rsidRDefault="005440BE" w:rsidP="005440BE">
            <w:pPr>
              <w:autoSpaceDE w:val="0"/>
              <w:autoSpaceDN w:val="0"/>
              <w:bidi/>
              <w:adjustRightInd w:val="0"/>
              <w:spacing w:after="0" w:line="240" w:lineRule="auto"/>
              <w:jc w:val="center"/>
              <w:rPr>
                <w:rFonts w:ascii="Arial" w:eastAsia="Times New Roman" w:hAnsi="Arial" w:cs="Arial"/>
                <w:color w:val="010205"/>
              </w:rPr>
            </w:pPr>
          </w:p>
        </w:tc>
        <w:tc>
          <w:tcPr>
            <w:tcW w:w="2160" w:type="dxa"/>
            <w:shd w:val="clear" w:color="auto" w:fill="D9D9D9"/>
            <w:vAlign w:val="center"/>
          </w:tcPr>
          <w:p w14:paraId="3EDBE736"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264A60"/>
              </w:rPr>
            </w:pPr>
            <w:r w:rsidRPr="005440BE">
              <w:rPr>
                <w:rFonts w:ascii="Arial" w:eastAsia="Times New Roman" w:hAnsi="Arial" w:cs="Arial"/>
                <w:color w:val="264A60"/>
              </w:rPr>
              <w:t>Standard Deviation</w:t>
            </w:r>
          </w:p>
        </w:tc>
        <w:tc>
          <w:tcPr>
            <w:tcW w:w="1800" w:type="dxa"/>
            <w:shd w:val="clear" w:color="auto" w:fill="FFFFFF"/>
            <w:vAlign w:val="center"/>
          </w:tcPr>
          <w:p w14:paraId="1541EA2C"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010205"/>
              </w:rPr>
            </w:pPr>
            <w:r w:rsidRPr="005440BE">
              <w:rPr>
                <w:rFonts w:ascii="Arial" w:eastAsia="Times New Roman" w:hAnsi="Arial" w:cs="Arial"/>
                <w:color w:val="010205"/>
              </w:rPr>
              <w:t>71005</w:t>
            </w:r>
          </w:p>
        </w:tc>
        <w:tc>
          <w:tcPr>
            <w:tcW w:w="1890" w:type="dxa"/>
            <w:shd w:val="clear" w:color="auto" w:fill="FFFFFF"/>
            <w:vAlign w:val="center"/>
          </w:tcPr>
          <w:p w14:paraId="1CC14E83"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010205"/>
              </w:rPr>
            </w:pPr>
            <w:r w:rsidRPr="005440BE">
              <w:rPr>
                <w:rFonts w:ascii="Arial" w:eastAsia="Times New Roman" w:hAnsi="Arial" w:cs="Arial"/>
                <w:color w:val="010205"/>
              </w:rPr>
              <w:t>75576</w:t>
            </w:r>
          </w:p>
        </w:tc>
      </w:tr>
      <w:tr w:rsidR="005440BE" w:rsidRPr="005440BE" w14:paraId="2D5F0401" w14:textId="77777777" w:rsidTr="00C12A79">
        <w:trPr>
          <w:cantSplit/>
          <w:jc w:val="center"/>
        </w:trPr>
        <w:tc>
          <w:tcPr>
            <w:tcW w:w="1866" w:type="dxa"/>
            <w:vMerge/>
            <w:shd w:val="clear" w:color="auto" w:fill="D9D9D9"/>
            <w:vAlign w:val="center"/>
          </w:tcPr>
          <w:p w14:paraId="40AE46FE" w14:textId="77777777" w:rsidR="005440BE" w:rsidRPr="005440BE" w:rsidRDefault="005440BE" w:rsidP="005440BE">
            <w:pPr>
              <w:autoSpaceDE w:val="0"/>
              <w:autoSpaceDN w:val="0"/>
              <w:bidi/>
              <w:adjustRightInd w:val="0"/>
              <w:spacing w:after="0" w:line="240" w:lineRule="auto"/>
              <w:jc w:val="center"/>
              <w:rPr>
                <w:rFonts w:ascii="Arial" w:eastAsia="Times New Roman" w:hAnsi="Arial" w:cs="Arial"/>
                <w:color w:val="010205"/>
              </w:rPr>
            </w:pPr>
          </w:p>
        </w:tc>
        <w:tc>
          <w:tcPr>
            <w:tcW w:w="2160" w:type="dxa"/>
            <w:shd w:val="clear" w:color="auto" w:fill="D9D9D9"/>
            <w:vAlign w:val="center"/>
          </w:tcPr>
          <w:p w14:paraId="78E651BE"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264A60"/>
              </w:rPr>
            </w:pPr>
            <w:r w:rsidRPr="005440BE">
              <w:rPr>
                <w:rFonts w:ascii="Arial" w:eastAsia="Times New Roman" w:hAnsi="Arial" w:cs="Arial"/>
                <w:color w:val="264A60"/>
              </w:rPr>
              <w:t>Count</w:t>
            </w:r>
          </w:p>
        </w:tc>
        <w:tc>
          <w:tcPr>
            <w:tcW w:w="1800" w:type="dxa"/>
            <w:shd w:val="clear" w:color="auto" w:fill="FFFFFF"/>
            <w:vAlign w:val="center"/>
          </w:tcPr>
          <w:p w14:paraId="36DACD33"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010205"/>
                <w:rtl/>
              </w:rPr>
            </w:pPr>
            <w:r w:rsidRPr="005440BE">
              <w:rPr>
                <w:rFonts w:ascii="Arial" w:eastAsia="Times New Roman" w:hAnsi="Arial" w:cs="Arial"/>
                <w:color w:val="010205"/>
              </w:rPr>
              <w:t>85</w:t>
            </w:r>
          </w:p>
          <w:p w14:paraId="02FEFC04"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010205"/>
              </w:rPr>
            </w:pPr>
            <w:r w:rsidRPr="005440BE">
              <w:rPr>
                <w:rFonts w:ascii="Arial" w:eastAsia="Times New Roman" w:hAnsi="Arial" w:cs="Arial" w:hint="cs"/>
                <w:color w:val="010205"/>
                <w:rtl/>
              </w:rPr>
              <w:t>42.5%</w:t>
            </w:r>
          </w:p>
        </w:tc>
        <w:tc>
          <w:tcPr>
            <w:tcW w:w="1890" w:type="dxa"/>
            <w:shd w:val="clear" w:color="auto" w:fill="FFFFFF"/>
            <w:vAlign w:val="center"/>
          </w:tcPr>
          <w:p w14:paraId="0B16DACE"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010205"/>
                <w:rtl/>
              </w:rPr>
            </w:pPr>
            <w:r w:rsidRPr="005440BE">
              <w:rPr>
                <w:rFonts w:ascii="Arial" w:eastAsia="Times New Roman" w:hAnsi="Arial" w:cs="Arial"/>
                <w:color w:val="010205"/>
              </w:rPr>
              <w:t>115</w:t>
            </w:r>
          </w:p>
          <w:p w14:paraId="06D4D0E8" w14:textId="77777777" w:rsidR="005440BE" w:rsidRPr="005440BE" w:rsidRDefault="005440BE" w:rsidP="005440BE">
            <w:pPr>
              <w:autoSpaceDE w:val="0"/>
              <w:autoSpaceDN w:val="0"/>
              <w:bidi/>
              <w:adjustRightInd w:val="0"/>
              <w:spacing w:after="0" w:line="320" w:lineRule="atLeast"/>
              <w:ind w:right="60"/>
              <w:jc w:val="center"/>
              <w:rPr>
                <w:rFonts w:ascii="Arial" w:eastAsia="Times New Roman" w:hAnsi="Arial" w:cs="Arial"/>
                <w:color w:val="010205"/>
              </w:rPr>
            </w:pPr>
            <w:r w:rsidRPr="005440BE">
              <w:rPr>
                <w:rFonts w:ascii="Arial" w:eastAsia="Times New Roman" w:hAnsi="Arial" w:cs="Arial" w:hint="cs"/>
                <w:color w:val="010205"/>
                <w:rtl/>
              </w:rPr>
              <w:t>57.5%</w:t>
            </w:r>
          </w:p>
        </w:tc>
      </w:tr>
    </w:tbl>
    <w:p w14:paraId="26F3F71E" w14:textId="47960F45" w:rsidR="006A5212" w:rsidRPr="006A5212" w:rsidRDefault="006A5212" w:rsidP="006A5212">
      <w:pPr>
        <w:jc w:val="right"/>
        <w:rPr>
          <w:rFonts w:cs="Ali-A-Traditional"/>
          <w:rtl/>
          <w:lang w:bidi="ar-IQ"/>
        </w:rPr>
      </w:pPr>
      <w:r w:rsidRPr="006A5212">
        <w:rPr>
          <w:rFonts w:cs="Ali-A-Traditional" w:hint="cs"/>
          <w:rtl/>
          <w:lang w:bidi="ar-IQ"/>
        </w:rPr>
        <w:lastRenderedPageBreak/>
        <w:t xml:space="preserve">                    المصدر : من اعداد </w:t>
      </w:r>
      <w:r w:rsidR="004B73FD" w:rsidRPr="004B73FD">
        <w:rPr>
          <w:rFonts w:cs="Ali-A-Traditional"/>
          <w:rtl/>
          <w:lang w:bidi="ar-IQ"/>
        </w:rPr>
        <w:t xml:space="preserve">الباحث </w:t>
      </w:r>
      <w:r w:rsidRPr="006A5212">
        <w:rPr>
          <w:rFonts w:cs="Ali-A-Traditional" w:hint="cs"/>
          <w:rtl/>
          <w:lang w:bidi="ar-IQ"/>
        </w:rPr>
        <w:t>بالاعتماد على استمارة الاستبانة</w:t>
      </w:r>
    </w:p>
    <w:p w14:paraId="6626B9F7" w14:textId="74681750" w:rsidR="00A0108E" w:rsidRPr="00A0108E" w:rsidRDefault="0053051D" w:rsidP="00A0108E">
      <w:pPr>
        <w:bidi/>
        <w:spacing w:after="5" w:line="276" w:lineRule="auto"/>
        <w:ind w:right="427" w:firstLine="724"/>
        <w:jc w:val="both"/>
        <w:rPr>
          <w:rFonts w:ascii="Times New Roman" w:eastAsia="Times New Roman" w:hAnsi="Times New Roman" w:cs="Times New Roman"/>
          <w:sz w:val="24"/>
          <w:szCs w:val="28"/>
          <w:rtl/>
          <w:lang w:val="ar" w:bidi="ar-OM"/>
        </w:rPr>
      </w:pPr>
      <w:r w:rsidRPr="004B73FD">
        <w:rPr>
          <w:rFonts w:ascii="Simplified Arabic" w:eastAsia="Simplified Arabic" w:hAnsi="Simplified Arabic" w:cs="Simplified Arabic" w:hint="cs"/>
          <w:b/>
          <w:bCs/>
          <w:color w:val="000000"/>
          <w:sz w:val="24"/>
          <w:szCs w:val="24"/>
          <w:rtl/>
        </w:rPr>
        <w:t xml:space="preserve">   </w:t>
      </w:r>
      <w:r w:rsidR="00A57601">
        <w:rPr>
          <w:rFonts w:ascii="Simplified Arabic" w:eastAsia="Simplified Arabic" w:hAnsi="Simplified Arabic" w:cs="Simplified Arabic" w:hint="cs"/>
          <w:b/>
          <w:bCs/>
          <w:color w:val="000000"/>
          <w:sz w:val="24"/>
          <w:szCs w:val="24"/>
          <w:rtl/>
        </w:rPr>
        <w:t>2</w:t>
      </w:r>
      <w:r w:rsidRPr="004B73FD">
        <w:rPr>
          <w:rFonts w:ascii="Simplified Arabic" w:eastAsia="Simplified Arabic" w:hAnsi="Simplified Arabic" w:cs="Simplified Arabic" w:hint="cs"/>
          <w:b/>
          <w:bCs/>
          <w:color w:val="000000"/>
          <w:sz w:val="24"/>
          <w:szCs w:val="24"/>
          <w:rtl/>
        </w:rPr>
        <w:t>-</w:t>
      </w:r>
      <w:r w:rsidR="00A57601">
        <w:rPr>
          <w:rFonts w:ascii="Simplified Arabic" w:eastAsia="Simplified Arabic" w:hAnsi="Simplified Arabic" w:cs="Simplified Arabic" w:hint="cs"/>
          <w:b/>
          <w:bCs/>
          <w:color w:val="000000"/>
          <w:sz w:val="24"/>
          <w:szCs w:val="24"/>
          <w:rtl/>
        </w:rPr>
        <w:t xml:space="preserve">2 </w:t>
      </w:r>
      <w:r w:rsidR="00A0108E">
        <w:rPr>
          <w:rFonts w:ascii="Simplified Arabic" w:eastAsia="Simplified Arabic" w:hAnsi="Simplified Arabic" w:cs="Simplified Arabic" w:hint="cs"/>
          <w:b/>
          <w:bCs/>
          <w:color w:val="000000"/>
          <w:sz w:val="24"/>
          <w:szCs w:val="24"/>
          <w:rtl/>
        </w:rPr>
        <w:t>العمر</w:t>
      </w:r>
      <w:r w:rsidR="00AA0964" w:rsidRPr="00B95DFA">
        <w:rPr>
          <w:rFonts w:cs="Ali-A-Traditional" w:hint="cs"/>
          <w:sz w:val="28"/>
          <w:szCs w:val="28"/>
          <w:rtl/>
          <w:lang w:bidi="ar-DZ"/>
        </w:rPr>
        <w:t xml:space="preserve"> : </w:t>
      </w:r>
      <w:r w:rsidR="00A0108E">
        <w:rPr>
          <w:rFonts w:ascii="Simplified Arabic" w:eastAsia="Simplified Arabic" w:hAnsi="Simplified Arabic" w:cs="Simplified Arabic" w:hint="cs"/>
          <w:color w:val="000000"/>
          <w:sz w:val="23"/>
          <w:szCs w:val="23"/>
          <w:rtl/>
        </w:rPr>
        <w:t>يبين</w:t>
      </w:r>
      <w:r w:rsidR="00A0108E" w:rsidRPr="00A0108E">
        <w:rPr>
          <w:rFonts w:ascii="Simplified Arabic" w:eastAsia="Simplified Arabic" w:hAnsi="Simplified Arabic" w:cs="Simplified Arabic"/>
          <w:color w:val="000000"/>
          <w:sz w:val="23"/>
          <w:szCs w:val="23"/>
          <w:rtl/>
        </w:rPr>
        <w:t xml:space="preserve"> الجدول </w:t>
      </w:r>
      <w:r w:rsidR="00A0108E">
        <w:rPr>
          <w:rFonts w:ascii="Simplified Arabic" w:eastAsia="Simplified Arabic" w:hAnsi="Simplified Arabic" w:cs="Simplified Arabic" w:hint="cs"/>
          <w:color w:val="000000"/>
          <w:sz w:val="23"/>
          <w:szCs w:val="23"/>
          <w:rtl/>
        </w:rPr>
        <w:t>(2)</w:t>
      </w:r>
      <w:r w:rsidR="00A0108E" w:rsidRPr="00A0108E">
        <w:rPr>
          <w:rFonts w:ascii="Simplified Arabic" w:eastAsia="Simplified Arabic" w:hAnsi="Simplified Arabic" w:cs="Simplified Arabic"/>
          <w:color w:val="000000"/>
          <w:sz w:val="23"/>
          <w:szCs w:val="23"/>
          <w:rtl/>
        </w:rPr>
        <w:t xml:space="preserve"> </w:t>
      </w:r>
      <w:r w:rsidR="00A0108E">
        <w:rPr>
          <w:rFonts w:ascii="Simplified Arabic" w:eastAsia="Simplified Arabic" w:hAnsi="Simplified Arabic" w:cs="Simplified Arabic" w:hint="cs"/>
          <w:color w:val="000000"/>
          <w:sz w:val="23"/>
          <w:szCs w:val="23"/>
          <w:rtl/>
        </w:rPr>
        <w:t>ادناه</w:t>
      </w:r>
      <w:r w:rsidR="00A0108E" w:rsidRPr="00A0108E">
        <w:rPr>
          <w:rFonts w:ascii="Simplified Arabic" w:eastAsia="Simplified Arabic" w:hAnsi="Simplified Arabic" w:cs="Simplified Arabic"/>
          <w:color w:val="000000"/>
          <w:sz w:val="23"/>
          <w:szCs w:val="23"/>
          <w:rtl/>
        </w:rPr>
        <w:t xml:space="preserve"> أن </w:t>
      </w:r>
      <w:r w:rsidR="00A0108E">
        <w:rPr>
          <w:rFonts w:ascii="Simplified Arabic" w:eastAsia="Simplified Arabic" w:hAnsi="Simplified Arabic" w:cs="Simplified Arabic" w:hint="cs"/>
          <w:color w:val="000000"/>
          <w:sz w:val="23"/>
          <w:szCs w:val="23"/>
          <w:rtl/>
        </w:rPr>
        <w:t xml:space="preserve">الفئة </w:t>
      </w:r>
      <w:r w:rsidR="00A0108E" w:rsidRPr="00A0108E">
        <w:rPr>
          <w:rFonts w:ascii="Simplified Arabic" w:eastAsia="Simplified Arabic" w:hAnsi="Simplified Arabic" w:cs="Simplified Arabic"/>
          <w:color w:val="000000"/>
          <w:sz w:val="23"/>
          <w:szCs w:val="23"/>
          <w:rtl/>
        </w:rPr>
        <w:t>العمر</w:t>
      </w:r>
      <w:r w:rsidR="00A0108E">
        <w:rPr>
          <w:rFonts w:ascii="Simplified Arabic" w:eastAsia="Simplified Arabic" w:hAnsi="Simplified Arabic" w:cs="Simplified Arabic" w:hint="cs"/>
          <w:color w:val="000000"/>
          <w:sz w:val="23"/>
          <w:szCs w:val="23"/>
          <w:rtl/>
        </w:rPr>
        <w:t>ية</w:t>
      </w:r>
      <w:r w:rsidR="00A0108E" w:rsidRPr="00A0108E">
        <w:rPr>
          <w:rFonts w:ascii="Simplified Arabic" w:eastAsia="Simplified Arabic" w:hAnsi="Simplified Arabic" w:cs="Simplified Arabic"/>
          <w:color w:val="000000"/>
          <w:sz w:val="23"/>
          <w:szCs w:val="23"/>
          <w:rtl/>
        </w:rPr>
        <w:t xml:space="preserve"> من 21-25 يشكل 43% من </w:t>
      </w:r>
      <w:r w:rsidR="00A0108E">
        <w:rPr>
          <w:rFonts w:ascii="Simplified Arabic" w:eastAsia="Simplified Arabic" w:hAnsi="Simplified Arabic" w:cs="Simplified Arabic" w:hint="cs"/>
          <w:color w:val="000000"/>
          <w:sz w:val="23"/>
          <w:szCs w:val="23"/>
          <w:rtl/>
        </w:rPr>
        <w:t>العينة</w:t>
      </w:r>
      <w:r w:rsidR="00A0108E" w:rsidRPr="00A0108E">
        <w:rPr>
          <w:rFonts w:ascii="Simplified Arabic" w:eastAsia="Simplified Arabic" w:hAnsi="Simplified Arabic" w:cs="Simplified Arabic"/>
          <w:color w:val="000000"/>
          <w:sz w:val="23"/>
          <w:szCs w:val="23"/>
          <w:rtl/>
        </w:rPr>
        <w:t>، وأعلى معدل لاستهلاك البنزين “300.000”</w:t>
      </w:r>
      <w:r w:rsidR="00A0108E">
        <w:rPr>
          <w:rFonts w:ascii="Simplified Arabic" w:eastAsia="Simplified Arabic" w:hAnsi="Simplified Arabic" w:cs="Simplified Arabic" w:hint="cs"/>
          <w:color w:val="000000"/>
          <w:sz w:val="23"/>
          <w:szCs w:val="23"/>
          <w:rtl/>
        </w:rPr>
        <w:t xml:space="preserve"> </w:t>
      </w:r>
      <w:r w:rsidR="00A0108E" w:rsidRPr="00A0108E">
        <w:rPr>
          <w:rFonts w:ascii="Simplified Arabic" w:eastAsia="Simplified Arabic" w:hAnsi="Simplified Arabic" w:cs="Simplified Arabic"/>
          <w:color w:val="000000"/>
          <w:sz w:val="23"/>
          <w:szCs w:val="23"/>
          <w:rtl/>
        </w:rPr>
        <w:t xml:space="preserve">دينار شهريا، وأقل معدل استهلاك هو "10000" دينار شهرياً، </w:t>
      </w:r>
      <w:r w:rsidR="00A0108E">
        <w:rPr>
          <w:rFonts w:ascii="Simplified Arabic" w:eastAsia="Simplified Arabic" w:hAnsi="Simplified Arabic" w:cs="Simplified Arabic" w:hint="cs"/>
          <w:color w:val="000000"/>
          <w:sz w:val="23"/>
          <w:szCs w:val="23"/>
          <w:rtl/>
        </w:rPr>
        <w:t>في حين ان الفئة العمرية التي هي</w:t>
      </w:r>
      <w:r w:rsidR="00A0108E" w:rsidRPr="00A0108E">
        <w:rPr>
          <w:rFonts w:ascii="Simplified Arabic" w:eastAsia="Simplified Arabic" w:hAnsi="Simplified Arabic" w:cs="Simplified Arabic"/>
          <w:color w:val="000000"/>
          <w:sz w:val="23"/>
          <w:szCs w:val="23"/>
          <w:rtl/>
        </w:rPr>
        <w:t xml:space="preserve"> أقل من 20 عاماً</w:t>
      </w:r>
      <w:r w:rsidR="00B90920">
        <w:rPr>
          <w:rFonts w:ascii="Simplified Arabic" w:eastAsia="Simplified Arabic" w:hAnsi="Simplified Arabic" w:cs="Simplified Arabic" w:hint="cs"/>
          <w:color w:val="000000"/>
          <w:sz w:val="23"/>
          <w:szCs w:val="23"/>
          <w:rtl/>
        </w:rPr>
        <w:t xml:space="preserve"> والتي تشكل نسبة (37%)</w:t>
      </w:r>
      <w:r w:rsidR="00A0108E" w:rsidRPr="00A0108E">
        <w:rPr>
          <w:rFonts w:ascii="Simplified Arabic" w:eastAsia="Simplified Arabic" w:hAnsi="Simplified Arabic" w:cs="Simplified Arabic"/>
          <w:color w:val="000000"/>
          <w:sz w:val="23"/>
          <w:szCs w:val="23"/>
          <w:rtl/>
        </w:rPr>
        <w:t>، وأعلى معدل لاستهلاك البنزين “300.000”</w:t>
      </w:r>
      <w:r w:rsidR="00A0108E">
        <w:rPr>
          <w:rFonts w:ascii="Simplified Arabic" w:eastAsia="Simplified Arabic" w:hAnsi="Simplified Arabic" w:cs="Simplified Arabic" w:hint="cs"/>
          <w:color w:val="000000"/>
          <w:sz w:val="23"/>
          <w:szCs w:val="23"/>
          <w:rtl/>
        </w:rPr>
        <w:t xml:space="preserve"> </w:t>
      </w:r>
      <w:r w:rsidR="00A0108E" w:rsidRPr="00A0108E">
        <w:rPr>
          <w:rFonts w:ascii="Simplified Arabic" w:eastAsia="Simplified Arabic" w:hAnsi="Simplified Arabic" w:cs="Simplified Arabic"/>
          <w:color w:val="000000"/>
          <w:sz w:val="23"/>
          <w:szCs w:val="23"/>
          <w:rtl/>
        </w:rPr>
        <w:t xml:space="preserve">دينار شهرياً، وأقل معدل لاستهلاك البنزين </w:t>
      </w:r>
      <w:r w:rsidR="00B90920">
        <w:rPr>
          <w:rFonts w:ascii="Simplified Arabic" w:eastAsia="Simplified Arabic" w:hAnsi="Simplified Arabic" w:cs="Simplified Arabic" w:hint="cs"/>
          <w:color w:val="000000"/>
          <w:sz w:val="23"/>
          <w:szCs w:val="23"/>
          <w:rtl/>
        </w:rPr>
        <w:t>"10000</w:t>
      </w:r>
      <w:r w:rsidR="00A0108E" w:rsidRPr="00A0108E">
        <w:rPr>
          <w:rFonts w:ascii="Simplified Arabic" w:eastAsia="Simplified Arabic" w:hAnsi="Simplified Arabic" w:cs="Simplified Arabic"/>
          <w:color w:val="000000"/>
          <w:sz w:val="23"/>
          <w:szCs w:val="23"/>
          <w:rtl/>
        </w:rPr>
        <w:t xml:space="preserve">” دينار شهرياً، والعمر “26-30” سنة يمثل </w:t>
      </w:r>
      <w:r w:rsidR="00B90920">
        <w:rPr>
          <w:rFonts w:ascii="Simplified Arabic" w:eastAsia="Simplified Arabic" w:hAnsi="Simplified Arabic" w:cs="Simplified Arabic" w:hint="cs"/>
          <w:color w:val="000000"/>
          <w:sz w:val="23"/>
          <w:szCs w:val="23"/>
          <w:rtl/>
        </w:rPr>
        <w:t>(9%)</w:t>
      </w:r>
      <w:r w:rsidR="00A0108E" w:rsidRPr="00A0108E">
        <w:rPr>
          <w:rFonts w:ascii="Simplified Arabic" w:eastAsia="Simplified Arabic" w:hAnsi="Simplified Arabic" w:cs="Simplified Arabic"/>
          <w:color w:val="000000"/>
          <w:sz w:val="23"/>
          <w:szCs w:val="23"/>
          <w:rtl/>
        </w:rPr>
        <w:t xml:space="preserve"> </w:t>
      </w:r>
      <w:r w:rsidR="00B90920">
        <w:rPr>
          <w:rFonts w:ascii="Simplified Arabic" w:eastAsia="Simplified Arabic" w:hAnsi="Simplified Arabic" w:cs="Simplified Arabic" w:hint="cs"/>
          <w:color w:val="000000"/>
          <w:sz w:val="23"/>
          <w:szCs w:val="23"/>
          <w:rtl/>
        </w:rPr>
        <w:t>من العينة</w:t>
      </w:r>
      <w:r w:rsidR="00A0108E" w:rsidRPr="00A0108E">
        <w:rPr>
          <w:rFonts w:ascii="Simplified Arabic" w:eastAsia="Simplified Arabic" w:hAnsi="Simplified Arabic" w:cs="Simplified Arabic"/>
          <w:color w:val="000000"/>
          <w:sz w:val="23"/>
          <w:szCs w:val="23"/>
          <w:rtl/>
        </w:rPr>
        <w:t xml:space="preserve"> واعلى معدل لاستهلاك البنزين "300,000" </w:t>
      </w:r>
      <w:r w:rsidR="00B90920">
        <w:rPr>
          <w:rFonts w:ascii="Simplified Arabic" w:eastAsia="Simplified Arabic" w:hAnsi="Simplified Arabic" w:cs="Simplified Arabic" w:hint="cs"/>
          <w:color w:val="000000"/>
          <w:sz w:val="23"/>
          <w:szCs w:val="23"/>
          <w:rtl/>
        </w:rPr>
        <w:t>دينار</w:t>
      </w:r>
      <w:r w:rsidR="00A0108E" w:rsidRPr="00A0108E">
        <w:rPr>
          <w:rFonts w:ascii="Simplified Arabic" w:eastAsia="Simplified Arabic" w:hAnsi="Simplified Arabic" w:cs="Simplified Arabic"/>
          <w:color w:val="000000"/>
          <w:sz w:val="23"/>
          <w:szCs w:val="23"/>
          <w:rtl/>
        </w:rPr>
        <w:t xml:space="preserve"> شهريا واقل معدل لاستهلاك البنزين "10,000" دينار شهريا </w:t>
      </w:r>
      <w:r w:rsidR="00B90920">
        <w:rPr>
          <w:rFonts w:ascii="Simplified Arabic" w:eastAsia="Simplified Arabic" w:hAnsi="Simplified Arabic" w:cs="Simplified Arabic" w:hint="cs"/>
          <w:color w:val="000000"/>
          <w:sz w:val="23"/>
          <w:szCs w:val="23"/>
          <w:rtl/>
        </w:rPr>
        <w:t xml:space="preserve">، </w:t>
      </w:r>
      <w:bookmarkStart w:id="1" w:name="_Hlk165628591"/>
      <w:r w:rsidR="00B90920">
        <w:rPr>
          <w:rFonts w:ascii="Simplified Arabic" w:eastAsia="Simplified Arabic" w:hAnsi="Simplified Arabic" w:cs="Simplified Arabic" w:hint="cs"/>
          <w:color w:val="000000"/>
          <w:sz w:val="23"/>
          <w:szCs w:val="23"/>
          <w:rtl/>
        </w:rPr>
        <w:t xml:space="preserve">بينما الفئة </w:t>
      </w:r>
      <w:r w:rsidR="00A0108E" w:rsidRPr="00A0108E">
        <w:rPr>
          <w:rFonts w:ascii="Simplified Arabic" w:eastAsia="Simplified Arabic" w:hAnsi="Simplified Arabic" w:cs="Simplified Arabic"/>
          <w:color w:val="000000"/>
          <w:sz w:val="23"/>
          <w:szCs w:val="23"/>
          <w:rtl/>
        </w:rPr>
        <w:t>العمر</w:t>
      </w:r>
      <w:r w:rsidR="00B90920">
        <w:rPr>
          <w:rFonts w:ascii="Simplified Arabic" w:eastAsia="Simplified Arabic" w:hAnsi="Simplified Arabic" w:cs="Simplified Arabic" w:hint="cs"/>
          <w:color w:val="000000"/>
          <w:sz w:val="23"/>
          <w:szCs w:val="23"/>
          <w:rtl/>
        </w:rPr>
        <w:t>ية</w:t>
      </w:r>
      <w:r w:rsidR="00A0108E" w:rsidRPr="00A0108E">
        <w:rPr>
          <w:rFonts w:ascii="Simplified Arabic" w:eastAsia="Simplified Arabic" w:hAnsi="Simplified Arabic" w:cs="Simplified Arabic"/>
          <w:color w:val="000000"/>
          <w:sz w:val="23"/>
          <w:szCs w:val="23"/>
          <w:rtl/>
        </w:rPr>
        <w:t xml:space="preserve"> "31 - 35" </w:t>
      </w:r>
      <w:bookmarkEnd w:id="1"/>
      <w:r w:rsidR="00B90920">
        <w:rPr>
          <w:rFonts w:ascii="Simplified Arabic" w:eastAsia="Simplified Arabic" w:hAnsi="Simplified Arabic" w:cs="Simplified Arabic" w:hint="cs"/>
          <w:color w:val="000000"/>
          <w:sz w:val="23"/>
          <w:szCs w:val="23"/>
          <w:rtl/>
        </w:rPr>
        <w:t>تمثل (</w:t>
      </w:r>
      <w:r w:rsidR="00A0108E" w:rsidRPr="00A0108E">
        <w:rPr>
          <w:rFonts w:ascii="Simplified Arabic" w:eastAsia="Simplified Arabic" w:hAnsi="Simplified Arabic" w:cs="Simplified Arabic"/>
          <w:color w:val="000000"/>
          <w:sz w:val="23"/>
          <w:szCs w:val="23"/>
          <w:rtl/>
        </w:rPr>
        <w:t>6%</w:t>
      </w:r>
      <w:r w:rsidR="00B90920">
        <w:rPr>
          <w:rFonts w:ascii="Simplified Arabic" w:eastAsia="Simplified Arabic" w:hAnsi="Simplified Arabic" w:cs="Simplified Arabic" w:hint="cs"/>
          <w:color w:val="000000"/>
          <w:sz w:val="23"/>
          <w:szCs w:val="23"/>
          <w:rtl/>
        </w:rPr>
        <w:t>) من العينة</w:t>
      </w:r>
      <w:r w:rsidR="00A0108E" w:rsidRPr="00A0108E">
        <w:rPr>
          <w:rFonts w:ascii="Simplified Arabic" w:eastAsia="Simplified Arabic" w:hAnsi="Simplified Arabic" w:cs="Simplified Arabic"/>
          <w:color w:val="000000"/>
          <w:sz w:val="23"/>
          <w:szCs w:val="23"/>
          <w:rtl/>
        </w:rPr>
        <w:t xml:space="preserve"> ، وأعلى معدل لاستهلاك البنزين “300.000” دينار شهرياً، وأقل معدل لاستهلاك البنزين “30.000” دينار شهرياً، </w:t>
      </w:r>
      <w:r w:rsidR="00B90920" w:rsidRPr="00B90920">
        <w:rPr>
          <w:rFonts w:ascii="Simplified Arabic" w:eastAsia="Simplified Arabic" w:hAnsi="Simplified Arabic" w:cs="Simplified Arabic"/>
          <w:color w:val="000000"/>
          <w:sz w:val="23"/>
          <w:szCs w:val="23"/>
          <w:rtl/>
        </w:rPr>
        <w:t>بينما الفئة العمرية "</w:t>
      </w:r>
      <w:r w:rsidR="00B90920">
        <w:rPr>
          <w:rFonts w:ascii="Simplified Arabic" w:eastAsia="Simplified Arabic" w:hAnsi="Simplified Arabic" w:cs="Simplified Arabic" w:hint="cs"/>
          <w:color w:val="000000"/>
          <w:sz w:val="23"/>
          <w:szCs w:val="23"/>
          <w:rtl/>
        </w:rPr>
        <w:t>36</w:t>
      </w:r>
      <w:r w:rsidR="00B90920" w:rsidRPr="00B90920">
        <w:rPr>
          <w:rFonts w:ascii="Simplified Arabic" w:eastAsia="Simplified Arabic" w:hAnsi="Simplified Arabic" w:cs="Simplified Arabic"/>
          <w:color w:val="000000"/>
          <w:sz w:val="23"/>
          <w:szCs w:val="23"/>
          <w:rtl/>
        </w:rPr>
        <w:t xml:space="preserve"> - </w:t>
      </w:r>
      <w:r w:rsidR="00B90920">
        <w:rPr>
          <w:rFonts w:ascii="Simplified Arabic" w:eastAsia="Simplified Arabic" w:hAnsi="Simplified Arabic" w:cs="Simplified Arabic" w:hint="cs"/>
          <w:color w:val="000000"/>
          <w:sz w:val="23"/>
          <w:szCs w:val="23"/>
          <w:rtl/>
        </w:rPr>
        <w:t>40</w:t>
      </w:r>
      <w:r w:rsidR="00B90920" w:rsidRPr="00B90920">
        <w:rPr>
          <w:rFonts w:ascii="Simplified Arabic" w:eastAsia="Simplified Arabic" w:hAnsi="Simplified Arabic" w:cs="Simplified Arabic"/>
          <w:color w:val="000000"/>
          <w:sz w:val="23"/>
          <w:szCs w:val="23"/>
          <w:rtl/>
        </w:rPr>
        <w:t xml:space="preserve">" </w:t>
      </w:r>
      <w:r w:rsidR="00B90920">
        <w:rPr>
          <w:rFonts w:ascii="Simplified Arabic" w:eastAsia="Simplified Arabic" w:hAnsi="Simplified Arabic" w:cs="Simplified Arabic" w:hint="cs"/>
          <w:color w:val="000000"/>
          <w:sz w:val="23"/>
          <w:szCs w:val="23"/>
          <w:rtl/>
        </w:rPr>
        <w:t>تشكل نسبة "1</w:t>
      </w:r>
      <w:r w:rsidR="00A0108E" w:rsidRPr="00A0108E">
        <w:rPr>
          <w:rFonts w:ascii="Simplified Arabic" w:eastAsia="Simplified Arabic" w:hAnsi="Simplified Arabic" w:cs="Simplified Arabic"/>
          <w:color w:val="000000"/>
          <w:sz w:val="23"/>
          <w:szCs w:val="23"/>
          <w:rtl/>
        </w:rPr>
        <w:t xml:space="preserve">.5% </w:t>
      </w:r>
      <w:r w:rsidR="00B90920">
        <w:rPr>
          <w:rFonts w:ascii="Simplified Arabic" w:eastAsia="Simplified Arabic" w:hAnsi="Simplified Arabic" w:cs="Simplified Arabic" w:hint="cs"/>
          <w:color w:val="000000"/>
          <w:sz w:val="23"/>
          <w:szCs w:val="23"/>
          <w:rtl/>
        </w:rPr>
        <w:t xml:space="preserve">" </w:t>
      </w:r>
      <w:r w:rsidR="00A0108E" w:rsidRPr="00A0108E">
        <w:rPr>
          <w:rFonts w:ascii="Simplified Arabic" w:eastAsia="Simplified Arabic" w:hAnsi="Simplified Arabic" w:cs="Simplified Arabic"/>
          <w:color w:val="000000"/>
          <w:sz w:val="23"/>
          <w:szCs w:val="23"/>
          <w:rtl/>
        </w:rPr>
        <w:t>وأعلى معدل لاستهلاك البنزين “</w:t>
      </w:r>
      <w:r w:rsidR="00B90920">
        <w:rPr>
          <w:rFonts w:ascii="Simplified Arabic" w:eastAsia="Simplified Arabic" w:hAnsi="Simplified Arabic" w:cs="Simplified Arabic" w:hint="cs"/>
          <w:color w:val="000000"/>
          <w:sz w:val="23"/>
          <w:szCs w:val="23"/>
          <w:rtl/>
        </w:rPr>
        <w:t>4</w:t>
      </w:r>
      <w:r w:rsidR="00A0108E" w:rsidRPr="00A0108E">
        <w:rPr>
          <w:rFonts w:ascii="Simplified Arabic" w:eastAsia="Simplified Arabic" w:hAnsi="Simplified Arabic" w:cs="Simplified Arabic"/>
          <w:color w:val="000000"/>
          <w:sz w:val="23"/>
          <w:szCs w:val="23"/>
          <w:rtl/>
        </w:rPr>
        <w:t>0,000” دينار شهرياً، وأقل معدل لاستهلاك البنزين “</w:t>
      </w:r>
      <w:r w:rsidR="00B90920">
        <w:rPr>
          <w:rFonts w:ascii="Simplified Arabic" w:eastAsia="Simplified Arabic" w:hAnsi="Simplified Arabic" w:cs="Simplified Arabic" w:hint="cs"/>
          <w:color w:val="000000"/>
          <w:sz w:val="23"/>
          <w:szCs w:val="23"/>
          <w:rtl/>
        </w:rPr>
        <w:t>2</w:t>
      </w:r>
      <w:r w:rsidR="00A0108E" w:rsidRPr="00A0108E">
        <w:rPr>
          <w:rFonts w:ascii="Simplified Arabic" w:eastAsia="Simplified Arabic" w:hAnsi="Simplified Arabic" w:cs="Simplified Arabic"/>
          <w:color w:val="000000"/>
          <w:sz w:val="23"/>
          <w:szCs w:val="23"/>
          <w:rtl/>
        </w:rPr>
        <w:t xml:space="preserve">0,000” دينار شهرياً </w:t>
      </w:r>
      <w:r w:rsidR="00B90920">
        <w:rPr>
          <w:rFonts w:ascii="Simplified Arabic" w:eastAsia="Simplified Arabic" w:hAnsi="Simplified Arabic" w:cs="Simplified Arabic" w:hint="cs"/>
          <w:color w:val="000000"/>
          <w:sz w:val="23"/>
          <w:szCs w:val="23"/>
          <w:rtl/>
        </w:rPr>
        <w:t>، والفعمر فوق الاربعين كانت تمثل (3.5%)</w:t>
      </w:r>
      <w:r w:rsidR="00A0108E" w:rsidRPr="00A0108E">
        <w:rPr>
          <w:rFonts w:ascii="Simplified Arabic" w:eastAsia="Simplified Arabic" w:hAnsi="Simplified Arabic" w:cs="Simplified Arabic"/>
          <w:color w:val="000000"/>
          <w:sz w:val="23"/>
          <w:szCs w:val="23"/>
          <w:rtl/>
        </w:rPr>
        <w:t>، والحد الأدنى لاستهلاك البنزين “</w:t>
      </w:r>
      <w:r w:rsidR="00D7795E">
        <w:rPr>
          <w:rFonts w:ascii="Simplified Arabic" w:eastAsia="Simplified Arabic" w:hAnsi="Simplified Arabic" w:cs="Simplified Arabic" w:hint="cs"/>
          <w:color w:val="000000"/>
          <w:sz w:val="23"/>
          <w:szCs w:val="23"/>
          <w:rtl/>
        </w:rPr>
        <w:t>250</w:t>
      </w:r>
      <w:r w:rsidR="00A0108E" w:rsidRPr="00A0108E">
        <w:rPr>
          <w:rFonts w:ascii="Simplified Arabic" w:eastAsia="Simplified Arabic" w:hAnsi="Simplified Arabic" w:cs="Simplified Arabic"/>
          <w:color w:val="000000"/>
          <w:sz w:val="23"/>
          <w:szCs w:val="23"/>
          <w:rtl/>
        </w:rPr>
        <w:t>,000” دينار شهرياً استهلاك البنزين «</w:t>
      </w:r>
      <w:r w:rsidR="00D7795E">
        <w:rPr>
          <w:rFonts w:ascii="Simplified Arabic" w:eastAsia="Simplified Arabic" w:hAnsi="Simplified Arabic" w:cs="Simplified Arabic" w:hint="cs"/>
          <w:color w:val="000000"/>
          <w:sz w:val="23"/>
          <w:szCs w:val="23"/>
          <w:rtl/>
        </w:rPr>
        <w:t>1</w:t>
      </w:r>
      <w:r w:rsidR="00A0108E" w:rsidRPr="00A0108E">
        <w:rPr>
          <w:rFonts w:ascii="Simplified Arabic" w:eastAsia="Simplified Arabic" w:hAnsi="Simplified Arabic" w:cs="Simplified Arabic"/>
          <w:color w:val="000000"/>
          <w:sz w:val="23"/>
          <w:szCs w:val="23"/>
          <w:rtl/>
        </w:rPr>
        <w:t>0.000» دينار شهرياً.</w:t>
      </w:r>
    </w:p>
    <w:p w14:paraId="76B92FF0" w14:textId="341D5D5F" w:rsidR="00A0108E" w:rsidRPr="00A0108E" w:rsidRDefault="00A0108E" w:rsidP="00A0108E">
      <w:pPr>
        <w:bidi/>
        <w:spacing w:after="0" w:line="360" w:lineRule="auto"/>
        <w:jc w:val="center"/>
        <w:rPr>
          <w:rFonts w:ascii="Simplified Arabic" w:eastAsia="Simplified Arabic" w:hAnsi="Simplified Arabic" w:cs="Simplified Arabic"/>
          <w:color w:val="000000"/>
          <w:sz w:val="23"/>
          <w:szCs w:val="23"/>
          <w:rtl/>
        </w:rPr>
      </w:pPr>
      <w:r w:rsidRPr="00A0108E">
        <w:rPr>
          <w:rFonts w:ascii="Simplified Arabic" w:eastAsia="Simplified Arabic" w:hAnsi="Simplified Arabic" w:cs="Simplified Arabic" w:hint="cs"/>
          <w:color w:val="000000"/>
          <w:sz w:val="23"/>
          <w:szCs w:val="23"/>
          <w:rtl/>
        </w:rPr>
        <w:t xml:space="preserve">جدول </w:t>
      </w:r>
      <w:r w:rsidR="00D7795E" w:rsidRPr="00CB0C45">
        <w:rPr>
          <w:rFonts w:ascii="Simplified Arabic" w:eastAsia="Simplified Arabic" w:hAnsi="Simplified Arabic" w:cs="Simplified Arabic" w:hint="cs"/>
          <w:color w:val="000000"/>
          <w:sz w:val="23"/>
          <w:szCs w:val="23"/>
          <w:rtl/>
        </w:rPr>
        <w:t>(</w:t>
      </w:r>
      <w:r w:rsidRPr="00A0108E">
        <w:rPr>
          <w:rFonts w:ascii="Simplified Arabic" w:eastAsia="Simplified Arabic" w:hAnsi="Simplified Arabic" w:cs="Simplified Arabic" w:hint="cs"/>
          <w:color w:val="000000"/>
          <w:sz w:val="23"/>
          <w:szCs w:val="23"/>
          <w:rtl/>
        </w:rPr>
        <w:t xml:space="preserve">2 </w:t>
      </w:r>
      <w:r w:rsidR="00D7795E" w:rsidRPr="00CB0C45">
        <w:rPr>
          <w:rFonts w:ascii="Simplified Arabic" w:eastAsia="Simplified Arabic" w:hAnsi="Simplified Arabic" w:cs="Simplified Arabic" w:hint="cs"/>
          <w:color w:val="000000"/>
          <w:sz w:val="23"/>
          <w:szCs w:val="23"/>
          <w:rtl/>
        </w:rPr>
        <w:t xml:space="preserve">) </w:t>
      </w:r>
      <w:r w:rsidRPr="00A0108E">
        <w:rPr>
          <w:rFonts w:ascii="Simplified Arabic" w:eastAsia="Simplified Arabic" w:hAnsi="Simplified Arabic" w:cs="Simplified Arabic" w:hint="cs"/>
          <w:color w:val="000000"/>
          <w:sz w:val="23"/>
          <w:szCs w:val="23"/>
          <w:rtl/>
        </w:rPr>
        <w:t>استهلاك البنزين حسب العمر "ألف دينار"</w:t>
      </w:r>
    </w:p>
    <w:tbl>
      <w:tblPr>
        <w:bidiVisual/>
        <w:tblW w:w="10256" w:type="dxa"/>
        <w:tblInd w:w="-4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6"/>
        <w:gridCol w:w="2102"/>
        <w:gridCol w:w="1058"/>
        <w:gridCol w:w="1058"/>
        <w:gridCol w:w="1058"/>
        <w:gridCol w:w="1058"/>
        <w:gridCol w:w="1058"/>
        <w:gridCol w:w="1058"/>
      </w:tblGrid>
      <w:tr w:rsidR="00A0108E" w:rsidRPr="00A0108E" w14:paraId="718337AD" w14:textId="77777777" w:rsidTr="00C12A79">
        <w:trPr>
          <w:cantSplit/>
        </w:trPr>
        <w:tc>
          <w:tcPr>
            <w:tcW w:w="3908" w:type="dxa"/>
            <w:gridSpan w:val="2"/>
            <w:vMerge w:val="restart"/>
            <w:shd w:val="clear" w:color="auto" w:fill="D9D9D9"/>
            <w:vAlign w:val="center"/>
          </w:tcPr>
          <w:p w14:paraId="39710A04" w14:textId="77777777" w:rsidR="00A0108E" w:rsidRPr="00A0108E" w:rsidRDefault="00A0108E" w:rsidP="00A0108E">
            <w:pPr>
              <w:autoSpaceDE w:val="0"/>
              <w:autoSpaceDN w:val="0"/>
              <w:bidi/>
              <w:adjustRightInd w:val="0"/>
              <w:spacing w:after="0" w:line="320" w:lineRule="atLeast"/>
              <w:ind w:right="60"/>
              <w:jc w:val="center"/>
              <w:rPr>
                <w:rFonts w:ascii="Arial" w:eastAsia="Times New Roman" w:hAnsi="Arial" w:cs="Arial"/>
                <w:color w:val="264A60"/>
                <w:rtl/>
                <w:lang w:val="ar" w:bidi="ar"/>
              </w:rPr>
            </w:pPr>
            <w:r w:rsidRPr="00A0108E">
              <w:rPr>
                <w:rFonts w:ascii="Arial" w:eastAsia="Times New Roman" w:hAnsi="Arial" w:cs="Arial"/>
                <w:color w:val="264A60"/>
                <w:rtl/>
                <w:lang w:val="ar" w:bidi="ar"/>
              </w:rPr>
              <w:t>التدابير الإحصائية</w:t>
            </w:r>
          </w:p>
        </w:tc>
        <w:tc>
          <w:tcPr>
            <w:tcW w:w="6348" w:type="dxa"/>
            <w:gridSpan w:val="6"/>
            <w:shd w:val="clear" w:color="auto" w:fill="D9D9D9"/>
            <w:vAlign w:val="center"/>
          </w:tcPr>
          <w:p w14:paraId="409A10CC" w14:textId="77777777" w:rsidR="00A0108E" w:rsidRPr="00A0108E" w:rsidRDefault="00A0108E" w:rsidP="00A0108E">
            <w:pPr>
              <w:autoSpaceDE w:val="0"/>
              <w:autoSpaceDN w:val="0"/>
              <w:bidi/>
              <w:adjustRightInd w:val="0"/>
              <w:spacing w:after="0" w:line="320" w:lineRule="atLeast"/>
              <w:ind w:right="60"/>
              <w:jc w:val="center"/>
              <w:rPr>
                <w:rFonts w:ascii="Arial" w:eastAsia="Times New Roman" w:hAnsi="Arial" w:cs="Arial"/>
                <w:color w:val="264A60"/>
                <w:rtl/>
                <w:lang w:val="ar" w:bidi="ar"/>
              </w:rPr>
            </w:pPr>
            <w:r w:rsidRPr="00A0108E">
              <w:rPr>
                <w:rFonts w:ascii="Arial" w:eastAsia="Times New Roman" w:hAnsi="Arial" w:cs="Arial"/>
                <w:color w:val="264A60"/>
                <w:rtl/>
                <w:lang w:val="ar" w:bidi="ar"/>
              </w:rPr>
              <w:t>العمر</w:t>
            </w:r>
            <w:r w:rsidRPr="00A0108E">
              <w:rPr>
                <w:rFonts w:ascii="Arial" w:eastAsia="Times New Roman" w:hAnsi="Arial" w:cs="Arial" w:hint="cs"/>
                <w:color w:val="264A60"/>
                <w:rtl/>
                <w:lang w:val="ar"/>
              </w:rPr>
              <w:t>​</w:t>
            </w:r>
            <w:r w:rsidRPr="00A0108E">
              <w:rPr>
                <w:rFonts w:ascii="Arial" w:eastAsia="Times New Roman" w:hAnsi="Arial" w:cs="Arial"/>
                <w:color w:val="264A60"/>
                <w:rtl/>
                <w:lang w:val="ar"/>
              </w:rPr>
              <w:t>​</w:t>
            </w:r>
            <w:r w:rsidRPr="00A0108E">
              <w:rPr>
                <w:rFonts w:ascii="Arial" w:eastAsia="Times New Roman" w:hAnsi="Arial" w:cs="Arial"/>
                <w:color w:val="264A60"/>
                <w:rtl/>
                <w:lang w:val="ar" w:bidi="ar"/>
              </w:rPr>
              <w:t xml:space="preserve">​ </w:t>
            </w:r>
          </w:p>
        </w:tc>
      </w:tr>
      <w:tr w:rsidR="00A0108E" w:rsidRPr="00A0108E" w14:paraId="5F0915ED" w14:textId="77777777" w:rsidTr="00C12A79">
        <w:trPr>
          <w:cantSplit/>
        </w:trPr>
        <w:tc>
          <w:tcPr>
            <w:tcW w:w="3908" w:type="dxa"/>
            <w:gridSpan w:val="2"/>
            <w:vMerge/>
            <w:shd w:val="clear" w:color="auto" w:fill="D9D9D9"/>
            <w:vAlign w:val="center"/>
          </w:tcPr>
          <w:p w14:paraId="51FBD252" w14:textId="77777777" w:rsidR="00A0108E" w:rsidRPr="00A0108E" w:rsidRDefault="00A0108E" w:rsidP="00A0108E">
            <w:pPr>
              <w:autoSpaceDE w:val="0"/>
              <w:autoSpaceDN w:val="0"/>
              <w:bidi/>
              <w:adjustRightInd w:val="0"/>
              <w:spacing w:after="0" w:line="240" w:lineRule="auto"/>
              <w:jc w:val="center"/>
              <w:rPr>
                <w:rFonts w:ascii="Arial" w:eastAsia="Times New Roman" w:hAnsi="Arial" w:cs="Arial"/>
                <w:color w:val="264A60"/>
                <w:rtl/>
                <w:lang w:val="ar" w:bidi="ar"/>
              </w:rPr>
            </w:pPr>
          </w:p>
        </w:tc>
        <w:tc>
          <w:tcPr>
            <w:tcW w:w="1058" w:type="dxa"/>
            <w:shd w:val="clear" w:color="auto" w:fill="D9D9D9"/>
            <w:vAlign w:val="center"/>
          </w:tcPr>
          <w:p w14:paraId="44C071F9" w14:textId="77777777" w:rsidR="00A0108E" w:rsidRPr="00A0108E" w:rsidRDefault="00A0108E" w:rsidP="00A0108E">
            <w:pPr>
              <w:autoSpaceDE w:val="0"/>
              <w:autoSpaceDN w:val="0"/>
              <w:bidi/>
              <w:adjustRightInd w:val="0"/>
              <w:spacing w:after="0" w:line="320" w:lineRule="atLeast"/>
              <w:ind w:right="60"/>
              <w:jc w:val="center"/>
              <w:rPr>
                <w:rFonts w:ascii="Arial" w:eastAsia="Times New Roman" w:hAnsi="Arial" w:cs="Arial"/>
                <w:color w:val="264A60"/>
                <w:rtl/>
                <w:lang w:val="ar" w:bidi="ar"/>
              </w:rPr>
            </w:pPr>
            <w:r w:rsidRPr="00A0108E">
              <w:rPr>
                <w:rFonts w:ascii="Arial" w:eastAsia="Times New Roman" w:hAnsi="Arial" w:cs="Arial"/>
                <w:color w:val="264A60"/>
                <w:rtl/>
                <w:lang w:val="ar" w:bidi="ar"/>
              </w:rPr>
              <w:t>&lt;= 20</w:t>
            </w:r>
          </w:p>
        </w:tc>
        <w:tc>
          <w:tcPr>
            <w:tcW w:w="1058" w:type="dxa"/>
            <w:shd w:val="clear" w:color="auto" w:fill="D9D9D9"/>
            <w:vAlign w:val="center"/>
          </w:tcPr>
          <w:p w14:paraId="25E143A9" w14:textId="77777777" w:rsidR="00A0108E" w:rsidRPr="00A0108E" w:rsidRDefault="00A0108E" w:rsidP="00A0108E">
            <w:pPr>
              <w:autoSpaceDE w:val="0"/>
              <w:autoSpaceDN w:val="0"/>
              <w:bidi/>
              <w:adjustRightInd w:val="0"/>
              <w:spacing w:after="0" w:line="320" w:lineRule="atLeast"/>
              <w:ind w:right="60"/>
              <w:jc w:val="center"/>
              <w:rPr>
                <w:rFonts w:ascii="Arial" w:eastAsia="Times New Roman" w:hAnsi="Arial" w:cs="Arial"/>
                <w:color w:val="264A60"/>
                <w:rtl/>
                <w:lang w:val="ar" w:bidi="ar"/>
              </w:rPr>
            </w:pPr>
            <w:r w:rsidRPr="00A0108E">
              <w:rPr>
                <w:rFonts w:ascii="Arial" w:eastAsia="Times New Roman" w:hAnsi="Arial" w:cs="Arial"/>
                <w:color w:val="264A60"/>
                <w:rtl/>
                <w:lang w:val="ar" w:bidi="ar"/>
              </w:rPr>
              <w:t>21 -</w:t>
            </w:r>
          </w:p>
        </w:tc>
        <w:tc>
          <w:tcPr>
            <w:tcW w:w="1058" w:type="dxa"/>
            <w:shd w:val="clear" w:color="auto" w:fill="D9D9D9"/>
            <w:vAlign w:val="center"/>
          </w:tcPr>
          <w:p w14:paraId="4DED7AF1" w14:textId="77777777" w:rsidR="00A0108E" w:rsidRPr="00A0108E" w:rsidRDefault="00A0108E" w:rsidP="00A0108E">
            <w:pPr>
              <w:autoSpaceDE w:val="0"/>
              <w:autoSpaceDN w:val="0"/>
              <w:bidi/>
              <w:adjustRightInd w:val="0"/>
              <w:spacing w:after="0" w:line="320" w:lineRule="atLeast"/>
              <w:ind w:right="60"/>
              <w:jc w:val="center"/>
              <w:rPr>
                <w:rFonts w:ascii="Arial" w:eastAsia="Times New Roman" w:hAnsi="Arial" w:cs="Arial"/>
                <w:color w:val="264A60"/>
                <w:rtl/>
                <w:lang w:val="ar" w:bidi="ar"/>
              </w:rPr>
            </w:pPr>
            <w:r w:rsidRPr="00A0108E">
              <w:rPr>
                <w:rFonts w:ascii="Arial" w:eastAsia="Times New Roman" w:hAnsi="Arial" w:cs="Arial"/>
                <w:color w:val="264A60"/>
                <w:rtl/>
                <w:lang w:val="ar" w:bidi="ar"/>
              </w:rPr>
              <w:t>26 - 30</w:t>
            </w:r>
          </w:p>
        </w:tc>
        <w:tc>
          <w:tcPr>
            <w:tcW w:w="1058" w:type="dxa"/>
            <w:shd w:val="clear" w:color="auto" w:fill="D9D9D9"/>
            <w:vAlign w:val="center"/>
          </w:tcPr>
          <w:p w14:paraId="2A925382" w14:textId="77777777" w:rsidR="00A0108E" w:rsidRPr="00A0108E" w:rsidRDefault="00A0108E" w:rsidP="00A0108E">
            <w:pPr>
              <w:autoSpaceDE w:val="0"/>
              <w:autoSpaceDN w:val="0"/>
              <w:bidi/>
              <w:adjustRightInd w:val="0"/>
              <w:spacing w:after="0" w:line="320" w:lineRule="atLeast"/>
              <w:ind w:right="60"/>
              <w:jc w:val="center"/>
              <w:rPr>
                <w:rFonts w:ascii="Arial" w:eastAsia="Times New Roman" w:hAnsi="Arial" w:cs="Arial"/>
                <w:color w:val="264A60"/>
                <w:rtl/>
                <w:lang w:val="ar" w:bidi="ar"/>
              </w:rPr>
            </w:pPr>
            <w:r w:rsidRPr="00A0108E">
              <w:rPr>
                <w:rFonts w:ascii="Arial" w:eastAsia="Times New Roman" w:hAnsi="Arial" w:cs="Arial"/>
                <w:color w:val="264A60"/>
                <w:rtl/>
                <w:lang w:val="ar" w:bidi="ar"/>
              </w:rPr>
              <w:t>31 - 35</w:t>
            </w:r>
          </w:p>
        </w:tc>
        <w:tc>
          <w:tcPr>
            <w:tcW w:w="1058" w:type="dxa"/>
            <w:shd w:val="clear" w:color="auto" w:fill="D9D9D9"/>
            <w:vAlign w:val="center"/>
          </w:tcPr>
          <w:p w14:paraId="4A9A618A" w14:textId="77777777" w:rsidR="00A0108E" w:rsidRPr="00A0108E" w:rsidRDefault="00A0108E" w:rsidP="00A0108E">
            <w:pPr>
              <w:autoSpaceDE w:val="0"/>
              <w:autoSpaceDN w:val="0"/>
              <w:bidi/>
              <w:adjustRightInd w:val="0"/>
              <w:spacing w:after="0" w:line="320" w:lineRule="atLeast"/>
              <w:ind w:right="60"/>
              <w:jc w:val="center"/>
              <w:rPr>
                <w:rFonts w:ascii="Arial" w:eastAsia="Times New Roman" w:hAnsi="Arial" w:cs="Arial"/>
                <w:color w:val="264A60"/>
                <w:rtl/>
                <w:lang w:val="ar" w:bidi="ar"/>
              </w:rPr>
            </w:pPr>
            <w:r w:rsidRPr="00A0108E">
              <w:rPr>
                <w:rFonts w:ascii="Arial" w:eastAsia="Times New Roman" w:hAnsi="Arial" w:cs="Arial"/>
                <w:color w:val="264A60"/>
                <w:rtl/>
                <w:lang w:val="ar" w:bidi="ar"/>
              </w:rPr>
              <w:t>36 - 40</w:t>
            </w:r>
          </w:p>
        </w:tc>
        <w:tc>
          <w:tcPr>
            <w:tcW w:w="1058" w:type="dxa"/>
            <w:shd w:val="clear" w:color="auto" w:fill="D9D9D9"/>
            <w:vAlign w:val="center"/>
          </w:tcPr>
          <w:p w14:paraId="1F9CD7A2" w14:textId="77777777" w:rsidR="00A0108E" w:rsidRPr="00A0108E" w:rsidRDefault="00A0108E" w:rsidP="00A0108E">
            <w:pPr>
              <w:autoSpaceDE w:val="0"/>
              <w:autoSpaceDN w:val="0"/>
              <w:bidi/>
              <w:adjustRightInd w:val="0"/>
              <w:spacing w:after="0" w:line="320" w:lineRule="atLeast"/>
              <w:ind w:right="60"/>
              <w:jc w:val="center"/>
              <w:rPr>
                <w:rFonts w:ascii="Arial" w:eastAsia="Times New Roman" w:hAnsi="Arial" w:cs="Arial"/>
                <w:color w:val="264A60"/>
                <w:rtl/>
                <w:lang w:val="ar" w:bidi="ar"/>
              </w:rPr>
            </w:pPr>
            <w:r w:rsidRPr="00A0108E">
              <w:rPr>
                <w:rFonts w:ascii="Arial" w:eastAsia="Times New Roman" w:hAnsi="Arial" w:cs="Arial"/>
                <w:color w:val="264A60"/>
                <w:rtl/>
                <w:lang w:val="ar" w:bidi="ar"/>
              </w:rPr>
              <w:t>41+</w:t>
            </w:r>
          </w:p>
        </w:tc>
      </w:tr>
      <w:tr w:rsidR="00921550" w:rsidRPr="00A0108E" w14:paraId="31C6C2A6" w14:textId="77777777" w:rsidTr="00C12A79">
        <w:trPr>
          <w:cantSplit/>
        </w:trPr>
        <w:tc>
          <w:tcPr>
            <w:tcW w:w="1806" w:type="dxa"/>
            <w:vMerge w:val="restart"/>
            <w:shd w:val="clear" w:color="auto" w:fill="D9D9D9"/>
            <w:vAlign w:val="center"/>
          </w:tcPr>
          <w:p w14:paraId="7A9B0826"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264A60"/>
                <w:rtl/>
                <w:lang w:val="ar" w:bidi="ar"/>
              </w:rPr>
            </w:pPr>
            <w:r w:rsidRPr="00A0108E">
              <w:rPr>
                <w:rFonts w:ascii="Arial" w:eastAsia="Times New Roman" w:hAnsi="Arial" w:cs="Arial"/>
                <w:color w:val="264A60"/>
                <w:rtl/>
                <w:lang w:val="ar" w:bidi="ar"/>
              </w:rPr>
              <w:t>النفقات الاستخدام على​ البنزين شهريا</w:t>
            </w:r>
          </w:p>
        </w:tc>
        <w:tc>
          <w:tcPr>
            <w:tcW w:w="2102" w:type="dxa"/>
            <w:shd w:val="clear" w:color="auto" w:fill="D9D9D9"/>
            <w:vAlign w:val="center"/>
          </w:tcPr>
          <w:p w14:paraId="28949EF4" w14:textId="484C9F47" w:rsidR="00921550" w:rsidRPr="000D0035" w:rsidRDefault="00921550" w:rsidP="00921550">
            <w:pPr>
              <w:autoSpaceDE w:val="0"/>
              <w:autoSpaceDN w:val="0"/>
              <w:bidi/>
              <w:adjustRightInd w:val="0"/>
              <w:spacing w:after="0" w:line="320" w:lineRule="atLeast"/>
              <w:ind w:right="60"/>
              <w:jc w:val="center"/>
              <w:rPr>
                <w:rFonts w:ascii="Arial" w:eastAsia="Times New Roman" w:hAnsi="Arial" w:cs="Arial"/>
                <w:color w:val="264A60"/>
                <w:lang w:bidi="ar"/>
              </w:rPr>
            </w:pPr>
            <w:r w:rsidRPr="005440BE">
              <w:rPr>
                <w:rFonts w:ascii="Arial" w:eastAsia="Times New Roman" w:hAnsi="Arial" w:cs="Arial"/>
                <w:color w:val="264A60"/>
              </w:rPr>
              <w:t>Mean</w:t>
            </w:r>
          </w:p>
        </w:tc>
        <w:tc>
          <w:tcPr>
            <w:tcW w:w="1058" w:type="dxa"/>
            <w:shd w:val="clear" w:color="auto" w:fill="FFFFFF"/>
            <w:vAlign w:val="center"/>
          </w:tcPr>
          <w:p w14:paraId="68A2C7F0"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122297</w:t>
            </w:r>
          </w:p>
        </w:tc>
        <w:tc>
          <w:tcPr>
            <w:tcW w:w="1058" w:type="dxa"/>
            <w:shd w:val="clear" w:color="auto" w:fill="FFFFFF"/>
            <w:vAlign w:val="center"/>
          </w:tcPr>
          <w:p w14:paraId="47DD1F19"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123430</w:t>
            </w:r>
          </w:p>
        </w:tc>
        <w:tc>
          <w:tcPr>
            <w:tcW w:w="1058" w:type="dxa"/>
            <w:shd w:val="clear" w:color="auto" w:fill="FFFFFF"/>
            <w:vAlign w:val="center"/>
          </w:tcPr>
          <w:p w14:paraId="08FEE4EB"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108611</w:t>
            </w:r>
          </w:p>
        </w:tc>
        <w:tc>
          <w:tcPr>
            <w:tcW w:w="1058" w:type="dxa"/>
            <w:shd w:val="clear" w:color="auto" w:fill="FFFFFF"/>
            <w:vAlign w:val="center"/>
          </w:tcPr>
          <w:p w14:paraId="35A0AEE3"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122500</w:t>
            </w:r>
          </w:p>
        </w:tc>
        <w:tc>
          <w:tcPr>
            <w:tcW w:w="1058" w:type="dxa"/>
            <w:shd w:val="clear" w:color="auto" w:fill="FFFFFF"/>
            <w:vAlign w:val="center"/>
          </w:tcPr>
          <w:p w14:paraId="7062180C"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33333</w:t>
            </w:r>
          </w:p>
        </w:tc>
        <w:tc>
          <w:tcPr>
            <w:tcW w:w="1058" w:type="dxa"/>
            <w:shd w:val="clear" w:color="auto" w:fill="FFFFFF"/>
            <w:vAlign w:val="center"/>
          </w:tcPr>
          <w:p w14:paraId="7E417F8A"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91429</w:t>
            </w:r>
          </w:p>
        </w:tc>
      </w:tr>
      <w:tr w:rsidR="00921550" w:rsidRPr="00A0108E" w14:paraId="51C3F449" w14:textId="77777777" w:rsidTr="00C12A79">
        <w:trPr>
          <w:cantSplit/>
        </w:trPr>
        <w:tc>
          <w:tcPr>
            <w:tcW w:w="1806" w:type="dxa"/>
            <w:vMerge/>
            <w:shd w:val="clear" w:color="auto" w:fill="D9D9D9"/>
            <w:vAlign w:val="center"/>
          </w:tcPr>
          <w:p w14:paraId="31263B57" w14:textId="77777777" w:rsidR="00921550" w:rsidRPr="00A0108E" w:rsidRDefault="00921550" w:rsidP="00921550">
            <w:pPr>
              <w:autoSpaceDE w:val="0"/>
              <w:autoSpaceDN w:val="0"/>
              <w:bidi/>
              <w:adjustRightInd w:val="0"/>
              <w:spacing w:after="0" w:line="240" w:lineRule="auto"/>
              <w:jc w:val="center"/>
              <w:rPr>
                <w:rFonts w:ascii="Arial" w:eastAsia="Times New Roman" w:hAnsi="Arial" w:cs="Arial"/>
                <w:color w:val="010205"/>
                <w:rtl/>
                <w:lang w:val="ar" w:bidi="ar"/>
              </w:rPr>
            </w:pPr>
          </w:p>
        </w:tc>
        <w:tc>
          <w:tcPr>
            <w:tcW w:w="2102" w:type="dxa"/>
            <w:shd w:val="clear" w:color="auto" w:fill="D9D9D9"/>
            <w:vAlign w:val="center"/>
          </w:tcPr>
          <w:p w14:paraId="22BF34B3" w14:textId="6354B4B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264A60"/>
                <w:rtl/>
                <w:lang w:val="ar" w:bidi="ar"/>
              </w:rPr>
            </w:pPr>
            <w:r w:rsidRPr="005440BE">
              <w:rPr>
                <w:rFonts w:ascii="Arial" w:eastAsia="Times New Roman" w:hAnsi="Arial" w:cs="Arial"/>
                <w:color w:val="264A60"/>
              </w:rPr>
              <w:t>Maximum</w:t>
            </w:r>
          </w:p>
        </w:tc>
        <w:tc>
          <w:tcPr>
            <w:tcW w:w="1058" w:type="dxa"/>
            <w:shd w:val="clear" w:color="auto" w:fill="FFFFFF"/>
            <w:vAlign w:val="center"/>
          </w:tcPr>
          <w:p w14:paraId="1C55846E"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300000</w:t>
            </w:r>
          </w:p>
        </w:tc>
        <w:tc>
          <w:tcPr>
            <w:tcW w:w="1058" w:type="dxa"/>
            <w:shd w:val="clear" w:color="auto" w:fill="FFFFFF"/>
            <w:vAlign w:val="center"/>
          </w:tcPr>
          <w:p w14:paraId="17C63BCB"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300000</w:t>
            </w:r>
          </w:p>
        </w:tc>
        <w:tc>
          <w:tcPr>
            <w:tcW w:w="1058" w:type="dxa"/>
            <w:shd w:val="clear" w:color="auto" w:fill="FFFFFF"/>
            <w:vAlign w:val="center"/>
          </w:tcPr>
          <w:p w14:paraId="2AF08754"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300000</w:t>
            </w:r>
          </w:p>
        </w:tc>
        <w:tc>
          <w:tcPr>
            <w:tcW w:w="1058" w:type="dxa"/>
            <w:shd w:val="clear" w:color="auto" w:fill="FFFFFF"/>
            <w:vAlign w:val="center"/>
          </w:tcPr>
          <w:p w14:paraId="68847E46"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300000</w:t>
            </w:r>
          </w:p>
        </w:tc>
        <w:tc>
          <w:tcPr>
            <w:tcW w:w="1058" w:type="dxa"/>
            <w:shd w:val="clear" w:color="auto" w:fill="FFFFFF"/>
            <w:vAlign w:val="center"/>
          </w:tcPr>
          <w:p w14:paraId="3DED3EB0"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40000</w:t>
            </w:r>
          </w:p>
        </w:tc>
        <w:tc>
          <w:tcPr>
            <w:tcW w:w="1058" w:type="dxa"/>
            <w:shd w:val="clear" w:color="auto" w:fill="FFFFFF"/>
            <w:vAlign w:val="center"/>
          </w:tcPr>
          <w:p w14:paraId="518AB80F"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250000</w:t>
            </w:r>
          </w:p>
        </w:tc>
      </w:tr>
      <w:tr w:rsidR="00921550" w:rsidRPr="00A0108E" w14:paraId="62ADA93B" w14:textId="77777777" w:rsidTr="00C12A79">
        <w:trPr>
          <w:cantSplit/>
        </w:trPr>
        <w:tc>
          <w:tcPr>
            <w:tcW w:w="1806" w:type="dxa"/>
            <w:vMerge/>
            <w:shd w:val="clear" w:color="auto" w:fill="D9D9D9"/>
            <w:vAlign w:val="center"/>
          </w:tcPr>
          <w:p w14:paraId="657F7061" w14:textId="77777777" w:rsidR="00921550" w:rsidRPr="00A0108E" w:rsidRDefault="00921550" w:rsidP="00921550">
            <w:pPr>
              <w:autoSpaceDE w:val="0"/>
              <w:autoSpaceDN w:val="0"/>
              <w:bidi/>
              <w:adjustRightInd w:val="0"/>
              <w:spacing w:after="0" w:line="240" w:lineRule="auto"/>
              <w:jc w:val="center"/>
              <w:rPr>
                <w:rFonts w:ascii="Arial" w:eastAsia="Times New Roman" w:hAnsi="Arial" w:cs="Arial"/>
                <w:color w:val="010205"/>
                <w:rtl/>
                <w:lang w:val="ar" w:bidi="ar"/>
              </w:rPr>
            </w:pPr>
          </w:p>
        </w:tc>
        <w:tc>
          <w:tcPr>
            <w:tcW w:w="2102" w:type="dxa"/>
            <w:shd w:val="clear" w:color="auto" w:fill="D9D9D9"/>
            <w:vAlign w:val="center"/>
          </w:tcPr>
          <w:p w14:paraId="65072D9A" w14:textId="47D9C290"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264A60"/>
                <w:rtl/>
                <w:lang w:val="ar" w:bidi="ar"/>
              </w:rPr>
            </w:pPr>
            <w:r w:rsidRPr="005440BE">
              <w:rPr>
                <w:rFonts w:ascii="Arial" w:eastAsia="Times New Roman" w:hAnsi="Arial" w:cs="Arial"/>
                <w:color w:val="264A60"/>
              </w:rPr>
              <w:t>Minimum</w:t>
            </w:r>
          </w:p>
        </w:tc>
        <w:tc>
          <w:tcPr>
            <w:tcW w:w="1058" w:type="dxa"/>
            <w:shd w:val="clear" w:color="auto" w:fill="FFFFFF"/>
            <w:vAlign w:val="center"/>
          </w:tcPr>
          <w:p w14:paraId="5F6D4A28"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10000</w:t>
            </w:r>
          </w:p>
        </w:tc>
        <w:tc>
          <w:tcPr>
            <w:tcW w:w="1058" w:type="dxa"/>
            <w:shd w:val="clear" w:color="auto" w:fill="FFFFFF"/>
            <w:vAlign w:val="center"/>
          </w:tcPr>
          <w:p w14:paraId="7EC2B8DE"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10000</w:t>
            </w:r>
          </w:p>
        </w:tc>
        <w:tc>
          <w:tcPr>
            <w:tcW w:w="1058" w:type="dxa"/>
            <w:shd w:val="clear" w:color="auto" w:fill="FFFFFF"/>
            <w:vAlign w:val="center"/>
          </w:tcPr>
          <w:p w14:paraId="0F3B22C6"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10000</w:t>
            </w:r>
          </w:p>
        </w:tc>
        <w:tc>
          <w:tcPr>
            <w:tcW w:w="1058" w:type="dxa"/>
            <w:shd w:val="clear" w:color="auto" w:fill="FFFFFF"/>
            <w:vAlign w:val="center"/>
          </w:tcPr>
          <w:p w14:paraId="6AB1BECC"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30000</w:t>
            </w:r>
          </w:p>
        </w:tc>
        <w:tc>
          <w:tcPr>
            <w:tcW w:w="1058" w:type="dxa"/>
            <w:shd w:val="clear" w:color="auto" w:fill="FFFFFF"/>
            <w:vAlign w:val="center"/>
          </w:tcPr>
          <w:p w14:paraId="3FF19324"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20000</w:t>
            </w:r>
          </w:p>
        </w:tc>
        <w:tc>
          <w:tcPr>
            <w:tcW w:w="1058" w:type="dxa"/>
            <w:shd w:val="clear" w:color="auto" w:fill="FFFFFF"/>
            <w:vAlign w:val="center"/>
          </w:tcPr>
          <w:p w14:paraId="31A6AFA9"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10000</w:t>
            </w:r>
          </w:p>
        </w:tc>
      </w:tr>
      <w:tr w:rsidR="00921550" w:rsidRPr="00A0108E" w14:paraId="1A829EAC" w14:textId="77777777" w:rsidTr="00C12A79">
        <w:trPr>
          <w:cantSplit/>
        </w:trPr>
        <w:tc>
          <w:tcPr>
            <w:tcW w:w="1806" w:type="dxa"/>
            <w:vMerge/>
            <w:shd w:val="clear" w:color="auto" w:fill="D9D9D9"/>
            <w:vAlign w:val="center"/>
          </w:tcPr>
          <w:p w14:paraId="3B42172C" w14:textId="77777777" w:rsidR="00921550" w:rsidRPr="00A0108E" w:rsidRDefault="00921550" w:rsidP="00921550">
            <w:pPr>
              <w:autoSpaceDE w:val="0"/>
              <w:autoSpaceDN w:val="0"/>
              <w:bidi/>
              <w:adjustRightInd w:val="0"/>
              <w:spacing w:after="0" w:line="240" w:lineRule="auto"/>
              <w:jc w:val="center"/>
              <w:rPr>
                <w:rFonts w:ascii="Arial" w:eastAsia="Times New Roman" w:hAnsi="Arial" w:cs="Arial"/>
                <w:color w:val="010205"/>
                <w:rtl/>
                <w:lang w:val="ar" w:bidi="ar"/>
              </w:rPr>
            </w:pPr>
          </w:p>
        </w:tc>
        <w:tc>
          <w:tcPr>
            <w:tcW w:w="2102" w:type="dxa"/>
            <w:shd w:val="clear" w:color="auto" w:fill="D9D9D9"/>
            <w:vAlign w:val="center"/>
          </w:tcPr>
          <w:p w14:paraId="717FCB8C" w14:textId="7D10C960"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264A60"/>
                <w:rtl/>
                <w:lang w:val="ar" w:bidi="ar"/>
              </w:rPr>
            </w:pPr>
            <w:r w:rsidRPr="005440BE">
              <w:rPr>
                <w:rFonts w:ascii="Arial" w:eastAsia="Times New Roman" w:hAnsi="Arial" w:cs="Arial"/>
                <w:color w:val="264A60"/>
              </w:rPr>
              <w:t>Standard Deviation</w:t>
            </w:r>
          </w:p>
        </w:tc>
        <w:tc>
          <w:tcPr>
            <w:tcW w:w="1058" w:type="dxa"/>
            <w:shd w:val="clear" w:color="auto" w:fill="FFFFFF"/>
            <w:vAlign w:val="center"/>
          </w:tcPr>
          <w:p w14:paraId="4EB0AE86"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66230</w:t>
            </w:r>
          </w:p>
        </w:tc>
        <w:tc>
          <w:tcPr>
            <w:tcW w:w="1058" w:type="dxa"/>
            <w:shd w:val="clear" w:color="auto" w:fill="FFFFFF"/>
            <w:vAlign w:val="center"/>
          </w:tcPr>
          <w:p w14:paraId="6B241D79"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72328</w:t>
            </w:r>
          </w:p>
        </w:tc>
        <w:tc>
          <w:tcPr>
            <w:tcW w:w="1058" w:type="dxa"/>
            <w:shd w:val="clear" w:color="auto" w:fill="FFFFFF"/>
            <w:vAlign w:val="center"/>
          </w:tcPr>
          <w:p w14:paraId="638BA025"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90972</w:t>
            </w:r>
          </w:p>
        </w:tc>
        <w:tc>
          <w:tcPr>
            <w:tcW w:w="1058" w:type="dxa"/>
            <w:shd w:val="clear" w:color="auto" w:fill="FFFFFF"/>
            <w:vAlign w:val="center"/>
          </w:tcPr>
          <w:p w14:paraId="7E8B8893"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94400</w:t>
            </w:r>
          </w:p>
        </w:tc>
        <w:tc>
          <w:tcPr>
            <w:tcW w:w="1058" w:type="dxa"/>
            <w:shd w:val="clear" w:color="auto" w:fill="FFFFFF"/>
            <w:vAlign w:val="center"/>
          </w:tcPr>
          <w:p w14:paraId="4A036723"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11547</w:t>
            </w:r>
          </w:p>
        </w:tc>
        <w:tc>
          <w:tcPr>
            <w:tcW w:w="1058" w:type="dxa"/>
            <w:shd w:val="clear" w:color="auto" w:fill="FFFFFF"/>
            <w:vAlign w:val="center"/>
          </w:tcPr>
          <w:p w14:paraId="7F988DBE"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color w:val="010205"/>
                <w:rtl/>
                <w:lang w:val="ar" w:bidi="ar"/>
              </w:rPr>
              <w:t>95119</w:t>
            </w:r>
          </w:p>
        </w:tc>
      </w:tr>
      <w:tr w:rsidR="00921550" w:rsidRPr="00A0108E" w14:paraId="7B4398DB" w14:textId="77777777" w:rsidTr="00C12A79">
        <w:trPr>
          <w:cantSplit/>
        </w:trPr>
        <w:tc>
          <w:tcPr>
            <w:tcW w:w="1806" w:type="dxa"/>
            <w:vMerge/>
            <w:shd w:val="clear" w:color="auto" w:fill="D9D9D9"/>
            <w:vAlign w:val="center"/>
          </w:tcPr>
          <w:p w14:paraId="200DEEA6" w14:textId="77777777" w:rsidR="00921550" w:rsidRPr="00A0108E" w:rsidRDefault="00921550" w:rsidP="00921550">
            <w:pPr>
              <w:autoSpaceDE w:val="0"/>
              <w:autoSpaceDN w:val="0"/>
              <w:bidi/>
              <w:adjustRightInd w:val="0"/>
              <w:spacing w:after="0" w:line="240" w:lineRule="auto"/>
              <w:jc w:val="center"/>
              <w:rPr>
                <w:rFonts w:ascii="Arial" w:eastAsia="Times New Roman" w:hAnsi="Arial" w:cs="Arial"/>
                <w:color w:val="010205"/>
                <w:rtl/>
                <w:lang w:val="ar" w:bidi="ar"/>
              </w:rPr>
            </w:pPr>
          </w:p>
        </w:tc>
        <w:tc>
          <w:tcPr>
            <w:tcW w:w="2102" w:type="dxa"/>
            <w:shd w:val="clear" w:color="auto" w:fill="D9D9D9"/>
            <w:vAlign w:val="center"/>
          </w:tcPr>
          <w:p w14:paraId="518918B1" w14:textId="0FA13789"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264A60"/>
                <w:rtl/>
                <w:lang w:val="ar" w:bidi="ar"/>
              </w:rPr>
            </w:pPr>
            <w:r w:rsidRPr="005440BE">
              <w:rPr>
                <w:rFonts w:ascii="Arial" w:eastAsia="Times New Roman" w:hAnsi="Arial" w:cs="Arial"/>
                <w:color w:val="264A60"/>
              </w:rPr>
              <w:t>Count</w:t>
            </w:r>
          </w:p>
        </w:tc>
        <w:tc>
          <w:tcPr>
            <w:tcW w:w="1058" w:type="dxa"/>
            <w:shd w:val="clear" w:color="auto" w:fill="FFFFFF"/>
            <w:vAlign w:val="center"/>
          </w:tcPr>
          <w:p w14:paraId="13851598"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rPr>
            </w:pPr>
            <w:r w:rsidRPr="00A0108E">
              <w:rPr>
                <w:rFonts w:ascii="Arial" w:eastAsia="Times New Roman" w:hAnsi="Arial" w:cs="Arial"/>
                <w:color w:val="010205"/>
                <w:rtl/>
                <w:lang w:val="ar" w:bidi="ar"/>
              </w:rPr>
              <w:t>74</w:t>
            </w:r>
          </w:p>
          <w:p w14:paraId="739A3325"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hint="cs"/>
                <w:color w:val="010205"/>
                <w:rtl/>
                <w:lang w:val="ar"/>
              </w:rPr>
              <w:t>37%</w:t>
            </w:r>
          </w:p>
        </w:tc>
        <w:tc>
          <w:tcPr>
            <w:tcW w:w="1058" w:type="dxa"/>
            <w:shd w:val="clear" w:color="auto" w:fill="FFFFFF"/>
            <w:vAlign w:val="center"/>
          </w:tcPr>
          <w:p w14:paraId="7DA904DA"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rPr>
            </w:pPr>
            <w:r w:rsidRPr="00A0108E">
              <w:rPr>
                <w:rFonts w:ascii="Arial" w:eastAsia="Times New Roman" w:hAnsi="Arial" w:cs="Arial"/>
                <w:color w:val="010205"/>
                <w:rtl/>
                <w:lang w:val="ar" w:bidi="ar"/>
              </w:rPr>
              <w:t>86</w:t>
            </w:r>
          </w:p>
          <w:p w14:paraId="582C2D7C"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hint="cs"/>
                <w:color w:val="010205"/>
                <w:rtl/>
                <w:lang w:val="ar"/>
              </w:rPr>
              <w:t>43%</w:t>
            </w:r>
          </w:p>
        </w:tc>
        <w:tc>
          <w:tcPr>
            <w:tcW w:w="1058" w:type="dxa"/>
            <w:shd w:val="clear" w:color="auto" w:fill="FFFFFF"/>
            <w:vAlign w:val="center"/>
          </w:tcPr>
          <w:p w14:paraId="31D9C57D"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rPr>
            </w:pPr>
            <w:r w:rsidRPr="00A0108E">
              <w:rPr>
                <w:rFonts w:ascii="Arial" w:eastAsia="Times New Roman" w:hAnsi="Arial" w:cs="Arial"/>
                <w:color w:val="010205"/>
                <w:rtl/>
                <w:lang w:val="ar" w:bidi="ar"/>
              </w:rPr>
              <w:t>18</w:t>
            </w:r>
          </w:p>
          <w:p w14:paraId="0A7A2547"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hint="cs"/>
                <w:color w:val="010205"/>
                <w:rtl/>
                <w:lang w:val="ar"/>
              </w:rPr>
              <w:t>9%</w:t>
            </w:r>
          </w:p>
        </w:tc>
        <w:tc>
          <w:tcPr>
            <w:tcW w:w="1058" w:type="dxa"/>
            <w:shd w:val="clear" w:color="auto" w:fill="FFFFFF"/>
            <w:vAlign w:val="center"/>
          </w:tcPr>
          <w:p w14:paraId="0AF4D89B"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rPr>
            </w:pPr>
            <w:r w:rsidRPr="00A0108E">
              <w:rPr>
                <w:rFonts w:ascii="Arial" w:eastAsia="Times New Roman" w:hAnsi="Arial" w:cs="Arial"/>
                <w:color w:val="010205"/>
                <w:rtl/>
                <w:lang w:val="ar" w:bidi="ar"/>
              </w:rPr>
              <w:t>12</w:t>
            </w:r>
          </w:p>
          <w:p w14:paraId="6E26748B"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hint="cs"/>
                <w:color w:val="010205"/>
                <w:rtl/>
                <w:lang w:val="ar"/>
              </w:rPr>
              <w:t>6%</w:t>
            </w:r>
          </w:p>
        </w:tc>
        <w:tc>
          <w:tcPr>
            <w:tcW w:w="1058" w:type="dxa"/>
            <w:shd w:val="clear" w:color="auto" w:fill="FFFFFF"/>
            <w:vAlign w:val="center"/>
          </w:tcPr>
          <w:p w14:paraId="5451E837"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rPr>
            </w:pPr>
            <w:r w:rsidRPr="00A0108E">
              <w:rPr>
                <w:rFonts w:ascii="Arial" w:eastAsia="Times New Roman" w:hAnsi="Arial" w:cs="Arial"/>
                <w:color w:val="010205"/>
                <w:rtl/>
                <w:lang w:val="ar" w:bidi="ar"/>
              </w:rPr>
              <w:t>3</w:t>
            </w:r>
          </w:p>
          <w:p w14:paraId="65465939"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hint="cs"/>
                <w:color w:val="010205"/>
                <w:rtl/>
                <w:lang w:val="ar"/>
              </w:rPr>
              <w:t>1.5%</w:t>
            </w:r>
          </w:p>
        </w:tc>
        <w:tc>
          <w:tcPr>
            <w:tcW w:w="1058" w:type="dxa"/>
            <w:shd w:val="clear" w:color="auto" w:fill="FFFFFF"/>
            <w:vAlign w:val="center"/>
          </w:tcPr>
          <w:p w14:paraId="56D9D857"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rPr>
            </w:pPr>
            <w:r w:rsidRPr="00A0108E">
              <w:rPr>
                <w:rFonts w:ascii="Arial" w:eastAsia="Times New Roman" w:hAnsi="Arial" w:cs="Arial"/>
                <w:color w:val="010205"/>
                <w:rtl/>
                <w:lang w:val="ar" w:bidi="ar"/>
              </w:rPr>
              <w:t>7</w:t>
            </w:r>
          </w:p>
          <w:p w14:paraId="7E4D6C60" w14:textId="77777777" w:rsidR="00921550" w:rsidRPr="00A0108E"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val="ar" w:bidi="ar"/>
              </w:rPr>
            </w:pPr>
            <w:r w:rsidRPr="00A0108E">
              <w:rPr>
                <w:rFonts w:ascii="Arial" w:eastAsia="Times New Roman" w:hAnsi="Arial" w:cs="Arial" w:hint="cs"/>
                <w:color w:val="010205"/>
                <w:rtl/>
                <w:lang w:val="ar"/>
              </w:rPr>
              <w:t>3.5%</w:t>
            </w:r>
          </w:p>
        </w:tc>
      </w:tr>
    </w:tbl>
    <w:p w14:paraId="2F5A7CF3" w14:textId="74F1DBFE" w:rsidR="00AA0964" w:rsidRPr="006860C9" w:rsidRDefault="00AA0964" w:rsidP="006860C9">
      <w:pPr>
        <w:bidi/>
        <w:spacing w:after="5" w:line="276" w:lineRule="auto"/>
        <w:ind w:right="427" w:firstLine="724"/>
        <w:jc w:val="both"/>
        <w:rPr>
          <w:rFonts w:ascii="Simplified Arabic" w:eastAsia="Simplified Arabic" w:hAnsi="Simplified Arabic" w:cs="Simplified Arabic"/>
          <w:color w:val="000000"/>
          <w:sz w:val="23"/>
          <w:szCs w:val="23"/>
          <w:rtl/>
        </w:rPr>
      </w:pPr>
      <w:r w:rsidRPr="006860C9">
        <w:rPr>
          <w:rFonts w:ascii="Simplified Arabic" w:eastAsia="Simplified Arabic" w:hAnsi="Simplified Arabic" w:cs="Simplified Arabic" w:hint="cs"/>
          <w:color w:val="000000"/>
          <w:sz w:val="23"/>
          <w:szCs w:val="23"/>
          <w:rtl/>
        </w:rPr>
        <w:t xml:space="preserve">المصدر : من اعداد </w:t>
      </w:r>
      <w:r w:rsidR="004B73FD">
        <w:rPr>
          <w:rFonts w:ascii="Simplified Arabic" w:eastAsia="Simplified Arabic" w:hAnsi="Simplified Arabic" w:cs="Simplified Arabic" w:hint="cs"/>
          <w:color w:val="000000"/>
          <w:sz w:val="23"/>
          <w:szCs w:val="23"/>
          <w:rtl/>
        </w:rPr>
        <w:t>الباحث</w:t>
      </w:r>
      <w:r w:rsidRPr="006860C9">
        <w:rPr>
          <w:rFonts w:ascii="Simplified Arabic" w:eastAsia="Simplified Arabic" w:hAnsi="Simplified Arabic" w:cs="Simplified Arabic" w:hint="cs"/>
          <w:color w:val="000000"/>
          <w:sz w:val="23"/>
          <w:szCs w:val="23"/>
          <w:rtl/>
        </w:rPr>
        <w:t xml:space="preserve"> بالاعتماد على استمارة الاستبانة                          </w:t>
      </w:r>
    </w:p>
    <w:p w14:paraId="31199731" w14:textId="1E64B853" w:rsidR="00D7795E" w:rsidRPr="00E816FB" w:rsidRDefault="00CE0E23" w:rsidP="00D7795E">
      <w:pPr>
        <w:bidi/>
        <w:spacing w:after="0" w:line="360" w:lineRule="auto"/>
        <w:jc w:val="both"/>
        <w:rPr>
          <w:rFonts w:ascii="Simplified Arabic" w:eastAsia="Simplified Arabic" w:hAnsi="Simplified Arabic" w:cs="Simplified Arabic"/>
          <w:color w:val="000000"/>
          <w:sz w:val="23"/>
          <w:szCs w:val="23"/>
          <w:rtl/>
        </w:rPr>
      </w:pPr>
      <w:r>
        <w:rPr>
          <w:rFonts w:cs="Ali-A-Traditional" w:hint="cs"/>
          <w:b/>
          <w:bCs/>
          <w:sz w:val="28"/>
          <w:szCs w:val="28"/>
          <w:rtl/>
          <w:lang w:bidi="ar-IQ"/>
        </w:rPr>
        <w:t>2</w:t>
      </w:r>
      <w:r w:rsidR="004B73FD" w:rsidRPr="00CE0E23">
        <w:rPr>
          <w:rFonts w:cs="Ali-A-Traditional" w:hint="cs"/>
          <w:b/>
          <w:bCs/>
          <w:sz w:val="28"/>
          <w:szCs w:val="28"/>
          <w:rtl/>
          <w:lang w:bidi="ar-IQ"/>
        </w:rPr>
        <w:t>-3</w:t>
      </w:r>
      <w:r w:rsidR="006860C9" w:rsidRPr="00CE0E23">
        <w:rPr>
          <w:rFonts w:cs="Ali-A-Traditional" w:hint="cs"/>
          <w:b/>
          <w:bCs/>
          <w:sz w:val="28"/>
          <w:szCs w:val="28"/>
          <w:rtl/>
          <w:lang w:bidi="ar-IQ"/>
        </w:rPr>
        <w:t xml:space="preserve"> </w:t>
      </w:r>
      <w:r w:rsidR="00D7795E" w:rsidRPr="00CE0E23">
        <w:rPr>
          <w:rFonts w:cs="Ali-A-Traditional" w:hint="cs"/>
          <w:b/>
          <w:bCs/>
          <w:sz w:val="28"/>
          <w:szCs w:val="28"/>
          <w:rtl/>
          <w:lang w:bidi="ar-DZ"/>
        </w:rPr>
        <w:t>المستوى التعليمي</w:t>
      </w:r>
      <w:r w:rsidR="00AA0964" w:rsidRPr="00CE0E23">
        <w:rPr>
          <w:rFonts w:cs="Ali-A-Traditional" w:hint="cs"/>
          <w:b/>
          <w:bCs/>
          <w:sz w:val="28"/>
          <w:szCs w:val="28"/>
          <w:rtl/>
          <w:lang w:bidi="ar-DZ"/>
        </w:rPr>
        <w:t xml:space="preserve"> :</w:t>
      </w:r>
      <w:r w:rsidR="00AA0964" w:rsidRPr="00CE0E23">
        <w:rPr>
          <w:rFonts w:cs="Ali-A-Traditional" w:hint="cs"/>
          <w:sz w:val="28"/>
          <w:szCs w:val="28"/>
          <w:rtl/>
          <w:lang w:bidi="ar-DZ"/>
        </w:rPr>
        <w:t xml:space="preserve"> </w:t>
      </w:r>
      <w:r w:rsidR="00D7795E" w:rsidRPr="00E816FB">
        <w:rPr>
          <w:rFonts w:ascii="Simplified Arabic" w:eastAsia="Simplified Arabic" w:hAnsi="Simplified Arabic" w:cs="Simplified Arabic" w:hint="cs"/>
          <w:color w:val="000000"/>
          <w:sz w:val="23"/>
          <w:szCs w:val="23"/>
          <w:rtl/>
        </w:rPr>
        <w:t xml:space="preserve">ويبين الجدول </w:t>
      </w:r>
      <w:r w:rsidRPr="00E816FB">
        <w:rPr>
          <w:rFonts w:ascii="Simplified Arabic" w:eastAsia="Simplified Arabic" w:hAnsi="Simplified Arabic" w:cs="Simplified Arabic" w:hint="cs"/>
          <w:color w:val="000000"/>
          <w:sz w:val="23"/>
          <w:szCs w:val="23"/>
          <w:rtl/>
        </w:rPr>
        <w:t>(</w:t>
      </w:r>
      <w:r w:rsidR="00D7795E" w:rsidRPr="00E816FB">
        <w:rPr>
          <w:rFonts w:ascii="Simplified Arabic" w:eastAsia="Simplified Arabic" w:hAnsi="Simplified Arabic" w:cs="Simplified Arabic" w:hint="cs"/>
          <w:color w:val="000000"/>
          <w:sz w:val="23"/>
          <w:szCs w:val="23"/>
          <w:rtl/>
        </w:rPr>
        <w:t>3</w:t>
      </w:r>
      <w:r w:rsidRPr="00E816FB">
        <w:rPr>
          <w:rFonts w:ascii="Simplified Arabic" w:eastAsia="Simplified Arabic" w:hAnsi="Simplified Arabic" w:cs="Simplified Arabic" w:hint="cs"/>
          <w:color w:val="000000"/>
          <w:sz w:val="23"/>
          <w:szCs w:val="23"/>
          <w:rtl/>
        </w:rPr>
        <w:t>)</w:t>
      </w:r>
      <w:r w:rsidR="00D7795E" w:rsidRPr="00E816FB">
        <w:rPr>
          <w:rFonts w:ascii="Simplified Arabic" w:eastAsia="Simplified Arabic" w:hAnsi="Simplified Arabic" w:cs="Simplified Arabic" w:hint="cs"/>
          <w:color w:val="000000"/>
          <w:sz w:val="23"/>
          <w:szCs w:val="23"/>
          <w:rtl/>
        </w:rPr>
        <w:t xml:space="preserve"> أن الحاصلين على شهادة البكالوريوس يمثلون 70.5% من </w:t>
      </w:r>
      <w:r w:rsidRPr="00E816FB">
        <w:rPr>
          <w:rFonts w:ascii="Simplified Arabic" w:eastAsia="Simplified Arabic" w:hAnsi="Simplified Arabic" w:cs="Simplified Arabic" w:hint="cs"/>
          <w:color w:val="000000"/>
          <w:sz w:val="23"/>
          <w:szCs w:val="23"/>
          <w:rtl/>
        </w:rPr>
        <w:t>العينة</w:t>
      </w:r>
      <w:r w:rsidR="00D7795E" w:rsidRPr="00E816FB">
        <w:rPr>
          <w:rFonts w:ascii="Simplified Arabic" w:eastAsia="Simplified Arabic" w:hAnsi="Simplified Arabic" w:cs="Simplified Arabic" w:hint="cs"/>
          <w:color w:val="000000"/>
          <w:sz w:val="23"/>
          <w:szCs w:val="23"/>
          <w:rtl/>
        </w:rPr>
        <w:t>، وأعلى معدل لاستهلاك البنزين 300 ألف دينار شهرياً وأقل معدل استهلاك للبنزين 10 آلاف دينار شهرياً</w:t>
      </w:r>
      <w:r w:rsidR="00921550" w:rsidRPr="00E816FB">
        <w:rPr>
          <w:rFonts w:ascii="Simplified Arabic" w:eastAsia="Simplified Arabic" w:hAnsi="Simplified Arabic" w:cs="Simplified Arabic" w:hint="cs"/>
          <w:color w:val="000000"/>
          <w:sz w:val="23"/>
          <w:szCs w:val="23"/>
          <w:rtl/>
        </w:rPr>
        <w:t>،</w:t>
      </w:r>
      <w:r w:rsidR="00D7795E" w:rsidRPr="00E816FB">
        <w:rPr>
          <w:rFonts w:ascii="Simplified Arabic" w:eastAsia="Simplified Arabic" w:hAnsi="Simplified Arabic" w:cs="Simplified Arabic" w:hint="cs"/>
          <w:color w:val="000000"/>
          <w:sz w:val="23"/>
          <w:szCs w:val="23"/>
          <w:rtl/>
        </w:rPr>
        <w:t xml:space="preserve"> </w:t>
      </w:r>
      <w:r w:rsidR="00921550" w:rsidRPr="00E816FB">
        <w:rPr>
          <w:rFonts w:ascii="Simplified Arabic" w:eastAsia="Simplified Arabic" w:hAnsi="Simplified Arabic" w:cs="Simplified Arabic" w:hint="cs"/>
          <w:color w:val="000000"/>
          <w:sz w:val="23"/>
          <w:szCs w:val="23"/>
          <w:rtl/>
        </w:rPr>
        <w:t>وياتي المستوى الدراسي من يجيد</w:t>
      </w:r>
      <w:r w:rsidR="00D7795E" w:rsidRPr="00E816FB">
        <w:rPr>
          <w:rFonts w:ascii="Simplified Arabic" w:eastAsia="Simplified Arabic" w:hAnsi="Simplified Arabic" w:cs="Simplified Arabic" w:hint="cs"/>
          <w:color w:val="000000"/>
          <w:sz w:val="23"/>
          <w:szCs w:val="23"/>
          <w:rtl/>
        </w:rPr>
        <w:t xml:space="preserve"> القراءة والكتابة </w:t>
      </w:r>
      <w:r w:rsidR="00921550" w:rsidRPr="00E816FB">
        <w:rPr>
          <w:rFonts w:ascii="Simplified Arabic" w:eastAsia="Simplified Arabic" w:hAnsi="Simplified Arabic" w:cs="Simplified Arabic" w:hint="cs"/>
          <w:color w:val="000000"/>
          <w:sz w:val="23"/>
          <w:szCs w:val="23"/>
          <w:rtl/>
        </w:rPr>
        <w:t>في المرتبة الثانية وبنسبة</w:t>
      </w:r>
      <w:r w:rsidR="00D7795E" w:rsidRPr="00E816FB">
        <w:rPr>
          <w:rFonts w:ascii="Simplified Arabic" w:eastAsia="Simplified Arabic" w:hAnsi="Simplified Arabic" w:cs="Simplified Arabic" w:hint="cs"/>
          <w:color w:val="000000"/>
          <w:sz w:val="23"/>
          <w:szCs w:val="23"/>
          <w:rtl/>
        </w:rPr>
        <w:t xml:space="preserve"> 8% من </w:t>
      </w:r>
      <w:r w:rsidR="00921550" w:rsidRPr="00E816FB">
        <w:rPr>
          <w:rFonts w:ascii="Simplified Arabic" w:eastAsia="Simplified Arabic" w:hAnsi="Simplified Arabic" w:cs="Simplified Arabic" w:hint="cs"/>
          <w:color w:val="000000"/>
          <w:sz w:val="23"/>
          <w:szCs w:val="23"/>
          <w:rtl/>
        </w:rPr>
        <w:t>العينة</w:t>
      </w:r>
      <w:r w:rsidR="00D7795E" w:rsidRPr="00E816FB">
        <w:rPr>
          <w:rFonts w:ascii="Simplified Arabic" w:eastAsia="Simplified Arabic" w:hAnsi="Simplified Arabic" w:cs="Simplified Arabic" w:hint="cs"/>
          <w:color w:val="000000"/>
          <w:sz w:val="23"/>
          <w:szCs w:val="23"/>
          <w:rtl/>
        </w:rPr>
        <w:t xml:space="preserve">، وأعلى معدل استهلاك للبنزين “120” ألف دينار شهرياً، وأقل معدل لاستهلاك البنزين 10 ألف دينار شهرياً، والحاصلين على شهادة الثانوية العامة يشكلون 7% من </w:t>
      </w:r>
      <w:r w:rsidR="00921550" w:rsidRPr="00E816FB">
        <w:rPr>
          <w:rFonts w:ascii="Simplified Arabic" w:eastAsia="Simplified Arabic" w:hAnsi="Simplified Arabic" w:cs="Simplified Arabic" w:hint="cs"/>
          <w:color w:val="000000"/>
          <w:sz w:val="23"/>
          <w:szCs w:val="23"/>
          <w:rtl/>
        </w:rPr>
        <w:t>العينة</w:t>
      </w:r>
      <w:r w:rsidR="00D7795E" w:rsidRPr="00E816FB">
        <w:rPr>
          <w:rFonts w:ascii="Simplified Arabic" w:eastAsia="Simplified Arabic" w:hAnsi="Simplified Arabic" w:cs="Simplified Arabic" w:hint="cs"/>
          <w:color w:val="000000"/>
          <w:sz w:val="23"/>
          <w:szCs w:val="23"/>
          <w:rtl/>
        </w:rPr>
        <w:t xml:space="preserve">، وأعلى معدل لاستهلاك البنزين "300" ألف دينار شهريا، وأقل معدل لاستهلاك البنزين "10" </w:t>
      </w:r>
      <w:r w:rsidR="00921550" w:rsidRPr="00E816FB">
        <w:rPr>
          <w:rFonts w:ascii="Simplified Arabic" w:eastAsia="Simplified Arabic" w:hAnsi="Simplified Arabic" w:cs="Simplified Arabic" w:hint="cs"/>
          <w:color w:val="000000"/>
          <w:sz w:val="23"/>
          <w:szCs w:val="23"/>
          <w:rtl/>
        </w:rPr>
        <w:t>الف</w:t>
      </w:r>
      <w:r w:rsidR="00D7795E" w:rsidRPr="00E816FB">
        <w:rPr>
          <w:rFonts w:ascii="Simplified Arabic" w:eastAsia="Simplified Arabic" w:hAnsi="Simplified Arabic" w:cs="Simplified Arabic" w:hint="cs"/>
          <w:color w:val="000000"/>
          <w:sz w:val="23"/>
          <w:szCs w:val="23"/>
          <w:rtl/>
        </w:rPr>
        <w:t xml:space="preserve"> دينار شهريا</w:t>
      </w:r>
      <w:r w:rsidR="00921550" w:rsidRPr="00E816FB">
        <w:rPr>
          <w:rFonts w:ascii="Simplified Arabic" w:eastAsia="Simplified Arabic" w:hAnsi="Simplified Arabic" w:cs="Simplified Arabic" w:hint="cs"/>
          <w:color w:val="000000"/>
          <w:sz w:val="23"/>
          <w:szCs w:val="23"/>
          <w:rtl/>
        </w:rPr>
        <w:t>،</w:t>
      </w:r>
      <w:r w:rsidR="00D7795E" w:rsidRPr="00E816FB">
        <w:rPr>
          <w:rFonts w:ascii="Simplified Arabic" w:eastAsia="Simplified Arabic" w:hAnsi="Simplified Arabic" w:cs="Simplified Arabic" w:hint="cs"/>
          <w:color w:val="000000"/>
          <w:sz w:val="23"/>
          <w:szCs w:val="23"/>
          <w:rtl/>
        </w:rPr>
        <w:t xml:space="preserve"> </w:t>
      </w:r>
      <w:r w:rsidR="00921550" w:rsidRPr="00E816FB">
        <w:rPr>
          <w:rFonts w:ascii="Simplified Arabic" w:eastAsia="Simplified Arabic" w:hAnsi="Simplified Arabic" w:cs="Simplified Arabic" w:hint="cs"/>
          <w:color w:val="000000"/>
          <w:sz w:val="23"/>
          <w:szCs w:val="23"/>
          <w:rtl/>
        </w:rPr>
        <w:t xml:space="preserve">في حي ان </w:t>
      </w:r>
      <w:r w:rsidR="00D7795E" w:rsidRPr="00E816FB">
        <w:rPr>
          <w:rFonts w:ascii="Simplified Arabic" w:eastAsia="Simplified Arabic" w:hAnsi="Simplified Arabic" w:cs="Simplified Arabic" w:hint="cs"/>
          <w:color w:val="000000"/>
          <w:sz w:val="23"/>
          <w:szCs w:val="23"/>
          <w:rtl/>
        </w:rPr>
        <w:t xml:space="preserve">الحاصلين على درجة الدكتوراه </w:t>
      </w:r>
      <w:r w:rsidR="00D7795E" w:rsidRPr="00E816FB">
        <w:rPr>
          <w:rFonts w:ascii="Simplified Arabic" w:eastAsia="Simplified Arabic" w:hAnsi="Simplified Arabic" w:cs="Simplified Arabic" w:hint="cs"/>
          <w:color w:val="000000"/>
          <w:sz w:val="23"/>
          <w:szCs w:val="23"/>
          <w:rtl/>
        </w:rPr>
        <w:lastRenderedPageBreak/>
        <w:t xml:space="preserve">0.5% من </w:t>
      </w:r>
      <w:r w:rsidR="00921550" w:rsidRPr="00E816FB">
        <w:rPr>
          <w:rFonts w:ascii="Simplified Arabic" w:eastAsia="Simplified Arabic" w:hAnsi="Simplified Arabic" w:cs="Simplified Arabic" w:hint="cs"/>
          <w:color w:val="000000"/>
          <w:sz w:val="23"/>
          <w:szCs w:val="23"/>
          <w:rtl/>
        </w:rPr>
        <w:t>العينة</w:t>
      </w:r>
      <w:r w:rsidR="00D7795E" w:rsidRPr="00E816FB">
        <w:rPr>
          <w:rFonts w:ascii="Simplified Arabic" w:eastAsia="Simplified Arabic" w:hAnsi="Simplified Arabic" w:cs="Simplified Arabic" w:hint="cs"/>
          <w:color w:val="000000"/>
          <w:sz w:val="23"/>
          <w:szCs w:val="23"/>
          <w:rtl/>
        </w:rPr>
        <w:t>، وأعلى معدل لاستهلاك البنزين “250.” ألف دينار شهرياً، وأقل معدل لاستهلاك البنزين 100» ألف دينار شهرياً.</w:t>
      </w:r>
    </w:p>
    <w:p w14:paraId="3DCA10B0" w14:textId="2DA45D58" w:rsidR="00D7795E" w:rsidRPr="00D7795E" w:rsidRDefault="00D7795E" w:rsidP="00D7795E">
      <w:pPr>
        <w:bidi/>
        <w:spacing w:after="0" w:line="360" w:lineRule="auto"/>
        <w:jc w:val="center"/>
        <w:rPr>
          <w:rFonts w:ascii="Simplified Arabic" w:eastAsia="Simplified Arabic" w:hAnsi="Simplified Arabic" w:cs="Simplified Arabic"/>
          <w:color w:val="000000"/>
          <w:sz w:val="23"/>
          <w:szCs w:val="23"/>
          <w:rtl/>
        </w:rPr>
      </w:pPr>
      <w:r w:rsidRPr="00D7795E">
        <w:rPr>
          <w:rFonts w:ascii="Simplified Arabic" w:eastAsia="Simplified Arabic" w:hAnsi="Simplified Arabic" w:cs="Simplified Arabic"/>
          <w:color w:val="000000"/>
          <w:sz w:val="23"/>
          <w:szCs w:val="23"/>
          <w:rtl/>
        </w:rPr>
        <w:tab/>
      </w:r>
      <w:r w:rsidRPr="00D7795E">
        <w:rPr>
          <w:rFonts w:ascii="Simplified Arabic" w:eastAsia="Simplified Arabic" w:hAnsi="Simplified Arabic" w:cs="Simplified Arabic"/>
          <w:color w:val="000000"/>
          <w:sz w:val="23"/>
          <w:szCs w:val="23"/>
          <w:rtl/>
        </w:rPr>
        <w:tab/>
      </w:r>
      <w:r w:rsidRPr="00D7795E">
        <w:rPr>
          <w:rFonts w:ascii="Simplified Arabic" w:eastAsia="Simplified Arabic" w:hAnsi="Simplified Arabic" w:cs="Simplified Arabic" w:hint="cs"/>
          <w:color w:val="000000"/>
          <w:sz w:val="23"/>
          <w:szCs w:val="23"/>
          <w:rtl/>
        </w:rPr>
        <w:t xml:space="preserve">جدول </w:t>
      </w:r>
      <w:r w:rsidRPr="00CB0C45">
        <w:rPr>
          <w:rFonts w:ascii="Simplified Arabic" w:eastAsia="Simplified Arabic" w:hAnsi="Simplified Arabic" w:cs="Simplified Arabic" w:hint="cs"/>
          <w:color w:val="000000"/>
          <w:sz w:val="23"/>
          <w:szCs w:val="23"/>
          <w:rtl/>
        </w:rPr>
        <w:t>(</w:t>
      </w:r>
      <w:r w:rsidRPr="00D7795E">
        <w:rPr>
          <w:rFonts w:ascii="Simplified Arabic" w:eastAsia="Simplified Arabic" w:hAnsi="Simplified Arabic" w:cs="Simplified Arabic" w:hint="cs"/>
          <w:color w:val="000000"/>
          <w:sz w:val="23"/>
          <w:szCs w:val="23"/>
          <w:rtl/>
        </w:rPr>
        <w:t>3</w:t>
      </w:r>
      <w:r w:rsidRPr="00CB0C45">
        <w:rPr>
          <w:rFonts w:ascii="Simplified Arabic" w:eastAsia="Simplified Arabic" w:hAnsi="Simplified Arabic" w:cs="Simplified Arabic" w:hint="cs"/>
          <w:color w:val="000000"/>
          <w:sz w:val="23"/>
          <w:szCs w:val="23"/>
          <w:rtl/>
        </w:rPr>
        <w:t>)</w:t>
      </w:r>
      <w:r w:rsidRPr="00D7795E">
        <w:rPr>
          <w:rFonts w:ascii="Simplified Arabic" w:eastAsia="Simplified Arabic" w:hAnsi="Simplified Arabic" w:cs="Simplified Arabic" w:hint="cs"/>
          <w:color w:val="000000"/>
          <w:sz w:val="23"/>
          <w:szCs w:val="23"/>
          <w:rtl/>
        </w:rPr>
        <w:t xml:space="preserve"> تأثير المستوى التعليمي على استهلاك البنزين "ألف دينار"</w:t>
      </w:r>
    </w:p>
    <w:tbl>
      <w:tblPr>
        <w:bidiVisual/>
        <w:tblW w:w="104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
        <w:gridCol w:w="729"/>
        <w:gridCol w:w="1265"/>
        <w:gridCol w:w="7"/>
        <w:gridCol w:w="987"/>
        <w:gridCol w:w="7"/>
        <w:gridCol w:w="987"/>
        <w:gridCol w:w="7"/>
        <w:gridCol w:w="987"/>
        <w:gridCol w:w="7"/>
        <w:gridCol w:w="897"/>
        <w:gridCol w:w="7"/>
        <w:gridCol w:w="897"/>
        <w:gridCol w:w="7"/>
        <w:gridCol w:w="897"/>
        <w:gridCol w:w="7"/>
        <w:gridCol w:w="897"/>
        <w:gridCol w:w="7"/>
        <w:gridCol w:w="901"/>
        <w:gridCol w:w="993"/>
      </w:tblGrid>
      <w:tr w:rsidR="00921550" w:rsidRPr="00921550" w14:paraId="6AE016C0" w14:textId="77777777" w:rsidTr="00C12A79">
        <w:trPr>
          <w:gridBefore w:val="1"/>
          <w:wBefore w:w="6" w:type="dxa"/>
          <w:cantSplit/>
          <w:trHeight w:val="310"/>
          <w:jc w:val="center"/>
        </w:trPr>
        <w:tc>
          <w:tcPr>
            <w:tcW w:w="2001" w:type="dxa"/>
            <w:gridSpan w:val="3"/>
            <w:vMerge w:val="restart"/>
            <w:shd w:val="clear" w:color="auto" w:fill="D9D9D9"/>
            <w:vAlign w:val="center"/>
          </w:tcPr>
          <w:p w14:paraId="1F952868"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hint="cs"/>
                <w:color w:val="264A60"/>
                <w:rtl/>
              </w:rPr>
              <w:t>المعايير الاحصائية</w:t>
            </w:r>
          </w:p>
        </w:tc>
        <w:tc>
          <w:tcPr>
            <w:tcW w:w="8492" w:type="dxa"/>
            <w:gridSpan w:val="16"/>
            <w:shd w:val="clear" w:color="auto" w:fill="D9D9D9"/>
            <w:vAlign w:val="center"/>
          </w:tcPr>
          <w:p w14:paraId="383BD827"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hint="cs"/>
                <w:color w:val="264A60"/>
                <w:rtl/>
              </w:rPr>
              <w:t>المستوى الدراسي</w:t>
            </w:r>
          </w:p>
        </w:tc>
      </w:tr>
      <w:tr w:rsidR="00921550" w:rsidRPr="00921550" w14:paraId="784495BB" w14:textId="77777777" w:rsidTr="00C12A79">
        <w:trPr>
          <w:gridBefore w:val="1"/>
          <w:wBefore w:w="6" w:type="dxa"/>
          <w:cantSplit/>
          <w:trHeight w:val="621"/>
          <w:jc w:val="center"/>
        </w:trPr>
        <w:tc>
          <w:tcPr>
            <w:tcW w:w="2001" w:type="dxa"/>
            <w:gridSpan w:val="3"/>
            <w:vMerge/>
            <w:shd w:val="clear" w:color="auto" w:fill="D9D9D9"/>
            <w:vAlign w:val="center"/>
          </w:tcPr>
          <w:p w14:paraId="31D5A1A3" w14:textId="77777777" w:rsidR="00921550" w:rsidRPr="00921550" w:rsidRDefault="00921550" w:rsidP="00921550">
            <w:pPr>
              <w:autoSpaceDE w:val="0"/>
              <w:autoSpaceDN w:val="0"/>
              <w:bidi/>
              <w:adjustRightInd w:val="0"/>
              <w:spacing w:after="0" w:line="240" w:lineRule="auto"/>
              <w:jc w:val="center"/>
              <w:rPr>
                <w:rFonts w:ascii="Arial" w:eastAsia="Times New Roman" w:hAnsi="Arial" w:cs="Arial"/>
                <w:color w:val="264A60"/>
              </w:rPr>
            </w:pPr>
          </w:p>
        </w:tc>
        <w:tc>
          <w:tcPr>
            <w:tcW w:w="994" w:type="dxa"/>
            <w:gridSpan w:val="2"/>
            <w:shd w:val="clear" w:color="auto" w:fill="D9D9D9"/>
            <w:vAlign w:val="center"/>
          </w:tcPr>
          <w:p w14:paraId="6BA6B49E"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hint="cs"/>
                <w:color w:val="264A60"/>
                <w:rtl/>
              </w:rPr>
              <w:t>لايقراء ولايكتب</w:t>
            </w:r>
          </w:p>
        </w:tc>
        <w:tc>
          <w:tcPr>
            <w:tcW w:w="994" w:type="dxa"/>
            <w:gridSpan w:val="2"/>
            <w:shd w:val="clear" w:color="auto" w:fill="D9D9D9"/>
            <w:vAlign w:val="center"/>
          </w:tcPr>
          <w:p w14:paraId="756BF965"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color w:val="264A60"/>
                <w:rtl/>
              </w:rPr>
              <w:t>يقراء ولايكتب</w:t>
            </w:r>
          </w:p>
        </w:tc>
        <w:tc>
          <w:tcPr>
            <w:tcW w:w="994" w:type="dxa"/>
            <w:gridSpan w:val="2"/>
            <w:shd w:val="clear" w:color="auto" w:fill="D9D9D9"/>
            <w:vAlign w:val="center"/>
          </w:tcPr>
          <w:p w14:paraId="4A4B9C64"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hint="cs"/>
                <w:color w:val="264A60"/>
                <w:rtl/>
              </w:rPr>
              <w:t>ابتدائية</w:t>
            </w:r>
          </w:p>
        </w:tc>
        <w:tc>
          <w:tcPr>
            <w:tcW w:w="904" w:type="dxa"/>
            <w:gridSpan w:val="2"/>
            <w:shd w:val="clear" w:color="auto" w:fill="D9D9D9"/>
            <w:vAlign w:val="center"/>
          </w:tcPr>
          <w:p w14:paraId="51BB762E"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hint="cs"/>
                <w:color w:val="264A60"/>
                <w:rtl/>
              </w:rPr>
              <w:t>متوسطة</w:t>
            </w:r>
          </w:p>
        </w:tc>
        <w:tc>
          <w:tcPr>
            <w:tcW w:w="904" w:type="dxa"/>
            <w:gridSpan w:val="2"/>
            <w:shd w:val="clear" w:color="auto" w:fill="D9D9D9"/>
            <w:vAlign w:val="center"/>
          </w:tcPr>
          <w:p w14:paraId="1FB191FD"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hint="cs"/>
                <w:color w:val="264A60"/>
                <w:rtl/>
              </w:rPr>
              <w:t>اعدادية</w:t>
            </w:r>
          </w:p>
        </w:tc>
        <w:tc>
          <w:tcPr>
            <w:tcW w:w="904" w:type="dxa"/>
            <w:gridSpan w:val="2"/>
            <w:shd w:val="clear" w:color="auto" w:fill="D9D9D9"/>
            <w:vAlign w:val="center"/>
          </w:tcPr>
          <w:p w14:paraId="7A3A5120"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hint="cs"/>
                <w:color w:val="264A60"/>
                <w:rtl/>
              </w:rPr>
              <w:t>دبلوم</w:t>
            </w:r>
          </w:p>
        </w:tc>
        <w:tc>
          <w:tcPr>
            <w:tcW w:w="904" w:type="dxa"/>
            <w:gridSpan w:val="2"/>
            <w:shd w:val="clear" w:color="auto" w:fill="D9D9D9"/>
            <w:vAlign w:val="center"/>
          </w:tcPr>
          <w:p w14:paraId="2A473E00"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hint="cs"/>
                <w:color w:val="264A60"/>
                <w:rtl/>
              </w:rPr>
              <w:t>بكلوريوس</w:t>
            </w:r>
          </w:p>
        </w:tc>
        <w:tc>
          <w:tcPr>
            <w:tcW w:w="901" w:type="dxa"/>
            <w:shd w:val="clear" w:color="auto" w:fill="D9D9D9"/>
            <w:vAlign w:val="center"/>
          </w:tcPr>
          <w:p w14:paraId="0A2245C5"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hint="cs"/>
                <w:color w:val="264A60"/>
                <w:rtl/>
              </w:rPr>
              <w:t>ماجستير</w:t>
            </w:r>
          </w:p>
        </w:tc>
        <w:tc>
          <w:tcPr>
            <w:tcW w:w="993" w:type="dxa"/>
            <w:shd w:val="clear" w:color="auto" w:fill="D9D9D9"/>
            <w:vAlign w:val="center"/>
          </w:tcPr>
          <w:p w14:paraId="5FDB39C8"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hint="cs"/>
                <w:color w:val="264A60"/>
                <w:rtl/>
              </w:rPr>
              <w:t>دكتوراه</w:t>
            </w:r>
          </w:p>
        </w:tc>
      </w:tr>
      <w:tr w:rsidR="00921550" w:rsidRPr="00921550" w14:paraId="4D85E7FC" w14:textId="77777777" w:rsidTr="00C12A79">
        <w:trPr>
          <w:cantSplit/>
          <w:trHeight w:val="299"/>
          <w:jc w:val="center"/>
        </w:trPr>
        <w:tc>
          <w:tcPr>
            <w:tcW w:w="735" w:type="dxa"/>
            <w:gridSpan w:val="2"/>
            <w:vMerge w:val="restart"/>
            <w:shd w:val="clear" w:color="auto" w:fill="D9D9D9"/>
            <w:textDirection w:val="btLr"/>
            <w:vAlign w:val="center"/>
          </w:tcPr>
          <w:p w14:paraId="7A310C3C"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hint="cs"/>
                <w:color w:val="264A60"/>
                <w:rtl/>
              </w:rPr>
              <w:t>الانفاق الشهري للمستهلك على البنزين</w:t>
            </w:r>
          </w:p>
        </w:tc>
        <w:tc>
          <w:tcPr>
            <w:tcW w:w="1265" w:type="dxa"/>
            <w:shd w:val="clear" w:color="auto" w:fill="D9D9D9"/>
            <w:vAlign w:val="center"/>
          </w:tcPr>
          <w:p w14:paraId="46AF49D1"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color w:val="264A60"/>
              </w:rPr>
              <w:t>Mean</w:t>
            </w:r>
          </w:p>
        </w:tc>
        <w:tc>
          <w:tcPr>
            <w:tcW w:w="994" w:type="dxa"/>
            <w:gridSpan w:val="2"/>
            <w:shd w:val="clear" w:color="auto" w:fill="FFFFFF"/>
            <w:vAlign w:val="center"/>
          </w:tcPr>
          <w:p w14:paraId="4DAF9FAE"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87857</w:t>
            </w:r>
          </w:p>
        </w:tc>
        <w:tc>
          <w:tcPr>
            <w:tcW w:w="994" w:type="dxa"/>
            <w:gridSpan w:val="2"/>
            <w:shd w:val="clear" w:color="auto" w:fill="FFFFFF"/>
            <w:vAlign w:val="center"/>
          </w:tcPr>
          <w:p w14:paraId="658DBE5C"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82500</w:t>
            </w:r>
          </w:p>
        </w:tc>
        <w:tc>
          <w:tcPr>
            <w:tcW w:w="994" w:type="dxa"/>
            <w:gridSpan w:val="2"/>
            <w:shd w:val="clear" w:color="auto" w:fill="FFFFFF"/>
            <w:vAlign w:val="center"/>
          </w:tcPr>
          <w:p w14:paraId="09CCBBB2"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110714</w:t>
            </w:r>
          </w:p>
        </w:tc>
        <w:tc>
          <w:tcPr>
            <w:tcW w:w="904" w:type="dxa"/>
            <w:gridSpan w:val="2"/>
            <w:shd w:val="clear" w:color="auto" w:fill="FFFFFF"/>
            <w:vAlign w:val="center"/>
          </w:tcPr>
          <w:p w14:paraId="0E496133"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147000</w:t>
            </w:r>
          </w:p>
        </w:tc>
        <w:tc>
          <w:tcPr>
            <w:tcW w:w="904" w:type="dxa"/>
            <w:gridSpan w:val="2"/>
            <w:shd w:val="clear" w:color="auto" w:fill="FFFFFF"/>
            <w:vAlign w:val="center"/>
          </w:tcPr>
          <w:p w14:paraId="3022AA95"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92857</w:t>
            </w:r>
          </w:p>
        </w:tc>
        <w:tc>
          <w:tcPr>
            <w:tcW w:w="904" w:type="dxa"/>
            <w:gridSpan w:val="2"/>
            <w:shd w:val="clear" w:color="auto" w:fill="FFFFFF"/>
            <w:vAlign w:val="center"/>
          </w:tcPr>
          <w:p w14:paraId="3CF6F3CA"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154000</w:t>
            </w:r>
          </w:p>
        </w:tc>
        <w:tc>
          <w:tcPr>
            <w:tcW w:w="904" w:type="dxa"/>
            <w:gridSpan w:val="2"/>
            <w:shd w:val="clear" w:color="auto" w:fill="FFFFFF"/>
            <w:vAlign w:val="center"/>
          </w:tcPr>
          <w:p w14:paraId="68F3682B"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125461</w:t>
            </w:r>
          </w:p>
        </w:tc>
        <w:tc>
          <w:tcPr>
            <w:tcW w:w="908" w:type="dxa"/>
            <w:gridSpan w:val="2"/>
            <w:shd w:val="clear" w:color="auto" w:fill="FFFFFF"/>
            <w:vAlign w:val="center"/>
          </w:tcPr>
          <w:p w14:paraId="5CF02704"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93750</w:t>
            </w:r>
          </w:p>
        </w:tc>
        <w:tc>
          <w:tcPr>
            <w:tcW w:w="993" w:type="dxa"/>
            <w:shd w:val="clear" w:color="auto" w:fill="FFFFFF"/>
            <w:vAlign w:val="center"/>
          </w:tcPr>
          <w:p w14:paraId="0415A5CA"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250000</w:t>
            </w:r>
          </w:p>
        </w:tc>
      </w:tr>
      <w:tr w:rsidR="00921550" w:rsidRPr="00921550" w14:paraId="38E7D8A9" w14:textId="77777777" w:rsidTr="00C12A79">
        <w:trPr>
          <w:cantSplit/>
          <w:trHeight w:val="322"/>
          <w:jc w:val="center"/>
        </w:trPr>
        <w:tc>
          <w:tcPr>
            <w:tcW w:w="735" w:type="dxa"/>
            <w:gridSpan w:val="2"/>
            <w:vMerge/>
            <w:shd w:val="clear" w:color="auto" w:fill="D9D9D9"/>
            <w:vAlign w:val="center"/>
          </w:tcPr>
          <w:p w14:paraId="252191D4" w14:textId="77777777" w:rsidR="00921550" w:rsidRPr="00921550" w:rsidRDefault="00921550" w:rsidP="00921550">
            <w:pPr>
              <w:autoSpaceDE w:val="0"/>
              <w:autoSpaceDN w:val="0"/>
              <w:bidi/>
              <w:adjustRightInd w:val="0"/>
              <w:spacing w:after="0" w:line="240" w:lineRule="auto"/>
              <w:jc w:val="center"/>
              <w:rPr>
                <w:rFonts w:ascii="Arial" w:eastAsia="Times New Roman" w:hAnsi="Arial" w:cs="Arial"/>
                <w:color w:val="010205"/>
              </w:rPr>
            </w:pPr>
          </w:p>
        </w:tc>
        <w:tc>
          <w:tcPr>
            <w:tcW w:w="1265" w:type="dxa"/>
            <w:shd w:val="clear" w:color="auto" w:fill="D9D9D9"/>
            <w:vAlign w:val="center"/>
          </w:tcPr>
          <w:p w14:paraId="13E43F58"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color w:val="264A60"/>
              </w:rPr>
              <w:t>Maximum</w:t>
            </w:r>
          </w:p>
        </w:tc>
        <w:tc>
          <w:tcPr>
            <w:tcW w:w="994" w:type="dxa"/>
            <w:gridSpan w:val="2"/>
            <w:shd w:val="clear" w:color="auto" w:fill="FFFFFF"/>
            <w:vAlign w:val="center"/>
          </w:tcPr>
          <w:p w14:paraId="365ED7D4"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175000</w:t>
            </w:r>
          </w:p>
        </w:tc>
        <w:tc>
          <w:tcPr>
            <w:tcW w:w="994" w:type="dxa"/>
            <w:gridSpan w:val="2"/>
            <w:shd w:val="clear" w:color="auto" w:fill="FFFFFF"/>
            <w:vAlign w:val="center"/>
          </w:tcPr>
          <w:p w14:paraId="6F8AB714"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120000</w:t>
            </w:r>
          </w:p>
        </w:tc>
        <w:tc>
          <w:tcPr>
            <w:tcW w:w="994" w:type="dxa"/>
            <w:gridSpan w:val="2"/>
            <w:shd w:val="clear" w:color="auto" w:fill="FFFFFF"/>
            <w:vAlign w:val="center"/>
          </w:tcPr>
          <w:p w14:paraId="379E7D04"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250000</w:t>
            </w:r>
          </w:p>
        </w:tc>
        <w:tc>
          <w:tcPr>
            <w:tcW w:w="904" w:type="dxa"/>
            <w:gridSpan w:val="2"/>
            <w:shd w:val="clear" w:color="auto" w:fill="FFFFFF"/>
            <w:vAlign w:val="center"/>
          </w:tcPr>
          <w:p w14:paraId="562EDAF1"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300000</w:t>
            </w:r>
          </w:p>
        </w:tc>
        <w:tc>
          <w:tcPr>
            <w:tcW w:w="904" w:type="dxa"/>
            <w:gridSpan w:val="2"/>
            <w:shd w:val="clear" w:color="auto" w:fill="FFFFFF"/>
            <w:vAlign w:val="center"/>
          </w:tcPr>
          <w:p w14:paraId="5E923D3F"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300000</w:t>
            </w:r>
          </w:p>
        </w:tc>
        <w:tc>
          <w:tcPr>
            <w:tcW w:w="904" w:type="dxa"/>
            <w:gridSpan w:val="2"/>
            <w:shd w:val="clear" w:color="auto" w:fill="FFFFFF"/>
            <w:vAlign w:val="center"/>
          </w:tcPr>
          <w:p w14:paraId="2B4470BB"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200000</w:t>
            </w:r>
          </w:p>
        </w:tc>
        <w:tc>
          <w:tcPr>
            <w:tcW w:w="904" w:type="dxa"/>
            <w:gridSpan w:val="2"/>
            <w:shd w:val="clear" w:color="auto" w:fill="FFFFFF"/>
            <w:vAlign w:val="center"/>
          </w:tcPr>
          <w:p w14:paraId="7BA57D69"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300000</w:t>
            </w:r>
          </w:p>
        </w:tc>
        <w:tc>
          <w:tcPr>
            <w:tcW w:w="908" w:type="dxa"/>
            <w:gridSpan w:val="2"/>
            <w:shd w:val="clear" w:color="auto" w:fill="FFFFFF"/>
            <w:vAlign w:val="center"/>
          </w:tcPr>
          <w:p w14:paraId="16C9304A"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200000</w:t>
            </w:r>
          </w:p>
        </w:tc>
        <w:tc>
          <w:tcPr>
            <w:tcW w:w="993" w:type="dxa"/>
            <w:shd w:val="clear" w:color="auto" w:fill="FFFFFF"/>
            <w:vAlign w:val="center"/>
          </w:tcPr>
          <w:p w14:paraId="3F4E4633"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250000</w:t>
            </w:r>
          </w:p>
        </w:tc>
      </w:tr>
      <w:tr w:rsidR="00921550" w:rsidRPr="00921550" w14:paraId="75A10D9F" w14:textId="77777777" w:rsidTr="00C12A79">
        <w:trPr>
          <w:cantSplit/>
          <w:trHeight w:val="310"/>
          <w:jc w:val="center"/>
        </w:trPr>
        <w:tc>
          <w:tcPr>
            <w:tcW w:w="735" w:type="dxa"/>
            <w:gridSpan w:val="2"/>
            <w:vMerge/>
            <w:shd w:val="clear" w:color="auto" w:fill="D9D9D9"/>
            <w:vAlign w:val="center"/>
          </w:tcPr>
          <w:p w14:paraId="316FA5D6" w14:textId="77777777" w:rsidR="00921550" w:rsidRPr="00921550" w:rsidRDefault="00921550" w:rsidP="00921550">
            <w:pPr>
              <w:autoSpaceDE w:val="0"/>
              <w:autoSpaceDN w:val="0"/>
              <w:bidi/>
              <w:adjustRightInd w:val="0"/>
              <w:spacing w:after="0" w:line="240" w:lineRule="auto"/>
              <w:jc w:val="center"/>
              <w:rPr>
                <w:rFonts w:ascii="Arial" w:eastAsia="Times New Roman" w:hAnsi="Arial" w:cs="Arial"/>
                <w:color w:val="010205"/>
              </w:rPr>
            </w:pPr>
          </w:p>
        </w:tc>
        <w:tc>
          <w:tcPr>
            <w:tcW w:w="1265" w:type="dxa"/>
            <w:shd w:val="clear" w:color="auto" w:fill="D9D9D9"/>
            <w:vAlign w:val="center"/>
          </w:tcPr>
          <w:p w14:paraId="2339BF70"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color w:val="264A60"/>
              </w:rPr>
              <w:t>Minimum</w:t>
            </w:r>
          </w:p>
        </w:tc>
        <w:tc>
          <w:tcPr>
            <w:tcW w:w="994" w:type="dxa"/>
            <w:gridSpan w:val="2"/>
            <w:shd w:val="clear" w:color="auto" w:fill="FFFFFF"/>
            <w:vAlign w:val="center"/>
          </w:tcPr>
          <w:p w14:paraId="7971E41B"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50000</w:t>
            </w:r>
          </w:p>
        </w:tc>
        <w:tc>
          <w:tcPr>
            <w:tcW w:w="994" w:type="dxa"/>
            <w:gridSpan w:val="2"/>
            <w:shd w:val="clear" w:color="auto" w:fill="FFFFFF"/>
            <w:vAlign w:val="center"/>
          </w:tcPr>
          <w:p w14:paraId="2148D765"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10000</w:t>
            </w:r>
          </w:p>
        </w:tc>
        <w:tc>
          <w:tcPr>
            <w:tcW w:w="994" w:type="dxa"/>
            <w:gridSpan w:val="2"/>
            <w:shd w:val="clear" w:color="auto" w:fill="FFFFFF"/>
            <w:vAlign w:val="center"/>
          </w:tcPr>
          <w:p w14:paraId="027C13A3"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50000</w:t>
            </w:r>
          </w:p>
        </w:tc>
        <w:tc>
          <w:tcPr>
            <w:tcW w:w="904" w:type="dxa"/>
            <w:gridSpan w:val="2"/>
            <w:shd w:val="clear" w:color="auto" w:fill="FFFFFF"/>
            <w:vAlign w:val="center"/>
          </w:tcPr>
          <w:p w14:paraId="6D0A14CD"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75000</w:t>
            </w:r>
          </w:p>
        </w:tc>
        <w:tc>
          <w:tcPr>
            <w:tcW w:w="904" w:type="dxa"/>
            <w:gridSpan w:val="2"/>
            <w:shd w:val="clear" w:color="auto" w:fill="FFFFFF"/>
            <w:vAlign w:val="center"/>
          </w:tcPr>
          <w:p w14:paraId="36CCEC58"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10000</w:t>
            </w:r>
          </w:p>
        </w:tc>
        <w:tc>
          <w:tcPr>
            <w:tcW w:w="904" w:type="dxa"/>
            <w:gridSpan w:val="2"/>
            <w:shd w:val="clear" w:color="auto" w:fill="FFFFFF"/>
            <w:vAlign w:val="center"/>
          </w:tcPr>
          <w:p w14:paraId="6E93BDB7"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70000</w:t>
            </w:r>
          </w:p>
        </w:tc>
        <w:tc>
          <w:tcPr>
            <w:tcW w:w="904" w:type="dxa"/>
            <w:gridSpan w:val="2"/>
            <w:shd w:val="clear" w:color="auto" w:fill="FFFFFF"/>
            <w:vAlign w:val="center"/>
          </w:tcPr>
          <w:p w14:paraId="34E1F5D7"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10000</w:t>
            </w:r>
          </w:p>
        </w:tc>
        <w:tc>
          <w:tcPr>
            <w:tcW w:w="908" w:type="dxa"/>
            <w:gridSpan w:val="2"/>
            <w:shd w:val="clear" w:color="auto" w:fill="FFFFFF"/>
            <w:vAlign w:val="center"/>
          </w:tcPr>
          <w:p w14:paraId="5BA1035C"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30000</w:t>
            </w:r>
          </w:p>
        </w:tc>
        <w:tc>
          <w:tcPr>
            <w:tcW w:w="993" w:type="dxa"/>
            <w:shd w:val="clear" w:color="auto" w:fill="FFFFFF"/>
            <w:vAlign w:val="center"/>
          </w:tcPr>
          <w:p w14:paraId="4B0ABA7C"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hint="cs"/>
                <w:color w:val="010205"/>
                <w:rtl/>
              </w:rPr>
              <w:t>100000</w:t>
            </w:r>
          </w:p>
        </w:tc>
      </w:tr>
      <w:tr w:rsidR="00921550" w:rsidRPr="00921550" w14:paraId="7967B3B8" w14:textId="77777777" w:rsidTr="00C12A79">
        <w:trPr>
          <w:cantSplit/>
          <w:trHeight w:val="621"/>
          <w:jc w:val="center"/>
        </w:trPr>
        <w:tc>
          <w:tcPr>
            <w:tcW w:w="735" w:type="dxa"/>
            <w:gridSpan w:val="2"/>
            <w:vMerge/>
            <w:shd w:val="clear" w:color="auto" w:fill="D9D9D9"/>
            <w:vAlign w:val="center"/>
          </w:tcPr>
          <w:p w14:paraId="3E948027" w14:textId="77777777" w:rsidR="00921550" w:rsidRPr="00921550" w:rsidRDefault="00921550" w:rsidP="00921550">
            <w:pPr>
              <w:autoSpaceDE w:val="0"/>
              <w:autoSpaceDN w:val="0"/>
              <w:bidi/>
              <w:adjustRightInd w:val="0"/>
              <w:spacing w:after="0" w:line="240" w:lineRule="auto"/>
              <w:jc w:val="center"/>
              <w:rPr>
                <w:rFonts w:ascii="Arial" w:eastAsia="Times New Roman" w:hAnsi="Arial" w:cs="Arial"/>
                <w:color w:val="010205"/>
              </w:rPr>
            </w:pPr>
          </w:p>
        </w:tc>
        <w:tc>
          <w:tcPr>
            <w:tcW w:w="1265" w:type="dxa"/>
            <w:shd w:val="clear" w:color="auto" w:fill="D9D9D9"/>
            <w:vAlign w:val="center"/>
          </w:tcPr>
          <w:p w14:paraId="62052784"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color w:val="264A60"/>
              </w:rPr>
              <w:t>Standard Deviation</w:t>
            </w:r>
          </w:p>
        </w:tc>
        <w:tc>
          <w:tcPr>
            <w:tcW w:w="994" w:type="dxa"/>
            <w:gridSpan w:val="2"/>
            <w:shd w:val="clear" w:color="auto" w:fill="FFFFFF"/>
            <w:vAlign w:val="center"/>
          </w:tcPr>
          <w:p w14:paraId="7AC9DA80"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42412</w:t>
            </w:r>
          </w:p>
        </w:tc>
        <w:tc>
          <w:tcPr>
            <w:tcW w:w="994" w:type="dxa"/>
            <w:gridSpan w:val="2"/>
            <w:shd w:val="clear" w:color="auto" w:fill="FFFFFF"/>
            <w:vAlign w:val="center"/>
          </w:tcPr>
          <w:p w14:paraId="2CD061C1"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31517</w:t>
            </w:r>
          </w:p>
        </w:tc>
        <w:tc>
          <w:tcPr>
            <w:tcW w:w="994" w:type="dxa"/>
            <w:gridSpan w:val="2"/>
            <w:shd w:val="clear" w:color="auto" w:fill="FFFFFF"/>
            <w:vAlign w:val="center"/>
          </w:tcPr>
          <w:p w14:paraId="5142E953"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74857</w:t>
            </w:r>
          </w:p>
        </w:tc>
        <w:tc>
          <w:tcPr>
            <w:tcW w:w="904" w:type="dxa"/>
            <w:gridSpan w:val="2"/>
            <w:shd w:val="clear" w:color="auto" w:fill="FFFFFF"/>
            <w:vAlign w:val="center"/>
          </w:tcPr>
          <w:p w14:paraId="0EFE088C"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95368</w:t>
            </w:r>
          </w:p>
        </w:tc>
        <w:tc>
          <w:tcPr>
            <w:tcW w:w="904" w:type="dxa"/>
            <w:gridSpan w:val="2"/>
            <w:shd w:val="clear" w:color="auto" w:fill="FFFFFF"/>
            <w:vAlign w:val="center"/>
          </w:tcPr>
          <w:p w14:paraId="429A8BD8"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70321</w:t>
            </w:r>
          </w:p>
        </w:tc>
        <w:tc>
          <w:tcPr>
            <w:tcW w:w="904" w:type="dxa"/>
            <w:gridSpan w:val="2"/>
            <w:shd w:val="clear" w:color="auto" w:fill="FFFFFF"/>
            <w:vAlign w:val="center"/>
          </w:tcPr>
          <w:p w14:paraId="3DF3C505"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63875</w:t>
            </w:r>
          </w:p>
        </w:tc>
        <w:tc>
          <w:tcPr>
            <w:tcW w:w="904" w:type="dxa"/>
            <w:gridSpan w:val="2"/>
            <w:shd w:val="clear" w:color="auto" w:fill="FFFFFF"/>
            <w:vAlign w:val="center"/>
          </w:tcPr>
          <w:p w14:paraId="4BDA2BB4"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76634</w:t>
            </w:r>
          </w:p>
        </w:tc>
        <w:tc>
          <w:tcPr>
            <w:tcW w:w="908" w:type="dxa"/>
            <w:gridSpan w:val="2"/>
            <w:shd w:val="clear" w:color="auto" w:fill="FFFFFF"/>
            <w:vAlign w:val="center"/>
          </w:tcPr>
          <w:p w14:paraId="0BCB7EE5"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76960</w:t>
            </w:r>
          </w:p>
        </w:tc>
        <w:tc>
          <w:tcPr>
            <w:tcW w:w="993" w:type="dxa"/>
            <w:shd w:val="clear" w:color="auto" w:fill="FFFFFF"/>
            <w:vAlign w:val="center"/>
          </w:tcPr>
          <w:p w14:paraId="18CFDD41"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71960</w:t>
            </w:r>
          </w:p>
        </w:tc>
      </w:tr>
      <w:tr w:rsidR="00921550" w:rsidRPr="00921550" w14:paraId="25FD60A2" w14:textId="77777777" w:rsidTr="00C12A79">
        <w:trPr>
          <w:cantSplit/>
          <w:trHeight w:val="322"/>
          <w:jc w:val="center"/>
        </w:trPr>
        <w:tc>
          <w:tcPr>
            <w:tcW w:w="735" w:type="dxa"/>
            <w:gridSpan w:val="2"/>
            <w:vMerge/>
            <w:shd w:val="clear" w:color="auto" w:fill="D9D9D9"/>
            <w:vAlign w:val="center"/>
          </w:tcPr>
          <w:p w14:paraId="1A668106" w14:textId="77777777" w:rsidR="00921550" w:rsidRPr="00921550" w:rsidRDefault="00921550" w:rsidP="00921550">
            <w:pPr>
              <w:autoSpaceDE w:val="0"/>
              <w:autoSpaceDN w:val="0"/>
              <w:bidi/>
              <w:adjustRightInd w:val="0"/>
              <w:spacing w:after="0" w:line="240" w:lineRule="auto"/>
              <w:jc w:val="center"/>
              <w:rPr>
                <w:rFonts w:ascii="Arial" w:eastAsia="Times New Roman" w:hAnsi="Arial" w:cs="Arial"/>
                <w:color w:val="010205"/>
              </w:rPr>
            </w:pPr>
          </w:p>
        </w:tc>
        <w:tc>
          <w:tcPr>
            <w:tcW w:w="1265" w:type="dxa"/>
            <w:shd w:val="clear" w:color="auto" w:fill="D9D9D9"/>
            <w:vAlign w:val="center"/>
          </w:tcPr>
          <w:p w14:paraId="69707B4C"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color w:val="264A60"/>
              </w:rPr>
              <w:t>Count</w:t>
            </w:r>
          </w:p>
        </w:tc>
        <w:tc>
          <w:tcPr>
            <w:tcW w:w="994" w:type="dxa"/>
            <w:gridSpan w:val="2"/>
            <w:shd w:val="clear" w:color="auto" w:fill="FFFFFF"/>
            <w:vAlign w:val="center"/>
          </w:tcPr>
          <w:p w14:paraId="1B3714B0"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tl/>
              </w:rPr>
            </w:pPr>
            <w:r w:rsidRPr="00921550">
              <w:rPr>
                <w:rFonts w:ascii="Arial" w:eastAsia="Times New Roman" w:hAnsi="Arial" w:cs="Arial"/>
                <w:color w:val="010205"/>
              </w:rPr>
              <w:t>7</w:t>
            </w:r>
          </w:p>
          <w:p w14:paraId="2B216401"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hint="cs"/>
                <w:color w:val="010205"/>
                <w:rtl/>
              </w:rPr>
              <w:t>3.5%</w:t>
            </w:r>
          </w:p>
        </w:tc>
        <w:tc>
          <w:tcPr>
            <w:tcW w:w="994" w:type="dxa"/>
            <w:gridSpan w:val="2"/>
            <w:shd w:val="clear" w:color="auto" w:fill="FFFFFF"/>
            <w:vAlign w:val="center"/>
          </w:tcPr>
          <w:p w14:paraId="3B063974"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tl/>
              </w:rPr>
            </w:pPr>
            <w:r w:rsidRPr="00921550">
              <w:rPr>
                <w:rFonts w:ascii="Arial" w:eastAsia="Times New Roman" w:hAnsi="Arial" w:cs="Arial"/>
                <w:color w:val="010205"/>
              </w:rPr>
              <w:t>16</w:t>
            </w:r>
          </w:p>
          <w:p w14:paraId="78D6EEBB"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tl/>
                <w:lang w:bidi="ar-IQ"/>
              </w:rPr>
            </w:pPr>
            <w:r w:rsidRPr="00921550">
              <w:rPr>
                <w:rFonts w:ascii="Arial" w:eastAsia="Times New Roman" w:hAnsi="Arial" w:cs="Arial" w:hint="cs"/>
                <w:color w:val="010205"/>
                <w:rtl/>
              </w:rPr>
              <w:t>8%</w:t>
            </w:r>
          </w:p>
        </w:tc>
        <w:tc>
          <w:tcPr>
            <w:tcW w:w="994" w:type="dxa"/>
            <w:gridSpan w:val="2"/>
            <w:shd w:val="clear" w:color="auto" w:fill="FFFFFF"/>
            <w:vAlign w:val="center"/>
          </w:tcPr>
          <w:p w14:paraId="689162BC"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tl/>
              </w:rPr>
            </w:pPr>
            <w:r w:rsidRPr="00921550">
              <w:rPr>
                <w:rFonts w:ascii="Arial" w:eastAsia="Times New Roman" w:hAnsi="Arial" w:cs="Arial"/>
                <w:color w:val="010205"/>
              </w:rPr>
              <w:t>7</w:t>
            </w:r>
          </w:p>
          <w:p w14:paraId="2C85A83B"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hint="cs"/>
                <w:color w:val="010205"/>
                <w:rtl/>
              </w:rPr>
              <w:t>3.5%</w:t>
            </w:r>
          </w:p>
        </w:tc>
        <w:tc>
          <w:tcPr>
            <w:tcW w:w="904" w:type="dxa"/>
            <w:gridSpan w:val="2"/>
            <w:shd w:val="clear" w:color="auto" w:fill="FFFFFF"/>
            <w:vAlign w:val="center"/>
          </w:tcPr>
          <w:p w14:paraId="1E93A26C"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tl/>
              </w:rPr>
            </w:pPr>
            <w:r w:rsidRPr="00921550">
              <w:rPr>
                <w:rFonts w:ascii="Arial" w:eastAsia="Times New Roman" w:hAnsi="Arial" w:cs="Arial"/>
                <w:color w:val="010205"/>
              </w:rPr>
              <w:t>5</w:t>
            </w:r>
          </w:p>
          <w:p w14:paraId="20CACB8C"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hint="cs"/>
                <w:color w:val="010205"/>
                <w:rtl/>
              </w:rPr>
              <w:t>2.5%</w:t>
            </w:r>
          </w:p>
        </w:tc>
        <w:tc>
          <w:tcPr>
            <w:tcW w:w="904" w:type="dxa"/>
            <w:gridSpan w:val="2"/>
            <w:shd w:val="clear" w:color="auto" w:fill="FFFFFF"/>
            <w:vAlign w:val="center"/>
          </w:tcPr>
          <w:p w14:paraId="1EEF8A2F"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tl/>
              </w:rPr>
            </w:pPr>
            <w:r w:rsidRPr="00921550">
              <w:rPr>
                <w:rFonts w:ascii="Arial" w:eastAsia="Times New Roman" w:hAnsi="Arial" w:cs="Arial"/>
                <w:color w:val="010205"/>
              </w:rPr>
              <w:t>14</w:t>
            </w:r>
          </w:p>
          <w:p w14:paraId="6694FC1F"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hint="cs"/>
                <w:color w:val="010205"/>
                <w:rtl/>
              </w:rPr>
              <w:t>7%</w:t>
            </w:r>
          </w:p>
        </w:tc>
        <w:tc>
          <w:tcPr>
            <w:tcW w:w="904" w:type="dxa"/>
            <w:gridSpan w:val="2"/>
            <w:shd w:val="clear" w:color="auto" w:fill="FFFFFF"/>
            <w:vAlign w:val="center"/>
          </w:tcPr>
          <w:p w14:paraId="7C99234D"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tl/>
              </w:rPr>
            </w:pPr>
            <w:r w:rsidRPr="00921550">
              <w:rPr>
                <w:rFonts w:ascii="Arial" w:eastAsia="Times New Roman" w:hAnsi="Arial" w:cs="Arial"/>
                <w:color w:val="010205"/>
              </w:rPr>
              <w:t>5</w:t>
            </w:r>
          </w:p>
          <w:p w14:paraId="19EC2C59"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hint="cs"/>
                <w:color w:val="010205"/>
                <w:rtl/>
              </w:rPr>
              <w:t>2.5%</w:t>
            </w:r>
          </w:p>
        </w:tc>
        <w:tc>
          <w:tcPr>
            <w:tcW w:w="904" w:type="dxa"/>
            <w:gridSpan w:val="2"/>
            <w:shd w:val="clear" w:color="auto" w:fill="FFFFFF"/>
            <w:vAlign w:val="center"/>
          </w:tcPr>
          <w:p w14:paraId="146E110D"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tl/>
              </w:rPr>
            </w:pPr>
            <w:r w:rsidRPr="00921550">
              <w:rPr>
                <w:rFonts w:ascii="Arial" w:eastAsia="Times New Roman" w:hAnsi="Arial" w:cs="Arial"/>
                <w:color w:val="010205"/>
              </w:rPr>
              <w:t>141</w:t>
            </w:r>
          </w:p>
          <w:p w14:paraId="5D90D478"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hint="cs"/>
                <w:color w:val="010205"/>
                <w:rtl/>
              </w:rPr>
              <w:t>70.5%</w:t>
            </w:r>
          </w:p>
        </w:tc>
        <w:tc>
          <w:tcPr>
            <w:tcW w:w="908" w:type="dxa"/>
            <w:gridSpan w:val="2"/>
            <w:shd w:val="clear" w:color="auto" w:fill="FFFFFF"/>
            <w:vAlign w:val="center"/>
          </w:tcPr>
          <w:p w14:paraId="1833FB01"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tl/>
              </w:rPr>
            </w:pPr>
            <w:r w:rsidRPr="00921550">
              <w:rPr>
                <w:rFonts w:ascii="Arial" w:eastAsia="Times New Roman" w:hAnsi="Arial" w:cs="Arial"/>
                <w:color w:val="010205"/>
              </w:rPr>
              <w:t>4</w:t>
            </w:r>
          </w:p>
          <w:p w14:paraId="1D310F0F"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hint="cs"/>
                <w:color w:val="010205"/>
                <w:rtl/>
              </w:rPr>
              <w:t>2%</w:t>
            </w:r>
          </w:p>
        </w:tc>
        <w:tc>
          <w:tcPr>
            <w:tcW w:w="993" w:type="dxa"/>
            <w:shd w:val="clear" w:color="auto" w:fill="FFFFFF"/>
            <w:vAlign w:val="center"/>
          </w:tcPr>
          <w:p w14:paraId="7E1B870A"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tl/>
              </w:rPr>
            </w:pPr>
            <w:r w:rsidRPr="00921550">
              <w:rPr>
                <w:rFonts w:ascii="Arial" w:eastAsia="Times New Roman" w:hAnsi="Arial" w:cs="Arial"/>
                <w:color w:val="010205"/>
              </w:rPr>
              <w:t>1</w:t>
            </w:r>
          </w:p>
          <w:p w14:paraId="01188D9D"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hint="cs"/>
                <w:color w:val="010205"/>
                <w:rtl/>
              </w:rPr>
              <w:t>0.5%</w:t>
            </w:r>
          </w:p>
        </w:tc>
      </w:tr>
    </w:tbl>
    <w:p w14:paraId="46CE4317" w14:textId="47F307A9" w:rsidR="00AA0964" w:rsidRPr="006860C9" w:rsidRDefault="00AA0964" w:rsidP="00921550">
      <w:pPr>
        <w:bidi/>
        <w:spacing w:after="5" w:line="276" w:lineRule="auto"/>
        <w:ind w:right="427" w:firstLine="724"/>
        <w:jc w:val="both"/>
        <w:rPr>
          <w:rFonts w:ascii="Simplified Arabic" w:eastAsia="Simplified Arabic" w:hAnsi="Simplified Arabic" w:cs="Simplified Arabic"/>
          <w:color w:val="000000"/>
          <w:sz w:val="23"/>
          <w:szCs w:val="23"/>
          <w:rtl/>
        </w:rPr>
      </w:pPr>
      <w:r w:rsidRPr="006860C9">
        <w:rPr>
          <w:rFonts w:ascii="Simplified Arabic" w:eastAsia="Simplified Arabic" w:hAnsi="Simplified Arabic" w:cs="Simplified Arabic" w:hint="cs"/>
          <w:color w:val="000000"/>
          <w:sz w:val="23"/>
          <w:szCs w:val="23"/>
          <w:rtl/>
        </w:rPr>
        <w:t xml:space="preserve">المصدر : من اعداد </w:t>
      </w:r>
      <w:r w:rsidR="004B73FD" w:rsidRPr="004B73FD">
        <w:rPr>
          <w:rFonts w:ascii="Simplified Arabic" w:eastAsia="Simplified Arabic" w:hAnsi="Simplified Arabic" w:cs="Simplified Arabic"/>
          <w:color w:val="000000"/>
          <w:sz w:val="23"/>
          <w:szCs w:val="23"/>
          <w:rtl/>
        </w:rPr>
        <w:t xml:space="preserve">الباحث </w:t>
      </w:r>
      <w:r w:rsidRPr="006860C9">
        <w:rPr>
          <w:rFonts w:ascii="Simplified Arabic" w:eastAsia="Simplified Arabic" w:hAnsi="Simplified Arabic" w:cs="Simplified Arabic" w:hint="cs"/>
          <w:color w:val="000000"/>
          <w:sz w:val="23"/>
          <w:szCs w:val="23"/>
          <w:rtl/>
        </w:rPr>
        <w:t xml:space="preserve">بالاعتماد على استمارة الاستبانة                          </w:t>
      </w:r>
    </w:p>
    <w:p w14:paraId="51616581" w14:textId="23AEE080" w:rsidR="006D6EDA" w:rsidRDefault="006860C9" w:rsidP="006D6EDA">
      <w:pPr>
        <w:bidi/>
        <w:spacing w:after="5" w:line="276" w:lineRule="auto"/>
        <w:ind w:right="427" w:firstLine="724"/>
        <w:jc w:val="both"/>
        <w:rPr>
          <w:rFonts w:ascii="Simplified Arabic" w:eastAsia="Simplified Arabic" w:hAnsi="Simplified Arabic" w:cs="Simplified Arabic"/>
          <w:color w:val="000000"/>
          <w:sz w:val="23"/>
          <w:szCs w:val="23"/>
          <w:rtl/>
        </w:rPr>
      </w:pPr>
      <w:r>
        <w:rPr>
          <w:rFonts w:ascii="Simplified Arabic" w:eastAsia="Simplified Arabic" w:hAnsi="Simplified Arabic" w:cs="Simplified Arabic" w:hint="cs"/>
          <w:color w:val="000000"/>
          <w:sz w:val="23"/>
          <w:szCs w:val="23"/>
          <w:rtl/>
        </w:rPr>
        <w:t xml:space="preserve"> </w:t>
      </w:r>
      <w:r w:rsidR="006D6EDA">
        <w:rPr>
          <w:rFonts w:cs="Ali-A-Traditional" w:hint="cs"/>
          <w:b/>
          <w:bCs/>
          <w:sz w:val="28"/>
          <w:szCs w:val="28"/>
          <w:rtl/>
          <w:lang w:bidi="ar-DZ"/>
        </w:rPr>
        <w:t>2</w:t>
      </w:r>
      <w:r w:rsidRPr="006860C9">
        <w:rPr>
          <w:rFonts w:cs="Ali-A-Traditional" w:hint="cs"/>
          <w:b/>
          <w:bCs/>
          <w:sz w:val="28"/>
          <w:szCs w:val="28"/>
          <w:rtl/>
          <w:lang w:bidi="ar-DZ"/>
        </w:rPr>
        <w:t>-</w:t>
      </w:r>
      <w:r w:rsidR="00A74254">
        <w:rPr>
          <w:rFonts w:cs="Ali-A-Traditional" w:hint="cs"/>
          <w:b/>
          <w:bCs/>
          <w:sz w:val="28"/>
          <w:szCs w:val="28"/>
          <w:rtl/>
          <w:lang w:bidi="ar-DZ"/>
        </w:rPr>
        <w:t>4</w:t>
      </w:r>
      <w:r w:rsidRPr="006860C9">
        <w:rPr>
          <w:rFonts w:cs="Ali-A-Traditional" w:hint="cs"/>
          <w:b/>
          <w:bCs/>
          <w:sz w:val="28"/>
          <w:szCs w:val="28"/>
          <w:rtl/>
          <w:lang w:bidi="ar-DZ"/>
        </w:rPr>
        <w:t xml:space="preserve"> </w:t>
      </w:r>
      <w:r w:rsidR="00921550">
        <w:rPr>
          <w:rFonts w:cs="Ali-A-Traditional" w:hint="cs"/>
          <w:b/>
          <w:bCs/>
          <w:sz w:val="28"/>
          <w:szCs w:val="28"/>
          <w:rtl/>
          <w:lang w:bidi="ar-DZ"/>
        </w:rPr>
        <w:t>محل السكن</w:t>
      </w:r>
      <w:r w:rsidR="00AA0964" w:rsidRPr="006860C9">
        <w:rPr>
          <w:rFonts w:cs="Ali-A-Traditional" w:hint="cs"/>
          <w:b/>
          <w:bCs/>
          <w:sz w:val="28"/>
          <w:szCs w:val="28"/>
          <w:rtl/>
          <w:lang w:bidi="ar-DZ"/>
        </w:rPr>
        <w:t xml:space="preserve"> :</w:t>
      </w:r>
      <w:r w:rsidR="00AA0964" w:rsidRPr="006860C9">
        <w:rPr>
          <w:rFonts w:ascii="Simplified Arabic" w:eastAsia="Simplified Arabic" w:hAnsi="Simplified Arabic" w:cs="Simplified Arabic" w:hint="cs"/>
          <w:color w:val="000000"/>
          <w:sz w:val="23"/>
          <w:szCs w:val="23"/>
          <w:rtl/>
        </w:rPr>
        <w:t xml:space="preserve"> </w:t>
      </w:r>
      <w:r w:rsidR="006D6EDA" w:rsidRPr="006D6EDA">
        <w:rPr>
          <w:rFonts w:ascii="Simplified Arabic" w:eastAsia="Simplified Arabic" w:hAnsi="Simplified Arabic" w:cs="Simplified Arabic"/>
          <w:color w:val="000000"/>
          <w:sz w:val="23"/>
          <w:szCs w:val="23"/>
          <w:rtl/>
        </w:rPr>
        <w:t xml:space="preserve">ويبين الجدول </w:t>
      </w:r>
      <w:r w:rsidR="006D6EDA">
        <w:rPr>
          <w:rFonts w:ascii="Simplified Arabic" w:eastAsia="Simplified Arabic" w:hAnsi="Simplified Arabic" w:cs="Simplified Arabic" w:hint="cs"/>
          <w:color w:val="000000"/>
          <w:sz w:val="23"/>
          <w:szCs w:val="23"/>
          <w:rtl/>
        </w:rPr>
        <w:t>(4)</w:t>
      </w:r>
      <w:r w:rsidR="006D6EDA" w:rsidRPr="006D6EDA">
        <w:rPr>
          <w:rFonts w:ascii="Simplified Arabic" w:eastAsia="Simplified Arabic" w:hAnsi="Simplified Arabic" w:cs="Simplified Arabic"/>
          <w:color w:val="000000"/>
          <w:sz w:val="23"/>
          <w:szCs w:val="23"/>
          <w:rtl/>
        </w:rPr>
        <w:t xml:space="preserve"> أن نسبة السكان الذين يعيشون خارج المدينة يشكلون 62% من </w:t>
      </w:r>
      <w:r w:rsidR="006D6EDA">
        <w:rPr>
          <w:rFonts w:ascii="Simplified Arabic" w:eastAsia="Simplified Arabic" w:hAnsi="Simplified Arabic" w:cs="Simplified Arabic" w:hint="cs"/>
          <w:color w:val="000000"/>
          <w:sz w:val="23"/>
          <w:szCs w:val="23"/>
          <w:rtl/>
        </w:rPr>
        <w:t>العينة</w:t>
      </w:r>
      <w:r w:rsidR="006D6EDA" w:rsidRPr="006D6EDA">
        <w:rPr>
          <w:rFonts w:ascii="Simplified Arabic" w:eastAsia="Simplified Arabic" w:hAnsi="Simplified Arabic" w:cs="Simplified Arabic"/>
          <w:color w:val="000000"/>
          <w:sz w:val="23"/>
          <w:szCs w:val="23"/>
          <w:rtl/>
        </w:rPr>
        <w:t xml:space="preserve">، وأعلى معدل لاستهلاك البنزين </w:t>
      </w:r>
      <w:r w:rsidR="006D6EDA">
        <w:rPr>
          <w:rFonts w:ascii="Simplified Arabic" w:eastAsia="Simplified Arabic" w:hAnsi="Simplified Arabic" w:cs="Simplified Arabic" w:hint="cs"/>
          <w:color w:val="000000"/>
          <w:sz w:val="23"/>
          <w:szCs w:val="23"/>
          <w:rtl/>
        </w:rPr>
        <w:t>250</w:t>
      </w:r>
      <w:r w:rsidR="006D6EDA" w:rsidRPr="006D6EDA">
        <w:rPr>
          <w:rFonts w:ascii="Simplified Arabic" w:eastAsia="Simplified Arabic" w:hAnsi="Simplified Arabic" w:cs="Simplified Arabic"/>
          <w:color w:val="000000"/>
          <w:sz w:val="23"/>
          <w:szCs w:val="23"/>
          <w:rtl/>
        </w:rPr>
        <w:t xml:space="preserve"> ألف دينار شهرياً، وأقل معدل استهلاك للبنزين “10</w:t>
      </w:r>
      <w:r w:rsidR="006D6EDA">
        <w:rPr>
          <w:rFonts w:ascii="Simplified Arabic" w:eastAsia="Simplified Arabic" w:hAnsi="Simplified Arabic" w:cs="Simplified Arabic" w:hint="cs"/>
          <w:color w:val="000000"/>
          <w:sz w:val="23"/>
          <w:szCs w:val="23"/>
          <w:rtl/>
        </w:rPr>
        <w:t xml:space="preserve">" </w:t>
      </w:r>
      <w:r w:rsidR="006D6EDA" w:rsidRPr="006D6EDA">
        <w:rPr>
          <w:rFonts w:ascii="Simplified Arabic" w:eastAsia="Simplified Arabic" w:hAnsi="Simplified Arabic" w:cs="Simplified Arabic"/>
          <w:color w:val="000000"/>
          <w:sz w:val="23"/>
          <w:szCs w:val="23"/>
          <w:rtl/>
        </w:rPr>
        <w:t xml:space="preserve">دينار شهرياً، </w:t>
      </w:r>
      <w:r w:rsidR="006D6EDA">
        <w:rPr>
          <w:rFonts w:ascii="Simplified Arabic" w:eastAsia="Simplified Arabic" w:hAnsi="Simplified Arabic" w:cs="Simplified Arabic" w:hint="cs"/>
          <w:color w:val="000000"/>
          <w:sz w:val="23"/>
          <w:szCs w:val="23"/>
          <w:rtl/>
        </w:rPr>
        <w:t>في حين ان الذين يسكنون خارج المدينة</w:t>
      </w:r>
      <w:r w:rsidR="006D6EDA" w:rsidRPr="006D6EDA">
        <w:rPr>
          <w:rFonts w:ascii="Simplified Arabic" w:eastAsia="Simplified Arabic" w:hAnsi="Simplified Arabic" w:cs="Simplified Arabic"/>
          <w:color w:val="000000"/>
          <w:sz w:val="23"/>
          <w:szCs w:val="23"/>
          <w:rtl/>
        </w:rPr>
        <w:t xml:space="preserve"> تشكل 38% من </w:t>
      </w:r>
      <w:r w:rsidR="006D6EDA">
        <w:rPr>
          <w:rFonts w:ascii="Simplified Arabic" w:eastAsia="Simplified Arabic" w:hAnsi="Simplified Arabic" w:cs="Simplified Arabic" w:hint="cs"/>
          <w:color w:val="000000"/>
          <w:sz w:val="23"/>
          <w:szCs w:val="23"/>
          <w:rtl/>
        </w:rPr>
        <w:t>العينة</w:t>
      </w:r>
      <w:r w:rsidR="006D6EDA" w:rsidRPr="006D6EDA">
        <w:rPr>
          <w:rFonts w:ascii="Simplified Arabic" w:eastAsia="Simplified Arabic" w:hAnsi="Simplified Arabic" w:cs="Simplified Arabic"/>
          <w:color w:val="000000"/>
          <w:sz w:val="23"/>
          <w:szCs w:val="23"/>
          <w:rtl/>
        </w:rPr>
        <w:t>، وأعلى معدل لاستهلاك البنزين “</w:t>
      </w:r>
      <w:r w:rsidR="006D6EDA">
        <w:rPr>
          <w:rFonts w:ascii="Simplified Arabic" w:eastAsia="Simplified Arabic" w:hAnsi="Simplified Arabic" w:cs="Simplified Arabic" w:hint="cs"/>
          <w:color w:val="000000"/>
          <w:sz w:val="23"/>
          <w:szCs w:val="23"/>
          <w:rtl/>
        </w:rPr>
        <w:t>300</w:t>
      </w:r>
      <w:r w:rsidR="006D6EDA" w:rsidRPr="006D6EDA">
        <w:rPr>
          <w:rFonts w:ascii="Simplified Arabic" w:eastAsia="Simplified Arabic" w:hAnsi="Simplified Arabic" w:cs="Simplified Arabic"/>
          <w:color w:val="000000"/>
          <w:sz w:val="23"/>
          <w:szCs w:val="23"/>
          <w:rtl/>
        </w:rPr>
        <w:t xml:space="preserve">” ألف دينار شهرياً، وأقل معدل لاستهلاك البنزين </w:t>
      </w:r>
      <w:r w:rsidR="006D6EDA">
        <w:rPr>
          <w:rFonts w:ascii="Simplified Arabic" w:eastAsia="Simplified Arabic" w:hAnsi="Simplified Arabic" w:cs="Simplified Arabic" w:hint="cs"/>
          <w:color w:val="000000"/>
          <w:sz w:val="23"/>
          <w:szCs w:val="23"/>
          <w:rtl/>
        </w:rPr>
        <w:t>هي</w:t>
      </w:r>
      <w:r w:rsidR="006D6EDA" w:rsidRPr="006D6EDA">
        <w:rPr>
          <w:rFonts w:ascii="Simplified Arabic" w:eastAsia="Simplified Arabic" w:hAnsi="Simplified Arabic" w:cs="Simplified Arabic"/>
          <w:color w:val="000000"/>
          <w:sz w:val="23"/>
          <w:szCs w:val="23"/>
          <w:rtl/>
        </w:rPr>
        <w:t xml:space="preserve"> </w:t>
      </w:r>
      <w:r w:rsidR="006D6EDA">
        <w:rPr>
          <w:rFonts w:ascii="Simplified Arabic" w:eastAsia="Simplified Arabic" w:hAnsi="Simplified Arabic" w:cs="Simplified Arabic" w:hint="cs"/>
          <w:color w:val="000000"/>
          <w:sz w:val="23"/>
          <w:szCs w:val="23"/>
          <w:rtl/>
        </w:rPr>
        <w:t>2</w:t>
      </w:r>
      <w:r w:rsidR="006D6EDA" w:rsidRPr="006D6EDA">
        <w:rPr>
          <w:rFonts w:ascii="Simplified Arabic" w:eastAsia="Simplified Arabic" w:hAnsi="Simplified Arabic" w:cs="Simplified Arabic"/>
          <w:color w:val="000000"/>
          <w:sz w:val="23"/>
          <w:szCs w:val="23"/>
          <w:rtl/>
        </w:rPr>
        <w:t>0 ألف دينار شهرياً.</w:t>
      </w:r>
    </w:p>
    <w:p w14:paraId="5CA1A463" w14:textId="1E80E1C1" w:rsidR="00AA0964" w:rsidRPr="00CB0C45" w:rsidRDefault="00AA0964" w:rsidP="006D6EDA">
      <w:pPr>
        <w:bidi/>
        <w:spacing w:after="0" w:line="360" w:lineRule="auto"/>
        <w:jc w:val="center"/>
        <w:rPr>
          <w:rFonts w:ascii="Simplified Arabic" w:eastAsia="Simplified Arabic" w:hAnsi="Simplified Arabic" w:cs="Simplified Arabic"/>
          <w:color w:val="000000"/>
          <w:sz w:val="23"/>
          <w:szCs w:val="23"/>
          <w:rtl/>
          <w:lang w:bidi="ar-IQ"/>
        </w:rPr>
      </w:pPr>
      <w:r w:rsidRPr="00CB0C45">
        <w:rPr>
          <w:rFonts w:ascii="Simplified Arabic" w:eastAsia="Simplified Arabic" w:hAnsi="Simplified Arabic" w:cs="Simplified Arabic" w:hint="cs"/>
          <w:color w:val="000000"/>
          <w:sz w:val="23"/>
          <w:szCs w:val="23"/>
          <w:rtl/>
        </w:rPr>
        <w:t>جدول (</w:t>
      </w:r>
      <w:r w:rsidR="004B73FD" w:rsidRPr="00CB0C45">
        <w:rPr>
          <w:rFonts w:ascii="Simplified Arabic" w:eastAsia="Simplified Arabic" w:hAnsi="Simplified Arabic" w:cs="Simplified Arabic" w:hint="cs"/>
          <w:color w:val="000000"/>
          <w:sz w:val="23"/>
          <w:szCs w:val="23"/>
          <w:rtl/>
        </w:rPr>
        <w:t>4</w:t>
      </w:r>
      <w:r w:rsidRPr="00CB0C45">
        <w:rPr>
          <w:rFonts w:ascii="Simplified Arabic" w:eastAsia="Simplified Arabic" w:hAnsi="Simplified Arabic" w:cs="Simplified Arabic" w:hint="cs"/>
          <w:color w:val="000000"/>
          <w:sz w:val="23"/>
          <w:szCs w:val="23"/>
          <w:rtl/>
        </w:rPr>
        <w:t>)</w:t>
      </w:r>
      <w:r w:rsidR="00921550" w:rsidRPr="00CB0C45">
        <w:rPr>
          <w:rFonts w:ascii="Simplified Arabic" w:eastAsia="Simplified Arabic" w:hAnsi="Simplified Arabic" w:cs="Simplified Arabic" w:hint="cs"/>
          <w:color w:val="000000"/>
          <w:sz w:val="23"/>
          <w:szCs w:val="23"/>
          <w:rtl/>
        </w:rPr>
        <w:t xml:space="preserve"> </w:t>
      </w:r>
      <w:r w:rsidR="006D6EDA" w:rsidRPr="00CB0C45">
        <w:rPr>
          <w:rFonts w:ascii="Simplified Arabic" w:eastAsia="Simplified Arabic" w:hAnsi="Simplified Arabic" w:cs="Simplified Arabic" w:hint="cs"/>
          <w:color w:val="000000"/>
          <w:sz w:val="23"/>
          <w:szCs w:val="23"/>
          <w:rtl/>
        </w:rPr>
        <w:t>اثر محل السكن</w:t>
      </w:r>
      <w:r w:rsidR="006D6EDA" w:rsidRPr="00CB0C45">
        <w:rPr>
          <w:rFonts w:ascii="Simplified Arabic" w:eastAsia="Simplified Arabic" w:hAnsi="Simplified Arabic" w:cs="Simplified Arabic"/>
          <w:color w:val="000000"/>
          <w:sz w:val="23"/>
          <w:szCs w:val="23"/>
          <w:rtl/>
        </w:rPr>
        <w:t xml:space="preserve"> على استهلاك البنزين "الألف دينار"</w:t>
      </w:r>
    </w:p>
    <w:tbl>
      <w:tblPr>
        <w:bidiVisual/>
        <w:tblW w:w="866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4"/>
        <w:gridCol w:w="2190"/>
        <w:gridCol w:w="1710"/>
        <w:gridCol w:w="1620"/>
      </w:tblGrid>
      <w:tr w:rsidR="00921550" w:rsidRPr="00921550" w14:paraId="0E1653D0" w14:textId="77777777" w:rsidTr="00C12A79">
        <w:trPr>
          <w:cantSplit/>
          <w:jc w:val="center"/>
        </w:trPr>
        <w:tc>
          <w:tcPr>
            <w:tcW w:w="5334" w:type="dxa"/>
            <w:gridSpan w:val="2"/>
            <w:vMerge w:val="restart"/>
            <w:shd w:val="clear" w:color="auto" w:fill="D9D9D9"/>
            <w:vAlign w:val="center"/>
          </w:tcPr>
          <w:p w14:paraId="19CF60E9"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color w:val="264A60"/>
                <w:rtl/>
              </w:rPr>
              <w:t>المعايير الاحصائية</w:t>
            </w:r>
          </w:p>
        </w:tc>
        <w:tc>
          <w:tcPr>
            <w:tcW w:w="3330" w:type="dxa"/>
            <w:gridSpan w:val="2"/>
            <w:shd w:val="clear" w:color="auto" w:fill="D9D9D9"/>
            <w:vAlign w:val="center"/>
          </w:tcPr>
          <w:p w14:paraId="43C595F3" w14:textId="62DF6F62" w:rsidR="00921550" w:rsidRPr="00921550" w:rsidRDefault="006D6EDA" w:rsidP="00921550">
            <w:pPr>
              <w:autoSpaceDE w:val="0"/>
              <w:autoSpaceDN w:val="0"/>
              <w:bidi/>
              <w:adjustRightInd w:val="0"/>
              <w:spacing w:after="0" w:line="320" w:lineRule="atLeast"/>
              <w:ind w:right="60"/>
              <w:jc w:val="center"/>
              <w:rPr>
                <w:rFonts w:ascii="Arial" w:eastAsia="Times New Roman" w:hAnsi="Arial" w:cs="Arial"/>
                <w:color w:val="264A60"/>
              </w:rPr>
            </w:pPr>
            <w:r>
              <w:rPr>
                <w:rFonts w:ascii="Arial" w:eastAsia="Times New Roman" w:hAnsi="Arial" w:cs="Arial" w:hint="cs"/>
                <w:color w:val="264A60"/>
                <w:rtl/>
              </w:rPr>
              <w:t>محل</w:t>
            </w:r>
            <w:r w:rsidR="00921550" w:rsidRPr="00921550">
              <w:rPr>
                <w:rFonts w:ascii="Arial" w:eastAsia="Times New Roman" w:hAnsi="Arial" w:cs="Arial" w:hint="cs"/>
                <w:color w:val="264A60"/>
                <w:rtl/>
              </w:rPr>
              <w:t xml:space="preserve"> السكن</w:t>
            </w:r>
          </w:p>
        </w:tc>
      </w:tr>
      <w:tr w:rsidR="00921550" w:rsidRPr="00921550" w14:paraId="2AE99807" w14:textId="77777777" w:rsidTr="00C12A79">
        <w:trPr>
          <w:cantSplit/>
          <w:jc w:val="center"/>
        </w:trPr>
        <w:tc>
          <w:tcPr>
            <w:tcW w:w="5334" w:type="dxa"/>
            <w:gridSpan w:val="2"/>
            <w:vMerge/>
            <w:shd w:val="clear" w:color="auto" w:fill="D9D9D9"/>
            <w:vAlign w:val="center"/>
          </w:tcPr>
          <w:p w14:paraId="0999FF73" w14:textId="77777777" w:rsidR="00921550" w:rsidRPr="00921550" w:rsidRDefault="00921550" w:rsidP="00921550">
            <w:pPr>
              <w:autoSpaceDE w:val="0"/>
              <w:autoSpaceDN w:val="0"/>
              <w:bidi/>
              <w:adjustRightInd w:val="0"/>
              <w:spacing w:after="0" w:line="240" w:lineRule="auto"/>
              <w:jc w:val="center"/>
              <w:rPr>
                <w:rFonts w:ascii="Arial" w:eastAsia="Times New Roman" w:hAnsi="Arial" w:cs="Arial"/>
                <w:color w:val="264A60"/>
              </w:rPr>
            </w:pPr>
          </w:p>
        </w:tc>
        <w:tc>
          <w:tcPr>
            <w:tcW w:w="1710" w:type="dxa"/>
            <w:shd w:val="clear" w:color="auto" w:fill="D9D9D9"/>
            <w:vAlign w:val="center"/>
          </w:tcPr>
          <w:p w14:paraId="73E98AAF"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hint="cs"/>
                <w:color w:val="264A60"/>
                <w:rtl/>
              </w:rPr>
              <w:t>داخل المدينة</w:t>
            </w:r>
          </w:p>
        </w:tc>
        <w:tc>
          <w:tcPr>
            <w:tcW w:w="1620" w:type="dxa"/>
            <w:shd w:val="clear" w:color="auto" w:fill="D9D9D9"/>
            <w:vAlign w:val="center"/>
          </w:tcPr>
          <w:p w14:paraId="617A4658"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hint="cs"/>
                <w:color w:val="264A60"/>
                <w:rtl/>
              </w:rPr>
              <w:t>خارج المدينة</w:t>
            </w:r>
          </w:p>
        </w:tc>
      </w:tr>
      <w:tr w:rsidR="00921550" w:rsidRPr="00921550" w14:paraId="24F2456A" w14:textId="77777777" w:rsidTr="00C12A79">
        <w:trPr>
          <w:cantSplit/>
          <w:jc w:val="center"/>
        </w:trPr>
        <w:tc>
          <w:tcPr>
            <w:tcW w:w="3144" w:type="dxa"/>
            <w:vMerge w:val="restart"/>
            <w:shd w:val="clear" w:color="auto" w:fill="D9D9D9"/>
            <w:vAlign w:val="center"/>
          </w:tcPr>
          <w:p w14:paraId="5E7A1A42"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color w:val="264A60"/>
                <w:rtl/>
              </w:rPr>
              <w:t>الانفاق الشهري للمستهلك على البنزين</w:t>
            </w:r>
          </w:p>
        </w:tc>
        <w:tc>
          <w:tcPr>
            <w:tcW w:w="2190" w:type="dxa"/>
            <w:shd w:val="clear" w:color="auto" w:fill="D9D9D9"/>
            <w:vAlign w:val="center"/>
          </w:tcPr>
          <w:p w14:paraId="0D4E4E64"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color w:val="264A60"/>
              </w:rPr>
              <w:t>Mean</w:t>
            </w:r>
          </w:p>
        </w:tc>
        <w:tc>
          <w:tcPr>
            <w:tcW w:w="1710" w:type="dxa"/>
            <w:shd w:val="clear" w:color="auto" w:fill="FFFFFF"/>
            <w:vAlign w:val="center"/>
          </w:tcPr>
          <w:p w14:paraId="102201D6"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114798</w:t>
            </w:r>
          </w:p>
        </w:tc>
        <w:tc>
          <w:tcPr>
            <w:tcW w:w="1620" w:type="dxa"/>
            <w:shd w:val="clear" w:color="auto" w:fill="FFFFFF"/>
            <w:vAlign w:val="center"/>
          </w:tcPr>
          <w:p w14:paraId="03AD285E"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126250</w:t>
            </w:r>
          </w:p>
        </w:tc>
      </w:tr>
      <w:tr w:rsidR="00921550" w:rsidRPr="00921550" w14:paraId="63D34029" w14:textId="77777777" w:rsidTr="00C12A79">
        <w:trPr>
          <w:cantSplit/>
          <w:jc w:val="center"/>
        </w:trPr>
        <w:tc>
          <w:tcPr>
            <w:tcW w:w="3144" w:type="dxa"/>
            <w:vMerge/>
            <w:shd w:val="clear" w:color="auto" w:fill="D9D9D9"/>
            <w:vAlign w:val="center"/>
          </w:tcPr>
          <w:p w14:paraId="7D5DADE0" w14:textId="77777777" w:rsidR="00921550" w:rsidRPr="00921550" w:rsidRDefault="00921550" w:rsidP="00921550">
            <w:pPr>
              <w:autoSpaceDE w:val="0"/>
              <w:autoSpaceDN w:val="0"/>
              <w:bidi/>
              <w:adjustRightInd w:val="0"/>
              <w:spacing w:after="0" w:line="240" w:lineRule="auto"/>
              <w:jc w:val="center"/>
              <w:rPr>
                <w:rFonts w:ascii="Arial" w:eastAsia="Times New Roman" w:hAnsi="Arial" w:cs="Arial"/>
                <w:color w:val="010205"/>
              </w:rPr>
            </w:pPr>
          </w:p>
        </w:tc>
        <w:tc>
          <w:tcPr>
            <w:tcW w:w="2190" w:type="dxa"/>
            <w:shd w:val="clear" w:color="auto" w:fill="D9D9D9"/>
            <w:vAlign w:val="center"/>
          </w:tcPr>
          <w:p w14:paraId="0DE45753"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color w:val="264A60"/>
              </w:rPr>
              <w:t>Maximum</w:t>
            </w:r>
          </w:p>
        </w:tc>
        <w:tc>
          <w:tcPr>
            <w:tcW w:w="1710" w:type="dxa"/>
            <w:shd w:val="clear" w:color="auto" w:fill="FFFFFF"/>
            <w:vAlign w:val="center"/>
          </w:tcPr>
          <w:p w14:paraId="0BF6C2D4"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250000</w:t>
            </w:r>
          </w:p>
        </w:tc>
        <w:tc>
          <w:tcPr>
            <w:tcW w:w="1620" w:type="dxa"/>
            <w:shd w:val="clear" w:color="auto" w:fill="FFFFFF"/>
            <w:vAlign w:val="center"/>
          </w:tcPr>
          <w:p w14:paraId="149CF0EC"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300000</w:t>
            </w:r>
          </w:p>
        </w:tc>
      </w:tr>
      <w:tr w:rsidR="00921550" w:rsidRPr="00921550" w14:paraId="7EEF5361" w14:textId="77777777" w:rsidTr="00C12A79">
        <w:trPr>
          <w:cantSplit/>
          <w:jc w:val="center"/>
        </w:trPr>
        <w:tc>
          <w:tcPr>
            <w:tcW w:w="3144" w:type="dxa"/>
            <w:vMerge/>
            <w:shd w:val="clear" w:color="auto" w:fill="D9D9D9"/>
            <w:vAlign w:val="center"/>
          </w:tcPr>
          <w:p w14:paraId="3A51481A" w14:textId="77777777" w:rsidR="00921550" w:rsidRPr="00921550" w:rsidRDefault="00921550" w:rsidP="00921550">
            <w:pPr>
              <w:autoSpaceDE w:val="0"/>
              <w:autoSpaceDN w:val="0"/>
              <w:bidi/>
              <w:adjustRightInd w:val="0"/>
              <w:spacing w:after="0" w:line="240" w:lineRule="auto"/>
              <w:jc w:val="center"/>
              <w:rPr>
                <w:rFonts w:ascii="Arial" w:eastAsia="Times New Roman" w:hAnsi="Arial" w:cs="Arial"/>
                <w:color w:val="010205"/>
              </w:rPr>
            </w:pPr>
          </w:p>
        </w:tc>
        <w:tc>
          <w:tcPr>
            <w:tcW w:w="2190" w:type="dxa"/>
            <w:shd w:val="clear" w:color="auto" w:fill="D9D9D9"/>
            <w:vAlign w:val="center"/>
          </w:tcPr>
          <w:p w14:paraId="5B47D3CD"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color w:val="264A60"/>
              </w:rPr>
              <w:t>Minimum</w:t>
            </w:r>
          </w:p>
        </w:tc>
        <w:tc>
          <w:tcPr>
            <w:tcW w:w="1710" w:type="dxa"/>
            <w:shd w:val="clear" w:color="auto" w:fill="FFFFFF"/>
            <w:vAlign w:val="center"/>
          </w:tcPr>
          <w:p w14:paraId="6D954ED0"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10000</w:t>
            </w:r>
          </w:p>
        </w:tc>
        <w:tc>
          <w:tcPr>
            <w:tcW w:w="1620" w:type="dxa"/>
            <w:shd w:val="clear" w:color="auto" w:fill="FFFFFF"/>
            <w:vAlign w:val="center"/>
          </w:tcPr>
          <w:p w14:paraId="13FD7E9F"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20000</w:t>
            </w:r>
          </w:p>
        </w:tc>
      </w:tr>
      <w:tr w:rsidR="00921550" w:rsidRPr="00921550" w14:paraId="4AD6B0CE" w14:textId="77777777" w:rsidTr="00C12A79">
        <w:trPr>
          <w:cantSplit/>
          <w:jc w:val="center"/>
        </w:trPr>
        <w:tc>
          <w:tcPr>
            <w:tcW w:w="3144" w:type="dxa"/>
            <w:vMerge/>
            <w:shd w:val="clear" w:color="auto" w:fill="D9D9D9"/>
            <w:vAlign w:val="center"/>
          </w:tcPr>
          <w:p w14:paraId="3E5EA43A" w14:textId="77777777" w:rsidR="00921550" w:rsidRPr="00921550" w:rsidRDefault="00921550" w:rsidP="00921550">
            <w:pPr>
              <w:autoSpaceDE w:val="0"/>
              <w:autoSpaceDN w:val="0"/>
              <w:bidi/>
              <w:adjustRightInd w:val="0"/>
              <w:spacing w:after="0" w:line="240" w:lineRule="auto"/>
              <w:jc w:val="center"/>
              <w:rPr>
                <w:rFonts w:ascii="Arial" w:eastAsia="Times New Roman" w:hAnsi="Arial" w:cs="Arial"/>
                <w:color w:val="010205"/>
              </w:rPr>
            </w:pPr>
          </w:p>
        </w:tc>
        <w:tc>
          <w:tcPr>
            <w:tcW w:w="2190" w:type="dxa"/>
            <w:shd w:val="clear" w:color="auto" w:fill="D9D9D9"/>
            <w:vAlign w:val="center"/>
          </w:tcPr>
          <w:p w14:paraId="4FCF25CD"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color w:val="264A60"/>
              </w:rPr>
              <w:t>Standard Deviation</w:t>
            </w:r>
          </w:p>
        </w:tc>
        <w:tc>
          <w:tcPr>
            <w:tcW w:w="1710" w:type="dxa"/>
            <w:shd w:val="clear" w:color="auto" w:fill="FFFFFF"/>
            <w:vAlign w:val="center"/>
          </w:tcPr>
          <w:p w14:paraId="58EA166B"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72053</w:t>
            </w:r>
          </w:p>
        </w:tc>
        <w:tc>
          <w:tcPr>
            <w:tcW w:w="1620" w:type="dxa"/>
            <w:shd w:val="clear" w:color="auto" w:fill="FFFFFF"/>
            <w:vAlign w:val="center"/>
          </w:tcPr>
          <w:p w14:paraId="276AE4C2"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color w:val="010205"/>
              </w:rPr>
              <w:t>77055</w:t>
            </w:r>
          </w:p>
        </w:tc>
      </w:tr>
      <w:tr w:rsidR="00921550" w:rsidRPr="00921550" w14:paraId="32BA1FF8" w14:textId="77777777" w:rsidTr="00C12A79">
        <w:trPr>
          <w:cantSplit/>
          <w:jc w:val="center"/>
        </w:trPr>
        <w:tc>
          <w:tcPr>
            <w:tcW w:w="3144" w:type="dxa"/>
            <w:vMerge/>
            <w:shd w:val="clear" w:color="auto" w:fill="D9D9D9"/>
            <w:vAlign w:val="center"/>
          </w:tcPr>
          <w:p w14:paraId="2949AFDF" w14:textId="77777777" w:rsidR="00921550" w:rsidRPr="00921550" w:rsidRDefault="00921550" w:rsidP="00921550">
            <w:pPr>
              <w:autoSpaceDE w:val="0"/>
              <w:autoSpaceDN w:val="0"/>
              <w:bidi/>
              <w:adjustRightInd w:val="0"/>
              <w:spacing w:after="0" w:line="240" w:lineRule="auto"/>
              <w:jc w:val="center"/>
              <w:rPr>
                <w:rFonts w:ascii="Arial" w:eastAsia="Times New Roman" w:hAnsi="Arial" w:cs="Arial"/>
                <w:color w:val="010205"/>
              </w:rPr>
            </w:pPr>
          </w:p>
        </w:tc>
        <w:tc>
          <w:tcPr>
            <w:tcW w:w="2190" w:type="dxa"/>
            <w:shd w:val="clear" w:color="auto" w:fill="D9D9D9"/>
            <w:vAlign w:val="center"/>
          </w:tcPr>
          <w:p w14:paraId="0AECBA1C"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264A60"/>
              </w:rPr>
            </w:pPr>
            <w:r w:rsidRPr="00921550">
              <w:rPr>
                <w:rFonts w:ascii="Arial" w:eastAsia="Times New Roman" w:hAnsi="Arial" w:cs="Arial"/>
                <w:color w:val="264A60"/>
              </w:rPr>
              <w:t>Count</w:t>
            </w:r>
          </w:p>
        </w:tc>
        <w:tc>
          <w:tcPr>
            <w:tcW w:w="1710" w:type="dxa"/>
            <w:shd w:val="clear" w:color="auto" w:fill="FFFFFF"/>
            <w:vAlign w:val="center"/>
          </w:tcPr>
          <w:p w14:paraId="36AC6B36"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tl/>
              </w:rPr>
            </w:pPr>
            <w:r w:rsidRPr="00921550">
              <w:rPr>
                <w:rFonts w:ascii="Arial" w:eastAsia="Times New Roman" w:hAnsi="Arial" w:cs="Arial"/>
                <w:color w:val="010205"/>
              </w:rPr>
              <w:t>124</w:t>
            </w:r>
          </w:p>
          <w:p w14:paraId="0F99C273"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hint="cs"/>
                <w:color w:val="010205"/>
                <w:rtl/>
              </w:rPr>
              <w:t>62%</w:t>
            </w:r>
          </w:p>
        </w:tc>
        <w:tc>
          <w:tcPr>
            <w:tcW w:w="1620" w:type="dxa"/>
            <w:shd w:val="clear" w:color="auto" w:fill="FFFFFF"/>
            <w:vAlign w:val="center"/>
          </w:tcPr>
          <w:p w14:paraId="18C5625D"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tl/>
              </w:rPr>
            </w:pPr>
            <w:r w:rsidRPr="00921550">
              <w:rPr>
                <w:rFonts w:ascii="Arial" w:eastAsia="Times New Roman" w:hAnsi="Arial" w:cs="Arial"/>
                <w:color w:val="010205"/>
              </w:rPr>
              <w:t>76</w:t>
            </w:r>
          </w:p>
          <w:p w14:paraId="675B402E" w14:textId="77777777" w:rsidR="00921550" w:rsidRPr="00921550" w:rsidRDefault="00921550" w:rsidP="00921550">
            <w:pPr>
              <w:autoSpaceDE w:val="0"/>
              <w:autoSpaceDN w:val="0"/>
              <w:bidi/>
              <w:adjustRightInd w:val="0"/>
              <w:spacing w:after="0" w:line="320" w:lineRule="atLeast"/>
              <w:ind w:right="60"/>
              <w:jc w:val="center"/>
              <w:rPr>
                <w:rFonts w:ascii="Arial" w:eastAsia="Times New Roman" w:hAnsi="Arial" w:cs="Arial"/>
                <w:color w:val="010205"/>
              </w:rPr>
            </w:pPr>
            <w:r w:rsidRPr="00921550">
              <w:rPr>
                <w:rFonts w:ascii="Arial" w:eastAsia="Times New Roman" w:hAnsi="Arial" w:cs="Arial" w:hint="cs"/>
                <w:color w:val="010205"/>
                <w:rtl/>
              </w:rPr>
              <w:t>38%</w:t>
            </w:r>
          </w:p>
        </w:tc>
      </w:tr>
    </w:tbl>
    <w:p w14:paraId="7169138A" w14:textId="7F69372C" w:rsidR="00AA0964" w:rsidRPr="006860C9" w:rsidRDefault="00AA0964" w:rsidP="00921550">
      <w:pPr>
        <w:bidi/>
        <w:spacing w:after="5" w:line="276" w:lineRule="auto"/>
        <w:ind w:right="427" w:firstLine="724"/>
        <w:jc w:val="both"/>
        <w:rPr>
          <w:rFonts w:ascii="Simplified Arabic" w:eastAsia="Simplified Arabic" w:hAnsi="Simplified Arabic" w:cs="Simplified Arabic"/>
          <w:color w:val="000000"/>
          <w:sz w:val="23"/>
          <w:szCs w:val="23"/>
          <w:rtl/>
        </w:rPr>
      </w:pPr>
      <w:r w:rsidRPr="006860C9">
        <w:rPr>
          <w:rFonts w:ascii="Simplified Arabic" w:eastAsia="Simplified Arabic" w:hAnsi="Simplified Arabic" w:cs="Simplified Arabic" w:hint="cs"/>
          <w:color w:val="000000"/>
          <w:sz w:val="23"/>
          <w:szCs w:val="23"/>
          <w:rtl/>
        </w:rPr>
        <w:t xml:space="preserve">المصدر : من اعداد </w:t>
      </w:r>
      <w:r w:rsidR="00A74254" w:rsidRPr="00A74254">
        <w:rPr>
          <w:rFonts w:ascii="Simplified Arabic" w:eastAsia="Simplified Arabic" w:hAnsi="Simplified Arabic" w:cs="Simplified Arabic"/>
          <w:color w:val="000000"/>
          <w:sz w:val="23"/>
          <w:szCs w:val="23"/>
          <w:rtl/>
        </w:rPr>
        <w:t xml:space="preserve">الباحث </w:t>
      </w:r>
      <w:r w:rsidRPr="006860C9">
        <w:rPr>
          <w:rFonts w:ascii="Simplified Arabic" w:eastAsia="Simplified Arabic" w:hAnsi="Simplified Arabic" w:cs="Simplified Arabic" w:hint="cs"/>
          <w:color w:val="000000"/>
          <w:sz w:val="23"/>
          <w:szCs w:val="23"/>
          <w:rtl/>
        </w:rPr>
        <w:t xml:space="preserve">بالاعتماد على استمارة الاستبانة                          </w:t>
      </w:r>
    </w:p>
    <w:p w14:paraId="16C09617" w14:textId="726F1021" w:rsidR="006D6EDA" w:rsidRDefault="006860C9" w:rsidP="006D6EDA">
      <w:pPr>
        <w:bidi/>
        <w:spacing w:after="5" w:line="276" w:lineRule="auto"/>
        <w:ind w:right="427" w:firstLine="724"/>
        <w:jc w:val="both"/>
        <w:rPr>
          <w:rFonts w:ascii="Simplified Arabic" w:eastAsia="Simplified Arabic" w:hAnsi="Simplified Arabic" w:cs="Simplified Arabic"/>
          <w:color w:val="000000"/>
          <w:sz w:val="23"/>
          <w:szCs w:val="23"/>
          <w:rtl/>
        </w:rPr>
      </w:pPr>
      <w:r>
        <w:rPr>
          <w:rFonts w:cs="Ali-A-Traditional" w:hint="cs"/>
          <w:sz w:val="28"/>
          <w:szCs w:val="28"/>
          <w:rtl/>
          <w:lang w:bidi="ar-IQ"/>
        </w:rPr>
        <w:lastRenderedPageBreak/>
        <w:t xml:space="preserve"> </w:t>
      </w:r>
      <w:r w:rsidR="006D6EDA">
        <w:rPr>
          <w:rFonts w:cs="Ali-A-Traditional" w:hint="cs"/>
          <w:b/>
          <w:bCs/>
          <w:sz w:val="28"/>
          <w:szCs w:val="28"/>
          <w:rtl/>
          <w:lang w:bidi="ar-DZ"/>
        </w:rPr>
        <w:t>2</w:t>
      </w:r>
      <w:r w:rsidRPr="006860C9">
        <w:rPr>
          <w:rFonts w:cs="Ali-A-Traditional" w:hint="cs"/>
          <w:b/>
          <w:bCs/>
          <w:sz w:val="28"/>
          <w:szCs w:val="28"/>
          <w:rtl/>
          <w:lang w:bidi="ar-DZ"/>
        </w:rPr>
        <w:t>-</w:t>
      </w:r>
      <w:r w:rsidR="00A74254">
        <w:rPr>
          <w:rFonts w:cs="Ali-A-Traditional" w:hint="cs"/>
          <w:b/>
          <w:bCs/>
          <w:sz w:val="28"/>
          <w:szCs w:val="28"/>
          <w:rtl/>
          <w:lang w:bidi="ar-DZ"/>
        </w:rPr>
        <w:t>5</w:t>
      </w:r>
      <w:r w:rsidR="00AA0964" w:rsidRPr="006860C9">
        <w:rPr>
          <w:rFonts w:cs="Ali-A-Traditional" w:hint="cs"/>
          <w:b/>
          <w:bCs/>
          <w:sz w:val="28"/>
          <w:szCs w:val="28"/>
          <w:rtl/>
          <w:lang w:bidi="ar-DZ"/>
        </w:rPr>
        <w:t xml:space="preserve"> </w:t>
      </w:r>
      <w:r w:rsidR="006D6EDA">
        <w:rPr>
          <w:rFonts w:cs="Ali-A-Traditional" w:hint="cs"/>
          <w:b/>
          <w:bCs/>
          <w:sz w:val="28"/>
          <w:szCs w:val="28"/>
          <w:rtl/>
          <w:lang w:bidi="ar-DZ"/>
        </w:rPr>
        <w:t>مكان العمل</w:t>
      </w:r>
      <w:r w:rsidR="00AA0964" w:rsidRPr="006860C9">
        <w:rPr>
          <w:rFonts w:cs="Ali-A-Traditional" w:hint="cs"/>
          <w:b/>
          <w:bCs/>
          <w:sz w:val="28"/>
          <w:szCs w:val="28"/>
          <w:rtl/>
          <w:lang w:bidi="ar-DZ"/>
        </w:rPr>
        <w:t xml:space="preserve"> :</w:t>
      </w:r>
      <w:r w:rsidR="00AA0964">
        <w:rPr>
          <w:rFonts w:cs="Ali-A-Traditional" w:hint="cs"/>
          <w:sz w:val="28"/>
          <w:szCs w:val="28"/>
          <w:rtl/>
          <w:lang w:bidi="ar-IQ"/>
        </w:rPr>
        <w:t xml:space="preserve"> </w:t>
      </w:r>
      <w:r w:rsidR="006D6EDA" w:rsidRPr="006D6EDA">
        <w:rPr>
          <w:rFonts w:ascii="Simplified Arabic" w:eastAsia="Simplified Arabic" w:hAnsi="Simplified Arabic" w:cs="Simplified Arabic"/>
          <w:color w:val="000000"/>
          <w:sz w:val="23"/>
          <w:szCs w:val="23"/>
          <w:rtl/>
        </w:rPr>
        <w:t xml:space="preserve">ويبين الجدول </w:t>
      </w:r>
      <w:r w:rsidR="006D6EDA">
        <w:rPr>
          <w:rFonts w:ascii="Simplified Arabic" w:eastAsia="Simplified Arabic" w:hAnsi="Simplified Arabic" w:cs="Simplified Arabic" w:hint="cs"/>
          <w:color w:val="000000"/>
          <w:sz w:val="23"/>
          <w:szCs w:val="23"/>
          <w:rtl/>
        </w:rPr>
        <w:t xml:space="preserve">(5) </w:t>
      </w:r>
      <w:r w:rsidR="006D6EDA" w:rsidRPr="006D6EDA">
        <w:rPr>
          <w:rFonts w:ascii="Simplified Arabic" w:eastAsia="Simplified Arabic" w:hAnsi="Simplified Arabic" w:cs="Simplified Arabic"/>
          <w:color w:val="000000"/>
          <w:sz w:val="23"/>
          <w:szCs w:val="23"/>
          <w:rtl/>
        </w:rPr>
        <w:t xml:space="preserve">أن نسبة العاملين في القطاع الخاص هي 50.5% من </w:t>
      </w:r>
      <w:r w:rsidR="006D6EDA">
        <w:rPr>
          <w:rFonts w:ascii="Simplified Arabic" w:eastAsia="Simplified Arabic" w:hAnsi="Simplified Arabic" w:cs="Simplified Arabic" w:hint="cs"/>
          <w:color w:val="000000"/>
          <w:sz w:val="23"/>
          <w:szCs w:val="23"/>
          <w:rtl/>
        </w:rPr>
        <w:t>العينة</w:t>
      </w:r>
      <w:r w:rsidR="006D6EDA" w:rsidRPr="006D6EDA">
        <w:rPr>
          <w:rFonts w:ascii="Simplified Arabic" w:eastAsia="Simplified Arabic" w:hAnsi="Simplified Arabic" w:cs="Simplified Arabic"/>
          <w:color w:val="000000"/>
          <w:sz w:val="23"/>
          <w:szCs w:val="23"/>
          <w:rtl/>
        </w:rPr>
        <w:t>، وأن أعلى معدل لاستهلاك البنزين 300 ألف دينار شهرياً وأقل استهلاك للبنزين “</w:t>
      </w:r>
      <w:r w:rsidR="006D6EDA">
        <w:rPr>
          <w:rFonts w:ascii="Simplified Arabic" w:eastAsia="Simplified Arabic" w:hAnsi="Simplified Arabic" w:cs="Simplified Arabic" w:hint="cs"/>
          <w:color w:val="000000"/>
          <w:sz w:val="23"/>
          <w:szCs w:val="23"/>
          <w:rtl/>
        </w:rPr>
        <w:t>30000</w:t>
      </w:r>
      <w:r w:rsidR="006D6EDA" w:rsidRPr="006D6EDA">
        <w:rPr>
          <w:rFonts w:ascii="Simplified Arabic" w:eastAsia="Simplified Arabic" w:hAnsi="Simplified Arabic" w:cs="Simplified Arabic"/>
          <w:color w:val="000000"/>
          <w:sz w:val="23"/>
          <w:szCs w:val="23"/>
          <w:rtl/>
        </w:rPr>
        <w:t xml:space="preserve"> دينار شهرياً </w:t>
      </w:r>
      <w:r w:rsidR="006D6EDA">
        <w:rPr>
          <w:rFonts w:ascii="Simplified Arabic" w:eastAsia="Simplified Arabic" w:hAnsi="Simplified Arabic" w:cs="Simplified Arabic" w:hint="cs"/>
          <w:color w:val="000000"/>
          <w:sz w:val="23"/>
          <w:szCs w:val="23"/>
          <w:rtl/>
        </w:rPr>
        <w:t>، في حين ان ا</w:t>
      </w:r>
      <w:r w:rsidR="006D6EDA" w:rsidRPr="006D6EDA">
        <w:rPr>
          <w:rFonts w:ascii="Simplified Arabic" w:eastAsia="Simplified Arabic" w:hAnsi="Simplified Arabic" w:cs="Simplified Arabic"/>
          <w:color w:val="000000"/>
          <w:sz w:val="23"/>
          <w:szCs w:val="23"/>
          <w:rtl/>
        </w:rPr>
        <w:t xml:space="preserve">لعاملين في القطاع </w:t>
      </w:r>
      <w:r w:rsidR="006D6EDA">
        <w:rPr>
          <w:rFonts w:ascii="Simplified Arabic" w:eastAsia="Simplified Arabic" w:hAnsi="Simplified Arabic" w:cs="Simplified Arabic" w:hint="cs"/>
          <w:color w:val="000000"/>
          <w:sz w:val="23"/>
          <w:szCs w:val="23"/>
          <w:rtl/>
        </w:rPr>
        <w:t>العام</w:t>
      </w:r>
      <w:r w:rsidR="006D6EDA" w:rsidRPr="006D6EDA">
        <w:rPr>
          <w:rFonts w:ascii="Simplified Arabic" w:eastAsia="Simplified Arabic" w:hAnsi="Simplified Arabic" w:cs="Simplified Arabic"/>
          <w:color w:val="000000"/>
          <w:sz w:val="23"/>
          <w:szCs w:val="23"/>
          <w:rtl/>
        </w:rPr>
        <w:t xml:space="preserve">”. القطاع العام </w:t>
      </w:r>
      <w:r w:rsidR="006D6EDA">
        <w:rPr>
          <w:rFonts w:ascii="Simplified Arabic" w:eastAsia="Simplified Arabic" w:hAnsi="Simplified Arabic" w:cs="Simplified Arabic" w:hint="cs"/>
          <w:color w:val="000000"/>
          <w:sz w:val="23"/>
          <w:szCs w:val="23"/>
          <w:rtl/>
        </w:rPr>
        <w:t>تمثل</w:t>
      </w:r>
      <w:r w:rsidR="006D6EDA" w:rsidRPr="006D6EDA">
        <w:rPr>
          <w:rFonts w:ascii="Simplified Arabic" w:eastAsia="Simplified Arabic" w:hAnsi="Simplified Arabic" w:cs="Simplified Arabic"/>
          <w:color w:val="000000"/>
          <w:sz w:val="23"/>
          <w:szCs w:val="23"/>
          <w:rtl/>
        </w:rPr>
        <w:t xml:space="preserve"> 49.5% من </w:t>
      </w:r>
      <w:r w:rsidR="006D6EDA">
        <w:rPr>
          <w:rFonts w:ascii="Simplified Arabic" w:eastAsia="Simplified Arabic" w:hAnsi="Simplified Arabic" w:cs="Simplified Arabic" w:hint="cs"/>
          <w:color w:val="000000"/>
          <w:sz w:val="23"/>
          <w:szCs w:val="23"/>
          <w:rtl/>
        </w:rPr>
        <w:t>العينة</w:t>
      </w:r>
      <w:r w:rsidR="006D6EDA" w:rsidRPr="006D6EDA">
        <w:rPr>
          <w:rFonts w:ascii="Simplified Arabic" w:eastAsia="Simplified Arabic" w:hAnsi="Simplified Arabic" w:cs="Simplified Arabic"/>
          <w:color w:val="000000"/>
          <w:sz w:val="23"/>
          <w:szCs w:val="23"/>
          <w:rtl/>
        </w:rPr>
        <w:t xml:space="preserve">، وأعلى معدل لاستهلاك البنزين “200” ألف دينار شهرياً، وأقل معدل لاستهلاك البنزين “10000” ألف </w:t>
      </w:r>
      <w:r w:rsidR="006D6EDA">
        <w:rPr>
          <w:rFonts w:ascii="Simplified Arabic" w:eastAsia="Simplified Arabic" w:hAnsi="Simplified Arabic" w:cs="Simplified Arabic" w:hint="cs"/>
          <w:color w:val="000000"/>
          <w:sz w:val="23"/>
          <w:szCs w:val="23"/>
          <w:rtl/>
        </w:rPr>
        <w:t>دينار</w:t>
      </w:r>
      <w:r w:rsidR="006D6EDA" w:rsidRPr="006D6EDA">
        <w:rPr>
          <w:rFonts w:ascii="Simplified Arabic" w:eastAsia="Simplified Arabic" w:hAnsi="Simplified Arabic" w:cs="Simplified Arabic"/>
          <w:color w:val="000000"/>
          <w:sz w:val="23"/>
          <w:szCs w:val="23"/>
          <w:rtl/>
        </w:rPr>
        <w:t xml:space="preserve"> شهرياً.</w:t>
      </w:r>
    </w:p>
    <w:p w14:paraId="3BB3ACCE" w14:textId="07490139" w:rsidR="00AA0964" w:rsidRPr="00CB0C45" w:rsidRDefault="00AA0964" w:rsidP="00CB0C45">
      <w:pPr>
        <w:bidi/>
        <w:spacing w:after="0" w:line="360" w:lineRule="auto"/>
        <w:jc w:val="center"/>
        <w:rPr>
          <w:rFonts w:ascii="Simplified Arabic" w:eastAsia="Simplified Arabic" w:hAnsi="Simplified Arabic" w:cs="Simplified Arabic"/>
          <w:color w:val="000000"/>
          <w:sz w:val="23"/>
          <w:szCs w:val="23"/>
          <w:rtl/>
          <w:lang w:bidi="ar-IQ"/>
        </w:rPr>
      </w:pPr>
      <w:r w:rsidRPr="00CB0C45">
        <w:rPr>
          <w:rFonts w:ascii="Simplified Arabic" w:eastAsia="Simplified Arabic" w:hAnsi="Simplified Arabic" w:cs="Simplified Arabic" w:hint="cs"/>
          <w:color w:val="000000"/>
          <w:sz w:val="23"/>
          <w:szCs w:val="23"/>
          <w:rtl/>
        </w:rPr>
        <w:t>جدول (</w:t>
      </w:r>
      <w:r w:rsidR="00A74254" w:rsidRPr="00CB0C45">
        <w:rPr>
          <w:rFonts w:ascii="Simplified Arabic" w:eastAsia="Simplified Arabic" w:hAnsi="Simplified Arabic" w:cs="Simplified Arabic" w:hint="cs"/>
          <w:color w:val="000000"/>
          <w:sz w:val="23"/>
          <w:szCs w:val="23"/>
          <w:rtl/>
        </w:rPr>
        <w:t>5</w:t>
      </w:r>
      <w:r w:rsidRPr="00CB0C45">
        <w:rPr>
          <w:rFonts w:ascii="Simplified Arabic" w:eastAsia="Simplified Arabic" w:hAnsi="Simplified Arabic" w:cs="Simplified Arabic" w:hint="cs"/>
          <w:color w:val="000000"/>
          <w:sz w:val="23"/>
          <w:szCs w:val="23"/>
          <w:rtl/>
        </w:rPr>
        <w:t>)</w:t>
      </w:r>
      <w:r w:rsidR="006D6EDA" w:rsidRPr="00CB0C45">
        <w:rPr>
          <w:rFonts w:ascii="Simplified Arabic" w:eastAsia="Simplified Arabic" w:hAnsi="Simplified Arabic" w:cs="Simplified Arabic"/>
          <w:color w:val="000000"/>
          <w:sz w:val="23"/>
          <w:szCs w:val="23"/>
          <w:rtl/>
        </w:rPr>
        <w:t xml:space="preserve"> </w:t>
      </w:r>
      <w:r w:rsidR="006D6EDA" w:rsidRPr="00CB0C45">
        <w:rPr>
          <w:rFonts w:ascii="Simplified Arabic" w:eastAsia="Simplified Arabic" w:hAnsi="Simplified Arabic" w:cs="Simplified Arabic" w:hint="cs"/>
          <w:color w:val="000000"/>
          <w:sz w:val="23"/>
          <w:szCs w:val="23"/>
          <w:rtl/>
        </w:rPr>
        <w:t xml:space="preserve">اثر </w:t>
      </w:r>
      <w:r w:rsidR="006D6EDA" w:rsidRPr="00CB0C45">
        <w:rPr>
          <w:rFonts w:ascii="Simplified Arabic" w:eastAsia="Simplified Arabic" w:hAnsi="Simplified Arabic" w:cs="Simplified Arabic"/>
          <w:color w:val="000000"/>
          <w:sz w:val="23"/>
          <w:szCs w:val="23"/>
          <w:rtl/>
        </w:rPr>
        <w:t>مكان العمل على استهلاك البنزين "ألف دينار"</w:t>
      </w:r>
    </w:p>
    <w:tbl>
      <w:tblPr>
        <w:bidiVisual/>
        <w:tblW w:w="881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6"/>
        <w:gridCol w:w="2238"/>
        <w:gridCol w:w="1710"/>
        <w:gridCol w:w="1620"/>
      </w:tblGrid>
      <w:tr w:rsidR="006D6EDA" w:rsidRPr="006D6EDA" w14:paraId="07B5E9E1" w14:textId="77777777" w:rsidTr="00C12A79">
        <w:trPr>
          <w:cantSplit/>
          <w:jc w:val="center"/>
        </w:trPr>
        <w:tc>
          <w:tcPr>
            <w:tcW w:w="5484" w:type="dxa"/>
            <w:gridSpan w:val="2"/>
            <w:vMerge w:val="restart"/>
            <w:shd w:val="clear" w:color="auto" w:fill="D9D9D9"/>
            <w:vAlign w:val="center"/>
          </w:tcPr>
          <w:p w14:paraId="476B8FB3"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264A60"/>
              </w:rPr>
            </w:pPr>
            <w:r w:rsidRPr="006D6EDA">
              <w:rPr>
                <w:rFonts w:ascii="Arial" w:eastAsia="Times New Roman" w:hAnsi="Arial" w:cs="Arial"/>
                <w:color w:val="264A60"/>
                <w:rtl/>
              </w:rPr>
              <w:t>المعايير الاحصائية</w:t>
            </w:r>
          </w:p>
        </w:tc>
        <w:tc>
          <w:tcPr>
            <w:tcW w:w="3330" w:type="dxa"/>
            <w:gridSpan w:val="2"/>
            <w:shd w:val="clear" w:color="auto" w:fill="D9D9D9"/>
            <w:vAlign w:val="center"/>
          </w:tcPr>
          <w:p w14:paraId="04749648"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264A60"/>
              </w:rPr>
            </w:pPr>
            <w:r w:rsidRPr="006D6EDA">
              <w:rPr>
                <w:rFonts w:ascii="Arial" w:eastAsia="Times New Roman" w:hAnsi="Arial" w:cs="Arial" w:hint="cs"/>
                <w:color w:val="264A60"/>
                <w:rtl/>
              </w:rPr>
              <w:t>مكان العمل</w:t>
            </w:r>
          </w:p>
        </w:tc>
      </w:tr>
      <w:tr w:rsidR="006D6EDA" w:rsidRPr="006D6EDA" w14:paraId="767D8980" w14:textId="77777777" w:rsidTr="00C12A79">
        <w:trPr>
          <w:cantSplit/>
          <w:jc w:val="center"/>
        </w:trPr>
        <w:tc>
          <w:tcPr>
            <w:tcW w:w="5484" w:type="dxa"/>
            <w:gridSpan w:val="2"/>
            <w:vMerge/>
            <w:shd w:val="clear" w:color="auto" w:fill="D9D9D9"/>
            <w:vAlign w:val="center"/>
          </w:tcPr>
          <w:p w14:paraId="68DA062C" w14:textId="77777777" w:rsidR="006D6EDA" w:rsidRPr="006D6EDA" w:rsidRDefault="006D6EDA" w:rsidP="006D6EDA">
            <w:pPr>
              <w:autoSpaceDE w:val="0"/>
              <w:autoSpaceDN w:val="0"/>
              <w:bidi/>
              <w:adjustRightInd w:val="0"/>
              <w:spacing w:after="0" w:line="240" w:lineRule="auto"/>
              <w:jc w:val="center"/>
              <w:rPr>
                <w:rFonts w:ascii="Arial" w:eastAsia="Times New Roman" w:hAnsi="Arial" w:cs="Arial"/>
                <w:color w:val="264A60"/>
              </w:rPr>
            </w:pPr>
          </w:p>
        </w:tc>
        <w:tc>
          <w:tcPr>
            <w:tcW w:w="1710" w:type="dxa"/>
            <w:shd w:val="clear" w:color="auto" w:fill="D9D9D9"/>
            <w:vAlign w:val="center"/>
          </w:tcPr>
          <w:p w14:paraId="0F2BB0FC"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264A60"/>
              </w:rPr>
            </w:pPr>
            <w:r w:rsidRPr="006D6EDA">
              <w:rPr>
                <w:rFonts w:ascii="Arial" w:eastAsia="Times New Roman" w:hAnsi="Arial" w:cs="Arial" w:hint="cs"/>
                <w:color w:val="264A60"/>
                <w:rtl/>
              </w:rPr>
              <w:t>قطاع عام</w:t>
            </w:r>
          </w:p>
        </w:tc>
        <w:tc>
          <w:tcPr>
            <w:tcW w:w="1620" w:type="dxa"/>
            <w:shd w:val="clear" w:color="auto" w:fill="D9D9D9"/>
            <w:vAlign w:val="center"/>
          </w:tcPr>
          <w:p w14:paraId="1A3175B6"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264A60"/>
              </w:rPr>
            </w:pPr>
            <w:r w:rsidRPr="006D6EDA">
              <w:rPr>
                <w:rFonts w:ascii="Arial" w:eastAsia="Times New Roman" w:hAnsi="Arial" w:cs="Arial" w:hint="cs"/>
                <w:color w:val="264A60"/>
                <w:rtl/>
              </w:rPr>
              <w:t>قطاع خاص</w:t>
            </w:r>
          </w:p>
        </w:tc>
      </w:tr>
      <w:tr w:rsidR="006D6EDA" w:rsidRPr="006D6EDA" w14:paraId="6BA8664E" w14:textId="77777777" w:rsidTr="00C12A79">
        <w:trPr>
          <w:cantSplit/>
          <w:jc w:val="center"/>
        </w:trPr>
        <w:tc>
          <w:tcPr>
            <w:tcW w:w="3246" w:type="dxa"/>
            <w:vMerge w:val="restart"/>
            <w:shd w:val="clear" w:color="auto" w:fill="D9D9D9"/>
            <w:vAlign w:val="center"/>
          </w:tcPr>
          <w:p w14:paraId="4910F128"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264A60"/>
              </w:rPr>
            </w:pPr>
            <w:r w:rsidRPr="006D6EDA">
              <w:rPr>
                <w:rFonts w:ascii="Arial" w:eastAsia="Times New Roman" w:hAnsi="Arial" w:cs="Arial"/>
                <w:color w:val="264A60"/>
                <w:rtl/>
              </w:rPr>
              <w:t>الانفاق الشهري للمستهلك على البنزين</w:t>
            </w:r>
          </w:p>
        </w:tc>
        <w:tc>
          <w:tcPr>
            <w:tcW w:w="2238" w:type="dxa"/>
            <w:shd w:val="clear" w:color="auto" w:fill="D9D9D9"/>
            <w:vAlign w:val="center"/>
          </w:tcPr>
          <w:p w14:paraId="2A005689"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264A60"/>
              </w:rPr>
            </w:pPr>
            <w:r w:rsidRPr="006D6EDA">
              <w:rPr>
                <w:rFonts w:ascii="Arial" w:eastAsia="Times New Roman" w:hAnsi="Arial" w:cs="Arial"/>
                <w:color w:val="264A60"/>
              </w:rPr>
              <w:t>Mean</w:t>
            </w:r>
          </w:p>
        </w:tc>
        <w:tc>
          <w:tcPr>
            <w:tcW w:w="1710" w:type="dxa"/>
            <w:shd w:val="clear" w:color="auto" w:fill="FFFFFF"/>
            <w:vAlign w:val="center"/>
          </w:tcPr>
          <w:p w14:paraId="6A0498CA"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010205"/>
              </w:rPr>
            </w:pPr>
            <w:r w:rsidRPr="006D6EDA">
              <w:rPr>
                <w:rFonts w:ascii="Arial" w:eastAsia="Times New Roman" w:hAnsi="Arial" w:cs="Arial"/>
                <w:color w:val="010205"/>
              </w:rPr>
              <w:t>122424</w:t>
            </w:r>
          </w:p>
        </w:tc>
        <w:tc>
          <w:tcPr>
            <w:tcW w:w="1620" w:type="dxa"/>
            <w:shd w:val="clear" w:color="auto" w:fill="FFFFFF"/>
            <w:vAlign w:val="center"/>
          </w:tcPr>
          <w:p w14:paraId="4D66611D"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010205"/>
              </w:rPr>
            </w:pPr>
            <w:r w:rsidRPr="006D6EDA">
              <w:rPr>
                <w:rFonts w:ascii="Arial" w:eastAsia="Times New Roman" w:hAnsi="Arial" w:cs="Arial"/>
                <w:color w:val="010205"/>
              </w:rPr>
              <w:t>115941</w:t>
            </w:r>
          </w:p>
        </w:tc>
      </w:tr>
      <w:tr w:rsidR="006D6EDA" w:rsidRPr="006D6EDA" w14:paraId="184C4168" w14:textId="77777777" w:rsidTr="00C12A79">
        <w:trPr>
          <w:cantSplit/>
          <w:jc w:val="center"/>
        </w:trPr>
        <w:tc>
          <w:tcPr>
            <w:tcW w:w="3246" w:type="dxa"/>
            <w:vMerge/>
            <w:shd w:val="clear" w:color="auto" w:fill="D9D9D9"/>
            <w:vAlign w:val="center"/>
          </w:tcPr>
          <w:p w14:paraId="3669B732" w14:textId="77777777" w:rsidR="006D6EDA" w:rsidRPr="006D6EDA" w:rsidRDefault="006D6EDA" w:rsidP="006D6EDA">
            <w:pPr>
              <w:autoSpaceDE w:val="0"/>
              <w:autoSpaceDN w:val="0"/>
              <w:bidi/>
              <w:adjustRightInd w:val="0"/>
              <w:spacing w:after="0" w:line="240" w:lineRule="auto"/>
              <w:jc w:val="center"/>
              <w:rPr>
                <w:rFonts w:ascii="Arial" w:eastAsia="Times New Roman" w:hAnsi="Arial" w:cs="Arial"/>
                <w:color w:val="010205"/>
              </w:rPr>
            </w:pPr>
          </w:p>
        </w:tc>
        <w:tc>
          <w:tcPr>
            <w:tcW w:w="2238" w:type="dxa"/>
            <w:shd w:val="clear" w:color="auto" w:fill="D9D9D9"/>
            <w:vAlign w:val="center"/>
          </w:tcPr>
          <w:p w14:paraId="10A5D28F"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264A60"/>
              </w:rPr>
            </w:pPr>
            <w:r w:rsidRPr="006D6EDA">
              <w:rPr>
                <w:rFonts w:ascii="Arial" w:eastAsia="Times New Roman" w:hAnsi="Arial" w:cs="Arial"/>
                <w:color w:val="264A60"/>
              </w:rPr>
              <w:t>Maximum</w:t>
            </w:r>
          </w:p>
        </w:tc>
        <w:tc>
          <w:tcPr>
            <w:tcW w:w="1710" w:type="dxa"/>
            <w:shd w:val="clear" w:color="auto" w:fill="FFFFFF"/>
            <w:vAlign w:val="center"/>
          </w:tcPr>
          <w:p w14:paraId="448B5FD0"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010205"/>
              </w:rPr>
            </w:pPr>
            <w:r w:rsidRPr="006D6EDA">
              <w:rPr>
                <w:rFonts w:ascii="Arial" w:eastAsia="Times New Roman" w:hAnsi="Arial" w:cs="Arial"/>
                <w:color w:val="010205"/>
              </w:rPr>
              <w:t>200000</w:t>
            </w:r>
          </w:p>
        </w:tc>
        <w:tc>
          <w:tcPr>
            <w:tcW w:w="1620" w:type="dxa"/>
            <w:shd w:val="clear" w:color="auto" w:fill="FFFFFF"/>
            <w:vAlign w:val="center"/>
          </w:tcPr>
          <w:p w14:paraId="31E77A51"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010205"/>
              </w:rPr>
            </w:pPr>
            <w:r w:rsidRPr="006D6EDA">
              <w:rPr>
                <w:rFonts w:ascii="Arial" w:eastAsia="Times New Roman" w:hAnsi="Arial" w:cs="Arial"/>
                <w:color w:val="010205"/>
              </w:rPr>
              <w:t>300000</w:t>
            </w:r>
          </w:p>
        </w:tc>
      </w:tr>
      <w:tr w:rsidR="006D6EDA" w:rsidRPr="006D6EDA" w14:paraId="3888ED44" w14:textId="77777777" w:rsidTr="00C12A79">
        <w:trPr>
          <w:cantSplit/>
          <w:jc w:val="center"/>
        </w:trPr>
        <w:tc>
          <w:tcPr>
            <w:tcW w:w="3246" w:type="dxa"/>
            <w:vMerge/>
            <w:shd w:val="clear" w:color="auto" w:fill="D9D9D9"/>
            <w:vAlign w:val="center"/>
          </w:tcPr>
          <w:p w14:paraId="4075ED4D" w14:textId="77777777" w:rsidR="006D6EDA" w:rsidRPr="006D6EDA" w:rsidRDefault="006D6EDA" w:rsidP="006D6EDA">
            <w:pPr>
              <w:autoSpaceDE w:val="0"/>
              <w:autoSpaceDN w:val="0"/>
              <w:bidi/>
              <w:adjustRightInd w:val="0"/>
              <w:spacing w:after="0" w:line="240" w:lineRule="auto"/>
              <w:jc w:val="center"/>
              <w:rPr>
                <w:rFonts w:ascii="Arial" w:eastAsia="Times New Roman" w:hAnsi="Arial" w:cs="Arial"/>
                <w:color w:val="010205"/>
              </w:rPr>
            </w:pPr>
          </w:p>
        </w:tc>
        <w:tc>
          <w:tcPr>
            <w:tcW w:w="2238" w:type="dxa"/>
            <w:shd w:val="clear" w:color="auto" w:fill="D9D9D9"/>
            <w:vAlign w:val="center"/>
          </w:tcPr>
          <w:p w14:paraId="071D777F"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264A60"/>
              </w:rPr>
            </w:pPr>
            <w:r w:rsidRPr="006D6EDA">
              <w:rPr>
                <w:rFonts w:ascii="Arial" w:eastAsia="Times New Roman" w:hAnsi="Arial" w:cs="Arial"/>
                <w:color w:val="264A60"/>
              </w:rPr>
              <w:t>Minimum</w:t>
            </w:r>
          </w:p>
        </w:tc>
        <w:tc>
          <w:tcPr>
            <w:tcW w:w="1710" w:type="dxa"/>
            <w:shd w:val="clear" w:color="auto" w:fill="FFFFFF"/>
            <w:vAlign w:val="center"/>
          </w:tcPr>
          <w:p w14:paraId="107DF26B"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010205"/>
              </w:rPr>
            </w:pPr>
            <w:r w:rsidRPr="006D6EDA">
              <w:rPr>
                <w:rFonts w:ascii="Arial" w:eastAsia="Times New Roman" w:hAnsi="Arial" w:cs="Arial"/>
                <w:color w:val="010205"/>
              </w:rPr>
              <w:t>10000</w:t>
            </w:r>
          </w:p>
        </w:tc>
        <w:tc>
          <w:tcPr>
            <w:tcW w:w="1620" w:type="dxa"/>
            <w:shd w:val="clear" w:color="auto" w:fill="FFFFFF"/>
            <w:vAlign w:val="center"/>
          </w:tcPr>
          <w:p w14:paraId="4AC9BDF3"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010205"/>
              </w:rPr>
            </w:pPr>
            <w:r w:rsidRPr="006D6EDA">
              <w:rPr>
                <w:rFonts w:ascii="Arial" w:eastAsia="Times New Roman" w:hAnsi="Arial" w:cs="Arial"/>
                <w:color w:val="010205"/>
              </w:rPr>
              <w:t>30000</w:t>
            </w:r>
          </w:p>
        </w:tc>
      </w:tr>
      <w:tr w:rsidR="006D6EDA" w:rsidRPr="006D6EDA" w14:paraId="09B8717C" w14:textId="77777777" w:rsidTr="00C12A79">
        <w:trPr>
          <w:cantSplit/>
          <w:jc w:val="center"/>
        </w:trPr>
        <w:tc>
          <w:tcPr>
            <w:tcW w:w="3246" w:type="dxa"/>
            <w:vMerge/>
            <w:shd w:val="clear" w:color="auto" w:fill="D9D9D9"/>
            <w:vAlign w:val="center"/>
          </w:tcPr>
          <w:p w14:paraId="7803294F" w14:textId="77777777" w:rsidR="006D6EDA" w:rsidRPr="006D6EDA" w:rsidRDefault="006D6EDA" w:rsidP="006D6EDA">
            <w:pPr>
              <w:autoSpaceDE w:val="0"/>
              <w:autoSpaceDN w:val="0"/>
              <w:bidi/>
              <w:adjustRightInd w:val="0"/>
              <w:spacing w:after="0" w:line="240" w:lineRule="auto"/>
              <w:jc w:val="center"/>
              <w:rPr>
                <w:rFonts w:ascii="Arial" w:eastAsia="Times New Roman" w:hAnsi="Arial" w:cs="Arial"/>
                <w:color w:val="010205"/>
              </w:rPr>
            </w:pPr>
          </w:p>
        </w:tc>
        <w:tc>
          <w:tcPr>
            <w:tcW w:w="2238" w:type="dxa"/>
            <w:shd w:val="clear" w:color="auto" w:fill="D9D9D9"/>
            <w:vAlign w:val="center"/>
          </w:tcPr>
          <w:p w14:paraId="2C54B336"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264A60"/>
              </w:rPr>
            </w:pPr>
            <w:r w:rsidRPr="006D6EDA">
              <w:rPr>
                <w:rFonts w:ascii="Arial" w:eastAsia="Times New Roman" w:hAnsi="Arial" w:cs="Arial"/>
                <w:color w:val="264A60"/>
              </w:rPr>
              <w:t>Standard Deviation</w:t>
            </w:r>
          </w:p>
        </w:tc>
        <w:tc>
          <w:tcPr>
            <w:tcW w:w="1710" w:type="dxa"/>
            <w:shd w:val="clear" w:color="auto" w:fill="FFFFFF"/>
            <w:vAlign w:val="center"/>
          </w:tcPr>
          <w:p w14:paraId="486BEDAB"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010205"/>
              </w:rPr>
            </w:pPr>
            <w:r w:rsidRPr="006D6EDA">
              <w:rPr>
                <w:rFonts w:ascii="Arial" w:eastAsia="Times New Roman" w:hAnsi="Arial" w:cs="Arial"/>
                <w:color w:val="010205"/>
              </w:rPr>
              <w:t>80870</w:t>
            </w:r>
          </w:p>
        </w:tc>
        <w:tc>
          <w:tcPr>
            <w:tcW w:w="1620" w:type="dxa"/>
            <w:shd w:val="clear" w:color="auto" w:fill="FFFFFF"/>
            <w:vAlign w:val="center"/>
          </w:tcPr>
          <w:p w14:paraId="6F8984CC"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010205"/>
              </w:rPr>
            </w:pPr>
            <w:r w:rsidRPr="006D6EDA">
              <w:rPr>
                <w:rFonts w:ascii="Arial" w:eastAsia="Times New Roman" w:hAnsi="Arial" w:cs="Arial"/>
                <w:color w:val="010205"/>
              </w:rPr>
              <w:t>66861</w:t>
            </w:r>
          </w:p>
        </w:tc>
      </w:tr>
      <w:tr w:rsidR="006D6EDA" w:rsidRPr="006D6EDA" w14:paraId="6421AD48" w14:textId="77777777" w:rsidTr="00C12A79">
        <w:trPr>
          <w:cantSplit/>
          <w:jc w:val="center"/>
        </w:trPr>
        <w:tc>
          <w:tcPr>
            <w:tcW w:w="3246" w:type="dxa"/>
            <w:vMerge/>
            <w:shd w:val="clear" w:color="auto" w:fill="D9D9D9"/>
            <w:vAlign w:val="center"/>
          </w:tcPr>
          <w:p w14:paraId="03E660C4" w14:textId="77777777" w:rsidR="006D6EDA" w:rsidRPr="006D6EDA" w:rsidRDefault="006D6EDA" w:rsidP="006D6EDA">
            <w:pPr>
              <w:autoSpaceDE w:val="0"/>
              <w:autoSpaceDN w:val="0"/>
              <w:bidi/>
              <w:adjustRightInd w:val="0"/>
              <w:spacing w:after="0" w:line="240" w:lineRule="auto"/>
              <w:jc w:val="center"/>
              <w:rPr>
                <w:rFonts w:ascii="Arial" w:eastAsia="Times New Roman" w:hAnsi="Arial" w:cs="Arial"/>
                <w:color w:val="010205"/>
              </w:rPr>
            </w:pPr>
          </w:p>
        </w:tc>
        <w:tc>
          <w:tcPr>
            <w:tcW w:w="2238" w:type="dxa"/>
            <w:shd w:val="clear" w:color="auto" w:fill="D9D9D9"/>
            <w:vAlign w:val="center"/>
          </w:tcPr>
          <w:p w14:paraId="381AF3F4"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264A60"/>
              </w:rPr>
            </w:pPr>
            <w:r w:rsidRPr="006D6EDA">
              <w:rPr>
                <w:rFonts w:ascii="Arial" w:eastAsia="Times New Roman" w:hAnsi="Arial" w:cs="Arial"/>
                <w:color w:val="264A60"/>
              </w:rPr>
              <w:t>Count</w:t>
            </w:r>
          </w:p>
        </w:tc>
        <w:tc>
          <w:tcPr>
            <w:tcW w:w="1710" w:type="dxa"/>
            <w:shd w:val="clear" w:color="auto" w:fill="FFFFFF"/>
            <w:vAlign w:val="center"/>
          </w:tcPr>
          <w:p w14:paraId="7D0DACAE"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010205"/>
                <w:rtl/>
              </w:rPr>
            </w:pPr>
            <w:r w:rsidRPr="006D6EDA">
              <w:rPr>
                <w:rFonts w:ascii="Arial" w:eastAsia="Times New Roman" w:hAnsi="Arial" w:cs="Arial"/>
                <w:color w:val="010205"/>
              </w:rPr>
              <w:t>99</w:t>
            </w:r>
          </w:p>
          <w:p w14:paraId="10A695A3"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010205"/>
              </w:rPr>
            </w:pPr>
            <w:r w:rsidRPr="006D6EDA">
              <w:rPr>
                <w:rFonts w:ascii="Arial" w:eastAsia="Times New Roman" w:hAnsi="Arial" w:cs="Arial" w:hint="cs"/>
                <w:color w:val="010205"/>
                <w:rtl/>
              </w:rPr>
              <w:t>49.5%</w:t>
            </w:r>
          </w:p>
        </w:tc>
        <w:tc>
          <w:tcPr>
            <w:tcW w:w="1620" w:type="dxa"/>
            <w:shd w:val="clear" w:color="auto" w:fill="FFFFFF"/>
            <w:vAlign w:val="center"/>
          </w:tcPr>
          <w:p w14:paraId="61C73C98"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010205"/>
                <w:rtl/>
              </w:rPr>
            </w:pPr>
            <w:r w:rsidRPr="006D6EDA">
              <w:rPr>
                <w:rFonts w:ascii="Arial" w:eastAsia="Times New Roman" w:hAnsi="Arial" w:cs="Arial"/>
                <w:color w:val="010205"/>
              </w:rPr>
              <w:t>101</w:t>
            </w:r>
          </w:p>
          <w:p w14:paraId="336C7DC5" w14:textId="77777777" w:rsidR="006D6EDA" w:rsidRPr="006D6EDA" w:rsidRDefault="006D6EDA" w:rsidP="006D6EDA">
            <w:pPr>
              <w:autoSpaceDE w:val="0"/>
              <w:autoSpaceDN w:val="0"/>
              <w:bidi/>
              <w:adjustRightInd w:val="0"/>
              <w:spacing w:after="0" w:line="320" w:lineRule="atLeast"/>
              <w:ind w:right="60"/>
              <w:jc w:val="center"/>
              <w:rPr>
                <w:rFonts w:ascii="Arial" w:eastAsia="Times New Roman" w:hAnsi="Arial" w:cs="Arial"/>
                <w:color w:val="010205"/>
              </w:rPr>
            </w:pPr>
            <w:r w:rsidRPr="006D6EDA">
              <w:rPr>
                <w:rFonts w:ascii="Arial" w:eastAsia="Times New Roman" w:hAnsi="Arial" w:cs="Arial" w:hint="cs"/>
                <w:color w:val="010205"/>
                <w:rtl/>
              </w:rPr>
              <w:t>50.5%</w:t>
            </w:r>
          </w:p>
        </w:tc>
      </w:tr>
    </w:tbl>
    <w:p w14:paraId="49E3CE3C" w14:textId="7B02CB25" w:rsidR="00AA0964" w:rsidRPr="00AC4460" w:rsidRDefault="00AA0964" w:rsidP="006D6EDA">
      <w:pPr>
        <w:bidi/>
        <w:spacing w:after="5" w:line="276" w:lineRule="auto"/>
        <w:ind w:right="427" w:firstLine="724"/>
        <w:jc w:val="both"/>
        <w:rPr>
          <w:rFonts w:cs="Ali-A-Traditional"/>
          <w:rtl/>
          <w:lang w:bidi="ar-IQ"/>
        </w:rPr>
      </w:pPr>
      <w:r>
        <w:rPr>
          <w:rFonts w:cs="Ali-A-Traditional" w:hint="cs"/>
          <w:rtl/>
          <w:lang w:bidi="ar-IQ"/>
        </w:rPr>
        <w:t xml:space="preserve">                 </w:t>
      </w:r>
      <w:r w:rsidRPr="006860C9">
        <w:rPr>
          <w:rFonts w:ascii="Simplified Arabic" w:eastAsia="Simplified Arabic" w:hAnsi="Simplified Arabic" w:cs="Simplified Arabic" w:hint="cs"/>
          <w:color w:val="000000"/>
          <w:sz w:val="23"/>
          <w:szCs w:val="23"/>
          <w:rtl/>
        </w:rPr>
        <w:t xml:space="preserve">المصدر : من اعداد </w:t>
      </w:r>
      <w:r w:rsidR="00A74254" w:rsidRPr="00A74254">
        <w:rPr>
          <w:rFonts w:ascii="Simplified Arabic" w:eastAsia="Simplified Arabic" w:hAnsi="Simplified Arabic" w:cs="Simplified Arabic"/>
          <w:color w:val="000000"/>
          <w:sz w:val="23"/>
          <w:szCs w:val="23"/>
          <w:rtl/>
        </w:rPr>
        <w:t xml:space="preserve">الباحث </w:t>
      </w:r>
      <w:r w:rsidRPr="006860C9">
        <w:rPr>
          <w:rFonts w:ascii="Simplified Arabic" w:eastAsia="Simplified Arabic" w:hAnsi="Simplified Arabic" w:cs="Simplified Arabic" w:hint="cs"/>
          <w:color w:val="000000"/>
          <w:sz w:val="23"/>
          <w:szCs w:val="23"/>
          <w:rtl/>
        </w:rPr>
        <w:t>بالاعتماد على استمارة الاستبانة</w:t>
      </w:r>
      <w:r>
        <w:rPr>
          <w:rFonts w:cs="Ali-A-Traditional" w:hint="cs"/>
          <w:rtl/>
          <w:lang w:bidi="ar-IQ"/>
        </w:rPr>
        <w:t xml:space="preserve">                          </w:t>
      </w:r>
    </w:p>
    <w:p w14:paraId="39AE25C7" w14:textId="77777777" w:rsidR="006D6EDA" w:rsidRDefault="006D6EDA" w:rsidP="006860C9">
      <w:pPr>
        <w:bidi/>
        <w:spacing w:after="5" w:line="276" w:lineRule="auto"/>
        <w:ind w:right="427" w:firstLine="724"/>
        <w:jc w:val="both"/>
        <w:rPr>
          <w:rFonts w:ascii="Simplified Arabic" w:eastAsia="Simplified Arabic" w:hAnsi="Simplified Arabic" w:cs="Simplified Arabic"/>
          <w:color w:val="000000"/>
          <w:sz w:val="23"/>
          <w:szCs w:val="23"/>
          <w:rtl/>
        </w:rPr>
      </w:pPr>
    </w:p>
    <w:p w14:paraId="060B67A1" w14:textId="703DD19C" w:rsidR="00AA0964" w:rsidRPr="006860C9" w:rsidRDefault="00420E7A" w:rsidP="006860C9">
      <w:pPr>
        <w:bidi/>
        <w:spacing w:after="5" w:line="276" w:lineRule="auto"/>
        <w:ind w:right="427" w:firstLine="724"/>
        <w:jc w:val="both"/>
        <w:rPr>
          <w:rFonts w:ascii="Simplified Arabic" w:eastAsia="Simplified Arabic" w:hAnsi="Simplified Arabic" w:cs="Simplified Arabic"/>
          <w:color w:val="000000"/>
          <w:sz w:val="23"/>
          <w:szCs w:val="23"/>
        </w:rPr>
      </w:pPr>
      <w:r>
        <w:rPr>
          <w:rFonts w:cs="Ali-A-Traditional" w:hint="cs"/>
          <w:b/>
          <w:bCs/>
          <w:sz w:val="28"/>
          <w:szCs w:val="28"/>
          <w:rtl/>
          <w:lang w:bidi="ar-DZ"/>
        </w:rPr>
        <w:t>2</w:t>
      </w:r>
      <w:r w:rsidR="006860C9" w:rsidRPr="006860C9">
        <w:rPr>
          <w:rFonts w:cs="Ali-A-Traditional" w:hint="cs"/>
          <w:b/>
          <w:bCs/>
          <w:sz w:val="28"/>
          <w:szCs w:val="28"/>
          <w:rtl/>
          <w:lang w:bidi="ar-DZ"/>
        </w:rPr>
        <w:t>-</w:t>
      </w:r>
      <w:r w:rsidR="00A74254">
        <w:rPr>
          <w:rFonts w:cs="Ali-A-Traditional" w:hint="cs"/>
          <w:b/>
          <w:bCs/>
          <w:sz w:val="28"/>
          <w:szCs w:val="28"/>
          <w:rtl/>
          <w:lang w:bidi="ar-DZ"/>
        </w:rPr>
        <w:t>6</w:t>
      </w:r>
      <w:r w:rsidR="006860C9" w:rsidRPr="006860C9">
        <w:rPr>
          <w:rFonts w:cs="Ali-A-Traditional" w:hint="cs"/>
          <w:b/>
          <w:bCs/>
          <w:sz w:val="28"/>
          <w:szCs w:val="28"/>
          <w:rtl/>
          <w:lang w:bidi="ar-DZ"/>
        </w:rPr>
        <w:t xml:space="preserve"> </w:t>
      </w:r>
      <w:r>
        <w:rPr>
          <w:rFonts w:cs="Ali-A-Traditional" w:hint="cs"/>
          <w:b/>
          <w:bCs/>
          <w:sz w:val="28"/>
          <w:szCs w:val="28"/>
          <w:rtl/>
          <w:lang w:bidi="ar-DZ"/>
        </w:rPr>
        <w:t>ملكية السكن</w:t>
      </w:r>
      <w:r w:rsidR="00AA0964" w:rsidRPr="006860C9">
        <w:rPr>
          <w:rFonts w:cs="Ali-A-Traditional" w:hint="cs"/>
          <w:b/>
          <w:bCs/>
          <w:sz w:val="28"/>
          <w:szCs w:val="28"/>
          <w:rtl/>
          <w:lang w:bidi="ar-DZ"/>
        </w:rPr>
        <w:t xml:space="preserve"> :</w:t>
      </w:r>
      <w:r w:rsidR="00AA0964" w:rsidRPr="006860C9">
        <w:rPr>
          <w:rFonts w:ascii="Simplified Arabic" w:eastAsia="Simplified Arabic" w:hAnsi="Simplified Arabic" w:cs="Simplified Arabic" w:hint="cs"/>
          <w:color w:val="000000"/>
          <w:sz w:val="23"/>
          <w:szCs w:val="23"/>
          <w:rtl/>
        </w:rPr>
        <w:t xml:space="preserve"> </w:t>
      </w:r>
      <w:r w:rsidRPr="00420E7A">
        <w:rPr>
          <w:rFonts w:ascii="Simplified Arabic" w:eastAsia="Simplified Arabic" w:hAnsi="Simplified Arabic" w:cs="Simplified Arabic"/>
          <w:color w:val="000000"/>
          <w:sz w:val="23"/>
          <w:szCs w:val="23"/>
          <w:rtl/>
        </w:rPr>
        <w:t xml:space="preserve">ومن الجدول </w:t>
      </w:r>
      <w:r>
        <w:rPr>
          <w:rFonts w:ascii="Simplified Arabic" w:eastAsia="Simplified Arabic" w:hAnsi="Simplified Arabic" w:cs="Simplified Arabic" w:hint="cs"/>
          <w:color w:val="000000"/>
          <w:sz w:val="23"/>
          <w:szCs w:val="23"/>
          <w:rtl/>
        </w:rPr>
        <w:t>(6)</w:t>
      </w:r>
      <w:r w:rsidRPr="00420E7A">
        <w:rPr>
          <w:rFonts w:ascii="Simplified Arabic" w:eastAsia="Simplified Arabic" w:hAnsi="Simplified Arabic" w:cs="Simplified Arabic"/>
          <w:color w:val="000000"/>
          <w:sz w:val="23"/>
          <w:szCs w:val="23"/>
          <w:rtl/>
        </w:rPr>
        <w:t xml:space="preserve"> يتضح أن نسبة السكان الذين يعيشون في منازلهم الخاصة تبلغ 81.5% من </w:t>
      </w:r>
      <w:r>
        <w:rPr>
          <w:rFonts w:ascii="Simplified Arabic" w:eastAsia="Simplified Arabic" w:hAnsi="Simplified Arabic" w:cs="Simplified Arabic" w:hint="cs"/>
          <w:color w:val="000000"/>
          <w:sz w:val="23"/>
          <w:szCs w:val="23"/>
          <w:rtl/>
        </w:rPr>
        <w:t>العينة</w:t>
      </w:r>
      <w:r w:rsidRPr="00420E7A">
        <w:rPr>
          <w:rFonts w:ascii="Simplified Arabic" w:eastAsia="Simplified Arabic" w:hAnsi="Simplified Arabic" w:cs="Simplified Arabic"/>
          <w:color w:val="000000"/>
          <w:sz w:val="23"/>
          <w:szCs w:val="23"/>
          <w:rtl/>
        </w:rPr>
        <w:t>، وأعلى معدل لاستهلاك البنزين 300 ألف دينار شهريا، وأقل استهلاك للبنزين “</w:t>
      </w:r>
      <w:r>
        <w:rPr>
          <w:rFonts w:ascii="Simplified Arabic" w:eastAsia="Simplified Arabic" w:hAnsi="Simplified Arabic" w:cs="Simplified Arabic" w:hint="cs"/>
          <w:color w:val="000000"/>
          <w:sz w:val="23"/>
          <w:szCs w:val="23"/>
          <w:rtl/>
        </w:rPr>
        <w:t>25000</w:t>
      </w:r>
      <w:r w:rsidRPr="00420E7A">
        <w:rPr>
          <w:rFonts w:ascii="Simplified Arabic" w:eastAsia="Simplified Arabic" w:hAnsi="Simplified Arabic" w:cs="Simplified Arabic"/>
          <w:color w:val="000000"/>
          <w:sz w:val="23"/>
          <w:szCs w:val="23"/>
          <w:rtl/>
        </w:rPr>
        <w:t xml:space="preserve"> دينار شهريا”. </w:t>
      </w:r>
      <w:r>
        <w:rPr>
          <w:rFonts w:ascii="Simplified Arabic" w:eastAsia="Simplified Arabic" w:hAnsi="Simplified Arabic" w:cs="Simplified Arabic" w:hint="cs"/>
          <w:color w:val="000000"/>
          <w:sz w:val="23"/>
          <w:szCs w:val="23"/>
          <w:rtl/>
        </w:rPr>
        <w:t>في حين ان نسبة الذين</w:t>
      </w:r>
      <w:r w:rsidRPr="00420E7A">
        <w:rPr>
          <w:rFonts w:ascii="Simplified Arabic" w:eastAsia="Simplified Arabic" w:hAnsi="Simplified Arabic" w:cs="Simplified Arabic"/>
          <w:color w:val="000000"/>
          <w:sz w:val="23"/>
          <w:szCs w:val="23"/>
          <w:rtl/>
        </w:rPr>
        <w:t xml:space="preserve"> </w:t>
      </w:r>
      <w:r>
        <w:rPr>
          <w:rFonts w:ascii="Simplified Arabic" w:eastAsia="Simplified Arabic" w:hAnsi="Simplified Arabic" w:cs="Simplified Arabic" w:hint="cs"/>
          <w:color w:val="000000"/>
          <w:sz w:val="23"/>
          <w:szCs w:val="23"/>
          <w:rtl/>
        </w:rPr>
        <w:t>يسكنون</w:t>
      </w:r>
      <w:r w:rsidRPr="00420E7A">
        <w:rPr>
          <w:rFonts w:ascii="Simplified Arabic" w:eastAsia="Simplified Arabic" w:hAnsi="Simplified Arabic" w:cs="Simplified Arabic"/>
          <w:color w:val="000000"/>
          <w:sz w:val="23"/>
          <w:szCs w:val="23"/>
          <w:rtl/>
        </w:rPr>
        <w:t xml:space="preserve"> في بيوت مستأجرة 18.5% من </w:t>
      </w:r>
      <w:r>
        <w:rPr>
          <w:rFonts w:ascii="Simplified Arabic" w:eastAsia="Simplified Arabic" w:hAnsi="Simplified Arabic" w:cs="Simplified Arabic" w:hint="cs"/>
          <w:color w:val="000000"/>
          <w:sz w:val="23"/>
          <w:szCs w:val="23"/>
          <w:rtl/>
        </w:rPr>
        <w:t>العينة</w:t>
      </w:r>
      <w:r w:rsidRPr="00420E7A">
        <w:rPr>
          <w:rFonts w:ascii="Simplified Arabic" w:eastAsia="Simplified Arabic" w:hAnsi="Simplified Arabic" w:cs="Simplified Arabic"/>
          <w:color w:val="000000"/>
          <w:sz w:val="23"/>
          <w:szCs w:val="23"/>
          <w:rtl/>
        </w:rPr>
        <w:t xml:space="preserve">، وأعلى معدل لاستهلاك البنزين “150” ألف دينار شهرياً، وأقل معدل لاستهلاك البنزين </w:t>
      </w:r>
      <w:r>
        <w:rPr>
          <w:rFonts w:ascii="Simplified Arabic" w:eastAsia="Simplified Arabic" w:hAnsi="Simplified Arabic" w:cs="Simplified Arabic" w:hint="cs"/>
          <w:color w:val="000000"/>
          <w:sz w:val="23"/>
          <w:szCs w:val="23"/>
          <w:rtl/>
        </w:rPr>
        <w:t>كانت</w:t>
      </w:r>
      <w:r w:rsidRPr="00420E7A">
        <w:rPr>
          <w:rFonts w:ascii="Simplified Arabic" w:eastAsia="Simplified Arabic" w:hAnsi="Simplified Arabic" w:cs="Simplified Arabic"/>
          <w:color w:val="000000"/>
          <w:sz w:val="23"/>
          <w:szCs w:val="23"/>
          <w:rtl/>
        </w:rPr>
        <w:t xml:space="preserve"> “10000” دينار شهرياً .</w:t>
      </w:r>
    </w:p>
    <w:p w14:paraId="7125A3EF" w14:textId="0D136B0A" w:rsidR="00AA0964" w:rsidRPr="006860C9" w:rsidRDefault="00AA0964" w:rsidP="00CB0C45">
      <w:pPr>
        <w:bidi/>
        <w:spacing w:after="5" w:line="276" w:lineRule="auto"/>
        <w:ind w:right="427" w:firstLine="724"/>
        <w:jc w:val="center"/>
        <w:rPr>
          <w:rFonts w:ascii="Simplified Arabic" w:eastAsia="Simplified Arabic" w:hAnsi="Simplified Arabic" w:cs="Simplified Arabic"/>
          <w:color w:val="000000"/>
          <w:sz w:val="23"/>
          <w:szCs w:val="23"/>
          <w:rtl/>
          <w:lang w:bidi="ar-IQ"/>
        </w:rPr>
      </w:pPr>
      <w:r w:rsidRPr="006860C9">
        <w:rPr>
          <w:rFonts w:ascii="Simplified Arabic" w:eastAsia="Simplified Arabic" w:hAnsi="Simplified Arabic" w:cs="Simplified Arabic" w:hint="cs"/>
          <w:color w:val="000000"/>
          <w:sz w:val="23"/>
          <w:szCs w:val="23"/>
          <w:rtl/>
        </w:rPr>
        <w:t>جدول (</w:t>
      </w:r>
      <w:r w:rsidR="00A74254">
        <w:rPr>
          <w:rFonts w:ascii="Simplified Arabic" w:eastAsia="Simplified Arabic" w:hAnsi="Simplified Arabic" w:cs="Simplified Arabic" w:hint="cs"/>
          <w:color w:val="000000"/>
          <w:sz w:val="23"/>
          <w:szCs w:val="23"/>
          <w:rtl/>
        </w:rPr>
        <w:t>6</w:t>
      </w:r>
      <w:r w:rsidRPr="006860C9">
        <w:rPr>
          <w:rFonts w:ascii="Simplified Arabic" w:eastAsia="Simplified Arabic" w:hAnsi="Simplified Arabic" w:cs="Simplified Arabic" w:hint="cs"/>
          <w:color w:val="000000"/>
          <w:sz w:val="23"/>
          <w:szCs w:val="23"/>
          <w:rtl/>
        </w:rPr>
        <w:t>)</w:t>
      </w:r>
      <w:r w:rsidR="00420E7A">
        <w:rPr>
          <w:rFonts w:ascii="Simplified Arabic" w:eastAsia="Simplified Arabic" w:hAnsi="Simplified Arabic" w:cs="Simplified Arabic" w:hint="cs"/>
          <w:color w:val="000000"/>
          <w:sz w:val="23"/>
          <w:szCs w:val="23"/>
          <w:rtl/>
        </w:rPr>
        <w:t xml:space="preserve"> اثر</w:t>
      </w:r>
      <w:r w:rsidR="00420E7A" w:rsidRPr="00420E7A">
        <w:rPr>
          <w:rtl/>
        </w:rPr>
        <w:t xml:space="preserve"> </w:t>
      </w:r>
      <w:r w:rsidR="00420E7A" w:rsidRPr="00420E7A">
        <w:rPr>
          <w:rFonts w:ascii="Simplified Arabic" w:eastAsia="Simplified Arabic" w:hAnsi="Simplified Arabic" w:cs="Simplified Arabic"/>
          <w:color w:val="000000"/>
          <w:sz w:val="23"/>
          <w:szCs w:val="23"/>
          <w:rtl/>
        </w:rPr>
        <w:t>ملكية السكن على استهلاك البنزين "ألف دينار"</w:t>
      </w:r>
    </w:p>
    <w:tbl>
      <w:tblPr>
        <w:bidiVisual/>
        <w:tblW w:w="84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0"/>
        <w:gridCol w:w="2160"/>
        <w:gridCol w:w="1530"/>
        <w:gridCol w:w="1530"/>
      </w:tblGrid>
      <w:tr w:rsidR="00420E7A" w:rsidRPr="00420E7A" w14:paraId="36466F06" w14:textId="77777777" w:rsidTr="00C12A79">
        <w:trPr>
          <w:cantSplit/>
          <w:jc w:val="center"/>
        </w:trPr>
        <w:tc>
          <w:tcPr>
            <w:tcW w:w="5400" w:type="dxa"/>
            <w:gridSpan w:val="2"/>
            <w:vMerge w:val="restart"/>
            <w:shd w:val="clear" w:color="auto" w:fill="D9D9D9"/>
            <w:vAlign w:val="center"/>
          </w:tcPr>
          <w:p w14:paraId="0FC6BA43"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tl/>
              </w:rPr>
              <w:t>المعايير الاحصائية</w:t>
            </w:r>
          </w:p>
        </w:tc>
        <w:tc>
          <w:tcPr>
            <w:tcW w:w="3060" w:type="dxa"/>
            <w:gridSpan w:val="2"/>
            <w:shd w:val="clear" w:color="auto" w:fill="D9D9D9"/>
            <w:vAlign w:val="center"/>
          </w:tcPr>
          <w:p w14:paraId="55E466BE"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hint="cs"/>
                <w:color w:val="264A60"/>
                <w:rtl/>
              </w:rPr>
              <w:t>ملكية السكن</w:t>
            </w:r>
          </w:p>
        </w:tc>
      </w:tr>
      <w:tr w:rsidR="00420E7A" w:rsidRPr="00420E7A" w14:paraId="67A14EDD" w14:textId="77777777" w:rsidTr="00C12A79">
        <w:trPr>
          <w:cantSplit/>
          <w:jc w:val="center"/>
        </w:trPr>
        <w:tc>
          <w:tcPr>
            <w:tcW w:w="5400" w:type="dxa"/>
            <w:gridSpan w:val="2"/>
            <w:vMerge/>
            <w:shd w:val="clear" w:color="auto" w:fill="D9D9D9"/>
            <w:vAlign w:val="center"/>
          </w:tcPr>
          <w:p w14:paraId="471E1784" w14:textId="77777777" w:rsidR="00420E7A" w:rsidRPr="00420E7A" w:rsidRDefault="00420E7A" w:rsidP="00420E7A">
            <w:pPr>
              <w:autoSpaceDE w:val="0"/>
              <w:autoSpaceDN w:val="0"/>
              <w:bidi/>
              <w:adjustRightInd w:val="0"/>
              <w:spacing w:after="0" w:line="240" w:lineRule="auto"/>
              <w:jc w:val="center"/>
              <w:rPr>
                <w:rFonts w:ascii="Arial" w:eastAsia="Times New Roman" w:hAnsi="Arial" w:cs="Arial"/>
                <w:color w:val="264A60"/>
              </w:rPr>
            </w:pPr>
          </w:p>
        </w:tc>
        <w:tc>
          <w:tcPr>
            <w:tcW w:w="1530" w:type="dxa"/>
            <w:shd w:val="clear" w:color="auto" w:fill="D9D9D9"/>
            <w:vAlign w:val="center"/>
          </w:tcPr>
          <w:p w14:paraId="6878F0BA"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hint="cs"/>
                <w:color w:val="264A60"/>
                <w:rtl/>
              </w:rPr>
              <w:t>ملك</w:t>
            </w:r>
          </w:p>
        </w:tc>
        <w:tc>
          <w:tcPr>
            <w:tcW w:w="1530" w:type="dxa"/>
            <w:shd w:val="clear" w:color="auto" w:fill="D9D9D9"/>
            <w:vAlign w:val="center"/>
          </w:tcPr>
          <w:p w14:paraId="02B7FE3E"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hint="cs"/>
                <w:color w:val="264A60"/>
                <w:rtl/>
              </w:rPr>
              <w:t>ايجار</w:t>
            </w:r>
          </w:p>
        </w:tc>
      </w:tr>
      <w:tr w:rsidR="00420E7A" w:rsidRPr="00420E7A" w14:paraId="6A07FCB0" w14:textId="77777777" w:rsidTr="00C12A79">
        <w:trPr>
          <w:cantSplit/>
          <w:jc w:val="center"/>
        </w:trPr>
        <w:tc>
          <w:tcPr>
            <w:tcW w:w="3240" w:type="dxa"/>
            <w:vMerge w:val="restart"/>
            <w:shd w:val="clear" w:color="auto" w:fill="D9D9D9"/>
            <w:vAlign w:val="center"/>
          </w:tcPr>
          <w:p w14:paraId="325B52EC"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tl/>
              </w:rPr>
              <w:t>الانفاق الشهري للمستهلك على البنزين</w:t>
            </w:r>
          </w:p>
        </w:tc>
        <w:tc>
          <w:tcPr>
            <w:tcW w:w="2160" w:type="dxa"/>
            <w:shd w:val="clear" w:color="auto" w:fill="D9D9D9"/>
            <w:vAlign w:val="center"/>
          </w:tcPr>
          <w:p w14:paraId="74890205"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Pr>
              <w:t>Mean</w:t>
            </w:r>
          </w:p>
        </w:tc>
        <w:tc>
          <w:tcPr>
            <w:tcW w:w="1530" w:type="dxa"/>
            <w:shd w:val="clear" w:color="auto" w:fill="FFFFFF"/>
            <w:vAlign w:val="center"/>
          </w:tcPr>
          <w:p w14:paraId="471F754C"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121748</w:t>
            </w:r>
          </w:p>
        </w:tc>
        <w:tc>
          <w:tcPr>
            <w:tcW w:w="1530" w:type="dxa"/>
            <w:shd w:val="clear" w:color="auto" w:fill="FFFFFF"/>
            <w:vAlign w:val="center"/>
          </w:tcPr>
          <w:p w14:paraId="1CE3CBA3"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107703</w:t>
            </w:r>
          </w:p>
        </w:tc>
      </w:tr>
      <w:tr w:rsidR="00420E7A" w:rsidRPr="00420E7A" w14:paraId="3CD40C88" w14:textId="77777777" w:rsidTr="00C12A79">
        <w:trPr>
          <w:cantSplit/>
          <w:jc w:val="center"/>
        </w:trPr>
        <w:tc>
          <w:tcPr>
            <w:tcW w:w="3240" w:type="dxa"/>
            <w:vMerge/>
            <w:shd w:val="clear" w:color="auto" w:fill="D9D9D9"/>
            <w:vAlign w:val="center"/>
          </w:tcPr>
          <w:p w14:paraId="4F75C8EC" w14:textId="77777777" w:rsidR="00420E7A" w:rsidRPr="00420E7A" w:rsidRDefault="00420E7A" w:rsidP="00420E7A">
            <w:pPr>
              <w:autoSpaceDE w:val="0"/>
              <w:autoSpaceDN w:val="0"/>
              <w:bidi/>
              <w:adjustRightInd w:val="0"/>
              <w:spacing w:after="0" w:line="240" w:lineRule="auto"/>
              <w:jc w:val="center"/>
              <w:rPr>
                <w:rFonts w:ascii="Arial" w:eastAsia="Times New Roman" w:hAnsi="Arial" w:cs="Arial"/>
                <w:color w:val="010205"/>
              </w:rPr>
            </w:pPr>
          </w:p>
        </w:tc>
        <w:tc>
          <w:tcPr>
            <w:tcW w:w="2160" w:type="dxa"/>
            <w:shd w:val="clear" w:color="auto" w:fill="D9D9D9"/>
            <w:vAlign w:val="center"/>
          </w:tcPr>
          <w:p w14:paraId="74A9EF88"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Pr>
              <w:t>Maximum</w:t>
            </w:r>
          </w:p>
        </w:tc>
        <w:tc>
          <w:tcPr>
            <w:tcW w:w="1530" w:type="dxa"/>
            <w:shd w:val="clear" w:color="auto" w:fill="FFFFFF"/>
            <w:vAlign w:val="center"/>
          </w:tcPr>
          <w:p w14:paraId="36572087"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300000</w:t>
            </w:r>
          </w:p>
        </w:tc>
        <w:tc>
          <w:tcPr>
            <w:tcW w:w="1530" w:type="dxa"/>
            <w:shd w:val="clear" w:color="auto" w:fill="FFFFFF"/>
            <w:vAlign w:val="center"/>
          </w:tcPr>
          <w:p w14:paraId="4787B914"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150000</w:t>
            </w:r>
          </w:p>
        </w:tc>
      </w:tr>
      <w:tr w:rsidR="00420E7A" w:rsidRPr="00420E7A" w14:paraId="68FF5AF7" w14:textId="77777777" w:rsidTr="00C12A79">
        <w:trPr>
          <w:cantSplit/>
          <w:jc w:val="center"/>
        </w:trPr>
        <w:tc>
          <w:tcPr>
            <w:tcW w:w="3240" w:type="dxa"/>
            <w:vMerge/>
            <w:shd w:val="clear" w:color="auto" w:fill="D9D9D9"/>
            <w:vAlign w:val="center"/>
          </w:tcPr>
          <w:p w14:paraId="2DF19633" w14:textId="77777777" w:rsidR="00420E7A" w:rsidRPr="00420E7A" w:rsidRDefault="00420E7A" w:rsidP="00420E7A">
            <w:pPr>
              <w:autoSpaceDE w:val="0"/>
              <w:autoSpaceDN w:val="0"/>
              <w:bidi/>
              <w:adjustRightInd w:val="0"/>
              <w:spacing w:after="0" w:line="240" w:lineRule="auto"/>
              <w:jc w:val="center"/>
              <w:rPr>
                <w:rFonts w:ascii="Arial" w:eastAsia="Times New Roman" w:hAnsi="Arial" w:cs="Arial"/>
                <w:color w:val="010205"/>
              </w:rPr>
            </w:pPr>
          </w:p>
        </w:tc>
        <w:tc>
          <w:tcPr>
            <w:tcW w:w="2160" w:type="dxa"/>
            <w:shd w:val="clear" w:color="auto" w:fill="D9D9D9"/>
            <w:vAlign w:val="center"/>
          </w:tcPr>
          <w:p w14:paraId="281BDF5F"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Pr>
              <w:t>Minimum</w:t>
            </w:r>
          </w:p>
        </w:tc>
        <w:tc>
          <w:tcPr>
            <w:tcW w:w="1530" w:type="dxa"/>
            <w:shd w:val="clear" w:color="auto" w:fill="FFFFFF"/>
            <w:vAlign w:val="center"/>
          </w:tcPr>
          <w:p w14:paraId="505505DE"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25000</w:t>
            </w:r>
          </w:p>
        </w:tc>
        <w:tc>
          <w:tcPr>
            <w:tcW w:w="1530" w:type="dxa"/>
            <w:shd w:val="clear" w:color="auto" w:fill="FFFFFF"/>
            <w:vAlign w:val="center"/>
          </w:tcPr>
          <w:p w14:paraId="68CF04FD"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10000</w:t>
            </w:r>
          </w:p>
        </w:tc>
      </w:tr>
      <w:tr w:rsidR="00420E7A" w:rsidRPr="00420E7A" w14:paraId="0ED82787" w14:textId="77777777" w:rsidTr="00C12A79">
        <w:trPr>
          <w:cantSplit/>
          <w:jc w:val="center"/>
        </w:trPr>
        <w:tc>
          <w:tcPr>
            <w:tcW w:w="3240" w:type="dxa"/>
            <w:vMerge/>
            <w:shd w:val="clear" w:color="auto" w:fill="D9D9D9"/>
            <w:vAlign w:val="center"/>
          </w:tcPr>
          <w:p w14:paraId="275195A4" w14:textId="77777777" w:rsidR="00420E7A" w:rsidRPr="00420E7A" w:rsidRDefault="00420E7A" w:rsidP="00420E7A">
            <w:pPr>
              <w:autoSpaceDE w:val="0"/>
              <w:autoSpaceDN w:val="0"/>
              <w:bidi/>
              <w:adjustRightInd w:val="0"/>
              <w:spacing w:after="0" w:line="240" w:lineRule="auto"/>
              <w:jc w:val="center"/>
              <w:rPr>
                <w:rFonts w:ascii="Arial" w:eastAsia="Times New Roman" w:hAnsi="Arial" w:cs="Arial"/>
                <w:color w:val="010205"/>
              </w:rPr>
            </w:pPr>
          </w:p>
        </w:tc>
        <w:tc>
          <w:tcPr>
            <w:tcW w:w="2160" w:type="dxa"/>
            <w:shd w:val="clear" w:color="auto" w:fill="D9D9D9"/>
            <w:vAlign w:val="center"/>
          </w:tcPr>
          <w:p w14:paraId="7FE67B3B"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Pr>
              <w:t>Standard Deviation</w:t>
            </w:r>
          </w:p>
        </w:tc>
        <w:tc>
          <w:tcPr>
            <w:tcW w:w="1530" w:type="dxa"/>
            <w:shd w:val="clear" w:color="auto" w:fill="FFFFFF"/>
            <w:vAlign w:val="center"/>
          </w:tcPr>
          <w:p w14:paraId="481291A6"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74830</w:t>
            </w:r>
          </w:p>
        </w:tc>
        <w:tc>
          <w:tcPr>
            <w:tcW w:w="1530" w:type="dxa"/>
            <w:shd w:val="clear" w:color="auto" w:fill="FFFFFF"/>
            <w:vAlign w:val="center"/>
          </w:tcPr>
          <w:p w14:paraId="0B6A7A07"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70115</w:t>
            </w:r>
          </w:p>
        </w:tc>
      </w:tr>
      <w:tr w:rsidR="00420E7A" w:rsidRPr="00420E7A" w14:paraId="354C0FBF" w14:textId="77777777" w:rsidTr="00C12A79">
        <w:trPr>
          <w:cantSplit/>
          <w:jc w:val="center"/>
        </w:trPr>
        <w:tc>
          <w:tcPr>
            <w:tcW w:w="3240" w:type="dxa"/>
            <w:vMerge/>
            <w:shd w:val="clear" w:color="auto" w:fill="D9D9D9"/>
            <w:vAlign w:val="center"/>
          </w:tcPr>
          <w:p w14:paraId="15711660" w14:textId="77777777" w:rsidR="00420E7A" w:rsidRPr="00420E7A" w:rsidRDefault="00420E7A" w:rsidP="00420E7A">
            <w:pPr>
              <w:autoSpaceDE w:val="0"/>
              <w:autoSpaceDN w:val="0"/>
              <w:bidi/>
              <w:adjustRightInd w:val="0"/>
              <w:spacing w:after="0" w:line="240" w:lineRule="auto"/>
              <w:jc w:val="center"/>
              <w:rPr>
                <w:rFonts w:ascii="Arial" w:eastAsia="Times New Roman" w:hAnsi="Arial" w:cs="Arial"/>
                <w:color w:val="010205"/>
              </w:rPr>
            </w:pPr>
          </w:p>
        </w:tc>
        <w:tc>
          <w:tcPr>
            <w:tcW w:w="2160" w:type="dxa"/>
            <w:shd w:val="clear" w:color="auto" w:fill="D9D9D9"/>
            <w:vAlign w:val="center"/>
          </w:tcPr>
          <w:p w14:paraId="2E741A6C"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Pr>
              <w:t>Count</w:t>
            </w:r>
          </w:p>
        </w:tc>
        <w:tc>
          <w:tcPr>
            <w:tcW w:w="1530" w:type="dxa"/>
            <w:shd w:val="clear" w:color="auto" w:fill="FFFFFF"/>
            <w:vAlign w:val="center"/>
          </w:tcPr>
          <w:p w14:paraId="372667E5"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tl/>
              </w:rPr>
            </w:pPr>
            <w:r w:rsidRPr="00420E7A">
              <w:rPr>
                <w:rFonts w:ascii="Arial" w:eastAsia="Times New Roman" w:hAnsi="Arial" w:cs="Arial"/>
                <w:color w:val="010205"/>
              </w:rPr>
              <w:t>163</w:t>
            </w:r>
          </w:p>
          <w:p w14:paraId="576C7AAE"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hint="cs"/>
                <w:color w:val="010205"/>
                <w:rtl/>
              </w:rPr>
              <w:t>81.5%</w:t>
            </w:r>
          </w:p>
        </w:tc>
        <w:tc>
          <w:tcPr>
            <w:tcW w:w="1530" w:type="dxa"/>
            <w:shd w:val="clear" w:color="auto" w:fill="FFFFFF"/>
            <w:vAlign w:val="center"/>
          </w:tcPr>
          <w:p w14:paraId="77AB51C7"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tl/>
              </w:rPr>
            </w:pPr>
            <w:r w:rsidRPr="00420E7A">
              <w:rPr>
                <w:rFonts w:ascii="Arial" w:eastAsia="Times New Roman" w:hAnsi="Arial" w:cs="Arial"/>
                <w:color w:val="010205"/>
              </w:rPr>
              <w:t>37</w:t>
            </w:r>
          </w:p>
          <w:p w14:paraId="026D4711"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hint="cs"/>
                <w:color w:val="010205"/>
                <w:rtl/>
              </w:rPr>
              <w:t>18.5%</w:t>
            </w:r>
          </w:p>
        </w:tc>
      </w:tr>
    </w:tbl>
    <w:p w14:paraId="0350E9A6" w14:textId="7056D641" w:rsidR="00AA0964" w:rsidRPr="00AA0964" w:rsidRDefault="00AA0964" w:rsidP="00420E7A">
      <w:pPr>
        <w:bidi/>
        <w:spacing w:after="5" w:line="276" w:lineRule="auto"/>
        <w:ind w:right="427" w:firstLine="724"/>
        <w:jc w:val="both"/>
        <w:rPr>
          <w:rFonts w:cs="Ali-A-Traditional"/>
          <w:rtl/>
          <w:lang w:bidi="ar-IQ"/>
        </w:rPr>
      </w:pPr>
      <w:r w:rsidRPr="00AA0964">
        <w:rPr>
          <w:rFonts w:cs="Ali-A-Traditional" w:hint="cs"/>
          <w:rtl/>
          <w:lang w:bidi="ar-IQ"/>
        </w:rPr>
        <w:t xml:space="preserve">                 </w:t>
      </w:r>
      <w:r w:rsidRPr="006860C9">
        <w:rPr>
          <w:rFonts w:ascii="Simplified Arabic" w:eastAsia="Simplified Arabic" w:hAnsi="Simplified Arabic" w:cs="Simplified Arabic" w:hint="cs"/>
          <w:color w:val="000000"/>
          <w:sz w:val="23"/>
          <w:szCs w:val="23"/>
          <w:rtl/>
        </w:rPr>
        <w:t xml:space="preserve">المصدر : من اعداد </w:t>
      </w:r>
      <w:r w:rsidR="00A74254" w:rsidRPr="00A74254">
        <w:rPr>
          <w:rFonts w:ascii="Simplified Arabic" w:eastAsia="Simplified Arabic" w:hAnsi="Simplified Arabic" w:cs="Simplified Arabic"/>
          <w:color w:val="000000"/>
          <w:sz w:val="23"/>
          <w:szCs w:val="23"/>
          <w:rtl/>
        </w:rPr>
        <w:t xml:space="preserve">الباحث </w:t>
      </w:r>
      <w:r w:rsidRPr="006860C9">
        <w:rPr>
          <w:rFonts w:ascii="Simplified Arabic" w:eastAsia="Simplified Arabic" w:hAnsi="Simplified Arabic" w:cs="Simplified Arabic" w:hint="cs"/>
          <w:color w:val="000000"/>
          <w:sz w:val="23"/>
          <w:szCs w:val="23"/>
          <w:rtl/>
        </w:rPr>
        <w:t>بالاعتماد على استمارة الاستبانة</w:t>
      </w:r>
      <w:r w:rsidRPr="00AA0964">
        <w:rPr>
          <w:rFonts w:cs="Ali-A-Traditional" w:hint="cs"/>
          <w:rtl/>
          <w:lang w:bidi="ar-IQ"/>
        </w:rPr>
        <w:t xml:space="preserve">    </w:t>
      </w:r>
    </w:p>
    <w:p w14:paraId="463F601D" w14:textId="4B2CF329" w:rsidR="00420E7A" w:rsidRDefault="00420E7A" w:rsidP="00420E7A">
      <w:pPr>
        <w:bidi/>
        <w:spacing w:after="5" w:line="276" w:lineRule="auto"/>
        <w:ind w:right="427" w:firstLine="724"/>
        <w:jc w:val="both"/>
        <w:rPr>
          <w:rFonts w:ascii="Simplified Arabic" w:eastAsia="Simplified Arabic" w:hAnsi="Simplified Arabic" w:cs="Simplified Arabic"/>
          <w:color w:val="000000"/>
          <w:sz w:val="23"/>
          <w:szCs w:val="23"/>
          <w:rtl/>
        </w:rPr>
      </w:pPr>
      <w:r>
        <w:rPr>
          <w:rFonts w:cs="Ali-A-Traditional" w:hint="cs"/>
          <w:b/>
          <w:bCs/>
          <w:sz w:val="28"/>
          <w:szCs w:val="28"/>
          <w:rtl/>
          <w:lang w:bidi="ar-DZ"/>
        </w:rPr>
        <w:lastRenderedPageBreak/>
        <w:t>2</w:t>
      </w:r>
      <w:r w:rsidR="00E4500A" w:rsidRPr="00E4500A">
        <w:rPr>
          <w:rFonts w:cs="Ali-A-Traditional" w:hint="cs"/>
          <w:b/>
          <w:bCs/>
          <w:sz w:val="28"/>
          <w:szCs w:val="28"/>
          <w:rtl/>
          <w:lang w:bidi="ar-DZ"/>
        </w:rPr>
        <w:t>-</w:t>
      </w:r>
      <w:r>
        <w:rPr>
          <w:rFonts w:cs="Ali-A-Traditional" w:hint="cs"/>
          <w:b/>
          <w:bCs/>
          <w:sz w:val="28"/>
          <w:szCs w:val="28"/>
          <w:rtl/>
          <w:lang w:bidi="ar-DZ"/>
        </w:rPr>
        <w:t>7</w:t>
      </w:r>
      <w:r w:rsidR="00E4500A" w:rsidRPr="00E4500A">
        <w:rPr>
          <w:rFonts w:cs="Ali-A-Traditional" w:hint="cs"/>
          <w:b/>
          <w:bCs/>
          <w:sz w:val="28"/>
          <w:szCs w:val="28"/>
          <w:rtl/>
          <w:lang w:bidi="ar-DZ"/>
        </w:rPr>
        <w:t xml:space="preserve"> </w:t>
      </w:r>
      <w:r w:rsidR="00AA0964" w:rsidRPr="00E4500A">
        <w:rPr>
          <w:rFonts w:cs="Ali-A-Traditional" w:hint="cs"/>
          <w:b/>
          <w:bCs/>
          <w:sz w:val="28"/>
          <w:szCs w:val="28"/>
          <w:rtl/>
          <w:lang w:bidi="ar-DZ"/>
        </w:rPr>
        <w:t xml:space="preserve">عدد </w:t>
      </w:r>
      <w:r w:rsidR="003B6908">
        <w:rPr>
          <w:rFonts w:cs="Ali-A-Traditional" w:hint="cs"/>
          <w:b/>
          <w:bCs/>
          <w:sz w:val="28"/>
          <w:szCs w:val="28"/>
          <w:rtl/>
          <w:lang w:bidi="ar-DZ"/>
        </w:rPr>
        <w:t>افراد</w:t>
      </w:r>
      <w:r>
        <w:rPr>
          <w:rFonts w:cs="Ali-A-Traditional" w:hint="cs"/>
          <w:b/>
          <w:bCs/>
          <w:sz w:val="28"/>
          <w:szCs w:val="28"/>
          <w:rtl/>
          <w:lang w:bidi="ar-DZ"/>
        </w:rPr>
        <w:t xml:space="preserve"> الاسرة</w:t>
      </w:r>
      <w:r w:rsidR="00AA0964" w:rsidRPr="00E4500A">
        <w:rPr>
          <w:rFonts w:cs="Ali-A-Traditional" w:hint="cs"/>
          <w:b/>
          <w:bCs/>
          <w:sz w:val="28"/>
          <w:szCs w:val="28"/>
          <w:rtl/>
          <w:lang w:bidi="ar-DZ"/>
        </w:rPr>
        <w:t xml:space="preserve"> </w:t>
      </w:r>
      <w:r w:rsidR="00AA0964" w:rsidRPr="00E4500A">
        <w:rPr>
          <w:rFonts w:ascii="Simplified Arabic" w:eastAsia="Simplified Arabic" w:hAnsi="Simplified Arabic" w:cs="Simplified Arabic" w:hint="cs"/>
          <w:color w:val="000000"/>
          <w:sz w:val="23"/>
          <w:szCs w:val="23"/>
          <w:rtl/>
        </w:rPr>
        <w:t xml:space="preserve">: </w:t>
      </w:r>
      <w:r w:rsidRPr="00420E7A">
        <w:rPr>
          <w:rFonts w:ascii="Simplified Arabic" w:eastAsia="Simplified Arabic" w:hAnsi="Simplified Arabic" w:cs="Simplified Arabic"/>
          <w:color w:val="000000"/>
          <w:sz w:val="23"/>
          <w:szCs w:val="23"/>
          <w:rtl/>
        </w:rPr>
        <w:t>ومن الجدول</w:t>
      </w:r>
      <w:r>
        <w:rPr>
          <w:rFonts w:ascii="Simplified Arabic" w:eastAsia="Simplified Arabic" w:hAnsi="Simplified Arabic" w:cs="Simplified Arabic" w:hint="cs"/>
          <w:color w:val="000000"/>
          <w:sz w:val="23"/>
          <w:szCs w:val="23"/>
          <w:rtl/>
        </w:rPr>
        <w:t xml:space="preserve"> (7)</w:t>
      </w:r>
      <w:r w:rsidRPr="00420E7A">
        <w:rPr>
          <w:rFonts w:ascii="Simplified Arabic" w:eastAsia="Simplified Arabic" w:hAnsi="Simplified Arabic" w:cs="Simplified Arabic"/>
          <w:color w:val="000000"/>
          <w:sz w:val="23"/>
          <w:szCs w:val="23"/>
          <w:rtl/>
        </w:rPr>
        <w:t xml:space="preserve"> يتضح أن </w:t>
      </w:r>
      <w:r w:rsidR="003B6908">
        <w:rPr>
          <w:rFonts w:ascii="Simplified Arabic" w:eastAsia="Simplified Arabic" w:hAnsi="Simplified Arabic" w:cs="Simplified Arabic" w:hint="cs"/>
          <w:color w:val="000000"/>
          <w:sz w:val="23"/>
          <w:szCs w:val="23"/>
          <w:rtl/>
        </w:rPr>
        <w:t>الاسر</w:t>
      </w:r>
      <w:r w:rsidRPr="00420E7A">
        <w:rPr>
          <w:rFonts w:ascii="Simplified Arabic" w:eastAsia="Simplified Arabic" w:hAnsi="Simplified Arabic" w:cs="Simplified Arabic"/>
          <w:color w:val="000000"/>
          <w:sz w:val="23"/>
          <w:szCs w:val="23"/>
          <w:rtl/>
        </w:rPr>
        <w:t xml:space="preserve"> التي تتكون من 6-7 أفراد </w:t>
      </w:r>
      <w:r>
        <w:rPr>
          <w:rFonts w:ascii="Simplified Arabic" w:eastAsia="Simplified Arabic" w:hAnsi="Simplified Arabic" w:cs="Simplified Arabic" w:hint="cs"/>
          <w:color w:val="000000"/>
          <w:sz w:val="23"/>
          <w:szCs w:val="23"/>
          <w:rtl/>
        </w:rPr>
        <w:t>تمثل</w:t>
      </w:r>
      <w:r w:rsidRPr="00420E7A">
        <w:rPr>
          <w:rFonts w:ascii="Simplified Arabic" w:eastAsia="Simplified Arabic" w:hAnsi="Simplified Arabic" w:cs="Simplified Arabic"/>
          <w:color w:val="000000"/>
          <w:sz w:val="23"/>
          <w:szCs w:val="23"/>
          <w:rtl/>
        </w:rPr>
        <w:t xml:space="preserve"> 30% من </w:t>
      </w:r>
      <w:r>
        <w:rPr>
          <w:rFonts w:ascii="Simplified Arabic" w:eastAsia="Simplified Arabic" w:hAnsi="Simplified Arabic" w:cs="Simplified Arabic" w:hint="cs"/>
          <w:color w:val="000000"/>
          <w:sz w:val="23"/>
          <w:szCs w:val="23"/>
          <w:rtl/>
        </w:rPr>
        <w:t>العينة</w:t>
      </w:r>
      <w:r w:rsidRPr="00420E7A">
        <w:rPr>
          <w:rFonts w:ascii="Simplified Arabic" w:eastAsia="Simplified Arabic" w:hAnsi="Simplified Arabic" w:cs="Simplified Arabic"/>
          <w:color w:val="000000"/>
          <w:sz w:val="23"/>
          <w:szCs w:val="23"/>
          <w:rtl/>
        </w:rPr>
        <w:t xml:space="preserve">، وأعلى معدل لاستهلاك البنزين 300 دينار شهرياً، وأقل معدل لاستهلاك البنزين “20” ألف دينار شهرياً، </w:t>
      </w:r>
      <w:r>
        <w:rPr>
          <w:rFonts w:ascii="Simplified Arabic" w:eastAsia="Simplified Arabic" w:hAnsi="Simplified Arabic" w:cs="Simplified Arabic" w:hint="cs"/>
          <w:color w:val="000000"/>
          <w:sz w:val="23"/>
          <w:szCs w:val="23"/>
          <w:rtl/>
        </w:rPr>
        <w:t xml:space="preserve">بينما </w:t>
      </w:r>
      <w:r w:rsidR="003B6908">
        <w:rPr>
          <w:rFonts w:ascii="Simplified Arabic" w:eastAsia="Simplified Arabic" w:hAnsi="Simplified Arabic" w:cs="Simplified Arabic" w:hint="cs"/>
          <w:color w:val="000000"/>
          <w:sz w:val="23"/>
          <w:szCs w:val="23"/>
          <w:rtl/>
        </w:rPr>
        <w:t>الاسر</w:t>
      </w:r>
      <w:r w:rsidRPr="00420E7A">
        <w:rPr>
          <w:rFonts w:ascii="Simplified Arabic" w:eastAsia="Simplified Arabic" w:hAnsi="Simplified Arabic" w:cs="Simplified Arabic"/>
          <w:color w:val="000000"/>
          <w:sz w:val="23"/>
          <w:szCs w:val="23"/>
          <w:rtl/>
        </w:rPr>
        <w:t xml:space="preserve"> التي تتكون من 4-5 أفراد، 27.5% من </w:t>
      </w:r>
      <w:r w:rsidR="003B6908">
        <w:rPr>
          <w:rFonts w:ascii="Simplified Arabic" w:eastAsia="Simplified Arabic" w:hAnsi="Simplified Arabic" w:cs="Simplified Arabic" w:hint="cs"/>
          <w:color w:val="000000"/>
          <w:sz w:val="23"/>
          <w:szCs w:val="23"/>
          <w:rtl/>
        </w:rPr>
        <w:t>العينة</w:t>
      </w:r>
      <w:r w:rsidRPr="00420E7A">
        <w:rPr>
          <w:rFonts w:ascii="Simplified Arabic" w:eastAsia="Simplified Arabic" w:hAnsi="Simplified Arabic" w:cs="Simplified Arabic"/>
          <w:color w:val="000000"/>
          <w:sz w:val="23"/>
          <w:szCs w:val="23"/>
          <w:rtl/>
        </w:rPr>
        <w:t xml:space="preserve">، وأعلى معدل لاستهلاك البنزين “300” ألف دينار شهرياً، وأقل معدل لاستهلاك البنزين “10” ألف دينار شهرياً، </w:t>
      </w:r>
      <w:r w:rsidR="003B6908">
        <w:rPr>
          <w:rFonts w:ascii="Simplified Arabic" w:eastAsia="Simplified Arabic" w:hAnsi="Simplified Arabic" w:cs="Simplified Arabic" w:hint="cs"/>
          <w:color w:val="000000"/>
          <w:sz w:val="23"/>
          <w:szCs w:val="23"/>
          <w:rtl/>
        </w:rPr>
        <w:t>والاسر</w:t>
      </w:r>
      <w:r w:rsidRPr="00420E7A">
        <w:rPr>
          <w:rFonts w:ascii="Simplified Arabic" w:eastAsia="Simplified Arabic" w:hAnsi="Simplified Arabic" w:cs="Simplified Arabic"/>
          <w:color w:val="000000"/>
          <w:sz w:val="23"/>
          <w:szCs w:val="23"/>
          <w:rtl/>
        </w:rPr>
        <w:t xml:space="preserve"> التي يبلغ عدد أفرادها 8 </w:t>
      </w:r>
      <w:r w:rsidR="003B6908">
        <w:rPr>
          <w:rFonts w:ascii="Simplified Arabic" w:eastAsia="Simplified Arabic" w:hAnsi="Simplified Arabic" w:cs="Simplified Arabic" w:hint="cs"/>
          <w:color w:val="000000"/>
          <w:sz w:val="23"/>
          <w:szCs w:val="23"/>
          <w:rtl/>
        </w:rPr>
        <w:t>الى 9</w:t>
      </w:r>
      <w:r w:rsidRPr="00420E7A">
        <w:rPr>
          <w:rFonts w:ascii="Simplified Arabic" w:eastAsia="Simplified Arabic" w:hAnsi="Simplified Arabic" w:cs="Simplified Arabic"/>
          <w:color w:val="000000"/>
          <w:sz w:val="23"/>
          <w:szCs w:val="23"/>
          <w:rtl/>
        </w:rPr>
        <w:t xml:space="preserve"> أفراد يشكلون 22.5% من </w:t>
      </w:r>
      <w:r w:rsidR="003B6908">
        <w:rPr>
          <w:rFonts w:ascii="Simplified Arabic" w:eastAsia="Simplified Arabic" w:hAnsi="Simplified Arabic" w:cs="Simplified Arabic" w:hint="cs"/>
          <w:color w:val="000000"/>
          <w:sz w:val="23"/>
          <w:szCs w:val="23"/>
          <w:rtl/>
        </w:rPr>
        <w:t>العينة</w:t>
      </w:r>
      <w:r w:rsidRPr="00420E7A">
        <w:rPr>
          <w:rFonts w:ascii="Simplified Arabic" w:eastAsia="Simplified Arabic" w:hAnsi="Simplified Arabic" w:cs="Simplified Arabic"/>
          <w:color w:val="000000"/>
          <w:sz w:val="23"/>
          <w:szCs w:val="23"/>
          <w:rtl/>
        </w:rPr>
        <w:t xml:space="preserve">، وأعلى معدل لاستهلاك البنزين “300” ألف دينار </w:t>
      </w:r>
      <w:r w:rsidR="003B6908">
        <w:rPr>
          <w:rFonts w:ascii="Simplified Arabic" w:eastAsia="Simplified Arabic" w:hAnsi="Simplified Arabic" w:cs="Simplified Arabic" w:hint="cs"/>
          <w:color w:val="000000"/>
          <w:sz w:val="23"/>
          <w:szCs w:val="23"/>
          <w:rtl/>
        </w:rPr>
        <w:t>و</w:t>
      </w:r>
      <w:r w:rsidRPr="00420E7A">
        <w:rPr>
          <w:rFonts w:ascii="Simplified Arabic" w:eastAsia="Simplified Arabic" w:hAnsi="Simplified Arabic" w:cs="Simplified Arabic"/>
          <w:color w:val="000000"/>
          <w:sz w:val="23"/>
          <w:szCs w:val="23"/>
          <w:rtl/>
        </w:rPr>
        <w:t xml:space="preserve"> أقل معدل </w:t>
      </w:r>
      <w:r w:rsidR="003B6908">
        <w:rPr>
          <w:rFonts w:ascii="Simplified Arabic" w:eastAsia="Simplified Arabic" w:hAnsi="Simplified Arabic" w:cs="Simplified Arabic" w:hint="cs"/>
          <w:color w:val="000000"/>
          <w:sz w:val="23"/>
          <w:szCs w:val="23"/>
          <w:rtl/>
        </w:rPr>
        <w:t>لاستهلاك</w:t>
      </w:r>
      <w:r w:rsidRPr="00420E7A">
        <w:rPr>
          <w:rFonts w:ascii="Simplified Arabic" w:eastAsia="Simplified Arabic" w:hAnsi="Simplified Arabic" w:cs="Simplified Arabic"/>
          <w:color w:val="000000"/>
          <w:sz w:val="23"/>
          <w:szCs w:val="23"/>
          <w:rtl/>
        </w:rPr>
        <w:t xml:space="preserve"> البنزين </w:t>
      </w:r>
      <w:r w:rsidR="003B6908">
        <w:rPr>
          <w:rFonts w:ascii="Simplified Arabic" w:eastAsia="Simplified Arabic" w:hAnsi="Simplified Arabic" w:cs="Simplified Arabic" w:hint="cs"/>
          <w:color w:val="000000"/>
          <w:sz w:val="23"/>
          <w:szCs w:val="23"/>
          <w:rtl/>
        </w:rPr>
        <w:t>1</w:t>
      </w:r>
      <w:r w:rsidRPr="00420E7A">
        <w:rPr>
          <w:rFonts w:ascii="Simplified Arabic" w:eastAsia="Simplified Arabic" w:hAnsi="Simplified Arabic" w:cs="Simplified Arabic"/>
          <w:color w:val="000000"/>
          <w:sz w:val="23"/>
          <w:szCs w:val="23"/>
          <w:rtl/>
        </w:rPr>
        <w:t>0</w:t>
      </w:r>
      <w:r w:rsidR="003B6908">
        <w:rPr>
          <w:rFonts w:ascii="Simplified Arabic" w:eastAsia="Simplified Arabic" w:hAnsi="Simplified Arabic" w:cs="Simplified Arabic" w:hint="cs"/>
          <w:color w:val="000000"/>
          <w:sz w:val="23"/>
          <w:szCs w:val="23"/>
          <w:rtl/>
        </w:rPr>
        <w:t xml:space="preserve"> </w:t>
      </w:r>
      <w:r w:rsidRPr="00420E7A">
        <w:rPr>
          <w:rFonts w:ascii="Simplified Arabic" w:eastAsia="Simplified Arabic" w:hAnsi="Simplified Arabic" w:cs="Simplified Arabic"/>
          <w:color w:val="000000"/>
          <w:sz w:val="23"/>
          <w:szCs w:val="23"/>
          <w:rtl/>
        </w:rPr>
        <w:t xml:space="preserve"> </w:t>
      </w:r>
      <w:r w:rsidR="003B6908">
        <w:rPr>
          <w:rFonts w:ascii="Simplified Arabic" w:eastAsia="Simplified Arabic" w:hAnsi="Simplified Arabic" w:cs="Simplified Arabic" w:hint="cs"/>
          <w:color w:val="000000"/>
          <w:sz w:val="23"/>
          <w:szCs w:val="23"/>
          <w:rtl/>
        </w:rPr>
        <w:t xml:space="preserve">الف </w:t>
      </w:r>
      <w:r w:rsidRPr="00420E7A">
        <w:rPr>
          <w:rFonts w:ascii="Simplified Arabic" w:eastAsia="Simplified Arabic" w:hAnsi="Simplified Arabic" w:cs="Simplified Arabic"/>
          <w:color w:val="000000"/>
          <w:sz w:val="23"/>
          <w:szCs w:val="23"/>
          <w:rtl/>
        </w:rPr>
        <w:t xml:space="preserve">دينار شهريا، </w:t>
      </w:r>
      <w:r w:rsidR="003B6908">
        <w:rPr>
          <w:rFonts w:ascii="Simplified Arabic" w:eastAsia="Simplified Arabic" w:hAnsi="Simplified Arabic" w:cs="Simplified Arabic" w:hint="cs"/>
          <w:color w:val="000000"/>
          <w:sz w:val="23"/>
          <w:szCs w:val="23"/>
          <w:rtl/>
        </w:rPr>
        <w:t>والاسر</w:t>
      </w:r>
      <w:r w:rsidRPr="00420E7A">
        <w:rPr>
          <w:rFonts w:ascii="Simplified Arabic" w:eastAsia="Simplified Arabic" w:hAnsi="Simplified Arabic" w:cs="Simplified Arabic"/>
          <w:color w:val="000000"/>
          <w:sz w:val="23"/>
          <w:szCs w:val="23"/>
          <w:rtl/>
        </w:rPr>
        <w:t xml:space="preserve"> التي يقل عدد أفرادها عن ثلاثة أفراد تمثل 12% من </w:t>
      </w:r>
      <w:r w:rsidR="003B6908">
        <w:rPr>
          <w:rFonts w:ascii="Simplified Arabic" w:eastAsia="Simplified Arabic" w:hAnsi="Simplified Arabic" w:cs="Simplified Arabic" w:hint="cs"/>
          <w:color w:val="000000"/>
          <w:sz w:val="23"/>
          <w:szCs w:val="23"/>
          <w:rtl/>
        </w:rPr>
        <w:t>العينة</w:t>
      </w:r>
      <w:r w:rsidRPr="00420E7A">
        <w:rPr>
          <w:rFonts w:ascii="Simplified Arabic" w:eastAsia="Simplified Arabic" w:hAnsi="Simplified Arabic" w:cs="Simplified Arabic"/>
          <w:color w:val="000000"/>
          <w:sz w:val="23"/>
          <w:szCs w:val="23"/>
          <w:rtl/>
        </w:rPr>
        <w:t xml:space="preserve"> أعلى معدل لاستهلاك البنزين 300 </w:t>
      </w:r>
      <w:r w:rsidR="003B6908">
        <w:rPr>
          <w:rFonts w:ascii="Simplified Arabic" w:eastAsia="Simplified Arabic" w:hAnsi="Simplified Arabic" w:cs="Simplified Arabic" w:hint="cs"/>
          <w:color w:val="000000"/>
          <w:sz w:val="23"/>
          <w:szCs w:val="23"/>
          <w:rtl/>
        </w:rPr>
        <w:t xml:space="preserve">الف </w:t>
      </w:r>
      <w:r w:rsidRPr="00420E7A">
        <w:rPr>
          <w:rFonts w:ascii="Simplified Arabic" w:eastAsia="Simplified Arabic" w:hAnsi="Simplified Arabic" w:cs="Simplified Arabic"/>
          <w:color w:val="000000"/>
          <w:sz w:val="23"/>
          <w:szCs w:val="23"/>
          <w:rtl/>
        </w:rPr>
        <w:t xml:space="preserve">دينار شهريا </w:t>
      </w:r>
      <w:r w:rsidR="003B6908" w:rsidRPr="003B6908">
        <w:rPr>
          <w:rFonts w:ascii="Simplified Arabic" w:eastAsia="Simplified Arabic" w:hAnsi="Simplified Arabic" w:cs="Simplified Arabic"/>
          <w:color w:val="000000"/>
          <w:sz w:val="23"/>
          <w:szCs w:val="23"/>
          <w:rtl/>
        </w:rPr>
        <w:t xml:space="preserve">و أقل معدل لاستهلاك البنزين 10  الف دينار شهريا، </w:t>
      </w:r>
      <w:r w:rsidR="003B6908">
        <w:rPr>
          <w:rFonts w:ascii="Simplified Arabic" w:eastAsia="Simplified Arabic" w:hAnsi="Simplified Arabic" w:cs="Simplified Arabic" w:hint="cs"/>
          <w:color w:val="000000"/>
          <w:sz w:val="23"/>
          <w:szCs w:val="23"/>
          <w:rtl/>
        </w:rPr>
        <w:t>في حين كانت الاسر</w:t>
      </w:r>
      <w:r w:rsidRPr="00420E7A">
        <w:rPr>
          <w:rFonts w:ascii="Simplified Arabic" w:eastAsia="Simplified Arabic" w:hAnsi="Simplified Arabic" w:cs="Simplified Arabic"/>
          <w:color w:val="000000"/>
          <w:sz w:val="23"/>
          <w:szCs w:val="23"/>
          <w:rtl/>
        </w:rPr>
        <w:t xml:space="preserve"> التي تتكون من 10-11 فردا</w:t>
      </w:r>
      <w:r w:rsidR="003B6908">
        <w:rPr>
          <w:rFonts w:ascii="Simplified Arabic" w:eastAsia="Simplified Arabic" w:hAnsi="Simplified Arabic" w:cs="Simplified Arabic" w:hint="cs"/>
          <w:color w:val="000000"/>
          <w:sz w:val="23"/>
          <w:szCs w:val="23"/>
          <w:rtl/>
        </w:rPr>
        <w:t xml:space="preserve"> كان</w:t>
      </w:r>
      <w:r w:rsidRPr="00420E7A">
        <w:rPr>
          <w:rFonts w:ascii="Simplified Arabic" w:eastAsia="Simplified Arabic" w:hAnsi="Simplified Arabic" w:cs="Simplified Arabic"/>
          <w:color w:val="000000"/>
          <w:sz w:val="23"/>
          <w:szCs w:val="23"/>
          <w:rtl/>
        </w:rPr>
        <w:t xml:space="preserve"> الحد الأقصى لاستهلاك البنزين 200 </w:t>
      </w:r>
      <w:r w:rsidR="003B6908">
        <w:rPr>
          <w:rFonts w:ascii="Simplified Arabic" w:eastAsia="Simplified Arabic" w:hAnsi="Simplified Arabic" w:cs="Simplified Arabic" w:hint="cs"/>
          <w:color w:val="000000"/>
          <w:sz w:val="23"/>
          <w:szCs w:val="23"/>
          <w:rtl/>
        </w:rPr>
        <w:t xml:space="preserve">الف </w:t>
      </w:r>
      <w:r w:rsidRPr="00420E7A">
        <w:rPr>
          <w:rFonts w:ascii="Simplified Arabic" w:eastAsia="Simplified Arabic" w:hAnsi="Simplified Arabic" w:cs="Simplified Arabic"/>
          <w:color w:val="000000"/>
          <w:sz w:val="23"/>
          <w:szCs w:val="23"/>
          <w:rtl/>
        </w:rPr>
        <w:t xml:space="preserve">دينار شهريا وأقل معدل لاستهلاك البنزين </w:t>
      </w:r>
      <w:r w:rsidR="003B6908">
        <w:rPr>
          <w:rFonts w:ascii="Simplified Arabic" w:eastAsia="Simplified Arabic" w:hAnsi="Simplified Arabic" w:cs="Simplified Arabic" w:hint="cs"/>
          <w:color w:val="000000"/>
          <w:sz w:val="23"/>
          <w:szCs w:val="23"/>
          <w:rtl/>
        </w:rPr>
        <w:t>10</w:t>
      </w:r>
      <w:r w:rsidRPr="00420E7A">
        <w:rPr>
          <w:rFonts w:ascii="Simplified Arabic" w:eastAsia="Simplified Arabic" w:hAnsi="Simplified Arabic" w:cs="Simplified Arabic"/>
          <w:color w:val="000000"/>
          <w:sz w:val="23"/>
          <w:szCs w:val="23"/>
          <w:rtl/>
        </w:rPr>
        <w:t xml:space="preserve"> ألف دينار شهرياً، </w:t>
      </w:r>
      <w:r w:rsidR="003B6908">
        <w:rPr>
          <w:rFonts w:ascii="Simplified Arabic" w:eastAsia="Simplified Arabic" w:hAnsi="Simplified Arabic" w:cs="Simplified Arabic" w:hint="cs"/>
          <w:color w:val="000000"/>
          <w:sz w:val="23"/>
          <w:szCs w:val="23"/>
          <w:rtl/>
        </w:rPr>
        <w:t xml:space="preserve">واخيرا </w:t>
      </w:r>
      <w:r w:rsidRPr="00420E7A">
        <w:rPr>
          <w:rFonts w:ascii="Simplified Arabic" w:eastAsia="Simplified Arabic" w:hAnsi="Simplified Arabic" w:cs="Simplified Arabic"/>
          <w:color w:val="000000"/>
          <w:sz w:val="23"/>
          <w:szCs w:val="23"/>
          <w:rtl/>
        </w:rPr>
        <w:t xml:space="preserve">تشكل </w:t>
      </w:r>
      <w:r w:rsidR="003B6908">
        <w:rPr>
          <w:rFonts w:ascii="Simplified Arabic" w:eastAsia="Simplified Arabic" w:hAnsi="Simplified Arabic" w:cs="Simplified Arabic" w:hint="cs"/>
          <w:color w:val="000000"/>
          <w:sz w:val="23"/>
          <w:szCs w:val="23"/>
          <w:rtl/>
        </w:rPr>
        <w:t>الاسر</w:t>
      </w:r>
      <w:r w:rsidRPr="00420E7A">
        <w:rPr>
          <w:rFonts w:ascii="Simplified Arabic" w:eastAsia="Simplified Arabic" w:hAnsi="Simplified Arabic" w:cs="Simplified Arabic"/>
          <w:color w:val="000000"/>
          <w:sz w:val="23"/>
          <w:szCs w:val="23"/>
          <w:rtl/>
        </w:rPr>
        <w:t xml:space="preserve"> التي تضم "أكثر من 12" فرداً</w:t>
      </w:r>
      <w:r w:rsidR="003B6908">
        <w:rPr>
          <w:rFonts w:ascii="Simplified Arabic" w:eastAsia="Simplified Arabic" w:hAnsi="Simplified Arabic" w:cs="Simplified Arabic" w:hint="cs"/>
          <w:color w:val="000000"/>
          <w:sz w:val="23"/>
          <w:szCs w:val="23"/>
          <w:rtl/>
        </w:rPr>
        <w:t xml:space="preserve"> نسبة</w:t>
      </w:r>
      <w:r w:rsidRPr="00420E7A">
        <w:rPr>
          <w:rFonts w:ascii="Simplified Arabic" w:eastAsia="Simplified Arabic" w:hAnsi="Simplified Arabic" w:cs="Simplified Arabic"/>
          <w:color w:val="000000"/>
          <w:sz w:val="23"/>
          <w:szCs w:val="23"/>
          <w:rtl/>
        </w:rPr>
        <w:t xml:space="preserve"> 2% من </w:t>
      </w:r>
      <w:r w:rsidR="003B6908">
        <w:rPr>
          <w:rFonts w:ascii="Simplified Arabic" w:eastAsia="Simplified Arabic" w:hAnsi="Simplified Arabic" w:cs="Simplified Arabic" w:hint="cs"/>
          <w:color w:val="000000"/>
          <w:sz w:val="23"/>
          <w:szCs w:val="23"/>
          <w:rtl/>
        </w:rPr>
        <w:t>العينة</w:t>
      </w:r>
      <w:r w:rsidRPr="00420E7A">
        <w:rPr>
          <w:rFonts w:ascii="Simplified Arabic" w:eastAsia="Simplified Arabic" w:hAnsi="Simplified Arabic" w:cs="Simplified Arabic"/>
          <w:color w:val="000000"/>
          <w:sz w:val="23"/>
          <w:szCs w:val="23"/>
          <w:rtl/>
        </w:rPr>
        <w:t xml:space="preserve">، وأعلى معدل لاستهلاك البنزين "250" ألف دينار شهرياً، وأقل معدل </w:t>
      </w:r>
      <w:r w:rsidR="003B6908">
        <w:rPr>
          <w:rFonts w:ascii="Simplified Arabic" w:eastAsia="Simplified Arabic" w:hAnsi="Simplified Arabic" w:cs="Simplified Arabic" w:hint="cs"/>
          <w:color w:val="000000"/>
          <w:sz w:val="23"/>
          <w:szCs w:val="23"/>
          <w:rtl/>
        </w:rPr>
        <w:t>ل</w:t>
      </w:r>
      <w:r w:rsidRPr="00420E7A">
        <w:rPr>
          <w:rFonts w:ascii="Simplified Arabic" w:eastAsia="Simplified Arabic" w:hAnsi="Simplified Arabic" w:cs="Simplified Arabic"/>
          <w:color w:val="000000"/>
          <w:sz w:val="23"/>
          <w:szCs w:val="23"/>
          <w:rtl/>
        </w:rPr>
        <w:t>استهلاك البنزين "50" "ألف دينار شهريا.</w:t>
      </w:r>
    </w:p>
    <w:p w14:paraId="66FC1806" w14:textId="69E30B8F" w:rsidR="00AA0964" w:rsidRPr="00E4500A" w:rsidRDefault="00AA0964" w:rsidP="00CB0C45">
      <w:pPr>
        <w:bidi/>
        <w:spacing w:after="5" w:line="276" w:lineRule="auto"/>
        <w:ind w:right="427" w:firstLine="724"/>
        <w:jc w:val="center"/>
        <w:rPr>
          <w:rFonts w:ascii="Simplified Arabic" w:eastAsia="Simplified Arabic" w:hAnsi="Simplified Arabic" w:cs="Simplified Arabic"/>
          <w:color w:val="000000"/>
          <w:sz w:val="23"/>
          <w:szCs w:val="23"/>
          <w:rtl/>
        </w:rPr>
      </w:pPr>
      <w:r w:rsidRPr="00E4500A">
        <w:rPr>
          <w:rFonts w:ascii="Simplified Arabic" w:eastAsia="Simplified Arabic" w:hAnsi="Simplified Arabic" w:cs="Simplified Arabic" w:hint="cs"/>
          <w:color w:val="000000"/>
          <w:sz w:val="23"/>
          <w:szCs w:val="23"/>
          <w:rtl/>
        </w:rPr>
        <w:t>جدول (</w:t>
      </w:r>
      <w:r w:rsidR="00E4500A">
        <w:rPr>
          <w:rFonts w:ascii="Simplified Arabic" w:eastAsia="Simplified Arabic" w:hAnsi="Simplified Arabic" w:cs="Simplified Arabic" w:hint="cs"/>
          <w:color w:val="000000"/>
          <w:sz w:val="23"/>
          <w:szCs w:val="23"/>
          <w:rtl/>
        </w:rPr>
        <w:t>7</w:t>
      </w:r>
      <w:r w:rsidRPr="00E4500A">
        <w:rPr>
          <w:rFonts w:ascii="Simplified Arabic" w:eastAsia="Simplified Arabic" w:hAnsi="Simplified Arabic" w:cs="Simplified Arabic" w:hint="cs"/>
          <w:color w:val="000000"/>
          <w:sz w:val="23"/>
          <w:szCs w:val="23"/>
          <w:rtl/>
        </w:rPr>
        <w:t>)</w:t>
      </w:r>
      <w:r w:rsidR="00420E7A" w:rsidRPr="00CB0C45">
        <w:rPr>
          <w:rFonts w:ascii="Simplified Arabic" w:eastAsia="Simplified Arabic" w:hAnsi="Simplified Arabic" w:cs="Simplified Arabic"/>
          <w:color w:val="000000"/>
          <w:sz w:val="23"/>
          <w:szCs w:val="23"/>
          <w:rtl/>
        </w:rPr>
        <w:t xml:space="preserve"> </w:t>
      </w:r>
      <w:r w:rsidR="00420E7A" w:rsidRPr="00CB0C45">
        <w:rPr>
          <w:rFonts w:ascii="Simplified Arabic" w:eastAsia="Simplified Arabic" w:hAnsi="Simplified Arabic" w:cs="Simplified Arabic" w:hint="cs"/>
          <w:color w:val="000000"/>
          <w:sz w:val="23"/>
          <w:szCs w:val="23"/>
          <w:rtl/>
        </w:rPr>
        <w:t xml:space="preserve">اثر </w:t>
      </w:r>
      <w:r w:rsidR="00420E7A" w:rsidRPr="00420E7A">
        <w:rPr>
          <w:rFonts w:ascii="Simplified Arabic" w:eastAsia="Simplified Arabic" w:hAnsi="Simplified Arabic" w:cs="Simplified Arabic"/>
          <w:color w:val="000000"/>
          <w:sz w:val="23"/>
          <w:szCs w:val="23"/>
          <w:rtl/>
        </w:rPr>
        <w:t>عدد أفراد الأسرة على استهلاك البنزين "ألف دينار"</w:t>
      </w:r>
    </w:p>
    <w:tbl>
      <w:tblPr>
        <w:bidiVisual/>
        <w:tblW w:w="1034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2"/>
        <w:gridCol w:w="2126"/>
        <w:gridCol w:w="1058"/>
        <w:gridCol w:w="1058"/>
        <w:gridCol w:w="1058"/>
        <w:gridCol w:w="1058"/>
        <w:gridCol w:w="1058"/>
        <w:gridCol w:w="1058"/>
      </w:tblGrid>
      <w:tr w:rsidR="00420E7A" w:rsidRPr="00420E7A" w14:paraId="7E220F1E" w14:textId="77777777" w:rsidTr="00C12A79">
        <w:trPr>
          <w:cantSplit/>
          <w:jc w:val="center"/>
        </w:trPr>
        <w:tc>
          <w:tcPr>
            <w:tcW w:w="3998" w:type="dxa"/>
            <w:gridSpan w:val="2"/>
            <w:vMerge w:val="restart"/>
            <w:shd w:val="clear" w:color="auto" w:fill="D9D9D9"/>
            <w:vAlign w:val="center"/>
          </w:tcPr>
          <w:p w14:paraId="78E11A76"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tl/>
              </w:rPr>
              <w:t>المعايير الاحصائية</w:t>
            </w:r>
          </w:p>
        </w:tc>
        <w:tc>
          <w:tcPr>
            <w:tcW w:w="6348" w:type="dxa"/>
            <w:gridSpan w:val="6"/>
            <w:shd w:val="clear" w:color="auto" w:fill="D9D9D9"/>
            <w:vAlign w:val="center"/>
          </w:tcPr>
          <w:p w14:paraId="6EC10678"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tl/>
                <w:lang w:bidi="ar-IQ"/>
              </w:rPr>
            </w:pPr>
            <w:r w:rsidRPr="00420E7A">
              <w:rPr>
                <w:rFonts w:ascii="Arial" w:eastAsia="Times New Roman" w:hAnsi="Arial" w:cs="Arial" w:hint="cs"/>
                <w:color w:val="264A60"/>
                <w:rtl/>
              </w:rPr>
              <w:t>عدد افراد الاسرة</w:t>
            </w:r>
          </w:p>
        </w:tc>
      </w:tr>
      <w:tr w:rsidR="00420E7A" w:rsidRPr="00420E7A" w14:paraId="7E124DAD" w14:textId="77777777" w:rsidTr="00C12A79">
        <w:trPr>
          <w:cantSplit/>
          <w:jc w:val="center"/>
        </w:trPr>
        <w:tc>
          <w:tcPr>
            <w:tcW w:w="3998" w:type="dxa"/>
            <w:gridSpan w:val="2"/>
            <w:vMerge/>
            <w:shd w:val="clear" w:color="auto" w:fill="D9D9D9"/>
            <w:vAlign w:val="center"/>
          </w:tcPr>
          <w:p w14:paraId="7BAAF6E5" w14:textId="77777777" w:rsidR="00420E7A" w:rsidRPr="00420E7A" w:rsidRDefault="00420E7A" w:rsidP="00420E7A">
            <w:pPr>
              <w:autoSpaceDE w:val="0"/>
              <w:autoSpaceDN w:val="0"/>
              <w:bidi/>
              <w:adjustRightInd w:val="0"/>
              <w:spacing w:after="0" w:line="240" w:lineRule="auto"/>
              <w:jc w:val="center"/>
              <w:rPr>
                <w:rFonts w:ascii="Arial" w:eastAsia="Times New Roman" w:hAnsi="Arial" w:cs="Arial"/>
                <w:color w:val="264A60"/>
              </w:rPr>
            </w:pPr>
          </w:p>
        </w:tc>
        <w:tc>
          <w:tcPr>
            <w:tcW w:w="1058" w:type="dxa"/>
            <w:shd w:val="clear" w:color="auto" w:fill="D9D9D9"/>
            <w:vAlign w:val="center"/>
          </w:tcPr>
          <w:p w14:paraId="68CE98EA"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Pr>
              <w:t>&lt;= 3</w:t>
            </w:r>
          </w:p>
        </w:tc>
        <w:tc>
          <w:tcPr>
            <w:tcW w:w="1058" w:type="dxa"/>
            <w:shd w:val="clear" w:color="auto" w:fill="D9D9D9"/>
            <w:vAlign w:val="center"/>
          </w:tcPr>
          <w:p w14:paraId="58CD2E3C"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Pr>
              <w:t>4 - 5</w:t>
            </w:r>
          </w:p>
        </w:tc>
        <w:tc>
          <w:tcPr>
            <w:tcW w:w="1058" w:type="dxa"/>
            <w:shd w:val="clear" w:color="auto" w:fill="D9D9D9"/>
            <w:vAlign w:val="center"/>
          </w:tcPr>
          <w:p w14:paraId="52739CD8"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Pr>
              <w:t>6 - 7</w:t>
            </w:r>
          </w:p>
        </w:tc>
        <w:tc>
          <w:tcPr>
            <w:tcW w:w="1058" w:type="dxa"/>
            <w:shd w:val="clear" w:color="auto" w:fill="D9D9D9"/>
            <w:vAlign w:val="center"/>
          </w:tcPr>
          <w:p w14:paraId="3854FDA2"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Pr>
              <w:t>8 - 9</w:t>
            </w:r>
          </w:p>
        </w:tc>
        <w:tc>
          <w:tcPr>
            <w:tcW w:w="1058" w:type="dxa"/>
            <w:shd w:val="clear" w:color="auto" w:fill="D9D9D9"/>
            <w:vAlign w:val="center"/>
          </w:tcPr>
          <w:p w14:paraId="2F9310A9"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Pr>
              <w:t>10 – 11</w:t>
            </w:r>
          </w:p>
        </w:tc>
        <w:tc>
          <w:tcPr>
            <w:tcW w:w="1058" w:type="dxa"/>
            <w:shd w:val="clear" w:color="auto" w:fill="D9D9D9"/>
            <w:vAlign w:val="center"/>
          </w:tcPr>
          <w:p w14:paraId="37F2F0F2"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Pr>
              <w:t>12+</w:t>
            </w:r>
          </w:p>
        </w:tc>
      </w:tr>
      <w:tr w:rsidR="00420E7A" w:rsidRPr="00420E7A" w14:paraId="21E8C0CC" w14:textId="77777777" w:rsidTr="00C12A79">
        <w:trPr>
          <w:cantSplit/>
          <w:jc w:val="center"/>
        </w:trPr>
        <w:tc>
          <w:tcPr>
            <w:tcW w:w="1872" w:type="dxa"/>
            <w:vMerge w:val="restart"/>
            <w:shd w:val="clear" w:color="auto" w:fill="D9D9D9"/>
            <w:vAlign w:val="center"/>
          </w:tcPr>
          <w:p w14:paraId="1F3AD6EB"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tl/>
              </w:rPr>
              <w:t>الانفاق الشهري للمستهلك على البنزين</w:t>
            </w:r>
          </w:p>
        </w:tc>
        <w:tc>
          <w:tcPr>
            <w:tcW w:w="2126" w:type="dxa"/>
            <w:shd w:val="clear" w:color="auto" w:fill="D9D9D9"/>
            <w:vAlign w:val="center"/>
          </w:tcPr>
          <w:p w14:paraId="2F53AC98"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Pr>
              <w:t>Mean</w:t>
            </w:r>
          </w:p>
        </w:tc>
        <w:tc>
          <w:tcPr>
            <w:tcW w:w="1058" w:type="dxa"/>
            <w:shd w:val="clear" w:color="auto" w:fill="FFFFFF"/>
            <w:vAlign w:val="center"/>
          </w:tcPr>
          <w:p w14:paraId="3811180A"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99792</w:t>
            </w:r>
          </w:p>
        </w:tc>
        <w:tc>
          <w:tcPr>
            <w:tcW w:w="1058" w:type="dxa"/>
            <w:shd w:val="clear" w:color="auto" w:fill="FFFFFF"/>
            <w:vAlign w:val="center"/>
          </w:tcPr>
          <w:p w14:paraId="02D402CA"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125909</w:t>
            </w:r>
          </w:p>
        </w:tc>
        <w:tc>
          <w:tcPr>
            <w:tcW w:w="1058" w:type="dxa"/>
            <w:shd w:val="clear" w:color="auto" w:fill="FFFFFF"/>
            <w:vAlign w:val="center"/>
          </w:tcPr>
          <w:p w14:paraId="1A7BB9FB"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125083</w:t>
            </w:r>
          </w:p>
        </w:tc>
        <w:tc>
          <w:tcPr>
            <w:tcW w:w="1058" w:type="dxa"/>
            <w:shd w:val="clear" w:color="auto" w:fill="FFFFFF"/>
            <w:vAlign w:val="center"/>
          </w:tcPr>
          <w:p w14:paraId="179A8750"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115222</w:t>
            </w:r>
          </w:p>
        </w:tc>
        <w:tc>
          <w:tcPr>
            <w:tcW w:w="1058" w:type="dxa"/>
            <w:shd w:val="clear" w:color="auto" w:fill="FFFFFF"/>
            <w:vAlign w:val="center"/>
          </w:tcPr>
          <w:p w14:paraId="1E45CA3A"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80833</w:t>
            </w:r>
          </w:p>
        </w:tc>
        <w:tc>
          <w:tcPr>
            <w:tcW w:w="1058" w:type="dxa"/>
            <w:shd w:val="clear" w:color="auto" w:fill="FFFFFF"/>
            <w:vAlign w:val="center"/>
          </w:tcPr>
          <w:p w14:paraId="766BD574"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212500</w:t>
            </w:r>
          </w:p>
        </w:tc>
      </w:tr>
      <w:tr w:rsidR="00420E7A" w:rsidRPr="00420E7A" w14:paraId="5543B338" w14:textId="77777777" w:rsidTr="00C12A79">
        <w:trPr>
          <w:cantSplit/>
          <w:jc w:val="center"/>
        </w:trPr>
        <w:tc>
          <w:tcPr>
            <w:tcW w:w="1872" w:type="dxa"/>
            <w:vMerge/>
            <w:shd w:val="clear" w:color="auto" w:fill="D9D9D9"/>
            <w:vAlign w:val="center"/>
          </w:tcPr>
          <w:p w14:paraId="79391D1C" w14:textId="77777777" w:rsidR="00420E7A" w:rsidRPr="00420E7A" w:rsidRDefault="00420E7A" w:rsidP="00420E7A">
            <w:pPr>
              <w:autoSpaceDE w:val="0"/>
              <w:autoSpaceDN w:val="0"/>
              <w:bidi/>
              <w:adjustRightInd w:val="0"/>
              <w:spacing w:after="0" w:line="240" w:lineRule="auto"/>
              <w:jc w:val="center"/>
              <w:rPr>
                <w:rFonts w:ascii="Arial" w:eastAsia="Times New Roman" w:hAnsi="Arial" w:cs="Arial"/>
                <w:color w:val="010205"/>
              </w:rPr>
            </w:pPr>
          </w:p>
        </w:tc>
        <w:tc>
          <w:tcPr>
            <w:tcW w:w="2126" w:type="dxa"/>
            <w:shd w:val="clear" w:color="auto" w:fill="D9D9D9"/>
            <w:vAlign w:val="center"/>
          </w:tcPr>
          <w:p w14:paraId="1F1EB48F"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Pr>
              <w:t>Maximum</w:t>
            </w:r>
          </w:p>
        </w:tc>
        <w:tc>
          <w:tcPr>
            <w:tcW w:w="1058" w:type="dxa"/>
            <w:shd w:val="clear" w:color="auto" w:fill="FFFFFF"/>
            <w:vAlign w:val="center"/>
          </w:tcPr>
          <w:p w14:paraId="78018F50"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300000</w:t>
            </w:r>
          </w:p>
        </w:tc>
        <w:tc>
          <w:tcPr>
            <w:tcW w:w="1058" w:type="dxa"/>
            <w:shd w:val="clear" w:color="auto" w:fill="FFFFFF"/>
            <w:vAlign w:val="center"/>
          </w:tcPr>
          <w:p w14:paraId="6EE3E732"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300000</w:t>
            </w:r>
          </w:p>
        </w:tc>
        <w:tc>
          <w:tcPr>
            <w:tcW w:w="1058" w:type="dxa"/>
            <w:shd w:val="clear" w:color="auto" w:fill="FFFFFF"/>
            <w:vAlign w:val="center"/>
          </w:tcPr>
          <w:p w14:paraId="3829622D"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300000</w:t>
            </w:r>
          </w:p>
        </w:tc>
        <w:tc>
          <w:tcPr>
            <w:tcW w:w="1058" w:type="dxa"/>
            <w:shd w:val="clear" w:color="auto" w:fill="FFFFFF"/>
            <w:vAlign w:val="center"/>
          </w:tcPr>
          <w:p w14:paraId="26A81950"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300000</w:t>
            </w:r>
          </w:p>
        </w:tc>
        <w:tc>
          <w:tcPr>
            <w:tcW w:w="1058" w:type="dxa"/>
            <w:shd w:val="clear" w:color="auto" w:fill="FFFFFF"/>
            <w:vAlign w:val="center"/>
          </w:tcPr>
          <w:p w14:paraId="19DFD80C"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200000</w:t>
            </w:r>
          </w:p>
        </w:tc>
        <w:tc>
          <w:tcPr>
            <w:tcW w:w="1058" w:type="dxa"/>
            <w:shd w:val="clear" w:color="auto" w:fill="FFFFFF"/>
            <w:vAlign w:val="center"/>
          </w:tcPr>
          <w:p w14:paraId="3B7010DD"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250000</w:t>
            </w:r>
          </w:p>
        </w:tc>
      </w:tr>
      <w:tr w:rsidR="00420E7A" w:rsidRPr="00420E7A" w14:paraId="4BDE33A9" w14:textId="77777777" w:rsidTr="00C12A79">
        <w:trPr>
          <w:cantSplit/>
          <w:jc w:val="center"/>
        </w:trPr>
        <w:tc>
          <w:tcPr>
            <w:tcW w:w="1872" w:type="dxa"/>
            <w:vMerge/>
            <w:shd w:val="clear" w:color="auto" w:fill="D9D9D9"/>
            <w:vAlign w:val="center"/>
          </w:tcPr>
          <w:p w14:paraId="213F4962" w14:textId="77777777" w:rsidR="00420E7A" w:rsidRPr="00420E7A" w:rsidRDefault="00420E7A" w:rsidP="00420E7A">
            <w:pPr>
              <w:autoSpaceDE w:val="0"/>
              <w:autoSpaceDN w:val="0"/>
              <w:bidi/>
              <w:adjustRightInd w:val="0"/>
              <w:spacing w:after="0" w:line="240" w:lineRule="auto"/>
              <w:jc w:val="center"/>
              <w:rPr>
                <w:rFonts w:ascii="Arial" w:eastAsia="Times New Roman" w:hAnsi="Arial" w:cs="Arial"/>
                <w:color w:val="010205"/>
              </w:rPr>
            </w:pPr>
          </w:p>
        </w:tc>
        <w:tc>
          <w:tcPr>
            <w:tcW w:w="2126" w:type="dxa"/>
            <w:shd w:val="clear" w:color="auto" w:fill="D9D9D9"/>
            <w:vAlign w:val="center"/>
          </w:tcPr>
          <w:p w14:paraId="13EEE682"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Pr>
              <w:t>Minimum</w:t>
            </w:r>
          </w:p>
        </w:tc>
        <w:tc>
          <w:tcPr>
            <w:tcW w:w="1058" w:type="dxa"/>
            <w:shd w:val="clear" w:color="auto" w:fill="FFFFFF"/>
            <w:vAlign w:val="center"/>
          </w:tcPr>
          <w:p w14:paraId="4F0DBBA7"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10000</w:t>
            </w:r>
          </w:p>
        </w:tc>
        <w:tc>
          <w:tcPr>
            <w:tcW w:w="1058" w:type="dxa"/>
            <w:shd w:val="clear" w:color="auto" w:fill="FFFFFF"/>
            <w:vAlign w:val="center"/>
          </w:tcPr>
          <w:p w14:paraId="5CE4D8DF"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10000</w:t>
            </w:r>
          </w:p>
        </w:tc>
        <w:tc>
          <w:tcPr>
            <w:tcW w:w="1058" w:type="dxa"/>
            <w:shd w:val="clear" w:color="auto" w:fill="FFFFFF"/>
            <w:vAlign w:val="center"/>
          </w:tcPr>
          <w:p w14:paraId="5260CFBB"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20000</w:t>
            </w:r>
          </w:p>
        </w:tc>
        <w:tc>
          <w:tcPr>
            <w:tcW w:w="1058" w:type="dxa"/>
            <w:shd w:val="clear" w:color="auto" w:fill="FFFFFF"/>
            <w:vAlign w:val="center"/>
          </w:tcPr>
          <w:p w14:paraId="670E2846"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10000</w:t>
            </w:r>
          </w:p>
        </w:tc>
        <w:tc>
          <w:tcPr>
            <w:tcW w:w="1058" w:type="dxa"/>
            <w:shd w:val="clear" w:color="auto" w:fill="FFFFFF"/>
            <w:vAlign w:val="center"/>
          </w:tcPr>
          <w:p w14:paraId="252C027D"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10000</w:t>
            </w:r>
          </w:p>
        </w:tc>
        <w:tc>
          <w:tcPr>
            <w:tcW w:w="1058" w:type="dxa"/>
            <w:shd w:val="clear" w:color="auto" w:fill="FFFFFF"/>
            <w:vAlign w:val="center"/>
          </w:tcPr>
          <w:p w14:paraId="24682EF5"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hint="cs"/>
                <w:color w:val="010205"/>
                <w:rtl/>
              </w:rPr>
              <w:t>50000</w:t>
            </w:r>
          </w:p>
        </w:tc>
      </w:tr>
      <w:tr w:rsidR="00420E7A" w:rsidRPr="00420E7A" w14:paraId="0B791C55" w14:textId="77777777" w:rsidTr="00C12A79">
        <w:trPr>
          <w:cantSplit/>
          <w:jc w:val="center"/>
        </w:trPr>
        <w:tc>
          <w:tcPr>
            <w:tcW w:w="1872" w:type="dxa"/>
            <w:vMerge/>
            <w:shd w:val="clear" w:color="auto" w:fill="D9D9D9"/>
            <w:vAlign w:val="center"/>
          </w:tcPr>
          <w:p w14:paraId="2670BF40" w14:textId="77777777" w:rsidR="00420E7A" w:rsidRPr="00420E7A" w:rsidRDefault="00420E7A" w:rsidP="00420E7A">
            <w:pPr>
              <w:autoSpaceDE w:val="0"/>
              <w:autoSpaceDN w:val="0"/>
              <w:bidi/>
              <w:adjustRightInd w:val="0"/>
              <w:spacing w:after="0" w:line="240" w:lineRule="auto"/>
              <w:jc w:val="center"/>
              <w:rPr>
                <w:rFonts w:ascii="Arial" w:eastAsia="Times New Roman" w:hAnsi="Arial" w:cs="Arial"/>
                <w:color w:val="010205"/>
              </w:rPr>
            </w:pPr>
          </w:p>
        </w:tc>
        <w:tc>
          <w:tcPr>
            <w:tcW w:w="2126" w:type="dxa"/>
            <w:shd w:val="clear" w:color="auto" w:fill="D9D9D9"/>
            <w:vAlign w:val="center"/>
          </w:tcPr>
          <w:p w14:paraId="4E65C075"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Pr>
              <w:t>Standard Deviation</w:t>
            </w:r>
          </w:p>
        </w:tc>
        <w:tc>
          <w:tcPr>
            <w:tcW w:w="1058" w:type="dxa"/>
            <w:shd w:val="clear" w:color="auto" w:fill="FFFFFF"/>
            <w:vAlign w:val="center"/>
          </w:tcPr>
          <w:p w14:paraId="309529E9"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80575</w:t>
            </w:r>
          </w:p>
        </w:tc>
        <w:tc>
          <w:tcPr>
            <w:tcW w:w="1058" w:type="dxa"/>
            <w:shd w:val="clear" w:color="auto" w:fill="FFFFFF"/>
            <w:vAlign w:val="center"/>
          </w:tcPr>
          <w:p w14:paraId="6575AE94"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76728</w:t>
            </w:r>
          </w:p>
        </w:tc>
        <w:tc>
          <w:tcPr>
            <w:tcW w:w="1058" w:type="dxa"/>
            <w:shd w:val="clear" w:color="auto" w:fill="FFFFFF"/>
            <w:vAlign w:val="center"/>
          </w:tcPr>
          <w:p w14:paraId="6EB742EC"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74558</w:t>
            </w:r>
          </w:p>
        </w:tc>
        <w:tc>
          <w:tcPr>
            <w:tcW w:w="1058" w:type="dxa"/>
            <w:shd w:val="clear" w:color="auto" w:fill="FFFFFF"/>
            <w:vAlign w:val="center"/>
          </w:tcPr>
          <w:p w14:paraId="078F4BCD"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67470</w:t>
            </w:r>
          </w:p>
        </w:tc>
        <w:tc>
          <w:tcPr>
            <w:tcW w:w="1058" w:type="dxa"/>
            <w:shd w:val="clear" w:color="auto" w:fill="FFFFFF"/>
            <w:vAlign w:val="center"/>
          </w:tcPr>
          <w:p w14:paraId="1F5BB8E3"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48516</w:t>
            </w:r>
          </w:p>
        </w:tc>
        <w:tc>
          <w:tcPr>
            <w:tcW w:w="1058" w:type="dxa"/>
            <w:shd w:val="clear" w:color="auto" w:fill="FFFFFF"/>
            <w:vAlign w:val="center"/>
          </w:tcPr>
          <w:p w14:paraId="1CD0A5E6"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color w:val="010205"/>
              </w:rPr>
              <w:t>25000</w:t>
            </w:r>
          </w:p>
        </w:tc>
      </w:tr>
      <w:tr w:rsidR="00420E7A" w:rsidRPr="00420E7A" w14:paraId="250265AC" w14:textId="77777777" w:rsidTr="00C12A79">
        <w:trPr>
          <w:cantSplit/>
          <w:jc w:val="center"/>
        </w:trPr>
        <w:tc>
          <w:tcPr>
            <w:tcW w:w="1872" w:type="dxa"/>
            <w:vMerge/>
            <w:shd w:val="clear" w:color="auto" w:fill="D9D9D9"/>
            <w:vAlign w:val="center"/>
          </w:tcPr>
          <w:p w14:paraId="4040B010" w14:textId="77777777" w:rsidR="00420E7A" w:rsidRPr="00420E7A" w:rsidRDefault="00420E7A" w:rsidP="00420E7A">
            <w:pPr>
              <w:autoSpaceDE w:val="0"/>
              <w:autoSpaceDN w:val="0"/>
              <w:bidi/>
              <w:adjustRightInd w:val="0"/>
              <w:spacing w:after="0" w:line="240" w:lineRule="auto"/>
              <w:jc w:val="center"/>
              <w:rPr>
                <w:rFonts w:ascii="Arial" w:eastAsia="Times New Roman" w:hAnsi="Arial" w:cs="Arial"/>
                <w:color w:val="010205"/>
              </w:rPr>
            </w:pPr>
          </w:p>
        </w:tc>
        <w:tc>
          <w:tcPr>
            <w:tcW w:w="2126" w:type="dxa"/>
            <w:shd w:val="clear" w:color="auto" w:fill="D9D9D9"/>
            <w:vAlign w:val="center"/>
          </w:tcPr>
          <w:p w14:paraId="0CAF1EB9"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264A60"/>
              </w:rPr>
            </w:pPr>
            <w:r w:rsidRPr="00420E7A">
              <w:rPr>
                <w:rFonts w:ascii="Arial" w:eastAsia="Times New Roman" w:hAnsi="Arial" w:cs="Arial"/>
                <w:color w:val="264A60"/>
              </w:rPr>
              <w:t>Count</w:t>
            </w:r>
          </w:p>
        </w:tc>
        <w:tc>
          <w:tcPr>
            <w:tcW w:w="1058" w:type="dxa"/>
            <w:shd w:val="clear" w:color="auto" w:fill="FFFFFF"/>
            <w:vAlign w:val="center"/>
          </w:tcPr>
          <w:p w14:paraId="353A4892"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tl/>
              </w:rPr>
            </w:pPr>
            <w:r w:rsidRPr="00420E7A">
              <w:rPr>
                <w:rFonts w:ascii="Arial" w:eastAsia="Times New Roman" w:hAnsi="Arial" w:cs="Arial"/>
                <w:color w:val="010205"/>
              </w:rPr>
              <w:t>24</w:t>
            </w:r>
          </w:p>
          <w:p w14:paraId="17FEC6B5"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hint="cs"/>
                <w:color w:val="010205"/>
                <w:rtl/>
              </w:rPr>
              <w:t>12%</w:t>
            </w:r>
          </w:p>
        </w:tc>
        <w:tc>
          <w:tcPr>
            <w:tcW w:w="1058" w:type="dxa"/>
            <w:shd w:val="clear" w:color="auto" w:fill="FFFFFF"/>
            <w:vAlign w:val="center"/>
          </w:tcPr>
          <w:p w14:paraId="2419D40A"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tl/>
              </w:rPr>
            </w:pPr>
            <w:r w:rsidRPr="00420E7A">
              <w:rPr>
                <w:rFonts w:ascii="Arial" w:eastAsia="Times New Roman" w:hAnsi="Arial" w:cs="Arial"/>
                <w:color w:val="010205"/>
              </w:rPr>
              <w:t>55</w:t>
            </w:r>
          </w:p>
          <w:p w14:paraId="0DE845A6"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hint="cs"/>
                <w:color w:val="010205"/>
                <w:rtl/>
              </w:rPr>
              <w:t>27.5%</w:t>
            </w:r>
          </w:p>
        </w:tc>
        <w:tc>
          <w:tcPr>
            <w:tcW w:w="1058" w:type="dxa"/>
            <w:shd w:val="clear" w:color="auto" w:fill="FFFFFF"/>
            <w:vAlign w:val="center"/>
          </w:tcPr>
          <w:p w14:paraId="22C4A5C2"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tl/>
              </w:rPr>
            </w:pPr>
            <w:r w:rsidRPr="00420E7A">
              <w:rPr>
                <w:rFonts w:ascii="Arial" w:eastAsia="Times New Roman" w:hAnsi="Arial" w:cs="Arial"/>
                <w:color w:val="010205"/>
              </w:rPr>
              <w:t>60</w:t>
            </w:r>
          </w:p>
          <w:p w14:paraId="6D17BCA5"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hint="cs"/>
                <w:color w:val="010205"/>
                <w:rtl/>
              </w:rPr>
              <w:t>30%</w:t>
            </w:r>
          </w:p>
        </w:tc>
        <w:tc>
          <w:tcPr>
            <w:tcW w:w="1058" w:type="dxa"/>
            <w:shd w:val="clear" w:color="auto" w:fill="FFFFFF"/>
            <w:vAlign w:val="center"/>
          </w:tcPr>
          <w:p w14:paraId="42ACF67C"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tl/>
              </w:rPr>
            </w:pPr>
            <w:r w:rsidRPr="00420E7A">
              <w:rPr>
                <w:rFonts w:ascii="Arial" w:eastAsia="Times New Roman" w:hAnsi="Arial" w:cs="Arial"/>
                <w:color w:val="010205"/>
              </w:rPr>
              <w:t>45</w:t>
            </w:r>
          </w:p>
          <w:p w14:paraId="0078C64C"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hint="cs"/>
                <w:color w:val="010205"/>
                <w:rtl/>
              </w:rPr>
              <w:t>22.5%</w:t>
            </w:r>
          </w:p>
        </w:tc>
        <w:tc>
          <w:tcPr>
            <w:tcW w:w="1058" w:type="dxa"/>
            <w:shd w:val="clear" w:color="auto" w:fill="FFFFFF"/>
            <w:vAlign w:val="center"/>
          </w:tcPr>
          <w:p w14:paraId="345BFD85"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tl/>
              </w:rPr>
            </w:pPr>
            <w:r w:rsidRPr="00420E7A">
              <w:rPr>
                <w:rFonts w:ascii="Arial" w:eastAsia="Times New Roman" w:hAnsi="Arial" w:cs="Arial"/>
                <w:color w:val="010205"/>
              </w:rPr>
              <w:t>12</w:t>
            </w:r>
          </w:p>
          <w:p w14:paraId="48199BBA"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hint="cs"/>
                <w:color w:val="010205"/>
                <w:rtl/>
              </w:rPr>
              <w:t>6%</w:t>
            </w:r>
          </w:p>
        </w:tc>
        <w:tc>
          <w:tcPr>
            <w:tcW w:w="1058" w:type="dxa"/>
            <w:shd w:val="clear" w:color="auto" w:fill="FFFFFF"/>
            <w:vAlign w:val="center"/>
          </w:tcPr>
          <w:p w14:paraId="19780DB2"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tl/>
              </w:rPr>
            </w:pPr>
            <w:r w:rsidRPr="00420E7A">
              <w:rPr>
                <w:rFonts w:ascii="Arial" w:eastAsia="Times New Roman" w:hAnsi="Arial" w:cs="Arial"/>
                <w:color w:val="010205"/>
              </w:rPr>
              <w:t>4</w:t>
            </w:r>
          </w:p>
          <w:p w14:paraId="2DB21CAA" w14:textId="77777777" w:rsidR="00420E7A" w:rsidRPr="00420E7A" w:rsidRDefault="00420E7A" w:rsidP="00420E7A">
            <w:pPr>
              <w:autoSpaceDE w:val="0"/>
              <w:autoSpaceDN w:val="0"/>
              <w:bidi/>
              <w:adjustRightInd w:val="0"/>
              <w:spacing w:after="0" w:line="320" w:lineRule="atLeast"/>
              <w:ind w:right="60"/>
              <w:jc w:val="center"/>
              <w:rPr>
                <w:rFonts w:ascii="Arial" w:eastAsia="Times New Roman" w:hAnsi="Arial" w:cs="Arial"/>
                <w:color w:val="010205"/>
              </w:rPr>
            </w:pPr>
            <w:r w:rsidRPr="00420E7A">
              <w:rPr>
                <w:rFonts w:ascii="Arial" w:eastAsia="Times New Roman" w:hAnsi="Arial" w:cs="Arial" w:hint="cs"/>
                <w:color w:val="010205"/>
                <w:rtl/>
              </w:rPr>
              <w:t>2%</w:t>
            </w:r>
          </w:p>
        </w:tc>
      </w:tr>
    </w:tbl>
    <w:p w14:paraId="4BE896A3" w14:textId="08A411BF" w:rsidR="001540B3" w:rsidRDefault="00AA0964" w:rsidP="00420E7A">
      <w:pPr>
        <w:bidi/>
        <w:spacing w:after="5" w:line="276" w:lineRule="auto"/>
        <w:ind w:right="427" w:firstLine="724"/>
        <w:jc w:val="both"/>
        <w:rPr>
          <w:rFonts w:cs="Ali-A-Traditional"/>
          <w:rtl/>
          <w:lang w:bidi="ar-IQ"/>
        </w:rPr>
      </w:pPr>
      <w:r w:rsidRPr="00AA0964">
        <w:rPr>
          <w:rFonts w:cs="Ali-A-Traditional" w:hint="cs"/>
          <w:rtl/>
          <w:lang w:bidi="ar-IQ"/>
        </w:rPr>
        <w:t xml:space="preserve">                 </w:t>
      </w:r>
      <w:r w:rsidRPr="00E4500A">
        <w:rPr>
          <w:rFonts w:ascii="Simplified Arabic" w:eastAsia="Simplified Arabic" w:hAnsi="Simplified Arabic" w:cs="Simplified Arabic" w:hint="cs"/>
          <w:color w:val="000000"/>
          <w:sz w:val="23"/>
          <w:szCs w:val="23"/>
          <w:rtl/>
        </w:rPr>
        <w:t xml:space="preserve">المصدر : من اعداد </w:t>
      </w:r>
      <w:r w:rsidR="00A74254" w:rsidRPr="00A74254">
        <w:rPr>
          <w:rFonts w:ascii="Simplified Arabic" w:eastAsia="Simplified Arabic" w:hAnsi="Simplified Arabic" w:cs="Simplified Arabic"/>
          <w:color w:val="000000"/>
          <w:sz w:val="23"/>
          <w:szCs w:val="23"/>
          <w:rtl/>
        </w:rPr>
        <w:t xml:space="preserve">الباحث </w:t>
      </w:r>
      <w:r w:rsidRPr="00E4500A">
        <w:rPr>
          <w:rFonts w:ascii="Simplified Arabic" w:eastAsia="Simplified Arabic" w:hAnsi="Simplified Arabic" w:cs="Simplified Arabic" w:hint="cs"/>
          <w:color w:val="000000"/>
          <w:sz w:val="23"/>
          <w:szCs w:val="23"/>
          <w:rtl/>
        </w:rPr>
        <w:t>بالاعتماد على استمارة الاستبانة</w:t>
      </w:r>
      <w:r w:rsidRPr="00AA0964">
        <w:rPr>
          <w:rFonts w:cs="Ali-A-Traditional" w:hint="cs"/>
          <w:rtl/>
          <w:lang w:bidi="ar-IQ"/>
        </w:rPr>
        <w:t xml:space="preserve">   </w:t>
      </w:r>
    </w:p>
    <w:p w14:paraId="3124C5BF" w14:textId="77777777" w:rsidR="003B6908" w:rsidRPr="00AA0964" w:rsidRDefault="003B6908" w:rsidP="003B6908">
      <w:pPr>
        <w:bidi/>
        <w:spacing w:after="5" w:line="276" w:lineRule="auto"/>
        <w:ind w:right="427" w:firstLine="724"/>
        <w:jc w:val="both"/>
        <w:rPr>
          <w:rFonts w:cs="Ali-A-Traditional"/>
          <w:rtl/>
          <w:lang w:bidi="ar-IQ"/>
        </w:rPr>
      </w:pPr>
    </w:p>
    <w:p w14:paraId="1FF31E12" w14:textId="46636BF4" w:rsidR="00B146DA" w:rsidRPr="00B146DA" w:rsidRDefault="003B6908" w:rsidP="00B146DA">
      <w:pPr>
        <w:bidi/>
        <w:spacing w:after="5" w:line="276" w:lineRule="auto"/>
        <w:ind w:right="427" w:firstLine="724"/>
        <w:jc w:val="both"/>
        <w:rPr>
          <w:rFonts w:ascii="Simplified Arabic" w:eastAsia="Simplified Arabic" w:hAnsi="Simplified Arabic" w:cs="Simplified Arabic"/>
          <w:color w:val="000000"/>
          <w:sz w:val="23"/>
          <w:szCs w:val="23"/>
          <w:rtl/>
        </w:rPr>
      </w:pPr>
      <w:r>
        <w:rPr>
          <w:rFonts w:cs="Ali-A-Traditional" w:hint="cs"/>
          <w:b/>
          <w:bCs/>
          <w:sz w:val="28"/>
          <w:szCs w:val="28"/>
          <w:rtl/>
          <w:lang w:bidi="ar-DZ"/>
        </w:rPr>
        <w:t>2</w:t>
      </w:r>
      <w:r w:rsidRPr="00E4500A">
        <w:rPr>
          <w:rFonts w:cs="Ali-A-Traditional" w:hint="cs"/>
          <w:b/>
          <w:bCs/>
          <w:sz w:val="28"/>
          <w:szCs w:val="28"/>
          <w:rtl/>
          <w:lang w:bidi="ar-DZ"/>
        </w:rPr>
        <w:t>-</w:t>
      </w:r>
      <w:r>
        <w:rPr>
          <w:rFonts w:cs="Ali-A-Traditional" w:hint="cs"/>
          <w:b/>
          <w:bCs/>
          <w:sz w:val="28"/>
          <w:szCs w:val="28"/>
          <w:rtl/>
          <w:lang w:bidi="ar-DZ"/>
        </w:rPr>
        <w:t>8</w:t>
      </w:r>
      <w:r w:rsidRPr="00E4500A">
        <w:rPr>
          <w:rFonts w:cs="Ali-A-Traditional" w:hint="cs"/>
          <w:b/>
          <w:bCs/>
          <w:sz w:val="28"/>
          <w:szCs w:val="28"/>
          <w:rtl/>
          <w:lang w:bidi="ar-DZ"/>
        </w:rPr>
        <w:t xml:space="preserve"> عدد </w:t>
      </w:r>
      <w:r>
        <w:rPr>
          <w:rFonts w:cs="Ali-A-Traditional" w:hint="cs"/>
          <w:b/>
          <w:bCs/>
          <w:sz w:val="28"/>
          <w:szCs w:val="28"/>
          <w:rtl/>
          <w:lang w:bidi="ar-DZ"/>
        </w:rPr>
        <w:t>السيارات للاسرة</w:t>
      </w:r>
      <w:r w:rsidRPr="00E4500A">
        <w:rPr>
          <w:rFonts w:ascii="Simplified Arabic" w:eastAsia="Simplified Arabic" w:hAnsi="Simplified Arabic" w:cs="Simplified Arabic" w:hint="cs"/>
          <w:color w:val="000000"/>
          <w:sz w:val="23"/>
          <w:szCs w:val="23"/>
          <w:rtl/>
        </w:rPr>
        <w:t xml:space="preserve">: </w:t>
      </w:r>
      <w:r w:rsidR="00B146DA">
        <w:rPr>
          <w:rFonts w:ascii="Simplified Arabic" w:eastAsia="Simplified Arabic" w:hAnsi="Simplified Arabic" w:cs="Simplified Arabic" w:hint="cs"/>
          <w:color w:val="000000"/>
          <w:sz w:val="23"/>
          <w:szCs w:val="23"/>
          <w:rtl/>
        </w:rPr>
        <w:t>يظهر من</w:t>
      </w:r>
      <w:r w:rsidR="00B146DA" w:rsidRPr="00B146DA">
        <w:rPr>
          <w:rFonts w:ascii="Simplified Arabic" w:eastAsia="Simplified Arabic" w:hAnsi="Simplified Arabic" w:cs="Simplified Arabic"/>
          <w:color w:val="000000"/>
          <w:sz w:val="23"/>
          <w:szCs w:val="23"/>
          <w:rtl/>
        </w:rPr>
        <w:t xml:space="preserve"> الجدول </w:t>
      </w:r>
      <w:r w:rsidR="00B146DA">
        <w:rPr>
          <w:rFonts w:ascii="Simplified Arabic" w:eastAsia="Simplified Arabic" w:hAnsi="Simplified Arabic" w:cs="Simplified Arabic" w:hint="cs"/>
          <w:color w:val="000000"/>
          <w:sz w:val="23"/>
          <w:szCs w:val="23"/>
          <w:rtl/>
        </w:rPr>
        <w:t xml:space="preserve">(8) </w:t>
      </w:r>
      <w:r w:rsidR="00B146DA" w:rsidRPr="00B146DA">
        <w:rPr>
          <w:rFonts w:ascii="Simplified Arabic" w:eastAsia="Simplified Arabic" w:hAnsi="Simplified Arabic" w:cs="Simplified Arabic"/>
          <w:color w:val="000000"/>
          <w:sz w:val="23"/>
          <w:szCs w:val="23"/>
          <w:rtl/>
        </w:rPr>
        <w:t xml:space="preserve">أن </w:t>
      </w:r>
      <w:r w:rsidR="00B146DA">
        <w:rPr>
          <w:rFonts w:ascii="Simplified Arabic" w:eastAsia="Simplified Arabic" w:hAnsi="Simplified Arabic" w:cs="Simplified Arabic" w:hint="cs"/>
          <w:color w:val="000000"/>
          <w:sz w:val="23"/>
          <w:szCs w:val="23"/>
          <w:rtl/>
        </w:rPr>
        <w:t>الاسر</w:t>
      </w:r>
      <w:r w:rsidR="00B146DA" w:rsidRPr="00B146DA">
        <w:rPr>
          <w:rFonts w:ascii="Simplified Arabic" w:eastAsia="Simplified Arabic" w:hAnsi="Simplified Arabic" w:cs="Simplified Arabic"/>
          <w:color w:val="000000"/>
          <w:sz w:val="23"/>
          <w:szCs w:val="23"/>
          <w:rtl/>
        </w:rPr>
        <w:t xml:space="preserve"> التي تمتلك سيارة واحدة تشكل 52% من </w:t>
      </w:r>
      <w:r w:rsidR="00B146DA">
        <w:rPr>
          <w:rFonts w:ascii="Simplified Arabic" w:eastAsia="Simplified Arabic" w:hAnsi="Simplified Arabic" w:cs="Simplified Arabic" w:hint="cs"/>
          <w:color w:val="000000"/>
          <w:sz w:val="23"/>
          <w:szCs w:val="23"/>
          <w:rtl/>
        </w:rPr>
        <w:t>العينة</w:t>
      </w:r>
      <w:r w:rsidR="00B146DA" w:rsidRPr="00B146DA">
        <w:rPr>
          <w:rFonts w:ascii="Simplified Arabic" w:eastAsia="Simplified Arabic" w:hAnsi="Simplified Arabic" w:cs="Simplified Arabic"/>
          <w:color w:val="000000"/>
          <w:sz w:val="23"/>
          <w:szCs w:val="23"/>
          <w:rtl/>
        </w:rPr>
        <w:t xml:space="preserve">، وأن أعلى معدل لاستهلاك البنزين 300 ألف دينار شهرياً، وأقل معدل لاستهلاك البنزين "10000" دينار شهرياً، </w:t>
      </w:r>
      <w:r w:rsidR="00B146DA">
        <w:rPr>
          <w:rFonts w:ascii="Simplified Arabic" w:eastAsia="Simplified Arabic" w:hAnsi="Simplified Arabic" w:cs="Simplified Arabic" w:hint="cs"/>
          <w:color w:val="000000"/>
          <w:sz w:val="23"/>
          <w:szCs w:val="23"/>
          <w:rtl/>
        </w:rPr>
        <w:t>بينما الاسر</w:t>
      </w:r>
      <w:r w:rsidR="00B146DA" w:rsidRPr="00B146DA">
        <w:rPr>
          <w:rFonts w:ascii="Simplified Arabic" w:eastAsia="Simplified Arabic" w:hAnsi="Simplified Arabic" w:cs="Simplified Arabic"/>
          <w:color w:val="000000"/>
          <w:sz w:val="23"/>
          <w:szCs w:val="23"/>
          <w:rtl/>
        </w:rPr>
        <w:t xml:space="preserve"> التي </w:t>
      </w:r>
      <w:r w:rsidR="00B146DA">
        <w:rPr>
          <w:rFonts w:ascii="Simplified Arabic" w:eastAsia="Simplified Arabic" w:hAnsi="Simplified Arabic" w:cs="Simplified Arabic" w:hint="cs"/>
          <w:color w:val="000000"/>
          <w:sz w:val="23"/>
          <w:szCs w:val="23"/>
          <w:rtl/>
        </w:rPr>
        <w:t xml:space="preserve">تمتلك </w:t>
      </w:r>
      <w:r w:rsidR="00B146DA" w:rsidRPr="00B146DA">
        <w:rPr>
          <w:rFonts w:ascii="Simplified Arabic" w:eastAsia="Simplified Arabic" w:hAnsi="Simplified Arabic" w:cs="Simplified Arabic"/>
          <w:color w:val="000000"/>
          <w:sz w:val="23"/>
          <w:szCs w:val="23"/>
          <w:rtl/>
        </w:rPr>
        <w:t xml:space="preserve"> سيارتين، تشكل 33% من </w:t>
      </w:r>
      <w:r w:rsidR="00B146DA">
        <w:rPr>
          <w:rFonts w:ascii="Simplified Arabic" w:eastAsia="Simplified Arabic" w:hAnsi="Simplified Arabic" w:cs="Simplified Arabic" w:hint="cs"/>
          <w:color w:val="000000"/>
          <w:sz w:val="23"/>
          <w:szCs w:val="23"/>
          <w:rtl/>
        </w:rPr>
        <w:t>العينة</w:t>
      </w:r>
      <w:r w:rsidR="00B146DA" w:rsidRPr="00B146DA">
        <w:rPr>
          <w:rFonts w:ascii="Simplified Arabic" w:eastAsia="Simplified Arabic" w:hAnsi="Simplified Arabic" w:cs="Simplified Arabic"/>
          <w:color w:val="000000"/>
          <w:sz w:val="23"/>
          <w:szCs w:val="23"/>
          <w:rtl/>
        </w:rPr>
        <w:t xml:space="preserve">، وأعلى معدل لاستهلاك البنزين 300 ألف دينار شهرياً، وأقل معدل لاستهلاك البنزين </w:t>
      </w:r>
      <w:r w:rsidR="00B146DA">
        <w:rPr>
          <w:rFonts w:ascii="Simplified Arabic" w:eastAsia="Simplified Arabic" w:hAnsi="Simplified Arabic" w:cs="Simplified Arabic" w:hint="cs"/>
          <w:color w:val="000000"/>
          <w:sz w:val="23"/>
          <w:szCs w:val="23"/>
          <w:rtl/>
        </w:rPr>
        <w:t>10000</w:t>
      </w:r>
      <w:r w:rsidR="00B146DA" w:rsidRPr="00B146DA">
        <w:rPr>
          <w:rFonts w:ascii="Simplified Arabic" w:eastAsia="Simplified Arabic" w:hAnsi="Simplified Arabic" w:cs="Simplified Arabic"/>
          <w:color w:val="000000"/>
          <w:sz w:val="23"/>
          <w:szCs w:val="23"/>
          <w:rtl/>
        </w:rPr>
        <w:t xml:space="preserve">" دينار شهرياً، كما أن </w:t>
      </w:r>
      <w:r w:rsidR="00B146DA">
        <w:rPr>
          <w:rFonts w:ascii="Simplified Arabic" w:eastAsia="Simplified Arabic" w:hAnsi="Simplified Arabic" w:cs="Simplified Arabic" w:hint="cs"/>
          <w:color w:val="000000"/>
          <w:sz w:val="23"/>
          <w:szCs w:val="23"/>
          <w:rtl/>
        </w:rPr>
        <w:t>الاسر</w:t>
      </w:r>
      <w:r w:rsidR="00B146DA" w:rsidRPr="00B146DA">
        <w:rPr>
          <w:rFonts w:ascii="Simplified Arabic" w:eastAsia="Simplified Arabic" w:hAnsi="Simplified Arabic" w:cs="Simplified Arabic"/>
          <w:color w:val="000000"/>
          <w:sz w:val="23"/>
          <w:szCs w:val="23"/>
          <w:rtl/>
        </w:rPr>
        <w:t xml:space="preserve"> التي تملك ثلاث سيارات تشكل 8.5% من </w:t>
      </w:r>
      <w:r w:rsidR="00B146DA">
        <w:rPr>
          <w:rFonts w:ascii="Simplified Arabic" w:eastAsia="Simplified Arabic" w:hAnsi="Simplified Arabic" w:cs="Simplified Arabic" w:hint="cs"/>
          <w:color w:val="000000"/>
          <w:sz w:val="23"/>
          <w:szCs w:val="23"/>
          <w:rtl/>
        </w:rPr>
        <w:t>العينة</w:t>
      </w:r>
      <w:r w:rsidR="00B146DA" w:rsidRPr="00B146DA">
        <w:rPr>
          <w:rFonts w:ascii="Simplified Arabic" w:eastAsia="Simplified Arabic" w:hAnsi="Simplified Arabic" w:cs="Simplified Arabic"/>
          <w:color w:val="000000"/>
          <w:sz w:val="23"/>
          <w:szCs w:val="23"/>
          <w:rtl/>
        </w:rPr>
        <w:t xml:space="preserve">، وأعلى معدل لاستهلاك البنزين “300.000” ألف دينار شهرياً، وأقل معدل لاستهلاك البنزين “30.000” دينار شهرياً، </w:t>
      </w:r>
      <w:r w:rsidR="00B146DA">
        <w:rPr>
          <w:rFonts w:ascii="Simplified Arabic" w:eastAsia="Simplified Arabic" w:hAnsi="Simplified Arabic" w:cs="Simplified Arabic" w:hint="cs"/>
          <w:color w:val="000000"/>
          <w:sz w:val="23"/>
          <w:szCs w:val="23"/>
          <w:rtl/>
        </w:rPr>
        <w:t>بينما الاسر</w:t>
      </w:r>
      <w:r w:rsidR="00B146DA" w:rsidRPr="00B146DA">
        <w:rPr>
          <w:rFonts w:ascii="Simplified Arabic" w:eastAsia="Simplified Arabic" w:hAnsi="Simplified Arabic" w:cs="Simplified Arabic"/>
          <w:color w:val="000000"/>
          <w:sz w:val="23"/>
          <w:szCs w:val="23"/>
          <w:rtl/>
        </w:rPr>
        <w:t xml:space="preserve"> التي لديها ثلاث سيارات. تشكل السيارات </w:t>
      </w:r>
      <w:r w:rsidR="00B146DA">
        <w:rPr>
          <w:rFonts w:ascii="Simplified Arabic" w:eastAsia="Simplified Arabic" w:hAnsi="Simplified Arabic" w:cs="Simplified Arabic" w:hint="cs"/>
          <w:color w:val="000000"/>
          <w:sz w:val="23"/>
          <w:szCs w:val="23"/>
          <w:rtl/>
        </w:rPr>
        <w:t>8.5</w:t>
      </w:r>
      <w:r w:rsidR="00B146DA" w:rsidRPr="00B146DA">
        <w:rPr>
          <w:rFonts w:ascii="Simplified Arabic" w:eastAsia="Simplified Arabic" w:hAnsi="Simplified Arabic" w:cs="Simplified Arabic"/>
          <w:color w:val="000000"/>
          <w:sz w:val="23"/>
          <w:szCs w:val="23"/>
          <w:rtl/>
        </w:rPr>
        <w:t xml:space="preserve">% من </w:t>
      </w:r>
      <w:r w:rsidR="00B146DA">
        <w:rPr>
          <w:rFonts w:ascii="Simplified Arabic" w:eastAsia="Simplified Arabic" w:hAnsi="Simplified Arabic" w:cs="Simplified Arabic" w:hint="cs"/>
          <w:color w:val="000000"/>
          <w:sz w:val="23"/>
          <w:szCs w:val="23"/>
          <w:rtl/>
        </w:rPr>
        <w:t>العينة</w:t>
      </w:r>
      <w:r w:rsidR="00B146DA" w:rsidRPr="00B146DA">
        <w:rPr>
          <w:rFonts w:ascii="Simplified Arabic" w:eastAsia="Simplified Arabic" w:hAnsi="Simplified Arabic" w:cs="Simplified Arabic"/>
          <w:color w:val="000000"/>
          <w:sz w:val="23"/>
          <w:szCs w:val="23"/>
          <w:rtl/>
        </w:rPr>
        <w:t>، وأعلى معدل لاستهلاك البنزين “3</w:t>
      </w:r>
      <w:r w:rsidR="00B146DA">
        <w:rPr>
          <w:rFonts w:ascii="Simplified Arabic" w:eastAsia="Simplified Arabic" w:hAnsi="Simplified Arabic" w:cs="Simplified Arabic" w:hint="cs"/>
          <w:color w:val="000000"/>
          <w:sz w:val="23"/>
          <w:szCs w:val="23"/>
          <w:rtl/>
        </w:rPr>
        <w:t>0</w:t>
      </w:r>
      <w:r w:rsidR="00B146DA" w:rsidRPr="00B146DA">
        <w:rPr>
          <w:rFonts w:ascii="Simplified Arabic" w:eastAsia="Simplified Arabic" w:hAnsi="Simplified Arabic" w:cs="Simplified Arabic"/>
          <w:color w:val="000000"/>
          <w:sz w:val="23"/>
          <w:szCs w:val="23"/>
          <w:rtl/>
        </w:rPr>
        <w:t>0,000” ألف دينار شهرياً، وأقل معدل لاستهلاك البنزين “</w:t>
      </w:r>
      <w:r w:rsidR="00B146DA">
        <w:rPr>
          <w:rFonts w:ascii="Simplified Arabic" w:eastAsia="Simplified Arabic" w:hAnsi="Simplified Arabic" w:cs="Simplified Arabic" w:hint="cs"/>
          <w:color w:val="000000"/>
          <w:sz w:val="23"/>
          <w:szCs w:val="23"/>
          <w:rtl/>
        </w:rPr>
        <w:t>3</w:t>
      </w:r>
      <w:r w:rsidR="00B146DA" w:rsidRPr="00B146DA">
        <w:rPr>
          <w:rFonts w:ascii="Simplified Arabic" w:eastAsia="Simplified Arabic" w:hAnsi="Simplified Arabic" w:cs="Simplified Arabic"/>
          <w:color w:val="000000"/>
          <w:sz w:val="23"/>
          <w:szCs w:val="23"/>
          <w:rtl/>
        </w:rPr>
        <w:t xml:space="preserve">0,000” دينار شهرياً، بينما الاسر التي لديها </w:t>
      </w:r>
      <w:r w:rsidR="00B146DA">
        <w:rPr>
          <w:rFonts w:ascii="Simplified Arabic" w:eastAsia="Simplified Arabic" w:hAnsi="Simplified Arabic" w:cs="Simplified Arabic" w:hint="cs"/>
          <w:color w:val="000000"/>
          <w:sz w:val="23"/>
          <w:szCs w:val="23"/>
          <w:rtl/>
        </w:rPr>
        <w:t>اربع</w:t>
      </w:r>
      <w:r w:rsidR="00B146DA" w:rsidRPr="00B146DA">
        <w:rPr>
          <w:rFonts w:ascii="Simplified Arabic" w:eastAsia="Simplified Arabic" w:hAnsi="Simplified Arabic" w:cs="Simplified Arabic"/>
          <w:color w:val="000000"/>
          <w:sz w:val="23"/>
          <w:szCs w:val="23"/>
          <w:rtl/>
        </w:rPr>
        <w:t xml:space="preserve"> سيارات. تشكل السيارات 5% من العينة، وأعلى معدل لاستهلاك البنزين “350,000” ألف دينار شهرياً، وأقل معدل لاستهلاك البنزين “60,000” دينار شهرياً، تلك العائلات التي </w:t>
      </w:r>
      <w:r w:rsidR="00B146DA" w:rsidRPr="00B146DA">
        <w:rPr>
          <w:rFonts w:ascii="Simplified Arabic" w:eastAsia="Simplified Arabic" w:hAnsi="Simplified Arabic" w:cs="Simplified Arabic"/>
          <w:color w:val="000000"/>
          <w:sz w:val="23"/>
          <w:szCs w:val="23"/>
          <w:rtl/>
        </w:rPr>
        <w:lastRenderedPageBreak/>
        <w:t xml:space="preserve">تمتلك “5” سيارات بلين تشكل 1.5% من </w:t>
      </w:r>
      <w:r w:rsidR="00B146DA">
        <w:rPr>
          <w:rFonts w:ascii="Simplified Arabic" w:eastAsia="Simplified Arabic" w:hAnsi="Simplified Arabic" w:cs="Simplified Arabic" w:hint="cs"/>
          <w:color w:val="000000"/>
          <w:sz w:val="23"/>
          <w:szCs w:val="23"/>
          <w:rtl/>
        </w:rPr>
        <w:t>العينة</w:t>
      </w:r>
      <w:r w:rsidR="00B146DA" w:rsidRPr="00B146DA">
        <w:rPr>
          <w:rFonts w:ascii="Simplified Arabic" w:eastAsia="Simplified Arabic" w:hAnsi="Simplified Arabic" w:cs="Simplified Arabic"/>
          <w:color w:val="000000"/>
          <w:sz w:val="23"/>
          <w:szCs w:val="23"/>
          <w:rtl/>
        </w:rPr>
        <w:t>، وأعلى معدل لاستهلاك البنزين «420.000» ألف دينار شهرياً، وأقل معدل لاستهلاك البنزين «80.000» دينار شهرياً</w:t>
      </w:r>
      <w:r w:rsidR="00B146DA" w:rsidRPr="00B146DA">
        <w:rPr>
          <w:rFonts w:ascii="Simplified Arabic" w:eastAsia="Simplified Arabic" w:hAnsi="Simplified Arabic" w:cs="Simplified Arabic"/>
          <w:color w:val="000000"/>
          <w:sz w:val="23"/>
          <w:szCs w:val="23"/>
        </w:rPr>
        <w:t>.</w:t>
      </w:r>
    </w:p>
    <w:p w14:paraId="548C45D9" w14:textId="72224360" w:rsidR="003B6908" w:rsidRPr="00E4500A" w:rsidRDefault="003B6908" w:rsidP="00CB0C45">
      <w:pPr>
        <w:bidi/>
        <w:spacing w:after="5" w:line="276" w:lineRule="auto"/>
        <w:ind w:right="427" w:firstLine="724"/>
        <w:jc w:val="center"/>
        <w:rPr>
          <w:rFonts w:ascii="Simplified Arabic" w:eastAsia="Simplified Arabic" w:hAnsi="Simplified Arabic" w:cs="Simplified Arabic"/>
          <w:color w:val="000000"/>
          <w:sz w:val="23"/>
          <w:szCs w:val="23"/>
          <w:rtl/>
        </w:rPr>
      </w:pPr>
      <w:r w:rsidRPr="00E4500A">
        <w:rPr>
          <w:rFonts w:ascii="Simplified Arabic" w:eastAsia="Simplified Arabic" w:hAnsi="Simplified Arabic" w:cs="Simplified Arabic" w:hint="cs"/>
          <w:color w:val="000000"/>
          <w:sz w:val="23"/>
          <w:szCs w:val="23"/>
          <w:rtl/>
        </w:rPr>
        <w:t>جدول (</w:t>
      </w:r>
      <w:r w:rsidR="00CB0C45">
        <w:rPr>
          <w:rFonts w:ascii="Simplified Arabic" w:eastAsia="Simplified Arabic" w:hAnsi="Simplified Arabic" w:cs="Simplified Arabic" w:hint="cs"/>
          <w:color w:val="000000"/>
          <w:sz w:val="23"/>
          <w:szCs w:val="23"/>
          <w:rtl/>
        </w:rPr>
        <w:t>8</w:t>
      </w:r>
      <w:r w:rsidRPr="00E4500A">
        <w:rPr>
          <w:rFonts w:ascii="Simplified Arabic" w:eastAsia="Simplified Arabic" w:hAnsi="Simplified Arabic" w:cs="Simplified Arabic" w:hint="cs"/>
          <w:color w:val="000000"/>
          <w:sz w:val="23"/>
          <w:szCs w:val="23"/>
          <w:rtl/>
        </w:rPr>
        <w:t>)</w:t>
      </w:r>
      <w:r w:rsidRPr="00CB0C45">
        <w:rPr>
          <w:rFonts w:ascii="Simplified Arabic" w:eastAsia="Simplified Arabic" w:hAnsi="Simplified Arabic" w:cs="Simplified Arabic"/>
          <w:color w:val="000000"/>
          <w:sz w:val="23"/>
          <w:szCs w:val="23"/>
          <w:rtl/>
        </w:rPr>
        <w:t xml:space="preserve"> </w:t>
      </w:r>
      <w:r w:rsidRPr="00CB0C45">
        <w:rPr>
          <w:rFonts w:ascii="Simplified Arabic" w:eastAsia="Simplified Arabic" w:hAnsi="Simplified Arabic" w:cs="Simplified Arabic" w:hint="cs"/>
          <w:color w:val="000000"/>
          <w:sz w:val="23"/>
          <w:szCs w:val="23"/>
          <w:rtl/>
        </w:rPr>
        <w:t xml:space="preserve">اثر </w:t>
      </w:r>
      <w:r w:rsidRPr="00420E7A">
        <w:rPr>
          <w:rFonts w:ascii="Simplified Arabic" w:eastAsia="Simplified Arabic" w:hAnsi="Simplified Arabic" w:cs="Simplified Arabic"/>
          <w:color w:val="000000"/>
          <w:sz w:val="23"/>
          <w:szCs w:val="23"/>
          <w:rtl/>
        </w:rPr>
        <w:t xml:space="preserve">عدد </w:t>
      </w:r>
      <w:r w:rsidR="00B146DA">
        <w:rPr>
          <w:rFonts w:ascii="Simplified Arabic" w:eastAsia="Simplified Arabic" w:hAnsi="Simplified Arabic" w:cs="Simplified Arabic" w:hint="cs"/>
          <w:color w:val="000000"/>
          <w:sz w:val="23"/>
          <w:szCs w:val="23"/>
          <w:rtl/>
        </w:rPr>
        <w:t>السيارات للاسرة</w:t>
      </w:r>
      <w:r w:rsidRPr="00420E7A">
        <w:rPr>
          <w:rFonts w:ascii="Simplified Arabic" w:eastAsia="Simplified Arabic" w:hAnsi="Simplified Arabic" w:cs="Simplified Arabic"/>
          <w:color w:val="000000"/>
          <w:sz w:val="23"/>
          <w:szCs w:val="23"/>
          <w:rtl/>
        </w:rPr>
        <w:t xml:space="preserve"> على استهلاك البنزين "ألف دينار"</w:t>
      </w:r>
    </w:p>
    <w:tbl>
      <w:tblPr>
        <w:bidiVisual/>
        <w:tblW w:w="94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4"/>
        <w:gridCol w:w="1886"/>
        <w:gridCol w:w="1028"/>
        <w:gridCol w:w="1028"/>
        <w:gridCol w:w="1028"/>
        <w:gridCol w:w="1028"/>
        <w:gridCol w:w="1028"/>
      </w:tblGrid>
      <w:tr w:rsidR="003B6908" w:rsidRPr="003B6908" w14:paraId="310479B1" w14:textId="77777777" w:rsidTr="00C12A79">
        <w:trPr>
          <w:cantSplit/>
          <w:jc w:val="center"/>
        </w:trPr>
        <w:tc>
          <w:tcPr>
            <w:tcW w:w="4340" w:type="dxa"/>
            <w:gridSpan w:val="2"/>
            <w:vMerge w:val="restart"/>
            <w:shd w:val="clear" w:color="auto" w:fill="D9D9D9"/>
            <w:vAlign w:val="center"/>
          </w:tcPr>
          <w:p w14:paraId="2CEACB23"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264A60"/>
              </w:rPr>
            </w:pPr>
            <w:r w:rsidRPr="003B6908">
              <w:rPr>
                <w:rFonts w:ascii="Arial" w:eastAsia="Times New Roman" w:hAnsi="Arial" w:cs="Arial"/>
                <w:color w:val="264A60"/>
                <w:rtl/>
              </w:rPr>
              <w:t>المعايير الاحصائية</w:t>
            </w:r>
          </w:p>
        </w:tc>
        <w:tc>
          <w:tcPr>
            <w:tcW w:w="5140" w:type="dxa"/>
            <w:gridSpan w:val="5"/>
            <w:shd w:val="clear" w:color="auto" w:fill="D9D9D9"/>
            <w:vAlign w:val="center"/>
          </w:tcPr>
          <w:p w14:paraId="467FD468"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264A60"/>
              </w:rPr>
            </w:pPr>
            <w:r w:rsidRPr="003B6908">
              <w:rPr>
                <w:rFonts w:ascii="Arial" w:eastAsia="Times New Roman" w:hAnsi="Arial" w:cs="Arial" w:hint="cs"/>
                <w:color w:val="264A60"/>
                <w:rtl/>
              </w:rPr>
              <w:t>عدد السيارات للاسرة</w:t>
            </w:r>
          </w:p>
        </w:tc>
      </w:tr>
      <w:tr w:rsidR="003B6908" w:rsidRPr="003B6908" w14:paraId="45717138" w14:textId="77777777" w:rsidTr="00C12A79">
        <w:trPr>
          <w:cantSplit/>
          <w:jc w:val="center"/>
        </w:trPr>
        <w:tc>
          <w:tcPr>
            <w:tcW w:w="4340" w:type="dxa"/>
            <w:gridSpan w:val="2"/>
            <w:vMerge/>
            <w:shd w:val="clear" w:color="auto" w:fill="D9D9D9"/>
            <w:vAlign w:val="center"/>
          </w:tcPr>
          <w:p w14:paraId="13BD41F6" w14:textId="77777777" w:rsidR="003B6908" w:rsidRPr="003B6908" w:rsidRDefault="003B6908" w:rsidP="003B6908">
            <w:pPr>
              <w:autoSpaceDE w:val="0"/>
              <w:autoSpaceDN w:val="0"/>
              <w:bidi/>
              <w:adjustRightInd w:val="0"/>
              <w:spacing w:after="0" w:line="240" w:lineRule="auto"/>
              <w:jc w:val="center"/>
              <w:rPr>
                <w:rFonts w:ascii="Arial" w:eastAsia="Times New Roman" w:hAnsi="Arial" w:cs="Arial"/>
                <w:color w:val="264A60"/>
              </w:rPr>
            </w:pPr>
          </w:p>
        </w:tc>
        <w:tc>
          <w:tcPr>
            <w:tcW w:w="1028" w:type="dxa"/>
            <w:shd w:val="clear" w:color="auto" w:fill="D9D9D9"/>
            <w:vAlign w:val="center"/>
          </w:tcPr>
          <w:p w14:paraId="5E9838DB"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264A60"/>
              </w:rPr>
            </w:pPr>
            <w:r w:rsidRPr="003B6908">
              <w:rPr>
                <w:rFonts w:ascii="Arial" w:eastAsia="Times New Roman" w:hAnsi="Arial" w:cs="Arial"/>
                <w:color w:val="264A60"/>
              </w:rPr>
              <w:t>1</w:t>
            </w:r>
          </w:p>
        </w:tc>
        <w:tc>
          <w:tcPr>
            <w:tcW w:w="1028" w:type="dxa"/>
            <w:shd w:val="clear" w:color="auto" w:fill="D9D9D9"/>
            <w:vAlign w:val="center"/>
          </w:tcPr>
          <w:p w14:paraId="10CA1622"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264A60"/>
              </w:rPr>
            </w:pPr>
            <w:r w:rsidRPr="003B6908">
              <w:rPr>
                <w:rFonts w:ascii="Arial" w:eastAsia="Times New Roman" w:hAnsi="Arial" w:cs="Arial"/>
                <w:color w:val="264A60"/>
              </w:rPr>
              <w:t>2</w:t>
            </w:r>
          </w:p>
        </w:tc>
        <w:tc>
          <w:tcPr>
            <w:tcW w:w="1028" w:type="dxa"/>
            <w:shd w:val="clear" w:color="auto" w:fill="D9D9D9"/>
            <w:vAlign w:val="center"/>
          </w:tcPr>
          <w:p w14:paraId="33BFD165"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264A60"/>
              </w:rPr>
            </w:pPr>
            <w:r w:rsidRPr="003B6908">
              <w:rPr>
                <w:rFonts w:ascii="Arial" w:eastAsia="Times New Roman" w:hAnsi="Arial" w:cs="Arial"/>
                <w:color w:val="264A60"/>
              </w:rPr>
              <w:t>3</w:t>
            </w:r>
          </w:p>
        </w:tc>
        <w:tc>
          <w:tcPr>
            <w:tcW w:w="1028" w:type="dxa"/>
            <w:shd w:val="clear" w:color="auto" w:fill="D9D9D9"/>
            <w:vAlign w:val="center"/>
          </w:tcPr>
          <w:p w14:paraId="60D0EEA0"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264A60"/>
              </w:rPr>
            </w:pPr>
            <w:r w:rsidRPr="003B6908">
              <w:rPr>
                <w:rFonts w:ascii="Arial" w:eastAsia="Times New Roman" w:hAnsi="Arial" w:cs="Arial"/>
                <w:color w:val="264A60"/>
              </w:rPr>
              <w:t>4</w:t>
            </w:r>
          </w:p>
        </w:tc>
        <w:tc>
          <w:tcPr>
            <w:tcW w:w="1028" w:type="dxa"/>
            <w:shd w:val="clear" w:color="auto" w:fill="D9D9D9"/>
            <w:vAlign w:val="center"/>
          </w:tcPr>
          <w:p w14:paraId="4A5F4F49"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264A60"/>
              </w:rPr>
            </w:pPr>
            <w:r w:rsidRPr="003B6908">
              <w:rPr>
                <w:rFonts w:ascii="Arial" w:eastAsia="Times New Roman" w:hAnsi="Arial" w:cs="Arial"/>
                <w:color w:val="264A60"/>
              </w:rPr>
              <w:t>5</w:t>
            </w:r>
          </w:p>
        </w:tc>
      </w:tr>
      <w:tr w:rsidR="003B6908" w:rsidRPr="003B6908" w14:paraId="2A62D009" w14:textId="77777777" w:rsidTr="00C12A79">
        <w:trPr>
          <w:cantSplit/>
          <w:jc w:val="center"/>
        </w:trPr>
        <w:tc>
          <w:tcPr>
            <w:tcW w:w="2454" w:type="dxa"/>
            <w:vMerge w:val="restart"/>
            <w:shd w:val="clear" w:color="auto" w:fill="D9D9D9"/>
            <w:vAlign w:val="center"/>
          </w:tcPr>
          <w:p w14:paraId="2C11590C"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264A60"/>
              </w:rPr>
            </w:pPr>
            <w:r w:rsidRPr="003B6908">
              <w:rPr>
                <w:rFonts w:ascii="Arial" w:eastAsia="Times New Roman" w:hAnsi="Arial" w:cs="Arial"/>
                <w:color w:val="264A60"/>
                <w:rtl/>
              </w:rPr>
              <w:t>الانفاق الشهري للمستهلك على البنزين</w:t>
            </w:r>
          </w:p>
        </w:tc>
        <w:tc>
          <w:tcPr>
            <w:tcW w:w="1886" w:type="dxa"/>
            <w:shd w:val="clear" w:color="auto" w:fill="D9D9D9"/>
            <w:vAlign w:val="center"/>
          </w:tcPr>
          <w:p w14:paraId="3091E3D2"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264A60"/>
              </w:rPr>
            </w:pPr>
            <w:r w:rsidRPr="003B6908">
              <w:rPr>
                <w:rFonts w:ascii="Arial" w:eastAsia="Times New Roman" w:hAnsi="Arial" w:cs="Arial"/>
                <w:color w:val="264A60"/>
              </w:rPr>
              <w:t>Mean</w:t>
            </w:r>
          </w:p>
        </w:tc>
        <w:tc>
          <w:tcPr>
            <w:tcW w:w="1028" w:type="dxa"/>
            <w:shd w:val="clear" w:color="auto" w:fill="FFFFFF"/>
            <w:vAlign w:val="center"/>
          </w:tcPr>
          <w:p w14:paraId="67DDCD8C"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119712</w:t>
            </w:r>
          </w:p>
        </w:tc>
        <w:tc>
          <w:tcPr>
            <w:tcW w:w="1028" w:type="dxa"/>
            <w:shd w:val="clear" w:color="auto" w:fill="FFFFFF"/>
            <w:vAlign w:val="center"/>
          </w:tcPr>
          <w:p w14:paraId="43236108"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116212</w:t>
            </w:r>
          </w:p>
        </w:tc>
        <w:tc>
          <w:tcPr>
            <w:tcW w:w="1028" w:type="dxa"/>
            <w:shd w:val="clear" w:color="auto" w:fill="FFFFFF"/>
            <w:vAlign w:val="center"/>
          </w:tcPr>
          <w:p w14:paraId="3F4E3C55"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133529</w:t>
            </w:r>
          </w:p>
        </w:tc>
        <w:tc>
          <w:tcPr>
            <w:tcW w:w="1028" w:type="dxa"/>
            <w:shd w:val="clear" w:color="auto" w:fill="FFFFFF"/>
            <w:vAlign w:val="center"/>
          </w:tcPr>
          <w:p w14:paraId="376D6D35"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114000</w:t>
            </w:r>
          </w:p>
        </w:tc>
        <w:tc>
          <w:tcPr>
            <w:tcW w:w="1028" w:type="dxa"/>
            <w:shd w:val="clear" w:color="auto" w:fill="FFFFFF"/>
            <w:vAlign w:val="center"/>
          </w:tcPr>
          <w:p w14:paraId="7C036C68"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100000</w:t>
            </w:r>
          </w:p>
        </w:tc>
      </w:tr>
      <w:tr w:rsidR="003B6908" w:rsidRPr="003B6908" w14:paraId="543AA175" w14:textId="77777777" w:rsidTr="00C12A79">
        <w:trPr>
          <w:cantSplit/>
          <w:jc w:val="center"/>
        </w:trPr>
        <w:tc>
          <w:tcPr>
            <w:tcW w:w="2454" w:type="dxa"/>
            <w:vMerge/>
            <w:shd w:val="clear" w:color="auto" w:fill="D9D9D9"/>
            <w:vAlign w:val="center"/>
          </w:tcPr>
          <w:p w14:paraId="2BD3C5A8" w14:textId="77777777" w:rsidR="003B6908" w:rsidRPr="003B6908" w:rsidRDefault="003B6908" w:rsidP="003B6908">
            <w:pPr>
              <w:autoSpaceDE w:val="0"/>
              <w:autoSpaceDN w:val="0"/>
              <w:bidi/>
              <w:adjustRightInd w:val="0"/>
              <w:spacing w:after="0" w:line="240" w:lineRule="auto"/>
              <w:jc w:val="center"/>
              <w:rPr>
                <w:rFonts w:ascii="Arial" w:eastAsia="Times New Roman" w:hAnsi="Arial" w:cs="Arial"/>
                <w:color w:val="010205"/>
              </w:rPr>
            </w:pPr>
          </w:p>
        </w:tc>
        <w:tc>
          <w:tcPr>
            <w:tcW w:w="1886" w:type="dxa"/>
            <w:shd w:val="clear" w:color="auto" w:fill="D9D9D9"/>
            <w:vAlign w:val="center"/>
          </w:tcPr>
          <w:p w14:paraId="76529672"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264A60"/>
              </w:rPr>
            </w:pPr>
            <w:r w:rsidRPr="003B6908">
              <w:rPr>
                <w:rFonts w:ascii="Arial" w:eastAsia="Times New Roman" w:hAnsi="Arial" w:cs="Arial"/>
                <w:color w:val="264A60"/>
              </w:rPr>
              <w:t>Maximum</w:t>
            </w:r>
          </w:p>
        </w:tc>
        <w:tc>
          <w:tcPr>
            <w:tcW w:w="1028" w:type="dxa"/>
            <w:shd w:val="clear" w:color="auto" w:fill="FFFFFF"/>
            <w:vAlign w:val="center"/>
          </w:tcPr>
          <w:p w14:paraId="59627A24"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300000</w:t>
            </w:r>
          </w:p>
        </w:tc>
        <w:tc>
          <w:tcPr>
            <w:tcW w:w="1028" w:type="dxa"/>
            <w:shd w:val="clear" w:color="auto" w:fill="FFFFFF"/>
            <w:vAlign w:val="center"/>
          </w:tcPr>
          <w:p w14:paraId="31F4921E"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300000</w:t>
            </w:r>
          </w:p>
        </w:tc>
        <w:tc>
          <w:tcPr>
            <w:tcW w:w="1028" w:type="dxa"/>
            <w:shd w:val="clear" w:color="auto" w:fill="FFFFFF"/>
            <w:vAlign w:val="center"/>
          </w:tcPr>
          <w:p w14:paraId="0E9656FA"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300000</w:t>
            </w:r>
          </w:p>
        </w:tc>
        <w:tc>
          <w:tcPr>
            <w:tcW w:w="1028" w:type="dxa"/>
            <w:shd w:val="clear" w:color="auto" w:fill="FFFFFF"/>
            <w:vAlign w:val="center"/>
          </w:tcPr>
          <w:p w14:paraId="389372A3"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350000</w:t>
            </w:r>
          </w:p>
        </w:tc>
        <w:tc>
          <w:tcPr>
            <w:tcW w:w="1028" w:type="dxa"/>
            <w:shd w:val="clear" w:color="auto" w:fill="FFFFFF"/>
            <w:vAlign w:val="center"/>
          </w:tcPr>
          <w:p w14:paraId="0BA1AB70"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420000</w:t>
            </w:r>
          </w:p>
        </w:tc>
      </w:tr>
      <w:tr w:rsidR="003B6908" w:rsidRPr="003B6908" w14:paraId="546B5F2E" w14:textId="77777777" w:rsidTr="00C12A79">
        <w:trPr>
          <w:cantSplit/>
          <w:trHeight w:val="58"/>
          <w:jc w:val="center"/>
        </w:trPr>
        <w:tc>
          <w:tcPr>
            <w:tcW w:w="2454" w:type="dxa"/>
            <w:vMerge/>
            <w:shd w:val="clear" w:color="auto" w:fill="D9D9D9"/>
            <w:vAlign w:val="center"/>
          </w:tcPr>
          <w:p w14:paraId="6850E110" w14:textId="77777777" w:rsidR="003B6908" w:rsidRPr="003B6908" w:rsidRDefault="003B6908" w:rsidP="003B6908">
            <w:pPr>
              <w:autoSpaceDE w:val="0"/>
              <w:autoSpaceDN w:val="0"/>
              <w:bidi/>
              <w:adjustRightInd w:val="0"/>
              <w:spacing w:after="0" w:line="240" w:lineRule="auto"/>
              <w:jc w:val="center"/>
              <w:rPr>
                <w:rFonts w:ascii="Arial" w:eastAsia="Times New Roman" w:hAnsi="Arial" w:cs="Arial"/>
                <w:color w:val="010205"/>
              </w:rPr>
            </w:pPr>
          </w:p>
        </w:tc>
        <w:tc>
          <w:tcPr>
            <w:tcW w:w="1886" w:type="dxa"/>
            <w:shd w:val="clear" w:color="auto" w:fill="D9D9D9"/>
            <w:vAlign w:val="center"/>
          </w:tcPr>
          <w:p w14:paraId="01D721AC"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264A60"/>
              </w:rPr>
            </w:pPr>
            <w:r w:rsidRPr="003B6908">
              <w:rPr>
                <w:rFonts w:ascii="Arial" w:eastAsia="Times New Roman" w:hAnsi="Arial" w:cs="Arial"/>
                <w:color w:val="264A60"/>
              </w:rPr>
              <w:t>Minimum</w:t>
            </w:r>
          </w:p>
        </w:tc>
        <w:tc>
          <w:tcPr>
            <w:tcW w:w="1028" w:type="dxa"/>
            <w:shd w:val="clear" w:color="auto" w:fill="FFFFFF"/>
            <w:vAlign w:val="center"/>
          </w:tcPr>
          <w:p w14:paraId="35336474"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10000</w:t>
            </w:r>
          </w:p>
        </w:tc>
        <w:tc>
          <w:tcPr>
            <w:tcW w:w="1028" w:type="dxa"/>
            <w:shd w:val="clear" w:color="auto" w:fill="FFFFFF"/>
            <w:vAlign w:val="center"/>
          </w:tcPr>
          <w:p w14:paraId="0FA18CFD"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10000</w:t>
            </w:r>
          </w:p>
        </w:tc>
        <w:tc>
          <w:tcPr>
            <w:tcW w:w="1028" w:type="dxa"/>
            <w:shd w:val="clear" w:color="auto" w:fill="FFFFFF"/>
            <w:vAlign w:val="center"/>
          </w:tcPr>
          <w:p w14:paraId="43AA7E08"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30000</w:t>
            </w:r>
          </w:p>
        </w:tc>
        <w:tc>
          <w:tcPr>
            <w:tcW w:w="1028" w:type="dxa"/>
            <w:shd w:val="clear" w:color="auto" w:fill="FFFFFF"/>
            <w:vAlign w:val="center"/>
          </w:tcPr>
          <w:p w14:paraId="7EB1D49D"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60000</w:t>
            </w:r>
          </w:p>
        </w:tc>
        <w:tc>
          <w:tcPr>
            <w:tcW w:w="1028" w:type="dxa"/>
            <w:shd w:val="clear" w:color="auto" w:fill="FFFFFF"/>
            <w:vAlign w:val="center"/>
          </w:tcPr>
          <w:p w14:paraId="073697D4"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80000</w:t>
            </w:r>
          </w:p>
        </w:tc>
      </w:tr>
      <w:tr w:rsidR="003B6908" w:rsidRPr="003B6908" w14:paraId="35669F21" w14:textId="77777777" w:rsidTr="00C12A79">
        <w:trPr>
          <w:cantSplit/>
          <w:jc w:val="center"/>
        </w:trPr>
        <w:tc>
          <w:tcPr>
            <w:tcW w:w="2454" w:type="dxa"/>
            <w:vMerge/>
            <w:shd w:val="clear" w:color="auto" w:fill="D9D9D9"/>
            <w:vAlign w:val="center"/>
          </w:tcPr>
          <w:p w14:paraId="362F4645" w14:textId="77777777" w:rsidR="003B6908" w:rsidRPr="003B6908" w:rsidRDefault="003B6908" w:rsidP="003B6908">
            <w:pPr>
              <w:autoSpaceDE w:val="0"/>
              <w:autoSpaceDN w:val="0"/>
              <w:bidi/>
              <w:adjustRightInd w:val="0"/>
              <w:spacing w:after="0" w:line="240" w:lineRule="auto"/>
              <w:jc w:val="center"/>
              <w:rPr>
                <w:rFonts w:ascii="Arial" w:eastAsia="Times New Roman" w:hAnsi="Arial" w:cs="Arial"/>
                <w:color w:val="010205"/>
              </w:rPr>
            </w:pPr>
          </w:p>
        </w:tc>
        <w:tc>
          <w:tcPr>
            <w:tcW w:w="1886" w:type="dxa"/>
            <w:shd w:val="clear" w:color="auto" w:fill="D9D9D9"/>
            <w:vAlign w:val="center"/>
          </w:tcPr>
          <w:p w14:paraId="4EA7A7BF"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264A60"/>
              </w:rPr>
            </w:pPr>
            <w:r w:rsidRPr="003B6908">
              <w:rPr>
                <w:rFonts w:ascii="Arial" w:eastAsia="Times New Roman" w:hAnsi="Arial" w:cs="Arial"/>
                <w:color w:val="264A60"/>
              </w:rPr>
              <w:t>Standard Deviation</w:t>
            </w:r>
          </w:p>
        </w:tc>
        <w:tc>
          <w:tcPr>
            <w:tcW w:w="1028" w:type="dxa"/>
            <w:shd w:val="clear" w:color="auto" w:fill="FFFFFF"/>
            <w:vAlign w:val="center"/>
          </w:tcPr>
          <w:p w14:paraId="10DB2CB2"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71342</w:t>
            </w:r>
          </w:p>
        </w:tc>
        <w:tc>
          <w:tcPr>
            <w:tcW w:w="1028" w:type="dxa"/>
            <w:shd w:val="clear" w:color="auto" w:fill="FFFFFF"/>
            <w:vAlign w:val="center"/>
          </w:tcPr>
          <w:p w14:paraId="434E6821"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75600</w:t>
            </w:r>
          </w:p>
        </w:tc>
        <w:tc>
          <w:tcPr>
            <w:tcW w:w="1028" w:type="dxa"/>
            <w:shd w:val="clear" w:color="auto" w:fill="FFFFFF"/>
            <w:vAlign w:val="center"/>
          </w:tcPr>
          <w:p w14:paraId="31FD8E0F"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86454</w:t>
            </w:r>
          </w:p>
        </w:tc>
        <w:tc>
          <w:tcPr>
            <w:tcW w:w="1028" w:type="dxa"/>
            <w:shd w:val="clear" w:color="auto" w:fill="FFFFFF"/>
            <w:vAlign w:val="center"/>
          </w:tcPr>
          <w:p w14:paraId="673FA7A5"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77632</w:t>
            </w:r>
          </w:p>
        </w:tc>
        <w:tc>
          <w:tcPr>
            <w:tcW w:w="1028" w:type="dxa"/>
            <w:shd w:val="clear" w:color="auto" w:fill="FFFFFF"/>
            <w:vAlign w:val="center"/>
          </w:tcPr>
          <w:p w14:paraId="100F48C0"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86603</w:t>
            </w:r>
          </w:p>
        </w:tc>
      </w:tr>
      <w:tr w:rsidR="003B6908" w:rsidRPr="003B6908" w14:paraId="6EBDE1AF" w14:textId="77777777" w:rsidTr="00C12A79">
        <w:trPr>
          <w:cantSplit/>
          <w:jc w:val="center"/>
        </w:trPr>
        <w:tc>
          <w:tcPr>
            <w:tcW w:w="2454" w:type="dxa"/>
            <w:vMerge/>
            <w:shd w:val="clear" w:color="auto" w:fill="D9D9D9"/>
            <w:vAlign w:val="center"/>
          </w:tcPr>
          <w:p w14:paraId="3CF3835D" w14:textId="77777777" w:rsidR="003B6908" w:rsidRPr="003B6908" w:rsidRDefault="003B6908" w:rsidP="003B6908">
            <w:pPr>
              <w:autoSpaceDE w:val="0"/>
              <w:autoSpaceDN w:val="0"/>
              <w:bidi/>
              <w:adjustRightInd w:val="0"/>
              <w:spacing w:after="0" w:line="240" w:lineRule="auto"/>
              <w:jc w:val="center"/>
              <w:rPr>
                <w:rFonts w:ascii="Arial" w:eastAsia="Times New Roman" w:hAnsi="Arial" w:cs="Arial"/>
                <w:color w:val="010205"/>
              </w:rPr>
            </w:pPr>
          </w:p>
        </w:tc>
        <w:tc>
          <w:tcPr>
            <w:tcW w:w="1886" w:type="dxa"/>
            <w:shd w:val="clear" w:color="auto" w:fill="D9D9D9"/>
            <w:vAlign w:val="center"/>
          </w:tcPr>
          <w:p w14:paraId="65036079"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264A60"/>
              </w:rPr>
            </w:pPr>
            <w:r w:rsidRPr="003B6908">
              <w:rPr>
                <w:rFonts w:ascii="Arial" w:eastAsia="Times New Roman" w:hAnsi="Arial" w:cs="Arial"/>
                <w:color w:val="264A60"/>
              </w:rPr>
              <w:t>Count</w:t>
            </w:r>
          </w:p>
        </w:tc>
        <w:tc>
          <w:tcPr>
            <w:tcW w:w="1028" w:type="dxa"/>
            <w:shd w:val="clear" w:color="auto" w:fill="FFFFFF"/>
            <w:vAlign w:val="center"/>
          </w:tcPr>
          <w:p w14:paraId="4D98EC0E"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tl/>
              </w:rPr>
            </w:pPr>
            <w:r w:rsidRPr="003B6908">
              <w:rPr>
                <w:rFonts w:ascii="Arial" w:eastAsia="Times New Roman" w:hAnsi="Arial" w:cs="Arial"/>
                <w:color w:val="010205"/>
              </w:rPr>
              <w:t>104</w:t>
            </w:r>
          </w:p>
          <w:p w14:paraId="7EA4B6B7"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hint="cs"/>
                <w:color w:val="010205"/>
                <w:rtl/>
              </w:rPr>
              <w:t>52%</w:t>
            </w:r>
          </w:p>
        </w:tc>
        <w:tc>
          <w:tcPr>
            <w:tcW w:w="1028" w:type="dxa"/>
            <w:shd w:val="clear" w:color="auto" w:fill="FFFFFF"/>
            <w:vAlign w:val="center"/>
          </w:tcPr>
          <w:p w14:paraId="10027E53"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tl/>
              </w:rPr>
            </w:pPr>
            <w:r w:rsidRPr="003B6908">
              <w:rPr>
                <w:rFonts w:ascii="Arial" w:eastAsia="Times New Roman" w:hAnsi="Arial" w:cs="Arial"/>
                <w:color w:val="010205"/>
              </w:rPr>
              <w:t>66</w:t>
            </w:r>
          </w:p>
          <w:p w14:paraId="4AB4E2BC"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hint="cs"/>
                <w:color w:val="010205"/>
                <w:rtl/>
              </w:rPr>
              <w:t>33%</w:t>
            </w:r>
          </w:p>
        </w:tc>
        <w:tc>
          <w:tcPr>
            <w:tcW w:w="1028" w:type="dxa"/>
            <w:shd w:val="clear" w:color="auto" w:fill="FFFFFF"/>
            <w:vAlign w:val="center"/>
          </w:tcPr>
          <w:p w14:paraId="186B2310"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tl/>
              </w:rPr>
            </w:pPr>
            <w:r w:rsidRPr="003B6908">
              <w:rPr>
                <w:rFonts w:ascii="Arial" w:eastAsia="Times New Roman" w:hAnsi="Arial" w:cs="Arial"/>
                <w:color w:val="010205"/>
              </w:rPr>
              <w:t>17</w:t>
            </w:r>
          </w:p>
          <w:p w14:paraId="612CCB57"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hint="cs"/>
                <w:color w:val="010205"/>
                <w:rtl/>
              </w:rPr>
              <w:t>8.5%</w:t>
            </w:r>
          </w:p>
        </w:tc>
        <w:tc>
          <w:tcPr>
            <w:tcW w:w="1028" w:type="dxa"/>
            <w:shd w:val="clear" w:color="auto" w:fill="FFFFFF"/>
            <w:vAlign w:val="center"/>
          </w:tcPr>
          <w:p w14:paraId="0E81C118"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tl/>
              </w:rPr>
            </w:pPr>
            <w:r w:rsidRPr="003B6908">
              <w:rPr>
                <w:rFonts w:ascii="Arial" w:eastAsia="Times New Roman" w:hAnsi="Arial" w:cs="Arial"/>
                <w:color w:val="010205"/>
              </w:rPr>
              <w:t>10</w:t>
            </w:r>
          </w:p>
          <w:p w14:paraId="22D96C32"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hint="cs"/>
                <w:color w:val="010205"/>
                <w:rtl/>
              </w:rPr>
              <w:t>5%</w:t>
            </w:r>
          </w:p>
        </w:tc>
        <w:tc>
          <w:tcPr>
            <w:tcW w:w="1028" w:type="dxa"/>
            <w:shd w:val="clear" w:color="auto" w:fill="FFFFFF"/>
            <w:vAlign w:val="center"/>
          </w:tcPr>
          <w:p w14:paraId="0A186FAB"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color w:val="010205"/>
              </w:rPr>
              <w:t>3</w:t>
            </w:r>
          </w:p>
          <w:p w14:paraId="66809AC2" w14:textId="77777777" w:rsidR="003B6908" w:rsidRPr="003B6908" w:rsidRDefault="003B6908" w:rsidP="003B6908">
            <w:pPr>
              <w:autoSpaceDE w:val="0"/>
              <w:autoSpaceDN w:val="0"/>
              <w:bidi/>
              <w:adjustRightInd w:val="0"/>
              <w:spacing w:after="0" w:line="320" w:lineRule="atLeast"/>
              <w:ind w:right="60"/>
              <w:jc w:val="center"/>
              <w:rPr>
                <w:rFonts w:ascii="Arial" w:eastAsia="Times New Roman" w:hAnsi="Arial" w:cs="Arial"/>
                <w:color w:val="010205"/>
              </w:rPr>
            </w:pPr>
            <w:r w:rsidRPr="003B6908">
              <w:rPr>
                <w:rFonts w:ascii="Arial" w:eastAsia="Times New Roman" w:hAnsi="Arial" w:cs="Arial" w:hint="cs"/>
                <w:color w:val="010205"/>
                <w:rtl/>
              </w:rPr>
              <w:t>1.5%</w:t>
            </w:r>
          </w:p>
        </w:tc>
      </w:tr>
    </w:tbl>
    <w:p w14:paraId="2C174B85" w14:textId="4E716076" w:rsidR="003B6908" w:rsidRDefault="003B6908" w:rsidP="003B6908">
      <w:pPr>
        <w:bidi/>
        <w:spacing w:after="5" w:line="276" w:lineRule="auto"/>
        <w:ind w:right="427" w:firstLine="724"/>
        <w:jc w:val="both"/>
        <w:rPr>
          <w:rFonts w:cs="Ali-A-Traditional"/>
          <w:rtl/>
          <w:lang w:bidi="ar-IQ"/>
        </w:rPr>
      </w:pPr>
      <w:r w:rsidRPr="00AA0964">
        <w:rPr>
          <w:rFonts w:cs="Ali-A-Traditional" w:hint="cs"/>
          <w:rtl/>
          <w:lang w:bidi="ar-IQ"/>
        </w:rPr>
        <w:t xml:space="preserve">                 </w:t>
      </w:r>
      <w:r w:rsidRPr="00E4500A">
        <w:rPr>
          <w:rFonts w:ascii="Simplified Arabic" w:eastAsia="Simplified Arabic" w:hAnsi="Simplified Arabic" w:cs="Simplified Arabic" w:hint="cs"/>
          <w:color w:val="000000"/>
          <w:sz w:val="23"/>
          <w:szCs w:val="23"/>
          <w:rtl/>
        </w:rPr>
        <w:t xml:space="preserve">المصدر : من اعداد </w:t>
      </w:r>
      <w:r w:rsidRPr="00A74254">
        <w:rPr>
          <w:rFonts w:ascii="Simplified Arabic" w:eastAsia="Simplified Arabic" w:hAnsi="Simplified Arabic" w:cs="Simplified Arabic"/>
          <w:color w:val="000000"/>
          <w:sz w:val="23"/>
          <w:szCs w:val="23"/>
          <w:rtl/>
        </w:rPr>
        <w:t xml:space="preserve">الباحث </w:t>
      </w:r>
      <w:r w:rsidRPr="00E4500A">
        <w:rPr>
          <w:rFonts w:ascii="Simplified Arabic" w:eastAsia="Simplified Arabic" w:hAnsi="Simplified Arabic" w:cs="Simplified Arabic" w:hint="cs"/>
          <w:color w:val="000000"/>
          <w:sz w:val="23"/>
          <w:szCs w:val="23"/>
          <w:rtl/>
        </w:rPr>
        <w:t>بالاعتماد على استمارة الاستبانة</w:t>
      </w:r>
      <w:r w:rsidRPr="00AA0964">
        <w:rPr>
          <w:rFonts w:cs="Ali-A-Traditional" w:hint="cs"/>
          <w:rtl/>
          <w:lang w:bidi="ar-IQ"/>
        </w:rPr>
        <w:t xml:space="preserve">   </w:t>
      </w:r>
    </w:p>
    <w:p w14:paraId="363A14F2" w14:textId="77777777" w:rsidR="00B146DA" w:rsidRPr="00AA0964" w:rsidRDefault="00B146DA" w:rsidP="00B146DA">
      <w:pPr>
        <w:bidi/>
        <w:spacing w:after="5" w:line="276" w:lineRule="auto"/>
        <w:ind w:right="427" w:firstLine="724"/>
        <w:jc w:val="both"/>
        <w:rPr>
          <w:rFonts w:cs="Ali-A-Traditional"/>
          <w:rtl/>
          <w:lang w:bidi="ar-IQ"/>
        </w:rPr>
      </w:pPr>
    </w:p>
    <w:p w14:paraId="6A406D29" w14:textId="7354BA4B" w:rsidR="00B146DA" w:rsidRDefault="00B146DA" w:rsidP="00B146DA">
      <w:pPr>
        <w:bidi/>
        <w:spacing w:after="5" w:line="276" w:lineRule="auto"/>
        <w:ind w:right="427" w:firstLine="724"/>
        <w:jc w:val="both"/>
        <w:rPr>
          <w:rFonts w:ascii="Simplified Arabic" w:eastAsia="Simplified Arabic" w:hAnsi="Simplified Arabic" w:cs="Simplified Arabic"/>
          <w:color w:val="000000"/>
          <w:sz w:val="23"/>
          <w:szCs w:val="23"/>
          <w:rtl/>
        </w:rPr>
      </w:pPr>
      <w:r>
        <w:rPr>
          <w:rFonts w:cs="Ali-A-Traditional" w:hint="cs"/>
          <w:b/>
          <w:bCs/>
          <w:sz w:val="28"/>
          <w:szCs w:val="28"/>
          <w:rtl/>
          <w:lang w:bidi="ar-DZ"/>
        </w:rPr>
        <w:t>2</w:t>
      </w:r>
      <w:r w:rsidRPr="00E4500A">
        <w:rPr>
          <w:rFonts w:cs="Ali-A-Traditional" w:hint="cs"/>
          <w:b/>
          <w:bCs/>
          <w:sz w:val="28"/>
          <w:szCs w:val="28"/>
          <w:rtl/>
          <w:lang w:bidi="ar-DZ"/>
        </w:rPr>
        <w:t>-</w:t>
      </w:r>
      <w:r>
        <w:rPr>
          <w:rFonts w:cs="Ali-A-Traditional" w:hint="cs"/>
          <w:b/>
          <w:bCs/>
          <w:sz w:val="28"/>
          <w:szCs w:val="28"/>
          <w:rtl/>
          <w:lang w:bidi="ar-DZ"/>
        </w:rPr>
        <w:t>9</w:t>
      </w:r>
      <w:r w:rsidRPr="00E4500A">
        <w:rPr>
          <w:rFonts w:cs="Ali-A-Traditional" w:hint="cs"/>
          <w:b/>
          <w:bCs/>
          <w:sz w:val="28"/>
          <w:szCs w:val="28"/>
          <w:rtl/>
          <w:lang w:bidi="ar-DZ"/>
        </w:rPr>
        <w:t xml:space="preserve"> </w:t>
      </w:r>
      <w:r w:rsidRPr="00B146DA">
        <w:rPr>
          <w:rFonts w:cs="Ali-A-Traditional"/>
          <w:b/>
          <w:bCs/>
          <w:sz w:val="28"/>
          <w:szCs w:val="28"/>
          <w:rtl/>
          <w:lang w:bidi="ar-DZ"/>
        </w:rPr>
        <w:t>عدد رخصة قيادة السيارة في الاسرة</w:t>
      </w:r>
      <w:r w:rsidRPr="00E4500A">
        <w:rPr>
          <w:rFonts w:ascii="Simplified Arabic" w:eastAsia="Simplified Arabic" w:hAnsi="Simplified Arabic" w:cs="Simplified Arabic" w:hint="cs"/>
          <w:color w:val="000000"/>
          <w:sz w:val="23"/>
          <w:szCs w:val="23"/>
          <w:rtl/>
        </w:rPr>
        <w:t xml:space="preserve">: </w:t>
      </w:r>
      <w:r>
        <w:rPr>
          <w:rFonts w:ascii="Simplified Arabic" w:eastAsia="Simplified Arabic" w:hAnsi="Simplified Arabic" w:cs="Simplified Arabic" w:hint="cs"/>
          <w:color w:val="000000"/>
          <w:sz w:val="23"/>
          <w:szCs w:val="23"/>
          <w:rtl/>
        </w:rPr>
        <w:t>يظهر من</w:t>
      </w:r>
      <w:r w:rsidRPr="00B146DA">
        <w:rPr>
          <w:rFonts w:ascii="Simplified Arabic" w:eastAsia="Simplified Arabic" w:hAnsi="Simplified Arabic" w:cs="Simplified Arabic"/>
          <w:color w:val="000000"/>
          <w:sz w:val="23"/>
          <w:szCs w:val="23"/>
          <w:rtl/>
        </w:rPr>
        <w:t xml:space="preserve"> الجدول </w:t>
      </w:r>
      <w:r>
        <w:rPr>
          <w:rFonts w:ascii="Simplified Arabic" w:eastAsia="Simplified Arabic" w:hAnsi="Simplified Arabic" w:cs="Simplified Arabic" w:hint="cs"/>
          <w:color w:val="000000"/>
          <w:sz w:val="23"/>
          <w:szCs w:val="23"/>
          <w:rtl/>
        </w:rPr>
        <w:t>(9) ان الاسر</w:t>
      </w:r>
      <w:r w:rsidRPr="00B146DA">
        <w:rPr>
          <w:rFonts w:ascii="Simplified Arabic" w:eastAsia="Simplified Arabic" w:hAnsi="Simplified Arabic" w:cs="Simplified Arabic"/>
          <w:color w:val="000000"/>
          <w:sz w:val="23"/>
          <w:szCs w:val="23"/>
          <w:rtl/>
        </w:rPr>
        <w:t xml:space="preserve"> التي لديها رخصة</w:t>
      </w:r>
      <w:r>
        <w:rPr>
          <w:rFonts w:ascii="Simplified Arabic" w:eastAsia="Simplified Arabic" w:hAnsi="Simplified Arabic" w:cs="Simplified Arabic" w:hint="cs"/>
          <w:color w:val="000000"/>
          <w:sz w:val="23"/>
          <w:szCs w:val="23"/>
          <w:rtl/>
        </w:rPr>
        <w:t xml:space="preserve"> قيادة</w:t>
      </w:r>
      <w:r w:rsidRPr="00B146DA">
        <w:rPr>
          <w:rFonts w:ascii="Simplified Arabic" w:eastAsia="Simplified Arabic" w:hAnsi="Simplified Arabic" w:cs="Simplified Arabic"/>
          <w:color w:val="000000"/>
          <w:sz w:val="23"/>
          <w:szCs w:val="23"/>
          <w:rtl/>
        </w:rPr>
        <w:t xml:space="preserve"> سيارة واحدة تشكل 45% </w:t>
      </w:r>
      <w:r w:rsidR="00091996">
        <w:rPr>
          <w:rFonts w:ascii="Simplified Arabic" w:eastAsia="Simplified Arabic" w:hAnsi="Simplified Arabic" w:cs="Simplified Arabic" w:hint="cs"/>
          <w:color w:val="000000"/>
          <w:sz w:val="23"/>
          <w:szCs w:val="23"/>
          <w:rtl/>
        </w:rPr>
        <w:t>وهي اعلى نسبة في</w:t>
      </w:r>
      <w:r w:rsidRPr="00B146DA">
        <w:rPr>
          <w:rFonts w:ascii="Simplified Arabic" w:eastAsia="Simplified Arabic" w:hAnsi="Simplified Arabic" w:cs="Simplified Arabic"/>
          <w:color w:val="000000"/>
          <w:sz w:val="23"/>
          <w:szCs w:val="23"/>
          <w:rtl/>
        </w:rPr>
        <w:t xml:space="preserve"> </w:t>
      </w:r>
      <w:r w:rsidR="00091996">
        <w:rPr>
          <w:rFonts w:ascii="Simplified Arabic" w:eastAsia="Simplified Arabic" w:hAnsi="Simplified Arabic" w:cs="Simplified Arabic" w:hint="cs"/>
          <w:color w:val="000000"/>
          <w:sz w:val="23"/>
          <w:szCs w:val="23"/>
          <w:rtl/>
        </w:rPr>
        <w:t>العينة</w:t>
      </w:r>
      <w:r w:rsidRPr="00B146DA">
        <w:rPr>
          <w:rFonts w:ascii="Simplified Arabic" w:eastAsia="Simplified Arabic" w:hAnsi="Simplified Arabic" w:cs="Simplified Arabic"/>
          <w:color w:val="000000"/>
          <w:sz w:val="23"/>
          <w:szCs w:val="23"/>
          <w:rtl/>
        </w:rPr>
        <w:t xml:space="preserve">، وأعلى معدل استهلاك للبنزين 300,000 دينار شهرياً. </w:t>
      </w:r>
      <w:r w:rsidR="00091996">
        <w:rPr>
          <w:rFonts w:ascii="Simplified Arabic" w:eastAsia="Simplified Arabic" w:hAnsi="Simplified Arabic" w:cs="Simplified Arabic" w:hint="cs"/>
          <w:color w:val="000000"/>
          <w:sz w:val="23"/>
          <w:szCs w:val="23"/>
          <w:rtl/>
        </w:rPr>
        <w:t>وادنى</w:t>
      </w:r>
      <w:r w:rsidRPr="00B146DA">
        <w:rPr>
          <w:rFonts w:ascii="Simplified Arabic" w:eastAsia="Simplified Arabic" w:hAnsi="Simplified Arabic" w:cs="Simplified Arabic"/>
          <w:color w:val="000000"/>
          <w:sz w:val="23"/>
          <w:szCs w:val="23"/>
          <w:rtl/>
        </w:rPr>
        <w:t xml:space="preserve"> معدل استهلاك للبنزين 10,000 دينار شهرياً، </w:t>
      </w:r>
      <w:r w:rsidR="00091996">
        <w:rPr>
          <w:rFonts w:ascii="Simplified Arabic" w:eastAsia="Simplified Arabic" w:hAnsi="Simplified Arabic" w:cs="Simplified Arabic" w:hint="cs"/>
          <w:color w:val="000000"/>
          <w:sz w:val="23"/>
          <w:szCs w:val="23"/>
          <w:rtl/>
        </w:rPr>
        <w:t>في حين ان الاسر</w:t>
      </w:r>
      <w:r w:rsidRPr="00B146DA">
        <w:rPr>
          <w:rFonts w:ascii="Simplified Arabic" w:eastAsia="Simplified Arabic" w:hAnsi="Simplified Arabic" w:cs="Simplified Arabic"/>
          <w:color w:val="000000"/>
          <w:sz w:val="23"/>
          <w:szCs w:val="23"/>
          <w:rtl/>
        </w:rPr>
        <w:t xml:space="preserve"> التي لديها رخصتين </w:t>
      </w:r>
      <w:r w:rsidR="00091996">
        <w:rPr>
          <w:rFonts w:ascii="Simplified Arabic" w:eastAsia="Simplified Arabic" w:hAnsi="Simplified Arabic" w:cs="Simplified Arabic" w:hint="cs"/>
          <w:color w:val="000000"/>
          <w:sz w:val="23"/>
          <w:szCs w:val="23"/>
          <w:rtl/>
        </w:rPr>
        <w:t>لقيادة السيارات كانت</w:t>
      </w:r>
      <w:r w:rsidRPr="00B146DA">
        <w:rPr>
          <w:rFonts w:ascii="Simplified Arabic" w:eastAsia="Simplified Arabic" w:hAnsi="Simplified Arabic" w:cs="Simplified Arabic"/>
          <w:color w:val="000000"/>
          <w:sz w:val="23"/>
          <w:szCs w:val="23"/>
          <w:rtl/>
        </w:rPr>
        <w:t xml:space="preserve"> 33.5 % من </w:t>
      </w:r>
      <w:r w:rsidR="00091996">
        <w:rPr>
          <w:rFonts w:ascii="Simplified Arabic" w:eastAsia="Simplified Arabic" w:hAnsi="Simplified Arabic" w:cs="Simplified Arabic" w:hint="cs"/>
          <w:color w:val="000000"/>
          <w:sz w:val="23"/>
          <w:szCs w:val="23"/>
          <w:rtl/>
        </w:rPr>
        <w:t>العينة</w:t>
      </w:r>
      <w:r w:rsidRPr="00B146DA">
        <w:rPr>
          <w:rFonts w:ascii="Simplified Arabic" w:eastAsia="Simplified Arabic" w:hAnsi="Simplified Arabic" w:cs="Simplified Arabic"/>
          <w:color w:val="000000"/>
          <w:sz w:val="23"/>
          <w:szCs w:val="23"/>
          <w:rtl/>
        </w:rPr>
        <w:t xml:space="preserve"> واعلى معدل لاستهلاك البنزين 300.000 دينار شهريا واقل معدل لاستهلاك البنزين 10.000 دينار شهريا. </w:t>
      </w:r>
      <w:r w:rsidR="00091996">
        <w:rPr>
          <w:rFonts w:ascii="Simplified Arabic" w:eastAsia="Simplified Arabic" w:hAnsi="Simplified Arabic" w:cs="Simplified Arabic" w:hint="cs"/>
          <w:color w:val="000000"/>
          <w:sz w:val="23"/>
          <w:szCs w:val="23"/>
          <w:rtl/>
        </w:rPr>
        <w:t>وسجلت الاسر</w:t>
      </w:r>
      <w:r w:rsidRPr="00B146DA">
        <w:rPr>
          <w:rFonts w:ascii="Simplified Arabic" w:eastAsia="Simplified Arabic" w:hAnsi="Simplified Arabic" w:cs="Simplified Arabic"/>
          <w:color w:val="000000"/>
          <w:sz w:val="23"/>
          <w:szCs w:val="23"/>
          <w:rtl/>
        </w:rPr>
        <w:t xml:space="preserve"> التي</w:t>
      </w:r>
      <w:r w:rsidR="00091996">
        <w:rPr>
          <w:rFonts w:ascii="Simplified Arabic" w:eastAsia="Simplified Arabic" w:hAnsi="Simplified Arabic" w:cs="Simplified Arabic" w:hint="cs"/>
          <w:color w:val="000000"/>
          <w:sz w:val="23"/>
          <w:szCs w:val="23"/>
          <w:rtl/>
        </w:rPr>
        <w:t xml:space="preserve"> تمتلك ستة رخص قيادة السيارات</w:t>
      </w:r>
      <w:r w:rsidRPr="00B146DA">
        <w:rPr>
          <w:rFonts w:ascii="Simplified Arabic" w:eastAsia="Simplified Arabic" w:hAnsi="Simplified Arabic" w:cs="Simplified Arabic"/>
          <w:color w:val="000000"/>
          <w:sz w:val="23"/>
          <w:szCs w:val="23"/>
          <w:rtl/>
        </w:rPr>
        <w:t xml:space="preserve"> نسبة </w:t>
      </w:r>
      <w:r w:rsidR="00091996">
        <w:rPr>
          <w:rFonts w:ascii="Simplified Arabic" w:eastAsia="Simplified Arabic" w:hAnsi="Simplified Arabic" w:cs="Simplified Arabic" w:hint="cs"/>
          <w:color w:val="000000"/>
          <w:sz w:val="23"/>
          <w:szCs w:val="23"/>
          <w:rtl/>
        </w:rPr>
        <w:t>1.5% من العينة</w:t>
      </w:r>
      <w:r w:rsidRPr="00B146DA">
        <w:rPr>
          <w:rFonts w:ascii="Simplified Arabic" w:eastAsia="Simplified Arabic" w:hAnsi="Simplified Arabic" w:cs="Simplified Arabic"/>
          <w:color w:val="000000"/>
          <w:sz w:val="23"/>
          <w:szCs w:val="23"/>
          <w:rtl/>
        </w:rPr>
        <w:t>، وأعلى نسبة استخدام للبنزين هي 450,000 دينار شهرياً، والحد الأدنى معدل استهلاك البنزين 85.000 دينار شهريا.</w:t>
      </w:r>
    </w:p>
    <w:p w14:paraId="246B34C8" w14:textId="5EE74B4B" w:rsidR="00B146DA" w:rsidRPr="00E4500A" w:rsidRDefault="00B146DA" w:rsidP="00CB0C45">
      <w:pPr>
        <w:bidi/>
        <w:spacing w:after="5" w:line="276" w:lineRule="auto"/>
        <w:ind w:right="427" w:firstLine="724"/>
        <w:jc w:val="center"/>
        <w:rPr>
          <w:rFonts w:ascii="Simplified Arabic" w:eastAsia="Simplified Arabic" w:hAnsi="Simplified Arabic" w:cs="Simplified Arabic"/>
          <w:color w:val="000000"/>
          <w:sz w:val="23"/>
          <w:szCs w:val="23"/>
          <w:rtl/>
        </w:rPr>
      </w:pPr>
      <w:r w:rsidRPr="00E4500A">
        <w:rPr>
          <w:rFonts w:ascii="Simplified Arabic" w:eastAsia="Simplified Arabic" w:hAnsi="Simplified Arabic" w:cs="Simplified Arabic" w:hint="cs"/>
          <w:color w:val="000000"/>
          <w:sz w:val="23"/>
          <w:szCs w:val="23"/>
          <w:rtl/>
        </w:rPr>
        <w:t>جدول (</w:t>
      </w:r>
      <w:r>
        <w:rPr>
          <w:rFonts w:ascii="Simplified Arabic" w:eastAsia="Simplified Arabic" w:hAnsi="Simplified Arabic" w:cs="Simplified Arabic" w:hint="cs"/>
          <w:color w:val="000000"/>
          <w:sz w:val="23"/>
          <w:szCs w:val="23"/>
          <w:rtl/>
        </w:rPr>
        <w:t>9</w:t>
      </w:r>
      <w:r w:rsidRPr="00E4500A">
        <w:rPr>
          <w:rFonts w:ascii="Simplified Arabic" w:eastAsia="Simplified Arabic" w:hAnsi="Simplified Arabic" w:cs="Simplified Arabic" w:hint="cs"/>
          <w:color w:val="000000"/>
          <w:sz w:val="23"/>
          <w:szCs w:val="23"/>
          <w:rtl/>
        </w:rPr>
        <w:t>)</w:t>
      </w:r>
      <w:r w:rsidRPr="00CB0C45">
        <w:rPr>
          <w:rFonts w:ascii="Simplified Arabic" w:eastAsia="Simplified Arabic" w:hAnsi="Simplified Arabic" w:cs="Simplified Arabic"/>
          <w:color w:val="000000"/>
          <w:sz w:val="23"/>
          <w:szCs w:val="23"/>
          <w:rtl/>
        </w:rPr>
        <w:t xml:space="preserve"> </w:t>
      </w:r>
      <w:r w:rsidRPr="00CB0C45">
        <w:rPr>
          <w:rFonts w:ascii="Simplified Arabic" w:eastAsia="Simplified Arabic" w:hAnsi="Simplified Arabic" w:cs="Simplified Arabic" w:hint="cs"/>
          <w:color w:val="000000"/>
          <w:sz w:val="23"/>
          <w:szCs w:val="23"/>
          <w:rtl/>
        </w:rPr>
        <w:t xml:space="preserve">اثر </w:t>
      </w:r>
      <w:r w:rsidRPr="00B146DA">
        <w:rPr>
          <w:rFonts w:ascii="Simplified Arabic" w:eastAsia="Simplified Arabic" w:hAnsi="Simplified Arabic" w:cs="Simplified Arabic"/>
          <w:color w:val="000000"/>
          <w:sz w:val="23"/>
          <w:szCs w:val="23"/>
          <w:rtl/>
        </w:rPr>
        <w:t xml:space="preserve">عدد رخصة قيادة السيارة </w:t>
      </w:r>
      <w:r w:rsidRPr="00420E7A">
        <w:rPr>
          <w:rFonts w:ascii="Simplified Arabic" w:eastAsia="Simplified Arabic" w:hAnsi="Simplified Arabic" w:cs="Simplified Arabic"/>
          <w:color w:val="000000"/>
          <w:sz w:val="23"/>
          <w:szCs w:val="23"/>
          <w:rtl/>
        </w:rPr>
        <w:t>على استهلاك البنزين "ألف دينار"</w:t>
      </w:r>
    </w:p>
    <w:tbl>
      <w:tblPr>
        <w:bidiVisual/>
        <w:tblW w:w="104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7"/>
        <w:gridCol w:w="2029"/>
        <w:gridCol w:w="1104"/>
        <w:gridCol w:w="1104"/>
        <w:gridCol w:w="1104"/>
        <w:gridCol w:w="1104"/>
        <w:gridCol w:w="1104"/>
        <w:gridCol w:w="1104"/>
      </w:tblGrid>
      <w:tr w:rsidR="00B146DA" w:rsidRPr="00B146DA" w14:paraId="6F92211C" w14:textId="77777777" w:rsidTr="00C12A79">
        <w:trPr>
          <w:cantSplit/>
          <w:jc w:val="center"/>
        </w:trPr>
        <w:tc>
          <w:tcPr>
            <w:tcW w:w="3846" w:type="dxa"/>
            <w:gridSpan w:val="2"/>
            <w:vMerge w:val="restart"/>
            <w:shd w:val="clear" w:color="auto" w:fill="D9D9D9"/>
            <w:vAlign w:val="center"/>
          </w:tcPr>
          <w:p w14:paraId="0CA01E48"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264A60"/>
              </w:rPr>
            </w:pPr>
            <w:r w:rsidRPr="00B146DA">
              <w:rPr>
                <w:rFonts w:ascii="Arial" w:eastAsia="Times New Roman" w:hAnsi="Arial" w:cs="Arial"/>
                <w:color w:val="264A60"/>
                <w:rtl/>
              </w:rPr>
              <w:t>المعايير الاحصائية</w:t>
            </w:r>
          </w:p>
        </w:tc>
        <w:tc>
          <w:tcPr>
            <w:tcW w:w="6624" w:type="dxa"/>
            <w:gridSpan w:val="6"/>
            <w:shd w:val="clear" w:color="auto" w:fill="D9D9D9"/>
            <w:vAlign w:val="center"/>
          </w:tcPr>
          <w:p w14:paraId="75B65970"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264A60"/>
                <w:rtl/>
                <w:lang w:bidi="ar-IQ"/>
              </w:rPr>
            </w:pPr>
            <w:r w:rsidRPr="00B146DA">
              <w:rPr>
                <w:rFonts w:ascii="Arial" w:eastAsia="Times New Roman" w:hAnsi="Arial" w:cs="Arial" w:hint="cs"/>
                <w:color w:val="264A60"/>
                <w:rtl/>
              </w:rPr>
              <w:t>عدد رخصة قيادة السيارة في الاسرة</w:t>
            </w:r>
          </w:p>
        </w:tc>
      </w:tr>
      <w:tr w:rsidR="00B146DA" w:rsidRPr="00B146DA" w14:paraId="0B3AA420" w14:textId="77777777" w:rsidTr="00C12A79">
        <w:trPr>
          <w:cantSplit/>
          <w:jc w:val="center"/>
        </w:trPr>
        <w:tc>
          <w:tcPr>
            <w:tcW w:w="3846" w:type="dxa"/>
            <w:gridSpan w:val="2"/>
            <w:vMerge/>
            <w:shd w:val="clear" w:color="auto" w:fill="D9D9D9"/>
            <w:vAlign w:val="center"/>
          </w:tcPr>
          <w:p w14:paraId="540D2017" w14:textId="77777777" w:rsidR="00B146DA" w:rsidRPr="00B146DA" w:rsidRDefault="00B146DA" w:rsidP="00B146DA">
            <w:pPr>
              <w:autoSpaceDE w:val="0"/>
              <w:autoSpaceDN w:val="0"/>
              <w:bidi/>
              <w:adjustRightInd w:val="0"/>
              <w:spacing w:after="0" w:line="240" w:lineRule="auto"/>
              <w:jc w:val="center"/>
              <w:rPr>
                <w:rFonts w:ascii="Arial" w:eastAsia="Times New Roman" w:hAnsi="Arial" w:cs="Arial"/>
                <w:color w:val="264A60"/>
              </w:rPr>
            </w:pPr>
          </w:p>
        </w:tc>
        <w:tc>
          <w:tcPr>
            <w:tcW w:w="1104" w:type="dxa"/>
            <w:shd w:val="clear" w:color="auto" w:fill="D9D9D9"/>
            <w:vAlign w:val="center"/>
          </w:tcPr>
          <w:p w14:paraId="1694E202"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264A60"/>
              </w:rPr>
            </w:pPr>
            <w:r w:rsidRPr="00B146DA">
              <w:rPr>
                <w:rFonts w:ascii="Arial" w:eastAsia="Times New Roman" w:hAnsi="Arial" w:cs="Arial"/>
                <w:color w:val="264A60"/>
              </w:rPr>
              <w:t>1</w:t>
            </w:r>
          </w:p>
        </w:tc>
        <w:tc>
          <w:tcPr>
            <w:tcW w:w="1104" w:type="dxa"/>
            <w:shd w:val="clear" w:color="auto" w:fill="D9D9D9"/>
            <w:vAlign w:val="center"/>
          </w:tcPr>
          <w:p w14:paraId="68AF1D6C"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264A60"/>
              </w:rPr>
            </w:pPr>
            <w:r w:rsidRPr="00B146DA">
              <w:rPr>
                <w:rFonts w:ascii="Arial" w:eastAsia="Times New Roman" w:hAnsi="Arial" w:cs="Arial"/>
                <w:color w:val="264A60"/>
              </w:rPr>
              <w:t>2</w:t>
            </w:r>
          </w:p>
        </w:tc>
        <w:tc>
          <w:tcPr>
            <w:tcW w:w="1104" w:type="dxa"/>
            <w:shd w:val="clear" w:color="auto" w:fill="D9D9D9"/>
            <w:vAlign w:val="center"/>
          </w:tcPr>
          <w:p w14:paraId="2108A901"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264A60"/>
              </w:rPr>
            </w:pPr>
            <w:r w:rsidRPr="00B146DA">
              <w:rPr>
                <w:rFonts w:ascii="Arial" w:eastAsia="Times New Roman" w:hAnsi="Arial" w:cs="Arial"/>
                <w:color w:val="264A60"/>
              </w:rPr>
              <w:t>3</w:t>
            </w:r>
          </w:p>
        </w:tc>
        <w:tc>
          <w:tcPr>
            <w:tcW w:w="1104" w:type="dxa"/>
            <w:shd w:val="clear" w:color="auto" w:fill="D9D9D9"/>
            <w:vAlign w:val="center"/>
          </w:tcPr>
          <w:p w14:paraId="64484D00"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264A60"/>
              </w:rPr>
            </w:pPr>
            <w:r w:rsidRPr="00B146DA">
              <w:rPr>
                <w:rFonts w:ascii="Arial" w:eastAsia="Times New Roman" w:hAnsi="Arial" w:cs="Arial"/>
                <w:color w:val="264A60"/>
              </w:rPr>
              <w:t>4</w:t>
            </w:r>
          </w:p>
        </w:tc>
        <w:tc>
          <w:tcPr>
            <w:tcW w:w="1104" w:type="dxa"/>
            <w:shd w:val="clear" w:color="auto" w:fill="D9D9D9"/>
            <w:vAlign w:val="center"/>
          </w:tcPr>
          <w:p w14:paraId="44BED756"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264A60"/>
              </w:rPr>
            </w:pPr>
            <w:r w:rsidRPr="00B146DA">
              <w:rPr>
                <w:rFonts w:ascii="Arial" w:eastAsia="Times New Roman" w:hAnsi="Arial" w:cs="Arial"/>
                <w:color w:val="264A60"/>
              </w:rPr>
              <w:t>5</w:t>
            </w:r>
          </w:p>
        </w:tc>
        <w:tc>
          <w:tcPr>
            <w:tcW w:w="1104" w:type="dxa"/>
            <w:shd w:val="clear" w:color="auto" w:fill="D9D9D9"/>
            <w:vAlign w:val="center"/>
          </w:tcPr>
          <w:p w14:paraId="6857CC04"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264A60"/>
              </w:rPr>
            </w:pPr>
            <w:r w:rsidRPr="00B146DA">
              <w:rPr>
                <w:rFonts w:ascii="Arial" w:eastAsia="Times New Roman" w:hAnsi="Arial" w:cs="Arial"/>
                <w:color w:val="264A60"/>
              </w:rPr>
              <w:t>6</w:t>
            </w:r>
          </w:p>
        </w:tc>
      </w:tr>
      <w:tr w:rsidR="00B146DA" w:rsidRPr="00B146DA" w14:paraId="3CCDCA3F" w14:textId="77777777" w:rsidTr="00C12A79">
        <w:trPr>
          <w:cantSplit/>
          <w:jc w:val="center"/>
        </w:trPr>
        <w:tc>
          <w:tcPr>
            <w:tcW w:w="1817" w:type="dxa"/>
            <w:vMerge w:val="restart"/>
            <w:shd w:val="clear" w:color="auto" w:fill="D9D9D9"/>
            <w:vAlign w:val="center"/>
          </w:tcPr>
          <w:p w14:paraId="63B71DF7"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264A60"/>
              </w:rPr>
            </w:pPr>
            <w:r w:rsidRPr="00B146DA">
              <w:rPr>
                <w:rFonts w:ascii="Arial" w:eastAsia="Times New Roman" w:hAnsi="Arial" w:cs="Arial"/>
                <w:color w:val="264A60"/>
                <w:rtl/>
              </w:rPr>
              <w:t>الانفاق الشهري للمستهلك على البنزين</w:t>
            </w:r>
          </w:p>
        </w:tc>
        <w:tc>
          <w:tcPr>
            <w:tcW w:w="2029" w:type="dxa"/>
            <w:shd w:val="clear" w:color="auto" w:fill="D9D9D9"/>
            <w:vAlign w:val="center"/>
          </w:tcPr>
          <w:p w14:paraId="03056B5E"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264A60"/>
              </w:rPr>
            </w:pPr>
            <w:r w:rsidRPr="00B146DA">
              <w:rPr>
                <w:rFonts w:ascii="Arial" w:eastAsia="Times New Roman" w:hAnsi="Arial" w:cs="Arial"/>
                <w:color w:val="264A60"/>
              </w:rPr>
              <w:t>Mean</w:t>
            </w:r>
          </w:p>
        </w:tc>
        <w:tc>
          <w:tcPr>
            <w:tcW w:w="1104" w:type="dxa"/>
            <w:shd w:val="clear" w:color="auto" w:fill="FFFFFF"/>
            <w:vAlign w:val="center"/>
          </w:tcPr>
          <w:p w14:paraId="01F4B870"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125056</w:t>
            </w:r>
          </w:p>
        </w:tc>
        <w:tc>
          <w:tcPr>
            <w:tcW w:w="1104" w:type="dxa"/>
            <w:shd w:val="clear" w:color="auto" w:fill="FFFFFF"/>
            <w:vAlign w:val="center"/>
          </w:tcPr>
          <w:p w14:paraId="24545883"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106716</w:t>
            </w:r>
          </w:p>
        </w:tc>
        <w:tc>
          <w:tcPr>
            <w:tcW w:w="1104" w:type="dxa"/>
            <w:shd w:val="clear" w:color="auto" w:fill="FFFFFF"/>
            <w:vAlign w:val="center"/>
          </w:tcPr>
          <w:p w14:paraId="52D4706D"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132037</w:t>
            </w:r>
          </w:p>
        </w:tc>
        <w:tc>
          <w:tcPr>
            <w:tcW w:w="1104" w:type="dxa"/>
            <w:shd w:val="clear" w:color="auto" w:fill="FFFFFF"/>
            <w:vAlign w:val="center"/>
          </w:tcPr>
          <w:p w14:paraId="3AE9EBCD"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106667</w:t>
            </w:r>
          </w:p>
        </w:tc>
        <w:tc>
          <w:tcPr>
            <w:tcW w:w="1104" w:type="dxa"/>
            <w:shd w:val="clear" w:color="auto" w:fill="FFFFFF"/>
            <w:vAlign w:val="center"/>
          </w:tcPr>
          <w:p w14:paraId="3B07E805"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107500</w:t>
            </w:r>
          </w:p>
        </w:tc>
        <w:tc>
          <w:tcPr>
            <w:tcW w:w="1104" w:type="dxa"/>
            <w:shd w:val="clear" w:color="auto" w:fill="FFFFFF"/>
            <w:vAlign w:val="center"/>
          </w:tcPr>
          <w:p w14:paraId="395CEBC5"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250000</w:t>
            </w:r>
          </w:p>
        </w:tc>
      </w:tr>
      <w:tr w:rsidR="00B146DA" w:rsidRPr="00B146DA" w14:paraId="4DC24092" w14:textId="77777777" w:rsidTr="00C12A79">
        <w:trPr>
          <w:cantSplit/>
          <w:jc w:val="center"/>
        </w:trPr>
        <w:tc>
          <w:tcPr>
            <w:tcW w:w="1817" w:type="dxa"/>
            <w:vMerge/>
            <w:shd w:val="clear" w:color="auto" w:fill="D9D9D9"/>
            <w:vAlign w:val="center"/>
          </w:tcPr>
          <w:p w14:paraId="3DD49905" w14:textId="77777777" w:rsidR="00B146DA" w:rsidRPr="00B146DA" w:rsidRDefault="00B146DA" w:rsidP="00B146DA">
            <w:pPr>
              <w:autoSpaceDE w:val="0"/>
              <w:autoSpaceDN w:val="0"/>
              <w:bidi/>
              <w:adjustRightInd w:val="0"/>
              <w:spacing w:after="0" w:line="240" w:lineRule="auto"/>
              <w:jc w:val="center"/>
              <w:rPr>
                <w:rFonts w:ascii="Arial" w:eastAsia="Times New Roman" w:hAnsi="Arial" w:cs="Arial"/>
                <w:color w:val="010205"/>
              </w:rPr>
            </w:pPr>
          </w:p>
        </w:tc>
        <w:tc>
          <w:tcPr>
            <w:tcW w:w="2029" w:type="dxa"/>
            <w:shd w:val="clear" w:color="auto" w:fill="D9D9D9"/>
            <w:vAlign w:val="center"/>
          </w:tcPr>
          <w:p w14:paraId="1FFF2F42"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264A60"/>
              </w:rPr>
            </w:pPr>
            <w:r w:rsidRPr="00B146DA">
              <w:rPr>
                <w:rFonts w:ascii="Arial" w:eastAsia="Times New Roman" w:hAnsi="Arial" w:cs="Arial"/>
                <w:color w:val="264A60"/>
              </w:rPr>
              <w:t>Maximum</w:t>
            </w:r>
          </w:p>
        </w:tc>
        <w:tc>
          <w:tcPr>
            <w:tcW w:w="1104" w:type="dxa"/>
            <w:shd w:val="clear" w:color="auto" w:fill="FFFFFF"/>
            <w:vAlign w:val="center"/>
          </w:tcPr>
          <w:p w14:paraId="1BC4B3AC"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300000</w:t>
            </w:r>
          </w:p>
        </w:tc>
        <w:tc>
          <w:tcPr>
            <w:tcW w:w="1104" w:type="dxa"/>
            <w:shd w:val="clear" w:color="auto" w:fill="FFFFFF"/>
            <w:vAlign w:val="center"/>
          </w:tcPr>
          <w:p w14:paraId="642D85E7"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300000</w:t>
            </w:r>
          </w:p>
        </w:tc>
        <w:tc>
          <w:tcPr>
            <w:tcW w:w="1104" w:type="dxa"/>
            <w:shd w:val="clear" w:color="auto" w:fill="FFFFFF"/>
            <w:vAlign w:val="center"/>
          </w:tcPr>
          <w:p w14:paraId="4176E681"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300000</w:t>
            </w:r>
          </w:p>
        </w:tc>
        <w:tc>
          <w:tcPr>
            <w:tcW w:w="1104" w:type="dxa"/>
            <w:shd w:val="clear" w:color="auto" w:fill="FFFFFF"/>
            <w:vAlign w:val="center"/>
          </w:tcPr>
          <w:p w14:paraId="0975B8CF"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390000</w:t>
            </w:r>
          </w:p>
        </w:tc>
        <w:tc>
          <w:tcPr>
            <w:tcW w:w="1104" w:type="dxa"/>
            <w:shd w:val="clear" w:color="auto" w:fill="FFFFFF"/>
            <w:vAlign w:val="center"/>
          </w:tcPr>
          <w:p w14:paraId="043F9DCB"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400000</w:t>
            </w:r>
          </w:p>
        </w:tc>
        <w:tc>
          <w:tcPr>
            <w:tcW w:w="1104" w:type="dxa"/>
            <w:shd w:val="clear" w:color="auto" w:fill="FFFFFF"/>
            <w:vAlign w:val="center"/>
          </w:tcPr>
          <w:p w14:paraId="179517E4"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450000</w:t>
            </w:r>
          </w:p>
        </w:tc>
      </w:tr>
      <w:tr w:rsidR="00B146DA" w:rsidRPr="00B146DA" w14:paraId="5D1D19E0" w14:textId="77777777" w:rsidTr="00C12A79">
        <w:trPr>
          <w:cantSplit/>
          <w:jc w:val="center"/>
        </w:trPr>
        <w:tc>
          <w:tcPr>
            <w:tcW w:w="1817" w:type="dxa"/>
            <w:vMerge/>
            <w:shd w:val="clear" w:color="auto" w:fill="D9D9D9"/>
            <w:vAlign w:val="center"/>
          </w:tcPr>
          <w:p w14:paraId="30340A77" w14:textId="77777777" w:rsidR="00B146DA" w:rsidRPr="00B146DA" w:rsidRDefault="00B146DA" w:rsidP="00B146DA">
            <w:pPr>
              <w:autoSpaceDE w:val="0"/>
              <w:autoSpaceDN w:val="0"/>
              <w:bidi/>
              <w:adjustRightInd w:val="0"/>
              <w:spacing w:after="0" w:line="240" w:lineRule="auto"/>
              <w:jc w:val="center"/>
              <w:rPr>
                <w:rFonts w:ascii="Arial" w:eastAsia="Times New Roman" w:hAnsi="Arial" w:cs="Arial"/>
                <w:color w:val="010205"/>
              </w:rPr>
            </w:pPr>
          </w:p>
        </w:tc>
        <w:tc>
          <w:tcPr>
            <w:tcW w:w="2029" w:type="dxa"/>
            <w:shd w:val="clear" w:color="auto" w:fill="D9D9D9"/>
            <w:vAlign w:val="center"/>
          </w:tcPr>
          <w:p w14:paraId="57824082"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264A60"/>
              </w:rPr>
            </w:pPr>
            <w:r w:rsidRPr="00B146DA">
              <w:rPr>
                <w:rFonts w:ascii="Arial" w:eastAsia="Times New Roman" w:hAnsi="Arial" w:cs="Arial"/>
                <w:color w:val="264A60"/>
              </w:rPr>
              <w:t>Minimum</w:t>
            </w:r>
          </w:p>
        </w:tc>
        <w:tc>
          <w:tcPr>
            <w:tcW w:w="1104" w:type="dxa"/>
            <w:shd w:val="clear" w:color="auto" w:fill="FFFFFF"/>
            <w:vAlign w:val="center"/>
          </w:tcPr>
          <w:p w14:paraId="3AF1ADCB"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10000</w:t>
            </w:r>
          </w:p>
        </w:tc>
        <w:tc>
          <w:tcPr>
            <w:tcW w:w="1104" w:type="dxa"/>
            <w:shd w:val="clear" w:color="auto" w:fill="FFFFFF"/>
            <w:vAlign w:val="center"/>
          </w:tcPr>
          <w:p w14:paraId="64A5142B"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10000</w:t>
            </w:r>
          </w:p>
        </w:tc>
        <w:tc>
          <w:tcPr>
            <w:tcW w:w="1104" w:type="dxa"/>
            <w:shd w:val="clear" w:color="auto" w:fill="FFFFFF"/>
            <w:vAlign w:val="center"/>
          </w:tcPr>
          <w:p w14:paraId="2C03A424"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50000</w:t>
            </w:r>
          </w:p>
        </w:tc>
        <w:tc>
          <w:tcPr>
            <w:tcW w:w="1104" w:type="dxa"/>
            <w:shd w:val="clear" w:color="auto" w:fill="FFFFFF"/>
            <w:vAlign w:val="center"/>
          </w:tcPr>
          <w:p w14:paraId="22BCCFD9"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70000</w:t>
            </w:r>
          </w:p>
        </w:tc>
        <w:tc>
          <w:tcPr>
            <w:tcW w:w="1104" w:type="dxa"/>
            <w:shd w:val="clear" w:color="auto" w:fill="FFFFFF"/>
            <w:vAlign w:val="center"/>
          </w:tcPr>
          <w:p w14:paraId="407E7858"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30000</w:t>
            </w:r>
          </w:p>
        </w:tc>
        <w:tc>
          <w:tcPr>
            <w:tcW w:w="1104" w:type="dxa"/>
            <w:shd w:val="clear" w:color="auto" w:fill="FFFFFF"/>
            <w:vAlign w:val="center"/>
          </w:tcPr>
          <w:p w14:paraId="4EDBB0DE"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85000</w:t>
            </w:r>
          </w:p>
        </w:tc>
      </w:tr>
      <w:tr w:rsidR="00B146DA" w:rsidRPr="00B146DA" w14:paraId="70CF71DD" w14:textId="77777777" w:rsidTr="00C12A79">
        <w:trPr>
          <w:cantSplit/>
          <w:jc w:val="center"/>
        </w:trPr>
        <w:tc>
          <w:tcPr>
            <w:tcW w:w="1817" w:type="dxa"/>
            <w:vMerge/>
            <w:shd w:val="clear" w:color="auto" w:fill="D9D9D9"/>
            <w:vAlign w:val="center"/>
          </w:tcPr>
          <w:p w14:paraId="40768F6D" w14:textId="77777777" w:rsidR="00B146DA" w:rsidRPr="00B146DA" w:rsidRDefault="00B146DA" w:rsidP="00B146DA">
            <w:pPr>
              <w:autoSpaceDE w:val="0"/>
              <w:autoSpaceDN w:val="0"/>
              <w:bidi/>
              <w:adjustRightInd w:val="0"/>
              <w:spacing w:after="0" w:line="240" w:lineRule="auto"/>
              <w:jc w:val="center"/>
              <w:rPr>
                <w:rFonts w:ascii="Arial" w:eastAsia="Times New Roman" w:hAnsi="Arial" w:cs="Arial"/>
                <w:color w:val="010205"/>
              </w:rPr>
            </w:pPr>
          </w:p>
        </w:tc>
        <w:tc>
          <w:tcPr>
            <w:tcW w:w="2029" w:type="dxa"/>
            <w:shd w:val="clear" w:color="auto" w:fill="D9D9D9"/>
            <w:vAlign w:val="center"/>
          </w:tcPr>
          <w:p w14:paraId="1F691567"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264A60"/>
              </w:rPr>
            </w:pPr>
            <w:r w:rsidRPr="00B146DA">
              <w:rPr>
                <w:rFonts w:ascii="Arial" w:eastAsia="Times New Roman" w:hAnsi="Arial" w:cs="Arial"/>
                <w:color w:val="264A60"/>
              </w:rPr>
              <w:t>Standard Deviation</w:t>
            </w:r>
          </w:p>
        </w:tc>
        <w:tc>
          <w:tcPr>
            <w:tcW w:w="1104" w:type="dxa"/>
            <w:shd w:val="clear" w:color="auto" w:fill="FFFFFF"/>
            <w:vAlign w:val="center"/>
          </w:tcPr>
          <w:p w14:paraId="1D66CADD"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75474</w:t>
            </w:r>
          </w:p>
        </w:tc>
        <w:tc>
          <w:tcPr>
            <w:tcW w:w="1104" w:type="dxa"/>
            <w:shd w:val="clear" w:color="auto" w:fill="FFFFFF"/>
            <w:vAlign w:val="center"/>
          </w:tcPr>
          <w:p w14:paraId="0B814DD7"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77267</w:t>
            </w:r>
          </w:p>
        </w:tc>
        <w:tc>
          <w:tcPr>
            <w:tcW w:w="1104" w:type="dxa"/>
            <w:shd w:val="clear" w:color="auto" w:fill="FFFFFF"/>
            <w:vAlign w:val="center"/>
          </w:tcPr>
          <w:p w14:paraId="7A93E481"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66322</w:t>
            </w:r>
          </w:p>
        </w:tc>
        <w:tc>
          <w:tcPr>
            <w:tcW w:w="1104" w:type="dxa"/>
            <w:shd w:val="clear" w:color="auto" w:fill="FFFFFF"/>
            <w:vAlign w:val="center"/>
          </w:tcPr>
          <w:p w14:paraId="16B219EF"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42131</w:t>
            </w:r>
          </w:p>
        </w:tc>
        <w:tc>
          <w:tcPr>
            <w:tcW w:w="1104" w:type="dxa"/>
            <w:shd w:val="clear" w:color="auto" w:fill="FFFFFF"/>
            <w:vAlign w:val="center"/>
          </w:tcPr>
          <w:p w14:paraId="49999D0C"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78049</w:t>
            </w:r>
          </w:p>
        </w:tc>
        <w:tc>
          <w:tcPr>
            <w:tcW w:w="1104" w:type="dxa"/>
            <w:shd w:val="clear" w:color="auto" w:fill="FFFFFF"/>
            <w:vAlign w:val="center"/>
          </w:tcPr>
          <w:p w14:paraId="252AAA2E"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color w:val="010205"/>
              </w:rPr>
              <w:t>74049</w:t>
            </w:r>
          </w:p>
        </w:tc>
      </w:tr>
      <w:tr w:rsidR="00B146DA" w:rsidRPr="00B146DA" w14:paraId="7AB434C9" w14:textId="77777777" w:rsidTr="00C12A79">
        <w:trPr>
          <w:cantSplit/>
          <w:jc w:val="center"/>
        </w:trPr>
        <w:tc>
          <w:tcPr>
            <w:tcW w:w="1817" w:type="dxa"/>
            <w:vMerge/>
            <w:shd w:val="clear" w:color="auto" w:fill="D9D9D9"/>
            <w:vAlign w:val="center"/>
          </w:tcPr>
          <w:p w14:paraId="61500C3E" w14:textId="77777777" w:rsidR="00B146DA" w:rsidRPr="00B146DA" w:rsidRDefault="00B146DA" w:rsidP="00B146DA">
            <w:pPr>
              <w:autoSpaceDE w:val="0"/>
              <w:autoSpaceDN w:val="0"/>
              <w:bidi/>
              <w:adjustRightInd w:val="0"/>
              <w:spacing w:after="0" w:line="240" w:lineRule="auto"/>
              <w:jc w:val="center"/>
              <w:rPr>
                <w:rFonts w:ascii="Arial" w:eastAsia="Times New Roman" w:hAnsi="Arial" w:cs="Arial"/>
                <w:color w:val="010205"/>
              </w:rPr>
            </w:pPr>
          </w:p>
        </w:tc>
        <w:tc>
          <w:tcPr>
            <w:tcW w:w="2029" w:type="dxa"/>
            <w:shd w:val="clear" w:color="auto" w:fill="D9D9D9"/>
            <w:vAlign w:val="center"/>
          </w:tcPr>
          <w:p w14:paraId="56F28229"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264A60"/>
              </w:rPr>
            </w:pPr>
            <w:r w:rsidRPr="00B146DA">
              <w:rPr>
                <w:rFonts w:ascii="Arial" w:eastAsia="Times New Roman" w:hAnsi="Arial" w:cs="Arial"/>
                <w:color w:val="264A60"/>
              </w:rPr>
              <w:t>Count</w:t>
            </w:r>
          </w:p>
        </w:tc>
        <w:tc>
          <w:tcPr>
            <w:tcW w:w="1104" w:type="dxa"/>
            <w:shd w:val="clear" w:color="auto" w:fill="FFFFFF"/>
            <w:vAlign w:val="center"/>
          </w:tcPr>
          <w:p w14:paraId="30783E5B"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tl/>
              </w:rPr>
            </w:pPr>
            <w:r w:rsidRPr="00B146DA">
              <w:rPr>
                <w:rFonts w:ascii="Arial" w:eastAsia="Times New Roman" w:hAnsi="Arial" w:cs="Arial"/>
                <w:color w:val="010205"/>
              </w:rPr>
              <w:t>90</w:t>
            </w:r>
          </w:p>
          <w:p w14:paraId="0FFCEC46"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hint="cs"/>
                <w:color w:val="010205"/>
                <w:rtl/>
              </w:rPr>
              <w:t>45%</w:t>
            </w:r>
          </w:p>
        </w:tc>
        <w:tc>
          <w:tcPr>
            <w:tcW w:w="1104" w:type="dxa"/>
            <w:shd w:val="clear" w:color="auto" w:fill="FFFFFF"/>
            <w:vAlign w:val="center"/>
          </w:tcPr>
          <w:p w14:paraId="7500EA48"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tl/>
              </w:rPr>
            </w:pPr>
            <w:r w:rsidRPr="00B146DA">
              <w:rPr>
                <w:rFonts w:ascii="Arial" w:eastAsia="Times New Roman" w:hAnsi="Arial" w:cs="Arial"/>
                <w:color w:val="010205"/>
              </w:rPr>
              <w:t>67</w:t>
            </w:r>
          </w:p>
          <w:p w14:paraId="3F28B67B"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hint="cs"/>
                <w:color w:val="010205"/>
                <w:rtl/>
              </w:rPr>
              <w:t>33.5%</w:t>
            </w:r>
          </w:p>
        </w:tc>
        <w:tc>
          <w:tcPr>
            <w:tcW w:w="1104" w:type="dxa"/>
            <w:shd w:val="clear" w:color="auto" w:fill="FFFFFF"/>
            <w:vAlign w:val="center"/>
          </w:tcPr>
          <w:p w14:paraId="17ED5CEF"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tl/>
              </w:rPr>
            </w:pPr>
            <w:r w:rsidRPr="00B146DA">
              <w:rPr>
                <w:rFonts w:ascii="Arial" w:eastAsia="Times New Roman" w:hAnsi="Arial" w:cs="Arial"/>
                <w:color w:val="010205"/>
              </w:rPr>
              <w:t>27</w:t>
            </w:r>
          </w:p>
          <w:p w14:paraId="081304E9"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hint="cs"/>
                <w:color w:val="010205"/>
                <w:rtl/>
              </w:rPr>
              <w:t>13.5%</w:t>
            </w:r>
          </w:p>
        </w:tc>
        <w:tc>
          <w:tcPr>
            <w:tcW w:w="1104" w:type="dxa"/>
            <w:shd w:val="clear" w:color="auto" w:fill="FFFFFF"/>
            <w:vAlign w:val="center"/>
          </w:tcPr>
          <w:p w14:paraId="5CB00814"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tl/>
              </w:rPr>
            </w:pPr>
            <w:r w:rsidRPr="00B146DA">
              <w:rPr>
                <w:rFonts w:ascii="Arial" w:eastAsia="Times New Roman" w:hAnsi="Arial" w:cs="Arial"/>
                <w:color w:val="010205"/>
              </w:rPr>
              <w:t>9</w:t>
            </w:r>
          </w:p>
          <w:p w14:paraId="6832D243"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hint="cs"/>
                <w:color w:val="010205"/>
                <w:rtl/>
              </w:rPr>
              <w:t>4.5%</w:t>
            </w:r>
          </w:p>
        </w:tc>
        <w:tc>
          <w:tcPr>
            <w:tcW w:w="1104" w:type="dxa"/>
            <w:shd w:val="clear" w:color="auto" w:fill="FFFFFF"/>
            <w:vAlign w:val="center"/>
          </w:tcPr>
          <w:p w14:paraId="00B93CDE"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tl/>
              </w:rPr>
            </w:pPr>
            <w:r w:rsidRPr="00B146DA">
              <w:rPr>
                <w:rFonts w:ascii="Arial" w:eastAsia="Times New Roman" w:hAnsi="Arial" w:cs="Arial"/>
                <w:color w:val="010205"/>
              </w:rPr>
              <w:t>4</w:t>
            </w:r>
          </w:p>
          <w:p w14:paraId="5D60D309"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hint="cs"/>
                <w:color w:val="010205"/>
                <w:rtl/>
              </w:rPr>
              <w:t>2%</w:t>
            </w:r>
          </w:p>
        </w:tc>
        <w:tc>
          <w:tcPr>
            <w:tcW w:w="1104" w:type="dxa"/>
            <w:shd w:val="clear" w:color="auto" w:fill="FFFFFF"/>
            <w:vAlign w:val="center"/>
          </w:tcPr>
          <w:p w14:paraId="668CD78F"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tl/>
              </w:rPr>
            </w:pPr>
            <w:r w:rsidRPr="00B146DA">
              <w:rPr>
                <w:rFonts w:ascii="Arial" w:eastAsia="Times New Roman" w:hAnsi="Arial" w:cs="Arial" w:hint="cs"/>
                <w:color w:val="010205"/>
                <w:rtl/>
              </w:rPr>
              <w:t>3</w:t>
            </w:r>
          </w:p>
          <w:p w14:paraId="443685B4" w14:textId="77777777" w:rsidR="00B146DA" w:rsidRPr="00B146DA" w:rsidRDefault="00B146DA" w:rsidP="00B146DA">
            <w:pPr>
              <w:autoSpaceDE w:val="0"/>
              <w:autoSpaceDN w:val="0"/>
              <w:bidi/>
              <w:adjustRightInd w:val="0"/>
              <w:spacing w:after="0" w:line="320" w:lineRule="atLeast"/>
              <w:ind w:right="60"/>
              <w:jc w:val="center"/>
              <w:rPr>
                <w:rFonts w:ascii="Arial" w:eastAsia="Times New Roman" w:hAnsi="Arial" w:cs="Arial"/>
                <w:color w:val="010205"/>
              </w:rPr>
            </w:pPr>
            <w:r w:rsidRPr="00B146DA">
              <w:rPr>
                <w:rFonts w:ascii="Arial" w:eastAsia="Times New Roman" w:hAnsi="Arial" w:cs="Arial" w:hint="cs"/>
                <w:color w:val="010205"/>
                <w:rtl/>
              </w:rPr>
              <w:t>1.5%</w:t>
            </w:r>
          </w:p>
        </w:tc>
      </w:tr>
    </w:tbl>
    <w:p w14:paraId="729D2373" w14:textId="38A58A18" w:rsidR="00B146DA" w:rsidRDefault="00B146DA" w:rsidP="00B146DA">
      <w:pPr>
        <w:bidi/>
        <w:spacing w:after="5" w:line="276" w:lineRule="auto"/>
        <w:ind w:right="427" w:firstLine="724"/>
        <w:jc w:val="both"/>
        <w:rPr>
          <w:rFonts w:cs="Ali-A-Traditional"/>
          <w:rtl/>
          <w:lang w:bidi="ar-IQ"/>
        </w:rPr>
      </w:pPr>
      <w:r w:rsidRPr="00AA0964">
        <w:rPr>
          <w:rFonts w:cs="Ali-A-Traditional" w:hint="cs"/>
          <w:rtl/>
          <w:lang w:bidi="ar-IQ"/>
        </w:rPr>
        <w:t xml:space="preserve">                 </w:t>
      </w:r>
      <w:r w:rsidRPr="00E4500A">
        <w:rPr>
          <w:rFonts w:ascii="Simplified Arabic" w:eastAsia="Simplified Arabic" w:hAnsi="Simplified Arabic" w:cs="Simplified Arabic" w:hint="cs"/>
          <w:color w:val="000000"/>
          <w:sz w:val="23"/>
          <w:szCs w:val="23"/>
          <w:rtl/>
        </w:rPr>
        <w:t xml:space="preserve">المصدر : من اعداد </w:t>
      </w:r>
      <w:r w:rsidRPr="00A74254">
        <w:rPr>
          <w:rFonts w:ascii="Simplified Arabic" w:eastAsia="Simplified Arabic" w:hAnsi="Simplified Arabic" w:cs="Simplified Arabic"/>
          <w:color w:val="000000"/>
          <w:sz w:val="23"/>
          <w:szCs w:val="23"/>
          <w:rtl/>
        </w:rPr>
        <w:t xml:space="preserve">الباحث </w:t>
      </w:r>
      <w:r w:rsidRPr="00E4500A">
        <w:rPr>
          <w:rFonts w:ascii="Simplified Arabic" w:eastAsia="Simplified Arabic" w:hAnsi="Simplified Arabic" w:cs="Simplified Arabic" w:hint="cs"/>
          <w:color w:val="000000"/>
          <w:sz w:val="23"/>
          <w:szCs w:val="23"/>
          <w:rtl/>
        </w:rPr>
        <w:t>بالاعتماد على استمارة الاستبانة</w:t>
      </w:r>
      <w:r w:rsidRPr="00AA0964">
        <w:rPr>
          <w:rFonts w:cs="Ali-A-Traditional" w:hint="cs"/>
          <w:rtl/>
          <w:lang w:bidi="ar-IQ"/>
        </w:rPr>
        <w:t xml:space="preserve">   </w:t>
      </w:r>
    </w:p>
    <w:p w14:paraId="028D4FC5" w14:textId="77777777" w:rsidR="00091996" w:rsidRPr="00AA0964" w:rsidRDefault="00091996" w:rsidP="00091996">
      <w:pPr>
        <w:bidi/>
        <w:spacing w:after="5" w:line="276" w:lineRule="auto"/>
        <w:ind w:right="427" w:firstLine="724"/>
        <w:jc w:val="both"/>
        <w:rPr>
          <w:rFonts w:cs="Ali-A-Traditional"/>
          <w:rtl/>
          <w:lang w:bidi="ar-IQ"/>
        </w:rPr>
      </w:pPr>
    </w:p>
    <w:p w14:paraId="1F7DF220" w14:textId="3023B3DD" w:rsidR="00091996" w:rsidRDefault="00091996" w:rsidP="00091996">
      <w:pPr>
        <w:bidi/>
        <w:spacing w:after="5" w:line="276" w:lineRule="auto"/>
        <w:ind w:right="427" w:firstLine="724"/>
        <w:jc w:val="both"/>
        <w:rPr>
          <w:rFonts w:ascii="Simplified Arabic" w:eastAsia="Simplified Arabic" w:hAnsi="Simplified Arabic" w:cs="Simplified Arabic"/>
          <w:color w:val="000000"/>
          <w:sz w:val="23"/>
          <w:szCs w:val="23"/>
          <w:rtl/>
        </w:rPr>
      </w:pPr>
      <w:r>
        <w:rPr>
          <w:rFonts w:cs="Ali-A-Traditional" w:hint="cs"/>
          <w:b/>
          <w:bCs/>
          <w:sz w:val="28"/>
          <w:szCs w:val="28"/>
          <w:rtl/>
          <w:lang w:bidi="ar-DZ"/>
        </w:rPr>
        <w:t>2</w:t>
      </w:r>
      <w:r w:rsidRPr="00E4500A">
        <w:rPr>
          <w:rFonts w:cs="Ali-A-Traditional" w:hint="cs"/>
          <w:b/>
          <w:bCs/>
          <w:sz w:val="28"/>
          <w:szCs w:val="28"/>
          <w:rtl/>
          <w:lang w:bidi="ar-DZ"/>
        </w:rPr>
        <w:t>-</w:t>
      </w:r>
      <w:r>
        <w:rPr>
          <w:rFonts w:cs="Ali-A-Traditional" w:hint="cs"/>
          <w:b/>
          <w:bCs/>
          <w:sz w:val="28"/>
          <w:szCs w:val="28"/>
          <w:rtl/>
          <w:lang w:bidi="ar-DZ"/>
        </w:rPr>
        <w:t>10</w:t>
      </w:r>
      <w:r w:rsidRPr="00E4500A">
        <w:rPr>
          <w:rFonts w:cs="Ali-A-Traditional" w:hint="cs"/>
          <w:b/>
          <w:bCs/>
          <w:sz w:val="28"/>
          <w:szCs w:val="28"/>
          <w:rtl/>
          <w:lang w:bidi="ar-DZ"/>
        </w:rPr>
        <w:t xml:space="preserve"> عدد </w:t>
      </w:r>
      <w:r>
        <w:rPr>
          <w:rFonts w:cs="Ali-A-Traditional" w:hint="cs"/>
          <w:b/>
          <w:bCs/>
          <w:sz w:val="28"/>
          <w:szCs w:val="28"/>
          <w:rtl/>
          <w:lang w:bidi="ar-DZ"/>
        </w:rPr>
        <w:t>السيارات للاسرة</w:t>
      </w:r>
      <w:r w:rsidRPr="00E4500A">
        <w:rPr>
          <w:rFonts w:ascii="Simplified Arabic" w:eastAsia="Simplified Arabic" w:hAnsi="Simplified Arabic" w:cs="Simplified Arabic" w:hint="cs"/>
          <w:color w:val="000000"/>
          <w:sz w:val="23"/>
          <w:szCs w:val="23"/>
          <w:rtl/>
        </w:rPr>
        <w:t xml:space="preserve">: </w:t>
      </w:r>
      <w:r>
        <w:rPr>
          <w:rFonts w:ascii="Simplified Arabic" w:eastAsia="Simplified Arabic" w:hAnsi="Simplified Arabic" w:cs="Simplified Arabic" w:hint="cs"/>
          <w:color w:val="000000"/>
          <w:sz w:val="23"/>
          <w:szCs w:val="23"/>
          <w:rtl/>
        </w:rPr>
        <w:t>يظهر من</w:t>
      </w:r>
      <w:r w:rsidRPr="00B146DA">
        <w:rPr>
          <w:rFonts w:ascii="Simplified Arabic" w:eastAsia="Simplified Arabic" w:hAnsi="Simplified Arabic" w:cs="Simplified Arabic"/>
          <w:color w:val="000000"/>
          <w:sz w:val="23"/>
          <w:szCs w:val="23"/>
          <w:rtl/>
        </w:rPr>
        <w:t xml:space="preserve"> الجدول </w:t>
      </w:r>
      <w:r>
        <w:rPr>
          <w:rFonts w:ascii="Simplified Arabic" w:eastAsia="Simplified Arabic" w:hAnsi="Simplified Arabic" w:cs="Simplified Arabic" w:hint="cs"/>
          <w:color w:val="000000"/>
          <w:sz w:val="23"/>
          <w:szCs w:val="23"/>
          <w:rtl/>
        </w:rPr>
        <w:t xml:space="preserve">(10) </w:t>
      </w:r>
      <w:r w:rsidRPr="00091996">
        <w:rPr>
          <w:rFonts w:ascii="Simplified Arabic" w:eastAsia="Simplified Arabic" w:hAnsi="Simplified Arabic" w:cs="Simplified Arabic"/>
          <w:color w:val="000000"/>
          <w:sz w:val="23"/>
          <w:szCs w:val="23"/>
          <w:rtl/>
        </w:rPr>
        <w:t xml:space="preserve">أن الأسر التي يتراوح دخلها الشهري بين 500,250-1,000,000 دينار تشكل 51% من </w:t>
      </w:r>
      <w:r>
        <w:rPr>
          <w:rFonts w:ascii="Simplified Arabic" w:eastAsia="Simplified Arabic" w:hAnsi="Simplified Arabic" w:cs="Simplified Arabic" w:hint="cs"/>
          <w:color w:val="000000"/>
          <w:sz w:val="23"/>
          <w:szCs w:val="23"/>
          <w:rtl/>
        </w:rPr>
        <w:t>العينة وهي اعلى فئة</w:t>
      </w:r>
      <w:r w:rsidRPr="00091996">
        <w:rPr>
          <w:rFonts w:ascii="Simplified Arabic" w:eastAsia="Simplified Arabic" w:hAnsi="Simplified Arabic" w:cs="Simplified Arabic"/>
          <w:color w:val="000000"/>
          <w:sz w:val="23"/>
          <w:szCs w:val="23"/>
          <w:rtl/>
        </w:rPr>
        <w:t xml:space="preserve">، وأعلى معدل لاستهلاك البنزين هو </w:t>
      </w:r>
      <w:r>
        <w:rPr>
          <w:rFonts w:ascii="Simplified Arabic" w:eastAsia="Simplified Arabic" w:hAnsi="Simplified Arabic" w:cs="Simplified Arabic" w:hint="cs"/>
          <w:color w:val="000000"/>
          <w:sz w:val="23"/>
          <w:szCs w:val="23"/>
          <w:rtl/>
        </w:rPr>
        <w:t>300</w:t>
      </w:r>
      <w:r w:rsidRPr="00091996">
        <w:rPr>
          <w:rFonts w:ascii="Simplified Arabic" w:eastAsia="Simplified Arabic" w:hAnsi="Simplified Arabic" w:cs="Simplified Arabic"/>
          <w:color w:val="000000"/>
          <w:sz w:val="23"/>
          <w:szCs w:val="23"/>
          <w:rtl/>
        </w:rPr>
        <w:t xml:space="preserve">" ألف دينار شهرياً، وأقل معدل لاستهلاك البنزين هو "10" آلاف دينار شهرياً، </w:t>
      </w:r>
      <w:r>
        <w:rPr>
          <w:rFonts w:ascii="Simplified Arabic" w:eastAsia="Simplified Arabic" w:hAnsi="Simplified Arabic" w:cs="Simplified Arabic" w:hint="cs"/>
          <w:color w:val="000000"/>
          <w:sz w:val="23"/>
          <w:szCs w:val="23"/>
          <w:rtl/>
        </w:rPr>
        <w:t>وتاتي في المرتبة الثانية الاسر</w:t>
      </w:r>
      <w:r w:rsidRPr="00091996">
        <w:rPr>
          <w:rFonts w:ascii="Simplified Arabic" w:eastAsia="Simplified Arabic" w:hAnsi="Simplified Arabic" w:cs="Simplified Arabic"/>
          <w:color w:val="000000"/>
          <w:sz w:val="23"/>
          <w:szCs w:val="23"/>
          <w:rtl/>
        </w:rPr>
        <w:t xml:space="preserve"> التي يبلغ دخلها الشهري "أقل من 500.000" ألف دينار، تشكل 39.5% من </w:t>
      </w:r>
      <w:r>
        <w:rPr>
          <w:rFonts w:ascii="Simplified Arabic" w:eastAsia="Simplified Arabic" w:hAnsi="Simplified Arabic" w:cs="Simplified Arabic" w:hint="cs"/>
          <w:color w:val="000000"/>
          <w:sz w:val="23"/>
          <w:szCs w:val="23"/>
          <w:rtl/>
        </w:rPr>
        <w:t>العينة</w:t>
      </w:r>
      <w:r w:rsidRPr="00091996">
        <w:rPr>
          <w:rFonts w:ascii="Simplified Arabic" w:eastAsia="Simplified Arabic" w:hAnsi="Simplified Arabic" w:cs="Simplified Arabic"/>
          <w:color w:val="000000"/>
          <w:sz w:val="23"/>
          <w:szCs w:val="23"/>
          <w:rtl/>
        </w:rPr>
        <w:t>، وأعلى معدل لاستهلاك البنزين 300000" دينار شهرياً، وأقل معدل استهلاك البنزين "20,000" دينار شهريا، و</w:t>
      </w:r>
      <w:r>
        <w:rPr>
          <w:rFonts w:ascii="Simplified Arabic" w:eastAsia="Simplified Arabic" w:hAnsi="Simplified Arabic" w:cs="Simplified Arabic" w:hint="cs"/>
          <w:color w:val="000000"/>
          <w:sz w:val="23"/>
          <w:szCs w:val="23"/>
          <w:rtl/>
        </w:rPr>
        <w:t>سجلت الاسر</w:t>
      </w:r>
      <w:r w:rsidRPr="00091996">
        <w:rPr>
          <w:rFonts w:ascii="Simplified Arabic" w:eastAsia="Simplified Arabic" w:hAnsi="Simplified Arabic" w:cs="Simplified Arabic"/>
          <w:color w:val="000000"/>
          <w:sz w:val="23"/>
          <w:szCs w:val="23"/>
          <w:rtl/>
        </w:rPr>
        <w:t xml:space="preserve"> التي دخلها الشهري 2,000,250-2,500,000 دينار على</w:t>
      </w:r>
      <w:r>
        <w:rPr>
          <w:rFonts w:ascii="Simplified Arabic" w:eastAsia="Simplified Arabic" w:hAnsi="Simplified Arabic" w:cs="Simplified Arabic" w:hint="cs"/>
          <w:color w:val="000000"/>
          <w:sz w:val="23"/>
          <w:szCs w:val="23"/>
          <w:rtl/>
        </w:rPr>
        <w:t xml:space="preserve"> ادنى نسبة في العينة وهي</w:t>
      </w:r>
      <w:r w:rsidRPr="00091996">
        <w:rPr>
          <w:rFonts w:ascii="Simplified Arabic" w:eastAsia="Simplified Arabic" w:hAnsi="Simplified Arabic" w:cs="Simplified Arabic"/>
          <w:color w:val="000000"/>
          <w:sz w:val="23"/>
          <w:szCs w:val="23"/>
          <w:rtl/>
        </w:rPr>
        <w:t xml:space="preserve"> 0.5%، وأعلى معدل لاستهلاك البنزين هو </w:t>
      </w:r>
      <w:r w:rsidR="00D66C28">
        <w:rPr>
          <w:rFonts w:ascii="Simplified Arabic" w:eastAsia="Simplified Arabic" w:hAnsi="Simplified Arabic" w:cs="Simplified Arabic" w:hint="cs"/>
          <w:color w:val="000000"/>
          <w:sz w:val="23"/>
          <w:szCs w:val="23"/>
          <w:rtl/>
        </w:rPr>
        <w:t>250</w:t>
      </w:r>
      <w:r w:rsidRPr="00091996">
        <w:rPr>
          <w:rFonts w:ascii="Simplified Arabic" w:eastAsia="Simplified Arabic" w:hAnsi="Simplified Arabic" w:cs="Simplified Arabic"/>
          <w:color w:val="000000"/>
          <w:sz w:val="23"/>
          <w:szCs w:val="23"/>
          <w:rtl/>
        </w:rPr>
        <w:t>" ألف دينار شهرياً، وأقل معدل لاستهلاك البنزين هو "90,000" دينار</w:t>
      </w:r>
      <w:r w:rsidR="00D66C28">
        <w:rPr>
          <w:rFonts w:ascii="Simplified Arabic" w:eastAsia="Simplified Arabic" w:hAnsi="Simplified Arabic" w:cs="Simplified Arabic" w:hint="cs"/>
          <w:color w:val="000000"/>
          <w:sz w:val="23"/>
          <w:szCs w:val="23"/>
          <w:rtl/>
        </w:rPr>
        <w:t xml:space="preserve"> شهريا</w:t>
      </w:r>
      <w:r w:rsidRPr="00091996">
        <w:rPr>
          <w:rFonts w:ascii="Simplified Arabic" w:eastAsia="Simplified Arabic" w:hAnsi="Simplified Arabic" w:cs="Simplified Arabic"/>
          <w:color w:val="000000"/>
          <w:sz w:val="23"/>
          <w:szCs w:val="23"/>
          <w:rtl/>
        </w:rPr>
        <w:t>.</w:t>
      </w:r>
    </w:p>
    <w:p w14:paraId="03D64B87" w14:textId="58722BF2" w:rsidR="00091996" w:rsidRPr="00E4500A" w:rsidRDefault="00091996" w:rsidP="00CB0C45">
      <w:pPr>
        <w:bidi/>
        <w:spacing w:after="5" w:line="276" w:lineRule="auto"/>
        <w:ind w:right="427" w:firstLine="724"/>
        <w:jc w:val="center"/>
        <w:rPr>
          <w:rFonts w:ascii="Simplified Arabic" w:eastAsia="Simplified Arabic" w:hAnsi="Simplified Arabic" w:cs="Simplified Arabic"/>
          <w:color w:val="000000"/>
          <w:sz w:val="23"/>
          <w:szCs w:val="23"/>
          <w:rtl/>
        </w:rPr>
      </w:pPr>
      <w:r w:rsidRPr="00E4500A">
        <w:rPr>
          <w:rFonts w:ascii="Simplified Arabic" w:eastAsia="Simplified Arabic" w:hAnsi="Simplified Arabic" w:cs="Simplified Arabic" w:hint="cs"/>
          <w:color w:val="000000"/>
          <w:sz w:val="23"/>
          <w:szCs w:val="23"/>
          <w:rtl/>
        </w:rPr>
        <w:t>جدول (</w:t>
      </w:r>
      <w:r>
        <w:rPr>
          <w:rFonts w:ascii="Simplified Arabic" w:eastAsia="Simplified Arabic" w:hAnsi="Simplified Arabic" w:cs="Simplified Arabic" w:hint="cs"/>
          <w:color w:val="000000"/>
          <w:sz w:val="23"/>
          <w:szCs w:val="23"/>
          <w:rtl/>
        </w:rPr>
        <w:t>10</w:t>
      </w:r>
      <w:r w:rsidRPr="00E4500A">
        <w:rPr>
          <w:rFonts w:ascii="Simplified Arabic" w:eastAsia="Simplified Arabic" w:hAnsi="Simplified Arabic" w:cs="Simplified Arabic" w:hint="cs"/>
          <w:color w:val="000000"/>
          <w:sz w:val="23"/>
          <w:szCs w:val="23"/>
          <w:rtl/>
        </w:rPr>
        <w:t>)</w:t>
      </w:r>
      <w:r w:rsidRPr="00CB0C45">
        <w:rPr>
          <w:rFonts w:ascii="Simplified Arabic" w:eastAsia="Simplified Arabic" w:hAnsi="Simplified Arabic" w:cs="Simplified Arabic"/>
          <w:color w:val="000000"/>
          <w:sz w:val="23"/>
          <w:szCs w:val="23"/>
          <w:rtl/>
        </w:rPr>
        <w:t xml:space="preserve"> </w:t>
      </w:r>
      <w:r w:rsidRPr="00CB0C45">
        <w:rPr>
          <w:rFonts w:ascii="Simplified Arabic" w:eastAsia="Simplified Arabic" w:hAnsi="Simplified Arabic" w:cs="Simplified Arabic" w:hint="cs"/>
          <w:color w:val="000000"/>
          <w:sz w:val="23"/>
          <w:szCs w:val="23"/>
          <w:rtl/>
        </w:rPr>
        <w:t xml:space="preserve">اثر </w:t>
      </w:r>
      <w:r>
        <w:rPr>
          <w:rFonts w:ascii="Simplified Arabic" w:eastAsia="Simplified Arabic" w:hAnsi="Simplified Arabic" w:cs="Simplified Arabic" w:hint="cs"/>
          <w:color w:val="000000"/>
          <w:sz w:val="23"/>
          <w:szCs w:val="23"/>
          <w:rtl/>
        </w:rPr>
        <w:t>اثر دخل الاسرة</w:t>
      </w:r>
      <w:r w:rsidRPr="00420E7A">
        <w:rPr>
          <w:rFonts w:ascii="Simplified Arabic" w:eastAsia="Simplified Arabic" w:hAnsi="Simplified Arabic" w:cs="Simplified Arabic"/>
          <w:color w:val="000000"/>
          <w:sz w:val="23"/>
          <w:szCs w:val="23"/>
          <w:rtl/>
        </w:rPr>
        <w:t xml:space="preserve"> على استهلاك البنزين "ألف دينار"</w:t>
      </w:r>
    </w:p>
    <w:tbl>
      <w:tblPr>
        <w:bidiVisual/>
        <w:tblW w:w="1078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2030"/>
        <w:gridCol w:w="1270"/>
        <w:gridCol w:w="1080"/>
        <w:gridCol w:w="1170"/>
        <w:gridCol w:w="1170"/>
        <w:gridCol w:w="1260"/>
        <w:gridCol w:w="1260"/>
      </w:tblGrid>
      <w:tr w:rsidR="00091996" w:rsidRPr="00091996" w14:paraId="2303CEEC" w14:textId="77777777" w:rsidTr="00C12A79">
        <w:trPr>
          <w:cantSplit/>
          <w:jc w:val="center"/>
        </w:trPr>
        <w:tc>
          <w:tcPr>
            <w:tcW w:w="3578" w:type="dxa"/>
            <w:gridSpan w:val="2"/>
            <w:vMerge w:val="restart"/>
            <w:shd w:val="clear" w:color="auto" w:fill="D9D9D9"/>
            <w:vAlign w:val="center"/>
          </w:tcPr>
          <w:p w14:paraId="2846688B"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264A60"/>
              </w:rPr>
            </w:pPr>
            <w:r w:rsidRPr="00091996">
              <w:rPr>
                <w:rFonts w:ascii="Arial" w:eastAsia="Times New Roman" w:hAnsi="Arial" w:cs="Arial"/>
                <w:color w:val="264A60"/>
                <w:rtl/>
              </w:rPr>
              <w:t>المعايير الاحصائية</w:t>
            </w:r>
          </w:p>
        </w:tc>
        <w:tc>
          <w:tcPr>
            <w:tcW w:w="7210" w:type="dxa"/>
            <w:gridSpan w:val="6"/>
            <w:shd w:val="clear" w:color="auto" w:fill="D9D9D9"/>
            <w:vAlign w:val="center"/>
          </w:tcPr>
          <w:p w14:paraId="30255392"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264A60"/>
                <w:rtl/>
                <w:lang w:bidi="ar-IQ"/>
              </w:rPr>
            </w:pPr>
            <w:r w:rsidRPr="00091996">
              <w:rPr>
                <w:rFonts w:ascii="Arial" w:eastAsia="Times New Roman" w:hAnsi="Arial" w:cs="Arial" w:hint="cs"/>
                <w:color w:val="264A60"/>
                <w:rtl/>
              </w:rPr>
              <w:t xml:space="preserve">الدخل الشهري للاسرة </w:t>
            </w:r>
            <w:r w:rsidRPr="00091996">
              <w:rPr>
                <w:rFonts w:ascii="Arial" w:eastAsia="Times New Roman" w:hAnsi="Arial" w:cs="Arial"/>
                <w:color w:val="264A60"/>
              </w:rPr>
              <w:t xml:space="preserve"> (Binned)</w:t>
            </w:r>
          </w:p>
        </w:tc>
      </w:tr>
      <w:tr w:rsidR="00091996" w:rsidRPr="00091996" w14:paraId="5AC1F9F8" w14:textId="77777777" w:rsidTr="00C12A79">
        <w:trPr>
          <w:cantSplit/>
          <w:jc w:val="center"/>
        </w:trPr>
        <w:tc>
          <w:tcPr>
            <w:tcW w:w="3578" w:type="dxa"/>
            <w:gridSpan w:val="2"/>
            <w:vMerge/>
            <w:shd w:val="clear" w:color="auto" w:fill="D9D9D9"/>
            <w:vAlign w:val="center"/>
          </w:tcPr>
          <w:p w14:paraId="64260721" w14:textId="77777777" w:rsidR="00091996" w:rsidRPr="00091996" w:rsidRDefault="00091996" w:rsidP="00091996">
            <w:pPr>
              <w:autoSpaceDE w:val="0"/>
              <w:autoSpaceDN w:val="0"/>
              <w:bidi/>
              <w:adjustRightInd w:val="0"/>
              <w:spacing w:after="0" w:line="240" w:lineRule="auto"/>
              <w:jc w:val="center"/>
              <w:rPr>
                <w:rFonts w:ascii="Arial" w:eastAsia="Times New Roman" w:hAnsi="Arial" w:cs="Arial"/>
                <w:color w:val="264A60"/>
              </w:rPr>
            </w:pPr>
          </w:p>
        </w:tc>
        <w:tc>
          <w:tcPr>
            <w:tcW w:w="1270" w:type="dxa"/>
            <w:shd w:val="clear" w:color="auto" w:fill="D9D9D9"/>
            <w:vAlign w:val="center"/>
          </w:tcPr>
          <w:p w14:paraId="21EC5D33"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264A60"/>
              </w:rPr>
            </w:pPr>
            <w:r w:rsidRPr="00091996">
              <w:rPr>
                <w:rFonts w:ascii="Arial" w:eastAsia="Times New Roman" w:hAnsi="Arial" w:cs="Arial"/>
                <w:color w:val="264A60"/>
              </w:rPr>
              <w:t>&lt;= 500000</w:t>
            </w:r>
          </w:p>
        </w:tc>
        <w:tc>
          <w:tcPr>
            <w:tcW w:w="1080" w:type="dxa"/>
            <w:shd w:val="clear" w:color="auto" w:fill="D9D9D9"/>
            <w:vAlign w:val="center"/>
          </w:tcPr>
          <w:p w14:paraId="03C029B3"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264A60"/>
              </w:rPr>
            </w:pPr>
            <w:r w:rsidRPr="00091996">
              <w:rPr>
                <w:rFonts w:ascii="Arial" w:eastAsia="Times New Roman" w:hAnsi="Arial" w:cs="Arial"/>
                <w:color w:val="264A60"/>
              </w:rPr>
              <w:t>500250 - 1000000</w:t>
            </w:r>
          </w:p>
        </w:tc>
        <w:tc>
          <w:tcPr>
            <w:tcW w:w="1170" w:type="dxa"/>
            <w:shd w:val="clear" w:color="auto" w:fill="D9D9D9"/>
            <w:vAlign w:val="center"/>
          </w:tcPr>
          <w:p w14:paraId="7E0C6608"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264A60"/>
              </w:rPr>
            </w:pPr>
            <w:r w:rsidRPr="00091996">
              <w:rPr>
                <w:rFonts w:ascii="Arial" w:eastAsia="Times New Roman" w:hAnsi="Arial" w:cs="Arial"/>
                <w:color w:val="264A60"/>
              </w:rPr>
              <w:t>1000250 - 1500000</w:t>
            </w:r>
          </w:p>
        </w:tc>
        <w:tc>
          <w:tcPr>
            <w:tcW w:w="1170" w:type="dxa"/>
            <w:shd w:val="clear" w:color="auto" w:fill="D9D9D9"/>
            <w:vAlign w:val="center"/>
          </w:tcPr>
          <w:p w14:paraId="3CB32EFA"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264A60"/>
              </w:rPr>
            </w:pPr>
            <w:r w:rsidRPr="00091996">
              <w:rPr>
                <w:rFonts w:ascii="Arial" w:eastAsia="Times New Roman" w:hAnsi="Arial" w:cs="Arial"/>
                <w:color w:val="264A60"/>
              </w:rPr>
              <w:t>1500250 - 2000000</w:t>
            </w:r>
          </w:p>
        </w:tc>
        <w:tc>
          <w:tcPr>
            <w:tcW w:w="1260" w:type="dxa"/>
            <w:shd w:val="clear" w:color="auto" w:fill="D9D9D9"/>
            <w:vAlign w:val="center"/>
          </w:tcPr>
          <w:p w14:paraId="411E0037"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264A60"/>
              </w:rPr>
            </w:pPr>
            <w:r w:rsidRPr="00091996">
              <w:rPr>
                <w:rFonts w:ascii="Arial" w:eastAsia="Times New Roman" w:hAnsi="Arial" w:cs="Arial"/>
                <w:color w:val="264A60"/>
              </w:rPr>
              <w:t>2000250 - 2500000</w:t>
            </w:r>
          </w:p>
        </w:tc>
        <w:tc>
          <w:tcPr>
            <w:tcW w:w="1260" w:type="dxa"/>
            <w:shd w:val="clear" w:color="auto" w:fill="D9D9D9"/>
            <w:vAlign w:val="center"/>
          </w:tcPr>
          <w:p w14:paraId="36FB1E30"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264A60"/>
              </w:rPr>
            </w:pPr>
            <w:r w:rsidRPr="00091996">
              <w:rPr>
                <w:rFonts w:ascii="Arial" w:eastAsia="Times New Roman" w:hAnsi="Arial" w:cs="Arial"/>
                <w:color w:val="264A60"/>
              </w:rPr>
              <w:t>2500250+</w:t>
            </w:r>
          </w:p>
        </w:tc>
      </w:tr>
      <w:tr w:rsidR="00091996" w:rsidRPr="00091996" w14:paraId="07F8F37F" w14:textId="77777777" w:rsidTr="00C12A79">
        <w:trPr>
          <w:cantSplit/>
          <w:jc w:val="center"/>
        </w:trPr>
        <w:tc>
          <w:tcPr>
            <w:tcW w:w="1548" w:type="dxa"/>
            <w:vMerge w:val="restart"/>
            <w:shd w:val="clear" w:color="auto" w:fill="D9D9D9"/>
            <w:vAlign w:val="center"/>
          </w:tcPr>
          <w:p w14:paraId="5E9F7376"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264A60"/>
              </w:rPr>
            </w:pPr>
            <w:r w:rsidRPr="00091996">
              <w:rPr>
                <w:rFonts w:ascii="Arial" w:eastAsia="Times New Roman" w:hAnsi="Arial" w:cs="Arial"/>
                <w:color w:val="264A60"/>
                <w:rtl/>
              </w:rPr>
              <w:t>الانفاق الشهري للمستهلك على البنزين</w:t>
            </w:r>
          </w:p>
        </w:tc>
        <w:tc>
          <w:tcPr>
            <w:tcW w:w="2030" w:type="dxa"/>
            <w:shd w:val="clear" w:color="auto" w:fill="D9D9D9"/>
            <w:vAlign w:val="center"/>
          </w:tcPr>
          <w:p w14:paraId="261D63F0"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264A60"/>
              </w:rPr>
            </w:pPr>
            <w:r w:rsidRPr="00091996">
              <w:rPr>
                <w:rFonts w:ascii="Arial" w:eastAsia="Times New Roman" w:hAnsi="Arial" w:cs="Arial"/>
                <w:color w:val="264A60"/>
              </w:rPr>
              <w:t>Mean</w:t>
            </w:r>
          </w:p>
        </w:tc>
        <w:tc>
          <w:tcPr>
            <w:tcW w:w="1270" w:type="dxa"/>
            <w:shd w:val="clear" w:color="auto" w:fill="FFFFFF"/>
            <w:vAlign w:val="center"/>
          </w:tcPr>
          <w:p w14:paraId="508FC182"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137911</w:t>
            </w:r>
          </w:p>
        </w:tc>
        <w:tc>
          <w:tcPr>
            <w:tcW w:w="1080" w:type="dxa"/>
            <w:shd w:val="clear" w:color="auto" w:fill="FFFFFF"/>
            <w:vAlign w:val="center"/>
          </w:tcPr>
          <w:p w14:paraId="35FF7178"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109461</w:t>
            </w:r>
          </w:p>
        </w:tc>
        <w:tc>
          <w:tcPr>
            <w:tcW w:w="1170" w:type="dxa"/>
            <w:shd w:val="clear" w:color="auto" w:fill="FFFFFF"/>
            <w:vAlign w:val="center"/>
          </w:tcPr>
          <w:p w14:paraId="23B0C8E2"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63571</w:t>
            </w:r>
          </w:p>
        </w:tc>
        <w:tc>
          <w:tcPr>
            <w:tcW w:w="1170" w:type="dxa"/>
            <w:shd w:val="clear" w:color="auto" w:fill="FFFFFF"/>
            <w:vAlign w:val="center"/>
          </w:tcPr>
          <w:p w14:paraId="50175A18"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158333</w:t>
            </w:r>
          </w:p>
        </w:tc>
        <w:tc>
          <w:tcPr>
            <w:tcW w:w="1260" w:type="dxa"/>
            <w:shd w:val="clear" w:color="auto" w:fill="FFFFFF"/>
            <w:vAlign w:val="center"/>
          </w:tcPr>
          <w:p w14:paraId="2AE83C50"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90000</w:t>
            </w:r>
          </w:p>
        </w:tc>
        <w:tc>
          <w:tcPr>
            <w:tcW w:w="1260" w:type="dxa"/>
            <w:shd w:val="clear" w:color="auto" w:fill="FFFFFF"/>
            <w:vAlign w:val="center"/>
          </w:tcPr>
          <w:p w14:paraId="2A5E8AA0"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95000</w:t>
            </w:r>
          </w:p>
        </w:tc>
      </w:tr>
      <w:tr w:rsidR="00091996" w:rsidRPr="00091996" w14:paraId="4F439A76" w14:textId="77777777" w:rsidTr="00C12A79">
        <w:trPr>
          <w:cantSplit/>
          <w:jc w:val="center"/>
        </w:trPr>
        <w:tc>
          <w:tcPr>
            <w:tcW w:w="1548" w:type="dxa"/>
            <w:vMerge/>
            <w:shd w:val="clear" w:color="auto" w:fill="D9D9D9"/>
            <w:vAlign w:val="center"/>
          </w:tcPr>
          <w:p w14:paraId="74A1FAAB" w14:textId="77777777" w:rsidR="00091996" w:rsidRPr="00091996" w:rsidRDefault="00091996" w:rsidP="00091996">
            <w:pPr>
              <w:autoSpaceDE w:val="0"/>
              <w:autoSpaceDN w:val="0"/>
              <w:bidi/>
              <w:adjustRightInd w:val="0"/>
              <w:spacing w:after="0" w:line="240" w:lineRule="auto"/>
              <w:jc w:val="center"/>
              <w:rPr>
                <w:rFonts w:ascii="Arial" w:eastAsia="Times New Roman" w:hAnsi="Arial" w:cs="Arial"/>
                <w:color w:val="010205"/>
              </w:rPr>
            </w:pPr>
          </w:p>
        </w:tc>
        <w:tc>
          <w:tcPr>
            <w:tcW w:w="2030" w:type="dxa"/>
            <w:shd w:val="clear" w:color="auto" w:fill="D9D9D9"/>
            <w:vAlign w:val="center"/>
          </w:tcPr>
          <w:p w14:paraId="051A606B"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264A60"/>
              </w:rPr>
            </w:pPr>
            <w:r w:rsidRPr="00091996">
              <w:rPr>
                <w:rFonts w:ascii="Arial" w:eastAsia="Times New Roman" w:hAnsi="Arial" w:cs="Arial"/>
                <w:color w:val="264A60"/>
              </w:rPr>
              <w:t>Maximum</w:t>
            </w:r>
          </w:p>
        </w:tc>
        <w:tc>
          <w:tcPr>
            <w:tcW w:w="1270" w:type="dxa"/>
            <w:shd w:val="clear" w:color="auto" w:fill="FFFFFF"/>
            <w:vAlign w:val="center"/>
          </w:tcPr>
          <w:p w14:paraId="5FF1AABB"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300000</w:t>
            </w:r>
          </w:p>
        </w:tc>
        <w:tc>
          <w:tcPr>
            <w:tcW w:w="1080" w:type="dxa"/>
            <w:shd w:val="clear" w:color="auto" w:fill="FFFFFF"/>
            <w:vAlign w:val="center"/>
          </w:tcPr>
          <w:p w14:paraId="552FBB2C"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300000</w:t>
            </w:r>
          </w:p>
        </w:tc>
        <w:tc>
          <w:tcPr>
            <w:tcW w:w="1170" w:type="dxa"/>
            <w:shd w:val="clear" w:color="auto" w:fill="FFFFFF"/>
            <w:vAlign w:val="center"/>
          </w:tcPr>
          <w:p w14:paraId="232C6EC3"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100000</w:t>
            </w:r>
          </w:p>
        </w:tc>
        <w:tc>
          <w:tcPr>
            <w:tcW w:w="1170" w:type="dxa"/>
            <w:shd w:val="clear" w:color="auto" w:fill="FFFFFF"/>
            <w:vAlign w:val="center"/>
          </w:tcPr>
          <w:p w14:paraId="7AA1F844"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200000</w:t>
            </w:r>
          </w:p>
        </w:tc>
        <w:tc>
          <w:tcPr>
            <w:tcW w:w="1260" w:type="dxa"/>
            <w:shd w:val="clear" w:color="auto" w:fill="FFFFFF"/>
            <w:vAlign w:val="center"/>
          </w:tcPr>
          <w:p w14:paraId="32BE4935"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250000</w:t>
            </w:r>
          </w:p>
        </w:tc>
        <w:tc>
          <w:tcPr>
            <w:tcW w:w="1260" w:type="dxa"/>
            <w:shd w:val="clear" w:color="auto" w:fill="FFFFFF"/>
            <w:vAlign w:val="center"/>
          </w:tcPr>
          <w:p w14:paraId="490B3D83"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365000</w:t>
            </w:r>
          </w:p>
        </w:tc>
      </w:tr>
      <w:tr w:rsidR="00091996" w:rsidRPr="00091996" w14:paraId="4BCFCA29" w14:textId="77777777" w:rsidTr="00C12A79">
        <w:trPr>
          <w:cantSplit/>
          <w:jc w:val="center"/>
        </w:trPr>
        <w:tc>
          <w:tcPr>
            <w:tcW w:w="1548" w:type="dxa"/>
            <w:vMerge/>
            <w:shd w:val="clear" w:color="auto" w:fill="D9D9D9"/>
            <w:vAlign w:val="center"/>
          </w:tcPr>
          <w:p w14:paraId="6F8992D5" w14:textId="77777777" w:rsidR="00091996" w:rsidRPr="00091996" w:rsidRDefault="00091996" w:rsidP="00091996">
            <w:pPr>
              <w:autoSpaceDE w:val="0"/>
              <w:autoSpaceDN w:val="0"/>
              <w:bidi/>
              <w:adjustRightInd w:val="0"/>
              <w:spacing w:after="0" w:line="240" w:lineRule="auto"/>
              <w:jc w:val="center"/>
              <w:rPr>
                <w:rFonts w:ascii="Arial" w:eastAsia="Times New Roman" w:hAnsi="Arial" w:cs="Arial"/>
                <w:color w:val="010205"/>
              </w:rPr>
            </w:pPr>
          </w:p>
        </w:tc>
        <w:tc>
          <w:tcPr>
            <w:tcW w:w="2030" w:type="dxa"/>
            <w:shd w:val="clear" w:color="auto" w:fill="D9D9D9"/>
            <w:vAlign w:val="center"/>
          </w:tcPr>
          <w:p w14:paraId="0BD2D9C9"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264A60"/>
              </w:rPr>
            </w:pPr>
            <w:r w:rsidRPr="00091996">
              <w:rPr>
                <w:rFonts w:ascii="Arial" w:eastAsia="Times New Roman" w:hAnsi="Arial" w:cs="Arial"/>
                <w:color w:val="264A60"/>
              </w:rPr>
              <w:t>Minimum</w:t>
            </w:r>
          </w:p>
        </w:tc>
        <w:tc>
          <w:tcPr>
            <w:tcW w:w="1270" w:type="dxa"/>
            <w:shd w:val="clear" w:color="auto" w:fill="FFFFFF"/>
            <w:vAlign w:val="center"/>
          </w:tcPr>
          <w:p w14:paraId="32F9B6C8"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20000</w:t>
            </w:r>
          </w:p>
        </w:tc>
        <w:tc>
          <w:tcPr>
            <w:tcW w:w="1080" w:type="dxa"/>
            <w:shd w:val="clear" w:color="auto" w:fill="FFFFFF"/>
            <w:vAlign w:val="center"/>
          </w:tcPr>
          <w:p w14:paraId="30E5EA6D"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10000</w:t>
            </w:r>
          </w:p>
        </w:tc>
        <w:tc>
          <w:tcPr>
            <w:tcW w:w="1170" w:type="dxa"/>
            <w:shd w:val="clear" w:color="auto" w:fill="FFFFFF"/>
            <w:vAlign w:val="center"/>
          </w:tcPr>
          <w:p w14:paraId="7F5F3448"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40000</w:t>
            </w:r>
          </w:p>
        </w:tc>
        <w:tc>
          <w:tcPr>
            <w:tcW w:w="1170" w:type="dxa"/>
            <w:shd w:val="clear" w:color="auto" w:fill="FFFFFF"/>
            <w:vAlign w:val="center"/>
          </w:tcPr>
          <w:p w14:paraId="0265A273"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55000</w:t>
            </w:r>
          </w:p>
        </w:tc>
        <w:tc>
          <w:tcPr>
            <w:tcW w:w="1260" w:type="dxa"/>
            <w:shd w:val="clear" w:color="auto" w:fill="FFFFFF"/>
            <w:vAlign w:val="center"/>
          </w:tcPr>
          <w:p w14:paraId="1015C5A9"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90000</w:t>
            </w:r>
          </w:p>
        </w:tc>
        <w:tc>
          <w:tcPr>
            <w:tcW w:w="1260" w:type="dxa"/>
            <w:shd w:val="clear" w:color="auto" w:fill="FFFFFF"/>
            <w:vAlign w:val="center"/>
          </w:tcPr>
          <w:p w14:paraId="2E4C9A7F"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90000</w:t>
            </w:r>
          </w:p>
        </w:tc>
      </w:tr>
      <w:tr w:rsidR="00091996" w:rsidRPr="00091996" w14:paraId="03A4D285" w14:textId="77777777" w:rsidTr="00C12A79">
        <w:trPr>
          <w:cantSplit/>
          <w:jc w:val="center"/>
        </w:trPr>
        <w:tc>
          <w:tcPr>
            <w:tcW w:w="1548" w:type="dxa"/>
            <w:vMerge/>
            <w:shd w:val="clear" w:color="auto" w:fill="D9D9D9"/>
            <w:vAlign w:val="center"/>
          </w:tcPr>
          <w:p w14:paraId="7D8B606E" w14:textId="77777777" w:rsidR="00091996" w:rsidRPr="00091996" w:rsidRDefault="00091996" w:rsidP="00091996">
            <w:pPr>
              <w:autoSpaceDE w:val="0"/>
              <w:autoSpaceDN w:val="0"/>
              <w:bidi/>
              <w:adjustRightInd w:val="0"/>
              <w:spacing w:after="0" w:line="240" w:lineRule="auto"/>
              <w:jc w:val="center"/>
              <w:rPr>
                <w:rFonts w:ascii="Arial" w:eastAsia="Times New Roman" w:hAnsi="Arial" w:cs="Arial"/>
                <w:color w:val="010205"/>
              </w:rPr>
            </w:pPr>
          </w:p>
        </w:tc>
        <w:tc>
          <w:tcPr>
            <w:tcW w:w="2030" w:type="dxa"/>
            <w:shd w:val="clear" w:color="auto" w:fill="D9D9D9"/>
            <w:vAlign w:val="center"/>
          </w:tcPr>
          <w:p w14:paraId="66FF5E7C"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264A60"/>
              </w:rPr>
            </w:pPr>
            <w:r w:rsidRPr="00091996">
              <w:rPr>
                <w:rFonts w:ascii="Arial" w:eastAsia="Times New Roman" w:hAnsi="Arial" w:cs="Arial"/>
                <w:color w:val="264A60"/>
              </w:rPr>
              <w:t>Standard Deviation</w:t>
            </w:r>
          </w:p>
        </w:tc>
        <w:tc>
          <w:tcPr>
            <w:tcW w:w="1270" w:type="dxa"/>
            <w:shd w:val="clear" w:color="auto" w:fill="FFFFFF"/>
            <w:vAlign w:val="center"/>
          </w:tcPr>
          <w:p w14:paraId="6DD8A511"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70263</w:t>
            </w:r>
          </w:p>
        </w:tc>
        <w:tc>
          <w:tcPr>
            <w:tcW w:w="1080" w:type="dxa"/>
            <w:shd w:val="clear" w:color="auto" w:fill="FFFFFF"/>
            <w:vAlign w:val="center"/>
          </w:tcPr>
          <w:p w14:paraId="2B417E34"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75222</w:t>
            </w:r>
          </w:p>
        </w:tc>
        <w:tc>
          <w:tcPr>
            <w:tcW w:w="1170" w:type="dxa"/>
            <w:shd w:val="clear" w:color="auto" w:fill="FFFFFF"/>
            <w:vAlign w:val="center"/>
          </w:tcPr>
          <w:p w14:paraId="0A9362A4"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21740</w:t>
            </w:r>
          </w:p>
        </w:tc>
        <w:tc>
          <w:tcPr>
            <w:tcW w:w="1170" w:type="dxa"/>
            <w:shd w:val="clear" w:color="auto" w:fill="FFFFFF"/>
            <w:vAlign w:val="center"/>
          </w:tcPr>
          <w:p w14:paraId="533BE792"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38188</w:t>
            </w:r>
          </w:p>
        </w:tc>
        <w:tc>
          <w:tcPr>
            <w:tcW w:w="1260" w:type="dxa"/>
            <w:shd w:val="clear" w:color="auto" w:fill="FFFFFF"/>
            <w:vAlign w:val="center"/>
          </w:tcPr>
          <w:p w14:paraId="3C2FBC82"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36188</w:t>
            </w:r>
          </w:p>
        </w:tc>
        <w:tc>
          <w:tcPr>
            <w:tcW w:w="1260" w:type="dxa"/>
            <w:shd w:val="clear" w:color="auto" w:fill="FFFFFF"/>
            <w:vAlign w:val="center"/>
          </w:tcPr>
          <w:p w14:paraId="0E5F935B"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color w:val="010205"/>
              </w:rPr>
              <w:t>91496</w:t>
            </w:r>
          </w:p>
        </w:tc>
      </w:tr>
      <w:tr w:rsidR="00091996" w:rsidRPr="00091996" w14:paraId="26E15796" w14:textId="77777777" w:rsidTr="00C12A79">
        <w:trPr>
          <w:cantSplit/>
          <w:jc w:val="center"/>
        </w:trPr>
        <w:tc>
          <w:tcPr>
            <w:tcW w:w="1548" w:type="dxa"/>
            <w:vMerge/>
            <w:shd w:val="clear" w:color="auto" w:fill="D9D9D9"/>
            <w:vAlign w:val="center"/>
          </w:tcPr>
          <w:p w14:paraId="652CDE3A" w14:textId="77777777" w:rsidR="00091996" w:rsidRPr="00091996" w:rsidRDefault="00091996" w:rsidP="00091996">
            <w:pPr>
              <w:autoSpaceDE w:val="0"/>
              <w:autoSpaceDN w:val="0"/>
              <w:bidi/>
              <w:adjustRightInd w:val="0"/>
              <w:spacing w:after="0" w:line="240" w:lineRule="auto"/>
              <w:jc w:val="center"/>
              <w:rPr>
                <w:rFonts w:ascii="Arial" w:eastAsia="Times New Roman" w:hAnsi="Arial" w:cs="Arial"/>
                <w:color w:val="010205"/>
              </w:rPr>
            </w:pPr>
          </w:p>
        </w:tc>
        <w:tc>
          <w:tcPr>
            <w:tcW w:w="2030" w:type="dxa"/>
            <w:shd w:val="clear" w:color="auto" w:fill="D9D9D9"/>
            <w:vAlign w:val="center"/>
          </w:tcPr>
          <w:p w14:paraId="055653D4"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264A60"/>
              </w:rPr>
            </w:pPr>
            <w:r w:rsidRPr="00091996">
              <w:rPr>
                <w:rFonts w:ascii="Arial" w:eastAsia="Times New Roman" w:hAnsi="Arial" w:cs="Arial"/>
                <w:color w:val="264A60"/>
              </w:rPr>
              <w:t>Count</w:t>
            </w:r>
          </w:p>
        </w:tc>
        <w:tc>
          <w:tcPr>
            <w:tcW w:w="1270" w:type="dxa"/>
            <w:shd w:val="clear" w:color="auto" w:fill="FFFFFF"/>
            <w:vAlign w:val="center"/>
          </w:tcPr>
          <w:p w14:paraId="5BDAB00D"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tl/>
              </w:rPr>
            </w:pPr>
            <w:r w:rsidRPr="00091996">
              <w:rPr>
                <w:rFonts w:ascii="Arial" w:eastAsia="Times New Roman" w:hAnsi="Arial" w:cs="Arial"/>
                <w:color w:val="010205"/>
              </w:rPr>
              <w:t>79</w:t>
            </w:r>
          </w:p>
          <w:p w14:paraId="6FA0B9DD"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hint="cs"/>
                <w:color w:val="010205"/>
                <w:rtl/>
              </w:rPr>
              <w:t>39.5%</w:t>
            </w:r>
          </w:p>
        </w:tc>
        <w:tc>
          <w:tcPr>
            <w:tcW w:w="1080" w:type="dxa"/>
            <w:shd w:val="clear" w:color="auto" w:fill="FFFFFF"/>
            <w:vAlign w:val="center"/>
          </w:tcPr>
          <w:p w14:paraId="040736A5"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tl/>
              </w:rPr>
            </w:pPr>
            <w:r w:rsidRPr="00091996">
              <w:rPr>
                <w:rFonts w:ascii="Arial" w:eastAsia="Times New Roman" w:hAnsi="Arial" w:cs="Arial"/>
                <w:color w:val="010205"/>
              </w:rPr>
              <w:t>102</w:t>
            </w:r>
          </w:p>
          <w:p w14:paraId="23C80606"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hint="cs"/>
                <w:color w:val="010205"/>
                <w:rtl/>
              </w:rPr>
              <w:t>51%</w:t>
            </w:r>
          </w:p>
        </w:tc>
        <w:tc>
          <w:tcPr>
            <w:tcW w:w="1170" w:type="dxa"/>
            <w:shd w:val="clear" w:color="auto" w:fill="FFFFFF"/>
            <w:vAlign w:val="center"/>
          </w:tcPr>
          <w:p w14:paraId="4B9BE2DB"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tl/>
              </w:rPr>
            </w:pPr>
            <w:r w:rsidRPr="00091996">
              <w:rPr>
                <w:rFonts w:ascii="Arial" w:eastAsia="Times New Roman" w:hAnsi="Arial" w:cs="Arial"/>
                <w:color w:val="010205"/>
              </w:rPr>
              <w:t>7</w:t>
            </w:r>
          </w:p>
          <w:p w14:paraId="365ABAC2"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hint="cs"/>
                <w:color w:val="010205"/>
                <w:rtl/>
              </w:rPr>
              <w:t>3.5%</w:t>
            </w:r>
          </w:p>
        </w:tc>
        <w:tc>
          <w:tcPr>
            <w:tcW w:w="1170" w:type="dxa"/>
            <w:shd w:val="clear" w:color="auto" w:fill="FFFFFF"/>
            <w:vAlign w:val="center"/>
          </w:tcPr>
          <w:p w14:paraId="51BB7E17"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tl/>
              </w:rPr>
            </w:pPr>
            <w:r w:rsidRPr="00091996">
              <w:rPr>
                <w:rFonts w:ascii="Arial" w:eastAsia="Times New Roman" w:hAnsi="Arial" w:cs="Arial"/>
                <w:color w:val="010205"/>
              </w:rPr>
              <w:t>3</w:t>
            </w:r>
          </w:p>
          <w:p w14:paraId="20E11B7D"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hint="cs"/>
                <w:color w:val="010205"/>
                <w:rtl/>
              </w:rPr>
              <w:t>1.5%</w:t>
            </w:r>
          </w:p>
        </w:tc>
        <w:tc>
          <w:tcPr>
            <w:tcW w:w="1260" w:type="dxa"/>
            <w:shd w:val="clear" w:color="auto" w:fill="FFFFFF"/>
            <w:vAlign w:val="center"/>
          </w:tcPr>
          <w:p w14:paraId="76E849CC"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tl/>
              </w:rPr>
            </w:pPr>
            <w:r w:rsidRPr="00091996">
              <w:rPr>
                <w:rFonts w:ascii="Arial" w:eastAsia="Times New Roman" w:hAnsi="Arial" w:cs="Arial"/>
                <w:color w:val="010205"/>
              </w:rPr>
              <w:t>1</w:t>
            </w:r>
          </w:p>
          <w:p w14:paraId="48640A93"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hint="cs"/>
                <w:color w:val="010205"/>
                <w:rtl/>
              </w:rPr>
              <w:t>0.5%</w:t>
            </w:r>
          </w:p>
        </w:tc>
        <w:tc>
          <w:tcPr>
            <w:tcW w:w="1260" w:type="dxa"/>
            <w:shd w:val="clear" w:color="auto" w:fill="FFFFFF"/>
            <w:vAlign w:val="center"/>
          </w:tcPr>
          <w:p w14:paraId="40F67FCC"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tl/>
              </w:rPr>
            </w:pPr>
            <w:r w:rsidRPr="00091996">
              <w:rPr>
                <w:rFonts w:ascii="Arial" w:eastAsia="Times New Roman" w:hAnsi="Arial" w:cs="Arial"/>
                <w:color w:val="010205"/>
              </w:rPr>
              <w:t>8</w:t>
            </w:r>
          </w:p>
          <w:p w14:paraId="4B917925" w14:textId="77777777" w:rsidR="00091996" w:rsidRPr="00091996" w:rsidRDefault="00091996" w:rsidP="00091996">
            <w:pPr>
              <w:autoSpaceDE w:val="0"/>
              <w:autoSpaceDN w:val="0"/>
              <w:bidi/>
              <w:adjustRightInd w:val="0"/>
              <w:spacing w:after="0" w:line="320" w:lineRule="atLeast"/>
              <w:ind w:right="60"/>
              <w:jc w:val="center"/>
              <w:rPr>
                <w:rFonts w:ascii="Arial" w:eastAsia="Times New Roman" w:hAnsi="Arial" w:cs="Arial"/>
                <w:color w:val="010205"/>
              </w:rPr>
            </w:pPr>
            <w:r w:rsidRPr="00091996">
              <w:rPr>
                <w:rFonts w:ascii="Arial" w:eastAsia="Times New Roman" w:hAnsi="Arial" w:cs="Arial" w:hint="cs"/>
                <w:color w:val="010205"/>
                <w:rtl/>
              </w:rPr>
              <w:t>4%</w:t>
            </w:r>
          </w:p>
        </w:tc>
      </w:tr>
    </w:tbl>
    <w:p w14:paraId="52829D84" w14:textId="6572214A" w:rsidR="00091996" w:rsidRDefault="00091996" w:rsidP="00091996">
      <w:pPr>
        <w:bidi/>
        <w:spacing w:after="5" w:line="276" w:lineRule="auto"/>
        <w:ind w:right="427" w:firstLine="724"/>
        <w:jc w:val="both"/>
        <w:rPr>
          <w:rFonts w:cs="Ali-A-Traditional"/>
          <w:rtl/>
          <w:lang w:bidi="ar-IQ"/>
        </w:rPr>
      </w:pPr>
      <w:r w:rsidRPr="00AA0964">
        <w:rPr>
          <w:rFonts w:cs="Ali-A-Traditional" w:hint="cs"/>
          <w:rtl/>
          <w:lang w:bidi="ar-IQ"/>
        </w:rPr>
        <w:t xml:space="preserve">                 </w:t>
      </w:r>
      <w:r w:rsidRPr="00E4500A">
        <w:rPr>
          <w:rFonts w:ascii="Simplified Arabic" w:eastAsia="Simplified Arabic" w:hAnsi="Simplified Arabic" w:cs="Simplified Arabic" w:hint="cs"/>
          <w:color w:val="000000"/>
          <w:sz w:val="23"/>
          <w:szCs w:val="23"/>
          <w:rtl/>
        </w:rPr>
        <w:t xml:space="preserve">المصدر : من اعداد </w:t>
      </w:r>
      <w:r w:rsidRPr="00A74254">
        <w:rPr>
          <w:rFonts w:ascii="Simplified Arabic" w:eastAsia="Simplified Arabic" w:hAnsi="Simplified Arabic" w:cs="Simplified Arabic"/>
          <w:color w:val="000000"/>
          <w:sz w:val="23"/>
          <w:szCs w:val="23"/>
          <w:rtl/>
        </w:rPr>
        <w:t xml:space="preserve">الباحث </w:t>
      </w:r>
      <w:r w:rsidRPr="00E4500A">
        <w:rPr>
          <w:rFonts w:ascii="Simplified Arabic" w:eastAsia="Simplified Arabic" w:hAnsi="Simplified Arabic" w:cs="Simplified Arabic" w:hint="cs"/>
          <w:color w:val="000000"/>
          <w:sz w:val="23"/>
          <w:szCs w:val="23"/>
          <w:rtl/>
        </w:rPr>
        <w:t>بالاعتماد على استمارة الاستبانة</w:t>
      </w:r>
      <w:r w:rsidRPr="00AA0964">
        <w:rPr>
          <w:rFonts w:cs="Ali-A-Traditional" w:hint="cs"/>
          <w:rtl/>
          <w:lang w:bidi="ar-IQ"/>
        </w:rPr>
        <w:t xml:space="preserve">   </w:t>
      </w:r>
    </w:p>
    <w:p w14:paraId="295EB3CF" w14:textId="77777777" w:rsidR="003B6908" w:rsidRDefault="003B6908" w:rsidP="003B6908">
      <w:pPr>
        <w:bidi/>
        <w:spacing w:after="5" w:line="276" w:lineRule="auto"/>
        <w:ind w:right="427" w:firstLine="724"/>
        <w:jc w:val="both"/>
        <w:rPr>
          <w:rFonts w:cs="Ali-A-Traditional"/>
          <w:rtl/>
          <w:lang w:bidi="ar-IQ"/>
        </w:rPr>
      </w:pPr>
    </w:p>
    <w:p w14:paraId="754E18D5" w14:textId="0393CA64" w:rsidR="00F30E4C" w:rsidRPr="00426727" w:rsidRDefault="00466125" w:rsidP="00466125">
      <w:pPr>
        <w:tabs>
          <w:tab w:val="right" w:pos="9360"/>
        </w:tabs>
        <w:rPr>
          <w:rFonts w:ascii="Simplified Arabic" w:eastAsia="Simplified Arabic" w:hAnsi="Simplified Arabic" w:cs="Simplified Arabic"/>
          <w:b/>
          <w:bCs/>
          <w:color w:val="000000"/>
          <w:sz w:val="24"/>
          <w:szCs w:val="24"/>
          <w:rtl/>
        </w:rPr>
      </w:pPr>
      <w:r>
        <w:rPr>
          <w:rFonts w:ascii="Times New Roman" w:eastAsia="Times New Roman" w:hAnsi="Times New Roman" w:cs="Ali-A-Traditional"/>
          <w:color w:val="000000"/>
          <w:sz w:val="28"/>
          <w:szCs w:val="28"/>
        </w:rPr>
        <w:tab/>
      </w:r>
      <w:r w:rsidR="00231F49">
        <w:rPr>
          <w:rFonts w:ascii="Simplified Arabic" w:eastAsia="Simplified Arabic" w:hAnsi="Simplified Arabic" w:cs="Simplified Arabic" w:hint="cs"/>
          <w:b/>
          <w:bCs/>
          <w:color w:val="000000"/>
          <w:sz w:val="24"/>
          <w:szCs w:val="24"/>
          <w:rtl/>
        </w:rPr>
        <w:t>2</w:t>
      </w:r>
      <w:r w:rsidR="00A74254">
        <w:rPr>
          <w:rFonts w:ascii="Simplified Arabic" w:eastAsia="Simplified Arabic" w:hAnsi="Simplified Arabic" w:cs="Simplified Arabic" w:hint="cs"/>
          <w:b/>
          <w:bCs/>
          <w:color w:val="000000"/>
          <w:sz w:val="24"/>
          <w:szCs w:val="24"/>
          <w:rtl/>
        </w:rPr>
        <w:t>-2</w:t>
      </w:r>
      <w:r w:rsidR="00426727">
        <w:rPr>
          <w:rFonts w:ascii="Simplified Arabic" w:eastAsia="Simplified Arabic" w:hAnsi="Simplified Arabic" w:cs="Simplified Arabic" w:hint="cs"/>
          <w:b/>
          <w:bCs/>
          <w:color w:val="000000"/>
          <w:sz w:val="24"/>
          <w:szCs w:val="24"/>
          <w:rtl/>
        </w:rPr>
        <w:t xml:space="preserve"> </w:t>
      </w:r>
      <w:r w:rsidR="001540B3" w:rsidRPr="001540B3">
        <w:rPr>
          <w:rFonts w:ascii="Simplified Arabic" w:eastAsia="Simplified Arabic" w:hAnsi="Simplified Arabic" w:cs="Simplified Arabic"/>
          <w:b/>
          <w:bCs/>
          <w:color w:val="000000"/>
          <w:sz w:val="24"/>
          <w:szCs w:val="24"/>
          <w:rtl/>
        </w:rPr>
        <w:t xml:space="preserve">قياس وتحليل </w:t>
      </w:r>
      <w:r w:rsidR="009B491E">
        <w:rPr>
          <w:rFonts w:ascii="Simplified Arabic" w:eastAsia="Simplified Arabic" w:hAnsi="Simplified Arabic" w:cs="Simplified Arabic" w:hint="cs"/>
          <w:b/>
          <w:bCs/>
          <w:color w:val="000000"/>
          <w:sz w:val="24"/>
          <w:szCs w:val="24"/>
          <w:rtl/>
        </w:rPr>
        <w:t>دالة</w:t>
      </w:r>
      <w:r w:rsidR="001540B3" w:rsidRPr="001540B3">
        <w:rPr>
          <w:rFonts w:ascii="Simplified Arabic" w:eastAsia="Simplified Arabic" w:hAnsi="Simplified Arabic" w:cs="Simplified Arabic"/>
          <w:b/>
          <w:bCs/>
          <w:color w:val="000000"/>
          <w:sz w:val="24"/>
          <w:szCs w:val="24"/>
          <w:rtl/>
        </w:rPr>
        <w:t xml:space="preserve"> الطلب على البنزين في مدينة اربيل</w:t>
      </w:r>
      <w:r w:rsidR="001A0759">
        <w:rPr>
          <w:rFonts w:ascii="Simplified Arabic" w:eastAsia="Simplified Arabic" w:hAnsi="Simplified Arabic" w:cs="Simplified Arabic" w:hint="cs"/>
          <w:b/>
          <w:bCs/>
          <w:color w:val="000000"/>
          <w:sz w:val="24"/>
          <w:szCs w:val="24"/>
          <w:rtl/>
        </w:rPr>
        <w:t xml:space="preserve"> </w:t>
      </w:r>
      <w:r w:rsidR="001540B3" w:rsidRPr="001540B3">
        <w:rPr>
          <w:rFonts w:ascii="Simplified Arabic" w:eastAsia="Simplified Arabic" w:hAnsi="Simplified Arabic" w:cs="Simplified Arabic"/>
          <w:b/>
          <w:bCs/>
          <w:color w:val="000000"/>
          <w:sz w:val="24"/>
          <w:szCs w:val="24"/>
          <w:rtl/>
        </w:rPr>
        <w:t>خلال العام 2023</w:t>
      </w:r>
      <w:r w:rsidR="00127B24">
        <w:rPr>
          <w:rFonts w:ascii="Simplified Arabic" w:eastAsia="Simplified Arabic" w:hAnsi="Simplified Arabic" w:cs="Simplified Arabic" w:hint="cs"/>
          <w:b/>
          <w:bCs/>
          <w:color w:val="000000"/>
          <w:sz w:val="24"/>
          <w:szCs w:val="24"/>
          <w:rtl/>
        </w:rPr>
        <w:t xml:space="preserve">  </w:t>
      </w:r>
    </w:p>
    <w:p w14:paraId="501B8B4E" w14:textId="678B50AB" w:rsidR="00F30E4C" w:rsidRPr="00426727" w:rsidRDefault="00F30E4C" w:rsidP="00426727">
      <w:pPr>
        <w:bidi/>
        <w:spacing w:after="5" w:line="276" w:lineRule="auto"/>
        <w:ind w:right="427" w:firstLine="724"/>
        <w:jc w:val="both"/>
        <w:rPr>
          <w:rFonts w:ascii="Simplified Arabic" w:eastAsia="Simplified Arabic" w:hAnsi="Simplified Arabic" w:cs="Simplified Arabic"/>
          <w:color w:val="000000"/>
          <w:sz w:val="23"/>
          <w:szCs w:val="23"/>
          <w:rtl/>
        </w:rPr>
      </w:pPr>
      <w:r w:rsidRPr="00426727">
        <w:rPr>
          <w:rFonts w:ascii="Simplified Arabic" w:eastAsia="Simplified Arabic" w:hAnsi="Simplified Arabic" w:cs="Simplified Arabic" w:hint="cs"/>
          <w:color w:val="000000"/>
          <w:sz w:val="23"/>
          <w:szCs w:val="23"/>
          <w:rtl/>
        </w:rPr>
        <w:t xml:space="preserve">بغية التعرف على نتائج قياس وتحليل </w:t>
      </w:r>
      <w:r w:rsidR="009B491E">
        <w:rPr>
          <w:rFonts w:ascii="Simplified Arabic" w:eastAsia="Simplified Arabic" w:hAnsi="Simplified Arabic" w:cs="Simplified Arabic" w:hint="cs"/>
          <w:color w:val="000000"/>
          <w:sz w:val="23"/>
          <w:szCs w:val="23"/>
          <w:rtl/>
        </w:rPr>
        <w:t>دالة</w:t>
      </w:r>
      <w:r w:rsidRPr="00426727">
        <w:rPr>
          <w:rFonts w:ascii="Simplified Arabic" w:eastAsia="Simplified Arabic" w:hAnsi="Simplified Arabic" w:cs="Simplified Arabic" w:hint="cs"/>
          <w:color w:val="000000"/>
          <w:sz w:val="23"/>
          <w:szCs w:val="23"/>
          <w:rtl/>
        </w:rPr>
        <w:t xml:space="preserve"> الطلب على </w:t>
      </w:r>
      <w:r w:rsidR="001540B3">
        <w:rPr>
          <w:rFonts w:ascii="Simplified Arabic" w:eastAsia="Simplified Arabic" w:hAnsi="Simplified Arabic" w:cs="Simplified Arabic" w:hint="cs"/>
          <w:color w:val="000000"/>
          <w:sz w:val="23"/>
          <w:szCs w:val="23"/>
          <w:rtl/>
        </w:rPr>
        <w:t>البنزين</w:t>
      </w:r>
      <w:r w:rsidRPr="00426727">
        <w:rPr>
          <w:rFonts w:ascii="Simplified Arabic" w:eastAsia="Simplified Arabic" w:hAnsi="Simplified Arabic" w:cs="Simplified Arabic" w:hint="cs"/>
          <w:color w:val="000000"/>
          <w:sz w:val="23"/>
          <w:szCs w:val="23"/>
          <w:rtl/>
        </w:rPr>
        <w:t xml:space="preserve"> في مدينة اربيل تم تقسيم المبحث كالاتي:</w:t>
      </w:r>
    </w:p>
    <w:p w14:paraId="4BBC06C7" w14:textId="3BB718C4" w:rsidR="00F30E4C" w:rsidRPr="00426727" w:rsidRDefault="00426727" w:rsidP="00426727">
      <w:pPr>
        <w:bidi/>
        <w:spacing w:after="16" w:line="248" w:lineRule="auto"/>
        <w:jc w:val="both"/>
        <w:rPr>
          <w:rFonts w:cs="Ali-A-Traditional"/>
          <w:b/>
          <w:bCs/>
          <w:sz w:val="28"/>
          <w:szCs w:val="28"/>
          <w:rtl/>
          <w:lang w:bidi="ar-DZ"/>
        </w:rPr>
      </w:pPr>
      <w:r w:rsidRPr="00426727">
        <w:rPr>
          <w:rFonts w:cs="Ali-A-Traditional" w:hint="cs"/>
          <w:b/>
          <w:bCs/>
          <w:sz w:val="28"/>
          <w:szCs w:val="28"/>
          <w:rtl/>
          <w:lang w:bidi="ar-DZ"/>
        </w:rPr>
        <w:t xml:space="preserve"> </w:t>
      </w:r>
      <w:r w:rsidR="00231F49">
        <w:rPr>
          <w:rFonts w:cs="Ali-A-Traditional" w:hint="cs"/>
          <w:b/>
          <w:bCs/>
          <w:sz w:val="28"/>
          <w:szCs w:val="28"/>
          <w:rtl/>
          <w:lang w:bidi="ar-DZ"/>
        </w:rPr>
        <w:t>2</w:t>
      </w:r>
      <w:r w:rsidR="00A74254">
        <w:rPr>
          <w:rFonts w:cs="Ali-A-Traditional" w:hint="cs"/>
          <w:b/>
          <w:bCs/>
          <w:sz w:val="28"/>
          <w:szCs w:val="28"/>
          <w:rtl/>
          <w:lang w:bidi="ar-DZ"/>
        </w:rPr>
        <w:t xml:space="preserve">-2-1 </w:t>
      </w:r>
      <w:r w:rsidR="00F30E4C" w:rsidRPr="00426727">
        <w:rPr>
          <w:rFonts w:cs="Ali-A-Traditional" w:hint="cs"/>
          <w:b/>
          <w:bCs/>
          <w:sz w:val="28"/>
          <w:szCs w:val="28"/>
          <w:rtl/>
          <w:lang w:bidi="ar-DZ"/>
        </w:rPr>
        <w:t xml:space="preserve">  تحديد وصياغة النموذج</w:t>
      </w:r>
    </w:p>
    <w:p w14:paraId="075CD929" w14:textId="77777777" w:rsidR="00F30E4C" w:rsidRPr="00426727" w:rsidRDefault="00F30E4C" w:rsidP="00426727">
      <w:pPr>
        <w:bidi/>
        <w:spacing w:after="5" w:line="276" w:lineRule="auto"/>
        <w:ind w:right="427" w:firstLine="724"/>
        <w:jc w:val="both"/>
        <w:rPr>
          <w:rFonts w:ascii="Simplified Arabic" w:eastAsia="Simplified Arabic" w:hAnsi="Simplified Arabic" w:cs="Simplified Arabic"/>
          <w:color w:val="000000"/>
          <w:sz w:val="23"/>
          <w:szCs w:val="23"/>
          <w:rtl/>
        </w:rPr>
      </w:pPr>
      <w:r w:rsidRPr="00426727">
        <w:rPr>
          <w:rFonts w:ascii="Simplified Arabic" w:eastAsia="Simplified Arabic" w:hAnsi="Simplified Arabic" w:cs="Simplified Arabic" w:hint="cs"/>
          <w:color w:val="000000"/>
          <w:sz w:val="23"/>
          <w:szCs w:val="23"/>
          <w:rtl/>
        </w:rPr>
        <w:t>يتضمن هذه المرحلة تحديد المتغيرات الاساسية في النموذج و بناء صيغة النموذج وكالاتي:</w:t>
      </w:r>
    </w:p>
    <w:p w14:paraId="7A918AFD" w14:textId="3654D929" w:rsidR="00F30E4C" w:rsidRPr="00F30E4C" w:rsidRDefault="00B95912" w:rsidP="00F30E4C">
      <w:pPr>
        <w:bidi/>
        <w:spacing w:after="0" w:line="360" w:lineRule="auto"/>
        <w:rPr>
          <w:rFonts w:ascii="Times New Roman" w:eastAsia="Calibri" w:hAnsi="Times New Roman" w:cs="Ali-A-Traditional"/>
          <w:bCs/>
          <w:sz w:val="28"/>
          <w:szCs w:val="28"/>
          <w:rtl/>
          <w:lang w:bidi="ar-IQ"/>
        </w:rPr>
      </w:pPr>
      <w:r>
        <w:rPr>
          <w:rFonts w:ascii="Times New Roman" w:eastAsia="Calibri" w:hAnsi="Times New Roman" w:cs="Ali-A-Traditional" w:hint="cs"/>
          <w:bCs/>
          <w:sz w:val="28"/>
          <w:szCs w:val="28"/>
          <w:rtl/>
          <w:lang w:bidi="ar-IQ"/>
        </w:rPr>
        <w:t xml:space="preserve"> </w:t>
      </w:r>
      <w:r w:rsidR="00231F49">
        <w:rPr>
          <w:rFonts w:ascii="Times New Roman" w:eastAsia="Calibri" w:hAnsi="Times New Roman" w:cs="Ali-A-Traditional" w:hint="cs"/>
          <w:bCs/>
          <w:sz w:val="28"/>
          <w:szCs w:val="28"/>
          <w:rtl/>
          <w:lang w:bidi="ar-IQ"/>
        </w:rPr>
        <w:t>2</w:t>
      </w:r>
      <w:r>
        <w:rPr>
          <w:rFonts w:ascii="Times New Roman" w:eastAsia="Calibri" w:hAnsi="Times New Roman" w:cs="Ali-A-Traditional" w:hint="cs"/>
          <w:bCs/>
          <w:sz w:val="28"/>
          <w:szCs w:val="28"/>
          <w:rtl/>
          <w:lang w:bidi="ar-IQ"/>
        </w:rPr>
        <w:t>-2-1-1</w:t>
      </w:r>
      <w:r w:rsidR="00F30E4C" w:rsidRPr="00F30E4C">
        <w:rPr>
          <w:rFonts w:ascii="Times New Roman" w:eastAsia="Calibri" w:hAnsi="Times New Roman" w:cs="Ali-A-Traditional"/>
          <w:bCs/>
          <w:sz w:val="28"/>
          <w:szCs w:val="28"/>
          <w:rtl/>
          <w:lang w:bidi="ar-IQ"/>
        </w:rPr>
        <w:t xml:space="preserve"> </w:t>
      </w:r>
      <w:r w:rsidR="00F30E4C" w:rsidRPr="00F30E4C">
        <w:rPr>
          <w:rFonts w:ascii="Times New Roman" w:eastAsia="Times New Roman" w:hAnsi="Times New Roman" w:cs="Ali-A-Traditional"/>
          <w:b/>
          <w:bCs/>
          <w:sz w:val="28"/>
          <w:szCs w:val="28"/>
          <w:rtl/>
          <w:lang w:bidi="ar-IQ"/>
        </w:rPr>
        <w:t xml:space="preserve">تحديد </w:t>
      </w:r>
      <w:r w:rsidR="00F30E4C" w:rsidRPr="00F30E4C">
        <w:rPr>
          <w:rFonts w:ascii="Times New Roman" w:eastAsia="Calibri" w:hAnsi="Times New Roman" w:cs="Ali-A-Traditional"/>
          <w:bCs/>
          <w:sz w:val="28"/>
          <w:szCs w:val="28"/>
          <w:rtl/>
          <w:lang w:bidi="ar-IQ"/>
        </w:rPr>
        <w:t>المتغيرات الاساسية في معادلة الانحدار</w:t>
      </w:r>
      <w:r w:rsidR="00F30E4C" w:rsidRPr="00F30E4C">
        <w:rPr>
          <w:rFonts w:ascii="Times New Roman" w:eastAsia="Calibri" w:hAnsi="Times New Roman" w:cs="Ali-A-Traditional" w:hint="cs"/>
          <w:bCs/>
          <w:sz w:val="28"/>
          <w:szCs w:val="28"/>
          <w:rtl/>
          <w:lang w:bidi="ar-IQ"/>
        </w:rPr>
        <w:t xml:space="preserve"> </w:t>
      </w:r>
      <w:r w:rsidR="00F30E4C" w:rsidRPr="00F30E4C">
        <w:rPr>
          <w:rFonts w:ascii="Times New Roman" w:eastAsia="Calibri" w:hAnsi="Times New Roman" w:cs="Ali-A-Traditional"/>
          <w:b/>
          <w:bCs/>
          <w:sz w:val="28"/>
          <w:szCs w:val="28"/>
          <w:rtl/>
        </w:rPr>
        <w:t xml:space="preserve"> </w:t>
      </w:r>
    </w:p>
    <w:p w14:paraId="2DFB22BC" w14:textId="7FDDAAE8" w:rsidR="00F30E4C" w:rsidRPr="00426727" w:rsidRDefault="00F30E4C" w:rsidP="001A0759">
      <w:pPr>
        <w:bidi/>
        <w:spacing w:after="5" w:line="276" w:lineRule="auto"/>
        <w:ind w:right="427" w:firstLine="724"/>
        <w:jc w:val="both"/>
        <w:rPr>
          <w:rFonts w:ascii="Simplified Arabic" w:eastAsia="Simplified Arabic" w:hAnsi="Simplified Arabic" w:cs="Simplified Arabic"/>
          <w:color w:val="000000"/>
          <w:sz w:val="23"/>
          <w:szCs w:val="23"/>
          <w:rtl/>
        </w:rPr>
      </w:pPr>
      <w:r w:rsidRPr="00426727">
        <w:rPr>
          <w:rFonts w:ascii="Simplified Arabic" w:eastAsia="Simplified Arabic" w:hAnsi="Simplified Arabic" w:cs="Simplified Arabic"/>
          <w:color w:val="000000"/>
          <w:sz w:val="23"/>
          <w:szCs w:val="23"/>
          <w:rtl/>
        </w:rPr>
        <w:lastRenderedPageBreak/>
        <w:t xml:space="preserve">قبل الشروع بتطبيق بناء النموذج القياسي لابد </w:t>
      </w:r>
      <w:r w:rsidRPr="00426727">
        <w:rPr>
          <w:rFonts w:ascii="Simplified Arabic" w:eastAsia="Simplified Arabic" w:hAnsi="Simplified Arabic" w:cs="Simplified Arabic" w:hint="cs"/>
          <w:color w:val="000000"/>
          <w:sz w:val="23"/>
          <w:szCs w:val="23"/>
          <w:rtl/>
        </w:rPr>
        <w:t>من</w:t>
      </w:r>
      <w:r w:rsidRPr="00426727">
        <w:rPr>
          <w:rFonts w:ascii="Simplified Arabic" w:eastAsia="Simplified Arabic" w:hAnsi="Simplified Arabic" w:cs="Simplified Arabic"/>
          <w:color w:val="000000"/>
          <w:sz w:val="23"/>
          <w:szCs w:val="23"/>
          <w:rtl/>
        </w:rPr>
        <w:t xml:space="preserve"> توصيف و تحديد المتغيرات الاساسية، ومن خلالها يتم توضيح </w:t>
      </w:r>
      <w:r w:rsidRPr="00426727">
        <w:rPr>
          <w:rFonts w:ascii="Simplified Arabic" w:eastAsia="Simplified Arabic" w:hAnsi="Simplified Arabic" w:cs="Simplified Arabic" w:hint="cs"/>
          <w:color w:val="000000"/>
          <w:sz w:val="23"/>
          <w:szCs w:val="23"/>
          <w:rtl/>
        </w:rPr>
        <w:t>ما تمثله</w:t>
      </w:r>
      <w:r w:rsidRPr="00426727">
        <w:rPr>
          <w:rFonts w:ascii="Simplified Arabic" w:eastAsia="Simplified Arabic" w:hAnsi="Simplified Arabic" w:cs="Simplified Arabic"/>
          <w:color w:val="000000"/>
          <w:sz w:val="23"/>
          <w:szCs w:val="23"/>
          <w:rtl/>
        </w:rPr>
        <w:t xml:space="preserve"> المتغير التابع </w:t>
      </w:r>
      <w:r w:rsidRPr="00426727">
        <w:rPr>
          <w:rFonts w:ascii="Simplified Arabic" w:eastAsia="Simplified Arabic" w:hAnsi="Simplified Arabic" w:cs="Simplified Arabic" w:hint="cs"/>
          <w:color w:val="000000"/>
          <w:sz w:val="23"/>
          <w:szCs w:val="23"/>
          <w:rtl/>
        </w:rPr>
        <w:t>و</w:t>
      </w:r>
      <w:r w:rsidRPr="00426727">
        <w:rPr>
          <w:rFonts w:ascii="Simplified Arabic" w:eastAsia="Simplified Arabic" w:hAnsi="Simplified Arabic" w:cs="Simplified Arabic"/>
          <w:color w:val="000000"/>
          <w:sz w:val="23"/>
          <w:szCs w:val="23"/>
          <w:rtl/>
        </w:rPr>
        <w:t xml:space="preserve">المتغيرات المستقلة المؤثرة فيه. </w:t>
      </w:r>
      <w:r w:rsidRPr="00426727">
        <w:rPr>
          <w:rFonts w:ascii="Simplified Arabic" w:eastAsia="Simplified Arabic" w:hAnsi="Simplified Arabic" w:cs="Simplified Arabic" w:hint="cs"/>
          <w:color w:val="000000"/>
          <w:sz w:val="23"/>
          <w:szCs w:val="23"/>
          <w:rtl/>
        </w:rPr>
        <w:t xml:space="preserve">وتم أدخال المتغير التابع والمتغيرات المستقلة التي تم أشارة اليهما أدناه في الانحدار لتحليل البيانات وتم القياس باستخدام البرنامج الاحصائي </w:t>
      </w:r>
      <w:r w:rsidRPr="00426727">
        <w:rPr>
          <w:rFonts w:ascii="Simplified Arabic" w:eastAsia="Simplified Arabic" w:hAnsi="Simplified Arabic" w:cs="Simplified Arabic"/>
          <w:color w:val="000000"/>
          <w:sz w:val="23"/>
          <w:szCs w:val="23"/>
        </w:rPr>
        <w:t>SPSS</w:t>
      </w:r>
      <w:r w:rsidRPr="00426727">
        <w:rPr>
          <w:rFonts w:ascii="Simplified Arabic" w:eastAsia="Simplified Arabic" w:hAnsi="Simplified Arabic" w:cs="Simplified Arabic" w:hint="cs"/>
          <w:color w:val="000000"/>
          <w:sz w:val="23"/>
          <w:szCs w:val="23"/>
          <w:rtl/>
        </w:rPr>
        <w:t xml:space="preserve"> إصدار </w:t>
      </w:r>
      <w:r w:rsidR="00F8094C">
        <w:rPr>
          <w:rFonts w:ascii="Simplified Arabic" w:eastAsia="Simplified Arabic" w:hAnsi="Simplified Arabic" w:cs="Simplified Arabic" w:hint="cs"/>
          <w:color w:val="000000"/>
          <w:sz w:val="23"/>
          <w:szCs w:val="23"/>
          <w:rtl/>
        </w:rPr>
        <w:t>25</w:t>
      </w:r>
      <w:r w:rsidRPr="00426727">
        <w:rPr>
          <w:rFonts w:ascii="Simplified Arabic" w:eastAsia="Simplified Arabic" w:hAnsi="Simplified Arabic" w:cs="Simplified Arabic" w:hint="cs"/>
          <w:color w:val="000000"/>
          <w:sz w:val="23"/>
          <w:szCs w:val="23"/>
          <w:rtl/>
        </w:rPr>
        <w:t xml:space="preserve">.  </w:t>
      </w:r>
      <w:r w:rsidRPr="00426727">
        <w:rPr>
          <w:rFonts w:ascii="Simplified Arabic" w:eastAsia="Simplified Arabic" w:hAnsi="Simplified Arabic" w:cs="Simplified Arabic"/>
          <w:color w:val="000000"/>
          <w:sz w:val="23"/>
          <w:szCs w:val="23"/>
          <w:rtl/>
        </w:rPr>
        <w:t>ويمكن تحديد المتغيرات كالآتي:</w:t>
      </w:r>
    </w:p>
    <w:p w14:paraId="16705892" w14:textId="2DCF334D" w:rsidR="00F30E4C" w:rsidRPr="00426727" w:rsidRDefault="00F30E4C" w:rsidP="00426727">
      <w:pPr>
        <w:bidi/>
        <w:spacing w:after="5" w:line="276" w:lineRule="auto"/>
        <w:ind w:right="427" w:firstLine="724"/>
        <w:jc w:val="both"/>
        <w:rPr>
          <w:rFonts w:ascii="Simplified Arabic" w:eastAsia="Simplified Arabic" w:hAnsi="Simplified Arabic" w:cs="Simplified Arabic"/>
          <w:color w:val="000000"/>
          <w:sz w:val="23"/>
          <w:szCs w:val="23"/>
        </w:rPr>
      </w:pPr>
      <w:r w:rsidRPr="00426727">
        <w:rPr>
          <w:rFonts w:ascii="Simplified Arabic" w:eastAsia="Simplified Arabic" w:hAnsi="Simplified Arabic" w:cs="Simplified Arabic"/>
          <w:color w:val="000000"/>
          <w:sz w:val="23"/>
          <w:szCs w:val="23"/>
        </w:rPr>
        <w:t>A</w:t>
      </w:r>
      <w:r w:rsidRPr="00426727">
        <w:rPr>
          <w:rFonts w:ascii="Simplified Arabic" w:eastAsia="Simplified Arabic" w:hAnsi="Simplified Arabic" w:cs="Simplified Arabic" w:hint="cs"/>
          <w:color w:val="000000"/>
          <w:sz w:val="23"/>
          <w:szCs w:val="23"/>
          <w:rtl/>
        </w:rPr>
        <w:t xml:space="preserve"> - </w:t>
      </w:r>
      <w:r w:rsidRPr="00426727">
        <w:rPr>
          <w:rFonts w:ascii="Simplified Arabic" w:eastAsia="Simplified Arabic" w:hAnsi="Simplified Arabic" w:cs="Simplified Arabic"/>
          <w:color w:val="000000"/>
          <w:sz w:val="23"/>
          <w:szCs w:val="23"/>
          <w:rtl/>
        </w:rPr>
        <w:t xml:space="preserve">المتغير </w:t>
      </w:r>
      <w:proofErr w:type="gramStart"/>
      <w:r w:rsidRPr="00426727">
        <w:rPr>
          <w:rFonts w:ascii="Simplified Arabic" w:eastAsia="Simplified Arabic" w:hAnsi="Simplified Arabic" w:cs="Simplified Arabic"/>
          <w:color w:val="000000"/>
          <w:sz w:val="23"/>
          <w:szCs w:val="23"/>
          <w:rtl/>
        </w:rPr>
        <w:t xml:space="preserve">التابع </w:t>
      </w:r>
      <w:r w:rsidRPr="00426727">
        <w:rPr>
          <w:rFonts w:ascii="Simplified Arabic" w:eastAsia="Simplified Arabic" w:hAnsi="Simplified Arabic" w:cs="Simplified Arabic" w:hint="cs"/>
          <w:color w:val="000000"/>
          <w:sz w:val="23"/>
          <w:szCs w:val="23"/>
          <w:rtl/>
        </w:rPr>
        <w:t>:</w:t>
      </w:r>
      <w:proofErr w:type="gramEnd"/>
      <w:r w:rsidRPr="00426727">
        <w:rPr>
          <w:rFonts w:ascii="Simplified Arabic" w:eastAsia="Simplified Arabic" w:hAnsi="Simplified Arabic" w:cs="Simplified Arabic"/>
          <w:color w:val="000000"/>
          <w:sz w:val="23"/>
          <w:szCs w:val="23"/>
          <w:rtl/>
        </w:rPr>
        <w:t xml:space="preserve"> تمثل </w:t>
      </w:r>
      <w:r w:rsidR="001A0759" w:rsidRPr="001A0759">
        <w:rPr>
          <w:rFonts w:ascii="Simplified Arabic" w:eastAsia="Simplified Arabic" w:hAnsi="Simplified Arabic" w:cs="Simplified Arabic"/>
          <w:color w:val="000000"/>
          <w:sz w:val="23"/>
          <w:szCs w:val="23"/>
          <w:rtl/>
        </w:rPr>
        <w:t xml:space="preserve">الإنفاق الاستهلاكي على البنزين </w:t>
      </w:r>
      <w:r w:rsidRPr="00426727">
        <w:rPr>
          <w:rFonts w:ascii="Simplified Arabic" w:eastAsia="Simplified Arabic" w:hAnsi="Simplified Arabic" w:cs="Simplified Arabic"/>
          <w:color w:val="000000"/>
          <w:sz w:val="23"/>
          <w:szCs w:val="23"/>
          <w:rtl/>
        </w:rPr>
        <w:t>من قبل افراد عينة الدراسة في مدينة أربيل</w:t>
      </w:r>
      <w:r w:rsidRPr="00426727">
        <w:rPr>
          <w:rFonts w:ascii="Simplified Arabic" w:eastAsia="Simplified Arabic" w:hAnsi="Simplified Arabic" w:cs="Simplified Arabic" w:hint="cs"/>
          <w:color w:val="000000"/>
          <w:sz w:val="23"/>
          <w:szCs w:val="23"/>
          <w:rtl/>
        </w:rPr>
        <w:t xml:space="preserve"> في النموذج ،</w:t>
      </w:r>
      <w:r w:rsidRPr="00426727">
        <w:rPr>
          <w:rFonts w:ascii="Simplified Arabic" w:eastAsia="Simplified Arabic" w:hAnsi="Simplified Arabic" w:cs="Simplified Arabic"/>
          <w:color w:val="000000"/>
          <w:sz w:val="23"/>
          <w:szCs w:val="23"/>
          <w:rtl/>
        </w:rPr>
        <w:t xml:space="preserve"> ويرمز له بالرمز (</w:t>
      </w:r>
      <w:r w:rsidRPr="00426727">
        <w:rPr>
          <w:rFonts w:ascii="Simplified Arabic" w:eastAsia="Simplified Arabic" w:hAnsi="Simplified Arabic" w:cs="Simplified Arabic"/>
          <w:color w:val="000000"/>
          <w:sz w:val="23"/>
          <w:szCs w:val="23"/>
        </w:rPr>
        <w:t>Y</w:t>
      </w:r>
      <w:r w:rsidRPr="00426727">
        <w:rPr>
          <w:rFonts w:ascii="Simplified Arabic" w:eastAsia="Simplified Arabic" w:hAnsi="Simplified Arabic" w:cs="Simplified Arabic"/>
          <w:color w:val="000000"/>
          <w:sz w:val="23"/>
          <w:szCs w:val="23"/>
          <w:rtl/>
        </w:rPr>
        <w:t>).</w:t>
      </w:r>
    </w:p>
    <w:p w14:paraId="2537CFCE" w14:textId="5C62ED62" w:rsidR="00F30E4C" w:rsidRPr="00426727" w:rsidRDefault="00F30E4C" w:rsidP="00426727">
      <w:pPr>
        <w:bidi/>
        <w:spacing w:after="5" w:line="276" w:lineRule="auto"/>
        <w:ind w:right="427" w:firstLine="724"/>
        <w:jc w:val="both"/>
        <w:rPr>
          <w:rFonts w:ascii="Simplified Arabic" w:eastAsia="Simplified Arabic" w:hAnsi="Simplified Arabic" w:cs="Simplified Arabic"/>
          <w:color w:val="000000"/>
          <w:sz w:val="23"/>
          <w:szCs w:val="23"/>
        </w:rPr>
      </w:pPr>
      <w:r w:rsidRPr="00426727">
        <w:rPr>
          <w:rFonts w:ascii="Simplified Arabic" w:eastAsia="Simplified Arabic" w:hAnsi="Simplified Arabic" w:cs="Simplified Arabic"/>
          <w:color w:val="000000"/>
          <w:sz w:val="23"/>
          <w:szCs w:val="23"/>
        </w:rPr>
        <w:t>B</w:t>
      </w:r>
      <w:r w:rsidRPr="00426727">
        <w:rPr>
          <w:rFonts w:ascii="Simplified Arabic" w:eastAsia="Simplified Arabic" w:hAnsi="Simplified Arabic" w:cs="Simplified Arabic" w:hint="cs"/>
          <w:color w:val="000000"/>
          <w:sz w:val="23"/>
          <w:szCs w:val="23"/>
          <w:rtl/>
        </w:rPr>
        <w:t xml:space="preserve"> - </w:t>
      </w:r>
      <w:r w:rsidRPr="00426727">
        <w:rPr>
          <w:rFonts w:ascii="Simplified Arabic" w:eastAsia="Simplified Arabic" w:hAnsi="Simplified Arabic" w:cs="Simplified Arabic"/>
          <w:color w:val="000000"/>
          <w:sz w:val="23"/>
          <w:szCs w:val="23"/>
          <w:rtl/>
        </w:rPr>
        <w:t xml:space="preserve">المتغيرات المستقلة: نظراً </w:t>
      </w:r>
      <w:r w:rsidRPr="00426727">
        <w:rPr>
          <w:rFonts w:ascii="Simplified Arabic" w:eastAsia="Simplified Arabic" w:hAnsi="Simplified Arabic" w:cs="Simplified Arabic" w:hint="cs"/>
          <w:color w:val="000000"/>
          <w:sz w:val="23"/>
          <w:szCs w:val="23"/>
          <w:rtl/>
        </w:rPr>
        <w:t>لاحتواء الاستمارة على الكثير من</w:t>
      </w:r>
      <w:r w:rsidRPr="00426727">
        <w:rPr>
          <w:rFonts w:ascii="Simplified Arabic" w:eastAsia="Simplified Arabic" w:hAnsi="Simplified Arabic" w:cs="Simplified Arabic"/>
          <w:color w:val="000000"/>
          <w:sz w:val="23"/>
          <w:szCs w:val="23"/>
          <w:rtl/>
        </w:rPr>
        <w:t xml:space="preserve"> العوامل المؤثرة على </w:t>
      </w:r>
      <w:r w:rsidR="001A0759">
        <w:rPr>
          <w:rFonts w:ascii="Simplified Arabic" w:eastAsia="Simplified Arabic" w:hAnsi="Simplified Arabic" w:cs="Simplified Arabic" w:hint="cs"/>
          <w:color w:val="000000"/>
          <w:sz w:val="23"/>
          <w:szCs w:val="23"/>
          <w:rtl/>
        </w:rPr>
        <w:t>البنزين</w:t>
      </w:r>
      <w:r w:rsidRPr="00426727">
        <w:rPr>
          <w:rFonts w:ascii="Simplified Arabic" w:eastAsia="Simplified Arabic" w:hAnsi="Simplified Arabic" w:cs="Simplified Arabic"/>
          <w:color w:val="000000"/>
          <w:sz w:val="23"/>
          <w:szCs w:val="23"/>
          <w:rtl/>
        </w:rPr>
        <w:t xml:space="preserve"> في مدينة اربيل </w:t>
      </w:r>
      <w:r w:rsidRPr="00426727">
        <w:rPr>
          <w:rFonts w:ascii="Simplified Arabic" w:eastAsia="Simplified Arabic" w:hAnsi="Simplified Arabic" w:cs="Simplified Arabic" w:hint="cs"/>
          <w:color w:val="000000"/>
          <w:sz w:val="23"/>
          <w:szCs w:val="23"/>
          <w:rtl/>
        </w:rPr>
        <w:t>فقد تم اختيار افضل</w:t>
      </w:r>
      <w:r w:rsidR="001A0759">
        <w:rPr>
          <w:rFonts w:ascii="Simplified Arabic" w:eastAsia="Simplified Arabic" w:hAnsi="Simplified Arabic" w:cs="Simplified Arabic" w:hint="cs"/>
          <w:color w:val="000000"/>
          <w:sz w:val="23"/>
          <w:szCs w:val="23"/>
          <w:rtl/>
        </w:rPr>
        <w:t>ها</w:t>
      </w:r>
      <w:r w:rsidRPr="00426727">
        <w:rPr>
          <w:rFonts w:ascii="Simplified Arabic" w:eastAsia="Simplified Arabic" w:hAnsi="Simplified Arabic" w:cs="Simplified Arabic" w:hint="cs"/>
          <w:color w:val="000000"/>
          <w:sz w:val="23"/>
          <w:szCs w:val="23"/>
          <w:rtl/>
        </w:rPr>
        <w:t>،</w:t>
      </w:r>
      <w:r w:rsidRPr="00426727">
        <w:rPr>
          <w:rFonts w:ascii="Simplified Arabic" w:eastAsia="Simplified Arabic" w:hAnsi="Simplified Arabic" w:cs="Simplified Arabic"/>
          <w:color w:val="000000"/>
          <w:sz w:val="23"/>
          <w:szCs w:val="23"/>
          <w:rtl/>
        </w:rPr>
        <w:t xml:space="preserve"> </w:t>
      </w:r>
      <w:r w:rsidRPr="00426727">
        <w:rPr>
          <w:rFonts w:ascii="Simplified Arabic" w:eastAsia="Simplified Arabic" w:hAnsi="Simplified Arabic" w:cs="Simplified Arabic" w:hint="cs"/>
          <w:color w:val="000000"/>
          <w:sz w:val="23"/>
          <w:szCs w:val="23"/>
          <w:rtl/>
        </w:rPr>
        <w:t>ومن خلال معالجة المشاكل القياسية مثل التعدد الخطي وارتباط البواقي،</w:t>
      </w:r>
      <w:r w:rsidRPr="00426727">
        <w:rPr>
          <w:rFonts w:ascii="Simplified Arabic" w:eastAsia="Simplified Arabic" w:hAnsi="Simplified Arabic" w:cs="Simplified Arabic"/>
          <w:color w:val="000000"/>
          <w:sz w:val="23"/>
          <w:szCs w:val="23"/>
          <w:rtl/>
        </w:rPr>
        <w:t xml:space="preserve"> تم الغاء او استبعاد بعض المتغيرات في نموذج الانحدار لكونها تعاني من مشكلة </w:t>
      </w:r>
      <w:r w:rsidRPr="00426727">
        <w:rPr>
          <w:rFonts w:ascii="Simplified Arabic" w:eastAsia="Simplified Arabic" w:hAnsi="Simplified Arabic" w:cs="Simplified Arabic" w:hint="cs"/>
          <w:color w:val="000000"/>
          <w:sz w:val="23"/>
          <w:szCs w:val="23"/>
          <w:rtl/>
        </w:rPr>
        <w:t>الا</w:t>
      </w:r>
      <w:r w:rsidRPr="00426727">
        <w:rPr>
          <w:rFonts w:ascii="Simplified Arabic" w:eastAsia="Simplified Arabic" w:hAnsi="Simplified Arabic" w:cs="Simplified Arabic"/>
          <w:color w:val="000000"/>
          <w:sz w:val="23"/>
          <w:szCs w:val="23"/>
          <w:rtl/>
        </w:rPr>
        <w:t xml:space="preserve">رتباط </w:t>
      </w:r>
      <w:r w:rsidRPr="00426727">
        <w:rPr>
          <w:rFonts w:ascii="Simplified Arabic" w:eastAsia="Simplified Arabic" w:hAnsi="Simplified Arabic" w:cs="Simplified Arabic" w:hint="cs"/>
          <w:color w:val="000000"/>
          <w:sz w:val="23"/>
          <w:szCs w:val="23"/>
          <w:rtl/>
        </w:rPr>
        <w:t>ال</w:t>
      </w:r>
      <w:r w:rsidRPr="00426727">
        <w:rPr>
          <w:rFonts w:ascii="Simplified Arabic" w:eastAsia="Simplified Arabic" w:hAnsi="Simplified Arabic" w:cs="Simplified Arabic"/>
          <w:color w:val="000000"/>
          <w:sz w:val="23"/>
          <w:szCs w:val="23"/>
          <w:rtl/>
        </w:rPr>
        <w:t>خطي المتعدد</w:t>
      </w:r>
      <w:r w:rsidRPr="00426727">
        <w:rPr>
          <w:rFonts w:ascii="Simplified Arabic" w:eastAsia="Simplified Arabic" w:hAnsi="Simplified Arabic" w:cs="Simplified Arabic" w:hint="cs"/>
          <w:color w:val="000000"/>
          <w:sz w:val="23"/>
          <w:szCs w:val="23"/>
          <w:rtl/>
        </w:rPr>
        <w:t xml:space="preserve"> على الرغم من التأثيرات الملحوظة لتلك المتغيرات.</w:t>
      </w:r>
      <w:r w:rsidRPr="00426727">
        <w:rPr>
          <w:rFonts w:ascii="Simplified Arabic" w:eastAsia="Simplified Arabic" w:hAnsi="Simplified Arabic" w:cs="Simplified Arabic"/>
          <w:color w:val="000000"/>
          <w:sz w:val="23"/>
          <w:szCs w:val="23"/>
          <w:rtl/>
        </w:rPr>
        <w:t xml:space="preserve"> لذا فأن الباحث اقتصر على دراسة تأثير المتغيرات </w:t>
      </w:r>
      <w:r w:rsidRPr="00426727">
        <w:rPr>
          <w:rFonts w:ascii="Simplified Arabic" w:eastAsia="Simplified Arabic" w:hAnsi="Simplified Arabic" w:cs="Simplified Arabic" w:hint="cs"/>
          <w:color w:val="000000"/>
          <w:sz w:val="23"/>
          <w:szCs w:val="23"/>
          <w:rtl/>
        </w:rPr>
        <w:t>الاتية</w:t>
      </w:r>
      <w:r w:rsidRPr="00426727">
        <w:rPr>
          <w:rFonts w:ascii="Simplified Arabic" w:eastAsia="Simplified Arabic" w:hAnsi="Simplified Arabic" w:cs="Simplified Arabic"/>
          <w:color w:val="000000"/>
          <w:sz w:val="23"/>
          <w:szCs w:val="23"/>
          <w:rtl/>
        </w:rPr>
        <w:t xml:space="preserve"> التي تعتبر </w:t>
      </w:r>
      <w:r w:rsidRPr="00426727">
        <w:rPr>
          <w:rFonts w:ascii="Simplified Arabic" w:eastAsia="Simplified Arabic" w:hAnsi="Simplified Arabic" w:cs="Simplified Arabic" w:hint="cs"/>
          <w:color w:val="000000"/>
          <w:sz w:val="23"/>
          <w:szCs w:val="23"/>
          <w:rtl/>
        </w:rPr>
        <w:t xml:space="preserve">من </w:t>
      </w:r>
      <w:r w:rsidRPr="00426727">
        <w:rPr>
          <w:rFonts w:ascii="Simplified Arabic" w:eastAsia="Simplified Arabic" w:hAnsi="Simplified Arabic" w:cs="Simplified Arabic"/>
          <w:color w:val="000000"/>
          <w:sz w:val="23"/>
          <w:szCs w:val="23"/>
          <w:rtl/>
        </w:rPr>
        <w:t xml:space="preserve">المتغيرات الاساسية ذات التأثير الكبير في الطلب على </w:t>
      </w:r>
      <w:r w:rsidR="001A0759">
        <w:rPr>
          <w:rFonts w:ascii="Simplified Arabic" w:eastAsia="Simplified Arabic" w:hAnsi="Simplified Arabic" w:cs="Simplified Arabic" w:hint="cs"/>
          <w:color w:val="000000"/>
          <w:sz w:val="23"/>
          <w:szCs w:val="23"/>
          <w:rtl/>
        </w:rPr>
        <w:t>البنزين</w:t>
      </w:r>
      <w:r w:rsidRPr="00426727">
        <w:rPr>
          <w:rFonts w:ascii="Simplified Arabic" w:eastAsia="Simplified Arabic" w:hAnsi="Simplified Arabic" w:cs="Simplified Arabic"/>
          <w:color w:val="000000"/>
          <w:sz w:val="23"/>
          <w:szCs w:val="23"/>
          <w:rtl/>
        </w:rPr>
        <w:t xml:space="preserve"> و هي:</w:t>
      </w:r>
      <w:r w:rsidRPr="00426727">
        <w:rPr>
          <w:rFonts w:ascii="Simplified Arabic" w:eastAsia="Simplified Arabic" w:hAnsi="Simplified Arabic" w:cs="Simplified Arabic" w:hint="cs"/>
          <w:color w:val="000000"/>
          <w:sz w:val="23"/>
          <w:szCs w:val="23"/>
          <w:rtl/>
        </w:rPr>
        <w:t>-</w:t>
      </w:r>
    </w:p>
    <w:p w14:paraId="595F41EE" w14:textId="018B6E69" w:rsidR="001A0759" w:rsidRPr="001540B3" w:rsidRDefault="001A0759" w:rsidP="001A0759">
      <w:pPr>
        <w:bidi/>
        <w:spacing w:after="5" w:line="276" w:lineRule="auto"/>
        <w:ind w:right="427" w:firstLine="724"/>
        <w:rPr>
          <w:rFonts w:ascii="Simplified Arabic" w:eastAsia="Simplified Arabic" w:hAnsi="Simplified Arabic" w:cs="Simplified Arabic"/>
          <w:color w:val="000000"/>
          <w:sz w:val="23"/>
          <w:szCs w:val="23"/>
          <w:rtl/>
        </w:rPr>
      </w:pPr>
      <w:r w:rsidRPr="001540B3">
        <w:rPr>
          <w:rFonts w:ascii="Simplified Arabic" w:eastAsia="Simplified Arabic" w:hAnsi="Simplified Arabic" w:cs="Simplified Arabic"/>
          <w:color w:val="000000"/>
          <w:sz w:val="23"/>
          <w:szCs w:val="23"/>
        </w:rPr>
        <w:t>X</w:t>
      </w:r>
      <w:proofErr w:type="gramStart"/>
      <w:r w:rsidRPr="001540B3">
        <w:rPr>
          <w:rFonts w:ascii="Simplified Arabic" w:eastAsia="Simplified Arabic" w:hAnsi="Simplified Arabic" w:cs="Simplified Arabic"/>
          <w:color w:val="000000"/>
          <w:sz w:val="23"/>
          <w:szCs w:val="23"/>
        </w:rPr>
        <w:t>1</w:t>
      </w:r>
      <w:r>
        <w:rPr>
          <w:rFonts w:ascii="Simplified Arabic" w:eastAsia="Simplified Arabic" w:hAnsi="Simplified Arabic" w:cs="Simplified Arabic" w:hint="cs"/>
          <w:color w:val="000000"/>
          <w:sz w:val="23"/>
          <w:szCs w:val="23"/>
          <w:rtl/>
        </w:rPr>
        <w:t xml:space="preserve"> :</w:t>
      </w:r>
      <w:proofErr w:type="gramEnd"/>
      <w:r w:rsidRPr="001540B3">
        <w:rPr>
          <w:rFonts w:ascii="Simplified Arabic" w:eastAsia="Simplified Arabic" w:hAnsi="Simplified Arabic" w:cs="Simplified Arabic"/>
          <w:color w:val="000000"/>
          <w:sz w:val="23"/>
          <w:szCs w:val="23"/>
        </w:rPr>
        <w:t xml:space="preserve"> </w:t>
      </w:r>
      <w:r w:rsidR="009B491E">
        <w:rPr>
          <w:rFonts w:ascii="Simplified Arabic" w:eastAsia="Simplified Arabic" w:hAnsi="Simplified Arabic" w:cs="Simplified Arabic" w:hint="cs"/>
          <w:color w:val="000000"/>
          <w:sz w:val="23"/>
          <w:szCs w:val="23"/>
          <w:rtl/>
        </w:rPr>
        <w:t>عدد السيارات</w:t>
      </w:r>
    </w:p>
    <w:p w14:paraId="36713E26" w14:textId="77777777" w:rsidR="001A0759" w:rsidRPr="001540B3" w:rsidRDefault="001A0759" w:rsidP="001A0759">
      <w:pPr>
        <w:bidi/>
        <w:spacing w:after="5" w:line="276" w:lineRule="auto"/>
        <w:ind w:right="427" w:firstLine="724"/>
        <w:rPr>
          <w:rFonts w:ascii="Simplified Arabic" w:eastAsia="Simplified Arabic" w:hAnsi="Simplified Arabic" w:cs="Simplified Arabic"/>
          <w:color w:val="000000"/>
          <w:sz w:val="23"/>
          <w:szCs w:val="23"/>
          <w:rtl/>
        </w:rPr>
      </w:pPr>
      <w:r w:rsidRPr="001540B3">
        <w:rPr>
          <w:rFonts w:ascii="Simplified Arabic" w:eastAsia="Simplified Arabic" w:hAnsi="Simplified Arabic" w:cs="Simplified Arabic"/>
          <w:color w:val="000000"/>
          <w:sz w:val="23"/>
          <w:szCs w:val="23"/>
        </w:rPr>
        <w:t>X</w:t>
      </w:r>
      <w:proofErr w:type="gramStart"/>
      <w:r w:rsidRPr="001540B3">
        <w:rPr>
          <w:rFonts w:ascii="Simplified Arabic" w:eastAsia="Simplified Arabic" w:hAnsi="Simplified Arabic" w:cs="Simplified Arabic"/>
          <w:color w:val="000000"/>
          <w:sz w:val="23"/>
          <w:szCs w:val="23"/>
        </w:rPr>
        <w:t>2</w:t>
      </w:r>
      <w:r>
        <w:rPr>
          <w:rFonts w:ascii="Simplified Arabic" w:eastAsia="Simplified Arabic" w:hAnsi="Simplified Arabic" w:cs="Simplified Arabic" w:hint="cs"/>
          <w:color w:val="000000"/>
          <w:sz w:val="23"/>
          <w:szCs w:val="23"/>
          <w:rtl/>
        </w:rPr>
        <w:t xml:space="preserve"> :</w:t>
      </w:r>
      <w:proofErr w:type="gramEnd"/>
      <w:r w:rsidRPr="001540B3">
        <w:rPr>
          <w:rFonts w:ascii="Simplified Arabic" w:eastAsia="Simplified Arabic" w:hAnsi="Simplified Arabic" w:cs="Simplified Arabic"/>
          <w:color w:val="000000"/>
          <w:sz w:val="23"/>
          <w:szCs w:val="23"/>
        </w:rPr>
        <w:t xml:space="preserve"> </w:t>
      </w:r>
      <w:r w:rsidRPr="001540B3">
        <w:rPr>
          <w:rFonts w:ascii="Simplified Arabic" w:eastAsia="Simplified Arabic" w:hAnsi="Simplified Arabic" w:cs="Simplified Arabic"/>
          <w:color w:val="000000"/>
          <w:sz w:val="23"/>
          <w:szCs w:val="23"/>
          <w:rtl/>
        </w:rPr>
        <w:t>دخل الأسرة الإجمالي</w:t>
      </w:r>
    </w:p>
    <w:p w14:paraId="316A06DB" w14:textId="43CDD5ED" w:rsidR="001A0759" w:rsidRPr="001540B3" w:rsidRDefault="001A0759" w:rsidP="001A0759">
      <w:pPr>
        <w:bidi/>
        <w:spacing w:after="5" w:line="276" w:lineRule="auto"/>
        <w:ind w:right="427" w:firstLine="724"/>
        <w:rPr>
          <w:rFonts w:ascii="Simplified Arabic" w:eastAsia="Simplified Arabic" w:hAnsi="Simplified Arabic" w:cs="Simplified Arabic"/>
          <w:color w:val="000000"/>
          <w:sz w:val="23"/>
          <w:szCs w:val="23"/>
          <w:rtl/>
        </w:rPr>
      </w:pPr>
      <w:r w:rsidRPr="001540B3">
        <w:rPr>
          <w:rFonts w:ascii="Simplified Arabic" w:eastAsia="Simplified Arabic" w:hAnsi="Simplified Arabic" w:cs="Simplified Arabic"/>
          <w:color w:val="000000"/>
          <w:sz w:val="23"/>
          <w:szCs w:val="23"/>
        </w:rPr>
        <w:t>X</w:t>
      </w:r>
      <w:proofErr w:type="gramStart"/>
      <w:r w:rsidRPr="001540B3">
        <w:rPr>
          <w:rFonts w:ascii="Simplified Arabic" w:eastAsia="Simplified Arabic" w:hAnsi="Simplified Arabic" w:cs="Simplified Arabic"/>
          <w:color w:val="000000"/>
          <w:sz w:val="23"/>
          <w:szCs w:val="23"/>
        </w:rPr>
        <w:t>3</w:t>
      </w:r>
      <w:r>
        <w:rPr>
          <w:rFonts w:ascii="Simplified Arabic" w:eastAsia="Simplified Arabic" w:hAnsi="Simplified Arabic" w:cs="Simplified Arabic" w:hint="cs"/>
          <w:color w:val="000000"/>
          <w:sz w:val="23"/>
          <w:szCs w:val="23"/>
          <w:rtl/>
        </w:rPr>
        <w:t xml:space="preserve"> :</w:t>
      </w:r>
      <w:proofErr w:type="gramEnd"/>
      <w:r>
        <w:rPr>
          <w:rFonts w:ascii="Simplified Arabic" w:eastAsia="Simplified Arabic" w:hAnsi="Simplified Arabic" w:cs="Simplified Arabic" w:hint="cs"/>
          <w:color w:val="000000"/>
          <w:sz w:val="23"/>
          <w:szCs w:val="23"/>
          <w:rtl/>
        </w:rPr>
        <w:t xml:space="preserve"> </w:t>
      </w:r>
      <w:r w:rsidRPr="001540B3">
        <w:rPr>
          <w:rFonts w:ascii="Simplified Arabic" w:eastAsia="Simplified Arabic" w:hAnsi="Simplified Arabic" w:cs="Simplified Arabic"/>
          <w:color w:val="000000"/>
          <w:sz w:val="23"/>
          <w:szCs w:val="23"/>
          <w:rtl/>
        </w:rPr>
        <w:t xml:space="preserve">عدد رخص </w:t>
      </w:r>
      <w:r w:rsidR="00194C1D">
        <w:rPr>
          <w:rFonts w:ascii="Simplified Arabic" w:eastAsia="Simplified Arabic" w:hAnsi="Simplified Arabic" w:cs="Simplified Arabic" w:hint="cs"/>
          <w:color w:val="000000"/>
          <w:sz w:val="23"/>
          <w:szCs w:val="23"/>
          <w:rtl/>
        </w:rPr>
        <w:t>قيادة السيارة في الاسرة</w:t>
      </w:r>
    </w:p>
    <w:p w14:paraId="4B95CB3C" w14:textId="77777777" w:rsidR="001A0759" w:rsidRDefault="001A0759" w:rsidP="001A0759">
      <w:pPr>
        <w:bidi/>
        <w:spacing w:after="5" w:line="276" w:lineRule="auto"/>
        <w:ind w:right="427" w:firstLine="724"/>
        <w:jc w:val="both"/>
        <w:rPr>
          <w:rFonts w:ascii="Simplified Arabic" w:eastAsia="Simplified Arabic" w:hAnsi="Simplified Arabic" w:cs="Simplified Arabic"/>
          <w:color w:val="000000"/>
          <w:sz w:val="23"/>
          <w:szCs w:val="23"/>
          <w:rtl/>
        </w:rPr>
      </w:pPr>
      <w:r w:rsidRPr="001540B3">
        <w:rPr>
          <w:rFonts w:ascii="Simplified Arabic" w:eastAsia="Simplified Arabic" w:hAnsi="Simplified Arabic" w:cs="Simplified Arabic"/>
          <w:color w:val="000000"/>
          <w:sz w:val="23"/>
          <w:szCs w:val="23"/>
        </w:rPr>
        <w:t>X</w:t>
      </w:r>
      <w:proofErr w:type="gramStart"/>
      <w:r w:rsidRPr="001540B3">
        <w:rPr>
          <w:rFonts w:ascii="Simplified Arabic" w:eastAsia="Simplified Arabic" w:hAnsi="Simplified Arabic" w:cs="Simplified Arabic"/>
          <w:color w:val="000000"/>
          <w:sz w:val="23"/>
          <w:szCs w:val="23"/>
        </w:rPr>
        <w:t>4</w:t>
      </w:r>
      <w:r>
        <w:rPr>
          <w:rFonts w:ascii="Simplified Arabic" w:eastAsia="Simplified Arabic" w:hAnsi="Simplified Arabic" w:cs="Simplified Arabic" w:hint="cs"/>
          <w:color w:val="000000"/>
          <w:sz w:val="23"/>
          <w:szCs w:val="23"/>
          <w:rtl/>
        </w:rPr>
        <w:t xml:space="preserve"> </w:t>
      </w:r>
      <w:r w:rsidRPr="001540B3">
        <w:rPr>
          <w:rFonts w:ascii="Simplified Arabic" w:eastAsia="Simplified Arabic" w:hAnsi="Simplified Arabic" w:cs="Simplified Arabic"/>
          <w:color w:val="000000"/>
          <w:sz w:val="23"/>
          <w:szCs w:val="23"/>
          <w:rtl/>
        </w:rPr>
        <w:t>:</w:t>
      </w:r>
      <w:proofErr w:type="gramEnd"/>
      <w:r w:rsidRPr="001540B3">
        <w:rPr>
          <w:rFonts w:ascii="Simplified Arabic" w:eastAsia="Simplified Arabic" w:hAnsi="Simplified Arabic" w:cs="Simplified Arabic"/>
          <w:color w:val="000000"/>
          <w:sz w:val="23"/>
          <w:szCs w:val="23"/>
          <w:rtl/>
        </w:rPr>
        <w:t xml:space="preserve"> عدد أفراد الأسرة</w:t>
      </w:r>
      <w:r>
        <w:rPr>
          <w:rFonts w:ascii="Simplified Arabic" w:eastAsia="Simplified Arabic" w:hAnsi="Simplified Arabic" w:cs="Simplified Arabic" w:hint="cs"/>
          <w:color w:val="000000"/>
          <w:sz w:val="23"/>
          <w:szCs w:val="23"/>
          <w:rtl/>
        </w:rPr>
        <w:t xml:space="preserve"> </w:t>
      </w:r>
    </w:p>
    <w:p w14:paraId="4CCB1E55" w14:textId="734F4ABB" w:rsidR="00F30E4C" w:rsidRPr="00F30E4C" w:rsidRDefault="00F30E4C" w:rsidP="00F30E4C">
      <w:pPr>
        <w:bidi/>
        <w:spacing w:after="0" w:line="360" w:lineRule="auto"/>
        <w:jc w:val="both"/>
        <w:rPr>
          <w:rFonts w:ascii="Times New Roman" w:eastAsia="Calibri" w:hAnsi="Times New Roman" w:cs="Ali-A-Traditional"/>
          <w:b/>
          <w:bCs/>
          <w:sz w:val="28"/>
          <w:szCs w:val="28"/>
        </w:rPr>
      </w:pPr>
      <w:r w:rsidRPr="00F30E4C">
        <w:rPr>
          <w:rFonts w:ascii="Times New Roman" w:eastAsia="Calibri" w:hAnsi="Times New Roman" w:cs="Ali-A-Traditional" w:hint="cs"/>
          <w:b/>
          <w:bCs/>
          <w:sz w:val="28"/>
          <w:szCs w:val="28"/>
          <w:rtl/>
        </w:rPr>
        <w:t xml:space="preserve"> </w:t>
      </w:r>
      <w:r w:rsidR="00231F49">
        <w:rPr>
          <w:rFonts w:ascii="Times New Roman" w:eastAsia="Calibri" w:hAnsi="Times New Roman" w:cs="Ali-A-Traditional" w:hint="cs"/>
          <w:b/>
          <w:bCs/>
          <w:sz w:val="28"/>
          <w:szCs w:val="28"/>
          <w:rtl/>
        </w:rPr>
        <w:t>2</w:t>
      </w:r>
      <w:r w:rsidR="00B95912">
        <w:rPr>
          <w:rFonts w:ascii="Times New Roman" w:eastAsia="Calibri" w:hAnsi="Times New Roman" w:cs="Ali-A-Traditional" w:hint="cs"/>
          <w:b/>
          <w:bCs/>
          <w:sz w:val="28"/>
          <w:szCs w:val="28"/>
          <w:rtl/>
        </w:rPr>
        <w:t>-2-1-2</w:t>
      </w:r>
      <w:r w:rsidR="00426727">
        <w:rPr>
          <w:rFonts w:ascii="Times New Roman" w:eastAsia="Calibri" w:hAnsi="Times New Roman" w:cs="Ali-A-Traditional" w:hint="cs"/>
          <w:b/>
          <w:bCs/>
          <w:sz w:val="28"/>
          <w:szCs w:val="28"/>
          <w:rtl/>
        </w:rPr>
        <w:t xml:space="preserve"> </w:t>
      </w:r>
      <w:r w:rsidRPr="00F30E4C">
        <w:rPr>
          <w:rFonts w:ascii="Times New Roman" w:eastAsia="Calibri" w:hAnsi="Times New Roman" w:cs="Ali-A-Traditional"/>
          <w:b/>
          <w:bCs/>
          <w:sz w:val="28"/>
          <w:szCs w:val="28"/>
          <w:rtl/>
        </w:rPr>
        <w:t xml:space="preserve"> توصيف وصياغة النموذح</w:t>
      </w:r>
    </w:p>
    <w:p w14:paraId="27578676" w14:textId="50390BB0" w:rsidR="00F30E4C" w:rsidRPr="00426727" w:rsidRDefault="00F30E4C" w:rsidP="00426727">
      <w:pPr>
        <w:bidi/>
        <w:spacing w:after="5" w:line="276" w:lineRule="auto"/>
        <w:ind w:right="427" w:firstLine="724"/>
        <w:jc w:val="both"/>
        <w:rPr>
          <w:rFonts w:ascii="Simplified Arabic" w:eastAsia="Simplified Arabic" w:hAnsi="Simplified Arabic" w:cs="Simplified Arabic"/>
          <w:color w:val="000000"/>
          <w:sz w:val="23"/>
          <w:szCs w:val="23"/>
          <w:rtl/>
        </w:rPr>
      </w:pPr>
      <w:r w:rsidRPr="00426727">
        <w:rPr>
          <w:rFonts w:ascii="Simplified Arabic" w:eastAsia="Simplified Arabic" w:hAnsi="Simplified Arabic" w:cs="Simplified Arabic" w:hint="cs"/>
          <w:color w:val="000000"/>
          <w:sz w:val="23"/>
          <w:szCs w:val="23"/>
          <w:rtl/>
        </w:rPr>
        <w:t>لقد استخدمت الباحث في النموذج القياسي لصياغة العلاقات الاقتصادية محل البحث في صورة رياضية بإستخدام طريقة المربعات الصغرى (</w:t>
      </w:r>
      <w:r w:rsidRPr="00426727">
        <w:rPr>
          <w:rFonts w:ascii="Simplified Arabic" w:eastAsia="Simplified Arabic" w:hAnsi="Simplified Arabic" w:cs="Simplified Arabic"/>
          <w:color w:val="000000"/>
          <w:sz w:val="23"/>
          <w:szCs w:val="23"/>
        </w:rPr>
        <w:t>OLS</w:t>
      </w:r>
      <w:r w:rsidRPr="00426727">
        <w:rPr>
          <w:rFonts w:ascii="Simplified Arabic" w:eastAsia="Simplified Arabic" w:hAnsi="Simplified Arabic" w:cs="Simplified Arabic" w:hint="cs"/>
          <w:color w:val="000000"/>
          <w:sz w:val="23"/>
          <w:szCs w:val="23"/>
          <w:rtl/>
        </w:rPr>
        <w:t>) في تقدير نموذج الانحدار التي تبين العلاقة بين المتغير التابع والمتغيرات المستقلة حتى يمكن قياس معاملاتها.</w:t>
      </w:r>
      <w:r w:rsidRPr="00426727">
        <w:rPr>
          <w:rFonts w:ascii="Simplified Arabic" w:eastAsia="Simplified Arabic" w:hAnsi="Simplified Arabic" w:cs="Simplified Arabic"/>
          <w:color w:val="000000"/>
          <w:sz w:val="23"/>
          <w:szCs w:val="23"/>
        </w:rPr>
        <w:t xml:space="preserve"> </w:t>
      </w:r>
      <w:r w:rsidRPr="00426727">
        <w:rPr>
          <w:rFonts w:ascii="Simplified Arabic" w:eastAsia="Simplified Arabic" w:hAnsi="Simplified Arabic" w:cs="Simplified Arabic" w:hint="cs"/>
          <w:color w:val="000000"/>
          <w:sz w:val="23"/>
          <w:szCs w:val="23"/>
          <w:rtl/>
        </w:rPr>
        <w:t xml:space="preserve"> وقد تم استخدام</w:t>
      </w:r>
      <w:r w:rsidRPr="00426727">
        <w:rPr>
          <w:rFonts w:ascii="Simplified Arabic" w:eastAsia="Simplified Arabic" w:hAnsi="Simplified Arabic" w:cs="Simplified Arabic"/>
          <w:color w:val="000000"/>
          <w:sz w:val="23"/>
          <w:szCs w:val="23"/>
          <w:rtl/>
        </w:rPr>
        <w:t xml:space="preserve"> نموذج ا</w:t>
      </w:r>
      <w:r w:rsidRPr="00426727">
        <w:rPr>
          <w:rFonts w:ascii="Simplified Arabic" w:eastAsia="Simplified Arabic" w:hAnsi="Simplified Arabic" w:cs="Simplified Arabic" w:hint="cs"/>
          <w:color w:val="000000"/>
          <w:sz w:val="23"/>
          <w:szCs w:val="23"/>
          <w:rtl/>
        </w:rPr>
        <w:t>لا</w:t>
      </w:r>
      <w:r w:rsidRPr="00426727">
        <w:rPr>
          <w:rFonts w:ascii="Simplified Arabic" w:eastAsia="Simplified Arabic" w:hAnsi="Simplified Arabic" w:cs="Simplified Arabic"/>
          <w:color w:val="000000"/>
          <w:sz w:val="23"/>
          <w:szCs w:val="23"/>
          <w:rtl/>
        </w:rPr>
        <w:t xml:space="preserve">نحدار </w:t>
      </w:r>
      <w:r w:rsidRPr="00426727">
        <w:rPr>
          <w:rFonts w:ascii="Simplified Arabic" w:eastAsia="Simplified Arabic" w:hAnsi="Simplified Arabic" w:cs="Simplified Arabic" w:hint="cs"/>
          <w:color w:val="000000"/>
          <w:sz w:val="23"/>
          <w:szCs w:val="23"/>
          <w:rtl/>
        </w:rPr>
        <w:t>ال</w:t>
      </w:r>
      <w:r w:rsidRPr="00426727">
        <w:rPr>
          <w:rFonts w:ascii="Simplified Arabic" w:eastAsia="Simplified Arabic" w:hAnsi="Simplified Arabic" w:cs="Simplified Arabic"/>
          <w:color w:val="000000"/>
          <w:sz w:val="23"/>
          <w:szCs w:val="23"/>
          <w:rtl/>
        </w:rPr>
        <w:t>متعدد</w:t>
      </w:r>
      <w:r w:rsidRPr="00426727">
        <w:rPr>
          <w:rFonts w:ascii="Simplified Arabic" w:eastAsia="Simplified Arabic" w:hAnsi="Simplified Arabic" w:cs="Simplified Arabic" w:hint="cs"/>
          <w:color w:val="000000"/>
          <w:sz w:val="23"/>
          <w:szCs w:val="23"/>
          <w:rtl/>
        </w:rPr>
        <w:t xml:space="preserve"> نصف اللوغاريتمي (</w:t>
      </w:r>
      <w:r w:rsidRPr="00426727">
        <w:rPr>
          <w:rFonts w:ascii="Simplified Arabic" w:eastAsia="Simplified Arabic" w:hAnsi="Simplified Arabic" w:cs="Simplified Arabic"/>
          <w:color w:val="000000"/>
          <w:sz w:val="23"/>
          <w:szCs w:val="23"/>
        </w:rPr>
        <w:t>Semi- Logarithmic</w:t>
      </w:r>
      <w:r w:rsidRPr="00426727">
        <w:rPr>
          <w:rFonts w:ascii="Simplified Arabic" w:eastAsia="Simplified Arabic" w:hAnsi="Simplified Arabic" w:cs="Simplified Arabic" w:hint="cs"/>
          <w:color w:val="000000"/>
          <w:sz w:val="23"/>
          <w:szCs w:val="23"/>
          <w:rtl/>
        </w:rPr>
        <w:t>)،</w:t>
      </w:r>
      <w:r w:rsidRPr="00426727">
        <w:rPr>
          <w:rFonts w:ascii="Simplified Arabic" w:eastAsia="Simplified Arabic" w:hAnsi="Simplified Arabic" w:cs="Simplified Arabic"/>
          <w:color w:val="000000"/>
          <w:sz w:val="23"/>
          <w:szCs w:val="23"/>
          <w:rtl/>
        </w:rPr>
        <w:t xml:space="preserve"> </w:t>
      </w:r>
      <w:r w:rsidRPr="00426727">
        <w:rPr>
          <w:rFonts w:ascii="Simplified Arabic" w:eastAsia="Simplified Arabic" w:hAnsi="Simplified Arabic" w:cs="Simplified Arabic" w:hint="cs"/>
          <w:color w:val="000000"/>
          <w:sz w:val="23"/>
          <w:szCs w:val="23"/>
          <w:rtl/>
        </w:rPr>
        <w:t>و</w:t>
      </w:r>
      <w:r w:rsidRPr="00426727">
        <w:rPr>
          <w:rFonts w:ascii="Simplified Arabic" w:eastAsia="Simplified Arabic" w:hAnsi="Simplified Arabic" w:cs="Simplified Arabic"/>
          <w:color w:val="000000"/>
          <w:sz w:val="23"/>
          <w:szCs w:val="23"/>
          <w:rtl/>
        </w:rPr>
        <w:t>يحتوي ع</w:t>
      </w:r>
      <w:r w:rsidRPr="00426727">
        <w:rPr>
          <w:rFonts w:ascii="Simplified Arabic" w:eastAsia="Simplified Arabic" w:hAnsi="Simplified Arabic" w:cs="Simplified Arabic" w:hint="cs"/>
          <w:color w:val="000000"/>
          <w:sz w:val="23"/>
          <w:szCs w:val="23"/>
          <w:rtl/>
        </w:rPr>
        <w:t>ل</w:t>
      </w:r>
      <w:r w:rsidRPr="00426727">
        <w:rPr>
          <w:rFonts w:ascii="Simplified Arabic" w:eastAsia="Simplified Arabic" w:hAnsi="Simplified Arabic" w:cs="Simplified Arabic"/>
          <w:color w:val="000000"/>
          <w:sz w:val="23"/>
          <w:szCs w:val="23"/>
          <w:rtl/>
        </w:rPr>
        <w:t>ى عدة متغير</w:t>
      </w:r>
      <w:r w:rsidRPr="00426727">
        <w:rPr>
          <w:rFonts w:ascii="Simplified Arabic" w:eastAsia="Simplified Arabic" w:hAnsi="Simplified Arabic" w:cs="Simplified Arabic" w:hint="cs"/>
          <w:color w:val="000000"/>
          <w:sz w:val="23"/>
          <w:szCs w:val="23"/>
          <w:rtl/>
        </w:rPr>
        <w:t>ا</w:t>
      </w:r>
      <w:r w:rsidRPr="00426727">
        <w:rPr>
          <w:rFonts w:ascii="Simplified Arabic" w:eastAsia="Simplified Arabic" w:hAnsi="Simplified Arabic" w:cs="Simplified Arabic"/>
          <w:color w:val="000000"/>
          <w:sz w:val="23"/>
          <w:szCs w:val="23"/>
          <w:rtl/>
        </w:rPr>
        <w:t>ت مستق</w:t>
      </w:r>
      <w:r w:rsidRPr="00426727">
        <w:rPr>
          <w:rFonts w:ascii="Simplified Arabic" w:eastAsia="Simplified Arabic" w:hAnsi="Simplified Arabic" w:cs="Simplified Arabic" w:hint="cs"/>
          <w:color w:val="000000"/>
          <w:sz w:val="23"/>
          <w:szCs w:val="23"/>
          <w:rtl/>
        </w:rPr>
        <w:t>ل</w:t>
      </w:r>
      <w:r w:rsidRPr="00426727">
        <w:rPr>
          <w:rFonts w:ascii="Simplified Arabic" w:eastAsia="Simplified Arabic" w:hAnsi="Simplified Arabic" w:cs="Simplified Arabic"/>
          <w:color w:val="000000"/>
          <w:sz w:val="23"/>
          <w:szCs w:val="23"/>
          <w:rtl/>
        </w:rPr>
        <w:t>ة تؤثر في المتغير التابع</w:t>
      </w:r>
      <w:r w:rsidRPr="00426727">
        <w:rPr>
          <w:rFonts w:ascii="Simplified Arabic" w:eastAsia="Simplified Arabic" w:hAnsi="Simplified Arabic" w:cs="Simplified Arabic" w:hint="cs"/>
          <w:color w:val="000000"/>
          <w:sz w:val="23"/>
          <w:szCs w:val="23"/>
          <w:rtl/>
        </w:rPr>
        <w:t xml:space="preserve"> في كل نموذج، لكونه أفضل وأنسب نموذج لتحليل بيانات الدراسة.</w:t>
      </w:r>
    </w:p>
    <w:p w14:paraId="63CE1FB4" w14:textId="48BC6FFD" w:rsidR="00F30E4C" w:rsidRPr="00426727" w:rsidRDefault="00F8094C" w:rsidP="00426727">
      <w:pPr>
        <w:bidi/>
        <w:spacing w:after="5" w:line="276" w:lineRule="auto"/>
        <w:ind w:right="427" w:firstLine="724"/>
        <w:jc w:val="both"/>
        <w:rPr>
          <w:rFonts w:ascii="Simplified Arabic" w:eastAsia="Simplified Arabic" w:hAnsi="Simplified Arabic" w:cs="Simplified Arabic"/>
          <w:color w:val="000000"/>
          <w:sz w:val="23"/>
          <w:szCs w:val="23"/>
          <w:rtl/>
          <w:lang w:bidi="ar-IQ"/>
        </w:rPr>
      </w:pPr>
      <w:r>
        <w:rPr>
          <w:rFonts w:ascii="Simplified Arabic" w:eastAsia="Simplified Arabic" w:hAnsi="Simplified Arabic" w:cs="Simplified Arabic" w:hint="cs"/>
          <w:color w:val="000000"/>
          <w:sz w:val="23"/>
          <w:szCs w:val="23"/>
          <w:rtl/>
        </w:rPr>
        <w:t>ولان</w:t>
      </w:r>
      <w:r w:rsidR="00F30E4C" w:rsidRPr="00426727">
        <w:rPr>
          <w:rFonts w:ascii="Simplified Arabic" w:eastAsia="Simplified Arabic" w:hAnsi="Simplified Arabic" w:cs="Simplified Arabic"/>
          <w:color w:val="000000"/>
          <w:sz w:val="23"/>
          <w:szCs w:val="23"/>
        </w:rPr>
        <w:t xml:space="preserve"> </w:t>
      </w:r>
      <w:r w:rsidR="00F30E4C" w:rsidRPr="00426727">
        <w:rPr>
          <w:rFonts w:ascii="Simplified Arabic" w:eastAsia="Simplified Arabic" w:hAnsi="Simplified Arabic" w:cs="Simplified Arabic" w:hint="cs"/>
          <w:color w:val="000000"/>
          <w:sz w:val="23"/>
          <w:szCs w:val="23"/>
          <w:rtl/>
        </w:rPr>
        <w:t>البيانات</w:t>
      </w:r>
      <w:r>
        <w:rPr>
          <w:rFonts w:ascii="Simplified Arabic" w:eastAsia="Simplified Arabic" w:hAnsi="Simplified Arabic" w:cs="Simplified Arabic" w:hint="cs"/>
          <w:color w:val="000000"/>
          <w:sz w:val="23"/>
          <w:szCs w:val="23"/>
          <w:rtl/>
        </w:rPr>
        <w:t xml:space="preserve"> لم</w:t>
      </w:r>
      <w:r w:rsidR="00F30E4C" w:rsidRPr="00426727">
        <w:rPr>
          <w:rFonts w:ascii="Simplified Arabic" w:eastAsia="Simplified Arabic" w:hAnsi="Simplified Arabic" w:cs="Simplified Arabic" w:hint="cs"/>
          <w:color w:val="000000"/>
          <w:sz w:val="23"/>
          <w:szCs w:val="23"/>
          <w:rtl/>
        </w:rPr>
        <w:t xml:space="preserve"> تتوزع توزيعا طبيعيا،</w:t>
      </w:r>
      <w:r w:rsidR="00F30E4C" w:rsidRPr="00426727">
        <w:rPr>
          <w:rFonts w:ascii="Simplified Arabic" w:eastAsia="Simplified Arabic" w:hAnsi="Simplified Arabic" w:cs="Simplified Arabic"/>
          <w:color w:val="000000"/>
          <w:sz w:val="23"/>
          <w:szCs w:val="23"/>
          <w:rtl/>
        </w:rPr>
        <w:t xml:space="preserve"> </w:t>
      </w:r>
      <w:r w:rsidR="00F30E4C" w:rsidRPr="00426727">
        <w:rPr>
          <w:rFonts w:ascii="Simplified Arabic" w:eastAsia="Simplified Arabic" w:hAnsi="Simplified Arabic" w:cs="Simplified Arabic" w:hint="cs"/>
          <w:color w:val="000000"/>
          <w:sz w:val="23"/>
          <w:szCs w:val="23"/>
          <w:rtl/>
        </w:rPr>
        <w:t>فقد</w:t>
      </w:r>
      <w:r w:rsidR="00F30E4C" w:rsidRPr="00426727">
        <w:rPr>
          <w:rFonts w:ascii="Simplified Arabic" w:eastAsia="Simplified Arabic" w:hAnsi="Simplified Arabic" w:cs="Simplified Arabic"/>
          <w:color w:val="000000"/>
          <w:sz w:val="23"/>
          <w:szCs w:val="23"/>
          <w:rtl/>
        </w:rPr>
        <w:t xml:space="preserve"> </w:t>
      </w:r>
      <w:r w:rsidR="00F30E4C" w:rsidRPr="00426727">
        <w:rPr>
          <w:rFonts w:ascii="Simplified Arabic" w:eastAsia="Simplified Arabic" w:hAnsi="Simplified Arabic" w:cs="Simplified Arabic" w:hint="cs"/>
          <w:color w:val="000000"/>
          <w:sz w:val="23"/>
          <w:szCs w:val="23"/>
          <w:rtl/>
        </w:rPr>
        <w:t>تم تحويل</w:t>
      </w:r>
      <w:r>
        <w:rPr>
          <w:rFonts w:ascii="Simplified Arabic" w:eastAsia="Simplified Arabic" w:hAnsi="Simplified Arabic" w:cs="Simplified Arabic" w:hint="cs"/>
          <w:color w:val="000000"/>
          <w:sz w:val="23"/>
          <w:szCs w:val="23"/>
          <w:rtl/>
        </w:rPr>
        <w:t xml:space="preserve">ها </w:t>
      </w:r>
      <w:r w:rsidR="00F30E4C" w:rsidRPr="00426727">
        <w:rPr>
          <w:rFonts w:ascii="Simplified Arabic" w:eastAsia="Simplified Arabic" w:hAnsi="Simplified Arabic" w:cs="Simplified Arabic" w:hint="cs"/>
          <w:color w:val="000000"/>
          <w:sz w:val="23"/>
          <w:szCs w:val="23"/>
          <w:rtl/>
        </w:rPr>
        <w:t>الى التوزيع الطبيعي من</w:t>
      </w:r>
      <w:r w:rsidR="00F30E4C" w:rsidRPr="00426727">
        <w:rPr>
          <w:rFonts w:ascii="Simplified Arabic" w:eastAsia="Simplified Arabic" w:hAnsi="Simplified Arabic" w:cs="Simplified Arabic"/>
          <w:color w:val="000000"/>
          <w:sz w:val="23"/>
          <w:szCs w:val="23"/>
          <w:rtl/>
        </w:rPr>
        <w:t xml:space="preserve"> </w:t>
      </w:r>
      <w:r w:rsidR="00F30E4C" w:rsidRPr="00426727">
        <w:rPr>
          <w:rFonts w:ascii="Simplified Arabic" w:eastAsia="Simplified Arabic" w:hAnsi="Simplified Arabic" w:cs="Simplified Arabic" w:hint="cs"/>
          <w:color w:val="000000"/>
          <w:sz w:val="23"/>
          <w:szCs w:val="23"/>
          <w:rtl/>
        </w:rPr>
        <w:t>خلال</w:t>
      </w:r>
      <w:r w:rsidR="00F30E4C" w:rsidRPr="00426727">
        <w:rPr>
          <w:rFonts w:ascii="Simplified Arabic" w:eastAsia="Simplified Arabic" w:hAnsi="Simplified Arabic" w:cs="Simplified Arabic"/>
          <w:color w:val="000000"/>
          <w:sz w:val="23"/>
          <w:szCs w:val="23"/>
          <w:rtl/>
        </w:rPr>
        <w:t xml:space="preserve"> </w:t>
      </w:r>
      <w:r w:rsidR="00F30E4C" w:rsidRPr="00426727">
        <w:rPr>
          <w:rFonts w:ascii="Simplified Arabic" w:eastAsia="Simplified Arabic" w:hAnsi="Simplified Arabic" w:cs="Simplified Arabic" w:hint="cs"/>
          <w:color w:val="000000"/>
          <w:sz w:val="23"/>
          <w:szCs w:val="23"/>
          <w:rtl/>
        </w:rPr>
        <w:t>تحويل</w:t>
      </w:r>
      <w:r w:rsidR="00F30E4C" w:rsidRPr="00426727">
        <w:rPr>
          <w:rFonts w:ascii="Simplified Arabic" w:eastAsia="Simplified Arabic" w:hAnsi="Simplified Arabic" w:cs="Simplified Arabic"/>
          <w:color w:val="000000"/>
          <w:sz w:val="23"/>
          <w:szCs w:val="23"/>
        </w:rPr>
        <w:t xml:space="preserve"> Y </w:t>
      </w:r>
      <w:r w:rsidR="00F30E4C" w:rsidRPr="00426727">
        <w:rPr>
          <w:rFonts w:ascii="Simplified Arabic" w:eastAsia="Simplified Arabic" w:hAnsi="Simplified Arabic" w:cs="Simplified Arabic" w:hint="cs"/>
          <w:color w:val="000000"/>
          <w:sz w:val="23"/>
          <w:szCs w:val="23"/>
          <w:rtl/>
        </w:rPr>
        <w:t>إلى</w:t>
      </w:r>
      <w:r w:rsidR="00F30E4C" w:rsidRPr="00426727">
        <w:rPr>
          <w:rFonts w:ascii="Simplified Arabic" w:eastAsia="Simplified Arabic" w:hAnsi="Simplified Arabic" w:cs="Simplified Arabic"/>
          <w:color w:val="000000"/>
          <w:sz w:val="23"/>
          <w:szCs w:val="23"/>
        </w:rPr>
        <w:t xml:space="preserve"> Ln (Y)</w:t>
      </w:r>
      <w:r w:rsidR="00F30E4C" w:rsidRPr="00426727">
        <w:rPr>
          <w:rFonts w:ascii="Simplified Arabic" w:eastAsia="Simplified Arabic" w:hAnsi="Simplified Arabic" w:cs="Simplified Arabic" w:hint="cs"/>
          <w:color w:val="000000"/>
          <w:sz w:val="23"/>
          <w:szCs w:val="23"/>
          <w:rtl/>
        </w:rPr>
        <w:t>. أي بمعنى:</w:t>
      </w:r>
    </w:p>
    <w:p w14:paraId="75A31720" w14:textId="77777777" w:rsidR="00F30E4C" w:rsidRPr="00F30E4C" w:rsidRDefault="00F30E4C" w:rsidP="00F30E4C">
      <w:pPr>
        <w:bidi/>
        <w:spacing w:after="0" w:line="360" w:lineRule="auto"/>
        <w:jc w:val="both"/>
        <w:rPr>
          <w:rFonts w:ascii="Calibri" w:eastAsia="Times New Roman" w:hAnsi="Calibri" w:cs="Ali-A-Traditional"/>
          <w:sz w:val="28"/>
          <w:szCs w:val="28"/>
          <w:rtl/>
          <w:lang w:bidi="ar-JO"/>
        </w:rPr>
      </w:pPr>
      <m:oMathPara>
        <m:oMath>
          <m:r>
            <w:rPr>
              <w:rFonts w:ascii="Cambria Math" w:eastAsia="Calibri" w:hAnsi="Cambria Math" w:cs="Ali-A-Traditional"/>
              <w:sz w:val="28"/>
              <w:szCs w:val="28"/>
              <w:lang w:bidi="ar-JO"/>
            </w:rPr>
            <m:t>Ln</m:t>
          </m:r>
          <m:d>
            <m:dPr>
              <m:ctrlPr>
                <w:rPr>
                  <w:rFonts w:ascii="Cambria Math" w:eastAsia="Calibri" w:hAnsi="Cambria Math" w:cs="Ali-A-Traditional"/>
                  <w:i/>
                  <w:sz w:val="28"/>
                  <w:szCs w:val="28"/>
                  <w:lang w:bidi="ar-JO"/>
                </w:rPr>
              </m:ctrlPr>
            </m:dPr>
            <m:e>
              <m:r>
                <w:rPr>
                  <w:rFonts w:ascii="Cambria Math" w:eastAsia="Calibri" w:hAnsi="Cambria Math" w:cs="Ali-A-Traditional"/>
                  <w:sz w:val="28"/>
                  <w:szCs w:val="28"/>
                  <w:lang w:bidi="ar-JO"/>
                </w:rPr>
                <m:t>Y</m:t>
              </m:r>
            </m:e>
          </m:d>
          <m:r>
            <w:rPr>
              <w:rFonts w:ascii="Cambria Math" w:eastAsia="Calibri" w:hAnsi="Cambria Math" w:cs="Ali-A-Traditional"/>
              <w:sz w:val="28"/>
              <w:szCs w:val="28"/>
              <w:lang w:bidi="ar-JO"/>
            </w:rPr>
            <m:t>=</m:t>
          </m:r>
          <m:sSub>
            <m:sSubPr>
              <m:ctrlPr>
                <w:rPr>
                  <w:rFonts w:ascii="Cambria Math" w:eastAsia="Calibri" w:hAnsi="Cambria Math" w:cs="Ali-A-Traditional"/>
                  <w:i/>
                  <w:sz w:val="28"/>
                  <w:szCs w:val="28"/>
                  <w:lang w:bidi="ar-JO"/>
                </w:rPr>
              </m:ctrlPr>
            </m:sSubPr>
            <m:e>
              <m:acc>
                <m:accPr>
                  <m:ctrlPr>
                    <w:rPr>
                      <w:rFonts w:ascii="Cambria Math" w:eastAsia="Calibri" w:hAnsi="Cambria Math" w:cs="Ali-A-Traditional"/>
                      <w:i/>
                      <w:sz w:val="28"/>
                      <w:szCs w:val="28"/>
                      <w:lang w:bidi="ar-JO"/>
                    </w:rPr>
                  </m:ctrlPr>
                </m:accPr>
                <m:e>
                  <m:r>
                    <w:rPr>
                      <w:rFonts w:ascii="Cambria Math" w:eastAsia="Calibri" w:hAnsi="Cambria Math" w:cs="Ali-A-Traditional"/>
                      <w:sz w:val="28"/>
                      <w:szCs w:val="28"/>
                      <w:lang w:bidi="ar-JO"/>
                    </w:rPr>
                    <m:t>B</m:t>
                  </m:r>
                </m:e>
              </m:acc>
            </m:e>
            <m:sub>
              <m:r>
                <w:rPr>
                  <w:rFonts w:ascii="Cambria Math" w:eastAsia="Calibri" w:hAnsi="Cambria Math" w:cs="Ali-A-Traditional"/>
                  <w:sz w:val="28"/>
                  <w:szCs w:val="28"/>
                  <w:lang w:bidi="ar-JO"/>
                </w:rPr>
                <m:t>0</m:t>
              </m:r>
            </m:sub>
          </m:sSub>
          <m:r>
            <w:rPr>
              <w:rFonts w:ascii="Cambria Math" w:eastAsia="Calibri" w:hAnsi="Cambria Math" w:cs="Ali-A-Traditional"/>
              <w:sz w:val="28"/>
              <w:szCs w:val="28"/>
              <w:lang w:bidi="ar-JO"/>
            </w:rPr>
            <m:t>+</m:t>
          </m:r>
          <m:sSub>
            <m:sSubPr>
              <m:ctrlPr>
                <w:rPr>
                  <w:rFonts w:ascii="Cambria Math" w:eastAsia="Calibri" w:hAnsi="Cambria Math" w:cs="Ali-A-Traditional"/>
                  <w:i/>
                  <w:sz w:val="28"/>
                  <w:szCs w:val="28"/>
                  <w:lang w:bidi="ar-JO"/>
                </w:rPr>
              </m:ctrlPr>
            </m:sSubPr>
            <m:e>
              <m:acc>
                <m:accPr>
                  <m:ctrlPr>
                    <w:rPr>
                      <w:rFonts w:ascii="Cambria Math" w:eastAsia="Calibri" w:hAnsi="Cambria Math" w:cs="Ali-A-Traditional"/>
                      <w:i/>
                      <w:sz w:val="28"/>
                      <w:szCs w:val="28"/>
                      <w:lang w:bidi="ar-JO"/>
                    </w:rPr>
                  </m:ctrlPr>
                </m:accPr>
                <m:e>
                  <m:r>
                    <w:rPr>
                      <w:rFonts w:ascii="Cambria Math" w:eastAsia="Calibri" w:hAnsi="Cambria Math" w:cs="Ali-A-Traditional"/>
                      <w:sz w:val="28"/>
                      <w:szCs w:val="28"/>
                      <w:lang w:bidi="ar-JO"/>
                    </w:rPr>
                    <m:t>B</m:t>
                  </m:r>
                </m:e>
              </m:acc>
            </m:e>
            <m:sub>
              <m:r>
                <w:rPr>
                  <w:rFonts w:ascii="Cambria Math" w:eastAsia="Calibri" w:hAnsi="Cambria Math" w:cs="Ali-A-Traditional"/>
                  <w:sz w:val="28"/>
                  <w:szCs w:val="28"/>
                  <w:lang w:bidi="ar-JO"/>
                </w:rPr>
                <m:t>1</m:t>
              </m:r>
            </m:sub>
          </m:sSub>
          <m:sSub>
            <m:sSubPr>
              <m:ctrlPr>
                <w:rPr>
                  <w:rFonts w:ascii="Cambria Math" w:eastAsia="Calibri" w:hAnsi="Cambria Math" w:cs="Ali-A-Traditional"/>
                  <w:i/>
                  <w:sz w:val="28"/>
                  <w:szCs w:val="28"/>
                  <w:lang w:bidi="ar-JO"/>
                </w:rPr>
              </m:ctrlPr>
            </m:sSubPr>
            <m:e>
              <m:r>
                <w:rPr>
                  <w:rFonts w:ascii="Cambria Math" w:eastAsia="Calibri" w:hAnsi="Cambria Math" w:cs="Ali-A-Traditional"/>
                  <w:sz w:val="28"/>
                  <w:szCs w:val="28"/>
                  <w:lang w:bidi="ar-JO"/>
                </w:rPr>
                <m:t>X</m:t>
              </m:r>
            </m:e>
            <m:sub>
              <m:r>
                <w:rPr>
                  <w:rFonts w:ascii="Cambria Math" w:eastAsia="Calibri" w:hAnsi="Cambria Math" w:cs="Ali-A-Traditional"/>
                  <w:sz w:val="28"/>
                  <w:szCs w:val="28"/>
                  <w:lang w:bidi="ar-JO"/>
                </w:rPr>
                <m:t>1</m:t>
              </m:r>
            </m:sub>
          </m:sSub>
          <m:r>
            <w:rPr>
              <w:rFonts w:ascii="Cambria Math" w:eastAsia="Calibri" w:hAnsi="Cambria Math" w:cs="Ali-A-Traditional"/>
              <w:sz w:val="28"/>
              <w:szCs w:val="28"/>
              <w:lang w:bidi="ar-JO"/>
            </w:rPr>
            <m:t>+</m:t>
          </m:r>
          <m:sSub>
            <m:sSubPr>
              <m:ctrlPr>
                <w:rPr>
                  <w:rFonts w:ascii="Cambria Math" w:eastAsia="Calibri" w:hAnsi="Cambria Math" w:cs="Ali-A-Traditional"/>
                  <w:i/>
                  <w:sz w:val="28"/>
                  <w:szCs w:val="28"/>
                  <w:lang w:bidi="ar-JO"/>
                </w:rPr>
              </m:ctrlPr>
            </m:sSubPr>
            <m:e>
              <m:acc>
                <m:accPr>
                  <m:ctrlPr>
                    <w:rPr>
                      <w:rFonts w:ascii="Cambria Math" w:eastAsia="Calibri" w:hAnsi="Cambria Math" w:cs="Ali-A-Traditional"/>
                      <w:i/>
                      <w:sz w:val="28"/>
                      <w:szCs w:val="28"/>
                      <w:lang w:bidi="ar-JO"/>
                    </w:rPr>
                  </m:ctrlPr>
                </m:accPr>
                <m:e>
                  <m:r>
                    <w:rPr>
                      <w:rFonts w:ascii="Cambria Math" w:eastAsia="Calibri" w:hAnsi="Cambria Math" w:cs="Ali-A-Traditional"/>
                      <w:sz w:val="28"/>
                      <w:szCs w:val="28"/>
                      <w:lang w:bidi="ar-JO"/>
                    </w:rPr>
                    <m:t>B</m:t>
                  </m:r>
                </m:e>
              </m:acc>
            </m:e>
            <m:sub>
              <m:r>
                <w:rPr>
                  <w:rFonts w:ascii="Cambria Math" w:eastAsia="Calibri" w:hAnsi="Cambria Math" w:cs="Ali-A-Traditional"/>
                  <w:sz w:val="28"/>
                  <w:szCs w:val="28"/>
                  <w:lang w:bidi="ar-JO"/>
                </w:rPr>
                <m:t>2</m:t>
              </m:r>
            </m:sub>
          </m:sSub>
          <m:sSub>
            <m:sSubPr>
              <m:ctrlPr>
                <w:rPr>
                  <w:rFonts w:ascii="Cambria Math" w:eastAsia="Calibri" w:hAnsi="Cambria Math" w:cs="Ali-A-Traditional"/>
                  <w:i/>
                  <w:sz w:val="28"/>
                  <w:szCs w:val="28"/>
                  <w:lang w:bidi="ar-JO"/>
                </w:rPr>
              </m:ctrlPr>
            </m:sSubPr>
            <m:e>
              <m:r>
                <w:rPr>
                  <w:rFonts w:ascii="Cambria Math" w:eastAsia="Calibri" w:hAnsi="Cambria Math" w:cs="Ali-A-Traditional"/>
                  <w:sz w:val="28"/>
                  <w:szCs w:val="28"/>
                  <w:lang w:bidi="ar-JO"/>
                </w:rPr>
                <m:t>X</m:t>
              </m:r>
            </m:e>
            <m:sub>
              <m:r>
                <w:rPr>
                  <w:rFonts w:ascii="Cambria Math" w:eastAsia="Calibri" w:hAnsi="Cambria Math" w:cs="Ali-A-Traditional"/>
                  <w:sz w:val="28"/>
                  <w:szCs w:val="28"/>
                  <w:lang w:bidi="ar-JO"/>
                </w:rPr>
                <m:t>2</m:t>
              </m:r>
            </m:sub>
          </m:sSub>
          <m:r>
            <w:rPr>
              <w:rFonts w:ascii="Cambria Math" w:eastAsia="Calibri" w:hAnsi="Cambria Math" w:cs="Ali-A-Traditional"/>
              <w:sz w:val="28"/>
              <w:szCs w:val="28"/>
              <w:lang w:bidi="ar-JO"/>
            </w:rPr>
            <m:t>+</m:t>
          </m:r>
          <m:sSub>
            <m:sSubPr>
              <m:ctrlPr>
                <w:rPr>
                  <w:rFonts w:ascii="Cambria Math" w:eastAsia="Calibri" w:hAnsi="Cambria Math" w:cs="Ali-A-Traditional"/>
                  <w:i/>
                  <w:sz w:val="28"/>
                  <w:szCs w:val="28"/>
                  <w:lang w:bidi="ar-JO"/>
                </w:rPr>
              </m:ctrlPr>
            </m:sSubPr>
            <m:e>
              <m:acc>
                <m:accPr>
                  <m:ctrlPr>
                    <w:rPr>
                      <w:rFonts w:ascii="Cambria Math" w:eastAsia="Calibri" w:hAnsi="Cambria Math" w:cs="Ali-A-Traditional"/>
                      <w:i/>
                      <w:sz w:val="28"/>
                      <w:szCs w:val="28"/>
                      <w:lang w:bidi="ar-JO"/>
                    </w:rPr>
                  </m:ctrlPr>
                </m:accPr>
                <m:e>
                  <m:r>
                    <w:rPr>
                      <w:rFonts w:ascii="Cambria Math" w:eastAsia="Calibri" w:hAnsi="Cambria Math" w:cs="Ali-A-Traditional"/>
                      <w:sz w:val="28"/>
                      <w:szCs w:val="28"/>
                      <w:lang w:bidi="ar-JO"/>
                    </w:rPr>
                    <m:t>B</m:t>
                  </m:r>
                </m:e>
              </m:acc>
            </m:e>
            <m:sub>
              <m:r>
                <w:rPr>
                  <w:rFonts w:ascii="Cambria Math" w:eastAsia="Calibri" w:hAnsi="Cambria Math" w:cs="Ali-A-Traditional"/>
                  <w:sz w:val="28"/>
                  <w:szCs w:val="28"/>
                  <w:lang w:bidi="ar-JO"/>
                </w:rPr>
                <m:t>3</m:t>
              </m:r>
            </m:sub>
          </m:sSub>
          <m:sSub>
            <m:sSubPr>
              <m:ctrlPr>
                <w:rPr>
                  <w:rFonts w:ascii="Cambria Math" w:eastAsia="Calibri" w:hAnsi="Cambria Math" w:cs="Ali-A-Traditional"/>
                  <w:i/>
                  <w:sz w:val="28"/>
                  <w:szCs w:val="28"/>
                  <w:lang w:bidi="ar-JO"/>
                </w:rPr>
              </m:ctrlPr>
            </m:sSubPr>
            <m:e>
              <m:r>
                <w:rPr>
                  <w:rFonts w:ascii="Cambria Math" w:eastAsia="Calibri" w:hAnsi="Cambria Math" w:cs="Ali-A-Traditional"/>
                  <w:sz w:val="28"/>
                  <w:szCs w:val="28"/>
                  <w:lang w:bidi="ar-JO"/>
                </w:rPr>
                <m:t>X</m:t>
              </m:r>
            </m:e>
            <m:sub>
              <m:r>
                <w:rPr>
                  <w:rFonts w:ascii="Cambria Math" w:eastAsia="Calibri" w:hAnsi="Cambria Math" w:cs="Ali-A-Traditional"/>
                  <w:sz w:val="28"/>
                  <w:szCs w:val="28"/>
                  <w:lang w:bidi="ar-JO"/>
                </w:rPr>
                <m:t>3</m:t>
              </m:r>
            </m:sub>
          </m:sSub>
          <m:r>
            <w:rPr>
              <w:rFonts w:ascii="Cambria Math" w:eastAsia="Calibri" w:hAnsi="Cambria Math" w:cs="Ali-A-Traditional"/>
              <w:sz w:val="28"/>
              <w:szCs w:val="28"/>
              <w:lang w:bidi="ar-JO"/>
            </w:rPr>
            <m:t xml:space="preserve">+…              or </m:t>
          </m:r>
          <m:r>
            <w:rPr>
              <w:rFonts w:ascii="Cambria Math" w:eastAsia="Times New Roman" w:hAnsi="Cambria Math" w:cs="Ali-A-Traditional"/>
              <w:sz w:val="28"/>
              <w:szCs w:val="28"/>
              <w:lang w:bidi="ar-JO"/>
            </w:rPr>
            <m:t xml:space="preserve">          </m:t>
          </m:r>
        </m:oMath>
      </m:oMathPara>
    </w:p>
    <w:p w14:paraId="0CBB258F" w14:textId="77777777" w:rsidR="00F30E4C" w:rsidRPr="00F30E4C" w:rsidRDefault="00F30E4C" w:rsidP="00F30E4C">
      <w:pPr>
        <w:bidi/>
        <w:spacing w:after="0" w:line="360" w:lineRule="auto"/>
        <w:jc w:val="both"/>
        <w:rPr>
          <w:rFonts w:ascii="Calibri" w:eastAsia="Times New Roman" w:hAnsi="Calibri" w:cs="Ali-A-Traditional"/>
          <w:sz w:val="28"/>
          <w:szCs w:val="28"/>
          <w:rtl/>
          <w:lang w:bidi="ar-JO"/>
        </w:rPr>
      </w:pPr>
      <m:oMathPara>
        <m:oMath>
          <m:r>
            <w:rPr>
              <w:rFonts w:ascii="Cambria Math" w:eastAsia="Calibri" w:hAnsi="Cambria Math" w:cs="Ali-A-Traditional"/>
              <w:sz w:val="28"/>
              <w:szCs w:val="28"/>
              <w:lang w:bidi="ar-JO"/>
            </w:rPr>
            <m:t>Y=</m:t>
          </m:r>
          <m:sSup>
            <m:sSupPr>
              <m:ctrlPr>
                <w:rPr>
                  <w:rFonts w:ascii="Cambria Math" w:eastAsia="Calibri" w:hAnsi="Cambria Math" w:cs="Ali-A-Traditional"/>
                  <w:i/>
                  <w:sz w:val="28"/>
                  <w:szCs w:val="28"/>
                  <w:lang w:bidi="ar-JO"/>
                </w:rPr>
              </m:ctrlPr>
            </m:sSupPr>
            <m:e>
              <m:r>
                <w:rPr>
                  <w:rFonts w:ascii="Cambria Math" w:eastAsia="Calibri" w:hAnsi="Cambria Math" w:cs="Ali-A-Traditional"/>
                  <w:sz w:val="28"/>
                  <w:szCs w:val="28"/>
                  <w:lang w:bidi="ar-JO"/>
                </w:rPr>
                <m:t>e</m:t>
              </m:r>
            </m:e>
            <m:sup>
              <m:sSub>
                <m:sSubPr>
                  <m:ctrlPr>
                    <w:rPr>
                      <w:rFonts w:ascii="Cambria Math" w:eastAsia="Calibri" w:hAnsi="Cambria Math" w:cs="Ali-A-Traditional"/>
                      <w:i/>
                      <w:sz w:val="28"/>
                      <w:szCs w:val="28"/>
                      <w:lang w:bidi="ar-JO"/>
                    </w:rPr>
                  </m:ctrlPr>
                </m:sSubPr>
                <m:e>
                  <m:acc>
                    <m:accPr>
                      <m:ctrlPr>
                        <w:rPr>
                          <w:rFonts w:ascii="Cambria Math" w:eastAsia="Calibri" w:hAnsi="Cambria Math" w:cs="Ali-A-Traditional"/>
                          <w:i/>
                          <w:sz w:val="28"/>
                          <w:szCs w:val="28"/>
                          <w:lang w:bidi="ar-JO"/>
                        </w:rPr>
                      </m:ctrlPr>
                    </m:accPr>
                    <m:e>
                      <m:r>
                        <w:rPr>
                          <w:rFonts w:ascii="Cambria Math" w:eastAsia="Calibri" w:hAnsi="Cambria Math" w:cs="Ali-A-Traditional"/>
                          <w:sz w:val="28"/>
                          <w:szCs w:val="28"/>
                          <w:lang w:bidi="ar-JO"/>
                        </w:rPr>
                        <m:t>B</m:t>
                      </m:r>
                    </m:e>
                  </m:acc>
                </m:e>
                <m:sub>
                  <m:r>
                    <w:rPr>
                      <w:rFonts w:ascii="Cambria Math" w:eastAsia="Calibri" w:hAnsi="Cambria Math" w:cs="Ali-A-Traditional"/>
                      <w:sz w:val="28"/>
                      <w:szCs w:val="28"/>
                      <w:lang w:bidi="ar-JO"/>
                    </w:rPr>
                    <m:t>0</m:t>
                  </m:r>
                </m:sub>
              </m:sSub>
              <m:r>
                <w:rPr>
                  <w:rFonts w:ascii="Cambria Math" w:eastAsia="Calibri" w:hAnsi="Cambria Math" w:cs="Ali-A-Traditional"/>
                  <w:sz w:val="28"/>
                  <w:szCs w:val="28"/>
                  <w:lang w:bidi="ar-JO"/>
                </w:rPr>
                <m:t>+</m:t>
              </m:r>
              <m:sSub>
                <m:sSubPr>
                  <m:ctrlPr>
                    <w:rPr>
                      <w:rFonts w:ascii="Cambria Math" w:eastAsia="Calibri" w:hAnsi="Cambria Math" w:cs="Ali-A-Traditional"/>
                      <w:i/>
                      <w:sz w:val="28"/>
                      <w:szCs w:val="28"/>
                      <w:lang w:bidi="ar-JO"/>
                    </w:rPr>
                  </m:ctrlPr>
                </m:sSubPr>
                <m:e>
                  <m:acc>
                    <m:accPr>
                      <m:ctrlPr>
                        <w:rPr>
                          <w:rFonts w:ascii="Cambria Math" w:eastAsia="Calibri" w:hAnsi="Cambria Math" w:cs="Ali-A-Traditional"/>
                          <w:i/>
                          <w:sz w:val="28"/>
                          <w:szCs w:val="28"/>
                          <w:lang w:bidi="ar-JO"/>
                        </w:rPr>
                      </m:ctrlPr>
                    </m:accPr>
                    <m:e>
                      <m:r>
                        <w:rPr>
                          <w:rFonts w:ascii="Cambria Math" w:eastAsia="Calibri" w:hAnsi="Cambria Math" w:cs="Ali-A-Traditional"/>
                          <w:sz w:val="28"/>
                          <w:szCs w:val="28"/>
                          <w:lang w:bidi="ar-JO"/>
                        </w:rPr>
                        <m:t>B</m:t>
                      </m:r>
                    </m:e>
                  </m:acc>
                </m:e>
                <m:sub>
                  <m:r>
                    <w:rPr>
                      <w:rFonts w:ascii="Cambria Math" w:eastAsia="Calibri" w:hAnsi="Cambria Math" w:cs="Ali-A-Traditional"/>
                      <w:sz w:val="28"/>
                      <w:szCs w:val="28"/>
                      <w:lang w:bidi="ar-JO"/>
                    </w:rPr>
                    <m:t>1</m:t>
                  </m:r>
                </m:sub>
              </m:sSub>
              <m:sSub>
                <m:sSubPr>
                  <m:ctrlPr>
                    <w:rPr>
                      <w:rFonts w:ascii="Cambria Math" w:eastAsia="Calibri" w:hAnsi="Cambria Math" w:cs="Ali-A-Traditional"/>
                      <w:i/>
                      <w:sz w:val="28"/>
                      <w:szCs w:val="28"/>
                      <w:lang w:bidi="ar-JO"/>
                    </w:rPr>
                  </m:ctrlPr>
                </m:sSubPr>
                <m:e>
                  <m:r>
                    <w:rPr>
                      <w:rFonts w:ascii="Cambria Math" w:eastAsia="Calibri" w:hAnsi="Cambria Math" w:cs="Ali-A-Traditional"/>
                      <w:sz w:val="28"/>
                      <w:szCs w:val="28"/>
                      <w:lang w:bidi="ar-JO"/>
                    </w:rPr>
                    <m:t>X</m:t>
                  </m:r>
                </m:e>
                <m:sub>
                  <m:r>
                    <w:rPr>
                      <w:rFonts w:ascii="Cambria Math" w:eastAsia="Calibri" w:hAnsi="Cambria Math" w:cs="Ali-A-Traditional"/>
                      <w:sz w:val="28"/>
                      <w:szCs w:val="28"/>
                      <w:lang w:bidi="ar-JO"/>
                    </w:rPr>
                    <m:t>1</m:t>
                  </m:r>
                </m:sub>
              </m:sSub>
              <m:r>
                <w:rPr>
                  <w:rFonts w:ascii="Cambria Math" w:eastAsia="Calibri" w:hAnsi="Cambria Math" w:cs="Ali-A-Traditional"/>
                  <w:sz w:val="28"/>
                  <w:szCs w:val="28"/>
                  <w:lang w:bidi="ar-JO"/>
                </w:rPr>
                <m:t>+</m:t>
              </m:r>
              <m:sSub>
                <m:sSubPr>
                  <m:ctrlPr>
                    <w:rPr>
                      <w:rFonts w:ascii="Cambria Math" w:eastAsia="Calibri" w:hAnsi="Cambria Math" w:cs="Ali-A-Traditional"/>
                      <w:i/>
                      <w:sz w:val="28"/>
                      <w:szCs w:val="28"/>
                      <w:lang w:bidi="ar-JO"/>
                    </w:rPr>
                  </m:ctrlPr>
                </m:sSubPr>
                <m:e>
                  <m:acc>
                    <m:accPr>
                      <m:ctrlPr>
                        <w:rPr>
                          <w:rFonts w:ascii="Cambria Math" w:eastAsia="Calibri" w:hAnsi="Cambria Math" w:cs="Ali-A-Traditional"/>
                          <w:i/>
                          <w:sz w:val="28"/>
                          <w:szCs w:val="28"/>
                          <w:lang w:bidi="ar-JO"/>
                        </w:rPr>
                      </m:ctrlPr>
                    </m:accPr>
                    <m:e>
                      <m:r>
                        <w:rPr>
                          <w:rFonts w:ascii="Cambria Math" w:eastAsia="Calibri" w:hAnsi="Cambria Math" w:cs="Ali-A-Traditional"/>
                          <w:sz w:val="28"/>
                          <w:szCs w:val="28"/>
                          <w:lang w:bidi="ar-JO"/>
                        </w:rPr>
                        <m:t>B</m:t>
                      </m:r>
                    </m:e>
                  </m:acc>
                </m:e>
                <m:sub>
                  <m:r>
                    <w:rPr>
                      <w:rFonts w:ascii="Cambria Math" w:eastAsia="Calibri" w:hAnsi="Cambria Math" w:cs="Ali-A-Traditional"/>
                      <w:sz w:val="28"/>
                      <w:szCs w:val="28"/>
                      <w:lang w:bidi="ar-JO"/>
                    </w:rPr>
                    <m:t>2</m:t>
                  </m:r>
                </m:sub>
              </m:sSub>
              <m:sSub>
                <m:sSubPr>
                  <m:ctrlPr>
                    <w:rPr>
                      <w:rFonts w:ascii="Cambria Math" w:eastAsia="Calibri" w:hAnsi="Cambria Math" w:cs="Ali-A-Traditional"/>
                      <w:i/>
                      <w:sz w:val="28"/>
                      <w:szCs w:val="28"/>
                      <w:lang w:bidi="ar-JO"/>
                    </w:rPr>
                  </m:ctrlPr>
                </m:sSubPr>
                <m:e>
                  <m:r>
                    <w:rPr>
                      <w:rFonts w:ascii="Cambria Math" w:eastAsia="Calibri" w:hAnsi="Cambria Math" w:cs="Ali-A-Traditional"/>
                      <w:sz w:val="28"/>
                      <w:szCs w:val="28"/>
                      <w:lang w:bidi="ar-JO"/>
                    </w:rPr>
                    <m:t>X</m:t>
                  </m:r>
                </m:e>
                <m:sub>
                  <m:r>
                    <w:rPr>
                      <w:rFonts w:ascii="Cambria Math" w:eastAsia="Calibri" w:hAnsi="Cambria Math" w:cs="Ali-A-Traditional"/>
                      <w:sz w:val="28"/>
                      <w:szCs w:val="28"/>
                      <w:lang w:bidi="ar-JO"/>
                    </w:rPr>
                    <m:t>2</m:t>
                  </m:r>
                </m:sub>
              </m:sSub>
              <m:r>
                <w:rPr>
                  <w:rFonts w:ascii="Cambria Math" w:eastAsia="Calibri" w:hAnsi="Cambria Math" w:cs="Ali-A-Traditional"/>
                  <w:sz w:val="28"/>
                  <w:szCs w:val="28"/>
                  <w:lang w:bidi="ar-JO"/>
                </w:rPr>
                <m:t>+</m:t>
              </m:r>
              <m:sSub>
                <m:sSubPr>
                  <m:ctrlPr>
                    <w:rPr>
                      <w:rFonts w:ascii="Cambria Math" w:eastAsia="Calibri" w:hAnsi="Cambria Math" w:cs="Ali-A-Traditional"/>
                      <w:i/>
                      <w:sz w:val="28"/>
                      <w:szCs w:val="28"/>
                      <w:lang w:bidi="ar-JO"/>
                    </w:rPr>
                  </m:ctrlPr>
                </m:sSubPr>
                <m:e>
                  <m:acc>
                    <m:accPr>
                      <m:ctrlPr>
                        <w:rPr>
                          <w:rFonts w:ascii="Cambria Math" w:eastAsia="Calibri" w:hAnsi="Cambria Math" w:cs="Ali-A-Traditional"/>
                          <w:i/>
                          <w:sz w:val="28"/>
                          <w:szCs w:val="28"/>
                          <w:lang w:bidi="ar-JO"/>
                        </w:rPr>
                      </m:ctrlPr>
                    </m:accPr>
                    <m:e>
                      <m:r>
                        <w:rPr>
                          <w:rFonts w:ascii="Cambria Math" w:eastAsia="Calibri" w:hAnsi="Cambria Math" w:cs="Ali-A-Traditional"/>
                          <w:sz w:val="28"/>
                          <w:szCs w:val="28"/>
                          <w:lang w:bidi="ar-JO"/>
                        </w:rPr>
                        <m:t>B</m:t>
                      </m:r>
                    </m:e>
                  </m:acc>
                </m:e>
                <m:sub>
                  <m:r>
                    <w:rPr>
                      <w:rFonts w:ascii="Cambria Math" w:eastAsia="Calibri" w:hAnsi="Cambria Math" w:cs="Ali-A-Traditional"/>
                      <w:sz w:val="28"/>
                      <w:szCs w:val="28"/>
                      <w:lang w:bidi="ar-JO"/>
                    </w:rPr>
                    <m:t>3</m:t>
                  </m:r>
                </m:sub>
              </m:sSub>
              <m:sSub>
                <m:sSubPr>
                  <m:ctrlPr>
                    <w:rPr>
                      <w:rFonts w:ascii="Cambria Math" w:eastAsia="Calibri" w:hAnsi="Cambria Math" w:cs="Ali-A-Traditional"/>
                      <w:i/>
                      <w:sz w:val="28"/>
                      <w:szCs w:val="28"/>
                      <w:lang w:bidi="ar-JO"/>
                    </w:rPr>
                  </m:ctrlPr>
                </m:sSubPr>
                <m:e>
                  <m:r>
                    <w:rPr>
                      <w:rFonts w:ascii="Cambria Math" w:eastAsia="Calibri" w:hAnsi="Cambria Math" w:cs="Ali-A-Traditional"/>
                      <w:sz w:val="28"/>
                      <w:szCs w:val="28"/>
                      <w:lang w:bidi="ar-JO"/>
                    </w:rPr>
                    <m:t>X</m:t>
                  </m:r>
                </m:e>
                <m:sub>
                  <m:r>
                    <w:rPr>
                      <w:rFonts w:ascii="Cambria Math" w:eastAsia="Calibri" w:hAnsi="Cambria Math" w:cs="Ali-A-Traditional"/>
                      <w:sz w:val="28"/>
                      <w:szCs w:val="28"/>
                      <w:lang w:bidi="ar-JO"/>
                    </w:rPr>
                    <m:t>3</m:t>
                  </m:r>
                </m:sub>
              </m:sSub>
              <m:r>
                <w:rPr>
                  <w:rFonts w:ascii="Cambria Math" w:eastAsia="Calibri" w:hAnsi="Cambria Math" w:cs="Ali-A-Traditional"/>
                  <w:sz w:val="28"/>
                  <w:szCs w:val="28"/>
                  <w:lang w:bidi="ar-JO"/>
                </w:rPr>
                <m:t>+…</m:t>
              </m:r>
            </m:sup>
          </m:sSup>
          <m:r>
            <w:rPr>
              <w:rFonts w:ascii="Cambria Math" w:eastAsia="Calibri" w:hAnsi="Cambria Math" w:cs="Ali-A-Traditional"/>
              <w:sz w:val="28"/>
              <w:szCs w:val="28"/>
              <w:lang w:bidi="ar-JO"/>
            </w:rPr>
            <m:t>=</m:t>
          </m:r>
          <m:sSup>
            <m:sSupPr>
              <m:ctrlPr>
                <w:rPr>
                  <w:rFonts w:ascii="Cambria Math" w:eastAsia="Calibri" w:hAnsi="Cambria Math" w:cs="Ali-A-Traditional"/>
                  <w:i/>
                  <w:sz w:val="28"/>
                  <w:szCs w:val="28"/>
                  <w:lang w:bidi="ar-JO"/>
                </w:rPr>
              </m:ctrlPr>
            </m:sSupPr>
            <m:e>
              <m:r>
                <w:rPr>
                  <w:rFonts w:ascii="Cambria Math" w:eastAsia="Calibri" w:hAnsi="Cambria Math" w:cs="Ali-A-Traditional"/>
                  <w:sz w:val="28"/>
                  <w:szCs w:val="28"/>
                  <w:lang w:bidi="ar-JO"/>
                </w:rPr>
                <m:t>e</m:t>
              </m:r>
            </m:e>
            <m:sup>
              <m:sSub>
                <m:sSubPr>
                  <m:ctrlPr>
                    <w:rPr>
                      <w:rFonts w:ascii="Cambria Math" w:eastAsia="Calibri" w:hAnsi="Cambria Math" w:cs="Ali-A-Traditional"/>
                      <w:i/>
                      <w:sz w:val="28"/>
                      <w:szCs w:val="28"/>
                      <w:lang w:bidi="ar-JO"/>
                    </w:rPr>
                  </m:ctrlPr>
                </m:sSubPr>
                <m:e>
                  <m:acc>
                    <m:accPr>
                      <m:ctrlPr>
                        <w:rPr>
                          <w:rFonts w:ascii="Cambria Math" w:eastAsia="Calibri" w:hAnsi="Cambria Math" w:cs="Ali-A-Traditional"/>
                          <w:i/>
                          <w:sz w:val="28"/>
                          <w:szCs w:val="28"/>
                          <w:lang w:bidi="ar-JO"/>
                        </w:rPr>
                      </m:ctrlPr>
                    </m:accPr>
                    <m:e>
                      <m:r>
                        <w:rPr>
                          <w:rFonts w:ascii="Cambria Math" w:eastAsia="Calibri" w:hAnsi="Cambria Math" w:cs="Ali-A-Traditional"/>
                          <w:sz w:val="28"/>
                          <w:szCs w:val="28"/>
                          <w:lang w:bidi="ar-JO"/>
                        </w:rPr>
                        <m:t>B</m:t>
                      </m:r>
                    </m:e>
                  </m:acc>
                </m:e>
                <m:sub>
                  <m:r>
                    <w:rPr>
                      <w:rFonts w:ascii="Cambria Math" w:eastAsia="Calibri" w:hAnsi="Cambria Math" w:cs="Ali-A-Traditional"/>
                      <w:sz w:val="28"/>
                      <w:szCs w:val="28"/>
                      <w:lang w:bidi="ar-JO"/>
                    </w:rPr>
                    <m:t>0</m:t>
                  </m:r>
                </m:sub>
              </m:sSub>
            </m:sup>
          </m:sSup>
          <m:r>
            <w:rPr>
              <w:rFonts w:ascii="Cambria Math" w:eastAsia="Calibri" w:hAnsi="Cambria Math" w:cs="Ali-A-Traditional"/>
              <w:sz w:val="28"/>
              <w:szCs w:val="28"/>
              <w:lang w:bidi="ar-JO"/>
            </w:rPr>
            <m:t>.</m:t>
          </m:r>
          <m:sSup>
            <m:sSupPr>
              <m:ctrlPr>
                <w:rPr>
                  <w:rFonts w:ascii="Cambria Math" w:eastAsia="Calibri" w:hAnsi="Cambria Math" w:cs="Ali-A-Traditional"/>
                  <w:i/>
                  <w:sz w:val="28"/>
                  <w:szCs w:val="28"/>
                  <w:lang w:bidi="ar-JO"/>
                </w:rPr>
              </m:ctrlPr>
            </m:sSupPr>
            <m:e>
              <m:r>
                <w:rPr>
                  <w:rFonts w:ascii="Cambria Math" w:eastAsia="Calibri" w:hAnsi="Cambria Math" w:cs="Ali-A-Traditional"/>
                  <w:sz w:val="28"/>
                  <w:szCs w:val="28"/>
                  <w:lang w:bidi="ar-JO"/>
                </w:rPr>
                <m:t>e</m:t>
              </m:r>
            </m:e>
            <m:sup>
              <m:sSub>
                <m:sSubPr>
                  <m:ctrlPr>
                    <w:rPr>
                      <w:rFonts w:ascii="Cambria Math" w:eastAsia="Calibri" w:hAnsi="Cambria Math" w:cs="Ali-A-Traditional"/>
                      <w:i/>
                      <w:sz w:val="28"/>
                      <w:szCs w:val="28"/>
                      <w:lang w:bidi="ar-JO"/>
                    </w:rPr>
                  </m:ctrlPr>
                </m:sSubPr>
                <m:e>
                  <m:acc>
                    <m:accPr>
                      <m:ctrlPr>
                        <w:rPr>
                          <w:rFonts w:ascii="Cambria Math" w:eastAsia="Calibri" w:hAnsi="Cambria Math" w:cs="Ali-A-Traditional"/>
                          <w:i/>
                          <w:sz w:val="28"/>
                          <w:szCs w:val="28"/>
                          <w:lang w:bidi="ar-JO"/>
                        </w:rPr>
                      </m:ctrlPr>
                    </m:accPr>
                    <m:e>
                      <m:r>
                        <w:rPr>
                          <w:rFonts w:ascii="Cambria Math" w:eastAsia="Calibri" w:hAnsi="Cambria Math" w:cs="Ali-A-Traditional"/>
                          <w:sz w:val="28"/>
                          <w:szCs w:val="28"/>
                          <w:lang w:bidi="ar-JO"/>
                        </w:rPr>
                        <m:t>B</m:t>
                      </m:r>
                    </m:e>
                  </m:acc>
                </m:e>
                <m:sub>
                  <m:r>
                    <w:rPr>
                      <w:rFonts w:ascii="Cambria Math" w:eastAsia="Calibri" w:hAnsi="Cambria Math" w:cs="Ali-A-Traditional"/>
                      <w:sz w:val="28"/>
                      <w:szCs w:val="28"/>
                      <w:lang w:bidi="ar-JO"/>
                    </w:rPr>
                    <m:t>1</m:t>
                  </m:r>
                </m:sub>
              </m:sSub>
              <m:sSub>
                <m:sSubPr>
                  <m:ctrlPr>
                    <w:rPr>
                      <w:rFonts w:ascii="Cambria Math" w:eastAsia="Calibri" w:hAnsi="Cambria Math" w:cs="Ali-A-Traditional"/>
                      <w:i/>
                      <w:sz w:val="28"/>
                      <w:szCs w:val="28"/>
                      <w:lang w:bidi="ar-JO"/>
                    </w:rPr>
                  </m:ctrlPr>
                </m:sSubPr>
                <m:e>
                  <m:r>
                    <w:rPr>
                      <w:rFonts w:ascii="Cambria Math" w:eastAsia="Calibri" w:hAnsi="Cambria Math" w:cs="Ali-A-Traditional"/>
                      <w:sz w:val="28"/>
                      <w:szCs w:val="28"/>
                      <w:lang w:bidi="ar-JO"/>
                    </w:rPr>
                    <m:t>X</m:t>
                  </m:r>
                </m:e>
                <m:sub>
                  <m:r>
                    <w:rPr>
                      <w:rFonts w:ascii="Cambria Math" w:eastAsia="Calibri" w:hAnsi="Cambria Math" w:cs="Ali-A-Traditional"/>
                      <w:sz w:val="28"/>
                      <w:szCs w:val="28"/>
                      <w:lang w:bidi="ar-JO"/>
                    </w:rPr>
                    <m:t>1</m:t>
                  </m:r>
                </m:sub>
              </m:sSub>
            </m:sup>
          </m:sSup>
          <m:r>
            <w:rPr>
              <w:rFonts w:ascii="Cambria Math" w:eastAsia="Calibri" w:hAnsi="Cambria Math" w:cs="Ali-A-Traditional"/>
              <w:sz w:val="28"/>
              <w:szCs w:val="28"/>
              <w:lang w:bidi="ar-JO"/>
            </w:rPr>
            <m:t>.</m:t>
          </m:r>
          <m:sSup>
            <m:sSupPr>
              <m:ctrlPr>
                <w:rPr>
                  <w:rFonts w:ascii="Cambria Math" w:eastAsia="Calibri" w:hAnsi="Cambria Math" w:cs="Ali-A-Traditional"/>
                  <w:i/>
                  <w:sz w:val="28"/>
                  <w:szCs w:val="28"/>
                  <w:lang w:bidi="ar-JO"/>
                </w:rPr>
              </m:ctrlPr>
            </m:sSupPr>
            <m:e>
              <m:r>
                <w:rPr>
                  <w:rFonts w:ascii="Cambria Math" w:eastAsia="Calibri" w:hAnsi="Cambria Math" w:cs="Ali-A-Traditional"/>
                  <w:sz w:val="28"/>
                  <w:szCs w:val="28"/>
                  <w:lang w:bidi="ar-JO"/>
                </w:rPr>
                <m:t>e</m:t>
              </m:r>
            </m:e>
            <m:sup>
              <m:sSub>
                <m:sSubPr>
                  <m:ctrlPr>
                    <w:rPr>
                      <w:rFonts w:ascii="Cambria Math" w:eastAsia="Calibri" w:hAnsi="Cambria Math" w:cs="Ali-A-Traditional"/>
                      <w:i/>
                      <w:sz w:val="28"/>
                      <w:szCs w:val="28"/>
                      <w:lang w:bidi="ar-JO"/>
                    </w:rPr>
                  </m:ctrlPr>
                </m:sSubPr>
                <m:e>
                  <m:acc>
                    <m:accPr>
                      <m:ctrlPr>
                        <w:rPr>
                          <w:rFonts w:ascii="Cambria Math" w:eastAsia="Calibri" w:hAnsi="Cambria Math" w:cs="Ali-A-Traditional"/>
                          <w:i/>
                          <w:sz w:val="28"/>
                          <w:szCs w:val="28"/>
                          <w:lang w:bidi="ar-JO"/>
                        </w:rPr>
                      </m:ctrlPr>
                    </m:accPr>
                    <m:e>
                      <m:r>
                        <w:rPr>
                          <w:rFonts w:ascii="Cambria Math" w:eastAsia="Calibri" w:hAnsi="Cambria Math" w:cs="Ali-A-Traditional"/>
                          <w:sz w:val="28"/>
                          <w:szCs w:val="28"/>
                          <w:lang w:bidi="ar-JO"/>
                        </w:rPr>
                        <m:t>B</m:t>
                      </m:r>
                    </m:e>
                  </m:acc>
                </m:e>
                <m:sub>
                  <m:r>
                    <w:rPr>
                      <w:rFonts w:ascii="Cambria Math" w:eastAsia="Calibri" w:hAnsi="Cambria Math" w:cs="Ali-A-Traditional"/>
                      <w:sz w:val="28"/>
                      <w:szCs w:val="28"/>
                      <w:lang w:bidi="ar-JO"/>
                    </w:rPr>
                    <m:t>2</m:t>
                  </m:r>
                </m:sub>
              </m:sSub>
              <m:sSub>
                <m:sSubPr>
                  <m:ctrlPr>
                    <w:rPr>
                      <w:rFonts w:ascii="Cambria Math" w:eastAsia="Calibri" w:hAnsi="Cambria Math" w:cs="Ali-A-Traditional"/>
                      <w:i/>
                      <w:sz w:val="28"/>
                      <w:szCs w:val="28"/>
                      <w:lang w:bidi="ar-JO"/>
                    </w:rPr>
                  </m:ctrlPr>
                </m:sSubPr>
                <m:e>
                  <m:r>
                    <w:rPr>
                      <w:rFonts w:ascii="Cambria Math" w:eastAsia="Calibri" w:hAnsi="Cambria Math" w:cs="Ali-A-Traditional"/>
                      <w:sz w:val="28"/>
                      <w:szCs w:val="28"/>
                      <w:lang w:bidi="ar-JO"/>
                    </w:rPr>
                    <m:t>X</m:t>
                  </m:r>
                </m:e>
                <m:sub>
                  <m:r>
                    <w:rPr>
                      <w:rFonts w:ascii="Cambria Math" w:eastAsia="Calibri" w:hAnsi="Cambria Math" w:cs="Ali-A-Traditional"/>
                      <w:sz w:val="28"/>
                      <w:szCs w:val="28"/>
                      <w:lang w:bidi="ar-JO"/>
                    </w:rPr>
                    <m:t>2</m:t>
                  </m:r>
                </m:sub>
              </m:sSub>
            </m:sup>
          </m:sSup>
          <m:r>
            <w:rPr>
              <w:rFonts w:ascii="Cambria Math" w:eastAsia="Calibri" w:hAnsi="Cambria Math" w:cs="Ali-A-Traditional"/>
              <w:sz w:val="28"/>
              <w:szCs w:val="28"/>
              <w:lang w:bidi="ar-JO"/>
            </w:rPr>
            <m:t>.</m:t>
          </m:r>
          <m:sSup>
            <m:sSupPr>
              <m:ctrlPr>
                <w:rPr>
                  <w:rFonts w:ascii="Cambria Math" w:eastAsia="Calibri" w:hAnsi="Cambria Math" w:cs="Ali-A-Traditional"/>
                  <w:i/>
                  <w:sz w:val="28"/>
                  <w:szCs w:val="28"/>
                  <w:lang w:bidi="ar-JO"/>
                </w:rPr>
              </m:ctrlPr>
            </m:sSupPr>
            <m:e>
              <m:r>
                <w:rPr>
                  <w:rFonts w:ascii="Cambria Math" w:eastAsia="Calibri" w:hAnsi="Cambria Math" w:cs="Ali-A-Traditional"/>
                  <w:sz w:val="28"/>
                  <w:szCs w:val="28"/>
                  <w:lang w:bidi="ar-JO"/>
                </w:rPr>
                <m:t>e</m:t>
              </m:r>
            </m:e>
            <m:sup>
              <m:sSub>
                <m:sSubPr>
                  <m:ctrlPr>
                    <w:rPr>
                      <w:rFonts w:ascii="Cambria Math" w:eastAsia="Calibri" w:hAnsi="Cambria Math" w:cs="Ali-A-Traditional"/>
                      <w:i/>
                      <w:sz w:val="28"/>
                      <w:szCs w:val="28"/>
                      <w:lang w:bidi="ar-JO"/>
                    </w:rPr>
                  </m:ctrlPr>
                </m:sSubPr>
                <m:e>
                  <m:acc>
                    <m:accPr>
                      <m:ctrlPr>
                        <w:rPr>
                          <w:rFonts w:ascii="Cambria Math" w:eastAsia="Calibri" w:hAnsi="Cambria Math" w:cs="Ali-A-Traditional"/>
                          <w:i/>
                          <w:sz w:val="28"/>
                          <w:szCs w:val="28"/>
                          <w:lang w:bidi="ar-JO"/>
                        </w:rPr>
                      </m:ctrlPr>
                    </m:accPr>
                    <m:e>
                      <m:r>
                        <w:rPr>
                          <w:rFonts w:ascii="Cambria Math" w:eastAsia="Calibri" w:hAnsi="Cambria Math" w:cs="Ali-A-Traditional"/>
                          <w:sz w:val="28"/>
                          <w:szCs w:val="28"/>
                          <w:lang w:bidi="ar-JO"/>
                        </w:rPr>
                        <m:t>B</m:t>
                      </m:r>
                    </m:e>
                  </m:acc>
                </m:e>
                <m:sub>
                  <m:r>
                    <w:rPr>
                      <w:rFonts w:ascii="Cambria Math" w:eastAsia="Calibri" w:hAnsi="Cambria Math" w:cs="Ali-A-Traditional"/>
                      <w:sz w:val="28"/>
                      <w:szCs w:val="28"/>
                      <w:lang w:bidi="ar-JO"/>
                    </w:rPr>
                    <m:t>3</m:t>
                  </m:r>
                </m:sub>
              </m:sSub>
              <m:sSub>
                <m:sSubPr>
                  <m:ctrlPr>
                    <w:rPr>
                      <w:rFonts w:ascii="Cambria Math" w:eastAsia="Calibri" w:hAnsi="Cambria Math" w:cs="Ali-A-Traditional"/>
                      <w:i/>
                      <w:sz w:val="28"/>
                      <w:szCs w:val="28"/>
                      <w:lang w:bidi="ar-JO"/>
                    </w:rPr>
                  </m:ctrlPr>
                </m:sSubPr>
                <m:e>
                  <m:r>
                    <w:rPr>
                      <w:rFonts w:ascii="Cambria Math" w:eastAsia="Calibri" w:hAnsi="Cambria Math" w:cs="Ali-A-Traditional"/>
                      <w:sz w:val="28"/>
                      <w:szCs w:val="28"/>
                      <w:lang w:bidi="ar-JO"/>
                    </w:rPr>
                    <m:t>X</m:t>
                  </m:r>
                </m:e>
                <m:sub>
                  <m:r>
                    <w:rPr>
                      <w:rFonts w:ascii="Cambria Math" w:eastAsia="Calibri" w:hAnsi="Cambria Math" w:cs="Ali-A-Traditional"/>
                      <w:sz w:val="28"/>
                      <w:szCs w:val="28"/>
                      <w:lang w:bidi="ar-JO"/>
                    </w:rPr>
                    <m:t>3</m:t>
                  </m:r>
                </m:sub>
              </m:sSub>
            </m:sup>
          </m:sSup>
          <m:r>
            <w:rPr>
              <w:rFonts w:ascii="Cambria Math" w:eastAsia="Calibri" w:hAnsi="Cambria Math" w:cs="Ali-A-Traditional"/>
              <w:sz w:val="28"/>
              <w:szCs w:val="28"/>
              <w:lang w:bidi="ar-JO"/>
            </w:rPr>
            <m:t>…</m:t>
          </m:r>
        </m:oMath>
      </m:oMathPara>
    </w:p>
    <w:p w14:paraId="49F544ED" w14:textId="3231DC9E" w:rsidR="00F30E4C" w:rsidRPr="00F30E4C" w:rsidRDefault="00231F49" w:rsidP="00F30E4C">
      <w:pPr>
        <w:bidi/>
        <w:spacing w:after="0" w:line="360" w:lineRule="auto"/>
        <w:jc w:val="both"/>
        <w:rPr>
          <w:rFonts w:ascii="Calibri" w:eastAsia="Calibri" w:hAnsi="Calibri" w:cs="Ali-A-Traditional"/>
          <w:b/>
          <w:bCs/>
          <w:sz w:val="28"/>
          <w:szCs w:val="28"/>
          <w:rtl/>
        </w:rPr>
      </w:pPr>
      <w:r>
        <w:rPr>
          <w:rFonts w:ascii="Calibri" w:eastAsia="Calibri" w:hAnsi="Calibri" w:cs="Ali-A-Traditional" w:hint="cs"/>
          <w:b/>
          <w:bCs/>
          <w:sz w:val="28"/>
          <w:szCs w:val="28"/>
          <w:rtl/>
        </w:rPr>
        <w:t>2</w:t>
      </w:r>
      <w:r w:rsidR="00B95912">
        <w:rPr>
          <w:rFonts w:ascii="Calibri" w:eastAsia="Calibri" w:hAnsi="Calibri" w:cs="Ali-A-Traditional" w:hint="cs"/>
          <w:b/>
          <w:bCs/>
          <w:sz w:val="28"/>
          <w:szCs w:val="28"/>
          <w:rtl/>
        </w:rPr>
        <w:t>-2-2</w:t>
      </w:r>
      <w:r w:rsidR="00F30E4C" w:rsidRPr="00F30E4C">
        <w:rPr>
          <w:rFonts w:ascii="Calibri" w:eastAsia="Calibri" w:hAnsi="Calibri" w:cs="Ali-A-Traditional" w:hint="cs"/>
          <w:b/>
          <w:bCs/>
          <w:sz w:val="28"/>
          <w:szCs w:val="28"/>
          <w:rtl/>
        </w:rPr>
        <w:t xml:space="preserve">  تقدير النموذج  و</w:t>
      </w:r>
      <w:r w:rsidR="00F30E4C" w:rsidRPr="00F30E4C">
        <w:rPr>
          <w:rFonts w:ascii="Calibri" w:eastAsia="Calibri" w:hAnsi="Calibri" w:cs="Ali-A-Traditional"/>
          <w:b/>
          <w:bCs/>
          <w:sz w:val="28"/>
          <w:szCs w:val="28"/>
        </w:rPr>
        <w:t xml:space="preserve"> </w:t>
      </w:r>
      <w:r w:rsidR="00F30E4C" w:rsidRPr="00F30E4C">
        <w:rPr>
          <w:rFonts w:ascii="Calibri" w:eastAsia="Calibri" w:hAnsi="Calibri" w:cs="Ali-A-Traditional" w:hint="cs"/>
          <w:b/>
          <w:bCs/>
          <w:sz w:val="28"/>
          <w:szCs w:val="28"/>
          <w:rtl/>
        </w:rPr>
        <w:t>تحليل الانحدار</w:t>
      </w:r>
      <w:r w:rsidR="00F30E4C" w:rsidRPr="00F30E4C">
        <w:rPr>
          <w:rFonts w:ascii="Calibri" w:eastAsia="Calibri" w:hAnsi="Calibri" w:cs="Ali-A-Traditional"/>
          <w:b/>
          <w:bCs/>
          <w:sz w:val="28"/>
          <w:szCs w:val="28"/>
          <w:rtl/>
        </w:rPr>
        <w:t xml:space="preserve"> </w:t>
      </w:r>
      <w:r w:rsidR="00F30E4C" w:rsidRPr="00F30E4C">
        <w:rPr>
          <w:rFonts w:ascii="Calibri" w:eastAsia="Calibri" w:hAnsi="Calibri" w:cs="Ali-A-Traditional" w:hint="cs"/>
          <w:b/>
          <w:bCs/>
          <w:sz w:val="28"/>
          <w:szCs w:val="28"/>
          <w:rtl/>
        </w:rPr>
        <w:t>بين</w:t>
      </w:r>
      <w:r w:rsidR="00F30E4C" w:rsidRPr="00F30E4C">
        <w:rPr>
          <w:rFonts w:ascii="Calibri" w:eastAsia="Calibri" w:hAnsi="Calibri" w:cs="Ali-A-Traditional"/>
          <w:b/>
          <w:bCs/>
          <w:sz w:val="28"/>
          <w:szCs w:val="28"/>
        </w:rPr>
        <w:t xml:space="preserve"> </w:t>
      </w:r>
      <w:r w:rsidR="00F30E4C" w:rsidRPr="00F30E4C">
        <w:rPr>
          <w:rFonts w:ascii="Calibri" w:eastAsia="Calibri" w:hAnsi="Calibri" w:cs="Ali-A-Traditional"/>
          <w:b/>
          <w:bCs/>
          <w:sz w:val="28"/>
          <w:szCs w:val="28"/>
          <w:lang w:bidi="ar-JO"/>
        </w:rPr>
        <w:t>LOG (</w:t>
      </w:r>
      <w:r w:rsidR="00F30E4C" w:rsidRPr="00F30E4C">
        <w:rPr>
          <w:rFonts w:ascii="Calibri" w:eastAsia="Calibri" w:hAnsi="Calibri" w:cs="Ali-A-Traditional"/>
          <w:b/>
          <w:bCs/>
          <w:sz w:val="28"/>
          <w:szCs w:val="28"/>
        </w:rPr>
        <w:t xml:space="preserve">Y) </w:t>
      </w:r>
      <w:r w:rsidR="00F30E4C" w:rsidRPr="00F30E4C">
        <w:rPr>
          <w:rFonts w:ascii="Calibri" w:eastAsia="Calibri" w:hAnsi="Calibri" w:cs="Ali-A-Traditional" w:hint="cs"/>
          <w:b/>
          <w:bCs/>
          <w:sz w:val="28"/>
          <w:szCs w:val="28"/>
          <w:rtl/>
        </w:rPr>
        <w:t>والمتغيرات المستقلة</w:t>
      </w:r>
    </w:p>
    <w:p w14:paraId="0C28B7EA" w14:textId="6BB42A9B" w:rsidR="00F30E4C" w:rsidRPr="00426727" w:rsidRDefault="00F30E4C" w:rsidP="00426727">
      <w:pPr>
        <w:bidi/>
        <w:spacing w:after="5" w:line="276" w:lineRule="auto"/>
        <w:ind w:right="427" w:firstLine="724"/>
        <w:jc w:val="both"/>
        <w:rPr>
          <w:rFonts w:ascii="Simplified Arabic" w:eastAsia="Simplified Arabic" w:hAnsi="Simplified Arabic" w:cs="Simplified Arabic"/>
          <w:color w:val="000000"/>
          <w:sz w:val="23"/>
          <w:szCs w:val="23"/>
          <w:rtl/>
        </w:rPr>
      </w:pPr>
      <w:r w:rsidRPr="00426727">
        <w:rPr>
          <w:rFonts w:ascii="Simplified Arabic" w:eastAsia="Simplified Arabic" w:hAnsi="Simplified Arabic" w:cs="Simplified Arabic"/>
          <w:color w:val="000000"/>
          <w:sz w:val="23"/>
          <w:szCs w:val="23"/>
          <w:rtl/>
        </w:rPr>
        <w:lastRenderedPageBreak/>
        <w:t>تم تقدير معادلة الانحدار ل</w:t>
      </w:r>
      <w:r w:rsidRPr="00426727">
        <w:rPr>
          <w:rFonts w:ascii="Simplified Arabic" w:eastAsia="Simplified Arabic" w:hAnsi="Simplified Arabic" w:cs="Simplified Arabic" w:hint="cs"/>
          <w:color w:val="000000"/>
          <w:sz w:val="23"/>
          <w:szCs w:val="23"/>
          <w:rtl/>
        </w:rPr>
        <w:t>ل</w:t>
      </w:r>
      <w:r w:rsidRPr="00426727">
        <w:rPr>
          <w:rFonts w:ascii="Simplified Arabic" w:eastAsia="Simplified Arabic" w:hAnsi="Simplified Arabic" w:cs="Simplified Arabic"/>
          <w:color w:val="000000"/>
          <w:sz w:val="23"/>
          <w:szCs w:val="23"/>
          <w:rtl/>
        </w:rPr>
        <w:t>تعبير عن العلاقة بين الانفاق الشهري ع</w:t>
      </w:r>
      <w:r w:rsidR="004F6553">
        <w:rPr>
          <w:rFonts w:ascii="Simplified Arabic" w:eastAsia="Simplified Arabic" w:hAnsi="Simplified Arabic" w:cs="Simplified Arabic" w:hint="cs"/>
          <w:color w:val="000000"/>
          <w:sz w:val="23"/>
          <w:szCs w:val="23"/>
          <w:rtl/>
        </w:rPr>
        <w:t>لى</w:t>
      </w:r>
      <w:r w:rsidR="004F6553" w:rsidRPr="004F6553">
        <w:rPr>
          <w:rtl/>
        </w:rPr>
        <w:t xml:space="preserve"> </w:t>
      </w:r>
      <w:r w:rsidR="004F6553" w:rsidRPr="004F6553">
        <w:rPr>
          <w:rFonts w:ascii="Simplified Arabic" w:eastAsia="Simplified Arabic" w:hAnsi="Simplified Arabic" w:cs="Simplified Arabic"/>
          <w:color w:val="000000"/>
          <w:sz w:val="23"/>
          <w:szCs w:val="23"/>
          <w:rtl/>
        </w:rPr>
        <w:t xml:space="preserve">البنزين </w:t>
      </w:r>
      <w:r w:rsidRPr="00426727">
        <w:rPr>
          <w:rFonts w:ascii="Simplified Arabic" w:eastAsia="Simplified Arabic" w:hAnsi="Simplified Arabic" w:cs="Simplified Arabic"/>
          <w:color w:val="000000"/>
          <w:sz w:val="23"/>
          <w:szCs w:val="23"/>
          <w:rtl/>
        </w:rPr>
        <w:t>ب</w:t>
      </w:r>
      <w:r w:rsidRPr="00426727">
        <w:rPr>
          <w:rFonts w:ascii="Simplified Arabic" w:eastAsia="Simplified Arabic" w:hAnsi="Simplified Arabic" w:cs="Simplified Arabic" w:hint="cs"/>
          <w:color w:val="000000"/>
          <w:sz w:val="23"/>
          <w:szCs w:val="23"/>
          <w:rtl/>
        </w:rPr>
        <w:t>إ</w:t>
      </w:r>
      <w:r w:rsidRPr="00426727">
        <w:rPr>
          <w:rFonts w:ascii="Simplified Arabic" w:eastAsia="Simplified Arabic" w:hAnsi="Simplified Arabic" w:cs="Simplified Arabic"/>
          <w:color w:val="000000"/>
          <w:sz w:val="23"/>
          <w:szCs w:val="23"/>
          <w:rtl/>
        </w:rPr>
        <w:t>عتباره المتغير التابع (</w:t>
      </w:r>
      <w:r w:rsidRPr="00426727">
        <w:rPr>
          <w:rFonts w:ascii="Simplified Arabic" w:eastAsia="Simplified Arabic" w:hAnsi="Simplified Arabic" w:cs="Simplified Arabic"/>
          <w:color w:val="000000"/>
          <w:sz w:val="23"/>
          <w:szCs w:val="23"/>
        </w:rPr>
        <w:t>LOG Y</w:t>
      </w:r>
      <w:r w:rsidRPr="00426727">
        <w:rPr>
          <w:rFonts w:ascii="Simplified Arabic" w:eastAsia="Simplified Arabic" w:hAnsi="Simplified Arabic" w:cs="Simplified Arabic"/>
          <w:color w:val="000000"/>
          <w:sz w:val="23"/>
          <w:szCs w:val="23"/>
          <w:rtl/>
        </w:rPr>
        <w:t xml:space="preserve">) والمتغيرات </w:t>
      </w:r>
      <w:r w:rsidRPr="00426727">
        <w:rPr>
          <w:rFonts w:ascii="Simplified Arabic" w:eastAsia="Simplified Arabic" w:hAnsi="Simplified Arabic" w:cs="Simplified Arabic" w:hint="cs"/>
          <w:color w:val="000000"/>
          <w:sz w:val="23"/>
          <w:szCs w:val="23"/>
          <w:rtl/>
        </w:rPr>
        <w:t xml:space="preserve">المستقلة </w:t>
      </w:r>
      <w:r w:rsidRPr="00426727">
        <w:rPr>
          <w:rFonts w:ascii="Simplified Arabic" w:eastAsia="Simplified Arabic" w:hAnsi="Simplified Arabic" w:cs="Simplified Arabic"/>
          <w:color w:val="000000"/>
          <w:sz w:val="23"/>
          <w:szCs w:val="23"/>
        </w:rPr>
        <w:t xml:space="preserve"> X1</w:t>
      </w:r>
      <w:r w:rsidRPr="00426727">
        <w:rPr>
          <w:rFonts w:ascii="Simplified Arabic" w:eastAsia="Simplified Arabic" w:hAnsi="Simplified Arabic" w:cs="Simplified Arabic"/>
          <w:color w:val="000000"/>
          <w:sz w:val="23"/>
          <w:szCs w:val="23"/>
          <w:rtl/>
        </w:rPr>
        <w:t xml:space="preserve"> الى </w:t>
      </w:r>
      <w:r w:rsidRPr="00426727">
        <w:rPr>
          <w:rFonts w:ascii="Simplified Arabic" w:eastAsia="Simplified Arabic" w:hAnsi="Simplified Arabic" w:cs="Simplified Arabic"/>
          <w:color w:val="000000"/>
          <w:sz w:val="23"/>
          <w:szCs w:val="23"/>
        </w:rPr>
        <w:t>X4</w:t>
      </w:r>
      <w:r w:rsidRPr="00426727">
        <w:rPr>
          <w:rFonts w:ascii="Simplified Arabic" w:eastAsia="Simplified Arabic" w:hAnsi="Simplified Arabic" w:cs="Simplified Arabic"/>
          <w:color w:val="000000"/>
          <w:sz w:val="23"/>
          <w:szCs w:val="23"/>
          <w:rtl/>
        </w:rPr>
        <w:t xml:space="preserve">. </w:t>
      </w:r>
      <w:r w:rsidRPr="00426727">
        <w:rPr>
          <w:rFonts w:ascii="Simplified Arabic" w:eastAsia="Simplified Arabic" w:hAnsi="Simplified Arabic" w:cs="Simplified Arabic" w:hint="cs"/>
          <w:color w:val="000000"/>
          <w:sz w:val="23"/>
          <w:szCs w:val="23"/>
          <w:rtl/>
        </w:rPr>
        <w:t>و</w:t>
      </w:r>
      <w:r w:rsidRPr="00426727">
        <w:rPr>
          <w:rFonts w:ascii="Simplified Arabic" w:eastAsia="Simplified Arabic" w:hAnsi="Simplified Arabic" w:cs="Simplified Arabic"/>
          <w:color w:val="000000"/>
          <w:sz w:val="23"/>
          <w:szCs w:val="23"/>
          <w:rtl/>
        </w:rPr>
        <w:t>أ</w:t>
      </w:r>
      <w:r w:rsidRPr="00426727">
        <w:rPr>
          <w:rFonts w:ascii="Simplified Arabic" w:eastAsia="Simplified Arabic" w:hAnsi="Simplified Arabic" w:cs="Simplified Arabic" w:hint="cs"/>
          <w:color w:val="000000"/>
          <w:sz w:val="23"/>
          <w:szCs w:val="23"/>
          <w:rtl/>
        </w:rPr>
        <w:t>ظ</w:t>
      </w:r>
      <w:r w:rsidRPr="00426727">
        <w:rPr>
          <w:rFonts w:ascii="Simplified Arabic" w:eastAsia="Simplified Arabic" w:hAnsi="Simplified Arabic" w:cs="Simplified Arabic"/>
          <w:color w:val="000000"/>
          <w:sz w:val="23"/>
          <w:szCs w:val="23"/>
          <w:rtl/>
        </w:rPr>
        <w:t xml:space="preserve">هرت نتائج التحليل أن اللوغاريتم الطبيعي افضل </w:t>
      </w:r>
      <w:r w:rsidRPr="00426727">
        <w:rPr>
          <w:rFonts w:ascii="Simplified Arabic" w:eastAsia="Simplified Arabic" w:hAnsi="Simplified Arabic" w:cs="Simplified Arabic" w:hint="cs"/>
          <w:color w:val="000000"/>
          <w:sz w:val="23"/>
          <w:szCs w:val="23"/>
          <w:rtl/>
        </w:rPr>
        <w:t xml:space="preserve">و أنسب </w:t>
      </w:r>
      <w:r w:rsidRPr="00426727">
        <w:rPr>
          <w:rFonts w:ascii="Simplified Arabic" w:eastAsia="Simplified Arabic" w:hAnsi="Simplified Arabic" w:cs="Simplified Arabic"/>
          <w:color w:val="000000"/>
          <w:sz w:val="23"/>
          <w:szCs w:val="23"/>
          <w:rtl/>
        </w:rPr>
        <w:t xml:space="preserve">الصيغ المستخدمة لتمثيل العلاقة بين الانفاق الشهري </w:t>
      </w:r>
      <w:r w:rsidR="004F6553" w:rsidRPr="004F6553">
        <w:rPr>
          <w:rFonts w:ascii="Simplified Arabic" w:eastAsia="Simplified Arabic" w:hAnsi="Simplified Arabic" w:cs="Simplified Arabic"/>
          <w:color w:val="000000"/>
          <w:sz w:val="23"/>
          <w:szCs w:val="23"/>
          <w:rtl/>
        </w:rPr>
        <w:t>على البنزين</w:t>
      </w:r>
      <w:r w:rsidRPr="00426727">
        <w:rPr>
          <w:rFonts w:ascii="Simplified Arabic" w:eastAsia="Simplified Arabic" w:hAnsi="Simplified Arabic" w:cs="Simplified Arabic"/>
          <w:color w:val="000000"/>
          <w:sz w:val="23"/>
          <w:szCs w:val="23"/>
          <w:rtl/>
        </w:rPr>
        <w:t xml:space="preserve"> والمتغيرات المستقلة، وهو اكثر النماذج القياسية المعتمدة توافقاً وانسجاماً مع المنطوق الاقتصادي، وذلك بناء</w:t>
      </w:r>
      <w:r w:rsidRPr="00426727">
        <w:rPr>
          <w:rFonts w:ascii="Simplified Arabic" w:eastAsia="Simplified Arabic" w:hAnsi="Simplified Arabic" w:cs="Simplified Arabic" w:hint="cs"/>
          <w:color w:val="000000"/>
          <w:sz w:val="23"/>
          <w:szCs w:val="23"/>
          <w:rtl/>
        </w:rPr>
        <w:t>اً</w:t>
      </w:r>
      <w:r w:rsidRPr="00426727">
        <w:rPr>
          <w:rFonts w:ascii="Simplified Arabic" w:eastAsia="Simplified Arabic" w:hAnsi="Simplified Arabic" w:cs="Simplified Arabic"/>
          <w:color w:val="000000"/>
          <w:sz w:val="23"/>
          <w:szCs w:val="23"/>
          <w:rtl/>
        </w:rPr>
        <w:t xml:space="preserve"> على المعايير النظرية والمنطق والاختبارات الإحصائية والقياسية الخاصة بصياغة النموذج. مايلي نتائج تحليل الانحدار </w:t>
      </w:r>
      <w:r w:rsidRPr="00426727">
        <w:rPr>
          <w:rFonts w:ascii="Simplified Arabic" w:eastAsia="Simplified Arabic" w:hAnsi="Simplified Arabic" w:cs="Simplified Arabic" w:hint="cs"/>
          <w:color w:val="000000"/>
          <w:sz w:val="23"/>
          <w:szCs w:val="23"/>
          <w:rtl/>
        </w:rPr>
        <w:t>المتعدد:</w:t>
      </w:r>
    </w:p>
    <w:p w14:paraId="1C557301" w14:textId="1258347B" w:rsidR="00F30E4C" w:rsidRPr="00426727" w:rsidRDefault="00F30E4C" w:rsidP="00426727">
      <w:pPr>
        <w:bidi/>
        <w:spacing w:after="5" w:line="276" w:lineRule="auto"/>
        <w:ind w:right="427" w:firstLine="724"/>
        <w:jc w:val="both"/>
        <w:rPr>
          <w:rFonts w:ascii="Simplified Arabic" w:eastAsia="Simplified Arabic" w:hAnsi="Simplified Arabic" w:cs="Simplified Arabic"/>
          <w:color w:val="000000"/>
          <w:sz w:val="23"/>
          <w:szCs w:val="23"/>
          <w:rtl/>
          <w:lang w:bidi="ar-IQ"/>
        </w:rPr>
      </w:pPr>
      <w:r w:rsidRPr="00426727">
        <w:rPr>
          <w:rFonts w:ascii="Simplified Arabic" w:eastAsia="Simplified Arabic" w:hAnsi="Simplified Arabic" w:cs="Simplified Arabic" w:hint="cs"/>
          <w:color w:val="000000"/>
          <w:sz w:val="23"/>
          <w:szCs w:val="23"/>
          <w:rtl/>
        </w:rPr>
        <w:t>جدول (</w:t>
      </w:r>
      <w:r w:rsidR="00DF0174">
        <w:rPr>
          <w:rFonts w:ascii="Simplified Arabic" w:eastAsia="Simplified Arabic" w:hAnsi="Simplified Arabic" w:cs="Simplified Arabic" w:hint="cs"/>
          <w:color w:val="000000"/>
          <w:sz w:val="23"/>
          <w:szCs w:val="23"/>
          <w:rtl/>
        </w:rPr>
        <w:t>11</w:t>
      </w:r>
      <w:r w:rsidRPr="00426727">
        <w:rPr>
          <w:rFonts w:ascii="Simplified Arabic" w:eastAsia="Simplified Arabic" w:hAnsi="Simplified Arabic" w:cs="Simplified Arabic" w:hint="cs"/>
          <w:color w:val="000000"/>
          <w:sz w:val="23"/>
          <w:szCs w:val="23"/>
          <w:rtl/>
        </w:rPr>
        <w:t xml:space="preserve">) تحليل وتقدير النموذج القياسي </w:t>
      </w:r>
    </w:p>
    <w:tbl>
      <w:tblPr>
        <w:bidiVisual/>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678"/>
        <w:gridCol w:w="132"/>
        <w:gridCol w:w="810"/>
        <w:gridCol w:w="654"/>
        <w:gridCol w:w="376"/>
        <w:gridCol w:w="1220"/>
        <w:gridCol w:w="90"/>
        <w:gridCol w:w="990"/>
        <w:gridCol w:w="516"/>
        <w:gridCol w:w="870"/>
        <w:gridCol w:w="726"/>
        <w:gridCol w:w="2505"/>
      </w:tblGrid>
      <w:tr w:rsidR="00F8094C" w:rsidRPr="004F6553" w14:paraId="2433BE59" w14:textId="77777777" w:rsidTr="00194C1D">
        <w:trPr>
          <w:trHeight w:val="350"/>
          <w:jc w:val="center"/>
        </w:trPr>
        <w:tc>
          <w:tcPr>
            <w:tcW w:w="10658" w:type="dxa"/>
            <w:gridSpan w:val="13"/>
            <w:shd w:val="clear" w:color="auto" w:fill="D9E2F3"/>
            <w:vAlign w:val="center"/>
          </w:tcPr>
          <w:p w14:paraId="4F4EFC59" w14:textId="77777777" w:rsidR="00F8094C" w:rsidRPr="004F6553" w:rsidRDefault="00F8094C" w:rsidP="00F8094C">
            <w:pPr>
              <w:bidi/>
              <w:spacing w:before="240" w:after="0" w:line="276" w:lineRule="auto"/>
              <w:jc w:val="center"/>
              <w:rPr>
                <w:rFonts w:ascii="Times New Roman" w:eastAsia="Times New Roman" w:hAnsi="Times New Roman" w:cs="Ali-A-Traditional"/>
                <w:rtl/>
              </w:rPr>
            </w:pPr>
            <w:r w:rsidRPr="004F6553">
              <w:rPr>
                <w:rFonts w:ascii="Arial" w:eastAsia="Times New Roman" w:hAnsi="Arial" w:cs="Ali-A-Traditional"/>
                <w:b/>
                <w:bCs/>
                <w:color w:val="010205"/>
              </w:rPr>
              <w:t>Model Summary</w:t>
            </w:r>
          </w:p>
        </w:tc>
      </w:tr>
      <w:tr w:rsidR="00F8094C" w:rsidRPr="004F6553" w14:paraId="55D82A2D" w14:textId="77777777" w:rsidTr="00194C1D">
        <w:trPr>
          <w:jc w:val="center"/>
        </w:trPr>
        <w:tc>
          <w:tcPr>
            <w:tcW w:w="1769" w:type="dxa"/>
            <w:gridSpan w:val="2"/>
            <w:shd w:val="clear" w:color="auto" w:fill="auto"/>
            <w:vAlign w:val="center"/>
          </w:tcPr>
          <w:p w14:paraId="701A11E7" w14:textId="77777777" w:rsidR="00F8094C" w:rsidRPr="004F6553" w:rsidRDefault="00F8094C" w:rsidP="00F8094C">
            <w:pPr>
              <w:bidi/>
              <w:spacing w:after="0" w:line="276" w:lineRule="auto"/>
              <w:jc w:val="center"/>
              <w:rPr>
                <w:rFonts w:ascii="Times New Roman" w:eastAsia="Times New Roman" w:hAnsi="Times New Roman" w:cs="Ali-A-Traditional"/>
                <w:b/>
                <w:bCs/>
                <w:rtl/>
              </w:rPr>
            </w:pPr>
            <w:r w:rsidRPr="004F6553">
              <w:rPr>
                <w:rFonts w:ascii="Arial" w:eastAsia="Times New Roman" w:hAnsi="Arial" w:cs="Ali-A-Traditional"/>
                <w:b/>
                <w:bCs/>
              </w:rPr>
              <w:t>Durbin-Watson</w:t>
            </w:r>
          </w:p>
        </w:tc>
        <w:tc>
          <w:tcPr>
            <w:tcW w:w="1596" w:type="dxa"/>
            <w:gridSpan w:val="3"/>
            <w:shd w:val="clear" w:color="auto" w:fill="auto"/>
            <w:vAlign w:val="center"/>
          </w:tcPr>
          <w:p w14:paraId="332DC640" w14:textId="77777777" w:rsidR="00F8094C" w:rsidRPr="004F6553" w:rsidRDefault="00F8094C" w:rsidP="00F8094C">
            <w:pPr>
              <w:bidi/>
              <w:spacing w:after="0" w:line="276" w:lineRule="auto"/>
              <w:jc w:val="center"/>
              <w:rPr>
                <w:rFonts w:ascii="Times New Roman" w:eastAsia="Times New Roman" w:hAnsi="Times New Roman" w:cs="Ali-A-Traditional"/>
                <w:b/>
                <w:bCs/>
                <w:rtl/>
              </w:rPr>
            </w:pPr>
            <w:r w:rsidRPr="004F6553">
              <w:rPr>
                <w:rFonts w:ascii="Arial" w:eastAsia="Times New Roman" w:hAnsi="Arial" w:cs="Ali-A-Traditional"/>
                <w:b/>
                <w:bCs/>
              </w:rPr>
              <w:t>Std. Error of the Estimate</w:t>
            </w:r>
          </w:p>
        </w:tc>
        <w:tc>
          <w:tcPr>
            <w:tcW w:w="1596" w:type="dxa"/>
            <w:gridSpan w:val="2"/>
            <w:shd w:val="clear" w:color="auto" w:fill="auto"/>
            <w:vAlign w:val="center"/>
          </w:tcPr>
          <w:p w14:paraId="7E1B5E7C" w14:textId="77777777" w:rsidR="00F8094C" w:rsidRPr="004F6553" w:rsidRDefault="00F8094C" w:rsidP="00F8094C">
            <w:pPr>
              <w:bidi/>
              <w:spacing w:after="0" w:line="276" w:lineRule="auto"/>
              <w:jc w:val="center"/>
              <w:rPr>
                <w:rFonts w:ascii="Times New Roman" w:eastAsia="Times New Roman" w:hAnsi="Times New Roman" w:cs="Ali-A-Traditional"/>
                <w:b/>
                <w:bCs/>
                <w:rtl/>
              </w:rPr>
            </w:pPr>
            <w:r w:rsidRPr="004F6553">
              <w:rPr>
                <w:rFonts w:ascii="Arial" w:eastAsia="Times New Roman" w:hAnsi="Arial" w:cs="Ali-A-Traditional"/>
                <w:b/>
                <w:bCs/>
              </w:rPr>
              <w:t>Adjusted R Square</w:t>
            </w:r>
          </w:p>
        </w:tc>
        <w:tc>
          <w:tcPr>
            <w:tcW w:w="1596" w:type="dxa"/>
            <w:gridSpan w:val="3"/>
            <w:shd w:val="clear" w:color="auto" w:fill="auto"/>
            <w:vAlign w:val="center"/>
          </w:tcPr>
          <w:p w14:paraId="7B04C80F" w14:textId="77777777" w:rsidR="00F8094C" w:rsidRPr="004F6553" w:rsidRDefault="00F8094C" w:rsidP="00F8094C">
            <w:pPr>
              <w:bidi/>
              <w:spacing w:after="0" w:line="276" w:lineRule="auto"/>
              <w:jc w:val="center"/>
              <w:rPr>
                <w:rFonts w:ascii="Times New Roman" w:eastAsia="Times New Roman" w:hAnsi="Times New Roman" w:cs="Ali-A-Traditional"/>
                <w:b/>
                <w:bCs/>
                <w:rtl/>
              </w:rPr>
            </w:pPr>
            <w:r w:rsidRPr="004F6553">
              <w:rPr>
                <w:rFonts w:ascii="Arial" w:eastAsia="Times New Roman" w:hAnsi="Arial" w:cs="Ali-A-Traditional"/>
                <w:b/>
                <w:bCs/>
              </w:rPr>
              <w:t>R Square</w:t>
            </w:r>
          </w:p>
        </w:tc>
        <w:tc>
          <w:tcPr>
            <w:tcW w:w="1596" w:type="dxa"/>
            <w:gridSpan w:val="2"/>
            <w:shd w:val="clear" w:color="auto" w:fill="auto"/>
            <w:vAlign w:val="center"/>
          </w:tcPr>
          <w:p w14:paraId="017BE1F6" w14:textId="77777777" w:rsidR="00F8094C" w:rsidRPr="004F6553" w:rsidRDefault="00F8094C" w:rsidP="00F8094C">
            <w:pPr>
              <w:bidi/>
              <w:spacing w:after="0" w:line="276" w:lineRule="auto"/>
              <w:jc w:val="center"/>
              <w:rPr>
                <w:rFonts w:ascii="Arial" w:eastAsia="Times New Roman" w:hAnsi="Arial" w:cs="Ali-A-Traditional"/>
                <w:b/>
                <w:bCs/>
                <w:rtl/>
              </w:rPr>
            </w:pPr>
            <w:r w:rsidRPr="004F6553">
              <w:rPr>
                <w:rFonts w:ascii="Arial" w:eastAsia="Times New Roman" w:hAnsi="Arial" w:cs="Ali-A-Traditional"/>
                <w:b/>
                <w:bCs/>
              </w:rPr>
              <w:t>R</w:t>
            </w:r>
          </w:p>
        </w:tc>
        <w:tc>
          <w:tcPr>
            <w:tcW w:w="2505" w:type="dxa"/>
            <w:shd w:val="clear" w:color="auto" w:fill="auto"/>
            <w:vAlign w:val="center"/>
          </w:tcPr>
          <w:p w14:paraId="08984D3F" w14:textId="77777777" w:rsidR="00F8094C" w:rsidRPr="004F6553" w:rsidRDefault="00F8094C" w:rsidP="00F8094C">
            <w:pPr>
              <w:bidi/>
              <w:spacing w:after="0" w:line="276" w:lineRule="auto"/>
              <w:jc w:val="center"/>
              <w:rPr>
                <w:rFonts w:ascii="Arial" w:eastAsia="Times New Roman" w:hAnsi="Arial" w:cs="Ali-A-Traditional"/>
                <w:b/>
                <w:bCs/>
                <w:rtl/>
              </w:rPr>
            </w:pPr>
            <w:r w:rsidRPr="004F6553">
              <w:rPr>
                <w:rFonts w:ascii="Arial" w:eastAsia="Times New Roman" w:hAnsi="Arial" w:cs="Ali-A-Traditional"/>
                <w:b/>
                <w:bCs/>
              </w:rPr>
              <w:t>Model</w:t>
            </w:r>
          </w:p>
        </w:tc>
      </w:tr>
      <w:tr w:rsidR="00F8094C" w:rsidRPr="004F6553" w14:paraId="3DD7240C" w14:textId="77777777" w:rsidTr="00194C1D">
        <w:trPr>
          <w:jc w:val="center"/>
        </w:trPr>
        <w:tc>
          <w:tcPr>
            <w:tcW w:w="1769" w:type="dxa"/>
            <w:gridSpan w:val="2"/>
            <w:shd w:val="clear" w:color="auto" w:fill="auto"/>
            <w:vAlign w:val="center"/>
          </w:tcPr>
          <w:p w14:paraId="60D6DFD8" w14:textId="77777777" w:rsidR="00F8094C" w:rsidRPr="004F6553" w:rsidRDefault="00F8094C" w:rsidP="00F8094C">
            <w:pPr>
              <w:bidi/>
              <w:spacing w:after="0" w:line="276" w:lineRule="auto"/>
              <w:jc w:val="center"/>
              <w:rPr>
                <w:rFonts w:ascii="Times New Roman" w:eastAsia="Times New Roman" w:hAnsi="Times New Roman" w:cs="Ali-A-Traditional"/>
                <w:rtl/>
                <w:lang w:bidi="ar-IQ"/>
              </w:rPr>
            </w:pPr>
            <w:r w:rsidRPr="004F6553">
              <w:rPr>
                <w:rFonts w:ascii="Times New Roman" w:eastAsia="Times New Roman" w:hAnsi="Times New Roman" w:cs="Ali-A-Traditional" w:hint="cs"/>
                <w:rtl/>
              </w:rPr>
              <w:t>2.144</w:t>
            </w:r>
          </w:p>
        </w:tc>
        <w:tc>
          <w:tcPr>
            <w:tcW w:w="1596" w:type="dxa"/>
            <w:gridSpan w:val="3"/>
            <w:shd w:val="clear" w:color="auto" w:fill="auto"/>
            <w:vAlign w:val="center"/>
          </w:tcPr>
          <w:p w14:paraId="2E563B62" w14:textId="77777777" w:rsidR="00F8094C" w:rsidRPr="004F6553" w:rsidRDefault="00F8094C" w:rsidP="00F8094C">
            <w:pPr>
              <w:bidi/>
              <w:spacing w:after="0" w:line="276" w:lineRule="auto"/>
              <w:jc w:val="center"/>
              <w:rPr>
                <w:rFonts w:ascii="Times New Roman" w:eastAsia="Times New Roman" w:hAnsi="Times New Roman" w:cs="Ali-A-Traditional"/>
                <w:rtl/>
              </w:rPr>
            </w:pPr>
            <w:r w:rsidRPr="004F6553">
              <w:rPr>
                <w:rFonts w:ascii="Times New Roman" w:eastAsia="Times New Roman" w:hAnsi="Times New Roman" w:cs="Ali-A-Traditional"/>
              </w:rPr>
              <w:t>.29282</w:t>
            </w:r>
          </w:p>
        </w:tc>
        <w:tc>
          <w:tcPr>
            <w:tcW w:w="1596" w:type="dxa"/>
            <w:gridSpan w:val="2"/>
            <w:shd w:val="clear" w:color="auto" w:fill="auto"/>
            <w:vAlign w:val="center"/>
          </w:tcPr>
          <w:p w14:paraId="3D30F73E" w14:textId="77777777" w:rsidR="00F8094C" w:rsidRPr="004F6553" w:rsidRDefault="00F8094C" w:rsidP="00F8094C">
            <w:pPr>
              <w:bidi/>
              <w:spacing w:after="0" w:line="276" w:lineRule="auto"/>
              <w:jc w:val="center"/>
              <w:rPr>
                <w:rFonts w:ascii="Times New Roman" w:eastAsia="Times New Roman" w:hAnsi="Times New Roman" w:cs="Ali-A-Traditional"/>
                <w:rtl/>
                <w:lang w:bidi="ar-IQ"/>
              </w:rPr>
            </w:pPr>
            <w:r w:rsidRPr="004F6553">
              <w:rPr>
                <w:rFonts w:ascii="Times New Roman" w:eastAsia="Times New Roman" w:hAnsi="Times New Roman" w:cs="Ali-A-Traditional"/>
              </w:rPr>
              <w:t>.597</w:t>
            </w:r>
          </w:p>
        </w:tc>
        <w:tc>
          <w:tcPr>
            <w:tcW w:w="1596" w:type="dxa"/>
            <w:gridSpan w:val="3"/>
            <w:shd w:val="clear" w:color="auto" w:fill="auto"/>
            <w:vAlign w:val="center"/>
          </w:tcPr>
          <w:p w14:paraId="1A89DACB" w14:textId="77777777" w:rsidR="00F8094C" w:rsidRPr="004F6553" w:rsidRDefault="00F8094C" w:rsidP="00F8094C">
            <w:pPr>
              <w:bidi/>
              <w:spacing w:after="0" w:line="276" w:lineRule="auto"/>
              <w:jc w:val="center"/>
              <w:rPr>
                <w:rFonts w:ascii="Times New Roman" w:eastAsia="Times New Roman" w:hAnsi="Times New Roman" w:cs="Ali-A-Traditional"/>
              </w:rPr>
            </w:pPr>
            <w:r w:rsidRPr="004F6553">
              <w:rPr>
                <w:rFonts w:ascii="Times New Roman" w:eastAsia="Times New Roman" w:hAnsi="Times New Roman" w:cs="Ali-A-Traditional"/>
              </w:rPr>
              <w:t>.634</w:t>
            </w:r>
          </w:p>
        </w:tc>
        <w:tc>
          <w:tcPr>
            <w:tcW w:w="1596" w:type="dxa"/>
            <w:gridSpan w:val="2"/>
            <w:shd w:val="clear" w:color="auto" w:fill="auto"/>
            <w:vAlign w:val="center"/>
          </w:tcPr>
          <w:p w14:paraId="359B6C59" w14:textId="77777777" w:rsidR="00F8094C" w:rsidRPr="004F6553" w:rsidRDefault="00F8094C" w:rsidP="00F8094C">
            <w:pPr>
              <w:bidi/>
              <w:spacing w:after="0" w:line="276" w:lineRule="auto"/>
              <w:jc w:val="center"/>
              <w:rPr>
                <w:rFonts w:ascii="Times New Roman" w:eastAsia="Times New Roman" w:hAnsi="Times New Roman" w:cs="Ali-A-Traditional"/>
                <w:rtl/>
              </w:rPr>
            </w:pPr>
            <w:r w:rsidRPr="004F6553">
              <w:rPr>
                <w:rFonts w:ascii="Times New Roman" w:eastAsia="Times New Roman" w:hAnsi="Times New Roman" w:cs="Ali-A-Traditional"/>
              </w:rPr>
              <w:t>.796</w:t>
            </w:r>
          </w:p>
        </w:tc>
        <w:tc>
          <w:tcPr>
            <w:tcW w:w="2505" w:type="dxa"/>
            <w:shd w:val="clear" w:color="auto" w:fill="auto"/>
            <w:vAlign w:val="center"/>
          </w:tcPr>
          <w:p w14:paraId="26985A91" w14:textId="77777777" w:rsidR="00F8094C" w:rsidRPr="004F6553" w:rsidRDefault="00F8094C" w:rsidP="00F8094C">
            <w:pPr>
              <w:bidi/>
              <w:spacing w:after="0" w:line="276" w:lineRule="auto"/>
              <w:jc w:val="center"/>
              <w:rPr>
                <w:rFonts w:ascii="Times New Roman" w:eastAsia="Times New Roman" w:hAnsi="Times New Roman" w:cs="Ali-A-Traditional"/>
                <w:rtl/>
              </w:rPr>
            </w:pPr>
          </w:p>
        </w:tc>
      </w:tr>
      <w:tr w:rsidR="00F8094C" w:rsidRPr="004F6553" w14:paraId="5CE018CF" w14:textId="77777777" w:rsidTr="00194C1D">
        <w:trPr>
          <w:trHeight w:val="395"/>
          <w:jc w:val="center"/>
        </w:trPr>
        <w:tc>
          <w:tcPr>
            <w:tcW w:w="10658" w:type="dxa"/>
            <w:gridSpan w:val="13"/>
            <w:shd w:val="clear" w:color="auto" w:fill="D9E2F3"/>
            <w:vAlign w:val="center"/>
          </w:tcPr>
          <w:p w14:paraId="018EC31E" w14:textId="77777777" w:rsidR="00F8094C" w:rsidRPr="004F6553" w:rsidRDefault="00F8094C" w:rsidP="00F8094C">
            <w:pPr>
              <w:bidi/>
              <w:spacing w:before="240" w:after="0" w:line="276" w:lineRule="auto"/>
              <w:jc w:val="center"/>
              <w:rPr>
                <w:rFonts w:ascii="Times New Roman" w:eastAsia="Times New Roman" w:hAnsi="Times New Roman" w:cs="Ali-A-Traditional"/>
                <w:rtl/>
              </w:rPr>
            </w:pPr>
            <w:r w:rsidRPr="004F6553">
              <w:rPr>
                <w:rFonts w:ascii="Arial" w:eastAsia="Times New Roman" w:hAnsi="Arial" w:cs="Ali-A-Traditional"/>
                <w:b/>
                <w:bCs/>
                <w:color w:val="010205"/>
              </w:rPr>
              <w:t>ANOVA</w:t>
            </w:r>
          </w:p>
        </w:tc>
      </w:tr>
      <w:tr w:rsidR="00F8094C" w:rsidRPr="004F6553" w14:paraId="56F0B520" w14:textId="77777777" w:rsidTr="00194C1D">
        <w:trPr>
          <w:jc w:val="center"/>
        </w:trPr>
        <w:tc>
          <w:tcPr>
            <w:tcW w:w="1769" w:type="dxa"/>
            <w:gridSpan w:val="2"/>
            <w:shd w:val="clear" w:color="auto" w:fill="auto"/>
            <w:vAlign w:val="center"/>
          </w:tcPr>
          <w:p w14:paraId="1C249EE9" w14:textId="77777777" w:rsidR="00F8094C" w:rsidRPr="004F6553" w:rsidRDefault="00F8094C" w:rsidP="00F8094C">
            <w:pPr>
              <w:bidi/>
              <w:spacing w:after="0" w:line="276" w:lineRule="auto"/>
              <w:jc w:val="center"/>
              <w:rPr>
                <w:rFonts w:ascii="Arial" w:eastAsia="Times New Roman" w:hAnsi="Arial" w:cs="Ali-A-Traditional"/>
                <w:b/>
                <w:bCs/>
                <w:rtl/>
              </w:rPr>
            </w:pPr>
            <w:r w:rsidRPr="004F6553">
              <w:rPr>
                <w:rFonts w:ascii="Arial" w:eastAsia="Times New Roman" w:hAnsi="Arial" w:cs="Ali-A-Traditional"/>
                <w:b/>
                <w:bCs/>
              </w:rPr>
              <w:t>Sig.</w:t>
            </w:r>
          </w:p>
        </w:tc>
        <w:tc>
          <w:tcPr>
            <w:tcW w:w="1596" w:type="dxa"/>
            <w:gridSpan w:val="3"/>
            <w:shd w:val="clear" w:color="auto" w:fill="auto"/>
            <w:vAlign w:val="center"/>
          </w:tcPr>
          <w:p w14:paraId="43F10A31" w14:textId="77777777" w:rsidR="00F8094C" w:rsidRPr="004F6553" w:rsidRDefault="00F8094C" w:rsidP="00F8094C">
            <w:pPr>
              <w:bidi/>
              <w:spacing w:after="0" w:line="276" w:lineRule="auto"/>
              <w:jc w:val="center"/>
              <w:rPr>
                <w:rFonts w:ascii="Arial" w:eastAsia="Times New Roman" w:hAnsi="Arial" w:cs="Ali-A-Traditional"/>
                <w:b/>
                <w:bCs/>
                <w:rtl/>
              </w:rPr>
            </w:pPr>
            <w:r w:rsidRPr="004F6553">
              <w:rPr>
                <w:rFonts w:ascii="Arial" w:eastAsia="Times New Roman" w:hAnsi="Arial" w:cs="Ali-A-Traditional"/>
                <w:b/>
                <w:bCs/>
              </w:rPr>
              <w:t>F</w:t>
            </w:r>
          </w:p>
        </w:tc>
        <w:tc>
          <w:tcPr>
            <w:tcW w:w="1596" w:type="dxa"/>
            <w:gridSpan w:val="2"/>
            <w:shd w:val="clear" w:color="auto" w:fill="auto"/>
            <w:vAlign w:val="center"/>
          </w:tcPr>
          <w:p w14:paraId="1120C076" w14:textId="77777777" w:rsidR="00F8094C" w:rsidRPr="004F6553" w:rsidRDefault="00F8094C" w:rsidP="00F8094C">
            <w:pPr>
              <w:bidi/>
              <w:spacing w:after="0" w:line="276" w:lineRule="auto"/>
              <w:jc w:val="center"/>
              <w:rPr>
                <w:rFonts w:ascii="Arial" w:eastAsia="Times New Roman" w:hAnsi="Arial" w:cs="Ali-A-Traditional"/>
                <w:b/>
                <w:bCs/>
                <w:rtl/>
              </w:rPr>
            </w:pPr>
            <w:r w:rsidRPr="004F6553">
              <w:rPr>
                <w:rFonts w:ascii="Arial" w:eastAsia="Times New Roman" w:hAnsi="Arial" w:cs="Ali-A-Traditional"/>
                <w:b/>
                <w:bCs/>
              </w:rPr>
              <w:t>Mean Square</w:t>
            </w:r>
          </w:p>
        </w:tc>
        <w:tc>
          <w:tcPr>
            <w:tcW w:w="1596" w:type="dxa"/>
            <w:gridSpan w:val="3"/>
            <w:shd w:val="clear" w:color="auto" w:fill="auto"/>
            <w:vAlign w:val="center"/>
          </w:tcPr>
          <w:p w14:paraId="30842D5C" w14:textId="77777777" w:rsidR="00F8094C" w:rsidRPr="004F6553" w:rsidRDefault="00F8094C" w:rsidP="00F8094C">
            <w:pPr>
              <w:bidi/>
              <w:spacing w:after="0" w:line="276" w:lineRule="auto"/>
              <w:jc w:val="center"/>
              <w:rPr>
                <w:rFonts w:ascii="Arial" w:eastAsia="Times New Roman" w:hAnsi="Arial" w:cs="Ali-A-Traditional"/>
                <w:b/>
                <w:bCs/>
                <w:rtl/>
              </w:rPr>
            </w:pPr>
            <w:proofErr w:type="spellStart"/>
            <w:r w:rsidRPr="004F6553">
              <w:rPr>
                <w:rFonts w:ascii="Arial" w:eastAsia="Times New Roman" w:hAnsi="Arial" w:cs="Ali-A-Traditional"/>
                <w:b/>
                <w:bCs/>
              </w:rPr>
              <w:t>Df</w:t>
            </w:r>
            <w:proofErr w:type="spellEnd"/>
          </w:p>
        </w:tc>
        <w:tc>
          <w:tcPr>
            <w:tcW w:w="1596" w:type="dxa"/>
            <w:gridSpan w:val="2"/>
            <w:shd w:val="clear" w:color="auto" w:fill="auto"/>
            <w:vAlign w:val="center"/>
          </w:tcPr>
          <w:p w14:paraId="59CCE8A1" w14:textId="77777777" w:rsidR="00F8094C" w:rsidRPr="004F6553" w:rsidRDefault="00F8094C" w:rsidP="00F8094C">
            <w:pPr>
              <w:bidi/>
              <w:spacing w:after="0" w:line="276" w:lineRule="auto"/>
              <w:jc w:val="center"/>
              <w:rPr>
                <w:rFonts w:ascii="Times New Roman" w:eastAsia="Times New Roman" w:hAnsi="Times New Roman" w:cs="Ali-A-Traditional"/>
                <w:b/>
                <w:bCs/>
                <w:rtl/>
              </w:rPr>
            </w:pPr>
            <w:r w:rsidRPr="004F6553">
              <w:rPr>
                <w:rFonts w:ascii="Arial" w:eastAsia="Times New Roman" w:hAnsi="Arial" w:cs="Ali-A-Traditional"/>
                <w:b/>
                <w:bCs/>
              </w:rPr>
              <w:t>Sum of Squares</w:t>
            </w:r>
          </w:p>
        </w:tc>
        <w:tc>
          <w:tcPr>
            <w:tcW w:w="2505" w:type="dxa"/>
            <w:shd w:val="clear" w:color="auto" w:fill="auto"/>
            <w:vAlign w:val="center"/>
          </w:tcPr>
          <w:p w14:paraId="250549E6" w14:textId="77777777" w:rsidR="00F8094C" w:rsidRPr="004F6553" w:rsidRDefault="00F8094C" w:rsidP="00F8094C">
            <w:pPr>
              <w:bidi/>
              <w:spacing w:after="0" w:line="276" w:lineRule="auto"/>
              <w:jc w:val="center"/>
              <w:rPr>
                <w:rFonts w:ascii="Times New Roman" w:eastAsia="Times New Roman" w:hAnsi="Times New Roman" w:cs="Ali-A-Traditional"/>
                <w:b/>
                <w:bCs/>
              </w:rPr>
            </w:pPr>
            <w:r w:rsidRPr="004F6553">
              <w:rPr>
                <w:rFonts w:ascii="Arial" w:eastAsia="Times New Roman" w:hAnsi="Arial" w:cs="Ali-A-Traditional"/>
                <w:b/>
                <w:bCs/>
              </w:rPr>
              <w:t>Model</w:t>
            </w:r>
          </w:p>
        </w:tc>
      </w:tr>
      <w:tr w:rsidR="00F8094C" w:rsidRPr="004F6553" w14:paraId="04CEBC27" w14:textId="77777777" w:rsidTr="00194C1D">
        <w:trPr>
          <w:jc w:val="center"/>
        </w:trPr>
        <w:tc>
          <w:tcPr>
            <w:tcW w:w="1769" w:type="dxa"/>
            <w:gridSpan w:val="2"/>
            <w:shd w:val="clear" w:color="auto" w:fill="auto"/>
            <w:vAlign w:val="center"/>
          </w:tcPr>
          <w:p w14:paraId="6B616BC8" w14:textId="77777777" w:rsidR="00F8094C" w:rsidRPr="004F6553" w:rsidRDefault="00F8094C" w:rsidP="004F6553">
            <w:pPr>
              <w:bidi/>
              <w:spacing w:after="0" w:line="276" w:lineRule="auto"/>
              <w:jc w:val="center"/>
              <w:rPr>
                <w:rFonts w:ascii="Times New Roman" w:eastAsia="Times New Roman" w:hAnsi="Times New Roman" w:cs="Ali-A-Traditional"/>
                <w:rtl/>
              </w:rPr>
            </w:pPr>
            <w:r w:rsidRPr="004F6553">
              <w:rPr>
                <w:rFonts w:ascii="Arial" w:eastAsia="Times New Roman" w:hAnsi="Arial" w:cs="Ali-A-Traditional" w:hint="cs"/>
                <w:color w:val="010205"/>
                <w:rtl/>
              </w:rPr>
              <w:t>000</w:t>
            </w:r>
            <w:r w:rsidRPr="004F6553">
              <w:rPr>
                <w:rFonts w:ascii="Arial" w:eastAsia="Times New Roman" w:hAnsi="Arial" w:cs="Ali-A-Traditional"/>
                <w:color w:val="010205"/>
                <w:rtl/>
              </w:rPr>
              <w:t>.</w:t>
            </w:r>
          </w:p>
        </w:tc>
        <w:tc>
          <w:tcPr>
            <w:tcW w:w="1596" w:type="dxa"/>
            <w:gridSpan w:val="3"/>
            <w:shd w:val="clear" w:color="auto" w:fill="auto"/>
            <w:vAlign w:val="center"/>
          </w:tcPr>
          <w:p w14:paraId="1370CBB9" w14:textId="77777777" w:rsidR="00F8094C" w:rsidRPr="004F6553" w:rsidRDefault="00F8094C" w:rsidP="004F6553">
            <w:pPr>
              <w:bidi/>
              <w:spacing w:after="0" w:line="276" w:lineRule="auto"/>
              <w:jc w:val="center"/>
              <w:rPr>
                <w:rFonts w:ascii="Times New Roman" w:eastAsia="Times New Roman" w:hAnsi="Times New Roman" w:cs="Ali-A-Traditional"/>
                <w:rtl/>
              </w:rPr>
            </w:pPr>
            <w:r w:rsidRPr="004F6553">
              <w:rPr>
                <w:rFonts w:ascii="Arial" w:eastAsia="Times New Roman" w:hAnsi="Arial" w:cs="Ali-A-Traditional"/>
                <w:color w:val="010205"/>
              </w:rPr>
              <w:t>16.915</w:t>
            </w:r>
          </w:p>
        </w:tc>
        <w:tc>
          <w:tcPr>
            <w:tcW w:w="1596" w:type="dxa"/>
            <w:gridSpan w:val="2"/>
            <w:shd w:val="clear" w:color="auto" w:fill="auto"/>
          </w:tcPr>
          <w:p w14:paraId="6944399E" w14:textId="77777777" w:rsidR="00F8094C" w:rsidRPr="004F6553" w:rsidRDefault="00F8094C" w:rsidP="004F6553">
            <w:pPr>
              <w:bidi/>
              <w:spacing w:after="0" w:line="240" w:lineRule="auto"/>
              <w:jc w:val="center"/>
              <w:rPr>
                <w:rFonts w:ascii="Times New Roman" w:eastAsia="Times New Roman" w:hAnsi="Times New Roman" w:cs="Simplified Arabic"/>
              </w:rPr>
            </w:pPr>
            <w:r w:rsidRPr="004F6553">
              <w:rPr>
                <w:rFonts w:ascii="Times New Roman" w:eastAsia="Times New Roman" w:hAnsi="Times New Roman" w:cs="Simplified Arabic"/>
              </w:rPr>
              <w:t>1.450</w:t>
            </w:r>
          </w:p>
        </w:tc>
        <w:tc>
          <w:tcPr>
            <w:tcW w:w="1596" w:type="dxa"/>
            <w:gridSpan w:val="3"/>
            <w:shd w:val="clear" w:color="auto" w:fill="auto"/>
          </w:tcPr>
          <w:p w14:paraId="79635230" w14:textId="77777777" w:rsidR="00F8094C" w:rsidRPr="004F6553" w:rsidRDefault="00F8094C" w:rsidP="004F6553">
            <w:pPr>
              <w:bidi/>
              <w:spacing w:after="0" w:line="240" w:lineRule="auto"/>
              <w:jc w:val="center"/>
              <w:rPr>
                <w:rFonts w:ascii="Times New Roman" w:eastAsia="Times New Roman" w:hAnsi="Times New Roman" w:cs="Simplified Arabic"/>
              </w:rPr>
            </w:pPr>
            <w:r w:rsidRPr="004F6553">
              <w:rPr>
                <w:rFonts w:ascii="Times New Roman" w:eastAsia="Times New Roman" w:hAnsi="Times New Roman" w:cs="Simplified Arabic"/>
              </w:rPr>
              <w:t>4</w:t>
            </w:r>
          </w:p>
        </w:tc>
        <w:tc>
          <w:tcPr>
            <w:tcW w:w="1596" w:type="dxa"/>
            <w:gridSpan w:val="2"/>
            <w:shd w:val="clear" w:color="auto" w:fill="auto"/>
          </w:tcPr>
          <w:p w14:paraId="7254FBF0" w14:textId="77777777" w:rsidR="00F8094C" w:rsidRPr="004F6553" w:rsidRDefault="00F8094C" w:rsidP="004F6553">
            <w:pPr>
              <w:bidi/>
              <w:spacing w:after="0" w:line="240" w:lineRule="auto"/>
              <w:jc w:val="center"/>
              <w:rPr>
                <w:rFonts w:ascii="Times New Roman" w:eastAsia="Times New Roman" w:hAnsi="Times New Roman" w:cs="Simplified Arabic"/>
              </w:rPr>
            </w:pPr>
            <w:r w:rsidRPr="004F6553">
              <w:rPr>
                <w:rFonts w:ascii="Times New Roman" w:eastAsia="Times New Roman" w:hAnsi="Times New Roman" w:cs="Simplified Arabic"/>
              </w:rPr>
              <w:t>5.802</w:t>
            </w:r>
          </w:p>
        </w:tc>
        <w:tc>
          <w:tcPr>
            <w:tcW w:w="2505" w:type="dxa"/>
            <w:shd w:val="clear" w:color="auto" w:fill="auto"/>
            <w:vAlign w:val="center"/>
          </w:tcPr>
          <w:p w14:paraId="415213CF" w14:textId="77777777" w:rsidR="00F8094C" w:rsidRPr="004F6553" w:rsidRDefault="00F8094C" w:rsidP="00F8094C">
            <w:pPr>
              <w:bidi/>
              <w:spacing w:after="0" w:line="276" w:lineRule="auto"/>
              <w:ind w:left="60" w:right="60"/>
              <w:jc w:val="center"/>
              <w:rPr>
                <w:rFonts w:ascii="Arial" w:eastAsia="Times New Roman" w:hAnsi="Arial" w:cs="Ali-A-Traditional"/>
              </w:rPr>
            </w:pPr>
            <w:r w:rsidRPr="004F6553">
              <w:rPr>
                <w:rFonts w:ascii="Arial" w:eastAsia="Times New Roman" w:hAnsi="Arial" w:cs="Ali-A-Traditional"/>
              </w:rPr>
              <w:t>Regression</w:t>
            </w:r>
          </w:p>
        </w:tc>
      </w:tr>
      <w:tr w:rsidR="00F8094C" w:rsidRPr="004F6553" w14:paraId="6734C26A" w14:textId="77777777" w:rsidTr="00194C1D">
        <w:trPr>
          <w:jc w:val="center"/>
        </w:trPr>
        <w:tc>
          <w:tcPr>
            <w:tcW w:w="1769" w:type="dxa"/>
            <w:gridSpan w:val="2"/>
            <w:shd w:val="clear" w:color="auto" w:fill="auto"/>
            <w:vAlign w:val="center"/>
          </w:tcPr>
          <w:p w14:paraId="0A14D061" w14:textId="77777777" w:rsidR="00F8094C" w:rsidRPr="004F6553" w:rsidRDefault="00F8094C" w:rsidP="004F6553">
            <w:pPr>
              <w:bidi/>
              <w:spacing w:after="0" w:line="276" w:lineRule="auto"/>
              <w:jc w:val="center"/>
              <w:rPr>
                <w:rFonts w:ascii="Times New Roman" w:eastAsia="Times New Roman" w:hAnsi="Times New Roman" w:cs="Ali-A-Traditional"/>
                <w:rtl/>
              </w:rPr>
            </w:pPr>
          </w:p>
        </w:tc>
        <w:tc>
          <w:tcPr>
            <w:tcW w:w="1596" w:type="dxa"/>
            <w:gridSpan w:val="3"/>
            <w:shd w:val="clear" w:color="auto" w:fill="auto"/>
            <w:vAlign w:val="center"/>
          </w:tcPr>
          <w:p w14:paraId="5B8AD328" w14:textId="77777777" w:rsidR="00F8094C" w:rsidRPr="004F6553" w:rsidRDefault="00F8094C" w:rsidP="004F6553">
            <w:pPr>
              <w:bidi/>
              <w:spacing w:after="0" w:line="276" w:lineRule="auto"/>
              <w:jc w:val="center"/>
              <w:rPr>
                <w:rFonts w:ascii="Times New Roman" w:eastAsia="Times New Roman" w:hAnsi="Times New Roman" w:cs="Ali-A-Traditional"/>
                <w:rtl/>
              </w:rPr>
            </w:pPr>
          </w:p>
        </w:tc>
        <w:tc>
          <w:tcPr>
            <w:tcW w:w="1596" w:type="dxa"/>
            <w:gridSpan w:val="2"/>
            <w:shd w:val="clear" w:color="auto" w:fill="auto"/>
          </w:tcPr>
          <w:p w14:paraId="77D38F07" w14:textId="77777777" w:rsidR="00F8094C" w:rsidRPr="004F6553" w:rsidRDefault="00F8094C" w:rsidP="004F6553">
            <w:pPr>
              <w:bidi/>
              <w:spacing w:after="0" w:line="240" w:lineRule="auto"/>
              <w:jc w:val="center"/>
              <w:rPr>
                <w:rFonts w:ascii="Times New Roman" w:eastAsia="Times New Roman" w:hAnsi="Times New Roman" w:cs="Simplified Arabic"/>
              </w:rPr>
            </w:pPr>
            <w:r w:rsidRPr="004F6553">
              <w:rPr>
                <w:rFonts w:ascii="Times New Roman" w:eastAsia="Times New Roman" w:hAnsi="Times New Roman" w:cs="Simplified Arabic"/>
              </w:rPr>
              <w:t>.086</w:t>
            </w:r>
          </w:p>
        </w:tc>
        <w:tc>
          <w:tcPr>
            <w:tcW w:w="1596" w:type="dxa"/>
            <w:gridSpan w:val="3"/>
            <w:shd w:val="clear" w:color="auto" w:fill="auto"/>
          </w:tcPr>
          <w:p w14:paraId="0A22F628" w14:textId="77777777" w:rsidR="00F8094C" w:rsidRPr="004F6553" w:rsidRDefault="00F8094C" w:rsidP="004F6553">
            <w:pPr>
              <w:bidi/>
              <w:spacing w:after="0" w:line="240" w:lineRule="auto"/>
              <w:jc w:val="center"/>
              <w:rPr>
                <w:rFonts w:ascii="Times New Roman" w:eastAsia="Times New Roman" w:hAnsi="Times New Roman" w:cs="Simplified Arabic"/>
              </w:rPr>
            </w:pPr>
            <w:r w:rsidRPr="004F6553">
              <w:rPr>
                <w:rFonts w:ascii="Times New Roman" w:eastAsia="Times New Roman" w:hAnsi="Times New Roman" w:cs="Simplified Arabic"/>
              </w:rPr>
              <w:t>39</w:t>
            </w:r>
          </w:p>
        </w:tc>
        <w:tc>
          <w:tcPr>
            <w:tcW w:w="1596" w:type="dxa"/>
            <w:gridSpan w:val="2"/>
            <w:shd w:val="clear" w:color="auto" w:fill="auto"/>
          </w:tcPr>
          <w:p w14:paraId="7A4A24AF" w14:textId="77777777" w:rsidR="00F8094C" w:rsidRPr="004F6553" w:rsidRDefault="00F8094C" w:rsidP="004F6553">
            <w:pPr>
              <w:bidi/>
              <w:spacing w:after="0" w:line="240" w:lineRule="auto"/>
              <w:jc w:val="center"/>
              <w:rPr>
                <w:rFonts w:ascii="Times New Roman" w:eastAsia="Times New Roman" w:hAnsi="Times New Roman" w:cs="Simplified Arabic"/>
              </w:rPr>
            </w:pPr>
            <w:r w:rsidRPr="004F6553">
              <w:rPr>
                <w:rFonts w:ascii="Times New Roman" w:eastAsia="Times New Roman" w:hAnsi="Times New Roman" w:cs="Simplified Arabic"/>
              </w:rPr>
              <w:t>3.344</w:t>
            </w:r>
          </w:p>
        </w:tc>
        <w:tc>
          <w:tcPr>
            <w:tcW w:w="2505" w:type="dxa"/>
            <w:shd w:val="clear" w:color="auto" w:fill="auto"/>
            <w:vAlign w:val="center"/>
          </w:tcPr>
          <w:p w14:paraId="096E4AB5" w14:textId="77777777" w:rsidR="00F8094C" w:rsidRPr="004F6553" w:rsidRDefault="00F8094C" w:rsidP="00F8094C">
            <w:pPr>
              <w:bidi/>
              <w:spacing w:after="0" w:line="276" w:lineRule="auto"/>
              <w:ind w:left="60" w:right="60"/>
              <w:jc w:val="center"/>
              <w:rPr>
                <w:rFonts w:ascii="Arial" w:eastAsia="Times New Roman" w:hAnsi="Arial" w:cs="Ali-A-Traditional"/>
              </w:rPr>
            </w:pPr>
            <w:r w:rsidRPr="004F6553">
              <w:rPr>
                <w:rFonts w:ascii="Arial" w:eastAsia="Times New Roman" w:hAnsi="Arial" w:cs="Ali-A-Traditional"/>
              </w:rPr>
              <w:t>Residual</w:t>
            </w:r>
          </w:p>
        </w:tc>
      </w:tr>
      <w:tr w:rsidR="00F8094C" w:rsidRPr="004F6553" w14:paraId="38AD941F" w14:textId="77777777" w:rsidTr="00194C1D">
        <w:trPr>
          <w:jc w:val="center"/>
        </w:trPr>
        <w:tc>
          <w:tcPr>
            <w:tcW w:w="1769" w:type="dxa"/>
            <w:gridSpan w:val="2"/>
            <w:shd w:val="clear" w:color="auto" w:fill="auto"/>
            <w:vAlign w:val="center"/>
          </w:tcPr>
          <w:p w14:paraId="6E135357" w14:textId="77777777" w:rsidR="00F8094C" w:rsidRPr="004F6553" w:rsidRDefault="00F8094C" w:rsidP="004F6553">
            <w:pPr>
              <w:bidi/>
              <w:spacing w:after="0" w:line="276" w:lineRule="auto"/>
              <w:jc w:val="center"/>
              <w:rPr>
                <w:rFonts w:ascii="Times New Roman" w:eastAsia="Times New Roman" w:hAnsi="Times New Roman" w:cs="Ali-A-Traditional"/>
                <w:rtl/>
                <w:lang w:bidi="ar-IQ"/>
              </w:rPr>
            </w:pPr>
          </w:p>
        </w:tc>
        <w:tc>
          <w:tcPr>
            <w:tcW w:w="1596" w:type="dxa"/>
            <w:gridSpan w:val="3"/>
            <w:shd w:val="clear" w:color="auto" w:fill="auto"/>
            <w:vAlign w:val="center"/>
          </w:tcPr>
          <w:p w14:paraId="767133F4" w14:textId="77777777" w:rsidR="00F8094C" w:rsidRPr="004F6553" w:rsidRDefault="00F8094C" w:rsidP="004F6553">
            <w:pPr>
              <w:bidi/>
              <w:spacing w:after="0" w:line="276" w:lineRule="auto"/>
              <w:jc w:val="center"/>
              <w:rPr>
                <w:rFonts w:ascii="Times New Roman" w:eastAsia="Times New Roman" w:hAnsi="Times New Roman" w:cs="Ali-A-Traditional"/>
                <w:rtl/>
              </w:rPr>
            </w:pPr>
          </w:p>
        </w:tc>
        <w:tc>
          <w:tcPr>
            <w:tcW w:w="1596" w:type="dxa"/>
            <w:gridSpan w:val="2"/>
            <w:shd w:val="clear" w:color="auto" w:fill="auto"/>
          </w:tcPr>
          <w:p w14:paraId="6FE30183" w14:textId="77777777" w:rsidR="00F8094C" w:rsidRPr="004F6553" w:rsidRDefault="00F8094C" w:rsidP="004F6553">
            <w:pPr>
              <w:bidi/>
              <w:spacing w:after="0" w:line="240" w:lineRule="auto"/>
              <w:jc w:val="center"/>
              <w:rPr>
                <w:rFonts w:ascii="Times New Roman" w:eastAsia="Times New Roman" w:hAnsi="Times New Roman" w:cs="Simplified Arabic"/>
                <w:lang w:bidi="ar-IQ"/>
              </w:rPr>
            </w:pPr>
          </w:p>
        </w:tc>
        <w:tc>
          <w:tcPr>
            <w:tcW w:w="1596" w:type="dxa"/>
            <w:gridSpan w:val="3"/>
            <w:shd w:val="clear" w:color="auto" w:fill="auto"/>
          </w:tcPr>
          <w:p w14:paraId="72BDF1C0" w14:textId="77777777" w:rsidR="00F8094C" w:rsidRPr="004F6553" w:rsidRDefault="00F8094C" w:rsidP="004F6553">
            <w:pPr>
              <w:bidi/>
              <w:spacing w:after="0" w:line="240" w:lineRule="auto"/>
              <w:jc w:val="center"/>
              <w:rPr>
                <w:rFonts w:ascii="Times New Roman" w:eastAsia="Times New Roman" w:hAnsi="Times New Roman" w:cs="Simplified Arabic"/>
              </w:rPr>
            </w:pPr>
            <w:r w:rsidRPr="004F6553">
              <w:rPr>
                <w:rFonts w:ascii="Times New Roman" w:eastAsia="Times New Roman" w:hAnsi="Times New Roman" w:cs="Simplified Arabic"/>
              </w:rPr>
              <w:t>43</w:t>
            </w:r>
          </w:p>
        </w:tc>
        <w:tc>
          <w:tcPr>
            <w:tcW w:w="1596" w:type="dxa"/>
            <w:gridSpan w:val="2"/>
            <w:shd w:val="clear" w:color="auto" w:fill="auto"/>
          </w:tcPr>
          <w:p w14:paraId="7BF059FE" w14:textId="77777777" w:rsidR="00F8094C" w:rsidRPr="004F6553" w:rsidRDefault="00F8094C" w:rsidP="004F6553">
            <w:pPr>
              <w:bidi/>
              <w:spacing w:after="0" w:line="240" w:lineRule="auto"/>
              <w:jc w:val="center"/>
              <w:rPr>
                <w:rFonts w:ascii="Times New Roman" w:eastAsia="Times New Roman" w:hAnsi="Times New Roman" w:cs="Simplified Arabic"/>
              </w:rPr>
            </w:pPr>
            <w:r w:rsidRPr="004F6553">
              <w:rPr>
                <w:rFonts w:ascii="Times New Roman" w:eastAsia="Times New Roman" w:hAnsi="Times New Roman" w:cs="Simplified Arabic"/>
              </w:rPr>
              <w:t>9.146</w:t>
            </w:r>
          </w:p>
        </w:tc>
        <w:tc>
          <w:tcPr>
            <w:tcW w:w="2505" w:type="dxa"/>
            <w:shd w:val="clear" w:color="auto" w:fill="auto"/>
            <w:vAlign w:val="center"/>
          </w:tcPr>
          <w:p w14:paraId="4EB9603B" w14:textId="77777777" w:rsidR="00F8094C" w:rsidRPr="004F6553" w:rsidRDefault="00F8094C" w:rsidP="00F8094C">
            <w:pPr>
              <w:bidi/>
              <w:spacing w:after="0" w:line="276" w:lineRule="auto"/>
              <w:ind w:left="60" w:right="60"/>
              <w:jc w:val="center"/>
              <w:rPr>
                <w:rFonts w:ascii="Arial" w:eastAsia="Times New Roman" w:hAnsi="Arial" w:cs="Ali-A-Traditional"/>
              </w:rPr>
            </w:pPr>
            <w:r w:rsidRPr="004F6553">
              <w:rPr>
                <w:rFonts w:ascii="Arial" w:eastAsia="Times New Roman" w:hAnsi="Arial" w:cs="Ali-A-Traditional"/>
              </w:rPr>
              <w:t>Total</w:t>
            </w:r>
          </w:p>
        </w:tc>
      </w:tr>
      <w:tr w:rsidR="00F8094C" w:rsidRPr="004F6553" w14:paraId="1A0A02AF" w14:textId="77777777" w:rsidTr="00194C1D">
        <w:trPr>
          <w:trHeight w:val="422"/>
          <w:jc w:val="center"/>
        </w:trPr>
        <w:tc>
          <w:tcPr>
            <w:tcW w:w="10658" w:type="dxa"/>
            <w:gridSpan w:val="13"/>
            <w:shd w:val="clear" w:color="auto" w:fill="D9E2F3"/>
            <w:vAlign w:val="center"/>
          </w:tcPr>
          <w:p w14:paraId="7618372F" w14:textId="77777777" w:rsidR="00F8094C" w:rsidRPr="004F6553" w:rsidRDefault="00F8094C" w:rsidP="00F8094C">
            <w:pPr>
              <w:bidi/>
              <w:spacing w:before="240" w:after="0" w:line="276" w:lineRule="auto"/>
              <w:jc w:val="center"/>
              <w:rPr>
                <w:rFonts w:ascii="Times New Roman" w:eastAsia="Times New Roman" w:hAnsi="Times New Roman" w:cs="Ali-A-Traditional"/>
                <w:rtl/>
              </w:rPr>
            </w:pPr>
            <w:r w:rsidRPr="004F6553">
              <w:rPr>
                <w:rFonts w:ascii="Arial" w:eastAsia="Times New Roman" w:hAnsi="Arial" w:cs="Ali-A-Traditional"/>
                <w:b/>
                <w:bCs/>
                <w:color w:val="010205"/>
              </w:rPr>
              <w:t>Coefficients</w:t>
            </w:r>
          </w:p>
        </w:tc>
      </w:tr>
      <w:tr w:rsidR="00F8094C" w:rsidRPr="004F6553" w14:paraId="7F56EE12" w14:textId="77777777" w:rsidTr="00194C1D">
        <w:trPr>
          <w:jc w:val="center"/>
        </w:trPr>
        <w:tc>
          <w:tcPr>
            <w:tcW w:w="1901" w:type="dxa"/>
            <w:gridSpan w:val="3"/>
            <w:shd w:val="clear" w:color="auto" w:fill="auto"/>
            <w:vAlign w:val="center"/>
          </w:tcPr>
          <w:p w14:paraId="0D15A9C0" w14:textId="77777777" w:rsidR="00F8094C" w:rsidRPr="004F6553" w:rsidRDefault="00F8094C" w:rsidP="00F8094C">
            <w:pPr>
              <w:bidi/>
              <w:spacing w:after="0" w:line="276" w:lineRule="auto"/>
              <w:jc w:val="center"/>
              <w:rPr>
                <w:rFonts w:ascii="Times New Roman" w:eastAsia="Times New Roman" w:hAnsi="Times New Roman" w:cs="Ali-A-Traditional"/>
                <w:b/>
                <w:bCs/>
                <w:rtl/>
              </w:rPr>
            </w:pPr>
            <w:r w:rsidRPr="004F6553">
              <w:rPr>
                <w:rFonts w:ascii="Arial" w:eastAsia="Times New Roman" w:hAnsi="Arial" w:cs="Ali-A-Traditional"/>
                <w:b/>
                <w:bCs/>
              </w:rPr>
              <w:t>Collinearity Statistics</w:t>
            </w:r>
          </w:p>
        </w:tc>
        <w:tc>
          <w:tcPr>
            <w:tcW w:w="810" w:type="dxa"/>
            <w:vMerge w:val="restart"/>
            <w:shd w:val="clear" w:color="auto" w:fill="auto"/>
            <w:vAlign w:val="center"/>
          </w:tcPr>
          <w:p w14:paraId="131DEABE" w14:textId="77777777" w:rsidR="00F8094C" w:rsidRPr="004F6553" w:rsidRDefault="00F8094C" w:rsidP="00F8094C">
            <w:pPr>
              <w:bidi/>
              <w:spacing w:after="0" w:line="276" w:lineRule="auto"/>
              <w:jc w:val="center"/>
              <w:rPr>
                <w:rFonts w:ascii="Arial" w:eastAsia="Times New Roman" w:hAnsi="Arial" w:cs="Ali-A-Traditional"/>
                <w:b/>
                <w:bCs/>
                <w:rtl/>
              </w:rPr>
            </w:pPr>
            <w:r w:rsidRPr="004F6553">
              <w:rPr>
                <w:rFonts w:ascii="Arial" w:eastAsia="Times New Roman" w:hAnsi="Arial" w:cs="Ali-A-Traditional"/>
                <w:b/>
                <w:bCs/>
              </w:rPr>
              <w:t>Sig.</w:t>
            </w:r>
          </w:p>
        </w:tc>
        <w:tc>
          <w:tcPr>
            <w:tcW w:w="1030" w:type="dxa"/>
            <w:gridSpan w:val="2"/>
            <w:vMerge w:val="restart"/>
            <w:shd w:val="clear" w:color="auto" w:fill="auto"/>
            <w:vAlign w:val="center"/>
          </w:tcPr>
          <w:p w14:paraId="7DC33324" w14:textId="77777777" w:rsidR="00F8094C" w:rsidRPr="004F6553" w:rsidRDefault="00F8094C" w:rsidP="00F8094C">
            <w:pPr>
              <w:bidi/>
              <w:spacing w:after="0" w:line="276" w:lineRule="auto"/>
              <w:jc w:val="center"/>
              <w:rPr>
                <w:rFonts w:ascii="Arial" w:eastAsia="Times New Roman" w:hAnsi="Arial" w:cs="Ali-A-Traditional"/>
                <w:b/>
                <w:bCs/>
                <w:rtl/>
              </w:rPr>
            </w:pPr>
            <w:r w:rsidRPr="004F6553">
              <w:rPr>
                <w:rFonts w:ascii="Arial" w:eastAsia="Times New Roman" w:hAnsi="Arial" w:cs="Ali-A-Traditional"/>
                <w:b/>
                <w:bCs/>
              </w:rPr>
              <w:t>T</w:t>
            </w:r>
          </w:p>
        </w:tc>
        <w:tc>
          <w:tcPr>
            <w:tcW w:w="1310" w:type="dxa"/>
            <w:gridSpan w:val="2"/>
            <w:vMerge w:val="restart"/>
            <w:shd w:val="clear" w:color="auto" w:fill="auto"/>
            <w:vAlign w:val="center"/>
          </w:tcPr>
          <w:p w14:paraId="448DEE27" w14:textId="77777777" w:rsidR="00F8094C" w:rsidRPr="004F6553" w:rsidRDefault="00F8094C" w:rsidP="00F8094C">
            <w:pPr>
              <w:bidi/>
              <w:spacing w:after="0" w:line="276" w:lineRule="auto"/>
              <w:jc w:val="center"/>
              <w:rPr>
                <w:rFonts w:ascii="Times New Roman" w:eastAsia="Times New Roman" w:hAnsi="Times New Roman" w:cs="Ali-A-Traditional"/>
                <w:b/>
                <w:bCs/>
                <w:rtl/>
              </w:rPr>
            </w:pPr>
            <w:r w:rsidRPr="004F6553">
              <w:rPr>
                <w:rFonts w:ascii="Arial" w:eastAsia="Times New Roman" w:hAnsi="Arial" w:cs="Ali-A-Traditional"/>
                <w:b/>
                <w:bCs/>
              </w:rPr>
              <w:t>Standardized Coefficients Beta</w:t>
            </w:r>
          </w:p>
        </w:tc>
        <w:tc>
          <w:tcPr>
            <w:tcW w:w="2376" w:type="dxa"/>
            <w:gridSpan w:val="3"/>
            <w:shd w:val="clear" w:color="auto" w:fill="auto"/>
            <w:vAlign w:val="center"/>
          </w:tcPr>
          <w:p w14:paraId="13F63499" w14:textId="77777777" w:rsidR="00F8094C" w:rsidRPr="004F6553" w:rsidRDefault="00F8094C" w:rsidP="00F8094C">
            <w:pPr>
              <w:bidi/>
              <w:spacing w:after="0" w:line="276" w:lineRule="auto"/>
              <w:jc w:val="center"/>
              <w:rPr>
                <w:rFonts w:ascii="Times New Roman" w:eastAsia="Times New Roman" w:hAnsi="Times New Roman" w:cs="Ali-A-Traditional"/>
                <w:b/>
                <w:bCs/>
                <w:rtl/>
              </w:rPr>
            </w:pPr>
            <w:r w:rsidRPr="004F6553">
              <w:rPr>
                <w:rFonts w:ascii="Arial" w:eastAsia="Times New Roman" w:hAnsi="Arial" w:cs="Ali-A-Traditional"/>
                <w:b/>
                <w:bCs/>
              </w:rPr>
              <w:t>Unstandardized Coefficients</w:t>
            </w:r>
          </w:p>
        </w:tc>
        <w:tc>
          <w:tcPr>
            <w:tcW w:w="3231" w:type="dxa"/>
            <w:gridSpan w:val="2"/>
            <w:vMerge w:val="restart"/>
            <w:shd w:val="clear" w:color="auto" w:fill="auto"/>
            <w:vAlign w:val="center"/>
          </w:tcPr>
          <w:p w14:paraId="674C90AB" w14:textId="77777777" w:rsidR="00F8094C" w:rsidRPr="004F6553" w:rsidRDefault="00F8094C" w:rsidP="00F8094C">
            <w:pPr>
              <w:bidi/>
              <w:spacing w:after="0" w:line="276" w:lineRule="auto"/>
              <w:jc w:val="center"/>
              <w:rPr>
                <w:rFonts w:ascii="Times New Roman" w:eastAsia="Times New Roman" w:hAnsi="Times New Roman" w:cs="Ali-A-Traditional"/>
                <w:b/>
                <w:bCs/>
                <w:rtl/>
              </w:rPr>
            </w:pPr>
            <w:r w:rsidRPr="004F6553">
              <w:rPr>
                <w:rFonts w:ascii="Arial" w:eastAsia="Times New Roman" w:hAnsi="Arial" w:cs="Ali-A-Traditional"/>
                <w:b/>
                <w:bCs/>
              </w:rPr>
              <w:t>Model</w:t>
            </w:r>
          </w:p>
        </w:tc>
      </w:tr>
      <w:tr w:rsidR="00F8094C" w:rsidRPr="004F6553" w14:paraId="4972B666" w14:textId="77777777" w:rsidTr="00194C1D">
        <w:trPr>
          <w:jc w:val="center"/>
        </w:trPr>
        <w:tc>
          <w:tcPr>
            <w:tcW w:w="1091" w:type="dxa"/>
            <w:shd w:val="clear" w:color="auto" w:fill="auto"/>
            <w:vAlign w:val="center"/>
          </w:tcPr>
          <w:p w14:paraId="44F835B4" w14:textId="77777777" w:rsidR="00F8094C" w:rsidRPr="004F6553" w:rsidRDefault="00F8094C" w:rsidP="00F8094C">
            <w:pPr>
              <w:bidi/>
              <w:spacing w:after="0" w:line="276" w:lineRule="auto"/>
              <w:jc w:val="center"/>
              <w:rPr>
                <w:rFonts w:ascii="Times New Roman" w:eastAsia="Times New Roman" w:hAnsi="Times New Roman" w:cs="Ali-A-Traditional"/>
                <w:b/>
                <w:bCs/>
                <w:rtl/>
              </w:rPr>
            </w:pPr>
            <w:r w:rsidRPr="004F6553">
              <w:rPr>
                <w:rFonts w:ascii="Arial" w:eastAsia="Times New Roman" w:hAnsi="Arial" w:cs="Ali-A-Traditional"/>
                <w:b/>
                <w:bCs/>
              </w:rPr>
              <w:t>VIF</w:t>
            </w:r>
          </w:p>
        </w:tc>
        <w:tc>
          <w:tcPr>
            <w:tcW w:w="810" w:type="dxa"/>
            <w:gridSpan w:val="2"/>
            <w:shd w:val="clear" w:color="auto" w:fill="auto"/>
            <w:vAlign w:val="center"/>
          </w:tcPr>
          <w:p w14:paraId="01311C53" w14:textId="77777777" w:rsidR="00F8094C" w:rsidRPr="004F6553" w:rsidRDefault="00F8094C" w:rsidP="00F8094C">
            <w:pPr>
              <w:bidi/>
              <w:spacing w:after="0" w:line="276" w:lineRule="auto"/>
              <w:jc w:val="center"/>
              <w:rPr>
                <w:rFonts w:ascii="Times New Roman" w:eastAsia="Times New Roman" w:hAnsi="Times New Roman" w:cs="Ali-A-Traditional"/>
                <w:b/>
                <w:bCs/>
                <w:rtl/>
              </w:rPr>
            </w:pPr>
            <w:r w:rsidRPr="004F6553">
              <w:rPr>
                <w:rFonts w:ascii="Arial" w:eastAsia="Times New Roman" w:hAnsi="Arial" w:cs="Ali-A-Traditional"/>
                <w:b/>
                <w:bCs/>
              </w:rPr>
              <w:t>Tolerance</w:t>
            </w:r>
          </w:p>
        </w:tc>
        <w:tc>
          <w:tcPr>
            <w:tcW w:w="810" w:type="dxa"/>
            <w:vMerge/>
            <w:shd w:val="clear" w:color="auto" w:fill="auto"/>
            <w:vAlign w:val="center"/>
          </w:tcPr>
          <w:p w14:paraId="54185F23" w14:textId="77777777" w:rsidR="00F8094C" w:rsidRPr="004F6553" w:rsidRDefault="00F8094C" w:rsidP="00F8094C">
            <w:pPr>
              <w:bidi/>
              <w:spacing w:after="0" w:line="276" w:lineRule="auto"/>
              <w:jc w:val="center"/>
              <w:rPr>
                <w:rFonts w:ascii="Times New Roman" w:eastAsia="Times New Roman" w:hAnsi="Times New Roman" w:cs="Ali-A-Traditional"/>
                <w:b/>
                <w:bCs/>
                <w:rtl/>
              </w:rPr>
            </w:pPr>
          </w:p>
        </w:tc>
        <w:tc>
          <w:tcPr>
            <w:tcW w:w="1030" w:type="dxa"/>
            <w:gridSpan w:val="2"/>
            <w:vMerge/>
            <w:shd w:val="clear" w:color="auto" w:fill="auto"/>
            <w:vAlign w:val="center"/>
          </w:tcPr>
          <w:p w14:paraId="4606AA64" w14:textId="77777777" w:rsidR="00F8094C" w:rsidRPr="004F6553" w:rsidRDefault="00F8094C" w:rsidP="00F8094C">
            <w:pPr>
              <w:bidi/>
              <w:spacing w:after="0" w:line="276" w:lineRule="auto"/>
              <w:jc w:val="center"/>
              <w:rPr>
                <w:rFonts w:ascii="Times New Roman" w:eastAsia="Times New Roman" w:hAnsi="Times New Roman" w:cs="Ali-A-Traditional"/>
                <w:b/>
                <w:bCs/>
                <w:rtl/>
              </w:rPr>
            </w:pPr>
          </w:p>
        </w:tc>
        <w:tc>
          <w:tcPr>
            <w:tcW w:w="1310" w:type="dxa"/>
            <w:gridSpan w:val="2"/>
            <w:vMerge/>
            <w:shd w:val="clear" w:color="auto" w:fill="auto"/>
            <w:vAlign w:val="center"/>
          </w:tcPr>
          <w:p w14:paraId="08C39A1E" w14:textId="77777777" w:rsidR="00F8094C" w:rsidRPr="004F6553" w:rsidRDefault="00F8094C" w:rsidP="00F8094C">
            <w:pPr>
              <w:bidi/>
              <w:spacing w:after="0" w:line="276" w:lineRule="auto"/>
              <w:jc w:val="center"/>
              <w:rPr>
                <w:rFonts w:ascii="Times New Roman" w:eastAsia="Times New Roman" w:hAnsi="Times New Roman" w:cs="Ali-A-Traditional"/>
                <w:b/>
                <w:bCs/>
                <w:rtl/>
              </w:rPr>
            </w:pPr>
          </w:p>
        </w:tc>
        <w:tc>
          <w:tcPr>
            <w:tcW w:w="990" w:type="dxa"/>
            <w:shd w:val="clear" w:color="auto" w:fill="auto"/>
            <w:vAlign w:val="center"/>
          </w:tcPr>
          <w:p w14:paraId="52FC37EE" w14:textId="77777777" w:rsidR="00F8094C" w:rsidRPr="004F6553" w:rsidRDefault="00F8094C" w:rsidP="00F8094C">
            <w:pPr>
              <w:bidi/>
              <w:spacing w:after="0" w:line="276" w:lineRule="auto"/>
              <w:jc w:val="center"/>
              <w:rPr>
                <w:rFonts w:ascii="Times New Roman" w:eastAsia="Times New Roman" w:hAnsi="Times New Roman" w:cs="Ali-A-Traditional"/>
                <w:b/>
                <w:bCs/>
                <w:rtl/>
              </w:rPr>
            </w:pPr>
            <w:r w:rsidRPr="004F6553">
              <w:rPr>
                <w:rFonts w:ascii="Arial" w:eastAsia="Times New Roman" w:hAnsi="Arial" w:cs="Ali-A-Traditional"/>
                <w:b/>
                <w:bCs/>
              </w:rPr>
              <w:t>Std. Error</w:t>
            </w:r>
          </w:p>
        </w:tc>
        <w:tc>
          <w:tcPr>
            <w:tcW w:w="1386" w:type="dxa"/>
            <w:gridSpan w:val="2"/>
            <w:shd w:val="clear" w:color="auto" w:fill="auto"/>
            <w:vAlign w:val="center"/>
          </w:tcPr>
          <w:p w14:paraId="30FA86CB" w14:textId="77777777" w:rsidR="00F8094C" w:rsidRPr="004F6553" w:rsidRDefault="00F8094C" w:rsidP="00F8094C">
            <w:pPr>
              <w:bidi/>
              <w:spacing w:after="0" w:line="276" w:lineRule="auto"/>
              <w:jc w:val="center"/>
              <w:rPr>
                <w:rFonts w:ascii="Times New Roman" w:eastAsia="Times New Roman" w:hAnsi="Times New Roman" w:cs="Ali-A-Traditional"/>
                <w:b/>
                <w:bCs/>
                <w:rtl/>
              </w:rPr>
            </w:pPr>
            <w:r w:rsidRPr="004F6553">
              <w:rPr>
                <w:rFonts w:ascii="Arial" w:eastAsia="Times New Roman" w:hAnsi="Arial" w:cs="Ali-A-Traditional"/>
                <w:b/>
                <w:bCs/>
              </w:rPr>
              <w:t>B</w:t>
            </w:r>
          </w:p>
        </w:tc>
        <w:tc>
          <w:tcPr>
            <w:tcW w:w="3231" w:type="dxa"/>
            <w:gridSpan w:val="2"/>
            <w:vMerge/>
            <w:shd w:val="clear" w:color="auto" w:fill="auto"/>
            <w:vAlign w:val="center"/>
          </w:tcPr>
          <w:p w14:paraId="1611F1B7" w14:textId="77777777" w:rsidR="00F8094C" w:rsidRPr="004F6553" w:rsidRDefault="00F8094C" w:rsidP="00F8094C">
            <w:pPr>
              <w:bidi/>
              <w:spacing w:after="0" w:line="276" w:lineRule="auto"/>
              <w:jc w:val="center"/>
              <w:rPr>
                <w:rFonts w:ascii="Times New Roman" w:eastAsia="Times New Roman" w:hAnsi="Times New Roman" w:cs="Ali-A-Traditional"/>
                <w:b/>
                <w:bCs/>
                <w:rtl/>
              </w:rPr>
            </w:pPr>
          </w:p>
        </w:tc>
      </w:tr>
      <w:tr w:rsidR="00F8094C" w:rsidRPr="004F6553" w14:paraId="698A4E3F" w14:textId="77777777" w:rsidTr="00194C1D">
        <w:trPr>
          <w:jc w:val="center"/>
        </w:trPr>
        <w:tc>
          <w:tcPr>
            <w:tcW w:w="1091" w:type="dxa"/>
            <w:shd w:val="clear" w:color="auto" w:fill="auto"/>
            <w:vAlign w:val="center"/>
          </w:tcPr>
          <w:p w14:paraId="50CC3461" w14:textId="77777777" w:rsidR="00F8094C" w:rsidRPr="004F6553" w:rsidRDefault="00F8094C" w:rsidP="00F8094C">
            <w:pPr>
              <w:bidi/>
              <w:spacing w:after="0" w:line="240" w:lineRule="auto"/>
              <w:jc w:val="center"/>
              <w:rPr>
                <w:rFonts w:ascii="Times New Roman" w:eastAsia="Times New Roman" w:hAnsi="Times New Roman" w:cs="Times New Roman"/>
              </w:rPr>
            </w:pPr>
          </w:p>
        </w:tc>
        <w:tc>
          <w:tcPr>
            <w:tcW w:w="810" w:type="dxa"/>
            <w:gridSpan w:val="2"/>
            <w:shd w:val="clear" w:color="auto" w:fill="auto"/>
            <w:vAlign w:val="center"/>
          </w:tcPr>
          <w:p w14:paraId="45025876" w14:textId="77777777" w:rsidR="00F8094C" w:rsidRPr="004F6553" w:rsidRDefault="00F8094C" w:rsidP="00F8094C">
            <w:pPr>
              <w:bidi/>
              <w:spacing w:after="0" w:line="240" w:lineRule="auto"/>
              <w:jc w:val="center"/>
              <w:rPr>
                <w:rFonts w:ascii="Times New Roman" w:eastAsia="Times New Roman" w:hAnsi="Times New Roman" w:cs="Times New Roman"/>
                <w:lang w:bidi="ar-IQ"/>
              </w:rPr>
            </w:pPr>
          </w:p>
        </w:tc>
        <w:tc>
          <w:tcPr>
            <w:tcW w:w="810" w:type="dxa"/>
            <w:shd w:val="clear" w:color="auto" w:fill="auto"/>
          </w:tcPr>
          <w:p w14:paraId="06087DF0"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.000</w:t>
            </w:r>
          </w:p>
        </w:tc>
        <w:tc>
          <w:tcPr>
            <w:tcW w:w="1030" w:type="dxa"/>
            <w:gridSpan w:val="2"/>
            <w:shd w:val="clear" w:color="auto" w:fill="auto"/>
          </w:tcPr>
          <w:p w14:paraId="0ED41637"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9.693</w:t>
            </w:r>
          </w:p>
        </w:tc>
        <w:tc>
          <w:tcPr>
            <w:tcW w:w="1310" w:type="dxa"/>
            <w:gridSpan w:val="2"/>
            <w:shd w:val="clear" w:color="auto" w:fill="auto"/>
            <w:vAlign w:val="center"/>
          </w:tcPr>
          <w:p w14:paraId="7964EE08" w14:textId="77777777" w:rsidR="00F8094C" w:rsidRPr="004F6553" w:rsidRDefault="00F8094C" w:rsidP="00F8094C">
            <w:pPr>
              <w:bidi/>
              <w:spacing w:after="0" w:line="240" w:lineRule="auto"/>
              <w:jc w:val="center"/>
              <w:rPr>
                <w:rFonts w:ascii="Times New Roman" w:eastAsia="Times New Roman" w:hAnsi="Times New Roman" w:cs="Times New Roman"/>
                <w:lang w:bidi="ar-IQ"/>
              </w:rPr>
            </w:pPr>
          </w:p>
        </w:tc>
        <w:tc>
          <w:tcPr>
            <w:tcW w:w="990" w:type="dxa"/>
            <w:shd w:val="clear" w:color="auto" w:fill="auto"/>
          </w:tcPr>
          <w:p w14:paraId="300C8FA2"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.517</w:t>
            </w:r>
          </w:p>
        </w:tc>
        <w:tc>
          <w:tcPr>
            <w:tcW w:w="1386" w:type="dxa"/>
            <w:gridSpan w:val="2"/>
            <w:shd w:val="clear" w:color="auto" w:fill="auto"/>
          </w:tcPr>
          <w:p w14:paraId="6CEF14E3"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4.010</w:t>
            </w:r>
          </w:p>
        </w:tc>
        <w:tc>
          <w:tcPr>
            <w:tcW w:w="3231" w:type="dxa"/>
            <w:gridSpan w:val="2"/>
            <w:shd w:val="clear" w:color="auto" w:fill="auto"/>
            <w:vAlign w:val="center"/>
          </w:tcPr>
          <w:p w14:paraId="2B013CE8" w14:textId="77777777" w:rsidR="00F8094C" w:rsidRPr="004F6553" w:rsidRDefault="00F8094C" w:rsidP="00F8094C">
            <w:pPr>
              <w:bidi/>
              <w:spacing w:after="0" w:line="240" w:lineRule="auto"/>
              <w:jc w:val="center"/>
              <w:rPr>
                <w:rFonts w:ascii="Times New Roman" w:eastAsia="Times New Roman" w:hAnsi="Times New Roman" w:cs="Ali-A-Traditional"/>
                <w:b/>
                <w:bCs/>
              </w:rPr>
            </w:pPr>
            <w:r w:rsidRPr="004F6553">
              <w:rPr>
                <w:rFonts w:ascii="Times New Roman" w:eastAsia="Times New Roman" w:hAnsi="Times New Roman" w:cs="Ali-A-Traditional"/>
                <w:b/>
                <w:bCs/>
              </w:rPr>
              <w:t>Constant</w:t>
            </w:r>
          </w:p>
        </w:tc>
      </w:tr>
      <w:tr w:rsidR="00F8094C" w:rsidRPr="004F6553" w14:paraId="09A7D9EA" w14:textId="77777777" w:rsidTr="00194C1D">
        <w:trPr>
          <w:jc w:val="center"/>
        </w:trPr>
        <w:tc>
          <w:tcPr>
            <w:tcW w:w="1091" w:type="dxa"/>
            <w:shd w:val="clear" w:color="auto" w:fill="auto"/>
          </w:tcPr>
          <w:p w14:paraId="79E8A90A"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1.270</w:t>
            </w:r>
          </w:p>
        </w:tc>
        <w:tc>
          <w:tcPr>
            <w:tcW w:w="810" w:type="dxa"/>
            <w:gridSpan w:val="2"/>
            <w:shd w:val="clear" w:color="auto" w:fill="auto"/>
          </w:tcPr>
          <w:p w14:paraId="6DA9E2E2"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.788</w:t>
            </w:r>
          </w:p>
        </w:tc>
        <w:tc>
          <w:tcPr>
            <w:tcW w:w="810" w:type="dxa"/>
            <w:shd w:val="clear" w:color="auto" w:fill="auto"/>
          </w:tcPr>
          <w:p w14:paraId="2971FADA"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.000</w:t>
            </w:r>
          </w:p>
        </w:tc>
        <w:tc>
          <w:tcPr>
            <w:tcW w:w="1030" w:type="dxa"/>
            <w:gridSpan w:val="2"/>
            <w:shd w:val="clear" w:color="auto" w:fill="auto"/>
          </w:tcPr>
          <w:p w14:paraId="14B155B0"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7.794</w:t>
            </w:r>
          </w:p>
        </w:tc>
        <w:tc>
          <w:tcPr>
            <w:tcW w:w="1310" w:type="dxa"/>
            <w:gridSpan w:val="2"/>
            <w:shd w:val="clear" w:color="auto" w:fill="auto"/>
          </w:tcPr>
          <w:p w14:paraId="72310844"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.850</w:t>
            </w:r>
          </w:p>
        </w:tc>
        <w:tc>
          <w:tcPr>
            <w:tcW w:w="990" w:type="dxa"/>
            <w:shd w:val="clear" w:color="auto" w:fill="auto"/>
          </w:tcPr>
          <w:p w14:paraId="5E1715E8"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.000</w:t>
            </w:r>
          </w:p>
        </w:tc>
        <w:tc>
          <w:tcPr>
            <w:tcW w:w="1386" w:type="dxa"/>
            <w:gridSpan w:val="2"/>
            <w:shd w:val="clear" w:color="auto" w:fill="auto"/>
          </w:tcPr>
          <w:p w14:paraId="36B05334"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.837</w:t>
            </w:r>
          </w:p>
        </w:tc>
        <w:tc>
          <w:tcPr>
            <w:tcW w:w="3231" w:type="dxa"/>
            <w:gridSpan w:val="2"/>
            <w:shd w:val="clear" w:color="auto" w:fill="auto"/>
            <w:vAlign w:val="center"/>
          </w:tcPr>
          <w:p w14:paraId="2574B747" w14:textId="07B7C9B3" w:rsidR="00F8094C" w:rsidRPr="004F6553" w:rsidRDefault="00F8094C" w:rsidP="00F8094C">
            <w:pPr>
              <w:bidi/>
              <w:spacing w:after="0" w:line="240" w:lineRule="auto"/>
              <w:jc w:val="center"/>
              <w:rPr>
                <w:rFonts w:ascii="Times New Roman" w:eastAsia="Times New Roman" w:hAnsi="Times New Roman" w:cs="Simplified Arabic"/>
                <w:rtl/>
              </w:rPr>
            </w:pPr>
            <w:r w:rsidRPr="004F6553">
              <w:rPr>
                <w:rFonts w:ascii="Times New Roman" w:eastAsia="Times New Roman" w:hAnsi="Times New Roman" w:cs="Simplified Arabic"/>
              </w:rPr>
              <w:t>X1</w:t>
            </w:r>
            <w:r w:rsidRPr="004F6553">
              <w:rPr>
                <w:rFonts w:ascii="Times New Roman" w:eastAsia="Times New Roman" w:hAnsi="Times New Roman" w:cs="Simplified Arabic"/>
                <w:rtl/>
              </w:rPr>
              <w:t xml:space="preserve">: </w:t>
            </w:r>
            <w:r w:rsidR="009B491E" w:rsidRPr="004F6553">
              <w:rPr>
                <w:rFonts w:ascii="Times New Roman" w:eastAsia="Times New Roman" w:hAnsi="Times New Roman" w:cs="Simplified Arabic" w:hint="cs"/>
                <w:rtl/>
              </w:rPr>
              <w:t>عدد السيارات</w:t>
            </w:r>
          </w:p>
        </w:tc>
      </w:tr>
      <w:tr w:rsidR="00F8094C" w:rsidRPr="004F6553" w14:paraId="04A0CE0B" w14:textId="77777777" w:rsidTr="00194C1D">
        <w:trPr>
          <w:jc w:val="center"/>
        </w:trPr>
        <w:tc>
          <w:tcPr>
            <w:tcW w:w="1091" w:type="dxa"/>
            <w:shd w:val="clear" w:color="auto" w:fill="auto"/>
          </w:tcPr>
          <w:p w14:paraId="075FA58D"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1.376</w:t>
            </w:r>
          </w:p>
        </w:tc>
        <w:tc>
          <w:tcPr>
            <w:tcW w:w="810" w:type="dxa"/>
            <w:gridSpan w:val="2"/>
            <w:shd w:val="clear" w:color="auto" w:fill="auto"/>
          </w:tcPr>
          <w:p w14:paraId="7B5EC6E5"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.727</w:t>
            </w:r>
          </w:p>
        </w:tc>
        <w:tc>
          <w:tcPr>
            <w:tcW w:w="810" w:type="dxa"/>
            <w:shd w:val="clear" w:color="auto" w:fill="auto"/>
          </w:tcPr>
          <w:p w14:paraId="7E0133A0"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.040</w:t>
            </w:r>
          </w:p>
        </w:tc>
        <w:tc>
          <w:tcPr>
            <w:tcW w:w="1030" w:type="dxa"/>
            <w:gridSpan w:val="2"/>
            <w:shd w:val="clear" w:color="auto" w:fill="auto"/>
          </w:tcPr>
          <w:p w14:paraId="0F268BD2" w14:textId="77777777" w:rsidR="00F8094C" w:rsidRPr="004F6553" w:rsidRDefault="00F8094C" w:rsidP="00F8094C">
            <w:pPr>
              <w:bidi/>
              <w:spacing w:after="0" w:line="320" w:lineRule="atLeast"/>
              <w:ind w:right="60"/>
              <w:jc w:val="center"/>
              <w:rPr>
                <w:rFonts w:ascii="Arial" w:eastAsia="Times New Roman" w:hAnsi="Arial" w:cs="Arial"/>
                <w:color w:val="010205"/>
              </w:rPr>
            </w:pPr>
            <w:r w:rsidRPr="004F6553">
              <w:rPr>
                <w:rFonts w:ascii="Arial" w:eastAsia="Times New Roman" w:hAnsi="Arial" w:cs="Arial"/>
                <w:color w:val="010205"/>
              </w:rPr>
              <w:t>2.924</w:t>
            </w:r>
          </w:p>
        </w:tc>
        <w:tc>
          <w:tcPr>
            <w:tcW w:w="1310" w:type="dxa"/>
            <w:gridSpan w:val="2"/>
            <w:shd w:val="clear" w:color="auto" w:fill="auto"/>
          </w:tcPr>
          <w:p w14:paraId="54CEB328"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.128</w:t>
            </w:r>
          </w:p>
        </w:tc>
        <w:tc>
          <w:tcPr>
            <w:tcW w:w="990" w:type="dxa"/>
            <w:shd w:val="clear" w:color="auto" w:fill="auto"/>
          </w:tcPr>
          <w:p w14:paraId="18BBE465"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.032</w:t>
            </w:r>
          </w:p>
        </w:tc>
        <w:tc>
          <w:tcPr>
            <w:tcW w:w="1386" w:type="dxa"/>
            <w:gridSpan w:val="2"/>
            <w:shd w:val="clear" w:color="auto" w:fill="auto"/>
          </w:tcPr>
          <w:p w14:paraId="7B35A884"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.066</w:t>
            </w:r>
          </w:p>
        </w:tc>
        <w:tc>
          <w:tcPr>
            <w:tcW w:w="3231" w:type="dxa"/>
            <w:gridSpan w:val="2"/>
            <w:shd w:val="clear" w:color="auto" w:fill="auto"/>
            <w:vAlign w:val="center"/>
          </w:tcPr>
          <w:p w14:paraId="548EC823" w14:textId="7CBBD3F4" w:rsidR="00F8094C" w:rsidRPr="004F6553" w:rsidRDefault="00F8094C" w:rsidP="00F8094C">
            <w:pPr>
              <w:bidi/>
              <w:spacing w:after="0" w:line="240" w:lineRule="auto"/>
              <w:jc w:val="center"/>
              <w:rPr>
                <w:rFonts w:ascii="Times New Roman" w:eastAsia="Times New Roman" w:hAnsi="Times New Roman" w:cs="Simplified Arabic"/>
                <w:rtl/>
              </w:rPr>
            </w:pPr>
            <w:r w:rsidRPr="004F6553">
              <w:rPr>
                <w:rFonts w:ascii="Times New Roman" w:eastAsia="Times New Roman" w:hAnsi="Times New Roman" w:cs="Simplified Arabic"/>
              </w:rPr>
              <w:t>X2</w:t>
            </w:r>
            <w:r w:rsidRPr="004F6553">
              <w:rPr>
                <w:rFonts w:ascii="Times New Roman" w:eastAsia="Times New Roman" w:hAnsi="Times New Roman" w:cs="Simplified Arabic"/>
                <w:rtl/>
              </w:rPr>
              <w:t>: دخل الأسرة الإجمالي</w:t>
            </w:r>
          </w:p>
        </w:tc>
      </w:tr>
      <w:tr w:rsidR="00F8094C" w:rsidRPr="004F6553" w14:paraId="68166F95" w14:textId="77777777" w:rsidTr="00194C1D">
        <w:trPr>
          <w:trHeight w:val="71"/>
          <w:jc w:val="center"/>
        </w:trPr>
        <w:tc>
          <w:tcPr>
            <w:tcW w:w="1091" w:type="dxa"/>
            <w:shd w:val="clear" w:color="auto" w:fill="auto"/>
          </w:tcPr>
          <w:p w14:paraId="280D41FB"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1.151</w:t>
            </w:r>
          </w:p>
        </w:tc>
        <w:tc>
          <w:tcPr>
            <w:tcW w:w="810" w:type="dxa"/>
            <w:gridSpan w:val="2"/>
            <w:shd w:val="clear" w:color="auto" w:fill="auto"/>
          </w:tcPr>
          <w:p w14:paraId="1FA906B0"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.869</w:t>
            </w:r>
          </w:p>
        </w:tc>
        <w:tc>
          <w:tcPr>
            <w:tcW w:w="810" w:type="dxa"/>
            <w:shd w:val="clear" w:color="auto" w:fill="auto"/>
          </w:tcPr>
          <w:p w14:paraId="327252DF"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.000</w:t>
            </w:r>
          </w:p>
        </w:tc>
        <w:tc>
          <w:tcPr>
            <w:tcW w:w="1030" w:type="dxa"/>
            <w:gridSpan w:val="2"/>
            <w:shd w:val="clear" w:color="auto" w:fill="auto"/>
          </w:tcPr>
          <w:p w14:paraId="66E2130B"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2.843</w:t>
            </w:r>
          </w:p>
        </w:tc>
        <w:tc>
          <w:tcPr>
            <w:tcW w:w="1310" w:type="dxa"/>
            <w:gridSpan w:val="2"/>
            <w:shd w:val="clear" w:color="auto" w:fill="auto"/>
          </w:tcPr>
          <w:p w14:paraId="0A018BA1"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.025</w:t>
            </w:r>
          </w:p>
        </w:tc>
        <w:tc>
          <w:tcPr>
            <w:tcW w:w="990" w:type="dxa"/>
            <w:shd w:val="clear" w:color="auto" w:fill="auto"/>
          </w:tcPr>
          <w:p w14:paraId="785651E9"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.072</w:t>
            </w:r>
          </w:p>
        </w:tc>
        <w:tc>
          <w:tcPr>
            <w:tcW w:w="1386" w:type="dxa"/>
            <w:gridSpan w:val="2"/>
            <w:shd w:val="clear" w:color="auto" w:fill="auto"/>
          </w:tcPr>
          <w:p w14:paraId="22916137" w14:textId="77777777" w:rsidR="00F8094C" w:rsidRPr="004F6553" w:rsidRDefault="00F8094C" w:rsidP="00F8094C">
            <w:pPr>
              <w:bidi/>
              <w:spacing w:after="0" w:line="320" w:lineRule="atLeast"/>
              <w:ind w:left="60" w:right="60"/>
              <w:jc w:val="center"/>
              <w:rPr>
                <w:rFonts w:ascii="Arial" w:eastAsia="Times New Roman" w:hAnsi="Arial" w:cs="Arial"/>
                <w:color w:val="010205"/>
                <w:lang w:bidi="ar-IQ"/>
              </w:rPr>
            </w:pPr>
            <w:r w:rsidRPr="004F6553">
              <w:rPr>
                <w:rFonts w:ascii="Arial" w:eastAsia="Times New Roman" w:hAnsi="Arial" w:cs="Arial"/>
                <w:color w:val="010205"/>
              </w:rPr>
              <w:t>.028</w:t>
            </w:r>
          </w:p>
        </w:tc>
        <w:tc>
          <w:tcPr>
            <w:tcW w:w="3231" w:type="dxa"/>
            <w:gridSpan w:val="2"/>
            <w:shd w:val="clear" w:color="auto" w:fill="auto"/>
            <w:vAlign w:val="center"/>
          </w:tcPr>
          <w:p w14:paraId="3E4B4157" w14:textId="5C5F2AB0" w:rsidR="00F8094C" w:rsidRPr="004F6553" w:rsidRDefault="00F8094C" w:rsidP="00F8094C">
            <w:pPr>
              <w:bidi/>
              <w:spacing w:after="0" w:line="240" w:lineRule="auto"/>
              <w:jc w:val="center"/>
              <w:rPr>
                <w:rFonts w:ascii="Times New Roman" w:eastAsia="Times New Roman" w:hAnsi="Times New Roman" w:cs="Simplified Arabic"/>
                <w:rtl/>
              </w:rPr>
            </w:pPr>
            <w:r w:rsidRPr="004F6553">
              <w:rPr>
                <w:rFonts w:ascii="Times New Roman" w:eastAsia="Times New Roman" w:hAnsi="Times New Roman" w:cs="Simplified Arabic"/>
              </w:rPr>
              <w:t>X3</w:t>
            </w:r>
            <w:r w:rsidRPr="004F6553">
              <w:rPr>
                <w:rFonts w:ascii="Times New Roman" w:eastAsia="Times New Roman" w:hAnsi="Times New Roman" w:cs="Simplified Arabic"/>
                <w:rtl/>
              </w:rPr>
              <w:t xml:space="preserve">: عدد رخص </w:t>
            </w:r>
            <w:r w:rsidR="00194C1D" w:rsidRPr="004F6553">
              <w:rPr>
                <w:rFonts w:ascii="Times New Roman" w:eastAsia="Times New Roman" w:hAnsi="Times New Roman" w:cs="Simplified Arabic" w:hint="cs"/>
                <w:rtl/>
              </w:rPr>
              <w:t>قيادة السيارة في الاسرة</w:t>
            </w:r>
          </w:p>
        </w:tc>
      </w:tr>
      <w:tr w:rsidR="00F8094C" w:rsidRPr="004F6553" w14:paraId="15960560" w14:textId="77777777" w:rsidTr="00194C1D">
        <w:trPr>
          <w:jc w:val="center"/>
        </w:trPr>
        <w:tc>
          <w:tcPr>
            <w:tcW w:w="1091" w:type="dxa"/>
            <w:shd w:val="clear" w:color="auto" w:fill="auto"/>
          </w:tcPr>
          <w:p w14:paraId="3FC3A42F"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1.126</w:t>
            </w:r>
          </w:p>
        </w:tc>
        <w:tc>
          <w:tcPr>
            <w:tcW w:w="810" w:type="dxa"/>
            <w:gridSpan w:val="2"/>
            <w:shd w:val="clear" w:color="auto" w:fill="auto"/>
          </w:tcPr>
          <w:p w14:paraId="4F7E7EFB"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.888</w:t>
            </w:r>
          </w:p>
        </w:tc>
        <w:tc>
          <w:tcPr>
            <w:tcW w:w="810" w:type="dxa"/>
            <w:shd w:val="clear" w:color="auto" w:fill="auto"/>
          </w:tcPr>
          <w:p w14:paraId="42DA5034"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.002</w:t>
            </w:r>
          </w:p>
        </w:tc>
        <w:tc>
          <w:tcPr>
            <w:tcW w:w="1030" w:type="dxa"/>
            <w:gridSpan w:val="2"/>
            <w:shd w:val="clear" w:color="auto" w:fill="auto"/>
          </w:tcPr>
          <w:p w14:paraId="4C43BFBE"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3.498</w:t>
            </w:r>
          </w:p>
        </w:tc>
        <w:tc>
          <w:tcPr>
            <w:tcW w:w="1310" w:type="dxa"/>
            <w:gridSpan w:val="2"/>
            <w:shd w:val="clear" w:color="auto" w:fill="auto"/>
          </w:tcPr>
          <w:p w14:paraId="5E1FC898"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.051</w:t>
            </w:r>
          </w:p>
        </w:tc>
        <w:tc>
          <w:tcPr>
            <w:tcW w:w="990" w:type="dxa"/>
            <w:shd w:val="clear" w:color="auto" w:fill="auto"/>
          </w:tcPr>
          <w:p w14:paraId="045F50A1"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.105</w:t>
            </w:r>
          </w:p>
        </w:tc>
        <w:tc>
          <w:tcPr>
            <w:tcW w:w="1386" w:type="dxa"/>
            <w:gridSpan w:val="2"/>
            <w:shd w:val="clear" w:color="auto" w:fill="auto"/>
          </w:tcPr>
          <w:p w14:paraId="57A4E90F" w14:textId="77777777" w:rsidR="00F8094C" w:rsidRPr="004F6553" w:rsidRDefault="00F8094C" w:rsidP="00F8094C">
            <w:pPr>
              <w:bidi/>
              <w:spacing w:after="0" w:line="320" w:lineRule="atLeast"/>
              <w:ind w:left="60" w:right="60"/>
              <w:jc w:val="center"/>
              <w:rPr>
                <w:rFonts w:ascii="Arial" w:eastAsia="Times New Roman" w:hAnsi="Arial" w:cs="Arial"/>
                <w:color w:val="010205"/>
              </w:rPr>
            </w:pPr>
            <w:r w:rsidRPr="004F6553">
              <w:rPr>
                <w:rFonts w:ascii="Arial" w:eastAsia="Times New Roman" w:hAnsi="Arial" w:cs="Arial"/>
                <w:color w:val="010205"/>
              </w:rPr>
              <w:t>.052</w:t>
            </w:r>
          </w:p>
        </w:tc>
        <w:tc>
          <w:tcPr>
            <w:tcW w:w="3231" w:type="dxa"/>
            <w:gridSpan w:val="2"/>
            <w:shd w:val="clear" w:color="auto" w:fill="auto"/>
            <w:vAlign w:val="center"/>
          </w:tcPr>
          <w:p w14:paraId="6C8DC39B" w14:textId="4AAC0B4B" w:rsidR="00F8094C" w:rsidRPr="004F6553" w:rsidRDefault="00F8094C" w:rsidP="00F8094C">
            <w:pPr>
              <w:bidi/>
              <w:spacing w:after="0" w:line="240" w:lineRule="auto"/>
              <w:jc w:val="center"/>
              <w:rPr>
                <w:rFonts w:ascii="Times New Roman" w:eastAsia="Times New Roman" w:hAnsi="Times New Roman" w:cs="Simplified Arabic"/>
                <w:rtl/>
                <w:lang w:bidi="ar-IQ"/>
              </w:rPr>
            </w:pPr>
            <w:r w:rsidRPr="004F6553">
              <w:rPr>
                <w:rFonts w:ascii="Times New Roman" w:eastAsia="Times New Roman" w:hAnsi="Times New Roman" w:cs="Simplified Arabic"/>
              </w:rPr>
              <w:t>X4</w:t>
            </w:r>
            <w:r w:rsidRPr="004F6553">
              <w:rPr>
                <w:rFonts w:ascii="Times New Roman" w:eastAsia="Times New Roman" w:hAnsi="Times New Roman" w:cs="Simplified Arabic"/>
                <w:rtl/>
              </w:rPr>
              <w:t xml:space="preserve">: </w:t>
            </w:r>
            <w:r w:rsidRPr="004F6553">
              <w:rPr>
                <w:rFonts w:ascii="Times New Roman" w:eastAsia="Times New Roman" w:hAnsi="Times New Roman" w:cs="Simplified Arabic" w:hint="cs"/>
                <w:rtl/>
              </w:rPr>
              <w:t>عدد افراد الاسر</w:t>
            </w:r>
            <w:r w:rsidR="00276287" w:rsidRPr="004F6553">
              <w:rPr>
                <w:rFonts w:ascii="Times New Roman" w:eastAsia="Times New Roman" w:hAnsi="Times New Roman" w:cs="Simplified Arabic" w:hint="cs"/>
                <w:rtl/>
              </w:rPr>
              <w:t>ة</w:t>
            </w:r>
          </w:p>
        </w:tc>
      </w:tr>
    </w:tbl>
    <w:p w14:paraId="743C5B35" w14:textId="7D1EA33D" w:rsidR="00F30E4C" w:rsidRPr="00426727" w:rsidRDefault="00F30E4C" w:rsidP="00426727">
      <w:pPr>
        <w:bidi/>
        <w:spacing w:after="5" w:line="276" w:lineRule="auto"/>
        <w:ind w:right="427" w:firstLine="724"/>
        <w:jc w:val="both"/>
        <w:rPr>
          <w:rFonts w:ascii="Simplified Arabic" w:eastAsia="Simplified Arabic" w:hAnsi="Simplified Arabic" w:cs="Simplified Arabic"/>
          <w:color w:val="000000"/>
          <w:sz w:val="23"/>
          <w:szCs w:val="23"/>
        </w:rPr>
      </w:pPr>
      <w:r w:rsidRPr="00F30E4C">
        <w:rPr>
          <w:rFonts w:ascii="Times New Roman" w:eastAsia="Calibri" w:hAnsi="Times New Roman" w:cs="Ali-A-Traditional" w:hint="cs"/>
          <w:sz w:val="24"/>
          <w:szCs w:val="24"/>
          <w:rtl/>
        </w:rPr>
        <w:t xml:space="preserve"> </w:t>
      </w:r>
      <w:r w:rsidRPr="00426727">
        <w:rPr>
          <w:rFonts w:ascii="Simplified Arabic" w:eastAsia="Simplified Arabic" w:hAnsi="Simplified Arabic" w:cs="Simplified Arabic" w:hint="cs"/>
          <w:color w:val="000000"/>
          <w:sz w:val="23"/>
          <w:szCs w:val="23"/>
          <w:rtl/>
        </w:rPr>
        <w:t xml:space="preserve">المصدر: من اعداد الباحث بالاعتماد على البيانات التي تم جمعها عن طريق استمارة الاستبانة وباستخدام برنامج </w:t>
      </w:r>
      <w:r w:rsidRPr="00426727">
        <w:rPr>
          <w:rFonts w:ascii="Simplified Arabic" w:eastAsia="Simplified Arabic" w:hAnsi="Simplified Arabic" w:cs="Simplified Arabic"/>
          <w:color w:val="000000"/>
          <w:sz w:val="23"/>
          <w:szCs w:val="23"/>
        </w:rPr>
        <w:t>SPSS 25</w:t>
      </w:r>
      <w:r w:rsidRPr="00426727">
        <w:rPr>
          <w:rFonts w:ascii="Simplified Arabic" w:eastAsia="Simplified Arabic" w:hAnsi="Simplified Arabic" w:cs="Simplified Arabic" w:hint="cs"/>
          <w:color w:val="000000"/>
          <w:sz w:val="23"/>
          <w:szCs w:val="23"/>
          <w:rtl/>
        </w:rPr>
        <w:t>.</w:t>
      </w:r>
    </w:p>
    <w:p w14:paraId="4A83FBCF" w14:textId="77777777" w:rsidR="00F30E4C" w:rsidRPr="00426727" w:rsidRDefault="00F30E4C" w:rsidP="00426727">
      <w:pPr>
        <w:bidi/>
        <w:spacing w:after="5" w:line="276" w:lineRule="auto"/>
        <w:ind w:right="427" w:firstLine="724"/>
        <w:jc w:val="both"/>
        <w:rPr>
          <w:rFonts w:ascii="Simplified Arabic" w:eastAsia="Simplified Arabic" w:hAnsi="Simplified Arabic" w:cs="Simplified Arabic"/>
          <w:color w:val="000000"/>
          <w:sz w:val="23"/>
          <w:szCs w:val="23"/>
          <w:rtl/>
        </w:rPr>
      </w:pPr>
    </w:p>
    <w:p w14:paraId="44602245" w14:textId="77777777" w:rsidR="00F30E4C" w:rsidRPr="00D32EAF" w:rsidRDefault="00F30E4C" w:rsidP="00D32EAF">
      <w:pPr>
        <w:bidi/>
        <w:spacing w:after="5" w:line="276" w:lineRule="auto"/>
        <w:ind w:right="427" w:firstLine="724"/>
        <w:jc w:val="both"/>
        <w:rPr>
          <w:rFonts w:ascii="Simplified Arabic" w:eastAsia="Simplified Arabic" w:hAnsi="Simplified Arabic" w:cs="Simplified Arabic"/>
          <w:color w:val="000000"/>
          <w:sz w:val="23"/>
          <w:szCs w:val="23"/>
          <w:rtl/>
          <w:lang w:bidi="ar-IQ"/>
        </w:rPr>
      </w:pPr>
      <w:r w:rsidRPr="00D32EAF">
        <w:rPr>
          <w:rFonts w:ascii="Simplified Arabic" w:eastAsia="Simplified Arabic" w:hAnsi="Simplified Arabic" w:cs="Simplified Arabic" w:hint="cs"/>
          <w:color w:val="000000"/>
          <w:sz w:val="23"/>
          <w:szCs w:val="23"/>
          <w:rtl/>
        </w:rPr>
        <w:lastRenderedPageBreak/>
        <w:t>المعادلة الانحدارية:</w:t>
      </w:r>
    </w:p>
    <w:p w14:paraId="5B9BC3D7" w14:textId="3DC358B2" w:rsidR="00F8094C" w:rsidRPr="00F8094C" w:rsidRDefault="00F8094C" w:rsidP="00F8094C">
      <w:pPr>
        <w:autoSpaceDE w:val="0"/>
        <w:autoSpaceDN w:val="0"/>
        <w:bidi/>
        <w:adjustRightInd w:val="0"/>
        <w:spacing w:after="0" w:line="360" w:lineRule="auto"/>
        <w:jc w:val="right"/>
        <w:rPr>
          <w:rFonts w:ascii="Times New Roman" w:eastAsia="Times New Roman" w:hAnsi="Times New Roman" w:cs="Ali-A-Traditional"/>
          <w:color w:val="000000"/>
          <w:sz w:val="26"/>
          <w:szCs w:val="26"/>
          <w:vertAlign w:val="subscript"/>
          <w:lang w:bidi="ar-IQ"/>
        </w:rPr>
      </w:pPr>
      <w:r w:rsidRPr="00F8094C">
        <w:rPr>
          <w:rFonts w:ascii="Times New Roman" w:eastAsia="Times New Roman" w:hAnsi="Times New Roman" w:cs="Ali-A-Traditional"/>
          <w:color w:val="000000"/>
          <w:sz w:val="26"/>
          <w:szCs w:val="26"/>
        </w:rPr>
        <w:t>LOGY = 4.010+ 0.837X</w:t>
      </w:r>
      <w:r w:rsidRPr="00F8094C">
        <w:rPr>
          <w:rFonts w:ascii="Times New Roman" w:eastAsia="Times New Roman" w:hAnsi="Times New Roman" w:cs="Ali-A-Traditional"/>
          <w:color w:val="000000"/>
          <w:sz w:val="26"/>
          <w:szCs w:val="26"/>
          <w:vertAlign w:val="subscript"/>
        </w:rPr>
        <w:t>1</w:t>
      </w:r>
      <w:r w:rsidRPr="00F8094C">
        <w:rPr>
          <w:rFonts w:ascii="Times New Roman" w:eastAsia="Times New Roman" w:hAnsi="Times New Roman" w:cs="Ali-A-Traditional"/>
          <w:color w:val="000000"/>
          <w:sz w:val="26"/>
          <w:szCs w:val="26"/>
        </w:rPr>
        <w:t xml:space="preserve"> + 0.66X</w:t>
      </w:r>
      <w:r w:rsidRPr="00F8094C">
        <w:rPr>
          <w:rFonts w:ascii="Times New Roman" w:eastAsia="Times New Roman" w:hAnsi="Times New Roman" w:cs="Ali-A-Traditional"/>
          <w:color w:val="000000"/>
          <w:sz w:val="26"/>
          <w:szCs w:val="26"/>
          <w:vertAlign w:val="subscript"/>
        </w:rPr>
        <w:t>2</w:t>
      </w:r>
      <w:r w:rsidRPr="00F8094C">
        <w:rPr>
          <w:rFonts w:ascii="Times New Roman" w:eastAsia="Times New Roman" w:hAnsi="Times New Roman" w:cs="Ali-A-Traditional"/>
          <w:color w:val="000000"/>
          <w:sz w:val="26"/>
          <w:szCs w:val="26"/>
        </w:rPr>
        <w:t xml:space="preserve"> </w:t>
      </w:r>
      <w:r w:rsidR="00BF7912" w:rsidRPr="00BF7912">
        <w:rPr>
          <w:rFonts w:ascii="Times New Roman" w:eastAsia="Times New Roman" w:hAnsi="Times New Roman" w:cs="Ali-A-Traditional"/>
          <w:color w:val="000000"/>
          <w:sz w:val="26"/>
          <w:szCs w:val="26"/>
          <w:vertAlign w:val="subscript"/>
        </w:rPr>
        <w:t>+</w:t>
      </w:r>
      <w:r w:rsidR="00BF7912">
        <w:rPr>
          <w:rFonts w:ascii="Times New Roman" w:eastAsia="Times New Roman" w:hAnsi="Times New Roman" w:cs="Ali-A-Traditional"/>
          <w:color w:val="000000"/>
          <w:sz w:val="26"/>
          <w:szCs w:val="26"/>
          <w:vertAlign w:val="subscript"/>
        </w:rPr>
        <w:t xml:space="preserve"> </w:t>
      </w:r>
      <w:r w:rsidRPr="00F8094C">
        <w:rPr>
          <w:rFonts w:ascii="Times New Roman" w:eastAsia="Times New Roman" w:hAnsi="Times New Roman" w:cs="Ali-A-Traditional"/>
          <w:color w:val="000000"/>
          <w:sz w:val="26"/>
          <w:szCs w:val="26"/>
        </w:rPr>
        <w:t>0.28X</w:t>
      </w:r>
      <w:r w:rsidRPr="00F8094C">
        <w:rPr>
          <w:rFonts w:ascii="Times New Roman" w:eastAsia="Times New Roman" w:hAnsi="Times New Roman" w:cs="Ali-A-Traditional"/>
          <w:color w:val="000000"/>
          <w:sz w:val="26"/>
          <w:szCs w:val="26"/>
          <w:vertAlign w:val="subscript"/>
        </w:rPr>
        <w:t>3</w:t>
      </w:r>
      <w:r w:rsidRPr="00F8094C">
        <w:rPr>
          <w:rFonts w:ascii="Times New Roman" w:eastAsia="Times New Roman" w:hAnsi="Times New Roman" w:cs="Ali-A-Traditional"/>
          <w:color w:val="000000"/>
          <w:sz w:val="26"/>
          <w:szCs w:val="26"/>
        </w:rPr>
        <w:t xml:space="preserve"> </w:t>
      </w:r>
      <w:r w:rsidR="00BF7912" w:rsidRPr="00BF7912">
        <w:rPr>
          <w:rFonts w:ascii="Times New Roman" w:eastAsia="Times New Roman" w:hAnsi="Times New Roman" w:cs="Ali-A-Traditional"/>
          <w:color w:val="000000"/>
          <w:sz w:val="26"/>
          <w:szCs w:val="26"/>
        </w:rPr>
        <w:t>+</w:t>
      </w:r>
      <w:r w:rsidR="00BF7912">
        <w:rPr>
          <w:rFonts w:ascii="Times New Roman" w:eastAsia="Times New Roman" w:hAnsi="Times New Roman" w:cs="Ali-A-Traditional"/>
          <w:color w:val="000000"/>
          <w:sz w:val="26"/>
          <w:szCs w:val="26"/>
        </w:rPr>
        <w:t xml:space="preserve"> </w:t>
      </w:r>
      <w:r w:rsidRPr="00F8094C">
        <w:rPr>
          <w:rFonts w:ascii="Times New Roman" w:eastAsia="Times New Roman" w:hAnsi="Times New Roman" w:cs="Ali-A-Traditional"/>
          <w:color w:val="000000"/>
          <w:sz w:val="26"/>
          <w:szCs w:val="26"/>
        </w:rPr>
        <w:t>0.52X</w:t>
      </w:r>
      <w:r w:rsidRPr="00F8094C">
        <w:rPr>
          <w:rFonts w:ascii="Times New Roman" w:eastAsia="Times New Roman" w:hAnsi="Times New Roman" w:cs="Ali-A-Traditional"/>
          <w:color w:val="000000"/>
          <w:sz w:val="26"/>
          <w:szCs w:val="26"/>
          <w:vertAlign w:val="subscript"/>
        </w:rPr>
        <w:t>4</w:t>
      </w:r>
    </w:p>
    <w:p w14:paraId="01B50678" w14:textId="0930F3E4" w:rsidR="00F8094C" w:rsidRPr="00F8094C" w:rsidRDefault="00F8094C" w:rsidP="00F8094C">
      <w:pPr>
        <w:bidi/>
        <w:spacing w:after="0" w:line="480" w:lineRule="auto"/>
        <w:jc w:val="right"/>
        <w:rPr>
          <w:rFonts w:ascii="Times New Roman" w:eastAsia="Times New Roman" w:hAnsi="Times New Roman" w:cs="Ali-A-Traditional"/>
          <w:sz w:val="26"/>
          <w:szCs w:val="26"/>
        </w:rPr>
      </w:pPr>
      <w:r w:rsidRPr="00F8094C">
        <w:rPr>
          <w:rFonts w:ascii="Times New Roman" w:eastAsia="Times New Roman" w:hAnsi="Times New Roman" w:cs="Ali-A-Traditional"/>
          <w:sz w:val="26"/>
          <w:szCs w:val="26"/>
        </w:rPr>
        <w:t xml:space="preserve"> t</w:t>
      </w:r>
      <w:r>
        <w:rPr>
          <w:rFonts w:ascii="Times New Roman" w:eastAsia="Times New Roman" w:hAnsi="Times New Roman" w:cs="Ali-A-Traditional"/>
          <w:sz w:val="26"/>
          <w:szCs w:val="26"/>
        </w:rPr>
        <w:t xml:space="preserve">  </w:t>
      </w:r>
      <w:proofErr w:type="gramStart"/>
      <w:r>
        <w:rPr>
          <w:rFonts w:ascii="Times New Roman" w:eastAsia="Times New Roman" w:hAnsi="Times New Roman" w:cs="Ali-A-Traditional"/>
          <w:sz w:val="26"/>
          <w:szCs w:val="26"/>
        </w:rPr>
        <w:t xml:space="preserve">  </w:t>
      </w:r>
      <w:r w:rsidRPr="00F8094C">
        <w:rPr>
          <w:rFonts w:ascii="Times New Roman" w:eastAsia="Times New Roman" w:hAnsi="Times New Roman" w:cs="Ali-A-Traditional"/>
          <w:sz w:val="26"/>
          <w:szCs w:val="26"/>
        </w:rPr>
        <w:t>:</w:t>
      </w:r>
      <w:proofErr w:type="gramEnd"/>
      <w:r w:rsidRPr="00F8094C">
        <w:rPr>
          <w:rFonts w:ascii="Times New Roman" w:eastAsia="Times New Roman" w:hAnsi="Times New Roman" w:cs="Ali-A-Traditional"/>
          <w:sz w:val="26"/>
          <w:szCs w:val="26"/>
        </w:rPr>
        <w:t xml:space="preserve"> </w:t>
      </w:r>
      <w:r w:rsidR="00276287">
        <w:rPr>
          <w:rFonts w:ascii="Times New Roman" w:eastAsia="Times New Roman" w:hAnsi="Times New Roman" w:cs="Ali-A-Traditional"/>
          <w:sz w:val="26"/>
          <w:szCs w:val="26"/>
        </w:rPr>
        <w:t xml:space="preserve">     </w:t>
      </w:r>
      <w:r w:rsidRPr="00F8094C">
        <w:rPr>
          <w:rFonts w:ascii="Times New Roman" w:eastAsia="Times New Roman" w:hAnsi="Times New Roman" w:cs="Ali-A-Traditional"/>
          <w:sz w:val="26"/>
          <w:szCs w:val="26"/>
        </w:rPr>
        <w:t xml:space="preserve">   9.693     7.794       </w:t>
      </w:r>
      <w:r w:rsidRPr="00F8094C">
        <w:rPr>
          <w:rFonts w:ascii="Times New Roman" w:eastAsia="Times New Roman" w:hAnsi="Times New Roman" w:cs="Simplified Arabic"/>
          <w:sz w:val="26"/>
          <w:szCs w:val="26"/>
        </w:rPr>
        <w:t>2.924</w:t>
      </w:r>
      <w:r w:rsidRPr="00F8094C">
        <w:rPr>
          <w:rFonts w:ascii="Times New Roman" w:eastAsia="Times New Roman" w:hAnsi="Times New Roman" w:cs="Ali-A-Traditional"/>
          <w:sz w:val="26"/>
          <w:szCs w:val="26"/>
        </w:rPr>
        <w:t xml:space="preserve">     </w:t>
      </w:r>
      <w:r w:rsidRPr="00F8094C">
        <w:rPr>
          <w:rFonts w:ascii="Times New Roman" w:eastAsia="Times New Roman" w:hAnsi="Times New Roman" w:cs="Simplified Arabic"/>
          <w:sz w:val="26"/>
          <w:szCs w:val="26"/>
        </w:rPr>
        <w:t>2.843</w:t>
      </w:r>
      <w:r w:rsidRPr="00F8094C">
        <w:rPr>
          <w:rFonts w:ascii="Times New Roman" w:eastAsia="Times New Roman" w:hAnsi="Times New Roman" w:cs="Ali-A-Traditional"/>
          <w:sz w:val="26"/>
          <w:szCs w:val="26"/>
        </w:rPr>
        <w:t xml:space="preserve">     </w:t>
      </w:r>
      <w:r w:rsidRPr="00F8094C">
        <w:rPr>
          <w:rFonts w:ascii="Times New Roman" w:eastAsia="Times New Roman" w:hAnsi="Times New Roman" w:cs="Simplified Arabic"/>
          <w:sz w:val="26"/>
          <w:szCs w:val="26"/>
        </w:rPr>
        <w:t>3.498</w:t>
      </w:r>
      <w:r w:rsidRPr="00F8094C">
        <w:rPr>
          <w:rFonts w:ascii="Times New Roman" w:eastAsia="Times New Roman" w:hAnsi="Times New Roman" w:cs="Ali-A-Traditional"/>
          <w:sz w:val="26"/>
          <w:szCs w:val="26"/>
        </w:rPr>
        <w:t xml:space="preserve">   </w:t>
      </w:r>
    </w:p>
    <w:p w14:paraId="18C5EAA2" w14:textId="77777777" w:rsidR="00F8094C" w:rsidRPr="00F8094C" w:rsidRDefault="00F8094C" w:rsidP="00F8094C">
      <w:pPr>
        <w:bidi/>
        <w:spacing w:after="0" w:line="480" w:lineRule="auto"/>
        <w:jc w:val="right"/>
        <w:rPr>
          <w:rFonts w:ascii="Times New Roman" w:eastAsia="Times New Roman" w:hAnsi="Times New Roman" w:cs="Ali-A-Traditional"/>
          <w:sz w:val="26"/>
          <w:szCs w:val="26"/>
          <w:rtl/>
        </w:rPr>
      </w:pPr>
      <w:r w:rsidRPr="00F8094C">
        <w:rPr>
          <w:rFonts w:ascii="Times New Roman" w:eastAsia="Times New Roman" w:hAnsi="Times New Roman" w:cs="Ali-A-Traditional"/>
          <w:sz w:val="26"/>
          <w:szCs w:val="26"/>
        </w:rPr>
        <w:t>R</w:t>
      </w:r>
      <w:r w:rsidRPr="00F8094C">
        <w:rPr>
          <w:rFonts w:ascii="Times New Roman" w:eastAsia="Times New Roman" w:hAnsi="Times New Roman" w:cs="Ali-A-Traditional"/>
          <w:sz w:val="26"/>
          <w:szCs w:val="26"/>
          <w:vertAlign w:val="superscript"/>
        </w:rPr>
        <w:t>2</w:t>
      </w:r>
      <w:r w:rsidRPr="00F8094C">
        <w:rPr>
          <w:rFonts w:ascii="Times New Roman" w:eastAsia="Times New Roman" w:hAnsi="Times New Roman" w:cs="Ali-A-Traditional"/>
          <w:sz w:val="26"/>
          <w:szCs w:val="26"/>
        </w:rPr>
        <w:t xml:space="preserve"> = 0.63                  Adj R</w:t>
      </w:r>
      <w:r w:rsidRPr="00F8094C">
        <w:rPr>
          <w:rFonts w:ascii="Times New Roman" w:eastAsia="Times New Roman" w:hAnsi="Times New Roman" w:cs="Ali-A-Traditional"/>
          <w:sz w:val="26"/>
          <w:szCs w:val="26"/>
          <w:vertAlign w:val="superscript"/>
        </w:rPr>
        <w:t>2</w:t>
      </w:r>
      <w:r w:rsidRPr="00F8094C">
        <w:rPr>
          <w:rFonts w:ascii="Times New Roman" w:eastAsia="Times New Roman" w:hAnsi="Times New Roman" w:cs="Ali-A-Traditional"/>
          <w:sz w:val="26"/>
          <w:szCs w:val="26"/>
        </w:rPr>
        <w:t xml:space="preserve">= 0.60               F= </w:t>
      </w:r>
      <w:r w:rsidRPr="00F8094C">
        <w:rPr>
          <w:rFonts w:ascii="Arial" w:eastAsia="Times New Roman" w:hAnsi="Arial" w:cs="Ali-A-Traditional"/>
          <w:color w:val="010205"/>
          <w:sz w:val="26"/>
          <w:szCs w:val="26"/>
        </w:rPr>
        <w:t>16.915</w:t>
      </w:r>
      <w:r w:rsidRPr="00F8094C">
        <w:rPr>
          <w:rFonts w:ascii="Times New Roman" w:eastAsia="Times New Roman" w:hAnsi="Times New Roman" w:cs="Ali-A-Traditional"/>
          <w:sz w:val="26"/>
          <w:szCs w:val="26"/>
        </w:rPr>
        <w:t xml:space="preserve">           </w:t>
      </w:r>
      <w:proofErr w:type="gramStart"/>
      <w:r w:rsidRPr="00F8094C">
        <w:rPr>
          <w:rFonts w:ascii="Times New Roman" w:eastAsia="Times New Roman" w:hAnsi="Times New Roman" w:cs="Ali-A-Traditional"/>
          <w:sz w:val="26"/>
          <w:szCs w:val="26"/>
        </w:rPr>
        <w:t>D.W</w:t>
      </w:r>
      <w:proofErr w:type="gramEnd"/>
      <w:r w:rsidRPr="00F8094C">
        <w:rPr>
          <w:rFonts w:ascii="Times New Roman" w:eastAsia="Times New Roman" w:hAnsi="Times New Roman" w:cs="Ali-A-Traditional"/>
          <w:sz w:val="26"/>
          <w:szCs w:val="26"/>
        </w:rPr>
        <w:t xml:space="preserve">= 2.144                     </w:t>
      </w:r>
    </w:p>
    <w:p w14:paraId="77B130EC" w14:textId="4C05B405" w:rsidR="00F30E4C" w:rsidRPr="00F30E4C" w:rsidRDefault="00F30E4C" w:rsidP="00194C1D">
      <w:pPr>
        <w:spacing w:after="0" w:line="360" w:lineRule="auto"/>
        <w:jc w:val="right"/>
        <w:rPr>
          <w:rFonts w:ascii="Times New Roman" w:eastAsia="Calibri" w:hAnsi="Times New Roman" w:cs="Ali-A-Traditional"/>
          <w:b/>
          <w:bCs/>
          <w:sz w:val="28"/>
          <w:szCs w:val="28"/>
          <w:rtl/>
        </w:rPr>
      </w:pPr>
      <w:r w:rsidRPr="00F30E4C">
        <w:rPr>
          <w:rFonts w:ascii="Times New Roman" w:eastAsia="Calibri" w:hAnsi="Times New Roman" w:cs="Ali-A-Traditional"/>
          <w:sz w:val="28"/>
          <w:szCs w:val="28"/>
        </w:rPr>
        <w:t xml:space="preserve"> </w:t>
      </w:r>
      <w:r w:rsidR="00231F49">
        <w:rPr>
          <w:rFonts w:ascii="Times New Roman" w:eastAsia="Calibri" w:hAnsi="Times New Roman" w:cs="Ali-A-Traditional" w:hint="cs"/>
          <w:b/>
          <w:bCs/>
          <w:sz w:val="28"/>
          <w:szCs w:val="28"/>
          <w:rtl/>
        </w:rPr>
        <w:t>2</w:t>
      </w:r>
      <w:r w:rsidR="00B95912">
        <w:rPr>
          <w:rFonts w:ascii="Times New Roman" w:eastAsia="Calibri" w:hAnsi="Times New Roman" w:cs="Ali-A-Traditional" w:hint="cs"/>
          <w:b/>
          <w:bCs/>
          <w:sz w:val="28"/>
          <w:szCs w:val="28"/>
          <w:rtl/>
        </w:rPr>
        <w:t>-2-3</w:t>
      </w:r>
      <w:r w:rsidR="00D32EAF">
        <w:rPr>
          <w:rFonts w:ascii="Times New Roman" w:eastAsia="Calibri" w:hAnsi="Times New Roman" w:cs="Ali-A-Traditional" w:hint="cs"/>
          <w:b/>
          <w:bCs/>
          <w:sz w:val="28"/>
          <w:szCs w:val="28"/>
          <w:rtl/>
        </w:rPr>
        <w:t xml:space="preserve"> </w:t>
      </w:r>
      <w:r w:rsidRPr="00F30E4C">
        <w:rPr>
          <w:rFonts w:ascii="Times New Roman" w:eastAsia="Calibri" w:hAnsi="Times New Roman" w:cs="Ali-A-Traditional" w:hint="cs"/>
          <w:b/>
          <w:bCs/>
          <w:sz w:val="28"/>
          <w:szCs w:val="28"/>
          <w:rtl/>
        </w:rPr>
        <w:t xml:space="preserve"> إختبار النموذج</w:t>
      </w:r>
      <w:r w:rsidRPr="00F30E4C">
        <w:rPr>
          <w:rFonts w:ascii="Times New Roman" w:eastAsia="Calibri" w:hAnsi="Times New Roman" w:cs="Ali-A-Traditional"/>
          <w:b/>
          <w:bCs/>
          <w:sz w:val="28"/>
          <w:szCs w:val="28"/>
          <w:rtl/>
        </w:rPr>
        <w:t xml:space="preserve"> وتفسير نتائج التقدير:</w:t>
      </w:r>
    </w:p>
    <w:p w14:paraId="63AECB76" w14:textId="01D46FED" w:rsidR="00F30E4C" w:rsidRPr="00D32EAF" w:rsidRDefault="00231F49" w:rsidP="00D32EAF">
      <w:pPr>
        <w:bidi/>
        <w:spacing w:after="5" w:line="276" w:lineRule="auto"/>
        <w:ind w:right="427" w:firstLine="724"/>
        <w:jc w:val="both"/>
        <w:rPr>
          <w:rFonts w:ascii="Simplified Arabic" w:eastAsia="Simplified Arabic" w:hAnsi="Simplified Arabic" w:cs="Simplified Arabic"/>
          <w:color w:val="000000"/>
          <w:sz w:val="23"/>
          <w:szCs w:val="23"/>
          <w:rtl/>
        </w:rPr>
      </w:pPr>
      <w:r>
        <w:rPr>
          <w:rFonts w:ascii="Times New Roman" w:eastAsia="Calibri" w:hAnsi="Times New Roman" w:cs="Ali-A-Traditional" w:hint="cs"/>
          <w:b/>
          <w:bCs/>
          <w:sz w:val="28"/>
          <w:szCs w:val="28"/>
          <w:rtl/>
        </w:rPr>
        <w:t>2</w:t>
      </w:r>
      <w:r w:rsidR="00D32EAF">
        <w:rPr>
          <w:rFonts w:ascii="Times New Roman" w:eastAsia="Calibri" w:hAnsi="Times New Roman" w:cs="Ali-A-Traditional" w:hint="cs"/>
          <w:b/>
          <w:bCs/>
          <w:sz w:val="28"/>
          <w:szCs w:val="28"/>
          <w:rtl/>
        </w:rPr>
        <w:t>-</w:t>
      </w:r>
      <w:r w:rsidR="00B95912">
        <w:rPr>
          <w:rFonts w:ascii="Times New Roman" w:eastAsia="Calibri" w:hAnsi="Times New Roman" w:cs="Ali-A-Traditional" w:hint="cs"/>
          <w:b/>
          <w:bCs/>
          <w:sz w:val="28"/>
          <w:szCs w:val="28"/>
          <w:rtl/>
        </w:rPr>
        <w:t>2</w:t>
      </w:r>
      <w:r w:rsidR="00D32EAF">
        <w:rPr>
          <w:rFonts w:ascii="Times New Roman" w:eastAsia="Calibri" w:hAnsi="Times New Roman" w:cs="Ali-A-Traditional" w:hint="cs"/>
          <w:b/>
          <w:bCs/>
          <w:sz w:val="28"/>
          <w:szCs w:val="28"/>
          <w:rtl/>
        </w:rPr>
        <w:t>-</w:t>
      </w:r>
      <w:r w:rsidR="00B95912">
        <w:rPr>
          <w:rFonts w:ascii="Times New Roman" w:eastAsia="Calibri" w:hAnsi="Times New Roman" w:cs="Ali-A-Traditional" w:hint="cs"/>
          <w:b/>
          <w:bCs/>
          <w:sz w:val="28"/>
          <w:szCs w:val="28"/>
          <w:rtl/>
        </w:rPr>
        <w:t>3-1</w:t>
      </w:r>
      <w:r w:rsidR="00F30E4C" w:rsidRPr="00F30E4C">
        <w:rPr>
          <w:rFonts w:ascii="Times New Roman" w:eastAsia="Calibri" w:hAnsi="Times New Roman" w:cs="Ali-A-Traditional" w:hint="cs"/>
          <w:b/>
          <w:bCs/>
          <w:sz w:val="28"/>
          <w:szCs w:val="28"/>
          <w:rtl/>
        </w:rPr>
        <w:t xml:space="preserve">  معايير النظرية الاقتصادية:</w:t>
      </w:r>
      <w:r w:rsidR="00F30E4C" w:rsidRPr="00F30E4C">
        <w:rPr>
          <w:rFonts w:ascii="Times New Roman" w:eastAsia="Calibri" w:hAnsi="Times New Roman" w:cs="Ali-A-Traditional" w:hint="cs"/>
          <w:sz w:val="28"/>
          <w:szCs w:val="28"/>
          <w:rtl/>
        </w:rPr>
        <w:t xml:space="preserve"> </w:t>
      </w:r>
      <w:r w:rsidR="00F30E4C" w:rsidRPr="00D32EAF">
        <w:rPr>
          <w:rFonts w:ascii="Simplified Arabic" w:eastAsia="Simplified Arabic" w:hAnsi="Simplified Arabic" w:cs="Simplified Arabic" w:hint="cs"/>
          <w:color w:val="000000"/>
          <w:sz w:val="23"/>
          <w:szCs w:val="23"/>
          <w:rtl/>
        </w:rPr>
        <w:t>يلاحظ من الجدول أعلاه معنوية جميع المعلمات بدلالة انها جمعياً أصغر من (0.05) وهذا يدل على أن جميع المتغيرات المستقلة الاربعة تؤثر على المتغير التابع (</w:t>
      </w:r>
      <w:r w:rsidR="00F30E4C" w:rsidRPr="00D32EAF">
        <w:rPr>
          <w:rFonts w:ascii="Simplified Arabic" w:eastAsia="Simplified Arabic" w:hAnsi="Simplified Arabic" w:cs="Simplified Arabic"/>
          <w:color w:val="000000"/>
          <w:sz w:val="23"/>
          <w:szCs w:val="23"/>
        </w:rPr>
        <w:t>LOG -Y</w:t>
      </w:r>
      <w:r w:rsidR="00F30E4C" w:rsidRPr="00D32EAF">
        <w:rPr>
          <w:rFonts w:ascii="Simplified Arabic" w:eastAsia="Simplified Arabic" w:hAnsi="Simplified Arabic" w:cs="Simplified Arabic" w:hint="cs"/>
          <w:color w:val="000000"/>
          <w:sz w:val="23"/>
          <w:szCs w:val="23"/>
          <w:rtl/>
        </w:rPr>
        <w:t>).</w:t>
      </w:r>
    </w:p>
    <w:p w14:paraId="32229E1B" w14:textId="02F12EA0" w:rsidR="00BB4291" w:rsidRDefault="00F30E4C" w:rsidP="00D32EAF">
      <w:pPr>
        <w:bidi/>
        <w:spacing w:after="5" w:line="276" w:lineRule="auto"/>
        <w:ind w:right="427" w:firstLine="724"/>
        <w:jc w:val="both"/>
        <w:rPr>
          <w:rFonts w:ascii="Simplified Arabic" w:eastAsia="Simplified Arabic" w:hAnsi="Simplified Arabic" w:cs="Simplified Arabic"/>
          <w:color w:val="000000"/>
          <w:sz w:val="23"/>
          <w:szCs w:val="23"/>
          <w:rtl/>
        </w:rPr>
      </w:pPr>
      <w:r w:rsidRPr="00D32EAF">
        <w:rPr>
          <w:rFonts w:ascii="Simplified Arabic" w:eastAsia="Simplified Arabic" w:hAnsi="Simplified Arabic" w:cs="Simplified Arabic"/>
          <w:color w:val="000000"/>
          <w:sz w:val="23"/>
          <w:szCs w:val="23"/>
          <w:rtl/>
        </w:rPr>
        <w:t xml:space="preserve">أن الاشارة الموجبة </w:t>
      </w:r>
      <w:r w:rsidRPr="00D32EAF">
        <w:rPr>
          <w:rFonts w:ascii="Simplified Arabic" w:eastAsia="Simplified Arabic" w:hAnsi="Simplified Arabic" w:cs="Simplified Arabic" w:hint="cs"/>
          <w:color w:val="000000"/>
          <w:sz w:val="23"/>
          <w:szCs w:val="23"/>
          <w:rtl/>
        </w:rPr>
        <w:t>ل</w:t>
      </w:r>
      <w:r w:rsidRPr="00D32EAF">
        <w:rPr>
          <w:rFonts w:ascii="Simplified Arabic" w:eastAsia="Simplified Arabic" w:hAnsi="Simplified Arabic" w:cs="Simplified Arabic"/>
          <w:color w:val="000000"/>
          <w:sz w:val="23"/>
          <w:szCs w:val="23"/>
          <w:rtl/>
        </w:rPr>
        <w:t>لمعلمات</w:t>
      </w:r>
      <w:r w:rsidRPr="00D32EAF">
        <w:rPr>
          <w:rFonts w:ascii="Simplified Arabic" w:eastAsia="Simplified Arabic" w:hAnsi="Simplified Arabic" w:cs="Simplified Arabic" w:hint="cs"/>
          <w:color w:val="000000"/>
          <w:sz w:val="23"/>
          <w:szCs w:val="23"/>
          <w:rtl/>
        </w:rPr>
        <w:t xml:space="preserve"> المقدرة</w:t>
      </w:r>
      <w:r w:rsidRPr="00D32EAF">
        <w:rPr>
          <w:rFonts w:ascii="Simplified Arabic" w:eastAsia="Simplified Arabic" w:hAnsi="Simplified Arabic" w:cs="Simplified Arabic"/>
          <w:color w:val="000000"/>
          <w:sz w:val="23"/>
          <w:szCs w:val="23"/>
          <w:rtl/>
        </w:rPr>
        <w:t xml:space="preserve"> </w:t>
      </w:r>
      <w:r w:rsidRPr="00D32EAF">
        <w:rPr>
          <w:rFonts w:ascii="Simplified Arabic" w:eastAsia="Simplified Arabic" w:hAnsi="Simplified Arabic" w:cs="Simplified Arabic" w:hint="cs"/>
          <w:color w:val="000000"/>
          <w:sz w:val="23"/>
          <w:szCs w:val="23"/>
          <w:rtl/>
        </w:rPr>
        <w:t>ل</w:t>
      </w:r>
      <w:r w:rsidRPr="00D32EAF">
        <w:rPr>
          <w:rFonts w:ascii="Simplified Arabic" w:eastAsia="Simplified Arabic" w:hAnsi="Simplified Arabic" w:cs="Simplified Arabic"/>
          <w:color w:val="000000"/>
          <w:sz w:val="23"/>
          <w:szCs w:val="23"/>
          <w:rtl/>
        </w:rPr>
        <w:t xml:space="preserve">لمتغيرات المستقلة </w:t>
      </w:r>
      <m:oMath>
        <m:sSub>
          <m:sSubPr>
            <m:ctrlPr>
              <w:rPr>
                <w:rFonts w:ascii="Cambria Math" w:eastAsia="Simplified Arabic" w:hAnsi="Cambria Math" w:cs="Simplified Arabic"/>
                <w:color w:val="000000"/>
                <w:sz w:val="23"/>
                <w:szCs w:val="23"/>
              </w:rPr>
            </m:ctrlPr>
          </m:sSubPr>
          <m:e>
            <m:acc>
              <m:accPr>
                <m:ctrlPr>
                  <w:rPr>
                    <w:rFonts w:ascii="Cambria Math" w:eastAsia="Simplified Arabic" w:hAnsi="Cambria Math" w:cs="Simplified Arabic"/>
                    <w:color w:val="000000"/>
                    <w:sz w:val="23"/>
                    <w:szCs w:val="23"/>
                  </w:rPr>
                </m:ctrlPr>
              </m:accPr>
              <m:e>
                <m:r>
                  <w:rPr>
                    <w:rFonts w:ascii="Cambria Math" w:eastAsia="Simplified Arabic" w:hAnsi="Cambria Math" w:cs="Simplified Arabic"/>
                    <w:color w:val="000000"/>
                    <w:sz w:val="23"/>
                    <w:szCs w:val="23"/>
                  </w:rPr>
                  <m:t>B</m:t>
                </m:r>
              </m:e>
            </m:acc>
          </m:e>
          <m:sub>
            <m:r>
              <m:rPr>
                <m:sty m:val="p"/>
              </m:rPr>
              <w:rPr>
                <w:rFonts w:ascii="Cambria Math" w:eastAsia="Simplified Arabic" w:hAnsi="Cambria Math" w:cs="Simplified Arabic"/>
                <w:color w:val="000000"/>
                <w:sz w:val="23"/>
                <w:szCs w:val="23"/>
              </w:rPr>
              <m:t>1</m:t>
            </m:r>
          </m:sub>
        </m:sSub>
      </m:oMath>
      <w:r w:rsidRPr="00D32EAF">
        <w:rPr>
          <w:rFonts w:ascii="Simplified Arabic" w:eastAsia="Simplified Arabic" w:hAnsi="Simplified Arabic" w:cs="Simplified Arabic"/>
          <w:color w:val="000000"/>
          <w:sz w:val="23"/>
          <w:szCs w:val="23"/>
          <w:rtl/>
        </w:rPr>
        <w:t xml:space="preserve"> الى </w:t>
      </w:r>
      <m:oMath>
        <m:sSub>
          <m:sSubPr>
            <m:ctrlPr>
              <w:rPr>
                <w:rFonts w:ascii="Cambria Math" w:eastAsia="Simplified Arabic" w:hAnsi="Cambria Math" w:cs="Simplified Arabic"/>
                <w:color w:val="000000"/>
                <w:sz w:val="23"/>
                <w:szCs w:val="23"/>
              </w:rPr>
            </m:ctrlPr>
          </m:sSubPr>
          <m:e>
            <m:acc>
              <m:accPr>
                <m:ctrlPr>
                  <w:rPr>
                    <w:rFonts w:ascii="Cambria Math" w:eastAsia="Simplified Arabic" w:hAnsi="Cambria Math" w:cs="Simplified Arabic"/>
                    <w:color w:val="000000"/>
                    <w:sz w:val="23"/>
                    <w:szCs w:val="23"/>
                  </w:rPr>
                </m:ctrlPr>
              </m:accPr>
              <m:e>
                <m:r>
                  <w:rPr>
                    <w:rFonts w:ascii="Cambria Math" w:eastAsia="Simplified Arabic" w:hAnsi="Cambria Math" w:cs="Simplified Arabic"/>
                    <w:color w:val="000000"/>
                    <w:sz w:val="23"/>
                    <w:szCs w:val="23"/>
                  </w:rPr>
                  <m:t>B</m:t>
                </m:r>
              </m:e>
            </m:acc>
          </m:e>
          <m:sub>
            <m:r>
              <m:rPr>
                <m:sty m:val="p"/>
              </m:rPr>
              <w:rPr>
                <w:rFonts w:ascii="Cambria Math" w:eastAsia="Simplified Arabic" w:hAnsi="Cambria Math" w:cs="Simplified Arabic"/>
                <w:color w:val="000000"/>
                <w:sz w:val="23"/>
                <w:szCs w:val="23"/>
              </w:rPr>
              <m:t>2</m:t>
            </m:r>
          </m:sub>
        </m:sSub>
      </m:oMath>
      <w:r w:rsidRPr="00D32EAF">
        <w:rPr>
          <w:rFonts w:ascii="Simplified Arabic" w:eastAsia="Simplified Arabic" w:hAnsi="Simplified Arabic" w:cs="Simplified Arabic"/>
          <w:color w:val="000000"/>
          <w:sz w:val="23"/>
          <w:szCs w:val="23"/>
          <w:rtl/>
        </w:rPr>
        <w:t xml:space="preserve"> في المعادلة التي تمثل تأثير تغير في كل من المتغيرات المستقل</w:t>
      </w:r>
      <w:r w:rsidR="00BF7912">
        <w:rPr>
          <w:rFonts w:ascii="Simplified Arabic" w:eastAsia="Simplified Arabic" w:hAnsi="Simplified Arabic" w:cs="Simplified Arabic" w:hint="cs"/>
          <w:color w:val="000000"/>
          <w:sz w:val="23"/>
          <w:szCs w:val="23"/>
          <w:rtl/>
          <w:lang w:bidi="ar-IQ"/>
        </w:rPr>
        <w:t>ة</w:t>
      </w:r>
      <w:r w:rsidRPr="00D32EAF">
        <w:rPr>
          <w:rFonts w:ascii="Simplified Arabic" w:eastAsia="Simplified Arabic" w:hAnsi="Simplified Arabic" w:cs="Simplified Arabic"/>
          <w:color w:val="000000"/>
          <w:sz w:val="23"/>
          <w:szCs w:val="23"/>
          <w:rtl/>
        </w:rPr>
        <w:t xml:space="preserve"> </w:t>
      </w:r>
      <w:r w:rsidRPr="00D32EAF">
        <w:rPr>
          <w:rFonts w:ascii="Simplified Arabic" w:eastAsia="Simplified Arabic" w:hAnsi="Simplified Arabic" w:cs="Simplified Arabic"/>
          <w:color w:val="000000"/>
          <w:sz w:val="23"/>
          <w:szCs w:val="23"/>
        </w:rPr>
        <w:t>X1</w:t>
      </w:r>
      <w:r w:rsidR="00BF7912">
        <w:rPr>
          <w:rFonts w:ascii="Simplified Arabic" w:eastAsia="Simplified Arabic" w:hAnsi="Simplified Arabic" w:cs="Simplified Arabic" w:hint="cs"/>
          <w:color w:val="000000"/>
          <w:sz w:val="23"/>
          <w:szCs w:val="23"/>
          <w:rtl/>
        </w:rPr>
        <w:t>،</w:t>
      </w:r>
      <w:r w:rsidRPr="00D32EAF">
        <w:rPr>
          <w:rFonts w:ascii="Simplified Arabic" w:eastAsia="Simplified Arabic" w:hAnsi="Simplified Arabic" w:cs="Simplified Arabic"/>
          <w:color w:val="000000"/>
          <w:sz w:val="23"/>
          <w:szCs w:val="23"/>
          <w:rtl/>
        </w:rPr>
        <w:t xml:space="preserve"> </w:t>
      </w:r>
      <w:r w:rsidR="00276287" w:rsidRPr="00276287">
        <w:rPr>
          <w:rFonts w:ascii="Simplified Arabic" w:eastAsia="Simplified Arabic" w:hAnsi="Simplified Arabic" w:cs="Simplified Arabic"/>
          <w:color w:val="000000"/>
          <w:sz w:val="23"/>
          <w:szCs w:val="23"/>
        </w:rPr>
        <w:t>X</w:t>
      </w:r>
      <w:r w:rsidR="00276287">
        <w:rPr>
          <w:rFonts w:ascii="Simplified Arabic" w:eastAsia="Simplified Arabic" w:hAnsi="Simplified Arabic" w:cs="Simplified Arabic"/>
          <w:color w:val="000000"/>
          <w:sz w:val="23"/>
          <w:szCs w:val="23"/>
        </w:rPr>
        <w:t>2</w:t>
      </w:r>
      <w:r w:rsidRPr="00D32EAF">
        <w:rPr>
          <w:rFonts w:ascii="Simplified Arabic" w:eastAsia="Simplified Arabic" w:hAnsi="Simplified Arabic" w:cs="Simplified Arabic"/>
          <w:color w:val="000000"/>
          <w:sz w:val="23"/>
          <w:szCs w:val="23"/>
          <w:rtl/>
        </w:rPr>
        <w:t>،</w:t>
      </w:r>
      <w:r w:rsidR="00BF7912" w:rsidRPr="00BF7912">
        <w:t xml:space="preserve"> </w:t>
      </w:r>
      <w:r w:rsidR="00BF7912" w:rsidRPr="00BF7912">
        <w:rPr>
          <w:rFonts w:ascii="Simplified Arabic" w:eastAsia="Simplified Arabic" w:hAnsi="Simplified Arabic" w:cs="Simplified Arabic"/>
          <w:color w:val="000000"/>
          <w:sz w:val="23"/>
          <w:szCs w:val="23"/>
        </w:rPr>
        <w:t>X</w:t>
      </w:r>
      <w:r w:rsidR="00BF7912">
        <w:rPr>
          <w:rFonts w:ascii="Simplified Arabic" w:eastAsia="Simplified Arabic" w:hAnsi="Simplified Arabic" w:cs="Simplified Arabic"/>
          <w:color w:val="000000"/>
          <w:sz w:val="23"/>
          <w:szCs w:val="23"/>
        </w:rPr>
        <w:t>3</w:t>
      </w:r>
      <w:r w:rsidR="00BF7912" w:rsidRPr="00BF7912">
        <w:rPr>
          <w:rFonts w:ascii="Simplified Arabic" w:eastAsia="Simplified Arabic" w:hAnsi="Simplified Arabic" w:cs="Simplified Arabic"/>
          <w:color w:val="000000"/>
          <w:sz w:val="23"/>
          <w:szCs w:val="23"/>
          <w:rtl/>
        </w:rPr>
        <w:t xml:space="preserve">، </w:t>
      </w:r>
      <w:r w:rsidR="00BF7912" w:rsidRPr="00BF7912">
        <w:rPr>
          <w:rFonts w:ascii="Simplified Arabic" w:eastAsia="Simplified Arabic" w:hAnsi="Simplified Arabic" w:cs="Simplified Arabic"/>
          <w:color w:val="000000"/>
          <w:sz w:val="23"/>
          <w:szCs w:val="23"/>
        </w:rPr>
        <w:t>X</w:t>
      </w:r>
      <w:r w:rsidR="00BF7912">
        <w:rPr>
          <w:rFonts w:ascii="Simplified Arabic" w:eastAsia="Simplified Arabic" w:hAnsi="Simplified Arabic" w:cs="Simplified Arabic"/>
          <w:color w:val="000000"/>
          <w:sz w:val="23"/>
          <w:szCs w:val="23"/>
        </w:rPr>
        <w:t>4</w:t>
      </w:r>
      <w:r w:rsidR="00BB4291">
        <w:rPr>
          <w:rFonts w:ascii="Simplified Arabic" w:eastAsia="Simplified Arabic" w:hAnsi="Simplified Arabic" w:cs="Simplified Arabic" w:hint="cs"/>
          <w:color w:val="000000"/>
          <w:sz w:val="23"/>
          <w:szCs w:val="23"/>
          <w:rtl/>
        </w:rPr>
        <w:t xml:space="preserve"> </w:t>
      </w:r>
      <w:r w:rsidRPr="00D32EAF">
        <w:rPr>
          <w:rFonts w:ascii="Simplified Arabic" w:eastAsia="Simplified Arabic" w:hAnsi="Simplified Arabic" w:cs="Simplified Arabic"/>
          <w:color w:val="000000"/>
          <w:sz w:val="23"/>
          <w:szCs w:val="23"/>
        </w:rPr>
        <w:t xml:space="preserve"> </w:t>
      </w:r>
      <w:r w:rsidRPr="00D32EAF">
        <w:rPr>
          <w:rFonts w:ascii="Simplified Arabic" w:eastAsia="Simplified Arabic" w:hAnsi="Simplified Arabic" w:cs="Simplified Arabic"/>
          <w:color w:val="000000"/>
          <w:sz w:val="23"/>
          <w:szCs w:val="23"/>
          <w:rtl/>
        </w:rPr>
        <w:t>على المتغير التابع، تشير الى وجود علاقة طردية بين المتغيرات المستقلة والمتغير التابع</w:t>
      </w:r>
      <w:r w:rsidRPr="00D32EAF">
        <w:rPr>
          <w:rFonts w:ascii="Simplified Arabic" w:eastAsia="Simplified Arabic" w:hAnsi="Simplified Arabic" w:cs="Simplified Arabic"/>
          <w:color w:val="000000"/>
          <w:sz w:val="23"/>
          <w:szCs w:val="23"/>
        </w:rPr>
        <w:t xml:space="preserve"> </w:t>
      </w:r>
      <w:r w:rsidRPr="00D32EAF">
        <w:rPr>
          <w:rFonts w:ascii="Simplified Arabic" w:eastAsia="Simplified Arabic" w:hAnsi="Simplified Arabic" w:cs="Simplified Arabic"/>
          <w:color w:val="000000"/>
          <w:sz w:val="23"/>
          <w:szCs w:val="23"/>
          <w:rtl/>
        </w:rPr>
        <w:t>(</w:t>
      </w:r>
      <w:bookmarkStart w:id="2" w:name="_Hlk165617134"/>
      <w:r w:rsidR="009B491E">
        <w:rPr>
          <w:rFonts w:ascii="Simplified Arabic" w:eastAsia="Simplified Arabic" w:hAnsi="Simplified Arabic" w:cs="Simplified Arabic" w:hint="cs"/>
          <w:color w:val="000000"/>
          <w:sz w:val="23"/>
          <w:szCs w:val="23"/>
          <w:rtl/>
        </w:rPr>
        <w:t>عدد السيارات</w:t>
      </w:r>
      <w:r w:rsidR="00276287">
        <w:rPr>
          <w:rFonts w:ascii="Simplified Arabic" w:eastAsia="Simplified Arabic" w:hAnsi="Simplified Arabic" w:cs="Simplified Arabic" w:hint="cs"/>
          <w:color w:val="000000"/>
          <w:sz w:val="23"/>
          <w:szCs w:val="23"/>
          <w:rtl/>
        </w:rPr>
        <w:t xml:space="preserve"> ودخل الاسرة الاجمالي</w:t>
      </w:r>
      <w:r w:rsidR="00BF7912">
        <w:rPr>
          <w:rFonts w:ascii="Simplified Arabic" w:eastAsia="Simplified Arabic" w:hAnsi="Simplified Arabic" w:cs="Simplified Arabic" w:hint="cs"/>
          <w:color w:val="000000"/>
          <w:sz w:val="23"/>
          <w:szCs w:val="23"/>
          <w:rtl/>
        </w:rPr>
        <w:t xml:space="preserve"> و</w:t>
      </w:r>
      <w:r w:rsidR="00BF7912" w:rsidRPr="00BF7912">
        <w:rPr>
          <w:rtl/>
        </w:rPr>
        <w:t xml:space="preserve"> </w:t>
      </w:r>
      <w:r w:rsidR="00BF7912" w:rsidRPr="00BF7912">
        <w:rPr>
          <w:rFonts w:ascii="Simplified Arabic" w:eastAsia="Simplified Arabic" w:hAnsi="Simplified Arabic" w:cs="Simplified Arabic"/>
          <w:color w:val="000000"/>
          <w:sz w:val="23"/>
          <w:szCs w:val="23"/>
          <w:rtl/>
        </w:rPr>
        <w:t xml:space="preserve">عدد رخص </w:t>
      </w:r>
      <w:r w:rsidR="004F6553">
        <w:rPr>
          <w:rFonts w:ascii="Simplified Arabic" w:eastAsia="Simplified Arabic" w:hAnsi="Simplified Arabic" w:cs="Simplified Arabic" w:hint="cs"/>
          <w:color w:val="000000"/>
          <w:sz w:val="23"/>
          <w:szCs w:val="23"/>
          <w:rtl/>
          <w:lang w:bidi="ar-IQ"/>
        </w:rPr>
        <w:t>السيارات</w:t>
      </w:r>
      <w:r w:rsidR="00BF7912" w:rsidRPr="00BF7912">
        <w:rPr>
          <w:rFonts w:ascii="Simplified Arabic" w:eastAsia="Simplified Arabic" w:hAnsi="Simplified Arabic" w:cs="Simplified Arabic"/>
          <w:color w:val="000000"/>
          <w:sz w:val="23"/>
          <w:szCs w:val="23"/>
          <w:rtl/>
        </w:rPr>
        <w:t xml:space="preserve"> في العائلة</w:t>
      </w:r>
      <w:r w:rsidR="00BF7912">
        <w:rPr>
          <w:rFonts w:ascii="Simplified Arabic" w:eastAsia="Simplified Arabic" w:hAnsi="Simplified Arabic" w:cs="Simplified Arabic" w:hint="cs"/>
          <w:color w:val="000000"/>
          <w:sz w:val="23"/>
          <w:szCs w:val="23"/>
          <w:rtl/>
        </w:rPr>
        <w:t xml:space="preserve"> و</w:t>
      </w:r>
      <w:r w:rsidR="00BB4291">
        <w:rPr>
          <w:rFonts w:ascii="Simplified Arabic" w:eastAsia="Simplified Arabic" w:hAnsi="Simplified Arabic" w:cs="Simplified Arabic" w:hint="cs"/>
          <w:color w:val="000000"/>
          <w:sz w:val="23"/>
          <w:szCs w:val="23"/>
          <w:rtl/>
        </w:rPr>
        <w:t>عدد افراد الاسرة</w:t>
      </w:r>
      <w:bookmarkEnd w:id="2"/>
      <w:r w:rsidRPr="00D32EAF">
        <w:rPr>
          <w:rFonts w:ascii="Simplified Arabic" w:eastAsia="Simplified Arabic" w:hAnsi="Simplified Arabic" w:cs="Simplified Arabic"/>
          <w:color w:val="000000"/>
          <w:sz w:val="23"/>
          <w:szCs w:val="23"/>
          <w:rtl/>
        </w:rPr>
        <w:t xml:space="preserve">)، وهي نتيجة طبيعية ومنطقية تنسجم مع فرضية الدراسة. </w:t>
      </w:r>
      <w:r w:rsidR="00BB4291">
        <w:rPr>
          <w:rFonts w:ascii="Simplified Arabic" w:eastAsia="Simplified Arabic" w:hAnsi="Simplified Arabic" w:cs="Simplified Arabic" w:hint="cs"/>
          <w:color w:val="000000"/>
          <w:sz w:val="23"/>
          <w:szCs w:val="23"/>
          <w:rtl/>
        </w:rPr>
        <w:t xml:space="preserve">بمعنى ان تغير في مستوى المتغيرات المستقلة </w:t>
      </w:r>
      <w:r w:rsidR="00BB4291" w:rsidRPr="00BB4291">
        <w:rPr>
          <w:rFonts w:ascii="Simplified Arabic" w:eastAsia="Simplified Arabic" w:hAnsi="Simplified Arabic" w:cs="Simplified Arabic"/>
          <w:color w:val="000000"/>
          <w:sz w:val="23"/>
          <w:szCs w:val="23"/>
        </w:rPr>
        <w:t>X1</w:t>
      </w:r>
      <w:r w:rsidR="00BB4291" w:rsidRPr="00BB4291">
        <w:rPr>
          <w:rFonts w:ascii="Simplified Arabic" w:eastAsia="Simplified Arabic" w:hAnsi="Simplified Arabic" w:cs="Simplified Arabic"/>
          <w:color w:val="000000"/>
          <w:sz w:val="23"/>
          <w:szCs w:val="23"/>
          <w:rtl/>
        </w:rPr>
        <w:t xml:space="preserve">، </w:t>
      </w:r>
      <w:r w:rsidR="00BB4291" w:rsidRPr="00BB4291">
        <w:rPr>
          <w:rFonts w:ascii="Simplified Arabic" w:eastAsia="Simplified Arabic" w:hAnsi="Simplified Arabic" w:cs="Simplified Arabic"/>
          <w:color w:val="000000"/>
          <w:sz w:val="23"/>
          <w:szCs w:val="23"/>
        </w:rPr>
        <w:t>X2</w:t>
      </w:r>
      <w:r w:rsidR="00BB4291" w:rsidRPr="00BB4291">
        <w:rPr>
          <w:rFonts w:ascii="Simplified Arabic" w:eastAsia="Simplified Arabic" w:hAnsi="Simplified Arabic" w:cs="Simplified Arabic"/>
          <w:color w:val="000000"/>
          <w:sz w:val="23"/>
          <w:szCs w:val="23"/>
          <w:rtl/>
        </w:rPr>
        <w:t xml:space="preserve">، </w:t>
      </w:r>
      <w:r w:rsidR="00BB4291" w:rsidRPr="00BB4291">
        <w:rPr>
          <w:rFonts w:ascii="Simplified Arabic" w:eastAsia="Simplified Arabic" w:hAnsi="Simplified Arabic" w:cs="Simplified Arabic"/>
          <w:color w:val="000000"/>
          <w:sz w:val="23"/>
          <w:szCs w:val="23"/>
        </w:rPr>
        <w:t>X3</w:t>
      </w:r>
      <w:r w:rsidR="00BB4291" w:rsidRPr="00BB4291">
        <w:rPr>
          <w:rFonts w:ascii="Simplified Arabic" w:eastAsia="Simplified Arabic" w:hAnsi="Simplified Arabic" w:cs="Simplified Arabic"/>
          <w:color w:val="000000"/>
          <w:sz w:val="23"/>
          <w:szCs w:val="23"/>
          <w:rtl/>
        </w:rPr>
        <w:t xml:space="preserve">، </w:t>
      </w:r>
      <w:r w:rsidR="00BB4291" w:rsidRPr="00BB4291">
        <w:rPr>
          <w:rFonts w:ascii="Simplified Arabic" w:eastAsia="Simplified Arabic" w:hAnsi="Simplified Arabic" w:cs="Simplified Arabic"/>
          <w:color w:val="000000"/>
          <w:sz w:val="23"/>
          <w:szCs w:val="23"/>
        </w:rPr>
        <w:t>X4</w:t>
      </w:r>
      <w:r w:rsidR="00BB4291" w:rsidRPr="00BB4291">
        <w:rPr>
          <w:rFonts w:ascii="Simplified Arabic" w:eastAsia="Simplified Arabic" w:hAnsi="Simplified Arabic" w:cs="Simplified Arabic"/>
          <w:color w:val="000000"/>
          <w:sz w:val="23"/>
          <w:szCs w:val="23"/>
          <w:rtl/>
        </w:rPr>
        <w:t xml:space="preserve">  </w:t>
      </w:r>
      <w:r w:rsidR="00BB4291">
        <w:rPr>
          <w:rFonts w:ascii="Simplified Arabic" w:eastAsia="Simplified Arabic" w:hAnsi="Simplified Arabic" w:cs="Simplified Arabic" w:hint="cs"/>
          <w:color w:val="000000"/>
          <w:sz w:val="23"/>
          <w:szCs w:val="23"/>
          <w:rtl/>
        </w:rPr>
        <w:t>بنسبة (1%) يؤدي الى زيادة الانفاق الاستهلاكي</w:t>
      </w:r>
      <w:r w:rsidR="004F6553">
        <w:rPr>
          <w:rFonts w:ascii="Simplified Arabic" w:eastAsia="Simplified Arabic" w:hAnsi="Simplified Arabic" w:cs="Simplified Arabic" w:hint="cs"/>
          <w:color w:val="000000"/>
          <w:sz w:val="23"/>
          <w:szCs w:val="23"/>
          <w:rtl/>
        </w:rPr>
        <w:t xml:space="preserve"> الشهري</w:t>
      </w:r>
      <w:r w:rsidR="00BB4291">
        <w:rPr>
          <w:rFonts w:ascii="Simplified Arabic" w:eastAsia="Simplified Arabic" w:hAnsi="Simplified Arabic" w:cs="Simplified Arabic" w:hint="cs"/>
          <w:color w:val="000000"/>
          <w:sz w:val="23"/>
          <w:szCs w:val="23"/>
          <w:rtl/>
        </w:rPr>
        <w:t xml:space="preserve"> على البنزين بنسبة (0.84 و 0.66 و 0.28 و 0.52) لكل من</w:t>
      </w:r>
      <w:r w:rsidR="00BB4291" w:rsidRPr="00BB4291">
        <w:rPr>
          <w:rtl/>
        </w:rPr>
        <w:t xml:space="preserve"> </w:t>
      </w:r>
      <w:r w:rsidR="009B491E" w:rsidRPr="009B491E">
        <w:rPr>
          <w:rFonts w:ascii="Simplified Arabic" w:eastAsia="Simplified Arabic" w:hAnsi="Simplified Arabic" w:cs="Simplified Arabic"/>
          <w:color w:val="000000"/>
          <w:sz w:val="23"/>
          <w:szCs w:val="23"/>
          <w:rtl/>
        </w:rPr>
        <w:t xml:space="preserve">عدد السيارات </w:t>
      </w:r>
      <w:r w:rsidR="00BB4291" w:rsidRPr="00BB4291">
        <w:rPr>
          <w:rFonts w:ascii="Simplified Arabic" w:eastAsia="Simplified Arabic" w:hAnsi="Simplified Arabic" w:cs="Simplified Arabic"/>
          <w:color w:val="000000"/>
          <w:sz w:val="23"/>
          <w:szCs w:val="23"/>
          <w:rtl/>
        </w:rPr>
        <w:t>ودخل الاسرة الاجمالي و عدد رخص المركبات في العائلة وعدد افراد الاسرة</w:t>
      </w:r>
      <w:r w:rsidR="00BB4291">
        <w:rPr>
          <w:rFonts w:ascii="Simplified Arabic" w:eastAsia="Simplified Arabic" w:hAnsi="Simplified Arabic" w:cs="Simplified Arabic" w:hint="cs"/>
          <w:color w:val="000000"/>
          <w:sz w:val="23"/>
          <w:szCs w:val="23"/>
          <w:rtl/>
        </w:rPr>
        <w:t xml:space="preserve"> وعلى التوالي.</w:t>
      </w:r>
    </w:p>
    <w:p w14:paraId="43C06647" w14:textId="67408B08" w:rsidR="00F30E4C" w:rsidRPr="00D32EAF" w:rsidRDefault="00BB4291" w:rsidP="00BB4291">
      <w:pPr>
        <w:bidi/>
        <w:spacing w:after="5" w:line="276" w:lineRule="auto"/>
        <w:ind w:right="427" w:firstLine="724"/>
        <w:jc w:val="both"/>
        <w:rPr>
          <w:rFonts w:ascii="Simplified Arabic" w:eastAsia="Simplified Arabic" w:hAnsi="Simplified Arabic" w:cs="Simplified Arabic"/>
          <w:color w:val="000000"/>
          <w:sz w:val="23"/>
          <w:szCs w:val="23"/>
          <w:rtl/>
        </w:rPr>
      </w:pPr>
      <w:r>
        <w:rPr>
          <w:rFonts w:ascii="Simplified Arabic" w:eastAsia="Simplified Arabic" w:hAnsi="Simplified Arabic" w:cs="Simplified Arabic" w:hint="cs"/>
          <w:color w:val="000000"/>
          <w:sz w:val="23"/>
          <w:szCs w:val="23"/>
          <w:rtl/>
        </w:rPr>
        <w:t xml:space="preserve"> </w:t>
      </w:r>
      <w:r w:rsidR="00F30E4C" w:rsidRPr="00D32EAF">
        <w:rPr>
          <w:rFonts w:ascii="Simplified Arabic" w:eastAsia="Simplified Arabic" w:hAnsi="Simplified Arabic" w:cs="Simplified Arabic"/>
          <w:color w:val="000000"/>
          <w:sz w:val="23"/>
          <w:szCs w:val="23"/>
          <w:rtl/>
        </w:rPr>
        <w:t xml:space="preserve">وبما أن قيمة كل </w:t>
      </w:r>
      <w:r w:rsidR="00F30E4C" w:rsidRPr="00D32EAF">
        <w:rPr>
          <w:rFonts w:ascii="Simplified Arabic" w:eastAsia="Simplified Arabic" w:hAnsi="Simplified Arabic" w:cs="Simplified Arabic" w:hint="cs"/>
          <w:color w:val="000000"/>
          <w:sz w:val="23"/>
          <w:szCs w:val="23"/>
          <w:rtl/>
        </w:rPr>
        <w:t>ال</w:t>
      </w:r>
      <w:r w:rsidR="00F30E4C" w:rsidRPr="00D32EAF">
        <w:rPr>
          <w:rFonts w:ascii="Simplified Arabic" w:eastAsia="Simplified Arabic" w:hAnsi="Simplified Arabic" w:cs="Simplified Arabic"/>
          <w:color w:val="000000"/>
          <w:sz w:val="23"/>
          <w:szCs w:val="23"/>
          <w:rtl/>
        </w:rPr>
        <w:t xml:space="preserve">معلمات تقع بين الصفر والواحد الصحيح </w:t>
      </w:r>
      <w:r w:rsidR="00F30E4C" w:rsidRPr="00D32EAF">
        <w:rPr>
          <w:rFonts w:ascii="Simplified Arabic" w:eastAsia="Simplified Arabic" w:hAnsi="Simplified Arabic" w:cs="Simplified Arabic" w:hint="cs"/>
          <w:color w:val="000000"/>
          <w:sz w:val="23"/>
          <w:szCs w:val="23"/>
          <w:rtl/>
        </w:rPr>
        <w:t>مما يعني ان ن</w:t>
      </w:r>
      <w:r w:rsidR="00F30E4C" w:rsidRPr="00D32EAF">
        <w:rPr>
          <w:rFonts w:ascii="Simplified Arabic" w:eastAsia="Simplified Arabic" w:hAnsi="Simplified Arabic" w:cs="Simplified Arabic"/>
          <w:color w:val="000000"/>
          <w:sz w:val="23"/>
          <w:szCs w:val="23"/>
          <w:rtl/>
        </w:rPr>
        <w:t>تائج التقدير مقبولة ومنطقية و تتفق مع معايير النظرية الاقتصادية.</w:t>
      </w:r>
    </w:p>
    <w:p w14:paraId="46013E61" w14:textId="386CD3A6" w:rsidR="00F30E4C" w:rsidRPr="00D32EAF" w:rsidRDefault="00B95912" w:rsidP="00D32EAF">
      <w:pPr>
        <w:bidi/>
        <w:spacing w:after="5" w:line="276" w:lineRule="auto"/>
        <w:ind w:right="427" w:firstLine="724"/>
        <w:jc w:val="both"/>
        <w:rPr>
          <w:rFonts w:ascii="Simplified Arabic" w:eastAsia="Simplified Arabic" w:hAnsi="Simplified Arabic" w:cs="Simplified Arabic"/>
          <w:color w:val="000000"/>
          <w:sz w:val="23"/>
          <w:szCs w:val="23"/>
          <w:rtl/>
        </w:rPr>
      </w:pPr>
      <w:r>
        <w:rPr>
          <w:rFonts w:ascii="Times New Roman" w:eastAsia="Calibri" w:hAnsi="Times New Roman" w:cs="Ali-A-Traditional" w:hint="cs"/>
          <w:b/>
          <w:bCs/>
          <w:sz w:val="28"/>
          <w:szCs w:val="28"/>
          <w:rtl/>
        </w:rPr>
        <w:t xml:space="preserve"> </w:t>
      </w:r>
      <w:r w:rsidR="00231F49">
        <w:rPr>
          <w:rFonts w:ascii="Times New Roman" w:eastAsia="Calibri" w:hAnsi="Times New Roman" w:cs="Ali-A-Traditional" w:hint="cs"/>
          <w:b/>
          <w:bCs/>
          <w:sz w:val="28"/>
          <w:szCs w:val="28"/>
          <w:rtl/>
        </w:rPr>
        <w:t>2</w:t>
      </w:r>
      <w:r w:rsidRPr="00B95912">
        <w:rPr>
          <w:rFonts w:ascii="Times New Roman" w:eastAsia="Calibri" w:hAnsi="Times New Roman" w:cs="Ali-A-Traditional"/>
          <w:b/>
          <w:bCs/>
          <w:sz w:val="28"/>
          <w:szCs w:val="28"/>
          <w:rtl/>
        </w:rPr>
        <w:t>-2-3-</w:t>
      </w:r>
      <w:r>
        <w:rPr>
          <w:rFonts w:ascii="Times New Roman" w:eastAsia="Calibri" w:hAnsi="Times New Roman" w:cs="Ali-A-Traditional" w:hint="cs"/>
          <w:b/>
          <w:bCs/>
          <w:sz w:val="28"/>
          <w:szCs w:val="28"/>
          <w:rtl/>
        </w:rPr>
        <w:t>2</w:t>
      </w:r>
      <w:r w:rsidRPr="00B95912">
        <w:rPr>
          <w:rFonts w:ascii="Times New Roman" w:eastAsia="Calibri" w:hAnsi="Times New Roman" w:cs="Ali-A-Traditional"/>
          <w:b/>
          <w:bCs/>
          <w:sz w:val="28"/>
          <w:szCs w:val="28"/>
          <w:rtl/>
        </w:rPr>
        <w:t xml:space="preserve">  </w:t>
      </w:r>
      <w:r w:rsidR="00F30E4C" w:rsidRPr="00F30E4C">
        <w:rPr>
          <w:rFonts w:ascii="Times New Roman" w:eastAsia="Calibri" w:hAnsi="Times New Roman" w:cs="Ali-A-Traditional" w:hint="cs"/>
          <w:b/>
          <w:bCs/>
          <w:sz w:val="28"/>
          <w:szCs w:val="28"/>
          <w:rtl/>
        </w:rPr>
        <w:t>المعايير إلاحصائية:</w:t>
      </w:r>
      <w:r w:rsidR="00F30E4C" w:rsidRPr="00F30E4C">
        <w:rPr>
          <w:rFonts w:ascii="Times New Roman" w:eastAsia="Calibri" w:hAnsi="Times New Roman" w:cs="Ali-A-Traditional" w:hint="cs"/>
          <w:sz w:val="28"/>
          <w:szCs w:val="28"/>
          <w:rtl/>
        </w:rPr>
        <w:t xml:space="preserve"> </w:t>
      </w:r>
      <w:r w:rsidR="00F30E4C" w:rsidRPr="00D32EAF">
        <w:rPr>
          <w:rFonts w:ascii="Simplified Arabic" w:eastAsia="Simplified Arabic" w:hAnsi="Simplified Arabic" w:cs="Simplified Arabic" w:hint="cs"/>
          <w:color w:val="000000"/>
          <w:sz w:val="23"/>
          <w:szCs w:val="23"/>
          <w:rtl/>
        </w:rPr>
        <w:t>وفقاً لاختبار (</w:t>
      </w:r>
      <w:r w:rsidR="00F30E4C" w:rsidRPr="00D32EAF">
        <w:rPr>
          <w:rFonts w:ascii="Simplified Arabic" w:eastAsia="Simplified Arabic" w:hAnsi="Simplified Arabic" w:cs="Simplified Arabic"/>
          <w:color w:val="000000"/>
          <w:sz w:val="23"/>
          <w:szCs w:val="23"/>
        </w:rPr>
        <w:t>t</w:t>
      </w:r>
      <w:r w:rsidR="00F30E4C" w:rsidRPr="00D32EAF">
        <w:rPr>
          <w:rFonts w:ascii="Simplified Arabic" w:eastAsia="Simplified Arabic" w:hAnsi="Simplified Arabic" w:cs="Simplified Arabic" w:hint="cs"/>
          <w:color w:val="000000"/>
          <w:sz w:val="23"/>
          <w:szCs w:val="23"/>
          <w:rtl/>
        </w:rPr>
        <w:t>) يبدو أن ل</w:t>
      </w:r>
      <w:r w:rsidR="00BB4291">
        <w:rPr>
          <w:rFonts w:ascii="Simplified Arabic" w:eastAsia="Simplified Arabic" w:hAnsi="Simplified Arabic" w:cs="Simplified Arabic" w:hint="cs"/>
          <w:color w:val="000000"/>
          <w:sz w:val="23"/>
          <w:szCs w:val="23"/>
          <w:rtl/>
        </w:rPr>
        <w:t>ل</w:t>
      </w:r>
      <w:r w:rsidR="00F30E4C" w:rsidRPr="00D32EAF">
        <w:rPr>
          <w:rFonts w:ascii="Simplified Arabic" w:eastAsia="Simplified Arabic" w:hAnsi="Simplified Arabic" w:cs="Simplified Arabic" w:hint="cs"/>
          <w:color w:val="000000"/>
          <w:sz w:val="23"/>
          <w:szCs w:val="23"/>
          <w:rtl/>
        </w:rPr>
        <w:t>متغيرات المستقلة في النموذج تأثيراً معنوياً على المتغير التابع، وأظهر قيم (</w:t>
      </w:r>
      <w:r w:rsidR="00F30E4C" w:rsidRPr="00D32EAF">
        <w:rPr>
          <w:rFonts w:ascii="Simplified Arabic" w:eastAsia="Simplified Arabic" w:hAnsi="Simplified Arabic" w:cs="Simplified Arabic"/>
          <w:color w:val="000000"/>
          <w:sz w:val="23"/>
          <w:szCs w:val="23"/>
        </w:rPr>
        <w:t>t</w:t>
      </w:r>
      <w:r w:rsidR="00F30E4C" w:rsidRPr="00D32EAF">
        <w:rPr>
          <w:rFonts w:ascii="Simplified Arabic" w:eastAsia="Simplified Arabic" w:hAnsi="Simplified Arabic" w:cs="Simplified Arabic" w:hint="cs"/>
          <w:color w:val="000000"/>
          <w:sz w:val="23"/>
          <w:szCs w:val="23"/>
          <w:rtl/>
        </w:rPr>
        <w:t>) المحسوبة معنوية جميع المتغيرات المستقلة بالمقارنة مع قيم (</w:t>
      </w:r>
      <w:r w:rsidR="00F30E4C" w:rsidRPr="00D32EAF">
        <w:rPr>
          <w:rFonts w:ascii="Simplified Arabic" w:eastAsia="Simplified Arabic" w:hAnsi="Simplified Arabic" w:cs="Simplified Arabic"/>
          <w:color w:val="000000"/>
          <w:sz w:val="23"/>
          <w:szCs w:val="23"/>
        </w:rPr>
        <w:t>t</w:t>
      </w:r>
      <w:r w:rsidR="00F30E4C" w:rsidRPr="00D32EAF">
        <w:rPr>
          <w:rFonts w:ascii="Simplified Arabic" w:eastAsia="Simplified Arabic" w:hAnsi="Simplified Arabic" w:cs="Simplified Arabic" w:hint="cs"/>
          <w:color w:val="000000"/>
          <w:sz w:val="23"/>
          <w:szCs w:val="23"/>
          <w:rtl/>
        </w:rPr>
        <w:t>) الجدولية البالغة (1.</w:t>
      </w:r>
      <w:r w:rsidR="00BB4291">
        <w:rPr>
          <w:rFonts w:ascii="Simplified Arabic" w:eastAsia="Simplified Arabic" w:hAnsi="Simplified Arabic" w:cs="Simplified Arabic" w:hint="cs"/>
          <w:color w:val="000000"/>
          <w:sz w:val="23"/>
          <w:szCs w:val="23"/>
          <w:rtl/>
        </w:rPr>
        <w:t>98</w:t>
      </w:r>
      <w:r w:rsidR="00F30E4C" w:rsidRPr="00D32EAF">
        <w:rPr>
          <w:rFonts w:ascii="Simplified Arabic" w:eastAsia="Simplified Arabic" w:hAnsi="Simplified Arabic" w:cs="Simplified Arabic" w:hint="cs"/>
          <w:color w:val="000000"/>
          <w:sz w:val="23"/>
          <w:szCs w:val="23"/>
          <w:rtl/>
        </w:rPr>
        <w:t>) عند مستوى معنوي (5%)، حيث أن قيمة (</w:t>
      </w:r>
      <w:r w:rsidR="00F30E4C" w:rsidRPr="00D32EAF">
        <w:rPr>
          <w:rFonts w:ascii="Simplified Arabic" w:eastAsia="Simplified Arabic" w:hAnsi="Simplified Arabic" w:cs="Simplified Arabic"/>
          <w:color w:val="000000"/>
          <w:sz w:val="23"/>
          <w:szCs w:val="23"/>
        </w:rPr>
        <w:t>t</w:t>
      </w:r>
      <w:r w:rsidR="00F30E4C" w:rsidRPr="00D32EAF">
        <w:rPr>
          <w:rFonts w:ascii="Simplified Arabic" w:eastAsia="Simplified Arabic" w:hAnsi="Simplified Arabic" w:cs="Simplified Arabic" w:hint="cs"/>
          <w:color w:val="000000"/>
          <w:sz w:val="23"/>
          <w:szCs w:val="23"/>
          <w:rtl/>
        </w:rPr>
        <w:t>)</w:t>
      </w:r>
      <w:r w:rsidR="00F30E4C" w:rsidRPr="00D32EAF">
        <w:rPr>
          <w:rFonts w:ascii="Simplified Arabic" w:eastAsia="Simplified Arabic" w:hAnsi="Simplified Arabic" w:cs="Simplified Arabic"/>
          <w:color w:val="000000"/>
          <w:sz w:val="23"/>
          <w:szCs w:val="23"/>
        </w:rPr>
        <w:t xml:space="preserve"> </w:t>
      </w:r>
      <w:r w:rsidR="00F30E4C" w:rsidRPr="00D32EAF">
        <w:rPr>
          <w:rFonts w:ascii="Simplified Arabic" w:eastAsia="Simplified Arabic" w:hAnsi="Simplified Arabic" w:cs="Simplified Arabic" w:hint="cs"/>
          <w:color w:val="000000"/>
          <w:sz w:val="23"/>
          <w:szCs w:val="23"/>
          <w:rtl/>
        </w:rPr>
        <w:t>المحسوبة لجميع المعلمات هي أكبر من قيمة (</w:t>
      </w:r>
      <w:r w:rsidR="00F30E4C" w:rsidRPr="00D32EAF">
        <w:rPr>
          <w:rFonts w:ascii="Simplified Arabic" w:eastAsia="Simplified Arabic" w:hAnsi="Simplified Arabic" w:cs="Simplified Arabic"/>
          <w:color w:val="000000"/>
          <w:sz w:val="23"/>
          <w:szCs w:val="23"/>
        </w:rPr>
        <w:t>t</w:t>
      </w:r>
      <w:r w:rsidR="00F30E4C" w:rsidRPr="00D32EAF">
        <w:rPr>
          <w:rFonts w:ascii="Simplified Arabic" w:eastAsia="Simplified Arabic" w:hAnsi="Simplified Arabic" w:cs="Simplified Arabic" w:hint="cs"/>
          <w:color w:val="000000"/>
          <w:sz w:val="23"/>
          <w:szCs w:val="23"/>
          <w:rtl/>
        </w:rPr>
        <w:t>) الجدولية. هذا يدل على جودة أختيار المتغيرات وإمكانية الاعتماد عليها من الناحية الاحصائية. وأن قيمة (</w:t>
      </w:r>
      <w:r w:rsidR="00F30E4C" w:rsidRPr="00D32EAF">
        <w:rPr>
          <w:rFonts w:ascii="Simplified Arabic" w:eastAsia="Simplified Arabic" w:hAnsi="Simplified Arabic" w:cs="Simplified Arabic"/>
          <w:color w:val="000000"/>
          <w:sz w:val="23"/>
          <w:szCs w:val="23"/>
        </w:rPr>
        <w:t>F</w:t>
      </w:r>
      <w:r w:rsidR="00F30E4C" w:rsidRPr="00D32EAF">
        <w:rPr>
          <w:rFonts w:ascii="Simplified Arabic" w:eastAsia="Simplified Arabic" w:hAnsi="Simplified Arabic" w:cs="Simplified Arabic" w:hint="cs"/>
          <w:color w:val="000000"/>
          <w:sz w:val="23"/>
          <w:szCs w:val="23"/>
          <w:rtl/>
        </w:rPr>
        <w:t>) المحسوبة والتي تبلغ (</w:t>
      </w:r>
      <w:r w:rsidR="00BB4291" w:rsidRPr="00BB4291">
        <w:rPr>
          <w:rFonts w:ascii="Simplified Arabic" w:eastAsia="Simplified Arabic" w:hAnsi="Simplified Arabic" w:cs="Simplified Arabic"/>
          <w:color w:val="000000"/>
          <w:sz w:val="23"/>
          <w:szCs w:val="23"/>
        </w:rPr>
        <w:t>16.915</w:t>
      </w:r>
      <w:r w:rsidR="00F30E4C" w:rsidRPr="00D32EAF">
        <w:rPr>
          <w:rFonts w:ascii="Simplified Arabic" w:eastAsia="Simplified Arabic" w:hAnsi="Simplified Arabic" w:cs="Simplified Arabic" w:hint="cs"/>
          <w:color w:val="000000"/>
          <w:sz w:val="23"/>
          <w:szCs w:val="23"/>
          <w:rtl/>
        </w:rPr>
        <w:t>) هي أكبر من قيمة (</w:t>
      </w:r>
      <w:r w:rsidR="00F30E4C" w:rsidRPr="00D32EAF">
        <w:rPr>
          <w:rFonts w:ascii="Simplified Arabic" w:eastAsia="Simplified Arabic" w:hAnsi="Simplified Arabic" w:cs="Simplified Arabic"/>
          <w:color w:val="000000"/>
          <w:sz w:val="23"/>
          <w:szCs w:val="23"/>
        </w:rPr>
        <w:t>F</w:t>
      </w:r>
      <w:r w:rsidR="00F30E4C" w:rsidRPr="00D32EAF">
        <w:rPr>
          <w:rFonts w:ascii="Simplified Arabic" w:eastAsia="Simplified Arabic" w:hAnsi="Simplified Arabic" w:cs="Simplified Arabic" w:hint="cs"/>
          <w:color w:val="000000"/>
          <w:sz w:val="23"/>
          <w:szCs w:val="23"/>
          <w:rtl/>
        </w:rPr>
        <w:t>) الجدولية والبالغة (2.21) عند مستوى معنوي (</w:t>
      </w:r>
      <w:r w:rsidR="00F30E4C" w:rsidRPr="00D32EAF">
        <w:rPr>
          <w:rFonts w:ascii="Simplified Arabic" w:eastAsia="Simplified Arabic" w:hAnsi="Simplified Arabic" w:cs="Simplified Arabic"/>
          <w:color w:val="000000"/>
          <w:sz w:val="23"/>
          <w:szCs w:val="23"/>
        </w:rPr>
        <w:t>%5</w:t>
      </w:r>
      <w:r w:rsidR="00F30E4C" w:rsidRPr="00D32EAF">
        <w:rPr>
          <w:rFonts w:ascii="Simplified Arabic" w:eastAsia="Simplified Arabic" w:hAnsi="Simplified Arabic" w:cs="Simplified Arabic" w:hint="cs"/>
          <w:color w:val="000000"/>
          <w:sz w:val="23"/>
          <w:szCs w:val="23"/>
          <w:rtl/>
        </w:rPr>
        <w:t xml:space="preserve">)، مما يؤكد على وجود علاقة بين المتغير التابع و المتغيرات المستقلة، أي معنوية النموذج ككل. </w:t>
      </w:r>
    </w:p>
    <w:p w14:paraId="38C2DCDD" w14:textId="2BAFE262" w:rsidR="00F30E4C" w:rsidRPr="00D32EAF" w:rsidRDefault="00F30E4C" w:rsidP="00D32EAF">
      <w:pPr>
        <w:bidi/>
        <w:spacing w:after="5" w:line="276" w:lineRule="auto"/>
        <w:ind w:right="427" w:firstLine="724"/>
        <w:jc w:val="both"/>
        <w:rPr>
          <w:rFonts w:ascii="Simplified Arabic" w:eastAsia="Simplified Arabic" w:hAnsi="Simplified Arabic" w:cs="Simplified Arabic"/>
          <w:color w:val="000000"/>
          <w:sz w:val="23"/>
          <w:szCs w:val="23"/>
          <w:rtl/>
        </w:rPr>
      </w:pPr>
      <w:r w:rsidRPr="00D32EAF">
        <w:rPr>
          <w:rFonts w:ascii="Simplified Arabic" w:eastAsia="Simplified Arabic" w:hAnsi="Simplified Arabic" w:cs="Simplified Arabic" w:hint="cs"/>
          <w:color w:val="000000"/>
          <w:sz w:val="23"/>
          <w:szCs w:val="23"/>
          <w:rtl/>
        </w:rPr>
        <w:tab/>
        <w:t xml:space="preserve">واعتماداً على قيمة معامل التحديد المعدل </w:t>
      </w:r>
      <w:r w:rsidR="00BB4291">
        <w:rPr>
          <w:rtl/>
          <w:lang w:bidi="ar-IQ"/>
        </w:rPr>
        <w:t>(</w:t>
      </w:r>
      <m:oMath>
        <m:sSup>
          <m:sSupPr>
            <m:ctrlPr>
              <w:rPr>
                <w:rFonts w:ascii="Cambria Math" w:hAnsi="Cambria Math"/>
                <w:sz w:val="24"/>
                <w:szCs w:val="24"/>
                <w:lang w:bidi="ar-YE"/>
              </w:rPr>
            </m:ctrlPr>
          </m:sSupPr>
          <m:e>
            <m:r>
              <w:rPr>
                <w:rFonts w:ascii="Cambria Math" w:hAnsi="Cambria Math"/>
                <w:sz w:val="24"/>
                <w:szCs w:val="24"/>
                <w:lang w:bidi="ar-YE"/>
              </w:rPr>
              <m:t>R</m:t>
            </m:r>
          </m:e>
          <m:sup>
            <m:r>
              <w:rPr>
                <w:rFonts w:ascii="Cambria Math" w:hAnsi="Cambria Math"/>
                <w:sz w:val="24"/>
                <w:szCs w:val="24"/>
                <w:lang w:bidi="ar-YE"/>
              </w:rPr>
              <m:t>-2</m:t>
            </m:r>
          </m:sup>
        </m:sSup>
      </m:oMath>
      <w:r w:rsidR="00BB4291">
        <w:rPr>
          <w:rtl/>
          <w:lang w:bidi="ar-IQ"/>
        </w:rPr>
        <w:t>)</w:t>
      </w:r>
      <w:r w:rsidRPr="00D32EAF">
        <w:rPr>
          <w:rFonts w:ascii="Simplified Arabic" w:eastAsia="Simplified Arabic" w:hAnsi="Simplified Arabic" w:cs="Simplified Arabic" w:hint="cs"/>
          <w:color w:val="000000"/>
          <w:sz w:val="23"/>
          <w:szCs w:val="23"/>
          <w:rtl/>
        </w:rPr>
        <w:t xml:space="preserve"> فان </w:t>
      </w:r>
      <w:r w:rsidR="00BB4291">
        <w:rPr>
          <w:rFonts w:ascii="Simplified Arabic" w:eastAsia="Simplified Arabic" w:hAnsi="Simplified Arabic" w:cs="Simplified Arabic" w:hint="cs"/>
          <w:color w:val="000000"/>
          <w:sz w:val="23"/>
          <w:szCs w:val="23"/>
          <w:rtl/>
        </w:rPr>
        <w:t>63</w:t>
      </w:r>
      <w:r w:rsidRPr="00D32EAF">
        <w:rPr>
          <w:rFonts w:ascii="Simplified Arabic" w:eastAsia="Simplified Arabic" w:hAnsi="Simplified Arabic" w:cs="Simplified Arabic" w:hint="cs"/>
          <w:color w:val="000000"/>
          <w:sz w:val="23"/>
          <w:szCs w:val="23"/>
          <w:rtl/>
        </w:rPr>
        <w:t xml:space="preserve">% من التغيرات الحاصلة في </w:t>
      </w:r>
      <w:r w:rsidRPr="00D32EAF">
        <w:rPr>
          <w:rFonts w:ascii="Simplified Arabic" w:eastAsia="Simplified Arabic" w:hAnsi="Simplified Arabic" w:cs="Simplified Arabic"/>
          <w:color w:val="000000"/>
          <w:sz w:val="23"/>
          <w:szCs w:val="23"/>
          <w:rtl/>
        </w:rPr>
        <w:t xml:space="preserve">الانفاق الشهري على </w:t>
      </w:r>
      <w:r w:rsidR="00BB4291">
        <w:rPr>
          <w:rFonts w:ascii="Simplified Arabic" w:eastAsia="Simplified Arabic" w:hAnsi="Simplified Arabic" w:cs="Simplified Arabic" w:hint="cs"/>
          <w:color w:val="000000"/>
          <w:sz w:val="23"/>
          <w:szCs w:val="23"/>
          <w:rtl/>
        </w:rPr>
        <w:t>البنزين</w:t>
      </w:r>
      <w:r w:rsidRPr="00D32EAF">
        <w:rPr>
          <w:rFonts w:ascii="Simplified Arabic" w:eastAsia="Simplified Arabic" w:hAnsi="Simplified Arabic" w:cs="Simplified Arabic"/>
          <w:color w:val="000000"/>
          <w:sz w:val="23"/>
          <w:szCs w:val="23"/>
          <w:rtl/>
        </w:rPr>
        <w:t xml:space="preserve"> </w:t>
      </w:r>
      <w:r w:rsidRPr="00D32EAF">
        <w:rPr>
          <w:rFonts w:ascii="Simplified Arabic" w:eastAsia="Simplified Arabic" w:hAnsi="Simplified Arabic" w:cs="Simplified Arabic" w:hint="cs"/>
          <w:color w:val="000000"/>
          <w:sz w:val="23"/>
          <w:szCs w:val="23"/>
          <w:rtl/>
        </w:rPr>
        <w:t>تعود سببها الى التغيرات الحاصلة في كل من المتغيرات المستقلة الاربعة. أما 3</w:t>
      </w:r>
      <w:r w:rsidR="00BB4291">
        <w:rPr>
          <w:rFonts w:ascii="Simplified Arabic" w:eastAsia="Simplified Arabic" w:hAnsi="Simplified Arabic" w:cs="Simplified Arabic" w:hint="cs"/>
          <w:color w:val="000000"/>
          <w:sz w:val="23"/>
          <w:szCs w:val="23"/>
          <w:rtl/>
        </w:rPr>
        <w:t>7</w:t>
      </w:r>
      <w:r w:rsidRPr="00D32EAF">
        <w:rPr>
          <w:rFonts w:ascii="Simplified Arabic" w:eastAsia="Simplified Arabic" w:hAnsi="Simplified Arabic" w:cs="Simplified Arabic" w:hint="cs"/>
          <w:color w:val="000000"/>
          <w:sz w:val="23"/>
          <w:szCs w:val="23"/>
          <w:rtl/>
        </w:rPr>
        <w:t xml:space="preserve">% الباقية من التغيرات فهي </w:t>
      </w:r>
      <w:r w:rsidRPr="00D32EAF">
        <w:rPr>
          <w:rFonts w:ascii="Simplified Arabic" w:eastAsia="Simplified Arabic" w:hAnsi="Simplified Arabic" w:cs="Simplified Arabic" w:hint="cs"/>
          <w:color w:val="000000"/>
          <w:sz w:val="23"/>
          <w:szCs w:val="23"/>
          <w:rtl/>
        </w:rPr>
        <w:lastRenderedPageBreak/>
        <w:t xml:space="preserve">ترتبط بعوامل أخرى لم يتضمنها النموذج. واعتماداً على قيمتين </w:t>
      </w:r>
      <w:r w:rsidRPr="00D32EAF">
        <w:rPr>
          <w:rFonts w:ascii="Simplified Arabic" w:eastAsia="Simplified Arabic" w:hAnsi="Simplified Arabic" w:cs="Simplified Arabic"/>
          <w:color w:val="000000"/>
          <w:sz w:val="23"/>
          <w:szCs w:val="23"/>
        </w:rPr>
        <w:t xml:space="preserve">F </w:t>
      </w:r>
      <w:r w:rsidRPr="00D32EAF">
        <w:rPr>
          <w:rFonts w:ascii="Simplified Arabic" w:eastAsia="Simplified Arabic" w:hAnsi="Simplified Arabic" w:cs="Simplified Arabic" w:hint="cs"/>
          <w:color w:val="000000"/>
          <w:sz w:val="23"/>
          <w:szCs w:val="23"/>
          <w:rtl/>
        </w:rPr>
        <w:t xml:space="preserve"> و </w:t>
      </w:r>
      <w:r w:rsidR="00BB4291">
        <w:rPr>
          <w:rtl/>
          <w:lang w:bidi="ar-IQ"/>
        </w:rPr>
        <w:t>(</w:t>
      </w:r>
      <m:oMath>
        <m:sSup>
          <m:sSupPr>
            <m:ctrlPr>
              <w:rPr>
                <w:rFonts w:ascii="Cambria Math" w:hAnsi="Cambria Math"/>
                <w:sz w:val="24"/>
                <w:szCs w:val="24"/>
                <w:lang w:bidi="ar-YE"/>
              </w:rPr>
            </m:ctrlPr>
          </m:sSupPr>
          <m:e>
            <m:r>
              <w:rPr>
                <w:rFonts w:ascii="Cambria Math" w:hAnsi="Cambria Math"/>
                <w:sz w:val="24"/>
                <w:szCs w:val="24"/>
                <w:lang w:bidi="ar-YE"/>
              </w:rPr>
              <m:t>R</m:t>
            </m:r>
          </m:e>
          <m:sup>
            <m:r>
              <w:rPr>
                <w:rFonts w:ascii="Cambria Math" w:hAnsi="Cambria Math"/>
                <w:sz w:val="24"/>
                <w:szCs w:val="24"/>
                <w:lang w:bidi="ar-YE"/>
              </w:rPr>
              <m:t>-2</m:t>
            </m:r>
          </m:sup>
        </m:sSup>
      </m:oMath>
      <w:r w:rsidR="00BB4291">
        <w:rPr>
          <w:rtl/>
          <w:lang w:bidi="ar-IQ"/>
        </w:rPr>
        <w:t>)</w:t>
      </w:r>
      <w:r w:rsidRPr="00D32EAF">
        <w:rPr>
          <w:rFonts w:ascii="Simplified Arabic" w:eastAsia="Simplified Arabic" w:hAnsi="Simplified Arabic" w:cs="Simplified Arabic" w:hint="cs"/>
          <w:color w:val="000000"/>
          <w:sz w:val="23"/>
          <w:szCs w:val="23"/>
          <w:rtl/>
        </w:rPr>
        <w:t xml:space="preserve"> المحسوبتين يمكن القول بأن القوة التفسيرية لنموذج الانحدار(للنموذج) هي جيدة جداً، مما يثبت جودة التوثيق وقبول النموذج الكلي.</w:t>
      </w:r>
    </w:p>
    <w:p w14:paraId="6007E566" w14:textId="2398BA3F" w:rsidR="00F30E4C" w:rsidRPr="00F30E4C" w:rsidRDefault="00F30E4C" w:rsidP="00F30E4C">
      <w:pPr>
        <w:tabs>
          <w:tab w:val="left" w:pos="-1"/>
        </w:tabs>
        <w:bidi/>
        <w:spacing w:after="0" w:line="360" w:lineRule="auto"/>
        <w:jc w:val="both"/>
        <w:rPr>
          <w:rFonts w:ascii="Times New Roman" w:eastAsia="Calibri" w:hAnsi="Times New Roman" w:cs="Ali-A-Traditional"/>
          <w:b/>
          <w:bCs/>
          <w:sz w:val="28"/>
          <w:szCs w:val="28"/>
          <w:rtl/>
        </w:rPr>
      </w:pPr>
      <w:r w:rsidRPr="00F30E4C">
        <w:rPr>
          <w:rFonts w:ascii="Times New Roman" w:eastAsia="Calibri" w:hAnsi="Times New Roman" w:cs="Ali-A-Traditional" w:hint="cs"/>
          <w:b/>
          <w:bCs/>
          <w:sz w:val="28"/>
          <w:szCs w:val="28"/>
          <w:rtl/>
        </w:rPr>
        <w:t xml:space="preserve"> </w:t>
      </w:r>
      <w:r w:rsidR="00B95912">
        <w:rPr>
          <w:rFonts w:ascii="Times New Roman" w:eastAsia="Calibri" w:hAnsi="Times New Roman" w:cs="Ali-A-Traditional" w:hint="cs"/>
          <w:b/>
          <w:bCs/>
          <w:sz w:val="28"/>
          <w:szCs w:val="28"/>
          <w:rtl/>
        </w:rPr>
        <w:t xml:space="preserve"> </w:t>
      </w:r>
      <w:r w:rsidR="00231F49">
        <w:rPr>
          <w:rFonts w:ascii="Times New Roman" w:eastAsia="Calibri" w:hAnsi="Times New Roman" w:cs="Ali-A-Traditional" w:hint="cs"/>
          <w:b/>
          <w:bCs/>
          <w:sz w:val="28"/>
          <w:szCs w:val="28"/>
          <w:rtl/>
        </w:rPr>
        <w:t>2</w:t>
      </w:r>
      <w:r w:rsidR="00B95912" w:rsidRPr="00B95912">
        <w:rPr>
          <w:rFonts w:ascii="Times New Roman" w:eastAsia="Calibri" w:hAnsi="Times New Roman" w:cs="Ali-A-Traditional"/>
          <w:b/>
          <w:bCs/>
          <w:sz w:val="28"/>
          <w:szCs w:val="28"/>
          <w:rtl/>
        </w:rPr>
        <w:t>-2-3-</w:t>
      </w:r>
      <w:r w:rsidR="00B95912">
        <w:rPr>
          <w:rFonts w:ascii="Times New Roman" w:eastAsia="Calibri" w:hAnsi="Times New Roman" w:cs="Ali-A-Traditional" w:hint="cs"/>
          <w:b/>
          <w:bCs/>
          <w:sz w:val="28"/>
          <w:szCs w:val="28"/>
          <w:rtl/>
        </w:rPr>
        <w:t>3</w:t>
      </w:r>
      <w:r w:rsidR="00B95912" w:rsidRPr="00B95912">
        <w:rPr>
          <w:rFonts w:ascii="Times New Roman" w:eastAsia="Calibri" w:hAnsi="Times New Roman" w:cs="Ali-A-Traditional"/>
          <w:b/>
          <w:bCs/>
          <w:sz w:val="28"/>
          <w:szCs w:val="28"/>
          <w:rtl/>
        </w:rPr>
        <w:t xml:space="preserve">  </w:t>
      </w:r>
      <w:r w:rsidRPr="00F30E4C">
        <w:rPr>
          <w:rFonts w:ascii="Times New Roman" w:eastAsia="Calibri" w:hAnsi="Times New Roman" w:cs="Ali-A-Traditional" w:hint="cs"/>
          <w:b/>
          <w:bCs/>
          <w:sz w:val="28"/>
          <w:szCs w:val="28"/>
          <w:rtl/>
        </w:rPr>
        <w:t>المعايير القياسية:</w:t>
      </w:r>
    </w:p>
    <w:p w14:paraId="29F857F1" w14:textId="57F1CB49" w:rsidR="00F30E4C" w:rsidRPr="00D32EAF" w:rsidRDefault="00F30E4C" w:rsidP="00D32EAF">
      <w:pPr>
        <w:bidi/>
        <w:spacing w:after="5" w:line="276" w:lineRule="auto"/>
        <w:ind w:right="427" w:firstLine="724"/>
        <w:jc w:val="both"/>
        <w:rPr>
          <w:rFonts w:ascii="Simplified Arabic" w:eastAsia="Simplified Arabic" w:hAnsi="Simplified Arabic" w:cs="Simplified Arabic"/>
          <w:color w:val="000000"/>
          <w:sz w:val="23"/>
          <w:szCs w:val="23"/>
          <w:rtl/>
          <w:lang w:bidi="ar-IQ"/>
        </w:rPr>
      </w:pPr>
      <w:r w:rsidRPr="00D32EAF">
        <w:rPr>
          <w:rFonts w:ascii="Simplified Arabic" w:eastAsia="Simplified Arabic" w:hAnsi="Simplified Arabic" w:cs="Simplified Arabic"/>
          <w:b/>
          <w:bCs/>
          <w:color w:val="000000"/>
          <w:sz w:val="23"/>
          <w:szCs w:val="23"/>
          <w:rtl/>
        </w:rPr>
        <w:t>إختبار دوربن - واتسون</w:t>
      </w:r>
      <w:r w:rsidRPr="00D32EAF">
        <w:rPr>
          <w:rFonts w:ascii="Simplified Arabic" w:eastAsia="Simplified Arabic" w:hAnsi="Simplified Arabic" w:cs="Simplified Arabic"/>
          <w:color w:val="000000"/>
          <w:sz w:val="23"/>
          <w:szCs w:val="23"/>
          <w:rtl/>
        </w:rPr>
        <w:t xml:space="preserve">: </w:t>
      </w:r>
      <w:r w:rsidRPr="00D32EAF">
        <w:rPr>
          <w:rFonts w:ascii="Simplified Arabic" w:eastAsia="Simplified Arabic" w:hAnsi="Simplified Arabic" w:cs="Simplified Arabic" w:hint="cs"/>
          <w:color w:val="000000"/>
          <w:sz w:val="23"/>
          <w:szCs w:val="23"/>
          <w:rtl/>
        </w:rPr>
        <w:t xml:space="preserve">أن إختبار </w:t>
      </w:r>
      <w:r w:rsidRPr="00D32EAF">
        <w:rPr>
          <w:rFonts w:ascii="Simplified Arabic" w:eastAsia="Simplified Arabic" w:hAnsi="Simplified Arabic" w:cs="Simplified Arabic"/>
          <w:color w:val="000000"/>
          <w:sz w:val="23"/>
          <w:szCs w:val="23"/>
        </w:rPr>
        <w:t xml:space="preserve">Durbin Watson </w:t>
      </w:r>
      <w:r w:rsidRPr="00D32EAF">
        <w:rPr>
          <w:rFonts w:ascii="Simplified Arabic" w:eastAsia="Simplified Arabic" w:hAnsi="Simplified Arabic" w:cs="Simplified Arabic" w:hint="cs"/>
          <w:color w:val="000000"/>
          <w:sz w:val="23"/>
          <w:szCs w:val="23"/>
          <w:rtl/>
        </w:rPr>
        <w:t xml:space="preserve"> يقيس ما اذا كان هنالك ارتباط ذاتي بين قيم البواقي أم لا. وقيم</w:t>
      </w:r>
      <w:r w:rsidRPr="00D32EAF">
        <w:rPr>
          <w:rFonts w:ascii="Simplified Arabic" w:eastAsia="Simplified Arabic" w:hAnsi="Simplified Arabic" w:cs="Simplified Arabic"/>
          <w:color w:val="000000"/>
          <w:sz w:val="23"/>
          <w:szCs w:val="23"/>
          <w:rtl/>
        </w:rPr>
        <w:t xml:space="preserve"> </w:t>
      </w:r>
      <w:r w:rsidRPr="00D32EAF">
        <w:rPr>
          <w:rFonts w:ascii="Simplified Arabic" w:eastAsia="Simplified Arabic" w:hAnsi="Simplified Arabic" w:cs="Simplified Arabic" w:hint="cs"/>
          <w:color w:val="000000"/>
          <w:sz w:val="23"/>
          <w:szCs w:val="23"/>
          <w:rtl/>
        </w:rPr>
        <w:t>اختبار</w:t>
      </w:r>
      <w:r w:rsidRPr="00D32EAF">
        <w:rPr>
          <w:rFonts w:ascii="Simplified Arabic" w:eastAsia="Simplified Arabic" w:hAnsi="Simplified Arabic" w:cs="Simplified Arabic"/>
          <w:color w:val="000000"/>
          <w:sz w:val="23"/>
          <w:szCs w:val="23"/>
        </w:rPr>
        <w:t xml:space="preserve"> Durbin Watson </w:t>
      </w:r>
      <w:r w:rsidRPr="00D32EAF">
        <w:rPr>
          <w:rFonts w:ascii="Simplified Arabic" w:eastAsia="Simplified Arabic" w:hAnsi="Simplified Arabic" w:cs="Simplified Arabic" w:hint="cs"/>
          <w:color w:val="000000"/>
          <w:sz w:val="23"/>
          <w:szCs w:val="23"/>
          <w:rtl/>
        </w:rPr>
        <w:t>التي</w:t>
      </w:r>
      <w:r w:rsidRPr="00D32EAF">
        <w:rPr>
          <w:rFonts w:ascii="Simplified Arabic" w:eastAsia="Simplified Arabic" w:hAnsi="Simplified Arabic" w:cs="Simplified Arabic"/>
          <w:color w:val="000000"/>
          <w:sz w:val="23"/>
          <w:szCs w:val="23"/>
          <w:rtl/>
        </w:rPr>
        <w:t xml:space="preserve"> </w:t>
      </w:r>
      <w:r w:rsidRPr="00D32EAF">
        <w:rPr>
          <w:rFonts w:ascii="Simplified Arabic" w:eastAsia="Simplified Arabic" w:hAnsi="Simplified Arabic" w:cs="Simplified Arabic" w:hint="cs"/>
          <w:color w:val="000000"/>
          <w:sz w:val="23"/>
          <w:szCs w:val="23"/>
          <w:rtl/>
        </w:rPr>
        <w:t>تتراوح</w:t>
      </w:r>
      <w:r w:rsidRPr="00D32EAF">
        <w:rPr>
          <w:rFonts w:ascii="Simplified Arabic" w:eastAsia="Simplified Arabic" w:hAnsi="Simplified Arabic" w:cs="Simplified Arabic"/>
          <w:color w:val="000000"/>
          <w:sz w:val="23"/>
          <w:szCs w:val="23"/>
          <w:rtl/>
        </w:rPr>
        <w:t xml:space="preserve"> </w:t>
      </w:r>
      <w:r w:rsidRPr="00D32EAF">
        <w:rPr>
          <w:rFonts w:ascii="Simplified Arabic" w:eastAsia="Simplified Arabic" w:hAnsi="Simplified Arabic" w:cs="Simplified Arabic" w:hint="cs"/>
          <w:color w:val="000000"/>
          <w:sz w:val="23"/>
          <w:szCs w:val="23"/>
          <w:rtl/>
        </w:rPr>
        <w:t>من</w:t>
      </w:r>
      <w:r w:rsidRPr="00D32EAF">
        <w:rPr>
          <w:rFonts w:ascii="Simplified Arabic" w:eastAsia="Simplified Arabic" w:hAnsi="Simplified Arabic" w:cs="Simplified Arabic"/>
          <w:color w:val="000000"/>
          <w:sz w:val="23"/>
          <w:szCs w:val="23"/>
          <w:rtl/>
        </w:rPr>
        <w:t xml:space="preserve"> 1.</w:t>
      </w:r>
      <w:r w:rsidRPr="00D32EAF">
        <w:rPr>
          <w:rFonts w:ascii="Simplified Arabic" w:eastAsia="Simplified Arabic" w:hAnsi="Simplified Arabic" w:cs="Simplified Arabic" w:hint="cs"/>
          <w:color w:val="000000"/>
          <w:sz w:val="23"/>
          <w:szCs w:val="23"/>
          <w:rtl/>
        </w:rPr>
        <w:t>8</w:t>
      </w:r>
      <w:r w:rsidR="00D73473">
        <w:rPr>
          <w:rFonts w:ascii="Simplified Arabic" w:eastAsia="Simplified Arabic" w:hAnsi="Simplified Arabic" w:cs="Simplified Arabic" w:hint="cs"/>
          <w:color w:val="000000"/>
          <w:sz w:val="23"/>
          <w:szCs w:val="23"/>
          <w:rtl/>
        </w:rPr>
        <w:t>2</w:t>
      </w:r>
      <w:r w:rsidRPr="00D32EAF">
        <w:rPr>
          <w:rFonts w:ascii="Simplified Arabic" w:eastAsia="Simplified Arabic" w:hAnsi="Simplified Arabic" w:cs="Simplified Arabic"/>
          <w:color w:val="000000"/>
          <w:sz w:val="23"/>
          <w:szCs w:val="23"/>
          <w:rtl/>
        </w:rPr>
        <w:t xml:space="preserve"> </w:t>
      </w:r>
      <w:r w:rsidRPr="00D32EAF">
        <w:rPr>
          <w:rFonts w:ascii="Simplified Arabic" w:eastAsia="Simplified Arabic" w:hAnsi="Simplified Arabic" w:cs="Simplified Arabic" w:hint="cs"/>
          <w:color w:val="000000"/>
          <w:sz w:val="23"/>
          <w:szCs w:val="23"/>
          <w:rtl/>
        </w:rPr>
        <w:t>إلى</w:t>
      </w:r>
      <w:r w:rsidRPr="00D32EAF">
        <w:rPr>
          <w:rFonts w:ascii="Simplified Arabic" w:eastAsia="Simplified Arabic" w:hAnsi="Simplified Arabic" w:cs="Simplified Arabic"/>
          <w:color w:val="000000"/>
          <w:sz w:val="23"/>
          <w:szCs w:val="23"/>
          <w:rtl/>
        </w:rPr>
        <w:t xml:space="preserve"> 2.</w:t>
      </w:r>
      <w:r w:rsidRPr="00D32EAF">
        <w:rPr>
          <w:rFonts w:ascii="Simplified Arabic" w:eastAsia="Simplified Arabic" w:hAnsi="Simplified Arabic" w:cs="Simplified Arabic" w:hint="cs"/>
          <w:color w:val="000000"/>
          <w:sz w:val="23"/>
          <w:szCs w:val="23"/>
          <w:rtl/>
        </w:rPr>
        <w:t>1</w:t>
      </w:r>
      <w:r w:rsidR="00D73473">
        <w:rPr>
          <w:rFonts w:ascii="Simplified Arabic" w:eastAsia="Simplified Arabic" w:hAnsi="Simplified Arabic" w:cs="Simplified Arabic" w:hint="cs"/>
          <w:color w:val="000000"/>
          <w:sz w:val="23"/>
          <w:szCs w:val="23"/>
          <w:rtl/>
        </w:rPr>
        <w:t>8</w:t>
      </w:r>
      <w:r w:rsidRPr="00D32EAF">
        <w:rPr>
          <w:rFonts w:ascii="Simplified Arabic" w:eastAsia="Simplified Arabic" w:hAnsi="Simplified Arabic" w:cs="Simplified Arabic"/>
          <w:color w:val="000000"/>
          <w:sz w:val="23"/>
          <w:szCs w:val="23"/>
          <w:rtl/>
        </w:rPr>
        <w:t xml:space="preserve"> </w:t>
      </w:r>
      <w:r w:rsidRPr="00D32EAF">
        <w:rPr>
          <w:rFonts w:ascii="Simplified Arabic" w:eastAsia="Simplified Arabic" w:hAnsi="Simplified Arabic" w:cs="Simplified Arabic" w:hint="cs"/>
          <w:color w:val="000000"/>
          <w:sz w:val="23"/>
          <w:szCs w:val="23"/>
          <w:rtl/>
        </w:rPr>
        <w:t>تعتبر</w:t>
      </w:r>
      <w:r w:rsidRPr="00D32EAF">
        <w:rPr>
          <w:rFonts w:ascii="Simplified Arabic" w:eastAsia="Simplified Arabic" w:hAnsi="Simplified Arabic" w:cs="Simplified Arabic"/>
          <w:color w:val="000000"/>
          <w:sz w:val="23"/>
          <w:szCs w:val="23"/>
          <w:rtl/>
        </w:rPr>
        <w:t xml:space="preserve"> </w:t>
      </w:r>
      <w:r w:rsidRPr="00D32EAF">
        <w:rPr>
          <w:rFonts w:ascii="Simplified Arabic" w:eastAsia="Simplified Arabic" w:hAnsi="Simplified Arabic" w:cs="Simplified Arabic" w:hint="cs"/>
          <w:color w:val="000000"/>
          <w:sz w:val="23"/>
          <w:szCs w:val="23"/>
          <w:rtl/>
        </w:rPr>
        <w:t>طبيعية</w:t>
      </w:r>
      <w:r w:rsidRPr="00D32EAF">
        <w:rPr>
          <w:rFonts w:ascii="Simplified Arabic" w:eastAsia="Simplified Arabic" w:hAnsi="Simplified Arabic" w:cs="Simplified Arabic"/>
          <w:color w:val="000000"/>
          <w:sz w:val="23"/>
          <w:szCs w:val="23"/>
          <w:rtl/>
        </w:rPr>
        <w:t xml:space="preserve">. </w:t>
      </w:r>
    </w:p>
    <w:p w14:paraId="375282E1" w14:textId="77777777" w:rsidR="00F30E4C" w:rsidRPr="00F30E4C" w:rsidRDefault="00F30E4C" w:rsidP="00F30E4C">
      <w:pPr>
        <w:shd w:val="clear" w:color="auto" w:fill="FFFFFF"/>
        <w:spacing w:after="0" w:line="360" w:lineRule="auto"/>
        <w:textAlignment w:val="baseline"/>
        <w:rPr>
          <w:rFonts w:ascii="Arial" w:eastAsia="Times New Roman" w:hAnsi="Arial" w:cs="Ali-A-Traditional"/>
          <w:sz w:val="28"/>
          <w:szCs w:val="28"/>
          <w:lang w:eastAsia="en-GB"/>
        </w:rPr>
      </w:pPr>
      <w:r w:rsidRPr="00F30E4C">
        <w:rPr>
          <w:rFonts w:ascii="Arial" w:eastAsia="Calibri" w:hAnsi="Arial" w:cs="Ali-A-Traditional"/>
          <w:sz w:val="28"/>
          <w:szCs w:val="28"/>
          <w:shd w:val="clear" w:color="auto" w:fill="FFFFFF"/>
        </w:rPr>
        <w:t>H</w:t>
      </w:r>
      <w:r w:rsidRPr="00F30E4C">
        <w:rPr>
          <w:rFonts w:ascii="Arial" w:eastAsia="Calibri" w:hAnsi="Arial" w:cs="Ali-A-Traditional"/>
          <w:sz w:val="28"/>
          <w:szCs w:val="28"/>
          <w:bdr w:val="none" w:sz="0" w:space="0" w:color="auto" w:frame="1"/>
          <w:shd w:val="clear" w:color="auto" w:fill="FFFFFF"/>
          <w:vertAlign w:val="subscript"/>
        </w:rPr>
        <w:t>0</w:t>
      </w:r>
      <w:r w:rsidRPr="00F30E4C">
        <w:rPr>
          <w:rFonts w:ascii="Arial" w:eastAsia="Calibri" w:hAnsi="Arial" w:cs="Ali-A-Traditional"/>
          <w:sz w:val="28"/>
          <w:szCs w:val="28"/>
          <w:shd w:val="clear" w:color="auto" w:fill="FFFFFF"/>
        </w:rPr>
        <w:t xml:space="preserve"> = </w:t>
      </w:r>
      <w:r w:rsidRPr="00F30E4C">
        <w:rPr>
          <w:rFonts w:ascii="Arial" w:eastAsia="Calibri" w:hAnsi="Arial" w:cs="Ali-A-Traditional"/>
          <w:sz w:val="28"/>
          <w:szCs w:val="28"/>
          <w:shd w:val="clear" w:color="auto" w:fill="FFFFFF"/>
          <w:lang w:bidi="ar-JO"/>
        </w:rPr>
        <w:t>There is no</w:t>
      </w:r>
      <w:r w:rsidRPr="00F30E4C">
        <w:rPr>
          <w:rFonts w:ascii="Arial" w:eastAsia="Calibri" w:hAnsi="Arial" w:cs="Ali-A-Traditional"/>
          <w:sz w:val="28"/>
          <w:szCs w:val="28"/>
          <w:shd w:val="clear" w:color="auto" w:fill="FFFFFF"/>
        </w:rPr>
        <w:t xml:space="preserve"> autocorrelation.</w:t>
      </w:r>
      <w:r w:rsidRPr="00F30E4C">
        <w:rPr>
          <w:rFonts w:ascii="Arial" w:eastAsia="Calibri" w:hAnsi="Arial" w:cs="Ali-A-Traditional" w:hint="cs"/>
          <w:sz w:val="28"/>
          <w:szCs w:val="28"/>
          <w:shd w:val="clear" w:color="auto" w:fill="FFFFFF"/>
          <w:rtl/>
        </w:rPr>
        <w:t xml:space="preserve"> لا يوجد ارتباط ذاتي </w:t>
      </w:r>
      <w:r w:rsidRPr="00F30E4C">
        <w:rPr>
          <w:rFonts w:ascii="Arial" w:eastAsia="Calibri" w:hAnsi="Arial" w:cs="Ali-A-Traditional"/>
          <w:sz w:val="28"/>
          <w:szCs w:val="28"/>
        </w:rPr>
        <w:br/>
      </w:r>
      <w:r w:rsidRPr="00F30E4C">
        <w:rPr>
          <w:rFonts w:ascii="Arial" w:eastAsia="Calibri" w:hAnsi="Arial" w:cs="Ali-A-Traditional"/>
          <w:sz w:val="28"/>
          <w:szCs w:val="28"/>
          <w:shd w:val="clear" w:color="auto" w:fill="FFFFFF"/>
        </w:rPr>
        <w:t>H</w:t>
      </w:r>
      <w:r w:rsidRPr="00F30E4C">
        <w:rPr>
          <w:rFonts w:ascii="Arial" w:eastAsia="Calibri" w:hAnsi="Arial" w:cs="Ali-A-Traditional"/>
          <w:sz w:val="28"/>
          <w:szCs w:val="28"/>
          <w:bdr w:val="none" w:sz="0" w:space="0" w:color="auto" w:frame="1"/>
          <w:shd w:val="clear" w:color="auto" w:fill="FFFFFF"/>
          <w:vertAlign w:val="subscript"/>
        </w:rPr>
        <w:t>1</w:t>
      </w:r>
      <w:r w:rsidRPr="00F30E4C">
        <w:rPr>
          <w:rFonts w:ascii="Arial" w:eastAsia="Calibri" w:hAnsi="Arial" w:cs="Ali-A-Traditional"/>
          <w:sz w:val="28"/>
          <w:szCs w:val="28"/>
          <w:shd w:val="clear" w:color="auto" w:fill="FFFFFF"/>
        </w:rPr>
        <w:t xml:space="preserve"> = There is correlation. </w:t>
      </w:r>
      <w:r w:rsidRPr="00F30E4C">
        <w:rPr>
          <w:rFonts w:ascii="Arial" w:eastAsia="Calibri" w:hAnsi="Arial" w:cs="Ali-A-Traditional" w:hint="cs"/>
          <w:sz w:val="28"/>
          <w:szCs w:val="28"/>
          <w:shd w:val="clear" w:color="auto" w:fill="FFFFFF"/>
          <w:rtl/>
        </w:rPr>
        <w:t>هنالك ارتباط</w:t>
      </w:r>
    </w:p>
    <w:p w14:paraId="7373D2C5" w14:textId="09B370DC" w:rsidR="00F30E4C" w:rsidRPr="00D32EAF" w:rsidRDefault="00F30E4C" w:rsidP="00D32EAF">
      <w:pPr>
        <w:bidi/>
        <w:spacing w:after="5" w:line="276" w:lineRule="auto"/>
        <w:ind w:right="427" w:firstLine="724"/>
        <w:jc w:val="both"/>
        <w:rPr>
          <w:rFonts w:ascii="Simplified Arabic" w:eastAsia="Simplified Arabic" w:hAnsi="Simplified Arabic" w:cs="Simplified Arabic"/>
          <w:color w:val="000000"/>
          <w:sz w:val="23"/>
          <w:szCs w:val="23"/>
          <w:rtl/>
          <w:lang w:bidi="ar-IQ"/>
        </w:rPr>
      </w:pPr>
      <w:r w:rsidRPr="00D32EAF">
        <w:rPr>
          <w:rFonts w:ascii="Simplified Arabic" w:eastAsia="Simplified Arabic" w:hAnsi="Simplified Arabic" w:cs="Simplified Arabic"/>
          <w:b/>
          <w:bCs/>
          <w:color w:val="000000"/>
          <w:sz w:val="23"/>
          <w:szCs w:val="23"/>
          <w:rtl/>
        </w:rPr>
        <w:t>معامل تضخم التباين</w:t>
      </w:r>
      <w:r w:rsidRPr="00D32EAF">
        <w:rPr>
          <w:rFonts w:ascii="Simplified Arabic" w:eastAsia="Simplified Arabic" w:hAnsi="Simplified Arabic" w:cs="Simplified Arabic"/>
          <w:color w:val="000000"/>
          <w:sz w:val="23"/>
          <w:szCs w:val="23"/>
        </w:rPr>
        <w:t xml:space="preserve"> A variance inflation factor (VIF)</w:t>
      </w:r>
      <w:r w:rsidRPr="00D32EAF">
        <w:rPr>
          <w:rFonts w:ascii="Simplified Arabic" w:eastAsia="Simplified Arabic" w:hAnsi="Simplified Arabic" w:cs="Simplified Arabic"/>
          <w:color w:val="000000"/>
          <w:sz w:val="23"/>
          <w:szCs w:val="23"/>
          <w:rtl/>
        </w:rPr>
        <w:t>:</w:t>
      </w:r>
      <w:r w:rsidRPr="00D32EAF">
        <w:rPr>
          <w:rFonts w:ascii="Simplified Arabic" w:eastAsia="Simplified Arabic" w:hAnsi="Simplified Arabic" w:cs="Simplified Arabic" w:hint="cs"/>
          <w:color w:val="000000"/>
          <w:sz w:val="23"/>
          <w:szCs w:val="23"/>
          <w:rtl/>
        </w:rPr>
        <w:t xml:space="preserve"> يقيس مدى ارتباط كل متغير مستقل (توضيحي) مع المتغيرات الأخرى في النموذج، أي </w:t>
      </w:r>
      <w:r w:rsidRPr="00D32EAF">
        <w:rPr>
          <w:rFonts w:ascii="Simplified Arabic" w:eastAsia="Simplified Arabic" w:hAnsi="Simplified Arabic" w:cs="Simplified Arabic"/>
          <w:color w:val="000000"/>
          <w:sz w:val="23"/>
          <w:szCs w:val="23"/>
          <w:rtl/>
        </w:rPr>
        <w:t xml:space="preserve">يكتشف </w:t>
      </w:r>
      <w:r w:rsidRPr="00D32EAF">
        <w:rPr>
          <w:rFonts w:ascii="Simplified Arabic" w:eastAsia="Simplified Arabic" w:hAnsi="Simplified Arabic" w:cs="Simplified Arabic" w:hint="cs"/>
          <w:color w:val="000000"/>
          <w:sz w:val="23"/>
          <w:szCs w:val="23"/>
          <w:rtl/>
        </w:rPr>
        <w:t>ال</w:t>
      </w:r>
      <w:r w:rsidRPr="00D32EAF">
        <w:rPr>
          <w:rFonts w:ascii="Simplified Arabic" w:eastAsia="Simplified Arabic" w:hAnsi="Simplified Arabic" w:cs="Simplified Arabic"/>
          <w:color w:val="000000"/>
          <w:sz w:val="23"/>
          <w:szCs w:val="23"/>
          <w:rtl/>
        </w:rPr>
        <w:t>تعدد الخطى في تحليل الانحدار.</w:t>
      </w:r>
      <w:r w:rsidRPr="00D32EAF">
        <w:rPr>
          <w:rFonts w:ascii="Simplified Arabic" w:eastAsia="Simplified Arabic" w:hAnsi="Simplified Arabic" w:cs="Simplified Arabic" w:hint="cs"/>
          <w:color w:val="000000"/>
          <w:sz w:val="23"/>
          <w:szCs w:val="23"/>
          <w:rtl/>
        </w:rPr>
        <w:t xml:space="preserve"> فإذا كانت قيمة </w:t>
      </w:r>
      <w:r w:rsidRPr="00D32EAF">
        <w:rPr>
          <w:rFonts w:ascii="Simplified Arabic" w:eastAsia="Simplified Arabic" w:hAnsi="Simplified Arabic" w:cs="Simplified Arabic"/>
          <w:color w:val="000000"/>
          <w:sz w:val="23"/>
          <w:szCs w:val="23"/>
        </w:rPr>
        <w:t>VIF</w:t>
      </w:r>
      <w:r w:rsidRPr="00D32EAF">
        <w:rPr>
          <w:rFonts w:ascii="Times New Roman" w:eastAsia="Simplified Arabic" w:hAnsi="Times New Roman" w:cs="Times New Roman"/>
          <w:color w:val="000000"/>
          <w:sz w:val="23"/>
          <w:szCs w:val="23"/>
        </w:rPr>
        <w:t>˃</w:t>
      </w:r>
      <w:r w:rsidRPr="00D32EAF">
        <w:rPr>
          <w:rFonts w:ascii="Simplified Arabic" w:eastAsia="Simplified Arabic" w:hAnsi="Simplified Arabic" w:cs="Simplified Arabic"/>
          <w:color w:val="000000"/>
          <w:sz w:val="23"/>
          <w:szCs w:val="23"/>
        </w:rPr>
        <w:t>10</w:t>
      </w:r>
      <w:r w:rsidRPr="00D32EAF">
        <w:rPr>
          <w:rFonts w:ascii="Simplified Arabic" w:eastAsia="Simplified Arabic" w:hAnsi="Simplified Arabic" w:cs="Simplified Arabic" w:hint="cs"/>
          <w:color w:val="000000"/>
          <w:sz w:val="23"/>
          <w:szCs w:val="23"/>
          <w:rtl/>
        </w:rPr>
        <w:t xml:space="preserve"> فانه يدل على أن هناك مشكلة التعدد الخطي بين المتغيرات </w:t>
      </w:r>
      <w:r w:rsidRPr="00FD7918">
        <w:rPr>
          <w:rFonts w:ascii="Simplified Arabic" w:eastAsia="Simplified Arabic" w:hAnsi="Simplified Arabic" w:cs="Simplified Arabic" w:hint="cs"/>
          <w:sz w:val="23"/>
          <w:szCs w:val="23"/>
          <w:rtl/>
        </w:rPr>
        <w:t>المستقلة(</w:t>
      </w:r>
      <w:r w:rsidR="00E61132" w:rsidRPr="00FD7918">
        <w:rPr>
          <w:rFonts w:ascii="Simplified Arabic" w:eastAsia="Simplified Arabic" w:hAnsi="Simplified Arabic" w:cs="Simplified Arabic" w:hint="cs"/>
          <w:sz w:val="23"/>
          <w:szCs w:val="23"/>
          <w:rtl/>
        </w:rPr>
        <w:t>السواعي</w:t>
      </w:r>
      <w:r w:rsidRPr="00FD7918">
        <w:rPr>
          <w:rFonts w:ascii="Simplified Arabic" w:eastAsia="Simplified Arabic" w:hAnsi="Simplified Arabic" w:cs="Simplified Arabic" w:hint="cs"/>
          <w:sz w:val="23"/>
          <w:szCs w:val="23"/>
          <w:rtl/>
        </w:rPr>
        <w:t xml:space="preserve">، </w:t>
      </w:r>
      <w:r w:rsidR="00E61132" w:rsidRPr="00FD7918">
        <w:rPr>
          <w:rFonts w:ascii="Simplified Arabic" w:eastAsia="Simplified Arabic" w:hAnsi="Simplified Arabic" w:cs="Simplified Arabic" w:hint="cs"/>
          <w:sz w:val="23"/>
          <w:szCs w:val="23"/>
          <w:rtl/>
        </w:rPr>
        <w:t>201</w:t>
      </w:r>
      <w:r w:rsidR="00B66B1E" w:rsidRPr="00FD7918">
        <w:rPr>
          <w:rFonts w:ascii="Simplified Arabic" w:eastAsia="Simplified Arabic" w:hAnsi="Simplified Arabic" w:cs="Simplified Arabic" w:hint="cs"/>
          <w:sz w:val="23"/>
          <w:szCs w:val="23"/>
          <w:rtl/>
        </w:rPr>
        <w:t>2</w:t>
      </w:r>
      <w:r w:rsidRPr="00FD7918">
        <w:rPr>
          <w:rFonts w:ascii="Simplified Arabic" w:eastAsia="Simplified Arabic" w:hAnsi="Simplified Arabic" w:cs="Simplified Arabic" w:hint="cs"/>
          <w:sz w:val="23"/>
          <w:szCs w:val="23"/>
          <w:rtl/>
        </w:rPr>
        <w:t xml:space="preserve">: </w:t>
      </w:r>
      <w:r w:rsidR="00E61132" w:rsidRPr="00FD7918">
        <w:rPr>
          <w:rFonts w:ascii="Simplified Arabic" w:eastAsia="Simplified Arabic" w:hAnsi="Simplified Arabic" w:cs="Simplified Arabic" w:hint="cs"/>
          <w:sz w:val="23"/>
          <w:szCs w:val="23"/>
          <w:rtl/>
        </w:rPr>
        <w:t>119</w:t>
      </w:r>
      <w:r w:rsidRPr="00FD7918">
        <w:rPr>
          <w:rFonts w:ascii="Simplified Arabic" w:eastAsia="Simplified Arabic" w:hAnsi="Simplified Arabic" w:cs="Simplified Arabic" w:hint="cs"/>
          <w:sz w:val="23"/>
          <w:szCs w:val="23"/>
          <w:rtl/>
        </w:rPr>
        <w:t>)، وذلك</w:t>
      </w:r>
      <w:r w:rsidRPr="00FD7918">
        <w:rPr>
          <w:rFonts w:ascii="Simplified Arabic" w:eastAsia="Simplified Arabic" w:hAnsi="Simplified Arabic" w:cs="Simplified Arabic"/>
          <w:sz w:val="23"/>
          <w:szCs w:val="23"/>
          <w:rtl/>
        </w:rPr>
        <w:t xml:space="preserve"> </w:t>
      </w:r>
      <w:r w:rsidRPr="00D32EAF">
        <w:rPr>
          <w:rFonts w:ascii="Simplified Arabic" w:eastAsia="Simplified Arabic" w:hAnsi="Simplified Arabic" w:cs="Simplified Arabic"/>
          <w:color w:val="000000"/>
          <w:sz w:val="23"/>
          <w:szCs w:val="23"/>
          <w:rtl/>
        </w:rPr>
        <w:t>يمكن أن يؤثر سلبا</w:t>
      </w:r>
      <w:r w:rsidRPr="00D32EAF">
        <w:rPr>
          <w:rFonts w:ascii="Simplified Arabic" w:eastAsia="Simplified Arabic" w:hAnsi="Simplified Arabic" w:cs="Simplified Arabic" w:hint="cs"/>
          <w:color w:val="000000"/>
          <w:sz w:val="23"/>
          <w:szCs w:val="23"/>
          <w:rtl/>
        </w:rPr>
        <w:t>ً</w:t>
      </w:r>
      <w:r w:rsidRPr="00D32EAF">
        <w:rPr>
          <w:rFonts w:ascii="Simplified Arabic" w:eastAsia="Simplified Arabic" w:hAnsi="Simplified Arabic" w:cs="Simplified Arabic"/>
          <w:color w:val="000000"/>
          <w:sz w:val="23"/>
          <w:szCs w:val="23"/>
          <w:rtl/>
        </w:rPr>
        <w:t xml:space="preserve"> على نتائج الانحدار</w:t>
      </w:r>
      <w:r w:rsidRPr="00D32EAF">
        <w:rPr>
          <w:rFonts w:ascii="Simplified Arabic" w:eastAsia="Simplified Arabic" w:hAnsi="Simplified Arabic" w:cs="Simplified Arabic"/>
          <w:color w:val="000000"/>
          <w:sz w:val="23"/>
          <w:szCs w:val="23"/>
        </w:rPr>
        <w:t>.</w:t>
      </w:r>
      <w:r w:rsidRPr="00D32EAF">
        <w:rPr>
          <w:rFonts w:ascii="Simplified Arabic" w:eastAsia="Simplified Arabic" w:hAnsi="Simplified Arabic" w:cs="Simplified Arabic" w:hint="cs"/>
          <w:color w:val="000000"/>
          <w:sz w:val="23"/>
          <w:szCs w:val="23"/>
          <w:rtl/>
        </w:rPr>
        <w:t xml:space="preserve"> وتستخدم الصيغة الآتية في إيجاد قيمة (</w:t>
      </w:r>
      <w:r w:rsidRPr="00D32EAF">
        <w:rPr>
          <w:rFonts w:ascii="Simplified Arabic" w:eastAsia="Simplified Arabic" w:hAnsi="Simplified Arabic" w:cs="Simplified Arabic"/>
          <w:color w:val="000000"/>
          <w:sz w:val="23"/>
          <w:szCs w:val="23"/>
        </w:rPr>
        <w:t>VIF</w:t>
      </w:r>
      <w:r w:rsidRPr="00D32EAF">
        <w:rPr>
          <w:rFonts w:ascii="Simplified Arabic" w:eastAsia="Simplified Arabic" w:hAnsi="Simplified Arabic" w:cs="Simplified Arabic" w:hint="cs"/>
          <w:color w:val="000000"/>
          <w:sz w:val="23"/>
          <w:szCs w:val="23"/>
          <w:rtl/>
        </w:rPr>
        <w:t>):</w:t>
      </w:r>
    </w:p>
    <w:p w14:paraId="3D69B206" w14:textId="77777777" w:rsidR="00F30E4C" w:rsidRPr="00F30E4C" w:rsidRDefault="00F30E4C" w:rsidP="00F30E4C">
      <w:pPr>
        <w:tabs>
          <w:tab w:val="left" w:pos="-1"/>
        </w:tabs>
        <w:spacing w:after="0" w:line="360" w:lineRule="auto"/>
        <w:jc w:val="both"/>
        <w:rPr>
          <w:rFonts w:ascii="Times New Roman" w:eastAsia="Calibri" w:hAnsi="Times New Roman" w:cs="Ali-A-Traditional"/>
          <w:sz w:val="28"/>
          <w:szCs w:val="28"/>
        </w:rPr>
      </w:pPr>
      <w:r w:rsidRPr="00F30E4C">
        <w:rPr>
          <w:rFonts w:ascii="Times New Roman" w:eastAsia="Calibri" w:hAnsi="Times New Roman" w:cs="Ali-A-Traditional"/>
          <w:noProof/>
          <w:sz w:val="28"/>
          <w:szCs w:val="28"/>
        </w:rPr>
        <w:drawing>
          <wp:inline distT="0" distB="0" distL="0" distR="0" wp14:anchorId="32101EF4" wp14:editId="2F805294">
            <wp:extent cx="943660" cy="410846"/>
            <wp:effectExtent l="0" t="0" r="8890" b="8255"/>
            <wp:docPr id="5" name="Picture 5" descr="variance inflation fac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iance inflation factor">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496" cy="414693"/>
                    </a:xfrm>
                    <a:prstGeom prst="rect">
                      <a:avLst/>
                    </a:prstGeom>
                    <a:noFill/>
                    <a:ln>
                      <a:noFill/>
                    </a:ln>
                  </pic:spPr>
                </pic:pic>
              </a:graphicData>
            </a:graphic>
          </wp:inline>
        </w:drawing>
      </w:r>
    </w:p>
    <w:p w14:paraId="1ADF5DBC" w14:textId="77777777" w:rsidR="00F30E4C" w:rsidRPr="00D32EAF" w:rsidRDefault="00F30E4C" w:rsidP="00D32EAF">
      <w:pPr>
        <w:bidi/>
        <w:spacing w:after="5" w:line="276" w:lineRule="auto"/>
        <w:ind w:right="427" w:firstLine="724"/>
        <w:jc w:val="both"/>
        <w:rPr>
          <w:rFonts w:ascii="Simplified Arabic" w:eastAsia="Simplified Arabic" w:hAnsi="Simplified Arabic" w:cs="Simplified Arabic"/>
          <w:color w:val="000000"/>
          <w:sz w:val="23"/>
          <w:szCs w:val="23"/>
          <w:rtl/>
        </w:rPr>
      </w:pPr>
      <w:r w:rsidRPr="00F30E4C">
        <w:rPr>
          <w:rFonts w:ascii="Times New Roman" w:eastAsia="Calibri" w:hAnsi="Times New Roman" w:cs="Ali-A-Traditional" w:hint="cs"/>
          <w:sz w:val="28"/>
          <w:szCs w:val="28"/>
          <w:rtl/>
        </w:rPr>
        <w:tab/>
      </w:r>
      <w:r w:rsidRPr="00D32EAF">
        <w:rPr>
          <w:rFonts w:ascii="Simplified Arabic" w:eastAsia="Simplified Arabic" w:hAnsi="Simplified Arabic" w:cs="Simplified Arabic"/>
          <w:color w:val="000000"/>
          <w:sz w:val="23"/>
          <w:szCs w:val="23"/>
          <w:rtl/>
        </w:rPr>
        <w:t xml:space="preserve">عادة ما يتم </w:t>
      </w:r>
      <w:r w:rsidRPr="00D32EAF">
        <w:rPr>
          <w:rFonts w:ascii="Simplified Arabic" w:eastAsia="Simplified Arabic" w:hAnsi="Simplified Arabic" w:cs="Simplified Arabic" w:hint="cs"/>
          <w:color w:val="000000"/>
          <w:sz w:val="23"/>
          <w:szCs w:val="23"/>
          <w:rtl/>
        </w:rPr>
        <w:t>أ</w:t>
      </w:r>
      <w:r w:rsidRPr="00D32EAF">
        <w:rPr>
          <w:rFonts w:ascii="Simplified Arabic" w:eastAsia="Simplified Arabic" w:hAnsi="Simplified Arabic" w:cs="Simplified Arabic"/>
          <w:color w:val="000000"/>
          <w:sz w:val="23"/>
          <w:szCs w:val="23"/>
          <w:rtl/>
        </w:rPr>
        <w:t>ح</w:t>
      </w:r>
      <w:r w:rsidRPr="00D32EAF">
        <w:rPr>
          <w:rFonts w:ascii="Simplified Arabic" w:eastAsia="Simplified Arabic" w:hAnsi="Simplified Arabic" w:cs="Simplified Arabic" w:hint="cs"/>
          <w:color w:val="000000"/>
          <w:sz w:val="23"/>
          <w:szCs w:val="23"/>
          <w:rtl/>
        </w:rPr>
        <w:t>ت</w:t>
      </w:r>
      <w:r w:rsidRPr="00D32EAF">
        <w:rPr>
          <w:rFonts w:ascii="Simplified Arabic" w:eastAsia="Simplified Arabic" w:hAnsi="Simplified Arabic" w:cs="Simplified Arabic"/>
          <w:color w:val="000000"/>
          <w:sz w:val="23"/>
          <w:szCs w:val="23"/>
          <w:rtl/>
        </w:rPr>
        <w:t>ساب</w:t>
      </w:r>
      <w:r w:rsidRPr="00D32EAF">
        <w:rPr>
          <w:rFonts w:ascii="Simplified Arabic" w:eastAsia="Simplified Arabic" w:hAnsi="Simplified Arabic" w:cs="Simplified Arabic"/>
          <w:color w:val="000000"/>
          <w:sz w:val="23"/>
          <w:szCs w:val="23"/>
        </w:rPr>
        <w:t xml:space="preserve"> VIF </w:t>
      </w:r>
      <w:r w:rsidRPr="00D32EAF">
        <w:rPr>
          <w:rFonts w:ascii="Simplified Arabic" w:eastAsia="Simplified Arabic" w:hAnsi="Simplified Arabic" w:cs="Simplified Arabic"/>
          <w:color w:val="000000"/>
          <w:sz w:val="23"/>
          <w:szCs w:val="23"/>
          <w:rtl/>
        </w:rPr>
        <w:t>بواسطة البرنامج</w:t>
      </w:r>
      <w:r w:rsidRPr="00D32EAF">
        <w:rPr>
          <w:rFonts w:ascii="Simplified Arabic" w:eastAsia="Simplified Arabic" w:hAnsi="Simplified Arabic" w:cs="Simplified Arabic" w:hint="cs"/>
          <w:color w:val="000000"/>
          <w:sz w:val="23"/>
          <w:szCs w:val="23"/>
          <w:rtl/>
        </w:rPr>
        <w:t xml:space="preserve"> الاحصائي </w:t>
      </w:r>
      <w:r w:rsidRPr="00D32EAF">
        <w:rPr>
          <w:rFonts w:ascii="Simplified Arabic" w:eastAsia="Simplified Arabic" w:hAnsi="Simplified Arabic" w:cs="Simplified Arabic"/>
          <w:color w:val="000000"/>
          <w:sz w:val="23"/>
          <w:szCs w:val="23"/>
        </w:rPr>
        <w:t>SPSS</w:t>
      </w:r>
      <w:r w:rsidRPr="00D32EAF">
        <w:rPr>
          <w:rFonts w:ascii="Simplified Arabic" w:eastAsia="Simplified Arabic" w:hAnsi="Simplified Arabic" w:cs="Simplified Arabic"/>
          <w:color w:val="000000"/>
          <w:sz w:val="23"/>
          <w:szCs w:val="23"/>
          <w:rtl/>
        </w:rPr>
        <w:t>، كجزء من تحليل الانحدار.</w:t>
      </w:r>
      <w:r w:rsidRPr="00D32EAF">
        <w:rPr>
          <w:rFonts w:ascii="Simplified Arabic" w:eastAsia="Simplified Arabic" w:hAnsi="Simplified Arabic" w:cs="Simplified Arabic" w:hint="cs"/>
          <w:color w:val="000000"/>
          <w:sz w:val="23"/>
          <w:szCs w:val="23"/>
          <w:rtl/>
        </w:rPr>
        <w:t xml:space="preserve"> ويتم احتسابها بأخذ متغير مستقل واختبارها مقابل كل متغير مستقل آخر في النموذج، وبهذا يتم الحصول على قيم </w:t>
      </w:r>
      <w:r w:rsidRPr="00D32EAF">
        <w:rPr>
          <w:rFonts w:ascii="Simplified Arabic" w:eastAsia="Simplified Arabic" w:hAnsi="Simplified Arabic" w:cs="Simplified Arabic"/>
          <w:color w:val="000000"/>
          <w:sz w:val="23"/>
          <w:szCs w:val="23"/>
        </w:rPr>
        <w:t xml:space="preserve"> R2</w:t>
      </w:r>
      <w:r w:rsidRPr="00D32EAF">
        <w:rPr>
          <w:rFonts w:ascii="Simplified Arabic" w:eastAsia="Simplified Arabic" w:hAnsi="Simplified Arabic" w:cs="Simplified Arabic" w:hint="cs"/>
          <w:color w:val="000000"/>
          <w:sz w:val="23"/>
          <w:szCs w:val="23"/>
          <w:rtl/>
        </w:rPr>
        <w:t xml:space="preserve">والتي يمكن وضعها في معادلة </w:t>
      </w:r>
      <w:r w:rsidRPr="00D32EAF">
        <w:rPr>
          <w:rFonts w:ascii="Simplified Arabic" w:eastAsia="Simplified Arabic" w:hAnsi="Simplified Arabic" w:cs="Simplified Arabic"/>
          <w:color w:val="000000"/>
          <w:sz w:val="23"/>
          <w:szCs w:val="23"/>
        </w:rPr>
        <w:t>VIF</w:t>
      </w:r>
      <w:r w:rsidRPr="00D32EAF">
        <w:rPr>
          <w:rFonts w:ascii="Simplified Arabic" w:eastAsia="Simplified Arabic" w:hAnsi="Simplified Arabic" w:cs="Simplified Arabic" w:hint="cs"/>
          <w:color w:val="000000"/>
          <w:sz w:val="23"/>
          <w:szCs w:val="23"/>
          <w:rtl/>
        </w:rPr>
        <w:t xml:space="preserve">، وأن </w:t>
      </w:r>
      <w:proofErr w:type="spellStart"/>
      <w:r w:rsidRPr="00D32EAF">
        <w:rPr>
          <w:rFonts w:ascii="Simplified Arabic" w:eastAsia="Simplified Arabic" w:hAnsi="Simplified Arabic" w:cs="Simplified Arabic"/>
          <w:color w:val="000000"/>
          <w:sz w:val="23"/>
          <w:szCs w:val="23"/>
        </w:rPr>
        <w:t>i</w:t>
      </w:r>
      <w:proofErr w:type="spellEnd"/>
      <w:r w:rsidRPr="00D32EAF">
        <w:rPr>
          <w:rFonts w:ascii="Simplified Arabic" w:eastAsia="Simplified Arabic" w:hAnsi="Simplified Arabic" w:cs="Simplified Arabic" w:hint="cs"/>
          <w:color w:val="000000"/>
          <w:sz w:val="23"/>
          <w:szCs w:val="23"/>
          <w:rtl/>
        </w:rPr>
        <w:t xml:space="preserve"> في المعادلة يمثل تلك المتغير والتي يمكن أن تكون </w:t>
      </w:r>
      <w:r w:rsidRPr="00D32EAF">
        <w:rPr>
          <w:rFonts w:ascii="Simplified Arabic" w:eastAsia="Simplified Arabic" w:hAnsi="Simplified Arabic" w:cs="Simplified Arabic"/>
          <w:color w:val="000000"/>
          <w:sz w:val="23"/>
          <w:szCs w:val="23"/>
        </w:rPr>
        <w:t xml:space="preserve"> X2</w:t>
      </w:r>
      <w:r w:rsidRPr="00D32EAF">
        <w:rPr>
          <w:rFonts w:ascii="Simplified Arabic" w:eastAsia="Simplified Arabic" w:hAnsi="Simplified Arabic" w:cs="Simplified Arabic" w:hint="cs"/>
          <w:color w:val="000000"/>
          <w:sz w:val="23"/>
          <w:szCs w:val="23"/>
          <w:rtl/>
        </w:rPr>
        <w:t xml:space="preserve">أو </w:t>
      </w:r>
      <w:r w:rsidRPr="00D32EAF">
        <w:rPr>
          <w:rFonts w:ascii="Simplified Arabic" w:eastAsia="Simplified Arabic" w:hAnsi="Simplified Arabic" w:cs="Simplified Arabic"/>
          <w:color w:val="000000"/>
          <w:sz w:val="23"/>
          <w:szCs w:val="23"/>
        </w:rPr>
        <w:t>X1</w:t>
      </w:r>
      <w:r w:rsidRPr="00D32EAF">
        <w:rPr>
          <w:rFonts w:ascii="Simplified Arabic" w:eastAsia="Simplified Arabic" w:hAnsi="Simplified Arabic" w:cs="Simplified Arabic" w:hint="cs"/>
          <w:color w:val="000000"/>
          <w:sz w:val="23"/>
          <w:szCs w:val="23"/>
          <w:rtl/>
        </w:rPr>
        <w:t>.</w:t>
      </w:r>
    </w:p>
    <w:p w14:paraId="061BA8B4" w14:textId="6F08747C" w:rsidR="00F30E4C" w:rsidRPr="00D32EAF" w:rsidRDefault="00F30E4C" w:rsidP="00D32EAF">
      <w:pPr>
        <w:bidi/>
        <w:spacing w:after="5" w:line="276" w:lineRule="auto"/>
        <w:ind w:right="427" w:firstLine="724"/>
        <w:jc w:val="both"/>
        <w:rPr>
          <w:rFonts w:ascii="Simplified Arabic" w:eastAsia="Simplified Arabic" w:hAnsi="Simplified Arabic" w:cs="Simplified Arabic"/>
          <w:color w:val="000000"/>
          <w:sz w:val="23"/>
          <w:szCs w:val="23"/>
          <w:rtl/>
        </w:rPr>
      </w:pPr>
      <w:r w:rsidRPr="00F30E4C">
        <w:rPr>
          <w:rFonts w:ascii="Times New Roman" w:eastAsia="Calibri" w:hAnsi="Times New Roman" w:cs="Ali-A-Traditional" w:hint="cs"/>
          <w:sz w:val="28"/>
          <w:szCs w:val="28"/>
          <w:rtl/>
        </w:rPr>
        <w:tab/>
      </w:r>
      <w:r w:rsidRPr="00D32EAF">
        <w:rPr>
          <w:rFonts w:ascii="Simplified Arabic" w:eastAsia="Simplified Arabic" w:hAnsi="Simplified Arabic" w:cs="Simplified Arabic" w:hint="cs"/>
          <w:color w:val="000000"/>
          <w:sz w:val="23"/>
          <w:szCs w:val="23"/>
          <w:rtl/>
        </w:rPr>
        <w:t>اظهرت الاختبارات القياسية عدم وجود ارتباط خطي متعدد بين المتغيرات المستقلة وفقاً لأختبار (</w:t>
      </w:r>
      <w:r w:rsidRPr="00D32EAF">
        <w:rPr>
          <w:rFonts w:ascii="Simplified Arabic" w:eastAsia="Simplified Arabic" w:hAnsi="Simplified Arabic" w:cs="Simplified Arabic"/>
          <w:color w:val="000000"/>
          <w:sz w:val="23"/>
          <w:szCs w:val="23"/>
        </w:rPr>
        <w:t>VIF</w:t>
      </w:r>
      <w:r w:rsidRPr="00D32EAF">
        <w:rPr>
          <w:rFonts w:ascii="Simplified Arabic" w:eastAsia="Simplified Arabic" w:hAnsi="Simplified Arabic" w:cs="Simplified Arabic" w:hint="cs"/>
          <w:color w:val="000000"/>
          <w:sz w:val="23"/>
          <w:szCs w:val="23"/>
          <w:rtl/>
        </w:rPr>
        <w:t>)، وأن قيم هذا المؤشر التي تتراوح بين (</w:t>
      </w:r>
      <w:r w:rsidRPr="00D32EAF">
        <w:rPr>
          <w:rFonts w:ascii="Simplified Arabic" w:eastAsia="Simplified Arabic" w:hAnsi="Simplified Arabic" w:cs="Simplified Arabic"/>
          <w:color w:val="000000"/>
          <w:sz w:val="23"/>
          <w:szCs w:val="23"/>
        </w:rPr>
        <w:t>1.</w:t>
      </w:r>
      <w:r w:rsidR="00D73473">
        <w:rPr>
          <w:rFonts w:ascii="Simplified Arabic" w:eastAsia="Simplified Arabic" w:hAnsi="Simplified Arabic" w:cs="Simplified Arabic"/>
          <w:color w:val="000000"/>
          <w:sz w:val="23"/>
          <w:szCs w:val="23"/>
        </w:rPr>
        <w:t>126</w:t>
      </w:r>
      <w:r w:rsidRPr="00D32EAF">
        <w:rPr>
          <w:rFonts w:ascii="Simplified Arabic" w:eastAsia="Simplified Arabic" w:hAnsi="Simplified Arabic" w:cs="Simplified Arabic" w:hint="cs"/>
          <w:color w:val="000000"/>
          <w:sz w:val="23"/>
          <w:szCs w:val="23"/>
          <w:rtl/>
        </w:rPr>
        <w:t xml:space="preserve"> و </w:t>
      </w:r>
      <w:r w:rsidRPr="00D32EAF">
        <w:rPr>
          <w:rFonts w:ascii="Simplified Arabic" w:eastAsia="Simplified Arabic" w:hAnsi="Simplified Arabic" w:cs="Simplified Arabic"/>
          <w:color w:val="000000"/>
          <w:sz w:val="23"/>
          <w:szCs w:val="23"/>
        </w:rPr>
        <w:t>1.</w:t>
      </w:r>
      <w:r w:rsidR="00D73473">
        <w:rPr>
          <w:rFonts w:ascii="Simplified Arabic" w:eastAsia="Simplified Arabic" w:hAnsi="Simplified Arabic" w:cs="Simplified Arabic"/>
          <w:color w:val="000000"/>
          <w:sz w:val="23"/>
          <w:szCs w:val="23"/>
        </w:rPr>
        <w:t>376</w:t>
      </w:r>
      <w:r w:rsidRPr="00D32EAF">
        <w:rPr>
          <w:rFonts w:ascii="Simplified Arabic" w:eastAsia="Simplified Arabic" w:hAnsi="Simplified Arabic" w:cs="Simplified Arabic" w:hint="cs"/>
          <w:color w:val="000000"/>
          <w:sz w:val="23"/>
          <w:szCs w:val="23"/>
          <w:rtl/>
        </w:rPr>
        <w:t>) وهي أقل من (</w:t>
      </w:r>
      <w:r w:rsidRPr="00D32EAF">
        <w:rPr>
          <w:rFonts w:ascii="Simplified Arabic" w:eastAsia="Simplified Arabic" w:hAnsi="Simplified Arabic" w:cs="Simplified Arabic"/>
          <w:color w:val="000000"/>
          <w:sz w:val="23"/>
          <w:szCs w:val="23"/>
        </w:rPr>
        <w:t>10</w:t>
      </w:r>
      <w:r w:rsidRPr="00D32EAF">
        <w:rPr>
          <w:rFonts w:ascii="Simplified Arabic" w:eastAsia="Simplified Arabic" w:hAnsi="Simplified Arabic" w:cs="Simplified Arabic" w:hint="cs"/>
          <w:color w:val="000000"/>
          <w:sz w:val="23"/>
          <w:szCs w:val="23"/>
          <w:rtl/>
        </w:rPr>
        <w:t xml:space="preserve">) مما يدل على عدم وجود درجة عالية من الإرتباط الخطي المتعدد وغير مؤثرة في حجم وإشارة المعلمات المقدرة. لذا لا يعاني النموذج من مشكلة الارتباط الخطي المتعدد. </w:t>
      </w:r>
    </w:p>
    <w:p w14:paraId="6E23A5BA" w14:textId="600440F1" w:rsidR="00F30E4C" w:rsidRPr="00D32EAF" w:rsidRDefault="00F30E4C" w:rsidP="00D32EAF">
      <w:pPr>
        <w:bidi/>
        <w:spacing w:after="5" w:line="276" w:lineRule="auto"/>
        <w:ind w:right="427" w:firstLine="724"/>
        <w:jc w:val="both"/>
        <w:rPr>
          <w:rFonts w:ascii="Simplified Arabic" w:eastAsia="Simplified Arabic" w:hAnsi="Simplified Arabic" w:cs="Simplified Arabic"/>
          <w:color w:val="000000"/>
          <w:sz w:val="23"/>
          <w:szCs w:val="23"/>
          <w:rtl/>
        </w:rPr>
      </w:pPr>
      <w:r w:rsidRPr="00D32EAF">
        <w:rPr>
          <w:rFonts w:ascii="Simplified Arabic" w:eastAsia="Simplified Arabic" w:hAnsi="Simplified Arabic" w:cs="Simplified Arabic" w:hint="cs"/>
          <w:color w:val="000000"/>
          <w:sz w:val="23"/>
          <w:szCs w:val="23"/>
          <w:rtl/>
        </w:rPr>
        <w:tab/>
        <w:t>كما أظهر أختبار دوربن- واتسون(</w:t>
      </w:r>
      <w:r w:rsidRPr="00D32EAF">
        <w:rPr>
          <w:rFonts w:ascii="Simplified Arabic" w:eastAsia="Simplified Arabic" w:hAnsi="Simplified Arabic" w:cs="Simplified Arabic"/>
          <w:color w:val="000000"/>
          <w:sz w:val="23"/>
          <w:szCs w:val="23"/>
        </w:rPr>
        <w:t>D.W</w:t>
      </w:r>
      <w:r w:rsidRPr="00D32EAF">
        <w:rPr>
          <w:rFonts w:ascii="Simplified Arabic" w:eastAsia="Simplified Arabic" w:hAnsi="Simplified Arabic" w:cs="Simplified Arabic" w:hint="cs"/>
          <w:color w:val="000000"/>
          <w:sz w:val="23"/>
          <w:szCs w:val="23"/>
          <w:rtl/>
        </w:rPr>
        <w:t>) إن الدالة المقدرة لاتعاني من مشكلة الإرتباط الذاتي</w:t>
      </w:r>
      <w:r w:rsidRPr="00D32EAF">
        <w:rPr>
          <w:rFonts w:ascii="Simplified Arabic" w:eastAsia="Simplified Arabic" w:hAnsi="Simplified Arabic" w:cs="Simplified Arabic"/>
          <w:color w:val="000000"/>
          <w:sz w:val="23"/>
          <w:szCs w:val="23"/>
        </w:rPr>
        <w:t xml:space="preserve"> </w:t>
      </w:r>
      <w:r w:rsidRPr="00D32EAF">
        <w:rPr>
          <w:rFonts w:ascii="Simplified Arabic" w:eastAsia="Simplified Arabic" w:hAnsi="Simplified Arabic" w:cs="Simplified Arabic" w:hint="cs"/>
          <w:color w:val="000000"/>
          <w:sz w:val="23"/>
          <w:szCs w:val="23"/>
          <w:rtl/>
        </w:rPr>
        <w:t>حيث بلغت (2.</w:t>
      </w:r>
      <w:r w:rsidR="00D73473">
        <w:rPr>
          <w:rFonts w:ascii="Simplified Arabic" w:eastAsia="Simplified Arabic" w:hAnsi="Simplified Arabic" w:cs="Simplified Arabic" w:hint="cs"/>
          <w:color w:val="000000"/>
          <w:sz w:val="23"/>
          <w:szCs w:val="23"/>
          <w:rtl/>
        </w:rPr>
        <w:t>144</w:t>
      </w:r>
      <w:r w:rsidRPr="00D32EAF">
        <w:rPr>
          <w:rFonts w:ascii="Simplified Arabic" w:eastAsia="Simplified Arabic" w:hAnsi="Simplified Arabic" w:cs="Simplified Arabic" w:hint="cs"/>
          <w:color w:val="000000"/>
          <w:sz w:val="23"/>
          <w:szCs w:val="23"/>
          <w:rtl/>
        </w:rPr>
        <w:t>)، وذلك لكون قيمة (</w:t>
      </w:r>
      <w:r w:rsidRPr="00D32EAF">
        <w:rPr>
          <w:rFonts w:ascii="Simplified Arabic" w:eastAsia="Simplified Arabic" w:hAnsi="Simplified Arabic" w:cs="Simplified Arabic"/>
          <w:color w:val="000000"/>
          <w:sz w:val="23"/>
          <w:szCs w:val="23"/>
        </w:rPr>
        <w:t>D.W</w:t>
      </w:r>
      <w:r w:rsidRPr="00D32EAF">
        <w:rPr>
          <w:rFonts w:ascii="Simplified Arabic" w:eastAsia="Simplified Arabic" w:hAnsi="Simplified Arabic" w:cs="Simplified Arabic" w:hint="cs"/>
          <w:color w:val="000000"/>
          <w:sz w:val="23"/>
          <w:szCs w:val="23"/>
          <w:rtl/>
        </w:rPr>
        <w:t xml:space="preserve">) المحسوبة تقع بين قيمة </w:t>
      </w:r>
      <w:r w:rsidRPr="00D32EAF">
        <w:rPr>
          <w:rFonts w:ascii="Simplified Arabic" w:eastAsia="Simplified Arabic" w:hAnsi="Simplified Arabic" w:cs="Simplified Arabic"/>
          <w:color w:val="000000"/>
          <w:sz w:val="23"/>
          <w:szCs w:val="23"/>
        </w:rPr>
        <w:t>(du)</w:t>
      </w:r>
      <w:r w:rsidRPr="00D32EAF">
        <w:rPr>
          <w:rFonts w:ascii="Simplified Arabic" w:eastAsia="Simplified Arabic" w:hAnsi="Simplified Arabic" w:cs="Simplified Arabic" w:hint="cs"/>
          <w:color w:val="000000"/>
          <w:sz w:val="23"/>
          <w:szCs w:val="23"/>
          <w:rtl/>
        </w:rPr>
        <w:t xml:space="preserve"> الجدولية والبالغة (1.</w:t>
      </w:r>
      <w:r w:rsidR="00D73473">
        <w:rPr>
          <w:rFonts w:ascii="Simplified Arabic" w:eastAsia="Simplified Arabic" w:hAnsi="Simplified Arabic" w:cs="Simplified Arabic" w:hint="cs"/>
          <w:color w:val="000000"/>
          <w:sz w:val="23"/>
          <w:szCs w:val="23"/>
          <w:rtl/>
        </w:rPr>
        <w:t>82</w:t>
      </w:r>
      <w:r w:rsidRPr="00D32EAF">
        <w:rPr>
          <w:rFonts w:ascii="Simplified Arabic" w:eastAsia="Simplified Arabic" w:hAnsi="Simplified Arabic" w:cs="Simplified Arabic" w:hint="cs"/>
          <w:color w:val="000000"/>
          <w:sz w:val="23"/>
          <w:szCs w:val="23"/>
          <w:rtl/>
        </w:rPr>
        <w:t>) و</w:t>
      </w:r>
      <w:r w:rsidRPr="00D32EAF">
        <w:rPr>
          <w:rFonts w:ascii="Simplified Arabic" w:eastAsia="Simplified Arabic" w:hAnsi="Simplified Arabic" w:cs="Simplified Arabic"/>
          <w:color w:val="000000"/>
          <w:sz w:val="23"/>
          <w:szCs w:val="23"/>
        </w:rPr>
        <w:t>(4-du)</w:t>
      </w:r>
      <w:r w:rsidRPr="00D32EAF">
        <w:rPr>
          <w:rFonts w:ascii="Simplified Arabic" w:eastAsia="Simplified Arabic" w:hAnsi="Simplified Arabic" w:cs="Simplified Arabic" w:hint="cs"/>
          <w:color w:val="000000"/>
          <w:sz w:val="23"/>
          <w:szCs w:val="23"/>
          <w:rtl/>
        </w:rPr>
        <w:t xml:space="preserve"> الجدولية والبالغة (</w:t>
      </w:r>
      <w:r w:rsidR="00D73473">
        <w:rPr>
          <w:rFonts w:ascii="Simplified Arabic" w:eastAsia="Simplified Arabic" w:hAnsi="Simplified Arabic" w:cs="Simplified Arabic" w:hint="cs"/>
          <w:color w:val="000000"/>
          <w:sz w:val="23"/>
          <w:szCs w:val="23"/>
          <w:rtl/>
        </w:rPr>
        <w:t>2</w:t>
      </w:r>
      <w:r w:rsidRPr="00D32EAF">
        <w:rPr>
          <w:rFonts w:ascii="Simplified Arabic" w:eastAsia="Simplified Arabic" w:hAnsi="Simplified Arabic" w:cs="Simplified Arabic" w:hint="cs"/>
          <w:color w:val="000000"/>
          <w:sz w:val="23"/>
          <w:szCs w:val="23"/>
          <w:rtl/>
        </w:rPr>
        <w:t>.</w:t>
      </w:r>
      <w:r w:rsidR="00D73473">
        <w:rPr>
          <w:rFonts w:ascii="Simplified Arabic" w:eastAsia="Simplified Arabic" w:hAnsi="Simplified Arabic" w:cs="Simplified Arabic" w:hint="cs"/>
          <w:color w:val="000000"/>
          <w:sz w:val="23"/>
          <w:szCs w:val="23"/>
          <w:rtl/>
        </w:rPr>
        <w:t>18</w:t>
      </w:r>
      <w:r w:rsidRPr="00D32EAF">
        <w:rPr>
          <w:rFonts w:ascii="Simplified Arabic" w:eastAsia="Simplified Arabic" w:hAnsi="Simplified Arabic" w:cs="Simplified Arabic" w:hint="cs"/>
          <w:color w:val="000000"/>
          <w:sz w:val="23"/>
          <w:szCs w:val="23"/>
          <w:rtl/>
        </w:rPr>
        <w:t>)، أي تقع في منطقة قبول فرضية العدم، ومعنى ذلك انها تقع في منطقة عدم وجود ارتباط ذاتي.</w:t>
      </w:r>
    </w:p>
    <w:p w14:paraId="6899D471" w14:textId="3785D103" w:rsidR="00F30E4C" w:rsidRPr="00D22421" w:rsidRDefault="00D22421" w:rsidP="00D32EAF">
      <w:pPr>
        <w:bidi/>
        <w:spacing w:after="5" w:line="276" w:lineRule="auto"/>
        <w:ind w:right="427" w:firstLine="724"/>
        <w:jc w:val="both"/>
        <w:rPr>
          <w:rFonts w:ascii="Simplified Arabic" w:eastAsia="Simplified Arabic" w:hAnsi="Simplified Arabic" w:cs="Simplified Arabic"/>
          <w:color w:val="000000"/>
          <w:sz w:val="23"/>
          <w:szCs w:val="23"/>
          <w:rtl/>
        </w:rPr>
      </w:pPr>
      <w:r w:rsidRPr="00D22421">
        <w:rPr>
          <w:rFonts w:ascii="Simplified Arabic" w:eastAsia="Simplified Arabic" w:hAnsi="Simplified Arabic" w:cs="Simplified Arabic" w:hint="cs"/>
          <w:color w:val="000000"/>
          <w:sz w:val="23"/>
          <w:szCs w:val="23"/>
          <w:rtl/>
        </w:rPr>
        <w:t xml:space="preserve">كما </w:t>
      </w:r>
      <w:r w:rsidR="00F30E4C" w:rsidRPr="00D22421">
        <w:rPr>
          <w:rFonts w:ascii="Simplified Arabic" w:eastAsia="Simplified Arabic" w:hAnsi="Simplified Arabic" w:cs="Simplified Arabic" w:hint="cs"/>
          <w:color w:val="000000"/>
          <w:sz w:val="23"/>
          <w:szCs w:val="23"/>
          <w:rtl/>
        </w:rPr>
        <w:t>أشارة إختبار (</w:t>
      </w:r>
      <w:r w:rsidR="00F30E4C" w:rsidRPr="00D22421">
        <w:rPr>
          <w:rFonts w:ascii="Simplified Arabic" w:eastAsia="Simplified Arabic" w:hAnsi="Simplified Arabic" w:cs="Simplified Arabic"/>
          <w:color w:val="000000"/>
          <w:sz w:val="23"/>
          <w:szCs w:val="23"/>
        </w:rPr>
        <w:t>ARCH</w:t>
      </w:r>
      <w:r w:rsidR="00F30E4C" w:rsidRPr="00D22421">
        <w:rPr>
          <w:rFonts w:ascii="Simplified Arabic" w:eastAsia="Simplified Arabic" w:hAnsi="Simplified Arabic" w:cs="Simplified Arabic" w:hint="cs"/>
          <w:color w:val="000000"/>
          <w:sz w:val="23"/>
          <w:szCs w:val="23"/>
          <w:rtl/>
        </w:rPr>
        <w:t xml:space="preserve">) بأن الانموذج لايعاني من مشكلة عدم تجانس التباين حيث إن قيمة </w:t>
      </w:r>
      <w:r w:rsidR="00F30E4C" w:rsidRPr="00D22421">
        <w:rPr>
          <w:rFonts w:ascii="Simplified Arabic" w:eastAsia="Simplified Arabic" w:hAnsi="Simplified Arabic" w:cs="Simplified Arabic"/>
          <w:color w:val="000000"/>
          <w:sz w:val="23"/>
          <w:szCs w:val="23"/>
        </w:rPr>
        <w:t>(</w:t>
      </w:r>
      <m:oMath>
        <m:sSup>
          <m:sSupPr>
            <m:ctrlPr>
              <w:rPr>
                <w:rFonts w:ascii="Cambria Math" w:eastAsia="Simplified Arabic" w:hAnsi="Cambria Math" w:cs="Simplified Arabic"/>
                <w:color w:val="000000"/>
                <w:sz w:val="23"/>
                <w:szCs w:val="23"/>
              </w:rPr>
            </m:ctrlPr>
          </m:sSupPr>
          <m:e>
            <m:r>
              <w:rPr>
                <w:rFonts w:ascii="Cambria Math" w:eastAsia="Simplified Arabic" w:hAnsi="Cambria Math" w:cs="Simplified Arabic"/>
                <w:color w:val="000000"/>
                <w:sz w:val="23"/>
                <w:szCs w:val="23"/>
              </w:rPr>
              <m:t>χ</m:t>
            </m:r>
          </m:e>
          <m:sup>
            <m:r>
              <m:rPr>
                <m:sty m:val="p"/>
              </m:rPr>
              <w:rPr>
                <w:rFonts w:ascii="Cambria Math" w:eastAsia="Simplified Arabic" w:hAnsi="Cambria Math" w:cs="Simplified Arabic"/>
                <w:color w:val="000000"/>
                <w:sz w:val="23"/>
                <w:szCs w:val="23"/>
              </w:rPr>
              <m:t>2</m:t>
            </m:r>
          </m:sup>
        </m:sSup>
      </m:oMath>
      <w:r w:rsidR="00F30E4C" w:rsidRPr="00D22421">
        <w:rPr>
          <w:rFonts w:ascii="Simplified Arabic" w:eastAsia="Simplified Arabic" w:hAnsi="Simplified Arabic" w:cs="Simplified Arabic"/>
          <w:color w:val="000000"/>
          <w:sz w:val="23"/>
          <w:szCs w:val="23"/>
        </w:rPr>
        <w:t>)</w:t>
      </w:r>
      <w:r w:rsidR="00F30E4C" w:rsidRPr="00D22421">
        <w:rPr>
          <w:rFonts w:ascii="Simplified Arabic" w:eastAsia="Simplified Arabic" w:hAnsi="Simplified Arabic" w:cs="Simplified Arabic" w:hint="cs"/>
          <w:color w:val="000000"/>
          <w:sz w:val="23"/>
          <w:szCs w:val="23"/>
          <w:rtl/>
        </w:rPr>
        <w:t xml:space="preserve"> المحتسبة </w:t>
      </w:r>
      <w:r w:rsidRPr="00D22421">
        <w:rPr>
          <w:rFonts w:ascii="Simplified Arabic" w:eastAsia="Simplified Arabic" w:hAnsi="Simplified Arabic" w:cs="Simplified Arabic" w:hint="cs"/>
          <w:color w:val="000000"/>
          <w:sz w:val="23"/>
          <w:szCs w:val="23"/>
          <w:rtl/>
        </w:rPr>
        <w:t>كانت</w:t>
      </w:r>
      <w:r w:rsidR="00F30E4C" w:rsidRPr="00D22421">
        <w:rPr>
          <w:rFonts w:ascii="Simplified Arabic" w:eastAsia="Simplified Arabic" w:hAnsi="Simplified Arabic" w:cs="Simplified Arabic" w:hint="cs"/>
          <w:color w:val="000000"/>
          <w:sz w:val="23"/>
          <w:szCs w:val="23"/>
          <w:rtl/>
        </w:rPr>
        <w:t xml:space="preserve"> أقل من </w:t>
      </w:r>
      <w:r w:rsidR="00F30E4C" w:rsidRPr="00D22421">
        <w:rPr>
          <w:rFonts w:ascii="Simplified Arabic" w:eastAsia="Simplified Arabic" w:hAnsi="Simplified Arabic" w:cs="Simplified Arabic"/>
          <w:color w:val="000000"/>
          <w:sz w:val="23"/>
          <w:szCs w:val="23"/>
        </w:rPr>
        <w:t>(</w:t>
      </w:r>
      <m:oMath>
        <m:sSup>
          <m:sSupPr>
            <m:ctrlPr>
              <w:rPr>
                <w:rFonts w:ascii="Cambria Math" w:eastAsia="Simplified Arabic" w:hAnsi="Cambria Math" w:cs="Simplified Arabic"/>
                <w:color w:val="000000"/>
                <w:sz w:val="23"/>
                <w:szCs w:val="23"/>
              </w:rPr>
            </m:ctrlPr>
          </m:sSupPr>
          <m:e>
            <m:r>
              <w:rPr>
                <w:rFonts w:ascii="Cambria Math" w:eastAsia="Simplified Arabic" w:hAnsi="Cambria Math" w:cs="Simplified Arabic"/>
                <w:color w:val="000000"/>
                <w:sz w:val="23"/>
                <w:szCs w:val="23"/>
              </w:rPr>
              <m:t>χ</m:t>
            </m:r>
          </m:e>
          <m:sup>
            <m:r>
              <m:rPr>
                <m:sty m:val="p"/>
              </m:rPr>
              <w:rPr>
                <w:rFonts w:ascii="Cambria Math" w:eastAsia="Simplified Arabic" w:hAnsi="Cambria Math" w:cs="Simplified Arabic"/>
                <w:color w:val="000000"/>
                <w:sz w:val="23"/>
                <w:szCs w:val="23"/>
              </w:rPr>
              <m:t>2</m:t>
            </m:r>
          </m:sup>
        </m:sSup>
      </m:oMath>
      <w:r w:rsidR="00F30E4C" w:rsidRPr="00D22421">
        <w:rPr>
          <w:rFonts w:ascii="Simplified Arabic" w:eastAsia="Simplified Arabic" w:hAnsi="Simplified Arabic" w:cs="Simplified Arabic"/>
          <w:color w:val="000000"/>
          <w:sz w:val="23"/>
          <w:szCs w:val="23"/>
        </w:rPr>
        <w:t>)</w:t>
      </w:r>
      <w:r w:rsidR="00F30E4C" w:rsidRPr="00D22421">
        <w:rPr>
          <w:rFonts w:ascii="Simplified Arabic" w:eastAsia="Simplified Arabic" w:hAnsi="Simplified Arabic" w:cs="Simplified Arabic" w:hint="cs"/>
          <w:color w:val="000000"/>
          <w:sz w:val="23"/>
          <w:szCs w:val="23"/>
          <w:rtl/>
        </w:rPr>
        <w:t xml:space="preserve"> الجدولية  عند مستوى معنوي  (</w:t>
      </w:r>
      <w:r w:rsidR="00F30E4C" w:rsidRPr="00D22421">
        <w:rPr>
          <w:rFonts w:ascii="Simplified Arabic" w:eastAsia="Simplified Arabic" w:hAnsi="Simplified Arabic" w:cs="Simplified Arabic"/>
          <w:color w:val="000000"/>
          <w:sz w:val="23"/>
          <w:szCs w:val="23"/>
        </w:rPr>
        <w:t>%5</w:t>
      </w:r>
      <w:r w:rsidR="00F30E4C" w:rsidRPr="00D22421">
        <w:rPr>
          <w:rFonts w:ascii="Simplified Arabic" w:eastAsia="Simplified Arabic" w:hAnsi="Simplified Arabic" w:cs="Simplified Arabic" w:hint="cs"/>
          <w:color w:val="000000"/>
          <w:sz w:val="23"/>
          <w:szCs w:val="23"/>
          <w:rtl/>
        </w:rPr>
        <w:t>).</w:t>
      </w:r>
    </w:p>
    <w:p w14:paraId="42EFEAFA" w14:textId="3646B91F" w:rsidR="00F30E4C" w:rsidRPr="00F30E4C" w:rsidRDefault="00F30E4C" w:rsidP="00F30E4C">
      <w:pPr>
        <w:bidi/>
        <w:spacing w:after="0" w:line="360" w:lineRule="auto"/>
        <w:jc w:val="both"/>
        <w:rPr>
          <w:rFonts w:ascii="Calibri" w:eastAsia="Calibri" w:hAnsi="Calibri" w:cs="Ali-A-Traditional"/>
          <w:b/>
          <w:bCs/>
          <w:sz w:val="28"/>
          <w:szCs w:val="28"/>
        </w:rPr>
      </w:pPr>
      <w:r w:rsidRPr="00F30E4C">
        <w:rPr>
          <w:rFonts w:ascii="Calibri" w:eastAsia="Calibri" w:hAnsi="Calibri" w:cs="Ali-A-Traditional" w:hint="cs"/>
          <w:b/>
          <w:bCs/>
          <w:sz w:val="28"/>
          <w:szCs w:val="28"/>
          <w:rtl/>
        </w:rPr>
        <w:lastRenderedPageBreak/>
        <w:t xml:space="preserve"> </w:t>
      </w:r>
      <w:r w:rsidR="00231F49">
        <w:rPr>
          <w:rFonts w:ascii="Calibri" w:eastAsia="Calibri" w:hAnsi="Calibri" w:cs="Ali-A-Traditional" w:hint="cs"/>
          <w:b/>
          <w:bCs/>
          <w:sz w:val="28"/>
          <w:szCs w:val="28"/>
          <w:rtl/>
        </w:rPr>
        <w:t>2</w:t>
      </w:r>
      <w:r w:rsidR="00B95912">
        <w:rPr>
          <w:rFonts w:ascii="Calibri" w:eastAsia="Calibri" w:hAnsi="Calibri" w:cs="Ali-A-Traditional" w:hint="cs"/>
          <w:b/>
          <w:bCs/>
          <w:sz w:val="28"/>
          <w:szCs w:val="28"/>
          <w:rtl/>
        </w:rPr>
        <w:t>-2-4</w:t>
      </w:r>
      <w:r w:rsidR="00D32EAF">
        <w:rPr>
          <w:rFonts w:ascii="Calibri" w:eastAsia="Calibri" w:hAnsi="Calibri" w:cs="Ali-A-Traditional" w:hint="cs"/>
          <w:b/>
          <w:bCs/>
          <w:sz w:val="28"/>
          <w:szCs w:val="28"/>
          <w:rtl/>
        </w:rPr>
        <w:t xml:space="preserve"> </w:t>
      </w:r>
      <w:r w:rsidRPr="00F30E4C">
        <w:rPr>
          <w:rFonts w:ascii="Calibri" w:eastAsia="Calibri" w:hAnsi="Calibri" w:cs="Ali-A-Traditional"/>
          <w:b/>
          <w:bCs/>
          <w:sz w:val="28"/>
          <w:szCs w:val="28"/>
          <w:rtl/>
        </w:rPr>
        <w:t xml:space="preserve"> </w:t>
      </w:r>
      <w:r w:rsidRPr="00F30E4C">
        <w:rPr>
          <w:rFonts w:ascii="Calibri" w:eastAsia="Calibri" w:hAnsi="Calibri" w:cs="Ali-A-Traditional" w:hint="cs"/>
          <w:b/>
          <w:bCs/>
          <w:sz w:val="28"/>
          <w:szCs w:val="28"/>
          <w:rtl/>
        </w:rPr>
        <w:t xml:space="preserve">عرض النتائج القياسية للنموذج </w:t>
      </w:r>
    </w:p>
    <w:p w14:paraId="0916598E" w14:textId="3FA9710D" w:rsidR="00F30E4C" w:rsidRPr="00D32EAF" w:rsidRDefault="00F30E4C" w:rsidP="00D32EAF">
      <w:pPr>
        <w:bidi/>
        <w:spacing w:after="5" w:line="276" w:lineRule="auto"/>
        <w:ind w:right="427" w:firstLine="724"/>
        <w:jc w:val="both"/>
        <w:rPr>
          <w:rFonts w:ascii="Simplified Arabic" w:eastAsia="Simplified Arabic" w:hAnsi="Simplified Arabic" w:cs="Simplified Arabic"/>
          <w:color w:val="000000"/>
          <w:sz w:val="23"/>
          <w:szCs w:val="23"/>
          <w:rtl/>
        </w:rPr>
      </w:pPr>
      <w:r w:rsidRPr="00D32EAF">
        <w:rPr>
          <w:rFonts w:ascii="Simplified Arabic" w:eastAsia="Simplified Arabic" w:hAnsi="Simplified Arabic" w:cs="Simplified Arabic"/>
          <w:color w:val="000000"/>
          <w:sz w:val="23"/>
          <w:szCs w:val="23"/>
          <w:rtl/>
        </w:rPr>
        <w:t xml:space="preserve">أن قيم المعلمات للمتغيرات المستقلة تمثل مرونات  لكل من العوامل المؤثرة في الانفاق الشهري على </w:t>
      </w:r>
      <w:r w:rsidR="004F6553">
        <w:rPr>
          <w:rFonts w:ascii="Simplified Arabic" w:eastAsia="Simplified Arabic" w:hAnsi="Simplified Arabic" w:cs="Simplified Arabic" w:hint="cs"/>
          <w:color w:val="000000"/>
          <w:sz w:val="23"/>
          <w:szCs w:val="23"/>
          <w:rtl/>
        </w:rPr>
        <w:t>استهلاك البنزين</w:t>
      </w:r>
      <w:r w:rsidRPr="00D32EAF">
        <w:rPr>
          <w:rFonts w:ascii="Simplified Arabic" w:eastAsia="Simplified Arabic" w:hAnsi="Simplified Arabic" w:cs="Simplified Arabic" w:hint="cs"/>
          <w:color w:val="000000"/>
          <w:sz w:val="23"/>
          <w:szCs w:val="23"/>
          <w:rtl/>
        </w:rPr>
        <w:t>، نظراً لتحويل البيانات الى التوزيع الطبيعي من</w:t>
      </w:r>
      <w:r w:rsidRPr="00D32EAF">
        <w:rPr>
          <w:rFonts w:ascii="Simplified Arabic" w:eastAsia="Simplified Arabic" w:hAnsi="Simplified Arabic" w:cs="Simplified Arabic"/>
          <w:color w:val="000000"/>
          <w:sz w:val="23"/>
          <w:szCs w:val="23"/>
          <w:rtl/>
        </w:rPr>
        <w:t xml:space="preserve"> </w:t>
      </w:r>
      <w:r w:rsidRPr="00D32EAF">
        <w:rPr>
          <w:rFonts w:ascii="Simplified Arabic" w:eastAsia="Simplified Arabic" w:hAnsi="Simplified Arabic" w:cs="Simplified Arabic" w:hint="cs"/>
          <w:color w:val="000000"/>
          <w:sz w:val="23"/>
          <w:szCs w:val="23"/>
          <w:rtl/>
        </w:rPr>
        <w:t>خلال</w:t>
      </w:r>
      <w:r w:rsidRPr="00D32EAF">
        <w:rPr>
          <w:rFonts w:ascii="Simplified Arabic" w:eastAsia="Simplified Arabic" w:hAnsi="Simplified Arabic" w:cs="Simplified Arabic"/>
          <w:color w:val="000000"/>
          <w:sz w:val="23"/>
          <w:szCs w:val="23"/>
          <w:rtl/>
        </w:rPr>
        <w:t xml:space="preserve"> </w:t>
      </w:r>
      <w:r w:rsidRPr="00D32EAF">
        <w:rPr>
          <w:rFonts w:ascii="Simplified Arabic" w:eastAsia="Simplified Arabic" w:hAnsi="Simplified Arabic" w:cs="Simplified Arabic" w:hint="cs"/>
          <w:color w:val="000000"/>
          <w:sz w:val="23"/>
          <w:szCs w:val="23"/>
          <w:rtl/>
        </w:rPr>
        <w:t>تحويل</w:t>
      </w:r>
      <w:r w:rsidRPr="00D32EAF">
        <w:rPr>
          <w:rFonts w:ascii="Simplified Arabic" w:eastAsia="Simplified Arabic" w:hAnsi="Simplified Arabic" w:cs="Simplified Arabic"/>
          <w:color w:val="000000"/>
          <w:sz w:val="23"/>
          <w:szCs w:val="23"/>
        </w:rPr>
        <w:t xml:space="preserve"> Y </w:t>
      </w:r>
      <w:r w:rsidRPr="00D32EAF">
        <w:rPr>
          <w:rFonts w:ascii="Simplified Arabic" w:eastAsia="Simplified Arabic" w:hAnsi="Simplified Arabic" w:cs="Simplified Arabic" w:hint="cs"/>
          <w:color w:val="000000"/>
          <w:sz w:val="23"/>
          <w:szCs w:val="23"/>
          <w:rtl/>
        </w:rPr>
        <w:t>إلى</w:t>
      </w:r>
      <w:r w:rsidRPr="00D32EAF">
        <w:rPr>
          <w:rFonts w:ascii="Simplified Arabic" w:eastAsia="Simplified Arabic" w:hAnsi="Simplified Arabic" w:cs="Simplified Arabic"/>
          <w:color w:val="000000"/>
          <w:sz w:val="23"/>
          <w:szCs w:val="23"/>
        </w:rPr>
        <w:t xml:space="preserve"> Ln Y)</w:t>
      </w:r>
      <w:r w:rsidRPr="00D32EAF">
        <w:rPr>
          <w:rFonts w:ascii="Simplified Arabic" w:eastAsia="Simplified Arabic" w:hAnsi="Simplified Arabic" w:cs="Simplified Arabic" w:hint="cs"/>
          <w:color w:val="000000"/>
          <w:sz w:val="23"/>
          <w:szCs w:val="23"/>
          <w:rtl/>
        </w:rPr>
        <w:t>)، نصف لوغاريتمي.</w:t>
      </w:r>
    </w:p>
    <w:p w14:paraId="3976632B" w14:textId="58AEFAD2" w:rsidR="00F30E4C" w:rsidRPr="00D32EAF" w:rsidRDefault="00F30E4C" w:rsidP="00D32EAF">
      <w:pPr>
        <w:pStyle w:val="ListParagraph"/>
        <w:numPr>
          <w:ilvl w:val="0"/>
          <w:numId w:val="35"/>
        </w:numPr>
        <w:bidi/>
        <w:spacing w:after="5" w:line="276" w:lineRule="auto"/>
        <w:ind w:right="427"/>
        <w:jc w:val="both"/>
        <w:rPr>
          <w:rFonts w:ascii="Simplified Arabic" w:eastAsia="Simplified Arabic" w:hAnsi="Simplified Arabic" w:cs="Simplified Arabic"/>
          <w:color w:val="000000"/>
          <w:sz w:val="23"/>
          <w:szCs w:val="23"/>
        </w:rPr>
      </w:pPr>
      <w:r w:rsidRPr="00D32EAF">
        <w:rPr>
          <w:rFonts w:ascii="Simplified Arabic" w:eastAsia="Simplified Arabic" w:hAnsi="Simplified Arabic" w:cs="Simplified Arabic"/>
          <w:color w:val="000000"/>
          <w:sz w:val="23"/>
          <w:szCs w:val="23"/>
          <w:rtl/>
        </w:rPr>
        <w:t>أن الاشارة الموجبة لـ (</w:t>
      </w:r>
      <w:r w:rsidRPr="00D32EAF">
        <w:rPr>
          <w:rFonts w:ascii="Simplified Arabic" w:eastAsia="Simplified Arabic" w:hAnsi="Simplified Arabic" w:cs="Simplified Arabic"/>
          <w:color w:val="000000"/>
          <w:sz w:val="23"/>
          <w:szCs w:val="23"/>
        </w:rPr>
        <w:t>b1</w:t>
      </w:r>
      <w:r w:rsidRPr="00D32EAF">
        <w:rPr>
          <w:rFonts w:ascii="Simplified Arabic" w:eastAsia="Simplified Arabic" w:hAnsi="Simplified Arabic" w:cs="Simplified Arabic"/>
          <w:color w:val="000000"/>
          <w:sz w:val="23"/>
          <w:szCs w:val="23"/>
          <w:rtl/>
        </w:rPr>
        <w:t xml:space="preserve">) تعني بوجود علاقة طردية بين المتغير المستقل </w:t>
      </w:r>
      <w:r w:rsidRPr="00D32EAF">
        <w:rPr>
          <w:rFonts w:ascii="Simplified Arabic" w:eastAsia="Simplified Arabic" w:hAnsi="Simplified Arabic" w:cs="Simplified Arabic"/>
          <w:color w:val="000000"/>
          <w:sz w:val="23"/>
          <w:szCs w:val="23"/>
        </w:rPr>
        <w:t>X1</w:t>
      </w:r>
      <w:r w:rsidRPr="00D32EAF">
        <w:rPr>
          <w:rFonts w:ascii="Simplified Arabic" w:eastAsia="Simplified Arabic" w:hAnsi="Simplified Arabic" w:cs="Simplified Arabic"/>
          <w:color w:val="000000"/>
          <w:sz w:val="23"/>
          <w:szCs w:val="23"/>
          <w:rtl/>
        </w:rPr>
        <w:t xml:space="preserve"> والمتغير التابع (</w:t>
      </w:r>
      <w:r w:rsidRPr="00D32EAF">
        <w:rPr>
          <w:rFonts w:ascii="Simplified Arabic" w:eastAsia="Simplified Arabic" w:hAnsi="Simplified Arabic" w:cs="Simplified Arabic"/>
          <w:color w:val="000000"/>
          <w:sz w:val="23"/>
          <w:szCs w:val="23"/>
        </w:rPr>
        <w:t>Y</w:t>
      </w:r>
      <w:r w:rsidRPr="00D32EAF">
        <w:rPr>
          <w:rFonts w:ascii="Simplified Arabic" w:eastAsia="Simplified Arabic" w:hAnsi="Simplified Arabic" w:cs="Simplified Arabic"/>
          <w:color w:val="000000"/>
          <w:sz w:val="23"/>
          <w:szCs w:val="23"/>
          <w:rtl/>
        </w:rPr>
        <w:t xml:space="preserve">)، </w:t>
      </w:r>
      <w:r w:rsidRPr="00D32EAF">
        <w:rPr>
          <w:rFonts w:ascii="Simplified Arabic" w:eastAsia="Simplified Arabic" w:hAnsi="Simplified Arabic" w:cs="Simplified Arabic" w:hint="cs"/>
          <w:color w:val="000000"/>
          <w:sz w:val="23"/>
          <w:szCs w:val="23"/>
          <w:rtl/>
        </w:rPr>
        <w:t xml:space="preserve">حيث انه من الطبيعي ان ازدياد </w:t>
      </w:r>
      <w:r w:rsidR="009B491E">
        <w:rPr>
          <w:rFonts w:ascii="Simplified Arabic" w:eastAsia="Simplified Arabic" w:hAnsi="Simplified Arabic" w:cs="Simplified Arabic" w:hint="cs"/>
          <w:color w:val="000000"/>
          <w:sz w:val="23"/>
          <w:szCs w:val="23"/>
          <w:rtl/>
          <w:lang w:bidi="ar-IQ"/>
        </w:rPr>
        <w:t>عدد</w:t>
      </w:r>
      <w:r w:rsidR="00D73473">
        <w:rPr>
          <w:rFonts w:ascii="Simplified Arabic" w:eastAsia="Simplified Arabic" w:hAnsi="Simplified Arabic" w:cs="Simplified Arabic" w:hint="cs"/>
          <w:color w:val="000000"/>
          <w:sz w:val="23"/>
          <w:szCs w:val="23"/>
          <w:rtl/>
          <w:lang w:bidi="ar-IQ"/>
        </w:rPr>
        <w:t xml:space="preserve"> السيارات</w:t>
      </w:r>
      <w:r w:rsidRPr="00D32EAF">
        <w:rPr>
          <w:rFonts w:ascii="Simplified Arabic" w:eastAsia="Simplified Arabic" w:hAnsi="Simplified Arabic" w:cs="Simplified Arabic" w:hint="cs"/>
          <w:color w:val="000000"/>
          <w:sz w:val="23"/>
          <w:szCs w:val="23"/>
          <w:rtl/>
        </w:rPr>
        <w:t xml:space="preserve"> </w:t>
      </w:r>
      <w:r w:rsidRPr="00D32EAF">
        <w:rPr>
          <w:rFonts w:ascii="Simplified Arabic" w:eastAsia="Simplified Arabic" w:hAnsi="Simplified Arabic" w:cs="Simplified Arabic"/>
          <w:color w:val="000000"/>
          <w:sz w:val="23"/>
          <w:szCs w:val="23"/>
          <w:rtl/>
        </w:rPr>
        <w:t xml:space="preserve">تؤدي الى زيادة الانفاق الشهري على </w:t>
      </w:r>
      <w:r w:rsidR="00D73473">
        <w:rPr>
          <w:rFonts w:ascii="Simplified Arabic" w:eastAsia="Simplified Arabic" w:hAnsi="Simplified Arabic" w:cs="Simplified Arabic" w:hint="cs"/>
          <w:color w:val="000000"/>
          <w:sz w:val="23"/>
          <w:szCs w:val="23"/>
          <w:rtl/>
        </w:rPr>
        <w:t>البنزين</w:t>
      </w:r>
      <w:r w:rsidRPr="00D32EAF">
        <w:rPr>
          <w:rFonts w:ascii="Simplified Arabic" w:eastAsia="Simplified Arabic" w:hAnsi="Simplified Arabic" w:cs="Simplified Arabic"/>
          <w:color w:val="000000"/>
          <w:sz w:val="23"/>
          <w:szCs w:val="23"/>
          <w:rtl/>
        </w:rPr>
        <w:t xml:space="preserve"> ، وأن حدوث التغير في متغير (</w:t>
      </w:r>
      <w:r w:rsidRPr="00D32EAF">
        <w:rPr>
          <w:rFonts w:ascii="Simplified Arabic" w:eastAsia="Simplified Arabic" w:hAnsi="Simplified Arabic" w:cs="Simplified Arabic"/>
          <w:color w:val="000000"/>
          <w:sz w:val="23"/>
          <w:szCs w:val="23"/>
        </w:rPr>
        <w:t>X1</w:t>
      </w:r>
      <w:r w:rsidRPr="00D32EAF">
        <w:rPr>
          <w:rFonts w:ascii="Simplified Arabic" w:eastAsia="Simplified Arabic" w:hAnsi="Simplified Arabic" w:cs="Simplified Arabic"/>
          <w:color w:val="000000"/>
          <w:sz w:val="23"/>
          <w:szCs w:val="23"/>
          <w:rtl/>
        </w:rPr>
        <w:t>) بوحدة واحدة، يصاحبه التغير في المتغير (</w:t>
      </w:r>
      <w:r w:rsidRPr="00D32EAF">
        <w:rPr>
          <w:rFonts w:ascii="Simplified Arabic" w:eastAsia="Simplified Arabic" w:hAnsi="Simplified Arabic" w:cs="Simplified Arabic"/>
          <w:color w:val="000000"/>
          <w:sz w:val="23"/>
          <w:szCs w:val="23"/>
        </w:rPr>
        <w:t>Y</w:t>
      </w:r>
      <w:r w:rsidRPr="00D32EAF">
        <w:rPr>
          <w:rFonts w:ascii="Simplified Arabic" w:eastAsia="Simplified Arabic" w:hAnsi="Simplified Arabic" w:cs="Simplified Arabic"/>
          <w:color w:val="000000"/>
          <w:sz w:val="23"/>
          <w:szCs w:val="23"/>
          <w:rtl/>
        </w:rPr>
        <w:t>) بمقدار</w:t>
      </w:r>
      <w:r w:rsidRPr="00D32EAF">
        <w:rPr>
          <w:rFonts w:ascii="Simplified Arabic" w:eastAsia="Simplified Arabic" w:hAnsi="Simplified Arabic" w:cs="Simplified Arabic" w:hint="cs"/>
          <w:color w:val="000000"/>
          <w:sz w:val="23"/>
          <w:szCs w:val="23"/>
          <w:rtl/>
        </w:rPr>
        <w:t xml:space="preserve"> 0.</w:t>
      </w:r>
      <w:r w:rsidR="00D73473">
        <w:rPr>
          <w:rFonts w:ascii="Simplified Arabic" w:eastAsia="Simplified Arabic" w:hAnsi="Simplified Arabic" w:cs="Simplified Arabic" w:hint="cs"/>
          <w:color w:val="000000"/>
          <w:sz w:val="23"/>
          <w:szCs w:val="23"/>
          <w:rtl/>
        </w:rPr>
        <w:t>837</w:t>
      </w:r>
      <w:r w:rsidRPr="00D32EAF">
        <w:rPr>
          <w:rFonts w:ascii="Simplified Arabic" w:eastAsia="Simplified Arabic" w:hAnsi="Simplified Arabic" w:cs="Simplified Arabic" w:hint="cs"/>
          <w:color w:val="000000"/>
          <w:sz w:val="23"/>
          <w:szCs w:val="23"/>
          <w:rtl/>
        </w:rPr>
        <w:t xml:space="preserve"> شهرياً</w:t>
      </w:r>
      <w:r w:rsidRPr="00D32EAF">
        <w:rPr>
          <w:rFonts w:ascii="Simplified Arabic" w:eastAsia="Simplified Arabic" w:hAnsi="Simplified Arabic" w:cs="Simplified Arabic"/>
          <w:color w:val="000000"/>
          <w:sz w:val="23"/>
          <w:szCs w:val="23"/>
          <w:rtl/>
        </w:rPr>
        <w:t xml:space="preserve">. </w:t>
      </w:r>
      <w:r w:rsidRPr="00D32EAF">
        <w:rPr>
          <w:rFonts w:ascii="Simplified Arabic" w:eastAsia="Simplified Arabic" w:hAnsi="Simplified Arabic" w:cs="Simplified Arabic" w:hint="cs"/>
          <w:color w:val="000000"/>
          <w:sz w:val="23"/>
          <w:szCs w:val="23"/>
          <w:rtl/>
        </w:rPr>
        <w:t>وهي</w:t>
      </w:r>
      <w:r w:rsidRPr="00D32EAF">
        <w:rPr>
          <w:rFonts w:ascii="Simplified Arabic" w:eastAsia="Simplified Arabic" w:hAnsi="Simplified Arabic" w:cs="Simplified Arabic"/>
          <w:color w:val="000000"/>
          <w:sz w:val="23"/>
          <w:szCs w:val="23"/>
          <w:rtl/>
        </w:rPr>
        <w:t xml:space="preserve"> نتيجة منطقية تطابق للنظرية الاقتصادية.</w:t>
      </w:r>
    </w:p>
    <w:p w14:paraId="0DC74682" w14:textId="4BD93FA0" w:rsidR="00F30E4C" w:rsidRPr="00D32EAF" w:rsidRDefault="00F30E4C" w:rsidP="00D32EAF">
      <w:pPr>
        <w:pStyle w:val="ListParagraph"/>
        <w:numPr>
          <w:ilvl w:val="0"/>
          <w:numId w:val="35"/>
        </w:numPr>
        <w:bidi/>
        <w:spacing w:after="5" w:line="276" w:lineRule="auto"/>
        <w:ind w:right="427"/>
        <w:jc w:val="both"/>
        <w:rPr>
          <w:rFonts w:ascii="Simplified Arabic" w:eastAsia="Simplified Arabic" w:hAnsi="Simplified Arabic" w:cs="Simplified Arabic"/>
          <w:color w:val="000000"/>
          <w:sz w:val="23"/>
          <w:szCs w:val="23"/>
        </w:rPr>
      </w:pPr>
      <w:r w:rsidRPr="00D32EAF">
        <w:rPr>
          <w:rFonts w:ascii="Simplified Arabic" w:eastAsia="Simplified Arabic" w:hAnsi="Simplified Arabic" w:cs="Simplified Arabic"/>
          <w:color w:val="000000"/>
          <w:sz w:val="23"/>
          <w:szCs w:val="23"/>
          <w:rtl/>
        </w:rPr>
        <w:t>وبالنسبة لـ (</w:t>
      </w:r>
      <w:r w:rsidRPr="00D32EAF">
        <w:rPr>
          <w:rFonts w:ascii="Simplified Arabic" w:eastAsia="Simplified Arabic" w:hAnsi="Simplified Arabic" w:cs="Simplified Arabic"/>
          <w:color w:val="000000"/>
          <w:sz w:val="23"/>
          <w:szCs w:val="23"/>
        </w:rPr>
        <w:t>b2</w:t>
      </w:r>
      <w:r w:rsidRPr="00D32EAF">
        <w:rPr>
          <w:rFonts w:ascii="Simplified Arabic" w:eastAsia="Simplified Arabic" w:hAnsi="Simplified Arabic" w:cs="Simplified Arabic"/>
          <w:color w:val="000000"/>
          <w:sz w:val="23"/>
          <w:szCs w:val="23"/>
          <w:rtl/>
        </w:rPr>
        <w:t xml:space="preserve">) الاشارة الموجبة لها تشير الى </w:t>
      </w:r>
      <w:r w:rsidRPr="00D32EAF">
        <w:rPr>
          <w:rFonts w:ascii="Simplified Arabic" w:eastAsia="Simplified Arabic" w:hAnsi="Simplified Arabic" w:cs="Simplified Arabic" w:hint="cs"/>
          <w:color w:val="000000"/>
          <w:sz w:val="23"/>
          <w:szCs w:val="23"/>
          <w:rtl/>
        </w:rPr>
        <w:t xml:space="preserve">وجود </w:t>
      </w:r>
      <w:r w:rsidRPr="00D32EAF">
        <w:rPr>
          <w:rFonts w:ascii="Simplified Arabic" w:eastAsia="Simplified Arabic" w:hAnsi="Simplified Arabic" w:cs="Simplified Arabic"/>
          <w:color w:val="000000"/>
          <w:sz w:val="23"/>
          <w:szCs w:val="23"/>
          <w:rtl/>
        </w:rPr>
        <w:t>علاقة طردية أيضاً بين المتغير</w:t>
      </w:r>
      <w:r w:rsidRPr="00D32EAF">
        <w:rPr>
          <w:rFonts w:ascii="Simplified Arabic" w:eastAsia="Simplified Arabic" w:hAnsi="Simplified Arabic" w:cs="Simplified Arabic" w:hint="cs"/>
          <w:color w:val="000000"/>
          <w:sz w:val="23"/>
          <w:szCs w:val="23"/>
          <w:rtl/>
        </w:rPr>
        <w:t xml:space="preserve"> المستقل</w:t>
      </w:r>
      <w:r w:rsidRPr="00D32EAF">
        <w:rPr>
          <w:rFonts w:ascii="Simplified Arabic" w:eastAsia="Simplified Arabic" w:hAnsi="Simplified Arabic" w:cs="Simplified Arabic"/>
          <w:color w:val="000000"/>
          <w:sz w:val="23"/>
          <w:szCs w:val="23"/>
          <w:rtl/>
        </w:rPr>
        <w:t xml:space="preserve"> (</w:t>
      </w:r>
      <w:r w:rsidRPr="00D32EAF">
        <w:rPr>
          <w:rFonts w:ascii="Simplified Arabic" w:eastAsia="Simplified Arabic" w:hAnsi="Simplified Arabic" w:cs="Simplified Arabic"/>
          <w:color w:val="000000"/>
          <w:sz w:val="23"/>
          <w:szCs w:val="23"/>
        </w:rPr>
        <w:t>X2</w:t>
      </w:r>
      <w:r w:rsidRPr="00D32EAF">
        <w:rPr>
          <w:rFonts w:ascii="Simplified Arabic" w:eastAsia="Simplified Arabic" w:hAnsi="Simplified Arabic" w:cs="Simplified Arabic"/>
          <w:color w:val="000000"/>
          <w:sz w:val="23"/>
          <w:szCs w:val="23"/>
          <w:rtl/>
        </w:rPr>
        <w:t>) وه</w:t>
      </w:r>
      <w:r w:rsidRPr="00D32EAF">
        <w:rPr>
          <w:rFonts w:ascii="Simplified Arabic" w:eastAsia="Simplified Arabic" w:hAnsi="Simplified Arabic" w:cs="Simplified Arabic" w:hint="cs"/>
          <w:color w:val="000000"/>
          <w:sz w:val="23"/>
          <w:szCs w:val="23"/>
          <w:rtl/>
        </w:rPr>
        <w:t>و</w:t>
      </w:r>
      <w:r w:rsidRPr="00D32EAF">
        <w:rPr>
          <w:rFonts w:ascii="Simplified Arabic" w:eastAsia="Simplified Arabic" w:hAnsi="Simplified Arabic" w:cs="Simplified Arabic"/>
          <w:color w:val="000000"/>
          <w:sz w:val="23"/>
          <w:szCs w:val="23"/>
          <w:rtl/>
        </w:rPr>
        <w:t xml:space="preserve"> ا</w:t>
      </w:r>
      <w:r w:rsidRPr="00D32EAF">
        <w:rPr>
          <w:rFonts w:ascii="Simplified Arabic" w:eastAsia="Simplified Arabic" w:hAnsi="Simplified Arabic" w:cs="Simplified Arabic" w:hint="cs"/>
          <w:color w:val="000000"/>
          <w:sz w:val="23"/>
          <w:szCs w:val="23"/>
          <w:rtl/>
        </w:rPr>
        <w:t>لدخل</w:t>
      </w:r>
      <w:r w:rsidRPr="00D32EAF">
        <w:rPr>
          <w:rFonts w:ascii="Simplified Arabic" w:eastAsia="Simplified Arabic" w:hAnsi="Simplified Arabic" w:cs="Simplified Arabic"/>
          <w:color w:val="000000"/>
          <w:sz w:val="23"/>
          <w:szCs w:val="23"/>
          <w:rtl/>
        </w:rPr>
        <w:t xml:space="preserve"> الشهري </w:t>
      </w:r>
      <w:r w:rsidRPr="00D32EAF">
        <w:rPr>
          <w:rFonts w:ascii="Simplified Arabic" w:eastAsia="Simplified Arabic" w:hAnsi="Simplified Arabic" w:cs="Simplified Arabic" w:hint="cs"/>
          <w:color w:val="000000"/>
          <w:sz w:val="23"/>
          <w:szCs w:val="23"/>
          <w:rtl/>
        </w:rPr>
        <w:t xml:space="preserve"> الاجمالي </w:t>
      </w:r>
      <w:r w:rsidRPr="00D32EAF">
        <w:rPr>
          <w:rFonts w:ascii="Simplified Arabic" w:eastAsia="Simplified Arabic" w:hAnsi="Simplified Arabic" w:cs="Simplified Arabic"/>
          <w:color w:val="000000"/>
          <w:sz w:val="23"/>
          <w:szCs w:val="23"/>
          <w:rtl/>
        </w:rPr>
        <w:t xml:space="preserve">للأسرة </w:t>
      </w:r>
      <w:r w:rsidRPr="00D32EAF">
        <w:rPr>
          <w:rFonts w:ascii="Simplified Arabic" w:eastAsia="Simplified Arabic" w:hAnsi="Simplified Arabic" w:cs="Simplified Arabic" w:hint="cs"/>
          <w:color w:val="000000"/>
          <w:sz w:val="23"/>
          <w:szCs w:val="23"/>
          <w:rtl/>
        </w:rPr>
        <w:t xml:space="preserve">والمتغير التابع وهو </w:t>
      </w:r>
      <w:r w:rsidRPr="00D32EAF">
        <w:rPr>
          <w:rFonts w:ascii="Simplified Arabic" w:eastAsia="Simplified Arabic" w:hAnsi="Simplified Arabic" w:cs="Simplified Arabic"/>
          <w:color w:val="000000"/>
          <w:sz w:val="23"/>
          <w:szCs w:val="23"/>
          <w:rtl/>
        </w:rPr>
        <w:t xml:space="preserve">الانفاق الشهري على </w:t>
      </w:r>
      <w:r w:rsidR="00D73473">
        <w:rPr>
          <w:rFonts w:ascii="Simplified Arabic" w:eastAsia="Simplified Arabic" w:hAnsi="Simplified Arabic" w:cs="Simplified Arabic" w:hint="cs"/>
          <w:color w:val="000000"/>
          <w:sz w:val="23"/>
          <w:szCs w:val="23"/>
          <w:rtl/>
        </w:rPr>
        <w:t>البنزين</w:t>
      </w:r>
      <w:r w:rsidRPr="00D32EAF">
        <w:rPr>
          <w:rFonts w:ascii="Simplified Arabic" w:eastAsia="Simplified Arabic" w:hAnsi="Simplified Arabic" w:cs="Simplified Arabic"/>
          <w:color w:val="000000"/>
          <w:sz w:val="23"/>
          <w:szCs w:val="23"/>
          <w:rtl/>
        </w:rPr>
        <w:t xml:space="preserve"> ، وأن حدوث التغير في </w:t>
      </w:r>
      <w:r w:rsidRPr="00D32EAF">
        <w:rPr>
          <w:rFonts w:ascii="Simplified Arabic" w:eastAsia="Simplified Arabic" w:hAnsi="Simplified Arabic" w:cs="Simplified Arabic" w:hint="cs"/>
          <w:color w:val="000000"/>
          <w:sz w:val="23"/>
          <w:szCs w:val="23"/>
          <w:rtl/>
        </w:rPr>
        <w:t>الدخل</w:t>
      </w:r>
      <w:r w:rsidRPr="00D32EAF">
        <w:rPr>
          <w:rFonts w:ascii="Simplified Arabic" w:eastAsia="Simplified Arabic" w:hAnsi="Simplified Arabic" w:cs="Simplified Arabic"/>
          <w:color w:val="000000"/>
          <w:sz w:val="23"/>
          <w:szCs w:val="23"/>
          <w:rtl/>
        </w:rPr>
        <w:t xml:space="preserve"> الشهري للأسرة </w:t>
      </w:r>
      <w:r w:rsidRPr="00D32EAF">
        <w:rPr>
          <w:rFonts w:ascii="Simplified Arabic" w:eastAsia="Simplified Arabic" w:hAnsi="Simplified Arabic" w:cs="Simplified Arabic" w:hint="cs"/>
          <w:color w:val="000000"/>
          <w:sz w:val="23"/>
          <w:szCs w:val="23"/>
          <w:rtl/>
        </w:rPr>
        <w:t>بوحدة واحدة</w:t>
      </w:r>
      <w:r w:rsidRPr="00D32EAF">
        <w:rPr>
          <w:rFonts w:ascii="Simplified Arabic" w:eastAsia="Simplified Arabic" w:hAnsi="Simplified Arabic" w:cs="Simplified Arabic"/>
          <w:color w:val="000000"/>
          <w:sz w:val="23"/>
          <w:szCs w:val="23"/>
          <w:rtl/>
        </w:rPr>
        <w:t xml:space="preserve"> </w:t>
      </w:r>
      <w:r w:rsidRPr="00D32EAF">
        <w:rPr>
          <w:rFonts w:ascii="Simplified Arabic" w:eastAsia="Simplified Arabic" w:hAnsi="Simplified Arabic" w:cs="Simplified Arabic" w:hint="cs"/>
          <w:color w:val="000000"/>
          <w:sz w:val="23"/>
          <w:szCs w:val="23"/>
          <w:rtl/>
        </w:rPr>
        <w:t>يرافقه</w:t>
      </w:r>
      <w:r w:rsidRPr="00D32EAF">
        <w:rPr>
          <w:rFonts w:ascii="Simplified Arabic" w:eastAsia="Simplified Arabic" w:hAnsi="Simplified Arabic" w:cs="Simplified Arabic"/>
          <w:color w:val="000000"/>
          <w:sz w:val="23"/>
          <w:szCs w:val="23"/>
          <w:rtl/>
        </w:rPr>
        <w:t xml:space="preserve"> التغير في الانفاق الشهري على </w:t>
      </w:r>
      <w:r w:rsidR="00D73473">
        <w:rPr>
          <w:rFonts w:ascii="Simplified Arabic" w:eastAsia="Simplified Arabic" w:hAnsi="Simplified Arabic" w:cs="Simplified Arabic" w:hint="cs"/>
          <w:color w:val="000000"/>
          <w:sz w:val="23"/>
          <w:szCs w:val="23"/>
          <w:rtl/>
        </w:rPr>
        <w:t>البنزين</w:t>
      </w:r>
      <w:r w:rsidRPr="00D32EAF">
        <w:rPr>
          <w:rFonts w:ascii="Simplified Arabic" w:eastAsia="Simplified Arabic" w:hAnsi="Simplified Arabic" w:cs="Simplified Arabic"/>
          <w:color w:val="000000"/>
          <w:sz w:val="23"/>
          <w:szCs w:val="23"/>
          <w:rtl/>
        </w:rPr>
        <w:t xml:space="preserve"> بمقدار</w:t>
      </w:r>
      <w:r w:rsidRPr="00D32EAF">
        <w:rPr>
          <w:rFonts w:ascii="Simplified Arabic" w:eastAsia="Simplified Arabic" w:hAnsi="Simplified Arabic" w:cs="Simplified Arabic" w:hint="cs"/>
          <w:color w:val="000000"/>
          <w:sz w:val="23"/>
          <w:szCs w:val="23"/>
          <w:rtl/>
        </w:rPr>
        <w:t xml:space="preserve"> 0.</w:t>
      </w:r>
      <w:r w:rsidR="009B491E">
        <w:rPr>
          <w:rFonts w:ascii="Simplified Arabic" w:eastAsia="Simplified Arabic" w:hAnsi="Simplified Arabic" w:cs="Simplified Arabic" w:hint="cs"/>
          <w:color w:val="000000"/>
          <w:sz w:val="23"/>
          <w:szCs w:val="23"/>
          <w:rtl/>
        </w:rPr>
        <w:t>0</w:t>
      </w:r>
      <w:r w:rsidR="00D73473">
        <w:rPr>
          <w:rFonts w:ascii="Simplified Arabic" w:eastAsia="Simplified Arabic" w:hAnsi="Simplified Arabic" w:cs="Simplified Arabic" w:hint="cs"/>
          <w:color w:val="000000"/>
          <w:sz w:val="23"/>
          <w:szCs w:val="23"/>
          <w:rtl/>
        </w:rPr>
        <w:t xml:space="preserve">66 </w:t>
      </w:r>
      <w:r w:rsidRPr="00D32EAF">
        <w:rPr>
          <w:rFonts w:ascii="Simplified Arabic" w:eastAsia="Simplified Arabic" w:hAnsi="Simplified Arabic" w:cs="Simplified Arabic" w:hint="cs"/>
          <w:color w:val="000000"/>
          <w:sz w:val="23"/>
          <w:szCs w:val="23"/>
          <w:rtl/>
        </w:rPr>
        <w:t xml:space="preserve"> دينار </w:t>
      </w:r>
      <w:r w:rsidRPr="00D32EAF">
        <w:rPr>
          <w:rFonts w:ascii="Simplified Arabic" w:eastAsia="Simplified Arabic" w:hAnsi="Simplified Arabic" w:cs="Simplified Arabic"/>
          <w:color w:val="000000"/>
          <w:sz w:val="23"/>
          <w:szCs w:val="23"/>
          <w:rtl/>
        </w:rPr>
        <w:t xml:space="preserve">شهرياً. وهذا </w:t>
      </w:r>
      <w:r w:rsidRPr="00D32EAF">
        <w:rPr>
          <w:rFonts w:ascii="Simplified Arabic" w:eastAsia="Simplified Arabic" w:hAnsi="Simplified Arabic" w:cs="Simplified Arabic" w:hint="cs"/>
          <w:color w:val="000000"/>
          <w:sz w:val="23"/>
          <w:szCs w:val="23"/>
          <w:rtl/>
        </w:rPr>
        <w:t>متطابق</w:t>
      </w:r>
      <w:r w:rsidRPr="00D32EAF">
        <w:rPr>
          <w:rFonts w:ascii="Simplified Arabic" w:eastAsia="Simplified Arabic" w:hAnsi="Simplified Arabic" w:cs="Simplified Arabic"/>
          <w:color w:val="000000"/>
          <w:sz w:val="23"/>
          <w:szCs w:val="23"/>
          <w:rtl/>
        </w:rPr>
        <w:t xml:space="preserve"> مع النظرية الاقتصادية.</w:t>
      </w:r>
    </w:p>
    <w:p w14:paraId="30E8B38F" w14:textId="686AC832" w:rsidR="00F30E4C" w:rsidRPr="00D32EAF" w:rsidRDefault="00F30E4C" w:rsidP="00D32EAF">
      <w:pPr>
        <w:pStyle w:val="ListParagraph"/>
        <w:numPr>
          <w:ilvl w:val="0"/>
          <w:numId w:val="35"/>
        </w:numPr>
        <w:bidi/>
        <w:spacing w:after="5" w:line="276" w:lineRule="auto"/>
        <w:ind w:right="427"/>
        <w:jc w:val="both"/>
        <w:rPr>
          <w:rFonts w:ascii="Simplified Arabic" w:eastAsia="Simplified Arabic" w:hAnsi="Simplified Arabic" w:cs="Simplified Arabic"/>
          <w:color w:val="000000"/>
          <w:sz w:val="23"/>
          <w:szCs w:val="23"/>
        </w:rPr>
      </w:pPr>
      <w:r w:rsidRPr="00D32EAF">
        <w:rPr>
          <w:rFonts w:ascii="Simplified Arabic" w:eastAsia="Simplified Arabic" w:hAnsi="Simplified Arabic" w:cs="Simplified Arabic"/>
          <w:color w:val="000000"/>
          <w:sz w:val="23"/>
          <w:szCs w:val="23"/>
          <w:rtl/>
        </w:rPr>
        <w:t>وأن (</w:t>
      </w:r>
      <w:r w:rsidRPr="00D32EAF">
        <w:rPr>
          <w:rFonts w:ascii="Simplified Arabic" w:eastAsia="Simplified Arabic" w:hAnsi="Simplified Arabic" w:cs="Simplified Arabic"/>
          <w:color w:val="000000"/>
          <w:sz w:val="23"/>
          <w:szCs w:val="23"/>
        </w:rPr>
        <w:t>b3</w:t>
      </w:r>
      <w:r w:rsidRPr="00D32EAF">
        <w:rPr>
          <w:rFonts w:ascii="Simplified Arabic" w:eastAsia="Simplified Arabic" w:hAnsi="Simplified Arabic" w:cs="Simplified Arabic"/>
          <w:color w:val="000000"/>
          <w:sz w:val="23"/>
          <w:szCs w:val="23"/>
          <w:rtl/>
        </w:rPr>
        <w:t xml:space="preserve">) بإشارتها الموجبة تدل على وجود علاقة طردية بين المتغير </w:t>
      </w:r>
      <w:r w:rsidRPr="00D32EAF">
        <w:rPr>
          <w:rFonts w:ascii="Simplified Arabic" w:eastAsia="Simplified Arabic" w:hAnsi="Simplified Arabic" w:cs="Simplified Arabic" w:hint="cs"/>
          <w:color w:val="000000"/>
          <w:sz w:val="23"/>
          <w:szCs w:val="23"/>
          <w:rtl/>
        </w:rPr>
        <w:t xml:space="preserve">المستقل </w:t>
      </w:r>
      <w:r w:rsidRPr="00D32EAF">
        <w:rPr>
          <w:rFonts w:ascii="Simplified Arabic" w:eastAsia="Simplified Arabic" w:hAnsi="Simplified Arabic" w:cs="Simplified Arabic"/>
          <w:color w:val="000000"/>
          <w:sz w:val="23"/>
          <w:szCs w:val="23"/>
          <w:rtl/>
        </w:rPr>
        <w:t>(</w:t>
      </w:r>
      <w:r w:rsidRPr="00D32EAF">
        <w:rPr>
          <w:rFonts w:ascii="Simplified Arabic" w:eastAsia="Simplified Arabic" w:hAnsi="Simplified Arabic" w:cs="Simplified Arabic"/>
          <w:color w:val="000000"/>
          <w:sz w:val="23"/>
          <w:szCs w:val="23"/>
        </w:rPr>
        <w:t>X3</w:t>
      </w:r>
      <w:r w:rsidRPr="00D32EAF">
        <w:rPr>
          <w:rFonts w:ascii="Simplified Arabic" w:eastAsia="Simplified Arabic" w:hAnsi="Simplified Arabic" w:cs="Simplified Arabic"/>
          <w:color w:val="000000"/>
          <w:sz w:val="23"/>
          <w:szCs w:val="23"/>
          <w:rtl/>
        </w:rPr>
        <w:t>)</w:t>
      </w:r>
      <w:r w:rsidRPr="00D32EAF">
        <w:rPr>
          <w:rFonts w:ascii="Simplified Arabic" w:eastAsia="Simplified Arabic" w:hAnsi="Simplified Arabic" w:cs="Simplified Arabic" w:hint="cs"/>
          <w:color w:val="000000"/>
          <w:sz w:val="23"/>
          <w:szCs w:val="23"/>
          <w:rtl/>
        </w:rPr>
        <w:t xml:space="preserve"> وهو</w:t>
      </w:r>
      <w:r w:rsidRPr="00D32EAF">
        <w:rPr>
          <w:rFonts w:ascii="Simplified Arabic" w:eastAsia="Simplified Arabic" w:hAnsi="Simplified Arabic" w:cs="Simplified Arabic"/>
          <w:color w:val="000000"/>
          <w:sz w:val="23"/>
          <w:szCs w:val="23"/>
          <w:rtl/>
        </w:rPr>
        <w:t xml:space="preserve"> </w:t>
      </w:r>
      <w:r w:rsidR="00D73473" w:rsidRPr="00D73473">
        <w:rPr>
          <w:rFonts w:ascii="Simplified Arabic" w:eastAsia="Simplified Arabic" w:hAnsi="Simplified Arabic" w:cs="Simplified Arabic"/>
          <w:color w:val="000000"/>
          <w:sz w:val="23"/>
          <w:szCs w:val="23"/>
          <w:rtl/>
        </w:rPr>
        <w:t xml:space="preserve">عدد رخص المركبات في العائلة </w:t>
      </w:r>
      <w:r w:rsidRPr="00D32EAF">
        <w:rPr>
          <w:rFonts w:ascii="Simplified Arabic" w:eastAsia="Simplified Arabic" w:hAnsi="Simplified Arabic" w:cs="Simplified Arabic"/>
          <w:color w:val="000000"/>
          <w:sz w:val="23"/>
          <w:szCs w:val="23"/>
          <w:rtl/>
        </w:rPr>
        <w:t>والمتغي</w:t>
      </w:r>
      <w:r w:rsidRPr="00D32EAF">
        <w:rPr>
          <w:rFonts w:ascii="Simplified Arabic" w:eastAsia="Simplified Arabic" w:hAnsi="Simplified Arabic" w:cs="Simplified Arabic" w:hint="cs"/>
          <w:color w:val="000000"/>
          <w:sz w:val="23"/>
          <w:szCs w:val="23"/>
          <w:rtl/>
        </w:rPr>
        <w:t>ر</w:t>
      </w:r>
      <w:r w:rsidRPr="00D32EAF">
        <w:rPr>
          <w:rFonts w:ascii="Simplified Arabic" w:eastAsia="Simplified Arabic" w:hAnsi="Simplified Arabic" w:cs="Simplified Arabic"/>
          <w:color w:val="000000"/>
          <w:sz w:val="23"/>
          <w:szCs w:val="23"/>
          <w:rtl/>
        </w:rPr>
        <w:t xml:space="preserve"> التابع </w:t>
      </w:r>
      <w:r w:rsidRPr="00D32EAF">
        <w:rPr>
          <w:rFonts w:ascii="Simplified Arabic" w:eastAsia="Simplified Arabic" w:hAnsi="Simplified Arabic" w:cs="Simplified Arabic" w:hint="cs"/>
          <w:color w:val="000000"/>
          <w:sz w:val="23"/>
          <w:szCs w:val="23"/>
          <w:rtl/>
        </w:rPr>
        <w:t xml:space="preserve">وهو </w:t>
      </w:r>
      <w:r w:rsidRPr="00D32EAF">
        <w:rPr>
          <w:rFonts w:ascii="Simplified Arabic" w:eastAsia="Simplified Arabic" w:hAnsi="Simplified Arabic" w:cs="Simplified Arabic"/>
          <w:color w:val="000000"/>
          <w:sz w:val="23"/>
          <w:szCs w:val="23"/>
          <w:rtl/>
        </w:rPr>
        <w:t xml:space="preserve">الانفاق الشهري على </w:t>
      </w:r>
      <w:r w:rsidR="00D73473">
        <w:rPr>
          <w:rFonts w:ascii="Simplified Arabic" w:eastAsia="Simplified Arabic" w:hAnsi="Simplified Arabic" w:cs="Simplified Arabic" w:hint="cs"/>
          <w:color w:val="000000"/>
          <w:sz w:val="23"/>
          <w:szCs w:val="23"/>
          <w:rtl/>
        </w:rPr>
        <w:t>البنزين</w:t>
      </w:r>
      <w:r w:rsidRPr="00D32EAF">
        <w:rPr>
          <w:rFonts w:ascii="Simplified Arabic" w:eastAsia="Simplified Arabic" w:hAnsi="Simplified Arabic" w:cs="Simplified Arabic"/>
          <w:color w:val="000000"/>
          <w:sz w:val="23"/>
          <w:szCs w:val="23"/>
          <w:rtl/>
        </w:rPr>
        <w:t xml:space="preserve">. وأن التغير في </w:t>
      </w:r>
      <w:r w:rsidR="00D73473" w:rsidRPr="00D73473">
        <w:rPr>
          <w:rFonts w:ascii="Simplified Arabic" w:eastAsia="Simplified Arabic" w:hAnsi="Simplified Arabic" w:cs="Simplified Arabic"/>
          <w:color w:val="000000"/>
          <w:sz w:val="23"/>
          <w:szCs w:val="23"/>
          <w:rtl/>
        </w:rPr>
        <w:t xml:space="preserve">عدد رخص المركبات في العائلة </w:t>
      </w:r>
      <w:r w:rsidRPr="00D32EAF">
        <w:rPr>
          <w:rFonts w:ascii="Simplified Arabic" w:eastAsia="Simplified Arabic" w:hAnsi="Simplified Arabic" w:cs="Simplified Arabic" w:hint="cs"/>
          <w:color w:val="000000"/>
          <w:sz w:val="23"/>
          <w:szCs w:val="23"/>
          <w:rtl/>
        </w:rPr>
        <w:t xml:space="preserve">بوحدة واحدة </w:t>
      </w:r>
      <w:r w:rsidRPr="00D32EAF">
        <w:rPr>
          <w:rFonts w:ascii="Simplified Arabic" w:eastAsia="Simplified Arabic" w:hAnsi="Simplified Arabic" w:cs="Simplified Arabic"/>
          <w:color w:val="000000"/>
          <w:sz w:val="23"/>
          <w:szCs w:val="23"/>
          <w:rtl/>
        </w:rPr>
        <w:t xml:space="preserve">يؤدي الى التغير في الانفاق الشهري على </w:t>
      </w:r>
      <w:r w:rsidR="00D73473">
        <w:rPr>
          <w:rFonts w:ascii="Simplified Arabic" w:eastAsia="Simplified Arabic" w:hAnsi="Simplified Arabic" w:cs="Simplified Arabic" w:hint="cs"/>
          <w:color w:val="000000"/>
          <w:sz w:val="23"/>
          <w:szCs w:val="23"/>
          <w:rtl/>
        </w:rPr>
        <w:t>البنزين</w:t>
      </w:r>
      <w:r w:rsidRPr="00D32EAF">
        <w:rPr>
          <w:rFonts w:ascii="Simplified Arabic" w:eastAsia="Simplified Arabic" w:hAnsi="Simplified Arabic" w:cs="Simplified Arabic"/>
          <w:color w:val="000000"/>
          <w:sz w:val="23"/>
          <w:szCs w:val="23"/>
          <w:rtl/>
        </w:rPr>
        <w:t xml:space="preserve"> </w:t>
      </w:r>
      <w:r w:rsidRPr="00D32EAF">
        <w:rPr>
          <w:rFonts w:ascii="Simplified Arabic" w:eastAsia="Simplified Arabic" w:hAnsi="Simplified Arabic" w:cs="Simplified Arabic" w:hint="cs"/>
          <w:color w:val="000000"/>
          <w:sz w:val="23"/>
          <w:szCs w:val="23"/>
          <w:rtl/>
        </w:rPr>
        <w:t>بـ 0.</w:t>
      </w:r>
      <w:r w:rsidR="009B491E">
        <w:rPr>
          <w:rFonts w:ascii="Simplified Arabic" w:eastAsia="Simplified Arabic" w:hAnsi="Simplified Arabic" w:cs="Simplified Arabic" w:hint="cs"/>
          <w:color w:val="000000"/>
          <w:sz w:val="23"/>
          <w:szCs w:val="23"/>
          <w:rtl/>
        </w:rPr>
        <w:t>0</w:t>
      </w:r>
      <w:r w:rsidR="00D73473">
        <w:rPr>
          <w:rFonts w:ascii="Simplified Arabic" w:eastAsia="Simplified Arabic" w:hAnsi="Simplified Arabic" w:cs="Simplified Arabic" w:hint="cs"/>
          <w:color w:val="000000"/>
          <w:sz w:val="23"/>
          <w:szCs w:val="23"/>
          <w:rtl/>
        </w:rPr>
        <w:t>28</w:t>
      </w:r>
      <w:r w:rsidRPr="00D32EAF">
        <w:rPr>
          <w:rFonts w:ascii="Simplified Arabic" w:eastAsia="Simplified Arabic" w:hAnsi="Simplified Arabic" w:cs="Simplified Arabic"/>
          <w:color w:val="000000"/>
          <w:sz w:val="23"/>
          <w:szCs w:val="23"/>
          <w:rtl/>
        </w:rPr>
        <w:t xml:space="preserve"> شهرياً. </w:t>
      </w:r>
    </w:p>
    <w:p w14:paraId="6A3D2F9E" w14:textId="638F15A8" w:rsidR="00F30E4C" w:rsidRDefault="00F30E4C" w:rsidP="00D32EAF">
      <w:pPr>
        <w:pStyle w:val="ListParagraph"/>
        <w:numPr>
          <w:ilvl w:val="0"/>
          <w:numId w:val="35"/>
        </w:numPr>
        <w:bidi/>
        <w:spacing w:after="5" w:line="276" w:lineRule="auto"/>
        <w:ind w:right="427"/>
        <w:jc w:val="both"/>
        <w:rPr>
          <w:rFonts w:ascii="Simplified Arabic" w:eastAsia="Simplified Arabic" w:hAnsi="Simplified Arabic" w:cs="Simplified Arabic"/>
          <w:color w:val="000000"/>
          <w:sz w:val="23"/>
          <w:szCs w:val="23"/>
        </w:rPr>
      </w:pPr>
      <w:r w:rsidRPr="00D32EAF">
        <w:rPr>
          <w:rFonts w:ascii="Simplified Arabic" w:eastAsia="Simplified Arabic" w:hAnsi="Simplified Arabic" w:cs="Simplified Arabic"/>
          <w:color w:val="000000"/>
          <w:sz w:val="23"/>
          <w:szCs w:val="23"/>
          <w:rtl/>
        </w:rPr>
        <w:t>الاشارة الموجبة لـ (</w:t>
      </w:r>
      <w:r w:rsidRPr="00D32EAF">
        <w:rPr>
          <w:rFonts w:ascii="Simplified Arabic" w:eastAsia="Simplified Arabic" w:hAnsi="Simplified Arabic" w:cs="Simplified Arabic"/>
          <w:color w:val="000000"/>
          <w:sz w:val="23"/>
          <w:szCs w:val="23"/>
        </w:rPr>
        <w:t>b4</w:t>
      </w:r>
      <w:r w:rsidRPr="00D32EAF">
        <w:rPr>
          <w:rFonts w:ascii="Simplified Arabic" w:eastAsia="Simplified Arabic" w:hAnsi="Simplified Arabic" w:cs="Simplified Arabic"/>
          <w:color w:val="000000"/>
          <w:sz w:val="23"/>
          <w:szCs w:val="23"/>
          <w:rtl/>
        </w:rPr>
        <w:t xml:space="preserve">) </w:t>
      </w:r>
      <w:r w:rsidRPr="00D32EAF">
        <w:rPr>
          <w:rFonts w:ascii="Simplified Arabic" w:eastAsia="Simplified Arabic" w:hAnsi="Simplified Arabic" w:cs="Simplified Arabic" w:hint="cs"/>
          <w:color w:val="000000"/>
          <w:sz w:val="23"/>
          <w:szCs w:val="23"/>
          <w:rtl/>
        </w:rPr>
        <w:t>ت</w:t>
      </w:r>
      <w:r w:rsidRPr="00D32EAF">
        <w:rPr>
          <w:rFonts w:ascii="Simplified Arabic" w:eastAsia="Simplified Arabic" w:hAnsi="Simplified Arabic" w:cs="Simplified Arabic"/>
          <w:color w:val="000000"/>
          <w:sz w:val="23"/>
          <w:szCs w:val="23"/>
          <w:rtl/>
        </w:rPr>
        <w:t xml:space="preserve">شير الى وجود علاقة طردية بين المتغير </w:t>
      </w:r>
      <w:r w:rsidRPr="00D32EAF">
        <w:rPr>
          <w:rFonts w:ascii="Simplified Arabic" w:eastAsia="Simplified Arabic" w:hAnsi="Simplified Arabic" w:cs="Simplified Arabic" w:hint="cs"/>
          <w:color w:val="000000"/>
          <w:sz w:val="23"/>
          <w:szCs w:val="23"/>
          <w:rtl/>
        </w:rPr>
        <w:t>المستقل</w:t>
      </w:r>
      <w:r w:rsidRPr="00D32EAF">
        <w:rPr>
          <w:rFonts w:ascii="Simplified Arabic" w:eastAsia="Simplified Arabic" w:hAnsi="Simplified Arabic" w:cs="Simplified Arabic"/>
          <w:color w:val="000000"/>
          <w:sz w:val="23"/>
          <w:szCs w:val="23"/>
          <w:rtl/>
        </w:rPr>
        <w:t>(</w:t>
      </w:r>
      <w:r w:rsidRPr="00D32EAF">
        <w:rPr>
          <w:rFonts w:ascii="Simplified Arabic" w:eastAsia="Simplified Arabic" w:hAnsi="Simplified Arabic" w:cs="Simplified Arabic"/>
          <w:color w:val="000000"/>
          <w:sz w:val="23"/>
          <w:szCs w:val="23"/>
        </w:rPr>
        <w:t>X4</w:t>
      </w:r>
      <w:r w:rsidRPr="00D32EAF">
        <w:rPr>
          <w:rFonts w:ascii="Simplified Arabic" w:eastAsia="Simplified Arabic" w:hAnsi="Simplified Arabic" w:cs="Simplified Arabic"/>
          <w:color w:val="000000"/>
          <w:sz w:val="23"/>
          <w:szCs w:val="23"/>
          <w:rtl/>
        </w:rPr>
        <w:t xml:space="preserve">) </w:t>
      </w:r>
      <w:r w:rsidRPr="00D32EAF">
        <w:rPr>
          <w:rFonts w:ascii="Simplified Arabic" w:eastAsia="Simplified Arabic" w:hAnsi="Simplified Arabic" w:cs="Simplified Arabic" w:hint="cs"/>
          <w:color w:val="000000"/>
          <w:sz w:val="23"/>
          <w:szCs w:val="23"/>
          <w:rtl/>
        </w:rPr>
        <w:t xml:space="preserve">وهو </w:t>
      </w:r>
      <w:r w:rsidR="00D73473">
        <w:rPr>
          <w:rFonts w:ascii="Simplified Arabic" w:eastAsia="Simplified Arabic" w:hAnsi="Simplified Arabic" w:cs="Simplified Arabic" w:hint="cs"/>
          <w:color w:val="000000"/>
          <w:sz w:val="23"/>
          <w:szCs w:val="23"/>
          <w:rtl/>
        </w:rPr>
        <w:t>عدد افراد الاسرة</w:t>
      </w:r>
      <w:r w:rsidRPr="00D32EAF">
        <w:rPr>
          <w:rFonts w:ascii="Simplified Arabic" w:eastAsia="Simplified Arabic" w:hAnsi="Simplified Arabic" w:cs="Simplified Arabic"/>
          <w:color w:val="000000"/>
          <w:sz w:val="23"/>
          <w:szCs w:val="23"/>
          <w:rtl/>
        </w:rPr>
        <w:t xml:space="preserve"> والمتغير التابع </w:t>
      </w:r>
      <w:r w:rsidRPr="00D32EAF">
        <w:rPr>
          <w:rFonts w:ascii="Simplified Arabic" w:eastAsia="Simplified Arabic" w:hAnsi="Simplified Arabic" w:cs="Simplified Arabic" w:hint="cs"/>
          <w:color w:val="000000"/>
          <w:sz w:val="23"/>
          <w:szCs w:val="23"/>
          <w:rtl/>
        </w:rPr>
        <w:t xml:space="preserve">وهو </w:t>
      </w:r>
      <w:r w:rsidRPr="00D32EAF">
        <w:rPr>
          <w:rFonts w:ascii="Simplified Arabic" w:eastAsia="Simplified Arabic" w:hAnsi="Simplified Arabic" w:cs="Simplified Arabic"/>
          <w:color w:val="000000"/>
          <w:sz w:val="23"/>
          <w:szCs w:val="23"/>
          <w:rtl/>
        </w:rPr>
        <w:t xml:space="preserve">الانفاق الشهري على </w:t>
      </w:r>
      <w:r w:rsidR="000042C4">
        <w:rPr>
          <w:rFonts w:ascii="Simplified Arabic" w:eastAsia="Simplified Arabic" w:hAnsi="Simplified Arabic" w:cs="Simplified Arabic" w:hint="cs"/>
          <w:color w:val="000000"/>
          <w:sz w:val="23"/>
          <w:szCs w:val="23"/>
          <w:rtl/>
        </w:rPr>
        <w:t>البنزين</w:t>
      </w:r>
      <w:r w:rsidRPr="00D32EAF">
        <w:rPr>
          <w:rFonts w:ascii="Simplified Arabic" w:eastAsia="Simplified Arabic" w:hAnsi="Simplified Arabic" w:cs="Simplified Arabic"/>
          <w:color w:val="000000"/>
          <w:sz w:val="23"/>
          <w:szCs w:val="23"/>
          <w:rtl/>
        </w:rPr>
        <w:t xml:space="preserve">. وأن التغير في </w:t>
      </w:r>
      <w:r w:rsidR="000042C4" w:rsidRPr="000042C4">
        <w:rPr>
          <w:rFonts w:ascii="Simplified Arabic" w:eastAsia="Simplified Arabic" w:hAnsi="Simplified Arabic" w:cs="Simplified Arabic"/>
          <w:color w:val="000000"/>
          <w:sz w:val="23"/>
          <w:szCs w:val="23"/>
          <w:rtl/>
        </w:rPr>
        <w:t xml:space="preserve">عدد افراد الاسرة </w:t>
      </w:r>
      <w:r w:rsidRPr="00D32EAF">
        <w:rPr>
          <w:rFonts w:ascii="Simplified Arabic" w:eastAsia="Simplified Arabic" w:hAnsi="Simplified Arabic" w:cs="Simplified Arabic"/>
          <w:color w:val="000000"/>
          <w:sz w:val="23"/>
          <w:szCs w:val="23"/>
          <w:rtl/>
        </w:rPr>
        <w:t xml:space="preserve">بوحدة واحدة يؤدي الى التغير في الانفاق الشهري على </w:t>
      </w:r>
      <w:r w:rsidR="000042C4">
        <w:rPr>
          <w:rFonts w:ascii="Simplified Arabic" w:eastAsia="Simplified Arabic" w:hAnsi="Simplified Arabic" w:cs="Simplified Arabic" w:hint="cs"/>
          <w:color w:val="000000"/>
          <w:sz w:val="23"/>
          <w:szCs w:val="23"/>
          <w:rtl/>
        </w:rPr>
        <w:t>البنزين</w:t>
      </w:r>
      <w:r w:rsidRPr="00D32EAF">
        <w:rPr>
          <w:rFonts w:ascii="Simplified Arabic" w:eastAsia="Simplified Arabic" w:hAnsi="Simplified Arabic" w:cs="Simplified Arabic"/>
          <w:color w:val="000000"/>
          <w:sz w:val="23"/>
          <w:szCs w:val="23"/>
          <w:rtl/>
        </w:rPr>
        <w:t xml:space="preserve"> بـ 0.</w:t>
      </w:r>
      <w:r w:rsidR="009B491E">
        <w:rPr>
          <w:rFonts w:ascii="Simplified Arabic" w:eastAsia="Simplified Arabic" w:hAnsi="Simplified Arabic" w:cs="Simplified Arabic" w:hint="cs"/>
          <w:color w:val="000000"/>
          <w:sz w:val="23"/>
          <w:szCs w:val="23"/>
          <w:rtl/>
        </w:rPr>
        <w:t>0</w:t>
      </w:r>
      <w:r w:rsidR="000042C4">
        <w:rPr>
          <w:rFonts w:ascii="Simplified Arabic" w:eastAsia="Simplified Arabic" w:hAnsi="Simplified Arabic" w:cs="Simplified Arabic" w:hint="cs"/>
          <w:color w:val="000000"/>
          <w:sz w:val="23"/>
          <w:szCs w:val="23"/>
          <w:rtl/>
        </w:rPr>
        <w:t>52</w:t>
      </w:r>
      <w:r w:rsidRPr="00D32EAF">
        <w:rPr>
          <w:rFonts w:ascii="Simplified Arabic" w:eastAsia="Simplified Arabic" w:hAnsi="Simplified Arabic" w:cs="Simplified Arabic"/>
          <w:color w:val="000000"/>
          <w:sz w:val="23"/>
          <w:szCs w:val="23"/>
          <w:rtl/>
        </w:rPr>
        <w:t xml:space="preserve"> شهرياً.</w:t>
      </w:r>
    </w:p>
    <w:p w14:paraId="4FBA1DA5" w14:textId="36520B0D" w:rsidR="00F30E4C" w:rsidRPr="00ED78B7" w:rsidRDefault="00ED78B7" w:rsidP="00F30E4C">
      <w:pPr>
        <w:spacing w:after="200" w:line="276" w:lineRule="auto"/>
        <w:jc w:val="right"/>
        <w:rPr>
          <w:rFonts w:ascii="Calibri" w:eastAsia="Calibri" w:hAnsi="Calibri" w:cs="Arial"/>
          <w:b/>
          <w:bCs/>
          <w:sz w:val="26"/>
          <w:szCs w:val="26"/>
        </w:rPr>
      </w:pPr>
      <w:r w:rsidRPr="00ED78B7">
        <w:rPr>
          <w:rFonts w:ascii="Calibri" w:eastAsia="Calibri" w:hAnsi="Calibri" w:cs="Arial" w:hint="cs"/>
          <w:b/>
          <w:bCs/>
          <w:sz w:val="26"/>
          <w:szCs w:val="26"/>
          <w:rtl/>
        </w:rPr>
        <w:t>الاستنتاجات والمق</w:t>
      </w:r>
      <w:r w:rsidR="0099443E">
        <w:rPr>
          <w:rFonts w:ascii="Calibri" w:eastAsia="Calibri" w:hAnsi="Calibri" w:cs="Arial" w:hint="cs"/>
          <w:b/>
          <w:bCs/>
          <w:sz w:val="26"/>
          <w:szCs w:val="26"/>
          <w:rtl/>
        </w:rPr>
        <w:t>ترحات</w:t>
      </w:r>
    </w:p>
    <w:p w14:paraId="64659B5B" w14:textId="77777777" w:rsidR="000042C4" w:rsidRPr="00E90914" w:rsidRDefault="00ED78B7" w:rsidP="000042C4">
      <w:pPr>
        <w:bidi/>
        <w:rPr>
          <w:rFonts w:ascii="Simplified Arabic" w:eastAsia="Simplified Arabic" w:hAnsi="Simplified Arabic" w:cs="Simplified Arabic"/>
          <w:b/>
          <w:bCs/>
          <w:color w:val="000000"/>
          <w:sz w:val="23"/>
          <w:szCs w:val="23"/>
          <w:rtl/>
        </w:rPr>
      </w:pPr>
      <w:r w:rsidRPr="00E90914">
        <w:rPr>
          <w:rFonts w:ascii="Simplified Arabic" w:eastAsia="Simplified Arabic" w:hAnsi="Simplified Arabic" w:cs="Simplified Arabic" w:hint="cs"/>
          <w:b/>
          <w:bCs/>
          <w:color w:val="000000"/>
          <w:sz w:val="23"/>
          <w:szCs w:val="23"/>
          <w:rtl/>
        </w:rPr>
        <w:t>وقد تم التوصل الى جملة من الاستنتاجات منها</w:t>
      </w:r>
      <w:r w:rsidR="00D347EB" w:rsidRPr="00E90914">
        <w:rPr>
          <w:rFonts w:ascii="Simplified Arabic" w:eastAsia="Simplified Arabic" w:hAnsi="Simplified Arabic" w:cs="Simplified Arabic" w:hint="cs"/>
          <w:b/>
          <w:bCs/>
          <w:color w:val="000000"/>
          <w:sz w:val="23"/>
          <w:szCs w:val="23"/>
          <w:rtl/>
        </w:rPr>
        <w:t>:</w:t>
      </w:r>
    </w:p>
    <w:p w14:paraId="0578247E" w14:textId="563F86C1" w:rsidR="000042C4" w:rsidRPr="000042C4" w:rsidRDefault="000042C4" w:rsidP="00EE7809">
      <w:pPr>
        <w:bidi/>
        <w:rPr>
          <w:rFonts w:ascii="Simplified Arabic" w:eastAsia="Simplified Arabic" w:hAnsi="Simplified Arabic" w:cs="Simplified Arabic"/>
          <w:color w:val="000000"/>
          <w:sz w:val="23"/>
          <w:szCs w:val="23"/>
        </w:rPr>
      </w:pPr>
      <w:r w:rsidRPr="000042C4">
        <w:t xml:space="preserve"> </w:t>
      </w:r>
      <w:r w:rsidRPr="000042C4">
        <w:rPr>
          <w:rFonts w:ascii="Simplified Arabic" w:eastAsia="Simplified Arabic" w:hAnsi="Simplified Arabic" w:cs="Simplified Arabic"/>
          <w:color w:val="000000"/>
          <w:sz w:val="23"/>
          <w:szCs w:val="23"/>
          <w:rtl/>
        </w:rPr>
        <w:t>1</w:t>
      </w:r>
      <w:r w:rsidRPr="000042C4">
        <w:rPr>
          <w:rFonts w:ascii="Simplified Arabic" w:eastAsia="Simplified Arabic" w:hAnsi="Simplified Arabic" w:cs="Simplified Arabic"/>
          <w:color w:val="000000"/>
          <w:sz w:val="23"/>
          <w:szCs w:val="23"/>
        </w:rPr>
        <w:t>.</w:t>
      </w:r>
      <w:r w:rsidR="002B5C70">
        <w:rPr>
          <w:rFonts w:ascii="Simplified Arabic" w:eastAsia="Simplified Arabic" w:hAnsi="Simplified Arabic" w:cs="Simplified Arabic" w:hint="cs"/>
          <w:color w:val="000000"/>
          <w:sz w:val="23"/>
          <w:szCs w:val="23"/>
          <w:rtl/>
        </w:rPr>
        <w:t>كان</w:t>
      </w:r>
      <w:r w:rsidRPr="000042C4">
        <w:rPr>
          <w:rFonts w:ascii="Simplified Arabic" w:eastAsia="Simplified Arabic" w:hAnsi="Simplified Arabic" w:cs="Simplified Arabic"/>
          <w:color w:val="000000"/>
          <w:sz w:val="23"/>
          <w:szCs w:val="23"/>
          <w:rtl/>
        </w:rPr>
        <w:t xml:space="preserve"> التوزيع النسبي لخيارات البحث حسب العمر، </w:t>
      </w:r>
      <w:r w:rsidR="002B5C70">
        <w:rPr>
          <w:rFonts w:ascii="Simplified Arabic" w:eastAsia="Simplified Arabic" w:hAnsi="Simplified Arabic" w:cs="Simplified Arabic" w:hint="cs"/>
          <w:color w:val="000000"/>
          <w:sz w:val="23"/>
          <w:szCs w:val="23"/>
          <w:rtl/>
        </w:rPr>
        <w:t>ان الشباب ينفقون اكثر من كبار السن شهريا</w:t>
      </w:r>
      <w:r w:rsidRPr="000042C4">
        <w:rPr>
          <w:rFonts w:ascii="Simplified Arabic" w:eastAsia="Simplified Arabic" w:hAnsi="Simplified Arabic" w:cs="Simplified Arabic"/>
          <w:color w:val="000000"/>
          <w:sz w:val="23"/>
          <w:szCs w:val="23"/>
          <w:rtl/>
        </w:rPr>
        <w:t xml:space="preserve"> على البنزين </w:t>
      </w:r>
      <w:r w:rsidR="002B5C70">
        <w:rPr>
          <w:rFonts w:ascii="Simplified Arabic" w:eastAsia="Simplified Arabic" w:hAnsi="Simplified Arabic" w:cs="Simplified Arabic" w:hint="cs"/>
          <w:color w:val="000000"/>
          <w:sz w:val="23"/>
          <w:szCs w:val="23"/>
          <w:rtl/>
        </w:rPr>
        <w:t>.</w:t>
      </w:r>
    </w:p>
    <w:p w14:paraId="6D1CA713" w14:textId="44E00403" w:rsidR="000042C4" w:rsidRPr="000042C4" w:rsidRDefault="00EE7809" w:rsidP="000042C4">
      <w:pPr>
        <w:bidi/>
        <w:rPr>
          <w:rFonts w:ascii="Simplified Arabic" w:eastAsia="Simplified Arabic" w:hAnsi="Simplified Arabic" w:cs="Simplified Arabic"/>
          <w:color w:val="000000"/>
          <w:sz w:val="23"/>
          <w:szCs w:val="23"/>
        </w:rPr>
      </w:pPr>
      <w:r>
        <w:rPr>
          <w:rFonts w:ascii="Simplified Arabic" w:eastAsia="Simplified Arabic" w:hAnsi="Simplified Arabic" w:cs="Simplified Arabic" w:hint="cs"/>
          <w:color w:val="000000"/>
          <w:sz w:val="23"/>
          <w:szCs w:val="23"/>
          <w:rtl/>
        </w:rPr>
        <w:t>2</w:t>
      </w:r>
      <w:r w:rsidR="000042C4" w:rsidRPr="000042C4">
        <w:rPr>
          <w:rFonts w:ascii="Simplified Arabic" w:eastAsia="Simplified Arabic" w:hAnsi="Simplified Arabic" w:cs="Simplified Arabic"/>
          <w:color w:val="000000"/>
          <w:sz w:val="23"/>
          <w:szCs w:val="23"/>
        </w:rPr>
        <w:t xml:space="preserve">. </w:t>
      </w:r>
      <w:r w:rsidR="000042C4" w:rsidRPr="000042C4">
        <w:rPr>
          <w:rFonts w:ascii="Simplified Arabic" w:eastAsia="Simplified Arabic" w:hAnsi="Simplified Arabic" w:cs="Simplified Arabic"/>
          <w:color w:val="000000"/>
          <w:sz w:val="23"/>
          <w:szCs w:val="23"/>
          <w:rtl/>
        </w:rPr>
        <w:t>خلال التوزيع النسبي لخيارات البحث حسب الدرجة العلمية، ينفق الأشخاص الحاصلون على درجة البكالوريوس أكثر على البنزين شهريًا لأن فرص العمل لديهم أكثر مع الشهادات الأخرى</w:t>
      </w:r>
      <w:r w:rsidR="000042C4" w:rsidRPr="000042C4">
        <w:rPr>
          <w:rFonts w:ascii="Simplified Arabic" w:eastAsia="Simplified Arabic" w:hAnsi="Simplified Arabic" w:cs="Simplified Arabic"/>
          <w:color w:val="000000"/>
          <w:sz w:val="23"/>
          <w:szCs w:val="23"/>
        </w:rPr>
        <w:t>.</w:t>
      </w:r>
    </w:p>
    <w:p w14:paraId="330FB15F" w14:textId="58BFF7AE" w:rsidR="000042C4" w:rsidRPr="000042C4" w:rsidRDefault="00EE7809" w:rsidP="000042C4">
      <w:pPr>
        <w:bidi/>
        <w:rPr>
          <w:rFonts w:ascii="Simplified Arabic" w:eastAsia="Simplified Arabic" w:hAnsi="Simplified Arabic" w:cs="Simplified Arabic"/>
          <w:color w:val="000000"/>
          <w:sz w:val="23"/>
          <w:szCs w:val="23"/>
        </w:rPr>
      </w:pPr>
      <w:r>
        <w:rPr>
          <w:rFonts w:ascii="Simplified Arabic" w:eastAsia="Simplified Arabic" w:hAnsi="Simplified Arabic" w:cs="Simplified Arabic" w:hint="cs"/>
          <w:color w:val="000000"/>
          <w:sz w:val="23"/>
          <w:szCs w:val="23"/>
          <w:rtl/>
        </w:rPr>
        <w:t>3</w:t>
      </w:r>
      <w:r w:rsidR="000042C4" w:rsidRPr="000042C4">
        <w:rPr>
          <w:rFonts w:ascii="Simplified Arabic" w:eastAsia="Simplified Arabic" w:hAnsi="Simplified Arabic" w:cs="Simplified Arabic"/>
          <w:color w:val="000000"/>
          <w:sz w:val="23"/>
          <w:szCs w:val="23"/>
        </w:rPr>
        <w:t xml:space="preserve">. </w:t>
      </w:r>
      <w:r w:rsidR="000042C4" w:rsidRPr="000042C4">
        <w:rPr>
          <w:rFonts w:ascii="Simplified Arabic" w:eastAsia="Simplified Arabic" w:hAnsi="Simplified Arabic" w:cs="Simplified Arabic"/>
          <w:color w:val="000000"/>
          <w:sz w:val="23"/>
          <w:szCs w:val="23"/>
          <w:rtl/>
        </w:rPr>
        <w:t>التوزيع النسبي لخيارات البحث حسب مكان العمل إن العاملين في القطاع الخاص لديهم استهلاك شهري للبنزين أعلى من العاملين في القطاع العام</w:t>
      </w:r>
      <w:r w:rsidR="000042C4" w:rsidRPr="000042C4">
        <w:rPr>
          <w:rFonts w:ascii="Simplified Arabic" w:eastAsia="Simplified Arabic" w:hAnsi="Simplified Arabic" w:cs="Simplified Arabic"/>
          <w:color w:val="000000"/>
          <w:sz w:val="23"/>
          <w:szCs w:val="23"/>
        </w:rPr>
        <w:t>.</w:t>
      </w:r>
    </w:p>
    <w:p w14:paraId="7C1453EA" w14:textId="6FB4350F" w:rsidR="000042C4" w:rsidRPr="000042C4" w:rsidRDefault="00EE7809" w:rsidP="000042C4">
      <w:pPr>
        <w:bidi/>
        <w:rPr>
          <w:rFonts w:ascii="Simplified Arabic" w:eastAsia="Simplified Arabic" w:hAnsi="Simplified Arabic" w:cs="Simplified Arabic"/>
          <w:color w:val="000000"/>
          <w:sz w:val="23"/>
          <w:szCs w:val="23"/>
        </w:rPr>
      </w:pPr>
      <w:r>
        <w:rPr>
          <w:rFonts w:ascii="Simplified Arabic" w:eastAsia="Simplified Arabic" w:hAnsi="Simplified Arabic" w:cs="Simplified Arabic" w:hint="cs"/>
          <w:color w:val="000000"/>
          <w:sz w:val="23"/>
          <w:szCs w:val="23"/>
          <w:rtl/>
        </w:rPr>
        <w:lastRenderedPageBreak/>
        <w:t>4</w:t>
      </w:r>
      <w:r w:rsidR="000042C4" w:rsidRPr="000042C4">
        <w:rPr>
          <w:rFonts w:ascii="Simplified Arabic" w:eastAsia="Simplified Arabic" w:hAnsi="Simplified Arabic" w:cs="Simplified Arabic"/>
          <w:color w:val="000000"/>
          <w:sz w:val="23"/>
          <w:szCs w:val="23"/>
        </w:rPr>
        <w:t xml:space="preserve">. </w:t>
      </w:r>
      <w:r w:rsidR="000042C4" w:rsidRPr="000042C4">
        <w:rPr>
          <w:rFonts w:ascii="Simplified Arabic" w:eastAsia="Simplified Arabic" w:hAnsi="Simplified Arabic" w:cs="Simplified Arabic"/>
          <w:color w:val="000000"/>
          <w:sz w:val="23"/>
          <w:szCs w:val="23"/>
          <w:rtl/>
        </w:rPr>
        <w:t>كما أن التوزيع النسبي لخيارات البحث حسب ملكية السكن، فإن الأشخاص الذين يمتلكون منازلهم الخاصة ينفقون شهرياً على البنزين أكثر من أولئك الذين يعيشون في منازل مستأجرة</w:t>
      </w:r>
      <w:r w:rsidR="000042C4" w:rsidRPr="000042C4">
        <w:rPr>
          <w:rFonts w:ascii="Simplified Arabic" w:eastAsia="Simplified Arabic" w:hAnsi="Simplified Arabic" w:cs="Simplified Arabic"/>
          <w:color w:val="000000"/>
          <w:sz w:val="23"/>
          <w:szCs w:val="23"/>
        </w:rPr>
        <w:t>.</w:t>
      </w:r>
    </w:p>
    <w:p w14:paraId="74ACCB0F" w14:textId="78F9AE6A" w:rsidR="000042C4" w:rsidRPr="000042C4" w:rsidRDefault="00EE7809" w:rsidP="000042C4">
      <w:pPr>
        <w:bidi/>
        <w:rPr>
          <w:rFonts w:ascii="Simplified Arabic" w:eastAsia="Simplified Arabic" w:hAnsi="Simplified Arabic" w:cs="Simplified Arabic"/>
          <w:color w:val="000000"/>
          <w:sz w:val="23"/>
          <w:szCs w:val="23"/>
        </w:rPr>
      </w:pPr>
      <w:r>
        <w:rPr>
          <w:rFonts w:ascii="Simplified Arabic" w:eastAsia="Simplified Arabic" w:hAnsi="Simplified Arabic" w:cs="Simplified Arabic" w:hint="cs"/>
          <w:color w:val="000000"/>
          <w:sz w:val="23"/>
          <w:szCs w:val="23"/>
          <w:rtl/>
        </w:rPr>
        <w:t>5</w:t>
      </w:r>
      <w:r w:rsidR="000042C4" w:rsidRPr="000042C4">
        <w:rPr>
          <w:rFonts w:ascii="Simplified Arabic" w:eastAsia="Simplified Arabic" w:hAnsi="Simplified Arabic" w:cs="Simplified Arabic"/>
          <w:color w:val="000000"/>
          <w:sz w:val="23"/>
          <w:szCs w:val="23"/>
        </w:rPr>
        <w:t xml:space="preserve">. </w:t>
      </w:r>
      <w:r w:rsidR="000042C4" w:rsidRPr="000042C4">
        <w:rPr>
          <w:rFonts w:ascii="Simplified Arabic" w:eastAsia="Simplified Arabic" w:hAnsi="Simplified Arabic" w:cs="Simplified Arabic"/>
          <w:color w:val="000000"/>
          <w:sz w:val="23"/>
          <w:szCs w:val="23"/>
          <w:rtl/>
        </w:rPr>
        <w:t>التوزيع النسبي لخيارات البحث وفقا لعدد المركبات في الأسرة. الأسر التي لديها عدد كبير من المركبات لديها نفقات استهلاك البنزين الشهرية أعلى من تلك التي لديها عدد كبير من المركبات بيل نادرة في أسرهم</w:t>
      </w:r>
      <w:r w:rsidR="000042C4" w:rsidRPr="000042C4">
        <w:rPr>
          <w:rFonts w:ascii="Simplified Arabic" w:eastAsia="Simplified Arabic" w:hAnsi="Simplified Arabic" w:cs="Simplified Arabic"/>
          <w:color w:val="000000"/>
          <w:sz w:val="23"/>
          <w:szCs w:val="23"/>
        </w:rPr>
        <w:t>.</w:t>
      </w:r>
    </w:p>
    <w:p w14:paraId="23F6F297" w14:textId="628C4609" w:rsidR="000042C4" w:rsidRPr="000042C4" w:rsidRDefault="00EE7809" w:rsidP="000042C4">
      <w:pPr>
        <w:bidi/>
        <w:rPr>
          <w:rFonts w:ascii="Simplified Arabic" w:eastAsia="Simplified Arabic" w:hAnsi="Simplified Arabic" w:cs="Simplified Arabic"/>
          <w:color w:val="000000"/>
          <w:sz w:val="23"/>
          <w:szCs w:val="23"/>
        </w:rPr>
      </w:pPr>
      <w:r>
        <w:rPr>
          <w:rFonts w:ascii="Simplified Arabic" w:eastAsia="Simplified Arabic" w:hAnsi="Simplified Arabic" w:cs="Simplified Arabic" w:hint="cs"/>
          <w:color w:val="000000"/>
          <w:sz w:val="23"/>
          <w:szCs w:val="23"/>
          <w:rtl/>
        </w:rPr>
        <w:t>6</w:t>
      </w:r>
      <w:r w:rsidR="000042C4" w:rsidRPr="000042C4">
        <w:rPr>
          <w:rFonts w:ascii="Simplified Arabic" w:eastAsia="Simplified Arabic" w:hAnsi="Simplified Arabic" w:cs="Simplified Arabic"/>
          <w:color w:val="000000"/>
          <w:sz w:val="23"/>
          <w:szCs w:val="23"/>
        </w:rPr>
        <w:t xml:space="preserve">. </w:t>
      </w:r>
      <w:r w:rsidR="000042C4" w:rsidRPr="000042C4">
        <w:rPr>
          <w:rFonts w:ascii="Simplified Arabic" w:eastAsia="Simplified Arabic" w:hAnsi="Simplified Arabic" w:cs="Simplified Arabic"/>
          <w:color w:val="000000"/>
          <w:sz w:val="23"/>
          <w:szCs w:val="23"/>
          <w:rtl/>
        </w:rPr>
        <w:t>فيما يتعلق بالتوزيع النسبي لخيارات البحث وفقا لعدد رخص المركبات في الأسرة، فإن الأسر التي لديها أكبر عدد من رخص المركبات في الأسرة لديها إنفاق شهري أعلى على استهلاك البنزين والأسر التي لديها عدد أقل من رخص المركبات</w:t>
      </w:r>
      <w:r w:rsidR="000042C4" w:rsidRPr="000042C4">
        <w:rPr>
          <w:rFonts w:ascii="Simplified Arabic" w:eastAsia="Simplified Arabic" w:hAnsi="Simplified Arabic" w:cs="Simplified Arabic"/>
          <w:color w:val="000000"/>
          <w:sz w:val="23"/>
          <w:szCs w:val="23"/>
        </w:rPr>
        <w:t>.</w:t>
      </w:r>
    </w:p>
    <w:p w14:paraId="53C5534F" w14:textId="34A52075" w:rsidR="000042C4" w:rsidRPr="000042C4" w:rsidRDefault="00EE7809" w:rsidP="000042C4">
      <w:pPr>
        <w:bidi/>
        <w:rPr>
          <w:rFonts w:ascii="Simplified Arabic" w:eastAsia="Simplified Arabic" w:hAnsi="Simplified Arabic" w:cs="Simplified Arabic"/>
          <w:color w:val="000000"/>
          <w:sz w:val="23"/>
          <w:szCs w:val="23"/>
        </w:rPr>
      </w:pPr>
      <w:r>
        <w:rPr>
          <w:rFonts w:ascii="Simplified Arabic" w:eastAsia="Simplified Arabic" w:hAnsi="Simplified Arabic" w:cs="Simplified Arabic" w:hint="cs"/>
          <w:color w:val="000000"/>
          <w:sz w:val="23"/>
          <w:szCs w:val="23"/>
          <w:rtl/>
        </w:rPr>
        <w:t>7</w:t>
      </w:r>
      <w:r w:rsidR="000042C4" w:rsidRPr="000042C4">
        <w:rPr>
          <w:rFonts w:ascii="Simplified Arabic" w:eastAsia="Simplified Arabic" w:hAnsi="Simplified Arabic" w:cs="Simplified Arabic"/>
          <w:color w:val="000000"/>
          <w:sz w:val="23"/>
          <w:szCs w:val="23"/>
        </w:rPr>
        <w:t xml:space="preserve">. </w:t>
      </w:r>
      <w:r w:rsidR="000042C4" w:rsidRPr="000042C4">
        <w:rPr>
          <w:rFonts w:ascii="Simplified Arabic" w:eastAsia="Simplified Arabic" w:hAnsi="Simplified Arabic" w:cs="Simplified Arabic"/>
          <w:color w:val="000000"/>
          <w:sz w:val="23"/>
          <w:szCs w:val="23"/>
          <w:rtl/>
        </w:rPr>
        <w:t>كما أن التوزيع النسبي لخيارات البحث حسب دخل الأسرة الشهري، فإن الأسر ذات الدخل الشهري المرتفع لديها إنفاق شهري أعلى على استهلاك البنزين مقارنة بالأسر ذات الدخل الشهري المنخفض</w:t>
      </w:r>
      <w:r w:rsidR="000042C4" w:rsidRPr="000042C4">
        <w:rPr>
          <w:rFonts w:ascii="Simplified Arabic" w:eastAsia="Simplified Arabic" w:hAnsi="Simplified Arabic" w:cs="Simplified Arabic"/>
          <w:color w:val="000000"/>
          <w:sz w:val="23"/>
          <w:szCs w:val="23"/>
        </w:rPr>
        <w:t>.</w:t>
      </w:r>
    </w:p>
    <w:p w14:paraId="0940940A" w14:textId="140A31C2" w:rsidR="000042C4" w:rsidRPr="000042C4" w:rsidRDefault="00EE7809" w:rsidP="000042C4">
      <w:pPr>
        <w:bidi/>
        <w:rPr>
          <w:rFonts w:ascii="Simplified Arabic" w:eastAsia="Simplified Arabic" w:hAnsi="Simplified Arabic" w:cs="Simplified Arabic"/>
          <w:color w:val="000000"/>
          <w:sz w:val="23"/>
          <w:szCs w:val="23"/>
        </w:rPr>
      </w:pPr>
      <w:r>
        <w:rPr>
          <w:rFonts w:ascii="Simplified Arabic" w:eastAsia="Simplified Arabic" w:hAnsi="Simplified Arabic" w:cs="Simplified Arabic" w:hint="cs"/>
          <w:color w:val="000000"/>
          <w:sz w:val="23"/>
          <w:szCs w:val="23"/>
          <w:rtl/>
        </w:rPr>
        <w:t>8</w:t>
      </w:r>
      <w:r w:rsidR="000042C4" w:rsidRPr="000042C4">
        <w:rPr>
          <w:rFonts w:ascii="Simplified Arabic" w:eastAsia="Simplified Arabic" w:hAnsi="Simplified Arabic" w:cs="Simplified Arabic"/>
          <w:color w:val="000000"/>
          <w:sz w:val="23"/>
          <w:szCs w:val="23"/>
        </w:rPr>
        <w:t xml:space="preserve">. </w:t>
      </w:r>
      <w:r w:rsidR="000042C4" w:rsidRPr="000042C4">
        <w:rPr>
          <w:rFonts w:ascii="Simplified Arabic" w:eastAsia="Simplified Arabic" w:hAnsi="Simplified Arabic" w:cs="Simplified Arabic"/>
          <w:color w:val="000000"/>
          <w:sz w:val="23"/>
          <w:szCs w:val="23"/>
          <w:rtl/>
        </w:rPr>
        <w:t xml:space="preserve">تظهر نتائج دراسة قياس </w:t>
      </w:r>
      <w:r w:rsidR="002B5C70">
        <w:rPr>
          <w:rFonts w:ascii="Simplified Arabic" w:eastAsia="Simplified Arabic" w:hAnsi="Simplified Arabic" w:cs="Simplified Arabic" w:hint="cs"/>
          <w:color w:val="000000"/>
          <w:sz w:val="23"/>
          <w:szCs w:val="23"/>
          <w:rtl/>
        </w:rPr>
        <w:t>دالة</w:t>
      </w:r>
      <w:r w:rsidR="000042C4" w:rsidRPr="000042C4">
        <w:rPr>
          <w:rFonts w:ascii="Simplified Arabic" w:eastAsia="Simplified Arabic" w:hAnsi="Simplified Arabic" w:cs="Simplified Arabic"/>
          <w:color w:val="000000"/>
          <w:sz w:val="23"/>
          <w:szCs w:val="23"/>
          <w:rtl/>
        </w:rPr>
        <w:t xml:space="preserve"> الطلب على البنزين أن عدد </w:t>
      </w:r>
      <w:r w:rsidR="002B5C70">
        <w:rPr>
          <w:rFonts w:ascii="Simplified Arabic" w:eastAsia="Simplified Arabic" w:hAnsi="Simplified Arabic" w:cs="Simplified Arabic" w:hint="cs"/>
          <w:color w:val="000000"/>
          <w:sz w:val="23"/>
          <w:szCs w:val="23"/>
          <w:rtl/>
        </w:rPr>
        <w:t>السيارات</w:t>
      </w:r>
      <w:r w:rsidR="000042C4" w:rsidRPr="000042C4">
        <w:rPr>
          <w:rFonts w:ascii="Simplified Arabic" w:eastAsia="Simplified Arabic" w:hAnsi="Simplified Arabic" w:cs="Simplified Arabic"/>
          <w:color w:val="000000"/>
          <w:sz w:val="23"/>
          <w:szCs w:val="23"/>
          <w:rtl/>
        </w:rPr>
        <w:t xml:space="preserve"> وإجمالي دخل الأسرة وعدد تراخيص </w:t>
      </w:r>
      <w:r w:rsidR="002B5C70">
        <w:rPr>
          <w:rFonts w:ascii="Simplified Arabic" w:eastAsia="Simplified Arabic" w:hAnsi="Simplified Arabic" w:cs="Simplified Arabic" w:hint="cs"/>
          <w:color w:val="000000"/>
          <w:sz w:val="23"/>
          <w:szCs w:val="23"/>
          <w:rtl/>
        </w:rPr>
        <w:t>قيادة السيارات</w:t>
      </w:r>
      <w:r w:rsidR="000042C4" w:rsidRPr="000042C4">
        <w:rPr>
          <w:rFonts w:ascii="Simplified Arabic" w:eastAsia="Simplified Arabic" w:hAnsi="Simplified Arabic" w:cs="Simplified Arabic"/>
          <w:color w:val="000000"/>
          <w:sz w:val="23"/>
          <w:szCs w:val="23"/>
          <w:rtl/>
        </w:rPr>
        <w:t xml:space="preserve"> في الأسرة وعدد أفراد الأسرة يرتبطون </w:t>
      </w:r>
      <w:r w:rsidR="002B5C70">
        <w:rPr>
          <w:rFonts w:ascii="Simplified Arabic" w:eastAsia="Simplified Arabic" w:hAnsi="Simplified Arabic" w:cs="Simplified Arabic" w:hint="cs"/>
          <w:color w:val="000000"/>
          <w:sz w:val="23"/>
          <w:szCs w:val="23"/>
          <w:rtl/>
        </w:rPr>
        <w:t>بعلاقة طردية</w:t>
      </w:r>
      <w:r w:rsidR="00E90914">
        <w:rPr>
          <w:rFonts w:ascii="Simplified Arabic" w:eastAsia="Simplified Arabic" w:hAnsi="Simplified Arabic" w:cs="Simplified Arabic" w:hint="cs"/>
          <w:color w:val="000000"/>
          <w:sz w:val="23"/>
          <w:szCs w:val="23"/>
          <w:rtl/>
        </w:rPr>
        <w:t xml:space="preserve"> </w:t>
      </w:r>
      <w:r w:rsidR="000042C4" w:rsidRPr="000042C4">
        <w:rPr>
          <w:rFonts w:ascii="Simplified Arabic" w:eastAsia="Simplified Arabic" w:hAnsi="Simplified Arabic" w:cs="Simplified Arabic"/>
          <w:color w:val="000000"/>
          <w:sz w:val="23"/>
          <w:szCs w:val="23"/>
          <w:rtl/>
        </w:rPr>
        <w:t xml:space="preserve"> </w:t>
      </w:r>
      <w:r w:rsidR="00E90914">
        <w:rPr>
          <w:rFonts w:ascii="Simplified Arabic" w:eastAsia="Simplified Arabic" w:hAnsi="Simplified Arabic" w:cs="Simplified Arabic" w:hint="cs"/>
          <w:color w:val="000000"/>
          <w:sz w:val="23"/>
          <w:szCs w:val="23"/>
          <w:rtl/>
        </w:rPr>
        <w:t>وب</w:t>
      </w:r>
      <w:r w:rsidR="000042C4" w:rsidRPr="000042C4">
        <w:rPr>
          <w:rFonts w:ascii="Simplified Arabic" w:eastAsia="Simplified Arabic" w:hAnsi="Simplified Arabic" w:cs="Simplified Arabic"/>
          <w:color w:val="000000"/>
          <w:sz w:val="23"/>
          <w:szCs w:val="23"/>
          <w:rtl/>
        </w:rPr>
        <w:t xml:space="preserve">تأثير </w:t>
      </w:r>
      <w:r w:rsidR="00E90914">
        <w:rPr>
          <w:rFonts w:ascii="Simplified Arabic" w:eastAsia="Simplified Arabic" w:hAnsi="Simplified Arabic" w:cs="Simplified Arabic" w:hint="cs"/>
          <w:color w:val="000000"/>
          <w:sz w:val="23"/>
          <w:szCs w:val="23"/>
          <w:rtl/>
        </w:rPr>
        <w:t>موجب على الانفاق الشهري لاستهلاك البنزين</w:t>
      </w:r>
      <w:r w:rsidR="000042C4" w:rsidRPr="000042C4">
        <w:rPr>
          <w:rFonts w:ascii="Simplified Arabic" w:eastAsia="Simplified Arabic" w:hAnsi="Simplified Arabic" w:cs="Simplified Arabic"/>
          <w:color w:val="000000"/>
          <w:sz w:val="23"/>
          <w:szCs w:val="23"/>
        </w:rPr>
        <w:t>.</w:t>
      </w:r>
    </w:p>
    <w:p w14:paraId="57BBE8AB" w14:textId="7FD774A4" w:rsidR="000042C4" w:rsidRDefault="00EE7809" w:rsidP="000042C4">
      <w:pPr>
        <w:bidi/>
        <w:rPr>
          <w:rFonts w:ascii="Simplified Arabic" w:eastAsia="Simplified Arabic" w:hAnsi="Simplified Arabic" w:cs="Simplified Arabic"/>
          <w:color w:val="000000"/>
          <w:sz w:val="23"/>
          <w:szCs w:val="23"/>
          <w:rtl/>
        </w:rPr>
      </w:pPr>
      <w:r>
        <w:rPr>
          <w:rFonts w:ascii="Simplified Arabic" w:eastAsia="Simplified Arabic" w:hAnsi="Simplified Arabic" w:cs="Simplified Arabic" w:hint="cs"/>
          <w:color w:val="000000"/>
          <w:sz w:val="23"/>
          <w:szCs w:val="23"/>
          <w:rtl/>
        </w:rPr>
        <w:t>9</w:t>
      </w:r>
      <w:r w:rsidR="000042C4" w:rsidRPr="000042C4">
        <w:rPr>
          <w:rFonts w:ascii="Simplified Arabic" w:eastAsia="Simplified Arabic" w:hAnsi="Simplified Arabic" w:cs="Simplified Arabic"/>
          <w:color w:val="000000"/>
          <w:sz w:val="23"/>
          <w:szCs w:val="23"/>
        </w:rPr>
        <w:t xml:space="preserve">. </w:t>
      </w:r>
      <w:r w:rsidR="000042C4" w:rsidRPr="000042C4">
        <w:rPr>
          <w:rFonts w:ascii="Simplified Arabic" w:eastAsia="Simplified Arabic" w:hAnsi="Simplified Arabic" w:cs="Simplified Arabic"/>
          <w:color w:val="000000"/>
          <w:sz w:val="23"/>
          <w:szCs w:val="23"/>
          <w:rtl/>
        </w:rPr>
        <w:t xml:space="preserve">وفقا </w:t>
      </w:r>
      <w:r w:rsidR="00E90914">
        <w:rPr>
          <w:rFonts w:ascii="Simplified Arabic" w:eastAsia="Simplified Arabic" w:hAnsi="Simplified Arabic" w:cs="Simplified Arabic" w:hint="cs"/>
          <w:color w:val="000000"/>
          <w:sz w:val="23"/>
          <w:szCs w:val="23"/>
          <w:rtl/>
        </w:rPr>
        <w:t>للدالة</w:t>
      </w:r>
      <w:r w:rsidR="000042C4" w:rsidRPr="000042C4">
        <w:rPr>
          <w:rFonts w:ascii="Simplified Arabic" w:eastAsia="Simplified Arabic" w:hAnsi="Simplified Arabic" w:cs="Simplified Arabic"/>
          <w:color w:val="000000"/>
          <w:sz w:val="23"/>
          <w:szCs w:val="23"/>
          <w:rtl/>
        </w:rPr>
        <w:t xml:space="preserve"> المقاسة فإنها لا تعاني من مشاكل القياس الأساسية، كالعلاقة الخطية المتعددة بين المتغيرات المستقلة، ومشكلة عدم </w:t>
      </w:r>
      <w:r w:rsidR="00E90914">
        <w:rPr>
          <w:rFonts w:ascii="Simplified Arabic" w:eastAsia="Simplified Arabic" w:hAnsi="Simplified Arabic" w:cs="Simplified Arabic" w:hint="cs"/>
          <w:color w:val="000000"/>
          <w:sz w:val="23"/>
          <w:szCs w:val="23"/>
          <w:rtl/>
        </w:rPr>
        <w:t>عدم التجانس</w:t>
      </w:r>
      <w:r w:rsidR="000042C4" w:rsidRPr="000042C4">
        <w:rPr>
          <w:rFonts w:ascii="Simplified Arabic" w:eastAsia="Simplified Arabic" w:hAnsi="Simplified Arabic" w:cs="Simplified Arabic"/>
          <w:color w:val="000000"/>
          <w:sz w:val="23"/>
          <w:szCs w:val="23"/>
          <w:rtl/>
        </w:rPr>
        <w:t xml:space="preserve">، ومشكلة </w:t>
      </w:r>
      <w:r w:rsidR="00E90914">
        <w:rPr>
          <w:rFonts w:ascii="Simplified Arabic" w:eastAsia="Simplified Arabic" w:hAnsi="Simplified Arabic" w:cs="Simplified Arabic" w:hint="cs"/>
          <w:color w:val="000000"/>
          <w:sz w:val="23"/>
          <w:szCs w:val="23"/>
          <w:rtl/>
        </w:rPr>
        <w:t>الارتباط الذاتي</w:t>
      </w:r>
      <w:r w:rsidR="000042C4" w:rsidRPr="000042C4">
        <w:rPr>
          <w:rFonts w:ascii="Simplified Arabic" w:eastAsia="Simplified Arabic" w:hAnsi="Simplified Arabic" w:cs="Simplified Arabic"/>
          <w:color w:val="000000"/>
          <w:sz w:val="23"/>
          <w:szCs w:val="23"/>
          <w:rtl/>
        </w:rPr>
        <w:t>.</w:t>
      </w:r>
    </w:p>
    <w:p w14:paraId="52EAD0B5" w14:textId="46BB8485" w:rsidR="00ED78B7" w:rsidRPr="00E90914" w:rsidRDefault="0099443E" w:rsidP="000042C4">
      <w:pPr>
        <w:jc w:val="right"/>
        <w:rPr>
          <w:rFonts w:ascii="Simplified Arabic" w:eastAsia="Simplified Arabic" w:hAnsi="Simplified Arabic" w:cs="Simplified Arabic"/>
          <w:b/>
          <w:bCs/>
          <w:color w:val="000000"/>
          <w:sz w:val="23"/>
          <w:szCs w:val="23"/>
          <w:rtl/>
          <w:lang w:bidi="ar-IQ"/>
        </w:rPr>
      </w:pPr>
      <w:r>
        <w:rPr>
          <w:rFonts w:ascii="Simplified Arabic" w:eastAsia="Simplified Arabic" w:hAnsi="Simplified Arabic" w:cs="Simplified Arabic" w:hint="cs"/>
          <w:b/>
          <w:bCs/>
          <w:color w:val="000000"/>
          <w:sz w:val="23"/>
          <w:szCs w:val="23"/>
          <w:rtl/>
          <w:lang w:bidi="ar-IQ"/>
        </w:rPr>
        <w:t>وعلى ضوءالاستنتاجات يمكن طرح</w:t>
      </w:r>
      <w:r w:rsidR="00ED78B7" w:rsidRPr="00E90914">
        <w:rPr>
          <w:rFonts w:ascii="Simplified Arabic" w:eastAsia="Simplified Arabic" w:hAnsi="Simplified Arabic" w:cs="Simplified Arabic" w:hint="cs"/>
          <w:b/>
          <w:bCs/>
          <w:color w:val="000000"/>
          <w:sz w:val="23"/>
          <w:szCs w:val="23"/>
          <w:rtl/>
          <w:lang w:bidi="ar-IQ"/>
        </w:rPr>
        <w:t xml:space="preserve"> جملة من المقترحات منها :- </w:t>
      </w:r>
    </w:p>
    <w:p w14:paraId="6D0AF1B6" w14:textId="77777777" w:rsidR="000042C4" w:rsidRPr="000042C4" w:rsidRDefault="000042C4" w:rsidP="000042C4">
      <w:pPr>
        <w:bidi/>
        <w:spacing w:after="200" w:line="276" w:lineRule="auto"/>
        <w:rPr>
          <w:rFonts w:ascii="Simplified Arabic" w:eastAsia="Simplified Arabic" w:hAnsi="Simplified Arabic" w:cs="Simplified Arabic"/>
          <w:color w:val="000000"/>
          <w:sz w:val="23"/>
          <w:szCs w:val="23"/>
          <w:rtl/>
          <w:lang w:bidi="ar-IQ"/>
        </w:rPr>
      </w:pPr>
      <w:r w:rsidRPr="000042C4">
        <w:rPr>
          <w:rFonts w:ascii="Simplified Arabic" w:eastAsia="Simplified Arabic" w:hAnsi="Simplified Arabic" w:cs="Simplified Arabic"/>
          <w:color w:val="000000"/>
          <w:sz w:val="23"/>
          <w:szCs w:val="23"/>
          <w:rtl/>
          <w:lang w:bidi="ar-IQ"/>
        </w:rPr>
        <w:t>1</w:t>
      </w:r>
      <w:r w:rsidRPr="000042C4">
        <w:rPr>
          <w:rFonts w:ascii="Simplified Arabic" w:eastAsia="Simplified Arabic" w:hAnsi="Simplified Arabic" w:cs="Simplified Arabic"/>
          <w:color w:val="000000"/>
          <w:sz w:val="23"/>
          <w:szCs w:val="23"/>
          <w:lang w:bidi="ar-IQ"/>
        </w:rPr>
        <w:t xml:space="preserve">. </w:t>
      </w:r>
      <w:r w:rsidRPr="000042C4">
        <w:rPr>
          <w:rFonts w:ascii="Simplified Arabic" w:eastAsia="Simplified Arabic" w:hAnsi="Simplified Arabic" w:cs="Simplified Arabic"/>
          <w:color w:val="000000"/>
          <w:sz w:val="23"/>
          <w:szCs w:val="23"/>
          <w:rtl/>
          <w:lang w:bidi="ar-IQ"/>
        </w:rPr>
        <w:t>العمل على إنشاء محطات وقود بالتعاون مع شركات أجنبية بهدف نقل التكنولوجيا المتقدمة</w:t>
      </w:r>
      <w:r w:rsidRPr="000042C4">
        <w:rPr>
          <w:rFonts w:ascii="Simplified Arabic" w:eastAsia="Simplified Arabic" w:hAnsi="Simplified Arabic" w:cs="Simplified Arabic"/>
          <w:color w:val="000000"/>
          <w:sz w:val="23"/>
          <w:szCs w:val="23"/>
          <w:lang w:bidi="ar-IQ"/>
        </w:rPr>
        <w:t>.</w:t>
      </w:r>
    </w:p>
    <w:p w14:paraId="57E7C216" w14:textId="77777777" w:rsidR="000042C4" w:rsidRPr="000042C4" w:rsidRDefault="000042C4" w:rsidP="000042C4">
      <w:pPr>
        <w:bidi/>
        <w:spacing w:after="200" w:line="276" w:lineRule="auto"/>
        <w:rPr>
          <w:rFonts w:ascii="Simplified Arabic" w:eastAsia="Simplified Arabic" w:hAnsi="Simplified Arabic" w:cs="Simplified Arabic"/>
          <w:color w:val="000000"/>
          <w:sz w:val="23"/>
          <w:szCs w:val="23"/>
          <w:rtl/>
          <w:lang w:bidi="ar-IQ"/>
        </w:rPr>
      </w:pPr>
      <w:r w:rsidRPr="000042C4">
        <w:rPr>
          <w:rFonts w:ascii="Simplified Arabic" w:eastAsia="Simplified Arabic" w:hAnsi="Simplified Arabic" w:cs="Simplified Arabic"/>
          <w:color w:val="000000"/>
          <w:sz w:val="23"/>
          <w:szCs w:val="23"/>
          <w:rtl/>
          <w:lang w:bidi="ar-IQ"/>
        </w:rPr>
        <w:t>2</w:t>
      </w:r>
      <w:r w:rsidRPr="000042C4">
        <w:rPr>
          <w:rFonts w:ascii="Simplified Arabic" w:eastAsia="Simplified Arabic" w:hAnsi="Simplified Arabic" w:cs="Simplified Arabic"/>
          <w:color w:val="000000"/>
          <w:sz w:val="23"/>
          <w:szCs w:val="23"/>
          <w:lang w:bidi="ar-IQ"/>
        </w:rPr>
        <w:t xml:space="preserve">. </w:t>
      </w:r>
      <w:r w:rsidRPr="000042C4">
        <w:rPr>
          <w:rFonts w:ascii="Simplified Arabic" w:eastAsia="Simplified Arabic" w:hAnsi="Simplified Arabic" w:cs="Simplified Arabic"/>
          <w:color w:val="000000"/>
          <w:sz w:val="23"/>
          <w:szCs w:val="23"/>
          <w:rtl/>
          <w:lang w:bidi="ar-IQ"/>
        </w:rPr>
        <w:t>استخدام مصادر الطاقة المحلية لزيادة إنتاج البنزين محلياً لتقليل الاعتماد على الواردات</w:t>
      </w:r>
      <w:r w:rsidRPr="000042C4">
        <w:rPr>
          <w:rFonts w:ascii="Simplified Arabic" w:eastAsia="Simplified Arabic" w:hAnsi="Simplified Arabic" w:cs="Simplified Arabic"/>
          <w:color w:val="000000"/>
          <w:sz w:val="23"/>
          <w:szCs w:val="23"/>
          <w:lang w:bidi="ar-IQ"/>
        </w:rPr>
        <w:t>.</w:t>
      </w:r>
    </w:p>
    <w:p w14:paraId="710DA047" w14:textId="77777777" w:rsidR="000042C4" w:rsidRPr="000042C4" w:rsidRDefault="000042C4" w:rsidP="000042C4">
      <w:pPr>
        <w:bidi/>
        <w:spacing w:after="200" w:line="276" w:lineRule="auto"/>
        <w:rPr>
          <w:rFonts w:ascii="Simplified Arabic" w:eastAsia="Simplified Arabic" w:hAnsi="Simplified Arabic" w:cs="Simplified Arabic"/>
          <w:color w:val="000000"/>
          <w:sz w:val="23"/>
          <w:szCs w:val="23"/>
          <w:rtl/>
          <w:lang w:bidi="ar-IQ"/>
        </w:rPr>
      </w:pPr>
      <w:r w:rsidRPr="000042C4">
        <w:rPr>
          <w:rFonts w:ascii="Simplified Arabic" w:eastAsia="Simplified Arabic" w:hAnsi="Simplified Arabic" w:cs="Simplified Arabic"/>
          <w:color w:val="000000"/>
          <w:sz w:val="23"/>
          <w:szCs w:val="23"/>
          <w:rtl/>
          <w:lang w:bidi="ar-IQ"/>
        </w:rPr>
        <w:t>3</w:t>
      </w:r>
      <w:r w:rsidRPr="000042C4">
        <w:rPr>
          <w:rFonts w:ascii="Simplified Arabic" w:eastAsia="Simplified Arabic" w:hAnsi="Simplified Arabic" w:cs="Simplified Arabic"/>
          <w:color w:val="000000"/>
          <w:sz w:val="23"/>
          <w:szCs w:val="23"/>
          <w:lang w:bidi="ar-IQ"/>
        </w:rPr>
        <w:t xml:space="preserve">. </w:t>
      </w:r>
      <w:r w:rsidRPr="000042C4">
        <w:rPr>
          <w:rFonts w:ascii="Simplified Arabic" w:eastAsia="Simplified Arabic" w:hAnsi="Simplified Arabic" w:cs="Simplified Arabic"/>
          <w:color w:val="000000"/>
          <w:sz w:val="23"/>
          <w:szCs w:val="23"/>
          <w:rtl/>
          <w:lang w:bidi="ar-IQ"/>
        </w:rPr>
        <w:t>استخدام الطاقة المتجددة (الطاقة النظيفة) مثل الطاقة الشمسية لتشغيل السيارات لحماية البيئة وتقليل الاعتماد على البنزين</w:t>
      </w:r>
      <w:r w:rsidRPr="000042C4">
        <w:rPr>
          <w:rFonts w:ascii="Simplified Arabic" w:eastAsia="Simplified Arabic" w:hAnsi="Simplified Arabic" w:cs="Simplified Arabic"/>
          <w:color w:val="000000"/>
          <w:sz w:val="23"/>
          <w:szCs w:val="23"/>
          <w:lang w:bidi="ar-IQ"/>
        </w:rPr>
        <w:t>.</w:t>
      </w:r>
    </w:p>
    <w:p w14:paraId="32CABF47" w14:textId="77777777" w:rsidR="000042C4" w:rsidRPr="000042C4" w:rsidRDefault="000042C4" w:rsidP="000042C4">
      <w:pPr>
        <w:bidi/>
        <w:spacing w:after="200" w:line="276" w:lineRule="auto"/>
        <w:rPr>
          <w:rFonts w:ascii="Simplified Arabic" w:eastAsia="Simplified Arabic" w:hAnsi="Simplified Arabic" w:cs="Simplified Arabic"/>
          <w:color w:val="000000"/>
          <w:sz w:val="23"/>
          <w:szCs w:val="23"/>
          <w:rtl/>
          <w:lang w:bidi="ar-IQ"/>
        </w:rPr>
      </w:pPr>
      <w:r w:rsidRPr="000042C4">
        <w:rPr>
          <w:rFonts w:ascii="Simplified Arabic" w:eastAsia="Simplified Arabic" w:hAnsi="Simplified Arabic" w:cs="Simplified Arabic"/>
          <w:color w:val="000000"/>
          <w:sz w:val="23"/>
          <w:szCs w:val="23"/>
          <w:rtl/>
          <w:lang w:bidi="ar-IQ"/>
        </w:rPr>
        <w:t>4</w:t>
      </w:r>
      <w:r w:rsidRPr="000042C4">
        <w:rPr>
          <w:rFonts w:ascii="Simplified Arabic" w:eastAsia="Simplified Arabic" w:hAnsi="Simplified Arabic" w:cs="Simplified Arabic"/>
          <w:color w:val="000000"/>
          <w:sz w:val="23"/>
          <w:szCs w:val="23"/>
          <w:lang w:bidi="ar-IQ"/>
        </w:rPr>
        <w:t xml:space="preserve">. </w:t>
      </w:r>
      <w:r w:rsidRPr="000042C4">
        <w:rPr>
          <w:rFonts w:ascii="Simplified Arabic" w:eastAsia="Simplified Arabic" w:hAnsi="Simplified Arabic" w:cs="Simplified Arabic"/>
          <w:color w:val="000000"/>
          <w:sz w:val="23"/>
          <w:szCs w:val="23"/>
          <w:rtl/>
          <w:lang w:bidi="ar-IQ"/>
        </w:rPr>
        <w:t>إجراء البحوث حول سلوك الفرد تجاه استخدام موارد الطاقة</w:t>
      </w:r>
      <w:r w:rsidRPr="000042C4">
        <w:rPr>
          <w:rFonts w:ascii="Simplified Arabic" w:eastAsia="Simplified Arabic" w:hAnsi="Simplified Arabic" w:cs="Simplified Arabic"/>
          <w:color w:val="000000"/>
          <w:sz w:val="23"/>
          <w:szCs w:val="23"/>
          <w:lang w:bidi="ar-IQ"/>
        </w:rPr>
        <w:t>.</w:t>
      </w:r>
    </w:p>
    <w:p w14:paraId="6CA78ACE" w14:textId="77777777" w:rsidR="000042C4" w:rsidRDefault="000042C4" w:rsidP="000042C4">
      <w:pPr>
        <w:bidi/>
        <w:spacing w:after="200" w:line="276" w:lineRule="auto"/>
        <w:rPr>
          <w:rFonts w:ascii="Simplified Arabic" w:eastAsia="Simplified Arabic" w:hAnsi="Simplified Arabic" w:cs="Simplified Arabic"/>
          <w:color w:val="000000"/>
          <w:sz w:val="23"/>
          <w:szCs w:val="23"/>
          <w:rtl/>
          <w:lang w:bidi="ar-IQ"/>
        </w:rPr>
      </w:pPr>
      <w:r w:rsidRPr="000042C4">
        <w:rPr>
          <w:rFonts w:ascii="Simplified Arabic" w:eastAsia="Simplified Arabic" w:hAnsi="Simplified Arabic" w:cs="Simplified Arabic"/>
          <w:color w:val="000000"/>
          <w:sz w:val="23"/>
          <w:szCs w:val="23"/>
          <w:rtl/>
          <w:lang w:bidi="ar-IQ"/>
        </w:rPr>
        <w:t>5</w:t>
      </w:r>
      <w:r w:rsidRPr="000042C4">
        <w:rPr>
          <w:rFonts w:ascii="Simplified Arabic" w:eastAsia="Simplified Arabic" w:hAnsi="Simplified Arabic" w:cs="Simplified Arabic"/>
          <w:color w:val="000000"/>
          <w:sz w:val="23"/>
          <w:szCs w:val="23"/>
          <w:lang w:bidi="ar-IQ"/>
        </w:rPr>
        <w:t xml:space="preserve">. </w:t>
      </w:r>
      <w:r w:rsidRPr="000042C4">
        <w:rPr>
          <w:rFonts w:ascii="Simplified Arabic" w:eastAsia="Simplified Arabic" w:hAnsi="Simplified Arabic" w:cs="Simplified Arabic"/>
          <w:color w:val="000000"/>
          <w:sz w:val="23"/>
          <w:szCs w:val="23"/>
          <w:rtl/>
          <w:lang w:bidi="ar-IQ"/>
        </w:rPr>
        <w:t>تشجيع المستثمرين الأجانب والقطاع الخاص على الاستثمار في قطاع مصادر الطاقة النظيفة.</w:t>
      </w:r>
    </w:p>
    <w:p w14:paraId="702D14EB" w14:textId="77777777" w:rsidR="000042C4" w:rsidRDefault="000042C4" w:rsidP="000042C4">
      <w:pPr>
        <w:bidi/>
        <w:spacing w:after="200" w:line="276" w:lineRule="auto"/>
        <w:rPr>
          <w:rFonts w:ascii="Simplified Arabic" w:eastAsia="Simplified Arabic" w:hAnsi="Simplified Arabic" w:cs="Simplified Arabic"/>
          <w:color w:val="000000"/>
          <w:sz w:val="23"/>
          <w:szCs w:val="23"/>
          <w:rtl/>
          <w:lang w:bidi="ar-IQ"/>
        </w:rPr>
      </w:pPr>
    </w:p>
    <w:p w14:paraId="558E93EC" w14:textId="77777777" w:rsidR="000042C4" w:rsidRDefault="000042C4" w:rsidP="000042C4">
      <w:pPr>
        <w:spacing w:after="200" w:line="276" w:lineRule="auto"/>
        <w:jc w:val="right"/>
        <w:rPr>
          <w:rFonts w:ascii="Calibri" w:eastAsia="Calibri" w:hAnsi="Calibri" w:cs="Arial"/>
          <w:b/>
          <w:bCs/>
          <w:sz w:val="26"/>
          <w:szCs w:val="26"/>
          <w:rtl/>
        </w:rPr>
      </w:pPr>
      <w:r w:rsidRPr="00A94AFD">
        <w:rPr>
          <w:rFonts w:ascii="Calibri" w:eastAsia="Calibri" w:hAnsi="Calibri" w:cs="Arial" w:hint="cs"/>
          <w:b/>
          <w:bCs/>
          <w:sz w:val="26"/>
          <w:szCs w:val="26"/>
          <w:rtl/>
        </w:rPr>
        <w:t>المصادر</w:t>
      </w:r>
      <w:r>
        <w:rPr>
          <w:rFonts w:ascii="Calibri" w:eastAsia="Calibri" w:hAnsi="Calibri" w:cs="Arial" w:hint="cs"/>
          <w:b/>
          <w:bCs/>
          <w:sz w:val="26"/>
          <w:szCs w:val="26"/>
          <w:rtl/>
        </w:rPr>
        <w:t>:</w:t>
      </w:r>
    </w:p>
    <w:p w14:paraId="574BCA93" w14:textId="77777777" w:rsidR="00081B14" w:rsidRPr="00DE4C34" w:rsidRDefault="00081B14" w:rsidP="00081B14">
      <w:pPr>
        <w:keepNext/>
        <w:keepLines/>
        <w:bidi/>
        <w:spacing w:after="0" w:line="240" w:lineRule="auto"/>
        <w:jc w:val="both"/>
        <w:outlineLvl w:val="0"/>
        <w:rPr>
          <w:rFonts w:ascii="Times New Roman" w:eastAsia="Times New Roman" w:hAnsi="Times New Roman" w:cs="Times New Roman"/>
          <w:color w:val="2E74B5"/>
          <w:sz w:val="28"/>
          <w:szCs w:val="28"/>
        </w:rPr>
      </w:pPr>
      <w:r w:rsidRPr="00DE4C34">
        <w:rPr>
          <w:rFonts w:ascii="Times New Roman" w:eastAsia="Times New Roman" w:hAnsi="Times New Roman" w:cs="Times New Roman"/>
          <w:color w:val="2E74B5"/>
          <w:sz w:val="28"/>
          <w:szCs w:val="28"/>
          <w:rtl/>
        </w:rPr>
        <w:t>أولاً: المصادر باللغة العربية:</w:t>
      </w:r>
    </w:p>
    <w:p w14:paraId="5EBEF7C8" w14:textId="77777777" w:rsidR="003977F0" w:rsidRDefault="003977F0" w:rsidP="007C5BFC">
      <w:pPr>
        <w:spacing w:after="0" w:line="240" w:lineRule="auto"/>
        <w:jc w:val="right"/>
        <w:rPr>
          <w:rtl/>
        </w:rPr>
      </w:pPr>
      <w:r>
        <w:rPr>
          <w:rFonts w:hint="cs"/>
          <w:rtl/>
        </w:rPr>
        <w:t xml:space="preserve"> </w:t>
      </w:r>
    </w:p>
    <w:p w14:paraId="7E2512CE" w14:textId="3F4E3C63" w:rsidR="003977F0" w:rsidRDefault="003977F0" w:rsidP="003977F0">
      <w:pPr>
        <w:pStyle w:val="ListParagraph"/>
        <w:numPr>
          <w:ilvl w:val="0"/>
          <w:numId w:val="36"/>
        </w:numPr>
        <w:bidi/>
        <w:spacing w:after="0" w:line="240" w:lineRule="auto"/>
        <w:rPr>
          <w:rFonts w:ascii="Traditional Arabic" w:hAnsi="Traditional Arabic" w:cs="Traditional Arabic"/>
          <w:color w:val="000000"/>
          <w:sz w:val="24"/>
          <w:szCs w:val="24"/>
        </w:rPr>
      </w:pPr>
      <w:r w:rsidRPr="003977F0">
        <w:rPr>
          <w:rFonts w:ascii="Traditional Arabic" w:hAnsi="Traditional Arabic" w:cs="Traditional Arabic"/>
          <w:color w:val="000000"/>
          <w:sz w:val="24"/>
          <w:szCs w:val="24"/>
          <w:rtl/>
        </w:rPr>
        <w:lastRenderedPageBreak/>
        <w:t>أبو السعود</w:t>
      </w:r>
      <w:r w:rsidRPr="003977F0">
        <w:rPr>
          <w:rFonts w:ascii="Traditional Arabic" w:hAnsi="Traditional Arabic" w:cs="Traditional Arabic" w:hint="cs"/>
          <w:color w:val="000000"/>
          <w:sz w:val="24"/>
          <w:szCs w:val="24"/>
          <w:rtl/>
        </w:rPr>
        <w:t xml:space="preserve">، </w:t>
      </w:r>
      <w:r w:rsidRPr="003977F0">
        <w:rPr>
          <w:rFonts w:ascii="Traditional Arabic" w:hAnsi="Traditional Arabic" w:cs="Traditional Arabic"/>
          <w:color w:val="000000"/>
          <w:sz w:val="24"/>
          <w:szCs w:val="24"/>
          <w:rtl/>
        </w:rPr>
        <w:t xml:space="preserve">محمد فوزي </w:t>
      </w:r>
      <w:r w:rsidRPr="003977F0">
        <w:rPr>
          <w:rFonts w:ascii="Traditional Arabic" w:hAnsi="Traditional Arabic" w:cs="Traditional Arabic" w:hint="cs"/>
          <w:color w:val="000000"/>
          <w:sz w:val="24"/>
          <w:szCs w:val="24"/>
          <w:rtl/>
        </w:rPr>
        <w:t>(2004)</w:t>
      </w:r>
      <w:r w:rsidRPr="003977F0">
        <w:rPr>
          <w:rFonts w:ascii="Traditional Arabic" w:hAnsi="Traditional Arabic" w:cs="Traditional Arabic"/>
          <w:b/>
          <w:bCs/>
          <w:i/>
          <w:iCs/>
          <w:color w:val="000000"/>
          <w:sz w:val="24"/>
          <w:szCs w:val="24"/>
          <w:rtl/>
        </w:rPr>
        <w:t>، مقدمة في الإقتصاد الكلي مع التطبيقات</w:t>
      </w:r>
      <w:r w:rsidRPr="003977F0">
        <w:rPr>
          <w:rFonts w:ascii="Traditional Arabic" w:hAnsi="Traditional Arabic" w:cs="Traditional Arabic"/>
          <w:color w:val="000000"/>
          <w:sz w:val="24"/>
          <w:szCs w:val="24"/>
          <w:rtl/>
        </w:rPr>
        <w:t>، الدار الجامعية، الإسكندرية</w:t>
      </w:r>
      <w:r w:rsidRPr="003977F0">
        <w:rPr>
          <w:rFonts w:ascii="Traditional Arabic" w:hAnsi="Traditional Arabic" w:cs="Traditional Arabic" w:hint="cs"/>
          <w:color w:val="000000"/>
          <w:sz w:val="24"/>
          <w:szCs w:val="24"/>
          <w:rtl/>
        </w:rPr>
        <w:t>.</w:t>
      </w:r>
    </w:p>
    <w:p w14:paraId="6F4F6896" w14:textId="33E26E8E" w:rsidR="003977F0" w:rsidRPr="003977F0" w:rsidRDefault="003977F0" w:rsidP="003977F0">
      <w:pPr>
        <w:pStyle w:val="ListParagraph"/>
        <w:numPr>
          <w:ilvl w:val="0"/>
          <w:numId w:val="36"/>
        </w:numPr>
        <w:bidi/>
        <w:spacing w:after="0" w:line="240" w:lineRule="auto"/>
        <w:rPr>
          <w:rFonts w:ascii="Traditional Arabic" w:hAnsi="Traditional Arabic" w:cs="Traditional Arabic"/>
          <w:color w:val="000000"/>
          <w:sz w:val="24"/>
          <w:szCs w:val="24"/>
        </w:rPr>
      </w:pPr>
      <w:r w:rsidRPr="003977F0">
        <w:rPr>
          <w:rFonts w:ascii="Simplified Arabic" w:eastAsia="Simplified Arabic" w:hAnsi="Simplified Arabic" w:cs="Simplified Arabic"/>
          <w:color w:val="000000"/>
          <w:sz w:val="23"/>
          <w:szCs w:val="23"/>
          <w:rtl/>
          <w:lang w:bidi="ar-IQ"/>
        </w:rPr>
        <w:t>اوسيلفان، أرثر،</w:t>
      </w:r>
      <w:r w:rsidRPr="003977F0">
        <w:rPr>
          <w:rFonts w:ascii="Simplified Arabic" w:eastAsia="Simplified Arabic" w:hAnsi="Simplified Arabic" w:cs="Simplified Arabic"/>
          <w:color w:val="000000"/>
          <w:sz w:val="23"/>
          <w:szCs w:val="23"/>
          <w:rtl/>
          <w:lang w:bidi="fa-IR"/>
        </w:rPr>
        <w:t>۲۰۱</w:t>
      </w:r>
      <w:r w:rsidRPr="003977F0">
        <w:rPr>
          <w:rFonts w:ascii="Simplified Arabic" w:eastAsia="Simplified Arabic" w:hAnsi="Simplified Arabic" w:cs="Simplified Arabic"/>
          <w:color w:val="000000"/>
          <w:sz w:val="23"/>
          <w:szCs w:val="23"/>
          <w:rtl/>
          <w:lang w:bidi="ar-IQ"/>
        </w:rPr>
        <w:t xml:space="preserve">٤، الاقتصاد الجزئي المبادئ الأساسية والتطبيقات والأدوات، مكتبة لبنان </w:t>
      </w:r>
      <w:r w:rsidRPr="003977F0">
        <w:rPr>
          <w:rFonts w:ascii="Simplified Arabic" w:eastAsia="Simplified Arabic" w:hAnsi="Simplified Arabic" w:cs="Simplified Arabic" w:hint="cs"/>
          <w:color w:val="000000"/>
          <w:sz w:val="23"/>
          <w:szCs w:val="23"/>
          <w:rtl/>
          <w:lang w:bidi="ar-IQ"/>
        </w:rPr>
        <w:t>للنشر</w:t>
      </w:r>
      <w:r w:rsidRPr="003977F0">
        <w:rPr>
          <w:rFonts w:ascii="Simplified Arabic" w:eastAsia="Simplified Arabic" w:hAnsi="Simplified Arabic" w:cs="Simplified Arabic"/>
          <w:color w:val="000000"/>
          <w:sz w:val="23"/>
          <w:szCs w:val="23"/>
          <w:rtl/>
          <w:lang w:bidi="ar-IQ"/>
        </w:rPr>
        <w:t>، بيروت، لبنان</w:t>
      </w:r>
      <w:r w:rsidRPr="003977F0">
        <w:rPr>
          <w:rFonts w:ascii="Simplified Arabic" w:eastAsia="Simplified Arabic" w:hAnsi="Simplified Arabic" w:cs="Simplified Arabic"/>
          <w:color w:val="000000"/>
          <w:sz w:val="23"/>
          <w:szCs w:val="23"/>
          <w:lang w:bidi="ar-IQ"/>
        </w:rPr>
        <w:t>.</w:t>
      </w:r>
    </w:p>
    <w:p w14:paraId="546C3728" w14:textId="69A506A6" w:rsidR="003977F0" w:rsidRPr="003977F0" w:rsidRDefault="003977F0" w:rsidP="003977F0">
      <w:pPr>
        <w:pStyle w:val="ListParagraph"/>
        <w:numPr>
          <w:ilvl w:val="0"/>
          <w:numId w:val="36"/>
        </w:numPr>
        <w:bidi/>
        <w:spacing w:after="0" w:line="240" w:lineRule="auto"/>
        <w:rPr>
          <w:rFonts w:ascii="Traditional Arabic" w:hAnsi="Traditional Arabic" w:cs="Traditional Arabic"/>
          <w:color w:val="000000"/>
          <w:sz w:val="24"/>
          <w:szCs w:val="24"/>
        </w:rPr>
      </w:pPr>
      <w:r w:rsidRPr="003977F0">
        <w:rPr>
          <w:rFonts w:cs="Arial"/>
          <w:rtl/>
        </w:rPr>
        <w:t xml:space="preserve"> بلاطة</w:t>
      </w:r>
      <w:r w:rsidRPr="003977F0">
        <w:rPr>
          <w:rFonts w:cs="Arial" w:hint="cs"/>
          <w:rtl/>
        </w:rPr>
        <w:t xml:space="preserve">، </w:t>
      </w:r>
      <w:r w:rsidRPr="00800766">
        <w:rPr>
          <w:rtl/>
        </w:rPr>
        <w:t>مبارك</w:t>
      </w:r>
      <w:r w:rsidRPr="00800766">
        <w:rPr>
          <w:rFonts w:hint="cs"/>
          <w:rtl/>
        </w:rPr>
        <w:t>(2002)،</w:t>
      </w:r>
      <w:r w:rsidRPr="00800766">
        <w:rPr>
          <w:rtl/>
        </w:rPr>
        <w:t xml:space="preserve"> الاقتصاد الجزئي،مطبوعة جامعية 2001-2002 جامعية العلوم الاقتصادية وعلوم التسيير-الجزائر</w:t>
      </w:r>
      <w:r w:rsidRPr="00800766">
        <w:rPr>
          <w:rFonts w:hint="cs"/>
          <w:rtl/>
        </w:rPr>
        <w:t>.</w:t>
      </w:r>
      <w:r w:rsidRPr="007760AB">
        <w:rPr>
          <w:rFonts w:hint="cs"/>
          <w:rtl/>
        </w:rPr>
        <w:t>‌‌‌</w:t>
      </w:r>
    </w:p>
    <w:p w14:paraId="568CCC53" w14:textId="7F5DEEFB" w:rsidR="003977F0" w:rsidRPr="003977F0" w:rsidRDefault="003977F0" w:rsidP="003977F0">
      <w:pPr>
        <w:pStyle w:val="ListParagraph"/>
        <w:numPr>
          <w:ilvl w:val="0"/>
          <w:numId w:val="36"/>
        </w:numPr>
        <w:bidi/>
        <w:spacing w:after="0" w:line="240" w:lineRule="auto"/>
        <w:rPr>
          <w:rFonts w:ascii="Traditional Arabic" w:hAnsi="Traditional Arabic" w:cs="Traditional Arabic"/>
          <w:color w:val="000000"/>
          <w:sz w:val="24"/>
          <w:szCs w:val="24"/>
        </w:rPr>
      </w:pPr>
      <w:r>
        <w:rPr>
          <w:rFonts w:hint="cs"/>
          <w:rtl/>
        </w:rPr>
        <w:t xml:space="preserve">السعدي،مصطفى محمد(2013)، مبادى الاقتصاد الجزئي، جامعة العلوم والتكنلوجيا، الطبعة الثالثة، صنعاء.  </w:t>
      </w:r>
    </w:p>
    <w:p w14:paraId="72878156" w14:textId="4EC18576" w:rsidR="003977F0" w:rsidRPr="003977F0" w:rsidRDefault="003977F0" w:rsidP="003977F0">
      <w:pPr>
        <w:pStyle w:val="ListParagraph"/>
        <w:numPr>
          <w:ilvl w:val="0"/>
          <w:numId w:val="36"/>
        </w:numPr>
        <w:bidi/>
        <w:spacing w:after="0" w:line="240" w:lineRule="auto"/>
        <w:rPr>
          <w:rFonts w:ascii="Traditional Arabic" w:hAnsi="Traditional Arabic" w:cs="Traditional Arabic"/>
          <w:color w:val="000000"/>
          <w:sz w:val="24"/>
          <w:szCs w:val="24"/>
        </w:rPr>
      </w:pPr>
      <w:r>
        <w:rPr>
          <w:rFonts w:hint="cs"/>
          <w:rtl/>
        </w:rPr>
        <w:t xml:space="preserve">السيد، سامي(2018)، مبادى الاقتصاد،كلية الاقتصاد والعلوم السياسية، جامعة القاهرة. </w:t>
      </w:r>
    </w:p>
    <w:p w14:paraId="5379C3BE" w14:textId="2F028548" w:rsidR="003977F0" w:rsidRPr="003977F0" w:rsidRDefault="003977F0" w:rsidP="003977F0">
      <w:pPr>
        <w:pStyle w:val="ListParagraph"/>
        <w:numPr>
          <w:ilvl w:val="0"/>
          <w:numId w:val="36"/>
        </w:numPr>
        <w:bidi/>
        <w:spacing w:after="0" w:line="240" w:lineRule="auto"/>
        <w:rPr>
          <w:rFonts w:ascii="Traditional Arabic" w:hAnsi="Traditional Arabic" w:cs="Traditional Arabic"/>
          <w:color w:val="000000"/>
          <w:sz w:val="24"/>
          <w:szCs w:val="24"/>
        </w:rPr>
      </w:pPr>
      <w:r w:rsidRPr="003977F0">
        <w:rPr>
          <w:rFonts w:cs="Arial"/>
          <w:rtl/>
        </w:rPr>
        <w:t>السواعي، خالد محمد (2012)، اساسيات الاقتصاد القياسي باستخدام</w:t>
      </w:r>
      <w:r w:rsidRPr="00634198">
        <w:t xml:space="preserve"> </w:t>
      </w:r>
      <w:proofErr w:type="spellStart"/>
      <w:r w:rsidRPr="00634198">
        <w:t>Eveiws</w:t>
      </w:r>
      <w:proofErr w:type="spellEnd"/>
      <w:r w:rsidRPr="00634198">
        <w:t xml:space="preserve"> </w:t>
      </w:r>
      <w:r w:rsidRPr="003977F0">
        <w:rPr>
          <w:rFonts w:cs="Arial"/>
          <w:rtl/>
        </w:rPr>
        <w:t>، دار المتنبي للنشر والتوزيع،الاردن</w:t>
      </w:r>
      <w:r w:rsidRPr="00634198">
        <w:t>.</w:t>
      </w:r>
    </w:p>
    <w:p w14:paraId="0157217A" w14:textId="23573CF5" w:rsidR="003977F0" w:rsidRPr="003977F0" w:rsidRDefault="003977F0" w:rsidP="003977F0">
      <w:pPr>
        <w:pStyle w:val="ListParagraph"/>
        <w:numPr>
          <w:ilvl w:val="0"/>
          <w:numId w:val="36"/>
        </w:numPr>
        <w:bidi/>
        <w:spacing w:after="0" w:line="240" w:lineRule="auto"/>
        <w:rPr>
          <w:rFonts w:ascii="Traditional Arabic" w:hAnsi="Traditional Arabic" w:cs="Traditional Arabic"/>
          <w:color w:val="000000"/>
          <w:sz w:val="24"/>
          <w:szCs w:val="24"/>
        </w:rPr>
      </w:pPr>
      <w:r w:rsidRPr="003977F0">
        <w:rPr>
          <w:rFonts w:ascii="Simplified Arabic" w:eastAsia="Simplified Arabic" w:hAnsi="Simplified Arabic" w:cs="Simplified Arabic"/>
          <w:sz w:val="20"/>
          <w:szCs w:val="20"/>
          <w:rtl/>
        </w:rPr>
        <w:t>الشمري</w:t>
      </w:r>
      <w:r w:rsidRPr="003977F0">
        <w:rPr>
          <w:rFonts w:ascii="Simplified Arabic" w:eastAsia="Simplified Arabic" w:hAnsi="Simplified Arabic" w:cs="Simplified Arabic" w:hint="cs"/>
          <w:sz w:val="20"/>
          <w:szCs w:val="20"/>
          <w:rtl/>
        </w:rPr>
        <w:t xml:space="preserve">، </w:t>
      </w:r>
      <w:r w:rsidRPr="003977F0">
        <w:rPr>
          <w:rFonts w:ascii="Simplified Arabic" w:eastAsia="Simplified Arabic" w:hAnsi="Simplified Arabic" w:cs="Simplified Arabic"/>
          <w:sz w:val="20"/>
          <w:szCs w:val="20"/>
          <w:rtl/>
        </w:rPr>
        <w:t>حسين عباس حسين</w:t>
      </w:r>
      <w:r w:rsidRPr="003977F0">
        <w:rPr>
          <w:rFonts w:ascii="Simplified Arabic" w:eastAsia="Simplified Arabic" w:hAnsi="Simplified Arabic" w:cs="Simplified Arabic" w:hint="cs"/>
          <w:sz w:val="20"/>
          <w:szCs w:val="20"/>
          <w:rtl/>
        </w:rPr>
        <w:t>(2021)</w:t>
      </w:r>
      <w:r w:rsidRPr="003977F0">
        <w:rPr>
          <w:rFonts w:ascii="Simplified Arabic" w:eastAsia="Simplified Arabic" w:hAnsi="Simplified Arabic" w:cs="Simplified Arabic"/>
          <w:sz w:val="20"/>
          <w:szCs w:val="20"/>
          <w:rtl/>
        </w:rPr>
        <w:t xml:space="preserve"> </w:t>
      </w:r>
      <w:r w:rsidRPr="003977F0">
        <w:rPr>
          <w:rFonts w:ascii="Simplified Arabic" w:eastAsia="Simplified Arabic" w:hAnsi="Simplified Arabic" w:cs="Simplified Arabic"/>
          <w:rtl/>
        </w:rPr>
        <w:t xml:space="preserve">، </w:t>
      </w:r>
      <w:r w:rsidRPr="003977F0">
        <w:rPr>
          <w:rFonts w:ascii="Simplified Arabic" w:eastAsia="Simplified Arabic" w:hAnsi="Simplified Arabic" w:cs="Simplified Arabic"/>
          <w:b/>
          <w:bCs/>
          <w:rtl/>
        </w:rPr>
        <w:t xml:space="preserve">الطلب </w:t>
      </w:r>
      <w:r w:rsidRPr="003977F0">
        <w:rPr>
          <w:rFonts w:ascii="Simplified Arabic" w:eastAsia="Simplified Arabic" w:hAnsi="Simplified Arabic" w:cs="Simplified Arabic" w:hint="cs"/>
          <w:b/>
          <w:bCs/>
          <w:rtl/>
        </w:rPr>
        <w:t>(</w:t>
      </w:r>
      <w:r w:rsidRPr="003977F0">
        <w:rPr>
          <w:rFonts w:ascii="Simplified Arabic" w:eastAsia="Simplified Arabic" w:hAnsi="Simplified Arabic" w:cs="Simplified Arabic"/>
          <w:b/>
          <w:bCs/>
          <w:rtl/>
        </w:rPr>
        <w:t>مفهومه وقانونه ومنحنى الطلب والعوامل المؤثرة</w:t>
      </w:r>
      <w:r w:rsidRPr="003977F0">
        <w:rPr>
          <w:rFonts w:ascii="Simplified Arabic" w:eastAsia="Simplified Arabic" w:hAnsi="Simplified Arabic" w:cs="Simplified Arabic" w:hint="cs"/>
          <w:b/>
          <w:bCs/>
          <w:rtl/>
        </w:rPr>
        <w:t>)</w:t>
      </w:r>
      <w:r w:rsidRPr="003977F0">
        <w:rPr>
          <w:rFonts w:ascii="Simplified Arabic" w:eastAsia="Simplified Arabic" w:hAnsi="Simplified Arabic" w:cs="Simplified Arabic"/>
          <w:b/>
          <w:bCs/>
          <w:rtl/>
        </w:rPr>
        <w:t>،</w:t>
      </w:r>
      <w:r w:rsidRPr="003977F0">
        <w:rPr>
          <w:rFonts w:ascii="Simplified Arabic" w:eastAsia="Simplified Arabic" w:hAnsi="Simplified Arabic" w:cs="Simplified Arabic"/>
          <w:rtl/>
        </w:rPr>
        <w:t xml:space="preserve"> </w:t>
      </w:r>
      <w:r w:rsidRPr="003977F0">
        <w:rPr>
          <w:rFonts w:ascii="Simplified Arabic" w:eastAsia="Simplified Arabic" w:hAnsi="Simplified Arabic" w:cs="Simplified Arabic"/>
          <w:sz w:val="20"/>
          <w:szCs w:val="20"/>
          <w:rtl/>
        </w:rPr>
        <w:t xml:space="preserve">على الموقع الإلكتروني: </w:t>
      </w:r>
      <w:r w:rsidRPr="003977F0">
        <w:rPr>
          <w:rFonts w:ascii="Simplified Arabic" w:eastAsia="Simplified Arabic" w:hAnsi="Simplified Arabic" w:cs="Simplified Arabic"/>
          <w:rtl/>
        </w:rPr>
        <w:t xml:space="preserve"> .</w:t>
      </w:r>
      <w:r w:rsidRPr="003977F0">
        <w:rPr>
          <w:rFonts w:ascii="Simplified Arabic" w:eastAsia="Simplified Arabic" w:hAnsi="Simplified Arabic" w:cs="Simplified Arabic"/>
        </w:rPr>
        <w:t>http://business.uobabylon.edu.iq</w:t>
      </w:r>
      <w:r w:rsidRPr="003977F0">
        <w:rPr>
          <w:rFonts w:ascii="Simplified Arabic" w:eastAsia="Simplified Arabic" w:hAnsi="Simplified Arabic" w:cs="Simplified Arabic"/>
          <w:rtl/>
        </w:rPr>
        <w:t xml:space="preserve"> </w:t>
      </w:r>
    </w:p>
    <w:p w14:paraId="06ABE372" w14:textId="0A2263D5" w:rsidR="003977F0" w:rsidRPr="003977F0" w:rsidRDefault="003977F0" w:rsidP="003977F0">
      <w:pPr>
        <w:pStyle w:val="ListParagraph"/>
        <w:numPr>
          <w:ilvl w:val="0"/>
          <w:numId w:val="36"/>
        </w:numPr>
        <w:bidi/>
        <w:spacing w:after="0" w:line="240" w:lineRule="auto"/>
        <w:rPr>
          <w:rFonts w:ascii="Traditional Arabic" w:hAnsi="Traditional Arabic" w:cs="Traditional Arabic"/>
          <w:color w:val="000000"/>
          <w:sz w:val="24"/>
          <w:szCs w:val="24"/>
        </w:rPr>
      </w:pPr>
      <w:r w:rsidRPr="003977F0">
        <w:rPr>
          <w:rFonts w:cs="Simplified Arabic"/>
          <w:rtl/>
          <w:lang w:bidi="ar-IQ"/>
        </w:rPr>
        <w:t>صقر أحمد صقر (1983)، النظرية الاقتصادية الكلية، الطبعة الأولى، وكالة المطبوعات، الكويت</w:t>
      </w:r>
      <w:r w:rsidRPr="003977F0">
        <w:rPr>
          <w:rFonts w:cs="Simplified Arabic" w:hint="cs"/>
          <w:rtl/>
          <w:lang w:bidi="ar-IQ"/>
        </w:rPr>
        <w:t>.</w:t>
      </w:r>
      <w:r w:rsidRPr="003977F0">
        <w:rPr>
          <w:rFonts w:cs="Simplified Arabic"/>
          <w:lang w:bidi="ar-IQ"/>
        </w:rPr>
        <w:t xml:space="preserve"> </w:t>
      </w:r>
    </w:p>
    <w:p w14:paraId="6159A9B5" w14:textId="20D8E8AB" w:rsidR="003977F0" w:rsidRPr="003977F0" w:rsidRDefault="003977F0" w:rsidP="003977F0">
      <w:pPr>
        <w:pStyle w:val="ListParagraph"/>
        <w:numPr>
          <w:ilvl w:val="0"/>
          <w:numId w:val="36"/>
        </w:numPr>
        <w:bidi/>
        <w:spacing w:after="0" w:line="240" w:lineRule="auto"/>
        <w:rPr>
          <w:rFonts w:ascii="Traditional Arabic" w:hAnsi="Traditional Arabic" w:cs="Traditional Arabic"/>
          <w:color w:val="000000"/>
          <w:sz w:val="24"/>
          <w:szCs w:val="24"/>
          <w:rtl/>
        </w:rPr>
      </w:pPr>
      <w:r w:rsidRPr="003977F0">
        <w:rPr>
          <w:rFonts w:ascii="Traditional Arabic" w:hAnsi="Traditional Arabic" w:cs="Traditional Arabic"/>
          <w:color w:val="000000"/>
          <w:sz w:val="24"/>
          <w:szCs w:val="24"/>
          <w:rtl/>
        </w:rPr>
        <w:t xml:space="preserve">عطية </w:t>
      </w:r>
      <w:r w:rsidRPr="003977F0">
        <w:rPr>
          <w:rFonts w:ascii="Traditional Arabic" w:hAnsi="Traditional Arabic" w:cs="Traditional Arabic" w:hint="cs"/>
          <w:color w:val="000000"/>
          <w:sz w:val="24"/>
          <w:szCs w:val="24"/>
          <w:rtl/>
        </w:rPr>
        <w:t>،</w:t>
      </w:r>
      <w:r w:rsidRPr="003977F0">
        <w:rPr>
          <w:rFonts w:ascii="Traditional Arabic" w:hAnsi="Traditional Arabic" w:cs="Traditional Arabic"/>
          <w:color w:val="000000"/>
          <w:sz w:val="24"/>
          <w:szCs w:val="24"/>
          <w:rtl/>
        </w:rPr>
        <w:t xml:space="preserve">عبد القادر محمد عبد القادر </w:t>
      </w:r>
      <w:r w:rsidRPr="003977F0">
        <w:rPr>
          <w:rFonts w:ascii="Traditional Arabic" w:hAnsi="Traditional Arabic" w:cs="Traditional Arabic" w:hint="cs"/>
          <w:color w:val="000000"/>
          <w:sz w:val="24"/>
          <w:szCs w:val="24"/>
          <w:rtl/>
        </w:rPr>
        <w:t>(2005)</w:t>
      </w:r>
      <w:r w:rsidRPr="003977F0">
        <w:rPr>
          <w:rFonts w:ascii="Traditional Arabic" w:hAnsi="Traditional Arabic" w:cs="Traditional Arabic"/>
          <w:color w:val="000000"/>
          <w:sz w:val="24"/>
          <w:szCs w:val="24"/>
          <w:rtl/>
        </w:rPr>
        <w:t xml:space="preserve">، </w:t>
      </w:r>
      <w:r w:rsidRPr="003977F0">
        <w:rPr>
          <w:rFonts w:ascii="Traditional Arabic" w:hAnsi="Traditional Arabic" w:cs="Traditional Arabic"/>
          <w:b/>
          <w:bCs/>
          <w:i/>
          <w:iCs/>
          <w:color w:val="000000"/>
          <w:sz w:val="24"/>
          <w:szCs w:val="24"/>
          <w:rtl/>
        </w:rPr>
        <w:t>النظرية الإقتصادية الكلية</w:t>
      </w:r>
      <w:r w:rsidRPr="003977F0">
        <w:rPr>
          <w:rFonts w:ascii="Traditional Arabic" w:hAnsi="Traditional Arabic" w:cs="Traditional Arabic"/>
          <w:color w:val="000000"/>
          <w:sz w:val="24"/>
          <w:szCs w:val="24"/>
          <w:rtl/>
        </w:rPr>
        <w:t>، قسم الإقتصاد بكلية التجارة جامعة الاسكندرية، مصر</w:t>
      </w:r>
      <w:r w:rsidRPr="003977F0">
        <w:rPr>
          <w:rFonts w:ascii="Traditional Arabic" w:hAnsi="Traditional Arabic" w:cs="Traditional Arabic" w:hint="cs"/>
          <w:color w:val="000000"/>
          <w:sz w:val="24"/>
          <w:szCs w:val="24"/>
          <w:rtl/>
        </w:rPr>
        <w:t>.</w:t>
      </w:r>
    </w:p>
    <w:p w14:paraId="78642372" w14:textId="77777777" w:rsidR="00DF0174" w:rsidRDefault="00DF0174" w:rsidP="007C5BFC">
      <w:pPr>
        <w:spacing w:after="0" w:line="240" w:lineRule="auto"/>
        <w:jc w:val="right"/>
        <w:rPr>
          <w:rFonts w:ascii="Traditional Arabic" w:hAnsi="Traditional Arabic" w:cs="Traditional Arabic"/>
          <w:color w:val="000000"/>
          <w:sz w:val="24"/>
          <w:szCs w:val="24"/>
          <w:lang w:bidi="ar-IQ"/>
        </w:rPr>
      </w:pPr>
    </w:p>
    <w:p w14:paraId="1534078E" w14:textId="77777777" w:rsidR="00081B14" w:rsidRDefault="00081B14" w:rsidP="00081B14">
      <w:pPr>
        <w:keepNext/>
        <w:keepLines/>
        <w:bidi/>
        <w:spacing w:after="0" w:line="240" w:lineRule="auto"/>
        <w:jc w:val="both"/>
        <w:outlineLvl w:val="0"/>
        <w:rPr>
          <w:rFonts w:ascii="Times New Roman" w:eastAsia="Times New Roman" w:hAnsi="Times New Roman" w:cs="Times New Roman"/>
          <w:color w:val="2E74B5"/>
          <w:sz w:val="32"/>
          <w:szCs w:val="32"/>
          <w:rtl/>
          <w:lang w:bidi="ar-IQ"/>
        </w:rPr>
      </w:pPr>
      <w:r w:rsidRPr="00DE4C34">
        <w:rPr>
          <w:rFonts w:ascii="Times New Roman" w:eastAsia="Times New Roman" w:hAnsi="Times New Roman" w:cs="Times New Roman"/>
          <w:color w:val="2E74B5"/>
          <w:sz w:val="32"/>
          <w:szCs w:val="32"/>
          <w:rtl/>
        </w:rPr>
        <w:t>ثانياً: المصادر باللغة الانكليزية:</w:t>
      </w:r>
    </w:p>
    <w:p w14:paraId="370F39E1" w14:textId="61A20192" w:rsidR="00D65697" w:rsidRPr="00D65697" w:rsidRDefault="00D65697" w:rsidP="00D65697">
      <w:pPr>
        <w:tabs>
          <w:tab w:val="left" w:pos="8659"/>
        </w:tabs>
        <w:spacing w:after="0" w:line="240" w:lineRule="auto"/>
        <w:rPr>
          <w:rFonts w:ascii="Times New Roman" w:eastAsia="Times New Roman" w:hAnsi="Times New Roman" w:cs="Ali-A-Traditional"/>
          <w:color w:val="000000"/>
        </w:rPr>
      </w:pPr>
      <w:r>
        <w:rPr>
          <w:rFonts w:ascii="Times New Roman" w:eastAsia="Times New Roman" w:hAnsi="Times New Roman" w:cs="Ali-A-Traditional" w:hint="cs"/>
          <w:color w:val="000000"/>
          <w:rtl/>
        </w:rPr>
        <w:t>1</w:t>
      </w:r>
      <w:r w:rsidRPr="00D65697">
        <w:rPr>
          <w:rFonts w:ascii="Times New Roman" w:eastAsia="Times New Roman" w:hAnsi="Times New Roman" w:cs="Ali-A-Traditional"/>
          <w:color w:val="000000"/>
        </w:rPr>
        <w:t>. Colander, D., (2005), Microeconomic, (6th ed), Principles of Economics, Boston: Mc Graw-Hill.</w:t>
      </w:r>
    </w:p>
    <w:p w14:paraId="49D623AC" w14:textId="25400BE6" w:rsidR="00081B14" w:rsidRDefault="00081B14" w:rsidP="007C5BFC">
      <w:pPr>
        <w:tabs>
          <w:tab w:val="left" w:pos="8659"/>
        </w:tabs>
        <w:spacing w:after="0" w:line="240" w:lineRule="auto"/>
        <w:rPr>
          <w:rFonts w:ascii="Times New Roman" w:eastAsia="Times New Roman" w:hAnsi="Times New Roman" w:cs="Ali-A-Traditional"/>
          <w:color w:val="000000"/>
          <w:rtl/>
        </w:rPr>
      </w:pPr>
      <w:r>
        <w:rPr>
          <w:rFonts w:ascii="Times New Roman" w:eastAsia="Times New Roman" w:hAnsi="Times New Roman" w:cs="Ali-A-Traditional"/>
          <w:color w:val="000000"/>
          <w:sz w:val="26"/>
          <w:szCs w:val="26"/>
        </w:rPr>
        <w:t>2</w:t>
      </w:r>
      <w:r w:rsidR="00D65697">
        <w:rPr>
          <w:rFonts w:ascii="Times New Roman" w:eastAsia="Times New Roman" w:hAnsi="Times New Roman" w:cs="Ali-A-Traditional" w:hint="cs"/>
          <w:color w:val="000000"/>
          <w:sz w:val="26"/>
          <w:szCs w:val="26"/>
          <w:rtl/>
        </w:rPr>
        <w:t>.</w:t>
      </w:r>
      <w:r w:rsidRPr="00A36267">
        <w:rPr>
          <w:rFonts w:ascii="Times New Roman" w:eastAsia="Times New Roman" w:hAnsi="Times New Roman" w:cs="Ali-A-Traditional"/>
          <w:color w:val="000000"/>
        </w:rPr>
        <w:t xml:space="preserve"> </w:t>
      </w:r>
      <w:r w:rsidRPr="00850DBE">
        <w:rPr>
          <w:rFonts w:ascii="Times New Roman" w:eastAsia="Times New Roman" w:hAnsi="Times New Roman" w:cs="Ali-A-Traditional"/>
          <w:color w:val="000000"/>
        </w:rPr>
        <w:t xml:space="preserve">David </w:t>
      </w:r>
      <w:bookmarkStart w:id="3" w:name="_Hlk112720702"/>
      <w:r w:rsidRPr="00850DBE">
        <w:rPr>
          <w:rFonts w:ascii="Times New Roman" w:eastAsia="Times New Roman" w:hAnsi="Times New Roman" w:cs="Ali-A-Traditional"/>
          <w:color w:val="000000"/>
        </w:rPr>
        <w:t>Romer (2001)</w:t>
      </w:r>
      <w:bookmarkEnd w:id="3"/>
      <w:r w:rsidRPr="00850DBE">
        <w:rPr>
          <w:rFonts w:ascii="Times New Roman" w:eastAsia="Times New Roman" w:hAnsi="Times New Roman" w:cs="Ali-A-Traditional"/>
          <w:color w:val="000000"/>
        </w:rPr>
        <w:t>, Advanced Macroeconomics, 2rd ed, The McGraw-Hill, New York.</w:t>
      </w:r>
    </w:p>
    <w:p w14:paraId="672B8489" w14:textId="2377E472" w:rsidR="00DF0174" w:rsidRDefault="00D65697" w:rsidP="00DF0174">
      <w:pPr>
        <w:tabs>
          <w:tab w:val="left" w:pos="8659"/>
        </w:tabs>
        <w:spacing w:after="0" w:line="240" w:lineRule="auto"/>
        <w:rPr>
          <w:rFonts w:ascii="Times New Roman" w:eastAsia="Times New Roman" w:hAnsi="Times New Roman" w:cs="Ali-A-Traditional"/>
          <w:color w:val="000000"/>
          <w:rtl/>
        </w:rPr>
      </w:pPr>
      <w:bookmarkStart w:id="4" w:name="_Hlk112720845"/>
      <w:r>
        <w:rPr>
          <w:rFonts w:ascii="Calibri" w:eastAsia="Calibri" w:hAnsi="Calibri" w:cs="Arial"/>
          <w:sz w:val="20"/>
          <w:szCs w:val="20"/>
          <w:lang w:bidi="ar-JO"/>
        </w:rPr>
        <w:t>3.</w:t>
      </w:r>
      <w:r w:rsidR="00DF0174" w:rsidRPr="00A36267">
        <w:rPr>
          <w:rFonts w:ascii="Times New Roman" w:eastAsia="Times New Roman" w:hAnsi="Times New Roman" w:cs="Ali-A-Traditional"/>
          <w:color w:val="000000"/>
        </w:rPr>
        <w:t xml:space="preserve"> </w:t>
      </w:r>
      <w:r w:rsidR="00DF0174" w:rsidRPr="00850DBE">
        <w:rPr>
          <w:rFonts w:ascii="Times New Roman" w:eastAsia="Times New Roman" w:hAnsi="Times New Roman" w:cs="Ali-A-Traditional"/>
          <w:color w:val="000000"/>
        </w:rPr>
        <w:t xml:space="preserve">Malcolm </w:t>
      </w:r>
      <w:bookmarkEnd w:id="4"/>
      <w:proofErr w:type="spellStart"/>
      <w:proofErr w:type="gramStart"/>
      <w:r w:rsidR="00DF0174" w:rsidRPr="00850DBE">
        <w:rPr>
          <w:rFonts w:ascii="Times New Roman" w:eastAsia="Times New Roman" w:hAnsi="Times New Roman" w:cs="Ali-A-Traditional"/>
          <w:color w:val="000000"/>
        </w:rPr>
        <w:t>C.Sawyer</w:t>
      </w:r>
      <w:proofErr w:type="spellEnd"/>
      <w:proofErr w:type="gramEnd"/>
      <w:r w:rsidR="00DF0174" w:rsidRPr="00850DBE">
        <w:rPr>
          <w:rFonts w:ascii="Times New Roman" w:eastAsia="Times New Roman" w:hAnsi="Times New Roman" w:cs="Ali-A-Traditional"/>
          <w:color w:val="000000"/>
        </w:rPr>
        <w:t xml:space="preserve"> (1996),Post – Keynesian Macroeconomics ,First Edition ,Rout ledge Publishing Company, London and New York.</w:t>
      </w:r>
    </w:p>
    <w:p w14:paraId="1C36310D" w14:textId="1EAAD3CC" w:rsidR="00DF0174" w:rsidRDefault="00D65697" w:rsidP="00DF0174">
      <w:pPr>
        <w:tabs>
          <w:tab w:val="left" w:pos="6384"/>
        </w:tabs>
        <w:spacing w:after="0" w:line="240" w:lineRule="auto"/>
        <w:rPr>
          <w:rFonts w:ascii="Times New Roman" w:hAnsi="Times New Roman" w:cs="Times New Roman"/>
          <w:color w:val="000000"/>
        </w:rPr>
      </w:pPr>
      <w:r>
        <w:rPr>
          <w:rFonts w:ascii="Calibri" w:eastAsia="Calibri" w:hAnsi="Calibri" w:cs="Arial"/>
          <w:sz w:val="20"/>
          <w:szCs w:val="20"/>
        </w:rPr>
        <w:t>4.</w:t>
      </w:r>
      <w:r w:rsidR="00DF0174" w:rsidRPr="00A36267">
        <w:rPr>
          <w:rFonts w:ascii="Times New Roman" w:hAnsi="Times New Roman" w:cs="Times New Roman"/>
          <w:color w:val="000000"/>
        </w:rPr>
        <w:t xml:space="preserve"> </w:t>
      </w:r>
      <w:r w:rsidR="00DF0174" w:rsidRPr="00CC6423">
        <w:rPr>
          <w:rFonts w:ascii="Times New Roman" w:hAnsi="Times New Roman" w:cs="Times New Roman"/>
          <w:color w:val="000000"/>
        </w:rPr>
        <w:t xml:space="preserve">RYMOND </w:t>
      </w:r>
      <w:proofErr w:type="gramStart"/>
      <w:r w:rsidR="00DF0174" w:rsidRPr="00CC6423">
        <w:rPr>
          <w:rFonts w:ascii="Times New Roman" w:hAnsi="Times New Roman" w:cs="Times New Roman"/>
          <w:color w:val="000000"/>
        </w:rPr>
        <w:t>BARRE</w:t>
      </w:r>
      <w:r w:rsidR="00DF0174">
        <w:rPr>
          <w:rFonts w:ascii="Times New Roman" w:hAnsi="Times New Roman" w:cs="Times New Roman"/>
          <w:color w:val="000000"/>
        </w:rPr>
        <w:t>(</w:t>
      </w:r>
      <w:proofErr w:type="gramEnd"/>
      <w:r w:rsidR="00DF0174">
        <w:rPr>
          <w:rFonts w:ascii="Times New Roman" w:hAnsi="Times New Roman" w:cs="Times New Roman"/>
          <w:color w:val="000000"/>
        </w:rPr>
        <w:t>1969)</w:t>
      </w:r>
      <w:r w:rsidR="00DF0174" w:rsidRPr="00CC6423">
        <w:rPr>
          <w:rFonts w:ascii="Times New Roman" w:hAnsi="Times New Roman" w:cs="Times New Roman"/>
          <w:color w:val="000000"/>
        </w:rPr>
        <w:t xml:space="preserve"> : </w:t>
      </w:r>
      <w:proofErr w:type="spellStart"/>
      <w:r w:rsidR="00DF0174" w:rsidRPr="00CC6423">
        <w:rPr>
          <w:rFonts w:ascii="Times New Roman" w:hAnsi="Times New Roman" w:cs="Times New Roman"/>
          <w:color w:val="000000"/>
        </w:rPr>
        <w:t>Economie</w:t>
      </w:r>
      <w:proofErr w:type="spellEnd"/>
      <w:r w:rsidR="00DF0174" w:rsidRPr="00CC6423">
        <w:rPr>
          <w:rFonts w:ascii="Times New Roman" w:hAnsi="Times New Roman" w:cs="Times New Roman"/>
          <w:color w:val="000000"/>
        </w:rPr>
        <w:t xml:space="preserve"> politique (Paris, presses </w:t>
      </w:r>
      <w:proofErr w:type="spellStart"/>
      <w:r w:rsidR="00DF0174" w:rsidRPr="00CC6423">
        <w:rPr>
          <w:rFonts w:ascii="Times New Roman" w:hAnsi="Times New Roman" w:cs="Times New Roman"/>
          <w:color w:val="000000"/>
        </w:rPr>
        <w:t>universitaires</w:t>
      </w:r>
      <w:proofErr w:type="spellEnd"/>
      <w:r w:rsidR="00DF0174" w:rsidRPr="00CC6423">
        <w:rPr>
          <w:rFonts w:ascii="Times New Roman" w:hAnsi="Times New Roman" w:cs="Times New Roman"/>
          <w:color w:val="000000"/>
        </w:rPr>
        <w:t xml:space="preserve"> : (1) de France , science </w:t>
      </w:r>
      <w:proofErr w:type="spellStart"/>
      <w:r w:rsidR="00DF0174" w:rsidRPr="00CC6423">
        <w:rPr>
          <w:rFonts w:ascii="Times New Roman" w:hAnsi="Times New Roman" w:cs="Times New Roman"/>
          <w:color w:val="000000"/>
        </w:rPr>
        <w:t>économiques</w:t>
      </w:r>
      <w:proofErr w:type="spellEnd"/>
      <w:r w:rsidR="00DF0174" w:rsidRPr="00CC6423">
        <w:rPr>
          <w:rFonts w:ascii="Times New Roman" w:hAnsi="Times New Roman" w:cs="Times New Roman"/>
          <w:color w:val="000000"/>
        </w:rPr>
        <w:t xml:space="preserve"> </w:t>
      </w:r>
      <w:r w:rsidR="00DF0174">
        <w:rPr>
          <w:rFonts w:ascii="Times New Roman" w:hAnsi="Times New Roman" w:cs="Times New Roman"/>
          <w:color w:val="000000"/>
        </w:rPr>
        <w:t>.</w:t>
      </w:r>
    </w:p>
    <w:p w14:paraId="6609ACC7" w14:textId="77777777" w:rsidR="00DF0174" w:rsidRDefault="00DF0174" w:rsidP="00DF0174">
      <w:pPr>
        <w:tabs>
          <w:tab w:val="left" w:pos="8659"/>
        </w:tabs>
        <w:spacing w:after="0" w:line="240" w:lineRule="auto"/>
        <w:rPr>
          <w:rFonts w:ascii="Times New Roman" w:eastAsia="Times New Roman" w:hAnsi="Times New Roman" w:cs="Ali-A-Traditional"/>
          <w:color w:val="000000"/>
        </w:rPr>
      </w:pPr>
    </w:p>
    <w:p w14:paraId="1EDF3135" w14:textId="77777777" w:rsidR="00A94AFD" w:rsidRPr="00A94AFD" w:rsidRDefault="00A94AFD" w:rsidP="00A94AFD">
      <w:pPr>
        <w:spacing w:after="200" w:line="276" w:lineRule="auto"/>
        <w:jc w:val="right"/>
        <w:rPr>
          <w:rFonts w:ascii="Calibri" w:eastAsia="Calibri" w:hAnsi="Calibri" w:cs="Arial"/>
          <w:b/>
          <w:bCs/>
          <w:sz w:val="26"/>
          <w:szCs w:val="26"/>
          <w:rtl/>
        </w:rPr>
      </w:pPr>
    </w:p>
    <w:sectPr w:rsidR="00A94AFD" w:rsidRPr="00A94AFD">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92AA5" w14:textId="77777777" w:rsidR="003F39D6" w:rsidRDefault="003F39D6" w:rsidP="00BE33A5">
      <w:pPr>
        <w:spacing w:after="0" w:line="240" w:lineRule="auto"/>
      </w:pPr>
      <w:r>
        <w:separator/>
      </w:r>
    </w:p>
  </w:endnote>
  <w:endnote w:type="continuationSeparator" w:id="0">
    <w:p w14:paraId="7D1C7F3E" w14:textId="77777777" w:rsidR="003F39D6" w:rsidRDefault="003F39D6" w:rsidP="00BE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i-A-Traditional">
    <w:altName w:val="Times New Roman"/>
    <w:panose1 w:val="00000000000000000000"/>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680034"/>
      <w:docPartObj>
        <w:docPartGallery w:val="Page Numbers (Bottom of Page)"/>
        <w:docPartUnique/>
      </w:docPartObj>
    </w:sdtPr>
    <w:sdtEndPr>
      <w:rPr>
        <w:noProof/>
      </w:rPr>
    </w:sdtEndPr>
    <w:sdtContent>
      <w:p w14:paraId="71DBB579" w14:textId="43F62E44" w:rsidR="00906B24" w:rsidRDefault="00906B24">
        <w:pPr>
          <w:pStyle w:val="Footer"/>
        </w:pPr>
        <w:r>
          <w:fldChar w:fldCharType="begin"/>
        </w:r>
        <w:r>
          <w:instrText xml:space="preserve"> PAGE   \* MERGEFORMAT </w:instrText>
        </w:r>
        <w:r>
          <w:fldChar w:fldCharType="separate"/>
        </w:r>
        <w:r w:rsidR="00D20342">
          <w:rPr>
            <w:noProof/>
          </w:rPr>
          <w:t>15</w:t>
        </w:r>
        <w:r>
          <w:rPr>
            <w:noProof/>
          </w:rPr>
          <w:fldChar w:fldCharType="end"/>
        </w:r>
      </w:p>
    </w:sdtContent>
  </w:sdt>
  <w:p w14:paraId="4DFFBD9A" w14:textId="77777777" w:rsidR="00906B24" w:rsidRDefault="00906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3EF67" w14:textId="77777777" w:rsidR="003F39D6" w:rsidRDefault="003F39D6" w:rsidP="00BE33A5">
      <w:pPr>
        <w:spacing w:after="0" w:line="240" w:lineRule="auto"/>
      </w:pPr>
      <w:r>
        <w:separator/>
      </w:r>
    </w:p>
  </w:footnote>
  <w:footnote w:type="continuationSeparator" w:id="0">
    <w:p w14:paraId="67B5BB92" w14:textId="77777777" w:rsidR="003F39D6" w:rsidRDefault="003F39D6" w:rsidP="00BE3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D1210" w14:textId="743DBD68" w:rsidR="00D06C07" w:rsidRDefault="005A4943" w:rsidP="00D06C07">
    <w:pPr>
      <w:spacing w:after="0"/>
      <w:jc w:val="center"/>
      <w:rPr>
        <w:rFonts w:asciiTheme="majorBidi" w:hAnsiTheme="majorBidi" w:cstheme="majorBidi"/>
        <w:b/>
        <w:bCs/>
        <w:sz w:val="30"/>
        <w:szCs w:val="30"/>
        <w:rtl/>
        <w:lang w:bidi="ar-IQ"/>
      </w:rPr>
    </w:pPr>
    <w:r>
      <w:rPr>
        <w:noProof/>
      </w:rPr>
      <w:drawing>
        <wp:inline distT="0" distB="0" distL="0" distR="0" wp14:anchorId="5805C063" wp14:editId="08B2B377">
          <wp:extent cx="1466850" cy="800100"/>
          <wp:effectExtent l="0" t="0" r="0" b="0"/>
          <wp:docPr id="622639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00100"/>
                  </a:xfrm>
                  <a:prstGeom prst="rect">
                    <a:avLst/>
                  </a:prstGeom>
                  <a:noFill/>
                </pic:spPr>
              </pic:pic>
            </a:graphicData>
          </a:graphic>
        </wp:inline>
      </w:drawing>
    </w:r>
    <w:r w:rsidR="00D06C07" w:rsidRPr="00D06C07">
      <w:rPr>
        <w:rFonts w:asciiTheme="majorBidi" w:hAnsiTheme="majorBidi" w:cstheme="majorBidi" w:hint="cs"/>
        <w:b/>
        <w:bCs/>
        <w:sz w:val="34"/>
        <w:szCs w:val="34"/>
        <w:rtl/>
        <w:lang w:bidi="ar-IQ"/>
      </w:rPr>
      <w:t xml:space="preserve"> </w:t>
    </w:r>
    <w:r w:rsidR="00D06C07" w:rsidRPr="00D06C07">
      <w:rPr>
        <w:rFonts w:asciiTheme="majorBidi" w:hAnsiTheme="majorBidi" w:cstheme="majorBidi" w:hint="cs"/>
        <w:b/>
        <w:bCs/>
        <w:sz w:val="30"/>
        <w:szCs w:val="30"/>
        <w:rtl/>
        <w:lang w:bidi="ar-IQ"/>
      </w:rPr>
      <w:t>مجلة تنمية الرافدين / جامعة الموصل / اعداد لاحقة للعام</w:t>
    </w:r>
    <w:r w:rsidR="00D06C07">
      <w:rPr>
        <w:rFonts w:asciiTheme="majorBidi" w:hAnsiTheme="majorBidi" w:cstheme="majorBidi" w:hint="cs"/>
        <w:b/>
        <w:bCs/>
        <w:sz w:val="30"/>
        <w:szCs w:val="30"/>
        <w:rtl/>
        <w:lang w:bidi="ar-IQ"/>
      </w:rPr>
      <w:t>2024</w:t>
    </w:r>
    <w:r w:rsidR="00D06C07" w:rsidRPr="00D06C07">
      <w:rPr>
        <w:rFonts w:asciiTheme="majorBidi" w:hAnsiTheme="majorBidi" w:cstheme="majorBidi" w:hint="cs"/>
        <w:b/>
        <w:bCs/>
        <w:sz w:val="30"/>
        <w:szCs w:val="30"/>
        <w:rtl/>
        <w:lang w:bidi="ar-IQ"/>
      </w:rPr>
      <w:t xml:space="preserve"> </w:t>
    </w:r>
  </w:p>
  <w:p w14:paraId="7F98346A" w14:textId="77777777" w:rsidR="00D06C07" w:rsidRPr="00D06C07" w:rsidRDefault="00D06C07" w:rsidP="00D06C07">
    <w:pPr>
      <w:widowControl w:val="0"/>
      <w:spacing w:after="0" w:line="240" w:lineRule="auto"/>
      <w:ind w:right="-40"/>
      <w:rPr>
        <w:rFonts w:ascii="Calibri" w:eastAsia="Calibri" w:hAnsi="Calibri" w:cs="Calibri"/>
      </w:rPr>
    </w:pPr>
    <w:r w:rsidRPr="00D06C07">
      <w:rPr>
        <w:rFonts w:ascii="Times New Roman" w:eastAsia="Times New Roman" w:hAnsi="Times New Roman" w:cs="Times New Roman"/>
        <w:b/>
        <w:bCs/>
        <w:i/>
        <w:iCs/>
        <w:color w:val="000000"/>
        <w:sz w:val="24"/>
        <w:szCs w:val="24"/>
      </w:rPr>
      <w:t>TANM</w:t>
    </w:r>
    <w:r w:rsidRPr="00D06C07">
      <w:rPr>
        <w:rFonts w:ascii="Times New Roman" w:eastAsia="Times New Roman" w:hAnsi="Times New Roman" w:cs="Times New Roman"/>
        <w:b/>
        <w:bCs/>
        <w:i/>
        <w:iCs/>
        <w:color w:val="000000"/>
        <w:w w:val="99"/>
        <w:sz w:val="24"/>
        <w:szCs w:val="24"/>
      </w:rPr>
      <w:t>I</w:t>
    </w:r>
    <w:r w:rsidRPr="00D06C07">
      <w:rPr>
        <w:rFonts w:ascii="Times New Roman" w:eastAsia="Times New Roman" w:hAnsi="Times New Roman" w:cs="Times New Roman"/>
        <w:b/>
        <w:bCs/>
        <w:i/>
        <w:iCs/>
        <w:color w:val="000000"/>
        <w:sz w:val="24"/>
        <w:szCs w:val="24"/>
      </w:rPr>
      <w:t>Y</w:t>
    </w:r>
    <w:r w:rsidRPr="00D06C07">
      <w:rPr>
        <w:rFonts w:ascii="Times New Roman" w:eastAsia="Times New Roman" w:hAnsi="Times New Roman" w:cs="Times New Roman"/>
        <w:b/>
        <w:bCs/>
        <w:i/>
        <w:iCs/>
        <w:color w:val="000000"/>
        <w:spacing w:val="1"/>
        <w:sz w:val="24"/>
        <w:szCs w:val="24"/>
      </w:rPr>
      <w:t>A</w:t>
    </w:r>
    <w:r w:rsidRPr="00D06C07">
      <w:rPr>
        <w:rFonts w:ascii="Times New Roman" w:eastAsia="Times New Roman" w:hAnsi="Times New Roman" w:cs="Times New Roman"/>
        <w:b/>
        <w:bCs/>
        <w:i/>
        <w:iCs/>
        <w:color w:val="000000"/>
        <w:sz w:val="24"/>
        <w:szCs w:val="24"/>
      </w:rPr>
      <w:t>T A</w:t>
    </w:r>
    <w:r w:rsidRPr="00D06C07">
      <w:rPr>
        <w:rFonts w:ascii="Times New Roman" w:eastAsia="Times New Roman" w:hAnsi="Times New Roman" w:cs="Times New Roman"/>
        <w:b/>
        <w:bCs/>
        <w:i/>
        <w:iCs/>
        <w:color w:val="000000"/>
        <w:spacing w:val="1"/>
        <w:sz w:val="24"/>
        <w:szCs w:val="24"/>
      </w:rPr>
      <w:t>L</w:t>
    </w:r>
    <w:r w:rsidRPr="00D06C07">
      <w:rPr>
        <w:rFonts w:ascii="Times New Roman" w:eastAsia="Times New Roman" w:hAnsi="Times New Roman" w:cs="Times New Roman"/>
        <w:b/>
        <w:bCs/>
        <w:i/>
        <w:iCs/>
        <w:color w:val="000000"/>
        <w:sz w:val="24"/>
        <w:szCs w:val="24"/>
      </w:rPr>
      <w:t>-RA</w:t>
    </w:r>
    <w:r w:rsidRPr="00D06C07">
      <w:rPr>
        <w:rFonts w:ascii="Times New Roman" w:eastAsia="Times New Roman" w:hAnsi="Times New Roman" w:cs="Times New Roman"/>
        <w:b/>
        <w:bCs/>
        <w:i/>
        <w:iCs/>
        <w:color w:val="000000"/>
        <w:spacing w:val="1"/>
        <w:sz w:val="24"/>
        <w:szCs w:val="24"/>
      </w:rPr>
      <w:t>F</w:t>
    </w:r>
    <w:r w:rsidRPr="00D06C07">
      <w:rPr>
        <w:rFonts w:ascii="Times New Roman" w:eastAsia="Times New Roman" w:hAnsi="Times New Roman" w:cs="Times New Roman"/>
        <w:b/>
        <w:bCs/>
        <w:i/>
        <w:iCs/>
        <w:color w:val="000000"/>
        <w:w w:val="99"/>
        <w:sz w:val="24"/>
        <w:szCs w:val="24"/>
      </w:rPr>
      <w:t>I</w:t>
    </w:r>
    <w:r w:rsidRPr="00D06C07">
      <w:rPr>
        <w:rFonts w:ascii="Times New Roman" w:eastAsia="Times New Roman" w:hAnsi="Times New Roman" w:cs="Times New Roman"/>
        <w:b/>
        <w:bCs/>
        <w:i/>
        <w:iCs/>
        <w:color w:val="000000"/>
        <w:sz w:val="24"/>
        <w:szCs w:val="24"/>
      </w:rPr>
      <w:t>DA</w:t>
    </w:r>
    <w:r w:rsidRPr="00D06C07">
      <w:rPr>
        <w:rFonts w:ascii="Times New Roman" w:eastAsia="Times New Roman" w:hAnsi="Times New Roman" w:cs="Times New Roman"/>
        <w:b/>
        <w:bCs/>
        <w:i/>
        <w:iCs/>
        <w:color w:val="000000"/>
        <w:spacing w:val="1"/>
        <w:w w:val="99"/>
        <w:sz w:val="24"/>
        <w:szCs w:val="24"/>
      </w:rPr>
      <w:t>I</w:t>
    </w:r>
    <w:r w:rsidRPr="00D06C07">
      <w:rPr>
        <w:rFonts w:ascii="Times New Roman" w:eastAsia="Times New Roman" w:hAnsi="Times New Roman" w:cs="Times New Roman"/>
        <w:b/>
        <w:bCs/>
        <w:i/>
        <w:iCs/>
        <w:color w:val="000000"/>
        <w:sz w:val="24"/>
        <w:szCs w:val="24"/>
      </w:rPr>
      <w:t>N</w:t>
    </w:r>
    <w:r w:rsidRPr="00D06C07">
      <w:rPr>
        <w:rFonts w:ascii="Times New Roman" w:eastAsia="Times New Roman" w:hAnsi="Times New Roman" w:cs="Times New Roman"/>
        <w:color w:val="000000"/>
        <w:sz w:val="24"/>
        <w:szCs w:val="24"/>
      </w:rPr>
      <w:t>,</w:t>
    </w:r>
    <w:r w:rsidRPr="00D06C07">
      <w:rPr>
        <w:rFonts w:ascii="Times New Roman" w:eastAsia="Times New Roman" w:hAnsi="Times New Roman" w:cs="Times New Roman"/>
        <w:color w:val="000000"/>
        <w:spacing w:val="61"/>
        <w:sz w:val="24"/>
        <w:szCs w:val="24"/>
      </w:rPr>
      <w:t xml:space="preserve"> </w:t>
    </w:r>
    <w:r w:rsidRPr="00D06C07">
      <w:rPr>
        <w:rFonts w:ascii="Times New Roman" w:eastAsia="Times New Roman" w:hAnsi="Times New Roman" w:cs="Times New Roman"/>
        <w:color w:val="000000"/>
        <w:sz w:val="24"/>
        <w:szCs w:val="24"/>
      </w:rPr>
      <w:t xml:space="preserve">42 </w:t>
    </w:r>
    <w:r w:rsidRPr="00D06C07">
      <w:rPr>
        <w:rFonts w:ascii="Times New Roman" w:eastAsia="Times New Roman" w:hAnsi="Times New Roman" w:cs="Times New Roman"/>
        <w:color w:val="000000"/>
        <w:w w:val="99"/>
        <w:sz w:val="24"/>
        <w:szCs w:val="24"/>
      </w:rPr>
      <w:t>(</w:t>
    </w:r>
    <w:r w:rsidRPr="00D06C07">
      <w:rPr>
        <w:rFonts w:ascii="Times New Roman" w:eastAsia="Times New Roman" w:hAnsi="Times New Roman" w:cs="Times New Roman"/>
        <w:color w:val="000000"/>
        <w:sz w:val="24"/>
        <w:szCs w:val="24"/>
      </w:rPr>
      <w:t>139</w:t>
    </w:r>
    <w:r w:rsidRPr="00D06C07">
      <w:rPr>
        <w:rFonts w:ascii="Times New Roman" w:eastAsia="Times New Roman" w:hAnsi="Times New Roman" w:cs="Times New Roman"/>
        <w:color w:val="000000"/>
        <w:w w:val="99"/>
        <w:sz w:val="24"/>
        <w:szCs w:val="24"/>
      </w:rPr>
      <w:t>)</w:t>
    </w:r>
    <w:r w:rsidRPr="00D06C07">
      <w:rPr>
        <w:rFonts w:ascii="Times New Roman" w:eastAsia="Times New Roman" w:hAnsi="Times New Roman" w:cs="Times New Roman"/>
        <w:color w:val="000000"/>
        <w:sz w:val="24"/>
        <w:szCs w:val="24"/>
      </w:rPr>
      <w:t>,</w:t>
    </w:r>
    <w:r w:rsidRPr="00D06C07">
      <w:rPr>
        <w:rFonts w:ascii="Times New Roman" w:eastAsia="Times New Roman" w:hAnsi="Times New Roman" w:cs="Times New Roman"/>
        <w:color w:val="000000"/>
        <w:spacing w:val="59"/>
        <w:sz w:val="24"/>
        <w:szCs w:val="24"/>
      </w:rPr>
      <w:t xml:space="preserve"> </w:t>
    </w:r>
    <w:r w:rsidRPr="00D06C07">
      <w:rPr>
        <w:rFonts w:ascii="Times New Roman" w:eastAsia="Times New Roman" w:hAnsi="Times New Roman" w:cs="Times New Roman"/>
        <w:color w:val="000000"/>
        <w:sz w:val="24"/>
        <w:szCs w:val="24"/>
      </w:rPr>
      <w:t xml:space="preserve">132 -151 , </w:t>
    </w:r>
    <w:hyperlink r:id="rId2">
      <w:r w:rsidRPr="00D06C07">
        <w:rPr>
          <w:rFonts w:ascii="Times New Roman" w:eastAsia="Times New Roman" w:hAnsi="Times New Roman" w:cs="Times New Roman"/>
          <w:color w:val="0462C1"/>
          <w:sz w:val="24"/>
          <w:szCs w:val="24"/>
          <w:u w:val="single"/>
        </w:rPr>
        <w:t>https:</w:t>
      </w:r>
      <w:r w:rsidRPr="00D06C07">
        <w:rPr>
          <w:rFonts w:ascii="Times New Roman" w:eastAsia="Times New Roman" w:hAnsi="Times New Roman" w:cs="Times New Roman"/>
          <w:color w:val="0462C1"/>
          <w:spacing w:val="1"/>
          <w:sz w:val="24"/>
          <w:szCs w:val="24"/>
          <w:u w:val="single"/>
        </w:rPr>
        <w:t>/</w:t>
      </w:r>
      <w:r w:rsidRPr="00D06C07">
        <w:rPr>
          <w:rFonts w:ascii="Times New Roman" w:eastAsia="Times New Roman" w:hAnsi="Times New Roman" w:cs="Times New Roman"/>
          <w:color w:val="0462C1"/>
          <w:sz w:val="24"/>
          <w:szCs w:val="24"/>
          <w:u w:val="single"/>
        </w:rPr>
        <w:t>/do</w:t>
      </w:r>
      <w:r w:rsidRPr="00D06C07">
        <w:rPr>
          <w:rFonts w:ascii="Times New Roman" w:eastAsia="Times New Roman" w:hAnsi="Times New Roman" w:cs="Times New Roman"/>
          <w:color w:val="0462C1"/>
          <w:spacing w:val="1"/>
          <w:sz w:val="24"/>
          <w:szCs w:val="24"/>
          <w:u w:val="single"/>
        </w:rPr>
        <w:t>i</w:t>
      </w:r>
      <w:r w:rsidRPr="00D06C07">
        <w:rPr>
          <w:rFonts w:ascii="Times New Roman" w:eastAsia="Times New Roman" w:hAnsi="Times New Roman" w:cs="Times New Roman"/>
          <w:color w:val="0462C1"/>
          <w:sz w:val="24"/>
          <w:szCs w:val="24"/>
          <w:u w:val="single"/>
        </w:rPr>
        <w:t>.org</w:t>
      </w:r>
      <w:r w:rsidRPr="00D06C07">
        <w:rPr>
          <w:rFonts w:ascii="Times New Roman" w:eastAsia="Times New Roman" w:hAnsi="Times New Roman" w:cs="Times New Roman"/>
          <w:color w:val="0462C1"/>
          <w:spacing w:val="1"/>
          <w:sz w:val="24"/>
          <w:szCs w:val="24"/>
          <w:u w:val="single"/>
        </w:rPr>
        <w:t>/</w:t>
      </w:r>
      <w:r w:rsidRPr="00D06C07">
        <w:rPr>
          <w:rFonts w:ascii="Times New Roman" w:eastAsia="Times New Roman" w:hAnsi="Times New Roman" w:cs="Times New Roman"/>
          <w:color w:val="0462C1"/>
          <w:sz w:val="24"/>
          <w:szCs w:val="24"/>
          <w:u w:val="single"/>
        </w:rPr>
        <w:t>10.33899/</w:t>
      </w:r>
      <w:r w:rsidRPr="00D06C07">
        <w:rPr>
          <w:rFonts w:ascii="Times New Roman" w:eastAsia="Times New Roman" w:hAnsi="Times New Roman" w:cs="Times New Roman"/>
          <w:color w:val="0462C1"/>
          <w:spacing w:val="-2"/>
          <w:sz w:val="24"/>
          <w:szCs w:val="24"/>
          <w:u w:val="single"/>
        </w:rPr>
        <w:t>t</w:t>
      </w:r>
      <w:r w:rsidRPr="00D06C07">
        <w:rPr>
          <w:rFonts w:ascii="Times New Roman" w:eastAsia="Times New Roman" w:hAnsi="Times New Roman" w:cs="Times New Roman"/>
          <w:color w:val="0462C1"/>
          <w:spacing w:val="-1"/>
          <w:sz w:val="24"/>
          <w:szCs w:val="24"/>
          <w:u w:val="single"/>
        </w:rPr>
        <w:t>a</w:t>
      </w:r>
      <w:r w:rsidRPr="00D06C07">
        <w:rPr>
          <w:rFonts w:ascii="Times New Roman" w:eastAsia="Times New Roman" w:hAnsi="Times New Roman" w:cs="Times New Roman"/>
          <w:color w:val="0462C1"/>
          <w:sz w:val="24"/>
          <w:szCs w:val="24"/>
          <w:u w:val="single"/>
        </w:rPr>
        <w:t>nr</w:t>
      </w:r>
      <w:r w:rsidRPr="00D06C07">
        <w:rPr>
          <w:rFonts w:ascii="Times New Roman" w:eastAsia="Times New Roman" w:hAnsi="Times New Roman" w:cs="Times New Roman"/>
          <w:color w:val="0462C1"/>
          <w:spacing w:val="-1"/>
          <w:sz w:val="24"/>
          <w:szCs w:val="24"/>
          <w:u w:val="single"/>
        </w:rPr>
        <w:t>a</w:t>
      </w:r>
      <w:r w:rsidRPr="00D06C07">
        <w:rPr>
          <w:rFonts w:ascii="Times New Roman" w:eastAsia="Times New Roman" w:hAnsi="Times New Roman" w:cs="Times New Roman"/>
          <w:color w:val="0462C1"/>
          <w:sz w:val="24"/>
          <w:szCs w:val="24"/>
          <w:u w:val="single"/>
        </w:rPr>
        <w:t>.20</w:t>
      </w:r>
    </w:hyperlink>
    <w:r w:rsidRPr="00D06C07">
      <w:rPr>
        <w:rFonts w:ascii="Times New Roman" w:eastAsia="Times New Roman" w:hAnsi="Times New Roman" w:cs="Times New Roman"/>
        <w:color w:val="000000"/>
        <w:sz w:val="24"/>
        <w:szCs w:val="24"/>
      </w:rPr>
      <w:t xml:space="preserve"> </w:t>
    </w:r>
    <w:hyperlink r:id="rId3">
      <w:r w:rsidRPr="00D06C07">
        <w:rPr>
          <w:rFonts w:ascii="Times New Roman" w:eastAsia="Times New Roman" w:hAnsi="Times New Roman" w:cs="Times New Roman"/>
          <w:color w:val="0462C1"/>
          <w:sz w:val="24"/>
          <w:szCs w:val="24"/>
          <w:u w:val="single"/>
        </w:rPr>
        <w:t>23.18047</w:t>
      </w:r>
    </w:hyperlink>
  </w:p>
  <w:p w14:paraId="77D7D6E0" w14:textId="77777777" w:rsidR="00D06C07" w:rsidRPr="00D06C07" w:rsidRDefault="00D06C07" w:rsidP="00D06C07">
    <w:pPr>
      <w:widowControl w:val="0"/>
      <w:spacing w:before="2" w:after="0" w:line="240" w:lineRule="auto"/>
      <w:ind w:right="-20"/>
      <w:rPr>
        <w:rFonts w:ascii="Times New Roman" w:eastAsia="Times New Roman" w:hAnsi="Times New Roman" w:cs="Times New Roman"/>
        <w:b/>
        <w:bCs/>
        <w:color w:val="000000"/>
      </w:rPr>
    </w:pPr>
    <w:r w:rsidRPr="00D06C07">
      <w:rPr>
        <w:rFonts w:ascii="Times New Roman" w:eastAsia="Times New Roman" w:hAnsi="Times New Roman" w:cs="Times New Roman"/>
        <w:b/>
        <w:bCs/>
        <w:color w:val="000000"/>
        <w:sz w:val="24"/>
        <w:szCs w:val="24"/>
      </w:rPr>
      <w:t>P</w:t>
    </w:r>
    <w:r w:rsidRPr="00D06C07">
      <w:rPr>
        <w:rFonts w:ascii="Times New Roman" w:eastAsia="Times New Roman" w:hAnsi="Times New Roman" w:cs="Times New Roman"/>
        <w:b/>
        <w:bCs/>
        <w:color w:val="000000"/>
        <w:w w:val="99"/>
        <w:sz w:val="24"/>
        <w:szCs w:val="24"/>
      </w:rPr>
      <w:t>-I</w:t>
    </w:r>
    <w:r w:rsidRPr="00D06C07">
      <w:rPr>
        <w:rFonts w:ascii="Times New Roman" w:eastAsia="Times New Roman" w:hAnsi="Times New Roman" w:cs="Times New Roman"/>
        <w:b/>
        <w:bCs/>
        <w:color w:val="000000"/>
        <w:sz w:val="24"/>
        <w:szCs w:val="24"/>
      </w:rPr>
      <w:t>SSN: 1609-591X e</w:t>
    </w:r>
    <w:r w:rsidRPr="00D06C07">
      <w:rPr>
        <w:rFonts w:ascii="Times New Roman" w:eastAsia="Times New Roman" w:hAnsi="Times New Roman" w:cs="Times New Roman"/>
        <w:b/>
        <w:bCs/>
        <w:color w:val="000000"/>
        <w:spacing w:val="-1"/>
        <w:w w:val="99"/>
        <w:sz w:val="24"/>
        <w:szCs w:val="24"/>
      </w:rPr>
      <w:t>-</w:t>
    </w:r>
    <w:r w:rsidRPr="00D06C07">
      <w:rPr>
        <w:rFonts w:ascii="Times New Roman" w:eastAsia="Times New Roman" w:hAnsi="Times New Roman" w:cs="Times New Roman"/>
        <w:b/>
        <w:bCs/>
        <w:color w:val="000000"/>
        <w:w w:val="99"/>
        <w:sz w:val="24"/>
        <w:szCs w:val="24"/>
      </w:rPr>
      <w:t>I</w:t>
    </w:r>
    <w:r w:rsidRPr="00D06C07">
      <w:rPr>
        <w:rFonts w:ascii="Times New Roman" w:eastAsia="Times New Roman" w:hAnsi="Times New Roman" w:cs="Times New Roman"/>
        <w:b/>
        <w:bCs/>
        <w:color w:val="000000"/>
        <w:sz w:val="24"/>
        <w:szCs w:val="24"/>
      </w:rPr>
      <w:t>S</w:t>
    </w:r>
    <w:r w:rsidRPr="00D06C07">
      <w:rPr>
        <w:rFonts w:ascii="Times New Roman" w:eastAsia="Times New Roman" w:hAnsi="Times New Roman" w:cs="Times New Roman"/>
        <w:b/>
        <w:bCs/>
        <w:color w:val="000000"/>
        <w:spacing w:val="1"/>
        <w:sz w:val="24"/>
        <w:szCs w:val="24"/>
      </w:rPr>
      <w:t>S</w:t>
    </w:r>
    <w:r w:rsidRPr="00D06C07">
      <w:rPr>
        <w:rFonts w:ascii="Times New Roman" w:eastAsia="Times New Roman" w:hAnsi="Times New Roman" w:cs="Times New Roman"/>
        <w:b/>
        <w:bCs/>
        <w:color w:val="000000"/>
        <w:sz w:val="24"/>
        <w:szCs w:val="24"/>
      </w:rPr>
      <w:t>N</w:t>
    </w:r>
    <w:r w:rsidRPr="00D06C07">
      <w:rPr>
        <w:rFonts w:ascii="Times New Roman" w:eastAsia="Times New Roman" w:hAnsi="Times New Roman" w:cs="Times New Roman"/>
        <w:b/>
        <w:bCs/>
        <w:color w:val="000000"/>
        <w:w w:val="99"/>
        <w:sz w:val="24"/>
        <w:szCs w:val="24"/>
      </w:rPr>
      <w:t>:</w:t>
    </w:r>
    <w:r w:rsidRPr="00D06C07">
      <w:rPr>
        <w:rFonts w:ascii="Times New Roman" w:eastAsia="Times New Roman" w:hAnsi="Times New Roman" w:cs="Times New Roman"/>
        <w:b/>
        <w:bCs/>
        <w:color w:val="000000"/>
        <w:sz w:val="24"/>
        <w:szCs w:val="24"/>
      </w:rPr>
      <w:t xml:space="preserve"> 2664-276X</w:t>
    </w:r>
    <w:r>
      <w:rPr>
        <w:rFonts w:ascii="Times New Roman" w:eastAsia="Times New Roman" w:hAnsi="Times New Roman" w:cs="Times New Roman" w:hint="cs"/>
        <w:b/>
        <w:bCs/>
        <w:color w:val="000000"/>
        <w:sz w:val="24"/>
        <w:szCs w:val="24"/>
        <w:rtl/>
      </w:rPr>
      <w:t xml:space="preserve"> </w:t>
    </w:r>
    <w:r>
      <w:rPr>
        <w:rFonts w:ascii="Times New Roman" w:eastAsia="Times New Roman" w:hAnsi="Times New Roman" w:cs="Times New Roman"/>
        <w:b/>
        <w:bCs/>
        <w:color w:val="000000"/>
        <w:sz w:val="24"/>
        <w:szCs w:val="24"/>
        <w:lang w:bidi="ar-JO"/>
      </w:rPr>
      <w:t xml:space="preserve">  </w:t>
    </w:r>
    <w:r w:rsidRPr="00D06C07">
      <w:rPr>
        <w:rFonts w:ascii="Times New Roman" w:eastAsia="Times New Roman" w:hAnsi="Times New Roman" w:cs="Times New Roman"/>
        <w:b/>
        <w:bCs/>
        <w:color w:val="000000"/>
      </w:rPr>
      <w:t>tanmiyat.mosuljour</w:t>
    </w:r>
    <w:r w:rsidRPr="00D06C07">
      <w:rPr>
        <w:rFonts w:ascii="Times New Roman" w:eastAsia="Times New Roman" w:hAnsi="Times New Roman" w:cs="Times New Roman"/>
        <w:b/>
        <w:bCs/>
        <w:color w:val="000000"/>
        <w:spacing w:val="-3"/>
      </w:rPr>
      <w:t>n</w:t>
    </w:r>
    <w:r w:rsidRPr="00D06C07">
      <w:rPr>
        <w:rFonts w:ascii="Times New Roman" w:eastAsia="Times New Roman" w:hAnsi="Times New Roman" w:cs="Times New Roman"/>
        <w:b/>
        <w:bCs/>
        <w:color w:val="000000"/>
      </w:rPr>
      <w:t>al</w:t>
    </w:r>
    <w:r w:rsidRPr="00D06C07">
      <w:rPr>
        <w:rFonts w:ascii="Times New Roman" w:eastAsia="Times New Roman" w:hAnsi="Times New Roman" w:cs="Times New Roman"/>
        <w:b/>
        <w:bCs/>
        <w:color w:val="000000"/>
        <w:spacing w:val="1"/>
      </w:rPr>
      <w:t>s</w:t>
    </w:r>
    <w:r w:rsidRPr="00D06C07">
      <w:rPr>
        <w:rFonts w:ascii="Times New Roman" w:eastAsia="Times New Roman" w:hAnsi="Times New Roman" w:cs="Times New Roman"/>
        <w:b/>
        <w:bCs/>
        <w:color w:val="000000"/>
      </w:rPr>
      <w:t>.</w:t>
    </w:r>
    <w:r w:rsidRPr="00D06C07">
      <w:rPr>
        <w:rFonts w:ascii="Times New Roman" w:eastAsia="Times New Roman" w:hAnsi="Times New Roman" w:cs="Times New Roman"/>
        <w:b/>
        <w:bCs/>
        <w:color w:val="000000"/>
        <w:spacing w:val="-2"/>
      </w:rPr>
      <w:t>c</w:t>
    </w:r>
    <w:r w:rsidRPr="00D06C07">
      <w:rPr>
        <w:rFonts w:ascii="Times New Roman" w:eastAsia="Times New Roman" w:hAnsi="Times New Roman" w:cs="Times New Roman"/>
        <w:b/>
        <w:bCs/>
        <w:color w:val="000000"/>
      </w:rPr>
      <w:t>om</w:t>
    </w:r>
  </w:p>
  <w:p w14:paraId="0D1FCD9B" w14:textId="2E5B4311" w:rsidR="00D06C07" w:rsidRPr="00D06C07" w:rsidRDefault="00D06C07" w:rsidP="00D06C07">
    <w:pPr>
      <w:widowControl w:val="0"/>
      <w:spacing w:after="0" w:line="240" w:lineRule="auto"/>
      <w:ind w:right="1130"/>
      <w:rPr>
        <w:rFonts w:ascii="Times New Roman" w:eastAsia="Times New Roman" w:hAnsi="Times New Roman" w:cs="Times New Roman"/>
        <w:b/>
        <w:bCs/>
        <w:color w:val="000000"/>
        <w:sz w:val="24"/>
        <w:szCs w:val="24"/>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60B68"/>
    <w:multiLevelType w:val="hybridMultilevel"/>
    <w:tmpl w:val="6B40E69A"/>
    <w:lvl w:ilvl="0" w:tplc="438EFEBE">
      <w:start w:val="1"/>
      <w:numFmt w:val="bullet"/>
      <w:lvlText w:val="-"/>
      <w:lvlJc w:val="left"/>
      <w:pPr>
        <w:ind w:left="361"/>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7B084390">
      <w:start w:val="1"/>
      <w:numFmt w:val="bullet"/>
      <w:lvlText w:val="o"/>
      <w:lvlJc w:val="left"/>
      <w:pPr>
        <w:ind w:left="10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5708290C">
      <w:start w:val="1"/>
      <w:numFmt w:val="bullet"/>
      <w:lvlText w:val="▪"/>
      <w:lvlJc w:val="left"/>
      <w:pPr>
        <w:ind w:left="18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060E8EE4">
      <w:start w:val="1"/>
      <w:numFmt w:val="bullet"/>
      <w:lvlText w:val="•"/>
      <w:lvlJc w:val="left"/>
      <w:pPr>
        <w:ind w:left="25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4AB2F490">
      <w:start w:val="1"/>
      <w:numFmt w:val="bullet"/>
      <w:lvlText w:val="o"/>
      <w:lvlJc w:val="left"/>
      <w:pPr>
        <w:ind w:left="324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C526E418">
      <w:start w:val="1"/>
      <w:numFmt w:val="bullet"/>
      <w:lvlText w:val="▪"/>
      <w:lvlJc w:val="left"/>
      <w:pPr>
        <w:ind w:left="39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2560583E">
      <w:start w:val="1"/>
      <w:numFmt w:val="bullet"/>
      <w:lvlText w:val="•"/>
      <w:lvlJc w:val="left"/>
      <w:pPr>
        <w:ind w:left="46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95021350">
      <w:start w:val="1"/>
      <w:numFmt w:val="bullet"/>
      <w:lvlText w:val="o"/>
      <w:lvlJc w:val="left"/>
      <w:pPr>
        <w:ind w:left="54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4F04B9D8">
      <w:start w:val="1"/>
      <w:numFmt w:val="bullet"/>
      <w:lvlText w:val="▪"/>
      <w:lvlJc w:val="left"/>
      <w:pPr>
        <w:ind w:left="61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C30A27"/>
    <w:multiLevelType w:val="hybridMultilevel"/>
    <w:tmpl w:val="36A0FCE8"/>
    <w:lvl w:ilvl="0" w:tplc="F0A0F20A">
      <w:start w:val="1"/>
      <w:numFmt w:val="bullet"/>
      <w:lvlText w:val=""/>
      <w:lvlJc w:val="left"/>
      <w:pPr>
        <w:ind w:left="365"/>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1" w:tplc="1E285770">
      <w:start w:val="1"/>
      <w:numFmt w:val="bullet"/>
      <w:lvlText w:val="o"/>
      <w:lvlJc w:val="left"/>
      <w:pPr>
        <w:ind w:left="108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2" w:tplc="CEA6394A">
      <w:start w:val="1"/>
      <w:numFmt w:val="bullet"/>
      <w:lvlText w:val="▪"/>
      <w:lvlJc w:val="left"/>
      <w:pPr>
        <w:ind w:left="180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3" w:tplc="22826094">
      <w:start w:val="1"/>
      <w:numFmt w:val="bullet"/>
      <w:lvlText w:val="•"/>
      <w:lvlJc w:val="left"/>
      <w:pPr>
        <w:ind w:left="252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4" w:tplc="7D86EDB0">
      <w:start w:val="1"/>
      <w:numFmt w:val="bullet"/>
      <w:lvlText w:val="o"/>
      <w:lvlJc w:val="left"/>
      <w:pPr>
        <w:ind w:left="324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5" w:tplc="28FE1E52">
      <w:start w:val="1"/>
      <w:numFmt w:val="bullet"/>
      <w:lvlText w:val="▪"/>
      <w:lvlJc w:val="left"/>
      <w:pPr>
        <w:ind w:left="396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6" w:tplc="AB20693E">
      <w:start w:val="1"/>
      <w:numFmt w:val="bullet"/>
      <w:lvlText w:val="•"/>
      <w:lvlJc w:val="left"/>
      <w:pPr>
        <w:ind w:left="468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7" w:tplc="E5C2D80E">
      <w:start w:val="1"/>
      <w:numFmt w:val="bullet"/>
      <w:lvlText w:val="o"/>
      <w:lvlJc w:val="left"/>
      <w:pPr>
        <w:ind w:left="540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8" w:tplc="20B64D28">
      <w:start w:val="1"/>
      <w:numFmt w:val="bullet"/>
      <w:lvlText w:val="▪"/>
      <w:lvlJc w:val="left"/>
      <w:pPr>
        <w:ind w:left="612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abstractNum>
  <w:abstractNum w:abstractNumId="2" w15:restartNumberingAfterBreak="0">
    <w:nsid w:val="0FF02E2E"/>
    <w:multiLevelType w:val="hybridMultilevel"/>
    <w:tmpl w:val="996E7AB4"/>
    <w:lvl w:ilvl="0" w:tplc="EB2C98FA">
      <w:start w:val="1"/>
      <w:numFmt w:val="bullet"/>
      <w:lvlText w:val=""/>
      <w:lvlJc w:val="left"/>
      <w:pPr>
        <w:ind w:left="503"/>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1" w:tplc="46827946">
      <w:start w:val="1"/>
      <w:numFmt w:val="bullet"/>
      <w:lvlText w:val="o"/>
      <w:lvlJc w:val="left"/>
      <w:pPr>
        <w:ind w:left="1224"/>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2" w:tplc="1662143C">
      <w:start w:val="1"/>
      <w:numFmt w:val="bullet"/>
      <w:lvlText w:val="▪"/>
      <w:lvlJc w:val="left"/>
      <w:pPr>
        <w:ind w:left="1944"/>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3" w:tplc="8EFCCFBE">
      <w:start w:val="1"/>
      <w:numFmt w:val="bullet"/>
      <w:lvlText w:val="•"/>
      <w:lvlJc w:val="left"/>
      <w:pPr>
        <w:ind w:left="2664"/>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4" w:tplc="5D3C5556">
      <w:start w:val="1"/>
      <w:numFmt w:val="bullet"/>
      <w:lvlText w:val="o"/>
      <w:lvlJc w:val="left"/>
      <w:pPr>
        <w:ind w:left="3384"/>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5" w:tplc="3E8E4B86">
      <w:start w:val="1"/>
      <w:numFmt w:val="bullet"/>
      <w:lvlText w:val="▪"/>
      <w:lvlJc w:val="left"/>
      <w:pPr>
        <w:ind w:left="4104"/>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6" w:tplc="B668334C">
      <w:start w:val="1"/>
      <w:numFmt w:val="bullet"/>
      <w:lvlText w:val="•"/>
      <w:lvlJc w:val="left"/>
      <w:pPr>
        <w:ind w:left="4824"/>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7" w:tplc="73423D5C">
      <w:start w:val="1"/>
      <w:numFmt w:val="bullet"/>
      <w:lvlText w:val="o"/>
      <w:lvlJc w:val="left"/>
      <w:pPr>
        <w:ind w:left="5544"/>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8" w:tplc="48C647D6">
      <w:start w:val="1"/>
      <w:numFmt w:val="bullet"/>
      <w:lvlText w:val="▪"/>
      <w:lvlJc w:val="left"/>
      <w:pPr>
        <w:ind w:left="6264"/>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abstractNum>
  <w:abstractNum w:abstractNumId="3" w15:restartNumberingAfterBreak="0">
    <w:nsid w:val="13CE77BA"/>
    <w:multiLevelType w:val="hybridMultilevel"/>
    <w:tmpl w:val="BF802D14"/>
    <w:lvl w:ilvl="0" w:tplc="BC1897F0">
      <w:start w:val="1"/>
      <w:numFmt w:val="bullet"/>
      <w:lvlText w:val="-"/>
      <w:lvlJc w:val="left"/>
      <w:pPr>
        <w:ind w:left="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62408F8E">
      <w:start w:val="1"/>
      <w:numFmt w:val="bullet"/>
      <w:lvlText w:val="o"/>
      <w:lvlJc w:val="left"/>
      <w:pPr>
        <w:ind w:left="1081"/>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D06074CC">
      <w:start w:val="1"/>
      <w:numFmt w:val="bullet"/>
      <w:lvlText w:val="▪"/>
      <w:lvlJc w:val="left"/>
      <w:pPr>
        <w:ind w:left="1801"/>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3C1E9688">
      <w:start w:val="1"/>
      <w:numFmt w:val="bullet"/>
      <w:lvlText w:val="•"/>
      <w:lvlJc w:val="left"/>
      <w:pPr>
        <w:ind w:left="2521"/>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8A5EC5C6">
      <w:start w:val="1"/>
      <w:numFmt w:val="bullet"/>
      <w:lvlText w:val="o"/>
      <w:lvlJc w:val="left"/>
      <w:pPr>
        <w:ind w:left="3241"/>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B2C60708">
      <w:start w:val="1"/>
      <w:numFmt w:val="bullet"/>
      <w:lvlText w:val="▪"/>
      <w:lvlJc w:val="left"/>
      <w:pPr>
        <w:ind w:left="3961"/>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334E9CE6">
      <w:start w:val="1"/>
      <w:numFmt w:val="bullet"/>
      <w:lvlText w:val="•"/>
      <w:lvlJc w:val="left"/>
      <w:pPr>
        <w:ind w:left="4681"/>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8BFCDD12">
      <w:start w:val="1"/>
      <w:numFmt w:val="bullet"/>
      <w:lvlText w:val="o"/>
      <w:lvlJc w:val="left"/>
      <w:pPr>
        <w:ind w:left="5401"/>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9A80BB1A">
      <w:start w:val="1"/>
      <w:numFmt w:val="bullet"/>
      <w:lvlText w:val="▪"/>
      <w:lvlJc w:val="left"/>
      <w:pPr>
        <w:ind w:left="6121"/>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03A1A25"/>
    <w:multiLevelType w:val="multilevel"/>
    <w:tmpl w:val="4D96F598"/>
    <w:lvl w:ilvl="0">
      <w:start w:val="1"/>
      <w:numFmt w:val="decimal"/>
      <w:lvlText w:val="%1."/>
      <w:lvlJc w:val="left"/>
      <w:pPr>
        <w:ind w:left="360" w:hanging="360"/>
      </w:pPr>
      <w:rPr>
        <w:sz w:val="28"/>
        <w:szCs w:val="28"/>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0EA784F"/>
    <w:multiLevelType w:val="hybridMultilevel"/>
    <w:tmpl w:val="83086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52763"/>
    <w:multiLevelType w:val="hybridMultilevel"/>
    <w:tmpl w:val="5D0A9D44"/>
    <w:lvl w:ilvl="0" w:tplc="AA32CB62">
      <w:start w:val="1"/>
      <w:numFmt w:val="bullet"/>
      <w:lvlText w:val=""/>
      <w:lvlJc w:val="left"/>
      <w:pPr>
        <w:ind w:left="363"/>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1" w:tplc="0360D76A">
      <w:start w:val="1"/>
      <w:numFmt w:val="bullet"/>
      <w:lvlText w:val="o"/>
      <w:lvlJc w:val="left"/>
      <w:pPr>
        <w:ind w:left="108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2" w:tplc="A5DEA2D8">
      <w:start w:val="1"/>
      <w:numFmt w:val="bullet"/>
      <w:lvlText w:val="▪"/>
      <w:lvlJc w:val="left"/>
      <w:pPr>
        <w:ind w:left="180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3" w:tplc="B428EB5C">
      <w:start w:val="1"/>
      <w:numFmt w:val="bullet"/>
      <w:lvlText w:val="•"/>
      <w:lvlJc w:val="left"/>
      <w:pPr>
        <w:ind w:left="252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4" w:tplc="DFE62E52">
      <w:start w:val="1"/>
      <w:numFmt w:val="bullet"/>
      <w:lvlText w:val="o"/>
      <w:lvlJc w:val="left"/>
      <w:pPr>
        <w:ind w:left="324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5" w:tplc="56CEB1E8">
      <w:start w:val="1"/>
      <w:numFmt w:val="bullet"/>
      <w:lvlText w:val="▪"/>
      <w:lvlJc w:val="left"/>
      <w:pPr>
        <w:ind w:left="396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6" w:tplc="AF9205D0">
      <w:start w:val="1"/>
      <w:numFmt w:val="bullet"/>
      <w:lvlText w:val="•"/>
      <w:lvlJc w:val="left"/>
      <w:pPr>
        <w:ind w:left="468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7" w:tplc="79C874FE">
      <w:start w:val="1"/>
      <w:numFmt w:val="bullet"/>
      <w:lvlText w:val="o"/>
      <w:lvlJc w:val="left"/>
      <w:pPr>
        <w:ind w:left="540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8" w:tplc="BAECA1D6">
      <w:start w:val="1"/>
      <w:numFmt w:val="bullet"/>
      <w:lvlText w:val="▪"/>
      <w:lvlJc w:val="left"/>
      <w:pPr>
        <w:ind w:left="612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abstractNum>
  <w:abstractNum w:abstractNumId="7" w15:restartNumberingAfterBreak="0">
    <w:nsid w:val="238C6FA3"/>
    <w:multiLevelType w:val="hybridMultilevel"/>
    <w:tmpl w:val="0F4414C0"/>
    <w:lvl w:ilvl="0" w:tplc="57688946">
      <w:start w:val="1"/>
      <w:numFmt w:val="bullet"/>
      <w:lvlText w:val=""/>
      <w:lvlJc w:val="left"/>
      <w:pPr>
        <w:ind w:left="364"/>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1" w:tplc="A5A8C874">
      <w:start w:val="1"/>
      <w:numFmt w:val="bullet"/>
      <w:lvlText w:val="o"/>
      <w:lvlJc w:val="left"/>
      <w:pPr>
        <w:ind w:left="108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2" w:tplc="8EA84632">
      <w:start w:val="1"/>
      <w:numFmt w:val="bullet"/>
      <w:lvlText w:val="▪"/>
      <w:lvlJc w:val="left"/>
      <w:pPr>
        <w:ind w:left="180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3" w:tplc="7D80FB10">
      <w:start w:val="1"/>
      <w:numFmt w:val="bullet"/>
      <w:lvlText w:val="•"/>
      <w:lvlJc w:val="left"/>
      <w:pPr>
        <w:ind w:left="252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4" w:tplc="2E04C434">
      <w:start w:val="1"/>
      <w:numFmt w:val="bullet"/>
      <w:lvlText w:val="o"/>
      <w:lvlJc w:val="left"/>
      <w:pPr>
        <w:ind w:left="324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5" w:tplc="AE14E898">
      <w:start w:val="1"/>
      <w:numFmt w:val="bullet"/>
      <w:lvlText w:val="▪"/>
      <w:lvlJc w:val="left"/>
      <w:pPr>
        <w:ind w:left="396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6" w:tplc="C938E5C6">
      <w:start w:val="1"/>
      <w:numFmt w:val="bullet"/>
      <w:lvlText w:val="•"/>
      <w:lvlJc w:val="left"/>
      <w:pPr>
        <w:ind w:left="468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7" w:tplc="5A222EC0">
      <w:start w:val="1"/>
      <w:numFmt w:val="bullet"/>
      <w:lvlText w:val="o"/>
      <w:lvlJc w:val="left"/>
      <w:pPr>
        <w:ind w:left="540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8" w:tplc="F7EEFE60">
      <w:start w:val="1"/>
      <w:numFmt w:val="bullet"/>
      <w:lvlText w:val="▪"/>
      <w:lvlJc w:val="left"/>
      <w:pPr>
        <w:ind w:left="612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abstractNum>
  <w:abstractNum w:abstractNumId="8" w15:restartNumberingAfterBreak="0">
    <w:nsid w:val="28186325"/>
    <w:multiLevelType w:val="hybridMultilevel"/>
    <w:tmpl w:val="8C8651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A33607"/>
    <w:multiLevelType w:val="hybridMultilevel"/>
    <w:tmpl w:val="C39822BE"/>
    <w:lvl w:ilvl="0" w:tplc="1598BE42">
      <w:start w:val="1"/>
      <w:numFmt w:val="bullet"/>
      <w:lvlText w:val=""/>
      <w:lvlJc w:val="left"/>
      <w:pPr>
        <w:ind w:left="364"/>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1" w:tplc="696814E6">
      <w:start w:val="1"/>
      <w:numFmt w:val="bullet"/>
      <w:lvlText w:val="o"/>
      <w:lvlJc w:val="left"/>
      <w:pPr>
        <w:ind w:left="108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2" w:tplc="FA22A388">
      <w:start w:val="1"/>
      <w:numFmt w:val="bullet"/>
      <w:lvlText w:val="▪"/>
      <w:lvlJc w:val="left"/>
      <w:pPr>
        <w:ind w:left="180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3" w:tplc="2B468484">
      <w:start w:val="1"/>
      <w:numFmt w:val="bullet"/>
      <w:lvlText w:val="•"/>
      <w:lvlJc w:val="left"/>
      <w:pPr>
        <w:ind w:left="252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4" w:tplc="404E515C">
      <w:start w:val="1"/>
      <w:numFmt w:val="bullet"/>
      <w:lvlText w:val="o"/>
      <w:lvlJc w:val="left"/>
      <w:pPr>
        <w:ind w:left="324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5" w:tplc="AC0E1354">
      <w:start w:val="1"/>
      <w:numFmt w:val="bullet"/>
      <w:lvlText w:val="▪"/>
      <w:lvlJc w:val="left"/>
      <w:pPr>
        <w:ind w:left="396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6" w:tplc="E902A9EE">
      <w:start w:val="1"/>
      <w:numFmt w:val="bullet"/>
      <w:lvlText w:val="•"/>
      <w:lvlJc w:val="left"/>
      <w:pPr>
        <w:ind w:left="468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7" w:tplc="B76ADAB2">
      <w:start w:val="1"/>
      <w:numFmt w:val="bullet"/>
      <w:lvlText w:val="o"/>
      <w:lvlJc w:val="left"/>
      <w:pPr>
        <w:ind w:left="540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8" w:tplc="67EC27F0">
      <w:start w:val="1"/>
      <w:numFmt w:val="bullet"/>
      <w:lvlText w:val="▪"/>
      <w:lvlJc w:val="left"/>
      <w:pPr>
        <w:ind w:left="612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abstractNum>
  <w:abstractNum w:abstractNumId="10" w15:restartNumberingAfterBreak="0">
    <w:nsid w:val="2A2928BC"/>
    <w:multiLevelType w:val="hybridMultilevel"/>
    <w:tmpl w:val="D16CA5D0"/>
    <w:lvl w:ilvl="0" w:tplc="B07027D2">
      <w:start w:val="1"/>
      <w:numFmt w:val="arabicAbjad"/>
      <w:lvlText w:val="%1-"/>
      <w:lvlJc w:val="left"/>
      <w:pPr>
        <w:ind w:left="392"/>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1" w:tplc="F2F08C12">
      <w:start w:val="1"/>
      <w:numFmt w:val="lowerLetter"/>
      <w:lvlText w:val="%2"/>
      <w:lvlJc w:val="left"/>
      <w:pPr>
        <w:ind w:left="1474"/>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2" w:tplc="0650AAA4">
      <w:start w:val="1"/>
      <w:numFmt w:val="lowerRoman"/>
      <w:lvlText w:val="%3"/>
      <w:lvlJc w:val="left"/>
      <w:pPr>
        <w:ind w:left="2194"/>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3" w:tplc="C4B2877A">
      <w:start w:val="1"/>
      <w:numFmt w:val="decimal"/>
      <w:lvlText w:val="%4"/>
      <w:lvlJc w:val="left"/>
      <w:pPr>
        <w:ind w:left="2914"/>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4" w:tplc="DE10A3AC">
      <w:start w:val="1"/>
      <w:numFmt w:val="lowerLetter"/>
      <w:lvlText w:val="%5"/>
      <w:lvlJc w:val="left"/>
      <w:pPr>
        <w:ind w:left="3634"/>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5" w:tplc="8864C69C">
      <w:start w:val="1"/>
      <w:numFmt w:val="lowerRoman"/>
      <w:lvlText w:val="%6"/>
      <w:lvlJc w:val="left"/>
      <w:pPr>
        <w:ind w:left="4354"/>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6" w:tplc="06682578">
      <w:start w:val="1"/>
      <w:numFmt w:val="decimal"/>
      <w:lvlText w:val="%7"/>
      <w:lvlJc w:val="left"/>
      <w:pPr>
        <w:ind w:left="5074"/>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7" w:tplc="D7C8A706">
      <w:start w:val="1"/>
      <w:numFmt w:val="lowerLetter"/>
      <w:lvlText w:val="%8"/>
      <w:lvlJc w:val="left"/>
      <w:pPr>
        <w:ind w:left="5794"/>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8" w:tplc="FE3C0F18">
      <w:start w:val="1"/>
      <w:numFmt w:val="lowerRoman"/>
      <w:lvlText w:val="%9"/>
      <w:lvlJc w:val="left"/>
      <w:pPr>
        <w:ind w:left="6514"/>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F9F283A"/>
    <w:multiLevelType w:val="hybridMultilevel"/>
    <w:tmpl w:val="F2C4CBE4"/>
    <w:lvl w:ilvl="0" w:tplc="A5D8CC08">
      <w:start w:val="1"/>
      <w:numFmt w:val="arabicAlpha"/>
      <w:lvlText w:val="%1-"/>
      <w:lvlJc w:val="left"/>
      <w:pPr>
        <w:ind w:left="8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F7761F6C">
      <w:start w:val="1"/>
      <w:numFmt w:val="lowerLetter"/>
      <w:lvlText w:val="%2"/>
      <w:lvlJc w:val="left"/>
      <w:pPr>
        <w:ind w:left="147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C81EB422">
      <w:start w:val="1"/>
      <w:numFmt w:val="lowerRoman"/>
      <w:lvlText w:val="%3"/>
      <w:lvlJc w:val="left"/>
      <w:pPr>
        <w:ind w:left="219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16787982">
      <w:start w:val="1"/>
      <w:numFmt w:val="decimal"/>
      <w:lvlText w:val="%4"/>
      <w:lvlJc w:val="left"/>
      <w:pPr>
        <w:ind w:left="291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CD7A3CBA">
      <w:start w:val="1"/>
      <w:numFmt w:val="lowerLetter"/>
      <w:lvlText w:val="%5"/>
      <w:lvlJc w:val="left"/>
      <w:pPr>
        <w:ind w:left="363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0F08FBB0">
      <w:start w:val="1"/>
      <w:numFmt w:val="lowerRoman"/>
      <w:lvlText w:val="%6"/>
      <w:lvlJc w:val="left"/>
      <w:pPr>
        <w:ind w:left="435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136457E4">
      <w:start w:val="1"/>
      <w:numFmt w:val="decimal"/>
      <w:lvlText w:val="%7"/>
      <w:lvlJc w:val="left"/>
      <w:pPr>
        <w:ind w:left="507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5810CA34">
      <w:start w:val="1"/>
      <w:numFmt w:val="lowerLetter"/>
      <w:lvlText w:val="%8"/>
      <w:lvlJc w:val="left"/>
      <w:pPr>
        <w:ind w:left="579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A47CCE3C">
      <w:start w:val="1"/>
      <w:numFmt w:val="lowerRoman"/>
      <w:lvlText w:val="%9"/>
      <w:lvlJc w:val="left"/>
      <w:pPr>
        <w:ind w:left="651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3CD7C05"/>
    <w:multiLevelType w:val="hybridMultilevel"/>
    <w:tmpl w:val="21B47B52"/>
    <w:lvl w:ilvl="0" w:tplc="84DA156C">
      <w:start w:val="1"/>
      <w:numFmt w:val="decimal"/>
      <w:lvlText w:val="%1-"/>
      <w:lvlJc w:val="left"/>
      <w:pPr>
        <w:ind w:left="720" w:hanging="360"/>
      </w:pPr>
      <w:rPr>
        <w:rFonts w:ascii="Times New Roman" w:eastAsia="Times New Roman" w:hAnsi="Times New Roman" w:cs="Ali-A-Traditiona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217ED"/>
    <w:multiLevelType w:val="multilevel"/>
    <w:tmpl w:val="8F38E45C"/>
    <w:lvl w:ilvl="0">
      <w:start w:val="1"/>
      <w:numFmt w:val="decimal"/>
      <w:lvlText w:val="%1."/>
      <w:lvlJc w:val="left"/>
      <w:pPr>
        <w:ind w:left="360" w:hanging="360"/>
      </w:pPr>
      <w:rPr>
        <w:sz w:val="28"/>
        <w:szCs w:val="28"/>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4184B76"/>
    <w:multiLevelType w:val="hybridMultilevel"/>
    <w:tmpl w:val="5F28E9AE"/>
    <w:lvl w:ilvl="0" w:tplc="52E82432">
      <w:start w:val="1"/>
      <w:numFmt w:val="decimal"/>
      <w:lvlText w:val="%1"/>
      <w:lvlJc w:val="left"/>
      <w:pPr>
        <w:ind w:left="3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DEAADC4A">
      <w:start w:val="1"/>
      <w:numFmt w:val="arabicAbjad"/>
      <w:lvlText w:val="%2-"/>
      <w:lvlJc w:val="left"/>
      <w:pPr>
        <w:ind w:left="1499"/>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88661720">
      <w:start w:val="1"/>
      <w:numFmt w:val="lowerRoman"/>
      <w:lvlText w:val="%3"/>
      <w:lvlJc w:val="left"/>
      <w:pPr>
        <w:ind w:left="178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731A08C6">
      <w:start w:val="1"/>
      <w:numFmt w:val="decimal"/>
      <w:lvlText w:val="%4"/>
      <w:lvlJc w:val="left"/>
      <w:pPr>
        <w:ind w:left="250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D3CCB044">
      <w:start w:val="1"/>
      <w:numFmt w:val="lowerLetter"/>
      <w:lvlText w:val="%5"/>
      <w:lvlJc w:val="left"/>
      <w:pPr>
        <w:ind w:left="32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A5D68368">
      <w:start w:val="1"/>
      <w:numFmt w:val="lowerRoman"/>
      <w:lvlText w:val="%6"/>
      <w:lvlJc w:val="left"/>
      <w:pPr>
        <w:ind w:left="39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A74CB1FC">
      <w:start w:val="1"/>
      <w:numFmt w:val="decimal"/>
      <w:lvlText w:val="%7"/>
      <w:lvlJc w:val="left"/>
      <w:pPr>
        <w:ind w:left="46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B8D8E346">
      <w:start w:val="1"/>
      <w:numFmt w:val="lowerLetter"/>
      <w:lvlText w:val="%8"/>
      <w:lvlJc w:val="left"/>
      <w:pPr>
        <w:ind w:left="538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AC7A7A4A">
      <w:start w:val="1"/>
      <w:numFmt w:val="lowerRoman"/>
      <w:lvlText w:val="%9"/>
      <w:lvlJc w:val="left"/>
      <w:pPr>
        <w:ind w:left="610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73F1C58"/>
    <w:multiLevelType w:val="hybridMultilevel"/>
    <w:tmpl w:val="25CA1EB0"/>
    <w:lvl w:ilvl="0" w:tplc="8800CBF6">
      <w:start w:val="1"/>
      <w:numFmt w:val="arabicAbjad"/>
      <w:lvlText w:val="%1-"/>
      <w:lvlJc w:val="left"/>
      <w:pPr>
        <w:ind w:left="356"/>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1" w:tplc="2F18F022">
      <w:start w:val="1"/>
      <w:numFmt w:val="lowerLetter"/>
      <w:lvlText w:val="%2"/>
      <w:lvlJc w:val="left"/>
      <w:pPr>
        <w:ind w:left="1787"/>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2" w:tplc="05E20EDA">
      <w:start w:val="1"/>
      <w:numFmt w:val="lowerRoman"/>
      <w:lvlText w:val="%3"/>
      <w:lvlJc w:val="left"/>
      <w:pPr>
        <w:ind w:left="2507"/>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3" w:tplc="048CCDE6">
      <w:start w:val="1"/>
      <w:numFmt w:val="decimal"/>
      <w:lvlText w:val="%4"/>
      <w:lvlJc w:val="left"/>
      <w:pPr>
        <w:ind w:left="3227"/>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4" w:tplc="A2D42B04">
      <w:start w:val="1"/>
      <w:numFmt w:val="lowerLetter"/>
      <w:lvlText w:val="%5"/>
      <w:lvlJc w:val="left"/>
      <w:pPr>
        <w:ind w:left="3947"/>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5" w:tplc="8BA0FD1C">
      <w:start w:val="1"/>
      <w:numFmt w:val="lowerRoman"/>
      <w:lvlText w:val="%6"/>
      <w:lvlJc w:val="left"/>
      <w:pPr>
        <w:ind w:left="4667"/>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6" w:tplc="E580DEF2">
      <w:start w:val="1"/>
      <w:numFmt w:val="decimal"/>
      <w:lvlText w:val="%7"/>
      <w:lvlJc w:val="left"/>
      <w:pPr>
        <w:ind w:left="5387"/>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7" w:tplc="655E5628">
      <w:start w:val="1"/>
      <w:numFmt w:val="lowerLetter"/>
      <w:lvlText w:val="%8"/>
      <w:lvlJc w:val="left"/>
      <w:pPr>
        <w:ind w:left="6107"/>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8" w:tplc="CEE4A6FC">
      <w:start w:val="1"/>
      <w:numFmt w:val="lowerRoman"/>
      <w:lvlText w:val="%9"/>
      <w:lvlJc w:val="left"/>
      <w:pPr>
        <w:ind w:left="6827"/>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82352C9"/>
    <w:multiLevelType w:val="hybridMultilevel"/>
    <w:tmpl w:val="4A0C0470"/>
    <w:lvl w:ilvl="0" w:tplc="A46C3C44">
      <w:start w:val="1"/>
      <w:numFmt w:val="arabicAlpha"/>
      <w:lvlText w:val="%1-"/>
      <w:lvlJc w:val="left"/>
      <w:pPr>
        <w:ind w:left="797"/>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74B2662A">
      <w:start w:val="1"/>
      <w:numFmt w:val="lowerLetter"/>
      <w:lvlText w:val="%2"/>
      <w:lvlJc w:val="left"/>
      <w:pPr>
        <w:ind w:left="145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CC84956E">
      <w:start w:val="1"/>
      <w:numFmt w:val="lowerRoman"/>
      <w:lvlText w:val="%3"/>
      <w:lvlJc w:val="left"/>
      <w:pPr>
        <w:ind w:left="217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15E423CC">
      <w:start w:val="1"/>
      <w:numFmt w:val="decimal"/>
      <w:lvlText w:val="%4"/>
      <w:lvlJc w:val="left"/>
      <w:pPr>
        <w:ind w:left="289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AA52B160">
      <w:start w:val="1"/>
      <w:numFmt w:val="lowerLetter"/>
      <w:lvlText w:val="%5"/>
      <w:lvlJc w:val="left"/>
      <w:pPr>
        <w:ind w:left="361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67742960">
      <w:start w:val="1"/>
      <w:numFmt w:val="lowerRoman"/>
      <w:lvlText w:val="%6"/>
      <w:lvlJc w:val="left"/>
      <w:pPr>
        <w:ind w:left="433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8E0E3ECA">
      <w:start w:val="1"/>
      <w:numFmt w:val="decimal"/>
      <w:lvlText w:val="%7"/>
      <w:lvlJc w:val="left"/>
      <w:pPr>
        <w:ind w:left="505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31584D9C">
      <w:start w:val="1"/>
      <w:numFmt w:val="lowerLetter"/>
      <w:lvlText w:val="%8"/>
      <w:lvlJc w:val="left"/>
      <w:pPr>
        <w:ind w:left="577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B1CA466A">
      <w:start w:val="1"/>
      <w:numFmt w:val="lowerRoman"/>
      <w:lvlText w:val="%9"/>
      <w:lvlJc w:val="left"/>
      <w:pPr>
        <w:ind w:left="649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8427EA8"/>
    <w:multiLevelType w:val="hybridMultilevel"/>
    <w:tmpl w:val="F314D616"/>
    <w:lvl w:ilvl="0" w:tplc="B96261FC">
      <w:start w:val="1"/>
      <w:numFmt w:val="arabicAlpha"/>
      <w:lvlText w:val="%1-"/>
      <w:lvlJc w:val="left"/>
      <w:pPr>
        <w:ind w:left="720" w:hanging="360"/>
      </w:pPr>
      <w:rPr>
        <w:rFonts w:ascii="Simplified Arabic" w:hAnsi="Simplified Arabic" w:cs="Simplified Arabic"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B36B1"/>
    <w:multiLevelType w:val="hybridMultilevel"/>
    <w:tmpl w:val="5E1EFF84"/>
    <w:lvl w:ilvl="0" w:tplc="0BA63A3C">
      <w:start w:val="1"/>
      <w:numFmt w:val="arabicAlpha"/>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9" w15:restartNumberingAfterBreak="0">
    <w:nsid w:val="3BE6248D"/>
    <w:multiLevelType w:val="hybridMultilevel"/>
    <w:tmpl w:val="C6AC3C88"/>
    <w:lvl w:ilvl="0" w:tplc="7E0AA602">
      <w:start w:val="1"/>
      <w:numFmt w:val="bullet"/>
      <w:lvlText w:val=""/>
      <w:lvlJc w:val="left"/>
      <w:pPr>
        <w:ind w:left="360" w:hanging="360"/>
      </w:pPr>
      <w:rPr>
        <w:rFonts w:ascii="Symbol" w:hAnsi="Symbol" w:hint="default"/>
        <w:lang w:bidi="ar-DZ"/>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19395F"/>
    <w:multiLevelType w:val="multilevel"/>
    <w:tmpl w:val="66B49AC0"/>
    <w:lvl w:ilvl="0">
      <w:start w:val="2"/>
      <w:numFmt w:val="decimal"/>
      <w:lvlText w:val="%1."/>
      <w:lvlJc w:val="left"/>
      <w:pPr>
        <w:ind w:left="360" w:hanging="360"/>
      </w:pPr>
      <w:rPr>
        <w:rFonts w:hint="default"/>
      </w:rPr>
    </w:lvl>
    <w:lvl w:ilvl="1">
      <w:start w:val="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1" w15:restartNumberingAfterBreak="0">
    <w:nsid w:val="3DB506FD"/>
    <w:multiLevelType w:val="hybridMultilevel"/>
    <w:tmpl w:val="5B20473E"/>
    <w:lvl w:ilvl="0" w:tplc="C736F038">
      <w:start w:val="1"/>
      <w:numFmt w:val="arabicAlpha"/>
      <w:lvlText w:val="%1-"/>
      <w:lvlJc w:val="left"/>
      <w:pPr>
        <w:tabs>
          <w:tab w:val="num" w:pos="1505"/>
        </w:tabs>
        <w:ind w:left="1505" w:hanging="930"/>
      </w:pPr>
      <w:rPr>
        <w:rFonts w:hint="default"/>
      </w:rPr>
    </w:lvl>
    <w:lvl w:ilvl="1" w:tplc="04090019" w:tentative="1">
      <w:start w:val="1"/>
      <w:numFmt w:val="lowerLetter"/>
      <w:lvlText w:val="%2."/>
      <w:lvlJc w:val="left"/>
      <w:pPr>
        <w:tabs>
          <w:tab w:val="num" w:pos="1655"/>
        </w:tabs>
        <w:ind w:left="1655" w:hanging="360"/>
      </w:pPr>
    </w:lvl>
    <w:lvl w:ilvl="2" w:tplc="0409001B" w:tentative="1">
      <w:start w:val="1"/>
      <w:numFmt w:val="lowerRoman"/>
      <w:lvlText w:val="%3."/>
      <w:lvlJc w:val="right"/>
      <w:pPr>
        <w:tabs>
          <w:tab w:val="num" w:pos="2375"/>
        </w:tabs>
        <w:ind w:left="2375" w:hanging="180"/>
      </w:pPr>
    </w:lvl>
    <w:lvl w:ilvl="3" w:tplc="0409000F" w:tentative="1">
      <w:start w:val="1"/>
      <w:numFmt w:val="decimal"/>
      <w:lvlText w:val="%4."/>
      <w:lvlJc w:val="left"/>
      <w:pPr>
        <w:tabs>
          <w:tab w:val="num" w:pos="3095"/>
        </w:tabs>
        <w:ind w:left="3095" w:hanging="360"/>
      </w:pPr>
    </w:lvl>
    <w:lvl w:ilvl="4" w:tplc="04090019" w:tentative="1">
      <w:start w:val="1"/>
      <w:numFmt w:val="lowerLetter"/>
      <w:lvlText w:val="%5."/>
      <w:lvlJc w:val="left"/>
      <w:pPr>
        <w:tabs>
          <w:tab w:val="num" w:pos="3815"/>
        </w:tabs>
        <w:ind w:left="3815" w:hanging="360"/>
      </w:pPr>
    </w:lvl>
    <w:lvl w:ilvl="5" w:tplc="0409001B" w:tentative="1">
      <w:start w:val="1"/>
      <w:numFmt w:val="lowerRoman"/>
      <w:lvlText w:val="%6."/>
      <w:lvlJc w:val="right"/>
      <w:pPr>
        <w:tabs>
          <w:tab w:val="num" w:pos="4535"/>
        </w:tabs>
        <w:ind w:left="4535" w:hanging="180"/>
      </w:pPr>
    </w:lvl>
    <w:lvl w:ilvl="6" w:tplc="0409000F" w:tentative="1">
      <w:start w:val="1"/>
      <w:numFmt w:val="decimal"/>
      <w:lvlText w:val="%7."/>
      <w:lvlJc w:val="left"/>
      <w:pPr>
        <w:tabs>
          <w:tab w:val="num" w:pos="5255"/>
        </w:tabs>
        <w:ind w:left="5255" w:hanging="360"/>
      </w:pPr>
    </w:lvl>
    <w:lvl w:ilvl="7" w:tplc="04090019" w:tentative="1">
      <w:start w:val="1"/>
      <w:numFmt w:val="lowerLetter"/>
      <w:lvlText w:val="%8."/>
      <w:lvlJc w:val="left"/>
      <w:pPr>
        <w:tabs>
          <w:tab w:val="num" w:pos="5975"/>
        </w:tabs>
        <w:ind w:left="5975" w:hanging="360"/>
      </w:pPr>
    </w:lvl>
    <w:lvl w:ilvl="8" w:tplc="0409001B" w:tentative="1">
      <w:start w:val="1"/>
      <w:numFmt w:val="lowerRoman"/>
      <w:lvlText w:val="%9."/>
      <w:lvlJc w:val="right"/>
      <w:pPr>
        <w:tabs>
          <w:tab w:val="num" w:pos="6695"/>
        </w:tabs>
        <w:ind w:left="6695" w:hanging="180"/>
      </w:pPr>
    </w:lvl>
  </w:abstractNum>
  <w:abstractNum w:abstractNumId="22" w15:restartNumberingAfterBreak="0">
    <w:nsid w:val="40B64452"/>
    <w:multiLevelType w:val="hybridMultilevel"/>
    <w:tmpl w:val="EBDE4D9C"/>
    <w:lvl w:ilvl="0" w:tplc="94ECCC78">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452A9E"/>
    <w:multiLevelType w:val="hybridMultilevel"/>
    <w:tmpl w:val="60088EAA"/>
    <w:lvl w:ilvl="0" w:tplc="9468D2BE">
      <w:start w:val="1"/>
      <w:numFmt w:val="decimal"/>
      <w:lvlText w:val="%1-"/>
      <w:lvlJc w:val="left"/>
      <w:pPr>
        <w:ind w:left="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721864D4">
      <w:start w:val="1"/>
      <w:numFmt w:val="lowerLetter"/>
      <w:lvlText w:val="%2"/>
      <w:lvlJc w:val="left"/>
      <w:pPr>
        <w:ind w:left="108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83C49776">
      <w:start w:val="1"/>
      <w:numFmt w:val="lowerRoman"/>
      <w:lvlText w:val="%3"/>
      <w:lvlJc w:val="left"/>
      <w:pPr>
        <w:ind w:left="180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00C860DC">
      <w:start w:val="1"/>
      <w:numFmt w:val="decimal"/>
      <w:lvlText w:val="%4"/>
      <w:lvlJc w:val="left"/>
      <w:pPr>
        <w:ind w:left="252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34A88EEC">
      <w:start w:val="1"/>
      <w:numFmt w:val="lowerLetter"/>
      <w:lvlText w:val="%5"/>
      <w:lvlJc w:val="left"/>
      <w:pPr>
        <w:ind w:left="324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5A561FCA">
      <w:start w:val="1"/>
      <w:numFmt w:val="lowerRoman"/>
      <w:lvlText w:val="%6"/>
      <w:lvlJc w:val="left"/>
      <w:pPr>
        <w:ind w:left="396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13949114">
      <w:start w:val="1"/>
      <w:numFmt w:val="decimal"/>
      <w:lvlText w:val="%7"/>
      <w:lvlJc w:val="left"/>
      <w:pPr>
        <w:ind w:left="468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11BCA4AC">
      <w:start w:val="1"/>
      <w:numFmt w:val="lowerLetter"/>
      <w:lvlText w:val="%8"/>
      <w:lvlJc w:val="left"/>
      <w:pPr>
        <w:ind w:left="540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F448162C">
      <w:start w:val="1"/>
      <w:numFmt w:val="lowerRoman"/>
      <w:lvlText w:val="%9"/>
      <w:lvlJc w:val="left"/>
      <w:pPr>
        <w:ind w:left="612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CB6265E"/>
    <w:multiLevelType w:val="hybridMultilevel"/>
    <w:tmpl w:val="46A0E0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C742DB"/>
    <w:multiLevelType w:val="hybridMultilevel"/>
    <w:tmpl w:val="74880F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5E5ECD"/>
    <w:multiLevelType w:val="hybridMultilevel"/>
    <w:tmpl w:val="3FE0C0E0"/>
    <w:lvl w:ilvl="0" w:tplc="EAE4E52C">
      <w:start w:val="1"/>
      <w:numFmt w:val="bullet"/>
      <w:lvlText w:val="-"/>
      <w:lvlJc w:val="left"/>
      <w:pPr>
        <w:ind w:left="1166"/>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86AE43A4">
      <w:start w:val="1"/>
      <w:numFmt w:val="bullet"/>
      <w:lvlText w:val="o"/>
      <w:lvlJc w:val="left"/>
      <w:pPr>
        <w:ind w:left="165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48AC83A0">
      <w:start w:val="1"/>
      <w:numFmt w:val="bullet"/>
      <w:lvlText w:val="▪"/>
      <w:lvlJc w:val="left"/>
      <w:pPr>
        <w:ind w:left="237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2592D56C">
      <w:start w:val="1"/>
      <w:numFmt w:val="bullet"/>
      <w:lvlText w:val="•"/>
      <w:lvlJc w:val="left"/>
      <w:pPr>
        <w:ind w:left="309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435E037E">
      <w:start w:val="1"/>
      <w:numFmt w:val="bullet"/>
      <w:lvlText w:val="o"/>
      <w:lvlJc w:val="left"/>
      <w:pPr>
        <w:ind w:left="381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41942000">
      <w:start w:val="1"/>
      <w:numFmt w:val="bullet"/>
      <w:lvlText w:val="▪"/>
      <w:lvlJc w:val="left"/>
      <w:pPr>
        <w:ind w:left="453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E9A2A236">
      <w:start w:val="1"/>
      <w:numFmt w:val="bullet"/>
      <w:lvlText w:val="•"/>
      <w:lvlJc w:val="left"/>
      <w:pPr>
        <w:ind w:left="525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99F82EEE">
      <w:start w:val="1"/>
      <w:numFmt w:val="bullet"/>
      <w:lvlText w:val="o"/>
      <w:lvlJc w:val="left"/>
      <w:pPr>
        <w:ind w:left="597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D86C35A0">
      <w:start w:val="1"/>
      <w:numFmt w:val="bullet"/>
      <w:lvlText w:val="▪"/>
      <w:lvlJc w:val="left"/>
      <w:pPr>
        <w:ind w:left="669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1684874"/>
    <w:multiLevelType w:val="hybridMultilevel"/>
    <w:tmpl w:val="A4F86682"/>
    <w:lvl w:ilvl="0" w:tplc="0C183438">
      <w:start w:val="1"/>
      <w:numFmt w:val="bullet"/>
      <w:lvlText w:val="*"/>
      <w:lvlJc w:val="left"/>
      <w:pPr>
        <w:ind w:left="356"/>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9CDAF184">
      <w:start w:val="1"/>
      <w:numFmt w:val="bullet"/>
      <w:lvlText w:val="o"/>
      <w:lvlJc w:val="left"/>
      <w:pPr>
        <w:ind w:left="178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E402A6E8">
      <w:start w:val="1"/>
      <w:numFmt w:val="bullet"/>
      <w:lvlText w:val="▪"/>
      <w:lvlJc w:val="left"/>
      <w:pPr>
        <w:ind w:left="250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82404946">
      <w:start w:val="1"/>
      <w:numFmt w:val="bullet"/>
      <w:lvlText w:val="•"/>
      <w:lvlJc w:val="left"/>
      <w:pPr>
        <w:ind w:left="322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93406DC6">
      <w:start w:val="1"/>
      <w:numFmt w:val="bullet"/>
      <w:lvlText w:val="o"/>
      <w:lvlJc w:val="left"/>
      <w:pPr>
        <w:ind w:left="394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DFCAD722">
      <w:start w:val="1"/>
      <w:numFmt w:val="bullet"/>
      <w:lvlText w:val="▪"/>
      <w:lvlJc w:val="left"/>
      <w:pPr>
        <w:ind w:left="466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D93AFDC4">
      <w:start w:val="1"/>
      <w:numFmt w:val="bullet"/>
      <w:lvlText w:val="•"/>
      <w:lvlJc w:val="left"/>
      <w:pPr>
        <w:ind w:left="538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0A1EA494">
      <w:start w:val="1"/>
      <w:numFmt w:val="bullet"/>
      <w:lvlText w:val="o"/>
      <w:lvlJc w:val="left"/>
      <w:pPr>
        <w:ind w:left="610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41304436">
      <w:start w:val="1"/>
      <w:numFmt w:val="bullet"/>
      <w:lvlText w:val="▪"/>
      <w:lvlJc w:val="left"/>
      <w:pPr>
        <w:ind w:left="682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2294735"/>
    <w:multiLevelType w:val="hybridMultilevel"/>
    <w:tmpl w:val="5D10B8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5B2727"/>
    <w:multiLevelType w:val="multilevel"/>
    <w:tmpl w:val="F58207C8"/>
    <w:lvl w:ilvl="0">
      <w:start w:val="1"/>
      <w:numFmt w:val="decimal"/>
      <w:lvlText w:val="%1."/>
      <w:lvlJc w:val="left"/>
      <w:pPr>
        <w:ind w:left="360" w:hanging="360"/>
      </w:pPr>
      <w:rPr>
        <w:sz w:val="28"/>
        <w:szCs w:val="28"/>
      </w:rPr>
    </w:lvl>
    <w:lvl w:ilvl="1">
      <w:start w:val="5"/>
      <w:numFmt w:val="decimal"/>
      <w:isLgl/>
      <w:lvlText w:val="%1.%2."/>
      <w:lvlJc w:val="left"/>
      <w:pPr>
        <w:ind w:left="495" w:hanging="49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4DA66CB"/>
    <w:multiLevelType w:val="hybridMultilevel"/>
    <w:tmpl w:val="7E9EE324"/>
    <w:lvl w:ilvl="0" w:tplc="636EE3DE">
      <w:start w:val="2"/>
      <w:numFmt w:val="decimal"/>
      <w:lvlText w:val="%1."/>
      <w:lvlJc w:val="left"/>
      <w:pPr>
        <w:ind w:left="351"/>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1" w:tplc="6024A65A">
      <w:start w:val="1"/>
      <w:numFmt w:val="lowerLetter"/>
      <w:lvlText w:val="%2"/>
      <w:lvlJc w:val="left"/>
      <w:pPr>
        <w:ind w:left="1081"/>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2" w:tplc="49F0E1A6">
      <w:start w:val="1"/>
      <w:numFmt w:val="lowerRoman"/>
      <w:lvlText w:val="%3"/>
      <w:lvlJc w:val="left"/>
      <w:pPr>
        <w:ind w:left="1801"/>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3" w:tplc="18C8FF32">
      <w:start w:val="1"/>
      <w:numFmt w:val="decimal"/>
      <w:lvlText w:val="%4"/>
      <w:lvlJc w:val="left"/>
      <w:pPr>
        <w:ind w:left="2521"/>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4" w:tplc="ABA08CBC">
      <w:start w:val="1"/>
      <w:numFmt w:val="lowerLetter"/>
      <w:lvlText w:val="%5"/>
      <w:lvlJc w:val="left"/>
      <w:pPr>
        <w:ind w:left="3241"/>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5" w:tplc="6926778A">
      <w:start w:val="1"/>
      <w:numFmt w:val="lowerRoman"/>
      <w:lvlText w:val="%6"/>
      <w:lvlJc w:val="left"/>
      <w:pPr>
        <w:ind w:left="3961"/>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6" w:tplc="546047BC">
      <w:start w:val="1"/>
      <w:numFmt w:val="decimal"/>
      <w:lvlText w:val="%7"/>
      <w:lvlJc w:val="left"/>
      <w:pPr>
        <w:ind w:left="4681"/>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7" w:tplc="44DC18B2">
      <w:start w:val="1"/>
      <w:numFmt w:val="lowerLetter"/>
      <w:lvlText w:val="%8"/>
      <w:lvlJc w:val="left"/>
      <w:pPr>
        <w:ind w:left="5401"/>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8" w:tplc="DB82AB0C">
      <w:start w:val="1"/>
      <w:numFmt w:val="lowerRoman"/>
      <w:lvlText w:val="%9"/>
      <w:lvlJc w:val="left"/>
      <w:pPr>
        <w:ind w:left="6121"/>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7F479B4"/>
    <w:multiLevelType w:val="multilevel"/>
    <w:tmpl w:val="63F07BD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4DC0B53"/>
    <w:multiLevelType w:val="hybridMultilevel"/>
    <w:tmpl w:val="4C78232C"/>
    <w:lvl w:ilvl="0" w:tplc="CDC6CD2C">
      <w:start w:val="1"/>
      <w:numFmt w:val="decimal"/>
      <w:lvlText w:val="%1-"/>
      <w:lvlJc w:val="left"/>
      <w:pPr>
        <w:ind w:left="38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9E22136E">
      <w:start w:val="1"/>
      <w:numFmt w:val="decimal"/>
      <w:lvlText w:val="%2-"/>
      <w:lvlJc w:val="left"/>
      <w:pPr>
        <w:ind w:left="1489"/>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2" w:tplc="E0E66976">
      <w:start w:val="1"/>
      <w:numFmt w:val="lowerRoman"/>
      <w:lvlText w:val="%3"/>
      <w:lvlJc w:val="left"/>
      <w:pPr>
        <w:ind w:left="1789"/>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3" w:tplc="6B7280BE">
      <w:start w:val="1"/>
      <w:numFmt w:val="decimal"/>
      <w:lvlText w:val="%4"/>
      <w:lvlJc w:val="left"/>
      <w:pPr>
        <w:ind w:left="2509"/>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4" w:tplc="9CCA712C">
      <w:start w:val="1"/>
      <w:numFmt w:val="lowerLetter"/>
      <w:lvlText w:val="%5"/>
      <w:lvlJc w:val="left"/>
      <w:pPr>
        <w:ind w:left="3229"/>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5" w:tplc="20D04172">
      <w:start w:val="1"/>
      <w:numFmt w:val="lowerRoman"/>
      <w:lvlText w:val="%6"/>
      <w:lvlJc w:val="left"/>
      <w:pPr>
        <w:ind w:left="3949"/>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6" w:tplc="42424942">
      <w:start w:val="1"/>
      <w:numFmt w:val="decimal"/>
      <w:lvlText w:val="%7"/>
      <w:lvlJc w:val="left"/>
      <w:pPr>
        <w:ind w:left="4669"/>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7" w:tplc="F7EE194A">
      <w:start w:val="1"/>
      <w:numFmt w:val="lowerLetter"/>
      <w:lvlText w:val="%8"/>
      <w:lvlJc w:val="left"/>
      <w:pPr>
        <w:ind w:left="5389"/>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8" w:tplc="B1C095AC">
      <w:start w:val="1"/>
      <w:numFmt w:val="lowerRoman"/>
      <w:lvlText w:val="%9"/>
      <w:lvlJc w:val="left"/>
      <w:pPr>
        <w:ind w:left="6109"/>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7B43F0B"/>
    <w:multiLevelType w:val="hybridMultilevel"/>
    <w:tmpl w:val="A0E0444A"/>
    <w:lvl w:ilvl="0" w:tplc="5C36F232">
      <w:start w:val="1"/>
      <w:numFmt w:val="decimal"/>
      <w:lvlText w:val="%1"/>
      <w:lvlJc w:val="left"/>
      <w:pPr>
        <w:ind w:left="3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12E07954">
      <w:start w:val="1"/>
      <w:numFmt w:val="arabicAbjad"/>
      <w:lvlText w:val="%2-"/>
      <w:lvlJc w:val="left"/>
      <w:pPr>
        <w:ind w:left="74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05887E36">
      <w:start w:val="1"/>
      <w:numFmt w:val="lowerRoman"/>
      <w:lvlText w:val="%3"/>
      <w:lvlJc w:val="left"/>
      <w:pPr>
        <w:ind w:left="18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6DA6FE04">
      <w:start w:val="1"/>
      <w:numFmt w:val="decimal"/>
      <w:lvlText w:val="%4"/>
      <w:lvlJc w:val="left"/>
      <w:pPr>
        <w:ind w:left="25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A5900AB2">
      <w:start w:val="1"/>
      <w:numFmt w:val="lowerLetter"/>
      <w:lvlText w:val="%5"/>
      <w:lvlJc w:val="left"/>
      <w:pPr>
        <w:ind w:left="324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9C6425D8">
      <w:start w:val="1"/>
      <w:numFmt w:val="lowerRoman"/>
      <w:lvlText w:val="%6"/>
      <w:lvlJc w:val="left"/>
      <w:pPr>
        <w:ind w:left="39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29BEB8A2">
      <w:start w:val="1"/>
      <w:numFmt w:val="decimal"/>
      <w:lvlText w:val="%7"/>
      <w:lvlJc w:val="left"/>
      <w:pPr>
        <w:ind w:left="46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A622E622">
      <w:start w:val="1"/>
      <w:numFmt w:val="lowerLetter"/>
      <w:lvlText w:val="%8"/>
      <w:lvlJc w:val="left"/>
      <w:pPr>
        <w:ind w:left="54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50868BDE">
      <w:start w:val="1"/>
      <w:numFmt w:val="lowerRoman"/>
      <w:lvlText w:val="%9"/>
      <w:lvlJc w:val="left"/>
      <w:pPr>
        <w:ind w:left="61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B712A25"/>
    <w:multiLevelType w:val="hybridMultilevel"/>
    <w:tmpl w:val="67B607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6C4E4189"/>
    <w:multiLevelType w:val="hybridMultilevel"/>
    <w:tmpl w:val="C448831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15:restartNumberingAfterBreak="0">
    <w:nsid w:val="6F986321"/>
    <w:multiLevelType w:val="hybridMultilevel"/>
    <w:tmpl w:val="8DA21990"/>
    <w:lvl w:ilvl="0" w:tplc="04663D3A">
      <w:start w:val="1"/>
      <w:numFmt w:val="bullet"/>
      <w:lvlText w:val="-"/>
      <w:lvlJc w:val="left"/>
      <w:pPr>
        <w:ind w:left="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50367B4E">
      <w:start w:val="1"/>
      <w:numFmt w:val="bullet"/>
      <w:lvlText w:val="o"/>
      <w:lvlJc w:val="left"/>
      <w:pPr>
        <w:ind w:left="108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BFE6623A">
      <w:start w:val="1"/>
      <w:numFmt w:val="bullet"/>
      <w:lvlText w:val="▪"/>
      <w:lvlJc w:val="left"/>
      <w:pPr>
        <w:ind w:left="180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EA22CDD8">
      <w:start w:val="1"/>
      <w:numFmt w:val="bullet"/>
      <w:lvlText w:val="•"/>
      <w:lvlJc w:val="left"/>
      <w:pPr>
        <w:ind w:left="252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6754671C">
      <w:start w:val="1"/>
      <w:numFmt w:val="bullet"/>
      <w:lvlText w:val="o"/>
      <w:lvlJc w:val="left"/>
      <w:pPr>
        <w:ind w:left="324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39A24D8C">
      <w:start w:val="1"/>
      <w:numFmt w:val="bullet"/>
      <w:lvlText w:val="▪"/>
      <w:lvlJc w:val="left"/>
      <w:pPr>
        <w:ind w:left="396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506EF474">
      <w:start w:val="1"/>
      <w:numFmt w:val="bullet"/>
      <w:lvlText w:val="•"/>
      <w:lvlJc w:val="left"/>
      <w:pPr>
        <w:ind w:left="468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D02A83B2">
      <w:start w:val="1"/>
      <w:numFmt w:val="bullet"/>
      <w:lvlText w:val="o"/>
      <w:lvlJc w:val="left"/>
      <w:pPr>
        <w:ind w:left="540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C9FC6780">
      <w:start w:val="1"/>
      <w:numFmt w:val="bullet"/>
      <w:lvlText w:val="▪"/>
      <w:lvlJc w:val="left"/>
      <w:pPr>
        <w:ind w:left="612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num w:numId="1" w16cid:durableId="1515682427">
    <w:abstractNumId w:val="32"/>
  </w:num>
  <w:num w:numId="2" w16cid:durableId="1049913742">
    <w:abstractNumId w:val="14"/>
  </w:num>
  <w:num w:numId="3" w16cid:durableId="2130664880">
    <w:abstractNumId w:val="33"/>
  </w:num>
  <w:num w:numId="4" w16cid:durableId="1720781761">
    <w:abstractNumId w:val="15"/>
  </w:num>
  <w:num w:numId="5" w16cid:durableId="186262867">
    <w:abstractNumId w:val="27"/>
  </w:num>
  <w:num w:numId="6" w16cid:durableId="891581260">
    <w:abstractNumId w:val="11"/>
  </w:num>
  <w:num w:numId="7" w16cid:durableId="1278827973">
    <w:abstractNumId w:val="10"/>
  </w:num>
  <w:num w:numId="8" w16cid:durableId="257450467">
    <w:abstractNumId w:val="16"/>
  </w:num>
  <w:num w:numId="9" w16cid:durableId="1856071755">
    <w:abstractNumId w:val="3"/>
  </w:num>
  <w:num w:numId="10" w16cid:durableId="1308196076">
    <w:abstractNumId w:val="23"/>
  </w:num>
  <w:num w:numId="11" w16cid:durableId="1085225953">
    <w:abstractNumId w:val="36"/>
  </w:num>
  <w:num w:numId="12" w16cid:durableId="633217701">
    <w:abstractNumId w:val="0"/>
  </w:num>
  <w:num w:numId="13" w16cid:durableId="1290822258">
    <w:abstractNumId w:val="1"/>
  </w:num>
  <w:num w:numId="14" w16cid:durableId="1313675314">
    <w:abstractNumId w:val="7"/>
  </w:num>
  <w:num w:numId="15" w16cid:durableId="157775692">
    <w:abstractNumId w:val="6"/>
  </w:num>
  <w:num w:numId="16" w16cid:durableId="1114205222">
    <w:abstractNumId w:val="2"/>
  </w:num>
  <w:num w:numId="17" w16cid:durableId="2139956590">
    <w:abstractNumId w:val="9"/>
  </w:num>
  <w:num w:numId="18" w16cid:durableId="1598369014">
    <w:abstractNumId w:val="26"/>
  </w:num>
  <w:num w:numId="19" w16cid:durableId="866527696">
    <w:abstractNumId w:val="30"/>
  </w:num>
  <w:num w:numId="20" w16cid:durableId="15352723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7815254">
    <w:abstractNumId w:val="18"/>
  </w:num>
  <w:num w:numId="22" w16cid:durableId="469398934">
    <w:abstractNumId w:val="34"/>
  </w:num>
  <w:num w:numId="23" w16cid:durableId="564265041">
    <w:abstractNumId w:val="24"/>
  </w:num>
  <w:num w:numId="24" w16cid:durableId="1113402233">
    <w:abstractNumId w:val="19"/>
  </w:num>
  <w:num w:numId="25" w16cid:durableId="117577542">
    <w:abstractNumId w:val="8"/>
  </w:num>
  <w:num w:numId="26" w16cid:durableId="221529199">
    <w:abstractNumId w:val="28"/>
  </w:num>
  <w:num w:numId="27" w16cid:durableId="178587155">
    <w:abstractNumId w:val="25"/>
  </w:num>
  <w:num w:numId="28" w16cid:durableId="1996834532">
    <w:abstractNumId w:val="4"/>
  </w:num>
  <w:num w:numId="29" w16cid:durableId="558858225">
    <w:abstractNumId w:val="13"/>
  </w:num>
  <w:num w:numId="30" w16cid:durableId="1034427146">
    <w:abstractNumId w:val="22"/>
  </w:num>
  <w:num w:numId="31" w16cid:durableId="2064327878">
    <w:abstractNumId w:val="29"/>
  </w:num>
  <w:num w:numId="32" w16cid:durableId="799228635">
    <w:abstractNumId w:val="20"/>
  </w:num>
  <w:num w:numId="33" w16cid:durableId="1814441445">
    <w:abstractNumId w:val="31"/>
  </w:num>
  <w:num w:numId="34" w16cid:durableId="2115325442">
    <w:abstractNumId w:val="17"/>
  </w:num>
  <w:num w:numId="35" w16cid:durableId="1933320821">
    <w:abstractNumId w:val="35"/>
  </w:num>
  <w:num w:numId="36" w16cid:durableId="427195002">
    <w:abstractNumId w:val="5"/>
  </w:num>
  <w:num w:numId="37" w16cid:durableId="20413959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3A5"/>
    <w:rsid w:val="000042C4"/>
    <w:rsid w:val="000154F7"/>
    <w:rsid w:val="00034944"/>
    <w:rsid w:val="00040D40"/>
    <w:rsid w:val="00042B17"/>
    <w:rsid w:val="00043BD6"/>
    <w:rsid w:val="00046DC2"/>
    <w:rsid w:val="000601AF"/>
    <w:rsid w:val="00081B14"/>
    <w:rsid w:val="00091996"/>
    <w:rsid w:val="000B3B4F"/>
    <w:rsid w:val="000D0035"/>
    <w:rsid w:val="000E6160"/>
    <w:rsid w:val="00127B24"/>
    <w:rsid w:val="001502EB"/>
    <w:rsid w:val="001540B3"/>
    <w:rsid w:val="00163ACD"/>
    <w:rsid w:val="00165133"/>
    <w:rsid w:val="00171B85"/>
    <w:rsid w:val="00194C1D"/>
    <w:rsid w:val="00197D3F"/>
    <w:rsid w:val="001A0759"/>
    <w:rsid w:val="001C327C"/>
    <w:rsid w:val="001F307F"/>
    <w:rsid w:val="002015C0"/>
    <w:rsid w:val="00205EF9"/>
    <w:rsid w:val="00231C53"/>
    <w:rsid w:val="00231F49"/>
    <w:rsid w:val="00252680"/>
    <w:rsid w:val="00260C55"/>
    <w:rsid w:val="0026593C"/>
    <w:rsid w:val="00276287"/>
    <w:rsid w:val="00284449"/>
    <w:rsid w:val="002B5C70"/>
    <w:rsid w:val="002C3BB5"/>
    <w:rsid w:val="002D0455"/>
    <w:rsid w:val="002F57DA"/>
    <w:rsid w:val="002F715B"/>
    <w:rsid w:val="00305CDB"/>
    <w:rsid w:val="003070E0"/>
    <w:rsid w:val="00310ECD"/>
    <w:rsid w:val="003434CB"/>
    <w:rsid w:val="003460FB"/>
    <w:rsid w:val="003635CC"/>
    <w:rsid w:val="00371AB3"/>
    <w:rsid w:val="00383DEA"/>
    <w:rsid w:val="003977F0"/>
    <w:rsid w:val="003B6908"/>
    <w:rsid w:val="003F29DE"/>
    <w:rsid w:val="003F39D6"/>
    <w:rsid w:val="00414282"/>
    <w:rsid w:val="00420E7A"/>
    <w:rsid w:val="00421E52"/>
    <w:rsid w:val="00426727"/>
    <w:rsid w:val="00430EB9"/>
    <w:rsid w:val="00440660"/>
    <w:rsid w:val="00461971"/>
    <w:rsid w:val="00466125"/>
    <w:rsid w:val="00472E48"/>
    <w:rsid w:val="00475887"/>
    <w:rsid w:val="004847C4"/>
    <w:rsid w:val="004A3F5A"/>
    <w:rsid w:val="004B5D2B"/>
    <w:rsid w:val="004B73FD"/>
    <w:rsid w:val="004C5434"/>
    <w:rsid w:val="004F6553"/>
    <w:rsid w:val="0053051D"/>
    <w:rsid w:val="005440BE"/>
    <w:rsid w:val="00546ED9"/>
    <w:rsid w:val="00583D75"/>
    <w:rsid w:val="00584CE5"/>
    <w:rsid w:val="005A4943"/>
    <w:rsid w:val="005B2660"/>
    <w:rsid w:val="005B410B"/>
    <w:rsid w:val="005B5C42"/>
    <w:rsid w:val="005C0F25"/>
    <w:rsid w:val="005C64C2"/>
    <w:rsid w:val="005C7D8E"/>
    <w:rsid w:val="005D214C"/>
    <w:rsid w:val="005F4112"/>
    <w:rsid w:val="00612911"/>
    <w:rsid w:val="00624688"/>
    <w:rsid w:val="00634198"/>
    <w:rsid w:val="006505F8"/>
    <w:rsid w:val="006860C9"/>
    <w:rsid w:val="006A5212"/>
    <w:rsid w:val="006B4D17"/>
    <w:rsid w:val="006D6EDA"/>
    <w:rsid w:val="007014E8"/>
    <w:rsid w:val="00716AEA"/>
    <w:rsid w:val="0072647B"/>
    <w:rsid w:val="00755281"/>
    <w:rsid w:val="007577F0"/>
    <w:rsid w:val="007627AB"/>
    <w:rsid w:val="007B6C3E"/>
    <w:rsid w:val="007C5BFC"/>
    <w:rsid w:val="007E3EDF"/>
    <w:rsid w:val="007F7DBD"/>
    <w:rsid w:val="008009AC"/>
    <w:rsid w:val="00820016"/>
    <w:rsid w:val="00821D62"/>
    <w:rsid w:val="00836AB4"/>
    <w:rsid w:val="00842D07"/>
    <w:rsid w:val="008B1D28"/>
    <w:rsid w:val="008F4EF3"/>
    <w:rsid w:val="00906B24"/>
    <w:rsid w:val="00914653"/>
    <w:rsid w:val="00921550"/>
    <w:rsid w:val="00952228"/>
    <w:rsid w:val="00952862"/>
    <w:rsid w:val="009621C2"/>
    <w:rsid w:val="00976D2C"/>
    <w:rsid w:val="00986D09"/>
    <w:rsid w:val="0099443E"/>
    <w:rsid w:val="009B2E41"/>
    <w:rsid w:val="009B3EFB"/>
    <w:rsid w:val="009B491E"/>
    <w:rsid w:val="009B7FAC"/>
    <w:rsid w:val="009D3659"/>
    <w:rsid w:val="009D57F9"/>
    <w:rsid w:val="009E54C3"/>
    <w:rsid w:val="009E7F8F"/>
    <w:rsid w:val="00A0108E"/>
    <w:rsid w:val="00A04120"/>
    <w:rsid w:val="00A119B3"/>
    <w:rsid w:val="00A57601"/>
    <w:rsid w:val="00A72B1E"/>
    <w:rsid w:val="00A74254"/>
    <w:rsid w:val="00A94AFD"/>
    <w:rsid w:val="00AA0964"/>
    <w:rsid w:val="00AB60FD"/>
    <w:rsid w:val="00AC1180"/>
    <w:rsid w:val="00AC1491"/>
    <w:rsid w:val="00AE4853"/>
    <w:rsid w:val="00B146DA"/>
    <w:rsid w:val="00B522B9"/>
    <w:rsid w:val="00B6327D"/>
    <w:rsid w:val="00B66B1E"/>
    <w:rsid w:val="00B80A15"/>
    <w:rsid w:val="00B843D4"/>
    <w:rsid w:val="00B87F8C"/>
    <w:rsid w:val="00B90920"/>
    <w:rsid w:val="00B91B42"/>
    <w:rsid w:val="00B9483B"/>
    <w:rsid w:val="00B95912"/>
    <w:rsid w:val="00BB1D26"/>
    <w:rsid w:val="00BB3CBE"/>
    <w:rsid w:val="00BB4291"/>
    <w:rsid w:val="00BC6922"/>
    <w:rsid w:val="00BD047D"/>
    <w:rsid w:val="00BE0078"/>
    <w:rsid w:val="00BE1B60"/>
    <w:rsid w:val="00BE33A5"/>
    <w:rsid w:val="00BF2FC7"/>
    <w:rsid w:val="00BF7912"/>
    <w:rsid w:val="00C1571B"/>
    <w:rsid w:val="00C217B3"/>
    <w:rsid w:val="00C54A2C"/>
    <w:rsid w:val="00C66B23"/>
    <w:rsid w:val="00C720E3"/>
    <w:rsid w:val="00C742D8"/>
    <w:rsid w:val="00C96953"/>
    <w:rsid w:val="00CB0C45"/>
    <w:rsid w:val="00CC7F7E"/>
    <w:rsid w:val="00CE0E23"/>
    <w:rsid w:val="00CE50D9"/>
    <w:rsid w:val="00D06570"/>
    <w:rsid w:val="00D06C07"/>
    <w:rsid w:val="00D20342"/>
    <w:rsid w:val="00D22421"/>
    <w:rsid w:val="00D269C0"/>
    <w:rsid w:val="00D32EAF"/>
    <w:rsid w:val="00D347EB"/>
    <w:rsid w:val="00D474FE"/>
    <w:rsid w:val="00D57E5E"/>
    <w:rsid w:val="00D601AC"/>
    <w:rsid w:val="00D65697"/>
    <w:rsid w:val="00D66C28"/>
    <w:rsid w:val="00D73473"/>
    <w:rsid w:val="00D7795E"/>
    <w:rsid w:val="00D85F07"/>
    <w:rsid w:val="00DB367E"/>
    <w:rsid w:val="00DB4215"/>
    <w:rsid w:val="00DF0174"/>
    <w:rsid w:val="00DF0F85"/>
    <w:rsid w:val="00DF388C"/>
    <w:rsid w:val="00E2047C"/>
    <w:rsid w:val="00E21ED4"/>
    <w:rsid w:val="00E26E23"/>
    <w:rsid w:val="00E3642A"/>
    <w:rsid w:val="00E4500A"/>
    <w:rsid w:val="00E61132"/>
    <w:rsid w:val="00E740B7"/>
    <w:rsid w:val="00E816FB"/>
    <w:rsid w:val="00E90914"/>
    <w:rsid w:val="00ED78B7"/>
    <w:rsid w:val="00EE7809"/>
    <w:rsid w:val="00EF1C3A"/>
    <w:rsid w:val="00F30E4C"/>
    <w:rsid w:val="00F47752"/>
    <w:rsid w:val="00F626F3"/>
    <w:rsid w:val="00F63501"/>
    <w:rsid w:val="00F66C6D"/>
    <w:rsid w:val="00F8094C"/>
    <w:rsid w:val="00FA0F8A"/>
    <w:rsid w:val="00FB4297"/>
    <w:rsid w:val="00FD3E77"/>
    <w:rsid w:val="00FD7918"/>
    <w:rsid w:val="00FE5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2B404"/>
  <w15:docId w15:val="{F1FDC08F-F0C6-431A-AD98-F0D1B893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BE33A5"/>
    <w:pPr>
      <w:spacing w:after="0"/>
      <w:ind w:left="984" w:right="245"/>
    </w:pPr>
    <w:rPr>
      <w:rFonts w:ascii="Traditional Arabic" w:eastAsia="Traditional Arabic" w:hAnsi="Traditional Arabic" w:cs="Traditional Arabic"/>
      <w:color w:val="000000"/>
      <w:sz w:val="32"/>
    </w:rPr>
  </w:style>
  <w:style w:type="character" w:customStyle="1" w:styleId="footnotedescriptionChar">
    <w:name w:val="footnote description Char"/>
    <w:link w:val="footnotedescription"/>
    <w:rsid w:val="00BE33A5"/>
    <w:rPr>
      <w:rFonts w:ascii="Traditional Arabic" w:eastAsia="Traditional Arabic" w:hAnsi="Traditional Arabic" w:cs="Traditional Arabic"/>
      <w:color w:val="000000"/>
      <w:sz w:val="32"/>
    </w:rPr>
  </w:style>
  <w:style w:type="character" w:customStyle="1" w:styleId="footnotemark">
    <w:name w:val="footnote mark"/>
    <w:hidden/>
    <w:rsid w:val="00BE33A5"/>
    <w:rPr>
      <w:rFonts w:ascii="Arial" w:eastAsia="Arial" w:hAnsi="Arial" w:cs="Arial"/>
      <w:color w:val="000000"/>
      <w:sz w:val="20"/>
      <w:vertAlign w:val="superscript"/>
    </w:rPr>
  </w:style>
  <w:style w:type="table" w:customStyle="1" w:styleId="TableGrid">
    <w:name w:val="TableGrid"/>
    <w:rsid w:val="00BE33A5"/>
    <w:pPr>
      <w:spacing w:after="0" w:line="240" w:lineRule="auto"/>
    </w:pPr>
    <w:rPr>
      <w:rFonts w:eastAsiaTheme="minorEastAsia"/>
    </w:rPr>
    <w:tblPr>
      <w:tblCellMar>
        <w:top w:w="0" w:type="dxa"/>
        <w:left w:w="0" w:type="dxa"/>
        <w:bottom w:w="0" w:type="dxa"/>
        <w:right w:w="0" w:type="dxa"/>
      </w:tblCellMar>
    </w:tblPr>
  </w:style>
  <w:style w:type="paragraph" w:styleId="FootnoteText">
    <w:name w:val="footnote text"/>
    <w:basedOn w:val="Normal"/>
    <w:link w:val="FootnoteTextChar"/>
    <w:uiPriority w:val="99"/>
    <w:semiHidden/>
    <w:rsid w:val="00BE33A5"/>
    <w:pPr>
      <w:spacing w:after="0" w:line="240" w:lineRule="auto"/>
    </w:pPr>
    <w:rPr>
      <w:rFonts w:ascii="Times New Roman" w:eastAsia="Times New Roman" w:hAnsi="Times New Roman" w:cs="Times New Roman"/>
      <w:sz w:val="20"/>
      <w:szCs w:val="20"/>
      <w:lang w:val="fr-FR" w:eastAsia="fr-FR" w:bidi="ar-DZ"/>
    </w:rPr>
  </w:style>
  <w:style w:type="character" w:customStyle="1" w:styleId="FootnoteTextChar">
    <w:name w:val="Footnote Text Char"/>
    <w:basedOn w:val="DefaultParagraphFont"/>
    <w:link w:val="FootnoteText"/>
    <w:uiPriority w:val="99"/>
    <w:semiHidden/>
    <w:rsid w:val="00BE33A5"/>
    <w:rPr>
      <w:rFonts w:ascii="Times New Roman" w:eastAsia="Times New Roman" w:hAnsi="Times New Roman" w:cs="Times New Roman"/>
      <w:sz w:val="20"/>
      <w:szCs w:val="20"/>
      <w:lang w:val="fr-FR" w:eastAsia="fr-FR" w:bidi="ar-DZ"/>
    </w:rPr>
  </w:style>
  <w:style w:type="character" w:styleId="FootnoteReference">
    <w:name w:val="footnote reference"/>
    <w:basedOn w:val="DefaultParagraphFont"/>
    <w:uiPriority w:val="99"/>
    <w:semiHidden/>
    <w:rsid w:val="00BE33A5"/>
    <w:rPr>
      <w:vertAlign w:val="superscript"/>
    </w:rPr>
  </w:style>
  <w:style w:type="paragraph" w:styleId="Header">
    <w:name w:val="header"/>
    <w:basedOn w:val="Normal"/>
    <w:link w:val="HeaderChar"/>
    <w:uiPriority w:val="99"/>
    <w:unhideWhenUsed/>
    <w:rsid w:val="00BE3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3A5"/>
  </w:style>
  <w:style w:type="paragraph" w:styleId="Footer">
    <w:name w:val="footer"/>
    <w:basedOn w:val="Normal"/>
    <w:link w:val="FooterChar"/>
    <w:uiPriority w:val="99"/>
    <w:unhideWhenUsed/>
    <w:rsid w:val="00BE3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3A5"/>
  </w:style>
  <w:style w:type="table" w:customStyle="1" w:styleId="TableGrid1">
    <w:name w:val="TableGrid1"/>
    <w:rsid w:val="00BE33A5"/>
    <w:pPr>
      <w:spacing w:after="0" w:line="240" w:lineRule="auto"/>
    </w:pPr>
    <w:rPr>
      <w:rFonts w:eastAsiaTheme="minorEastAsia"/>
    </w:rPr>
    <w:tblPr>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BE33A5"/>
    <w:pPr>
      <w:spacing w:after="0" w:line="240" w:lineRule="auto"/>
    </w:pPr>
    <w:rPr>
      <w:rFonts w:ascii="Calibri" w:eastAsia="Calibri" w:hAnsi="Calibri" w:cs="Arial"/>
      <w:sz w:val="20"/>
      <w:szCs w:val="20"/>
      <w:lang w:val="fr-FR"/>
    </w:rPr>
  </w:style>
  <w:style w:type="character" w:customStyle="1" w:styleId="EndnoteTextChar">
    <w:name w:val="Endnote Text Char"/>
    <w:basedOn w:val="DefaultParagraphFont"/>
    <w:link w:val="EndnoteText"/>
    <w:uiPriority w:val="99"/>
    <w:semiHidden/>
    <w:rsid w:val="00BE33A5"/>
    <w:rPr>
      <w:rFonts w:ascii="Calibri" w:eastAsia="Calibri" w:hAnsi="Calibri" w:cs="Arial"/>
      <w:sz w:val="20"/>
      <w:szCs w:val="20"/>
      <w:lang w:val="fr-FR"/>
    </w:rPr>
  </w:style>
  <w:style w:type="character" w:styleId="EndnoteReference">
    <w:name w:val="endnote reference"/>
    <w:basedOn w:val="DefaultParagraphFont"/>
    <w:uiPriority w:val="99"/>
    <w:semiHidden/>
    <w:unhideWhenUsed/>
    <w:rsid w:val="00BE33A5"/>
    <w:rPr>
      <w:vertAlign w:val="superscript"/>
    </w:rPr>
  </w:style>
  <w:style w:type="paragraph" w:styleId="ListParagraph">
    <w:name w:val="List Paragraph"/>
    <w:basedOn w:val="Normal"/>
    <w:uiPriority w:val="34"/>
    <w:qFormat/>
    <w:rsid w:val="00BE33A5"/>
    <w:pPr>
      <w:ind w:left="720"/>
      <w:contextualSpacing/>
    </w:pPr>
  </w:style>
  <w:style w:type="table" w:customStyle="1" w:styleId="TableGridLight1">
    <w:name w:val="Table Grid Light1"/>
    <w:basedOn w:val="TableNormal"/>
    <w:uiPriority w:val="40"/>
    <w:rsid w:val="00AA09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41">
    <w:name w:val="Grid Table 4 - Accent 41"/>
    <w:basedOn w:val="TableNormal"/>
    <w:uiPriority w:val="49"/>
    <w:rsid w:val="00AA09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1">
    <w:name w:val="Grid Table 4 - Accent 21"/>
    <w:basedOn w:val="TableNormal"/>
    <w:uiPriority w:val="49"/>
    <w:rsid w:val="00AA09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loonText">
    <w:name w:val="Balloon Text"/>
    <w:basedOn w:val="Normal"/>
    <w:link w:val="BalloonTextChar"/>
    <w:uiPriority w:val="99"/>
    <w:semiHidden/>
    <w:unhideWhenUsed/>
    <w:rsid w:val="00AA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64"/>
    <w:rPr>
      <w:rFonts w:ascii="Tahoma" w:hAnsi="Tahoma" w:cs="Tahoma"/>
      <w:sz w:val="16"/>
      <w:szCs w:val="16"/>
    </w:rPr>
  </w:style>
  <w:style w:type="table" w:customStyle="1" w:styleId="TableGrid10">
    <w:name w:val="Table Grid1"/>
    <w:basedOn w:val="TableNormal"/>
    <w:next w:val="TableGrid0"/>
    <w:uiPriority w:val="59"/>
    <w:rsid w:val="00F30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F30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ACD"/>
    <w:rPr>
      <w:color w:val="0563C1" w:themeColor="hyperlink"/>
      <w:u w:val="single"/>
    </w:rPr>
  </w:style>
  <w:style w:type="character" w:customStyle="1" w:styleId="UnresolvedMention1">
    <w:name w:val="Unresolved Mention1"/>
    <w:basedOn w:val="DefaultParagraphFont"/>
    <w:uiPriority w:val="99"/>
    <w:semiHidden/>
    <w:unhideWhenUsed/>
    <w:rsid w:val="00163ACD"/>
    <w:rPr>
      <w:color w:val="605E5C"/>
      <w:shd w:val="clear" w:color="auto" w:fill="E1DFDD"/>
    </w:rPr>
  </w:style>
  <w:style w:type="character" w:styleId="CommentReference">
    <w:name w:val="annotation reference"/>
    <w:basedOn w:val="DefaultParagraphFont"/>
    <w:uiPriority w:val="99"/>
    <w:semiHidden/>
    <w:unhideWhenUsed/>
    <w:rsid w:val="000D0035"/>
    <w:rPr>
      <w:sz w:val="16"/>
      <w:szCs w:val="16"/>
    </w:rPr>
  </w:style>
  <w:style w:type="paragraph" w:styleId="CommentText">
    <w:name w:val="annotation text"/>
    <w:basedOn w:val="Normal"/>
    <w:link w:val="CommentTextChar"/>
    <w:uiPriority w:val="99"/>
    <w:semiHidden/>
    <w:unhideWhenUsed/>
    <w:rsid w:val="000D0035"/>
    <w:pPr>
      <w:spacing w:line="240" w:lineRule="auto"/>
    </w:pPr>
    <w:rPr>
      <w:sz w:val="20"/>
      <w:szCs w:val="20"/>
    </w:rPr>
  </w:style>
  <w:style w:type="character" w:customStyle="1" w:styleId="CommentTextChar">
    <w:name w:val="Comment Text Char"/>
    <w:basedOn w:val="DefaultParagraphFont"/>
    <w:link w:val="CommentText"/>
    <w:uiPriority w:val="99"/>
    <w:semiHidden/>
    <w:rsid w:val="000D0035"/>
    <w:rPr>
      <w:sz w:val="20"/>
      <w:szCs w:val="20"/>
    </w:rPr>
  </w:style>
  <w:style w:type="paragraph" w:styleId="CommentSubject">
    <w:name w:val="annotation subject"/>
    <w:basedOn w:val="CommentText"/>
    <w:next w:val="CommentText"/>
    <w:link w:val="CommentSubjectChar"/>
    <w:uiPriority w:val="99"/>
    <w:semiHidden/>
    <w:unhideWhenUsed/>
    <w:rsid w:val="000D0035"/>
    <w:rPr>
      <w:b/>
      <w:bCs/>
    </w:rPr>
  </w:style>
  <w:style w:type="character" w:customStyle="1" w:styleId="CommentSubjectChar">
    <w:name w:val="Comment Subject Char"/>
    <w:basedOn w:val="CommentTextChar"/>
    <w:link w:val="CommentSubject"/>
    <w:uiPriority w:val="99"/>
    <w:semiHidden/>
    <w:rsid w:val="000D0035"/>
    <w:rPr>
      <w:b/>
      <w:bCs/>
      <w:sz w:val="20"/>
      <w:szCs w:val="20"/>
    </w:rPr>
  </w:style>
  <w:style w:type="character" w:styleId="UnresolvedMention">
    <w:name w:val="Unresolved Mention"/>
    <w:basedOn w:val="DefaultParagraphFont"/>
    <w:uiPriority w:val="99"/>
    <w:semiHidden/>
    <w:unhideWhenUsed/>
    <w:rsid w:val="005A4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mailto:Banys75@yahoo.com"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https://www.statisticshowto.datasciencecentral.com/wp-content/uploads/2015/09/variance-inflation-factor.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doi.org/10.33899/tanra.2023.18047" TargetMode="External"/><Relationship Id="rId2" Type="http://schemas.openxmlformats.org/officeDocument/2006/relationships/hyperlink" Target="https://doi.org/10.33899/tanra.2023.18047"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21</Pages>
  <Words>5647</Words>
  <Characters>32190</Characters>
  <Application>Microsoft Office Word</Application>
  <DocSecurity>0</DocSecurity>
  <Lines>268</Lines>
  <Paragraphs>75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Baxtear</dc:creator>
  <cp:keywords/>
  <dc:description/>
  <cp:lastModifiedBy>Dr. Baxtear</cp:lastModifiedBy>
  <cp:revision>19</cp:revision>
  <dcterms:created xsi:type="dcterms:W3CDTF">2024-05-10T18:12:00Z</dcterms:created>
  <dcterms:modified xsi:type="dcterms:W3CDTF">2024-05-28T05:38:00Z</dcterms:modified>
</cp:coreProperties>
</file>