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E65" w:rsidRPr="006C2E65" w:rsidRDefault="006C2E65" w:rsidP="006C2E6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6C2E65">
        <w:rPr>
          <w:rFonts w:asciiTheme="majorBidi" w:hAnsiTheme="majorBidi" w:cstheme="majorBidi"/>
          <w:b/>
          <w:bCs/>
          <w:sz w:val="32"/>
          <w:szCs w:val="32"/>
        </w:rPr>
        <w:t>Atmospheric Structure</w:t>
      </w:r>
    </w:p>
    <w:p w:rsidR="006C2E65" w:rsidRPr="006C2E65" w:rsidRDefault="006C2E65" w:rsidP="006C2E65">
      <w:pPr>
        <w:jc w:val="both"/>
        <w:rPr>
          <w:rFonts w:asciiTheme="majorBidi" w:hAnsiTheme="majorBidi" w:cstheme="majorBidi"/>
          <w:sz w:val="28"/>
          <w:szCs w:val="28"/>
        </w:rPr>
      </w:pPr>
      <w:r w:rsidRPr="006C2E65">
        <w:rPr>
          <w:rFonts w:asciiTheme="majorBidi" w:hAnsiTheme="majorBidi" w:cstheme="majorBidi"/>
          <w:sz w:val="28"/>
          <w:szCs w:val="28"/>
        </w:rPr>
        <w:t xml:space="preserve">The </w:t>
      </w:r>
      <w:r>
        <w:rPr>
          <w:rFonts w:asciiTheme="majorBidi" w:hAnsiTheme="majorBidi" w:cstheme="majorBidi"/>
          <w:sz w:val="28"/>
          <w:szCs w:val="28"/>
        </w:rPr>
        <w:t>Atm</w:t>
      </w:r>
      <w:r w:rsidRPr="006C2E65">
        <w:rPr>
          <w:rFonts w:asciiTheme="majorBidi" w:hAnsiTheme="majorBidi" w:cstheme="majorBidi"/>
          <w:sz w:val="28"/>
          <w:szCs w:val="28"/>
        </w:rPr>
        <w:t xml:space="preserve">osphere, which extends up to about 500 km above the </w:t>
      </w:r>
      <w:r>
        <w:rPr>
          <w:rFonts w:asciiTheme="majorBidi" w:hAnsiTheme="majorBidi" w:cstheme="majorBidi"/>
          <w:sz w:val="28"/>
          <w:szCs w:val="28"/>
        </w:rPr>
        <w:t xml:space="preserve">earth's surface, can </w:t>
      </w:r>
      <w:r w:rsidRPr="006C2E65">
        <w:rPr>
          <w:rFonts w:asciiTheme="majorBidi" w:hAnsiTheme="majorBidi" w:cstheme="majorBidi"/>
          <w:sz w:val="28"/>
          <w:szCs w:val="28"/>
        </w:rPr>
        <w:t>be broadly divided into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2E65">
        <w:rPr>
          <w:rFonts w:asciiTheme="majorBidi" w:hAnsiTheme="majorBidi" w:cstheme="majorBidi"/>
          <w:sz w:val="28"/>
          <w:szCs w:val="28"/>
        </w:rPr>
        <w:t>four major regions</w:t>
      </w:r>
    </w:p>
    <w:p w:rsidR="006C2E65" w:rsidRPr="006C2E65" w:rsidRDefault="006C2E65" w:rsidP="006C2E65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6C2E65">
        <w:rPr>
          <w:rFonts w:asciiTheme="majorBidi" w:hAnsiTheme="majorBidi" w:cstheme="majorBidi"/>
          <w:b/>
          <w:bCs/>
          <w:sz w:val="32"/>
          <w:szCs w:val="32"/>
        </w:rPr>
        <w:t>(1) Troposphere.</w:t>
      </w:r>
    </w:p>
    <w:p w:rsidR="0089468D" w:rsidRDefault="006C2E65" w:rsidP="006C2E65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6C2E65">
        <w:rPr>
          <w:rFonts w:asciiTheme="majorBidi" w:hAnsiTheme="majorBidi" w:cstheme="majorBidi"/>
          <w:sz w:val="28"/>
          <w:szCs w:val="28"/>
        </w:rPr>
        <w:t xml:space="preserve">This is the region nearest to the </w:t>
      </w:r>
      <w:r>
        <w:rPr>
          <w:rFonts w:asciiTheme="majorBidi" w:hAnsiTheme="majorBidi" w:cstheme="majorBidi"/>
          <w:sz w:val="28"/>
          <w:szCs w:val="28"/>
        </w:rPr>
        <w:t>e</w:t>
      </w:r>
      <w:r w:rsidRPr="006C2E65">
        <w:rPr>
          <w:rFonts w:asciiTheme="majorBidi" w:hAnsiTheme="majorBidi" w:cstheme="majorBidi"/>
          <w:sz w:val="28"/>
          <w:szCs w:val="28"/>
        </w:rPr>
        <w:t xml:space="preserve">arth's surface and </w:t>
      </w:r>
      <w:r>
        <w:rPr>
          <w:rFonts w:asciiTheme="majorBidi" w:hAnsiTheme="majorBidi" w:cstheme="majorBidi"/>
          <w:sz w:val="28"/>
          <w:szCs w:val="28"/>
        </w:rPr>
        <w:t xml:space="preserve">extends up to an altitude of            11 </w:t>
      </w:r>
      <w:r w:rsidRPr="006C2E65">
        <w:rPr>
          <w:rFonts w:asciiTheme="majorBidi" w:hAnsiTheme="majorBidi" w:cstheme="majorBidi"/>
          <w:sz w:val="28"/>
          <w:szCs w:val="28"/>
        </w:rPr>
        <w:t>km. The temperature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2E65">
        <w:rPr>
          <w:rFonts w:asciiTheme="majorBidi" w:hAnsiTheme="majorBidi" w:cstheme="majorBidi"/>
          <w:sz w:val="28"/>
          <w:szCs w:val="28"/>
        </w:rPr>
        <w:t>of air in the troposphere</w:t>
      </w:r>
      <w:r>
        <w:rPr>
          <w:rFonts w:asciiTheme="majorBidi" w:hAnsiTheme="majorBidi" w:cstheme="majorBidi"/>
          <w:sz w:val="28"/>
          <w:szCs w:val="28"/>
        </w:rPr>
        <w:t xml:space="preserve"> decreases fairly steadily with </w:t>
      </w:r>
      <w:r w:rsidRPr="006C2E65">
        <w:rPr>
          <w:rFonts w:asciiTheme="majorBidi" w:hAnsiTheme="majorBidi" w:cstheme="majorBidi"/>
          <w:sz w:val="28"/>
          <w:szCs w:val="28"/>
        </w:rPr>
        <w:t>increasing altitude, it can be seen from Fig. 1 that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2E65">
        <w:rPr>
          <w:rFonts w:asciiTheme="majorBidi" w:hAnsiTheme="majorBidi" w:cstheme="majorBidi"/>
          <w:sz w:val="28"/>
          <w:szCs w:val="28"/>
        </w:rPr>
        <w:t>temperature-altitude curve changes its slope (i.</w:t>
      </w:r>
      <w:r>
        <w:rPr>
          <w:rFonts w:asciiTheme="majorBidi" w:hAnsiTheme="majorBidi" w:cstheme="majorBidi"/>
          <w:sz w:val="28"/>
          <w:szCs w:val="28"/>
        </w:rPr>
        <w:t>e</w:t>
      </w:r>
      <w:r w:rsidRPr="006C2E65">
        <w:rPr>
          <w:rFonts w:asciiTheme="majorBidi" w:hAnsiTheme="majorBidi" w:cstheme="majorBidi"/>
          <w:sz w:val="28"/>
          <w:szCs w:val="28"/>
        </w:rPr>
        <w:t>., the temperature starts increasing with increasing altitude)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2E65">
        <w:rPr>
          <w:rFonts w:asciiTheme="majorBidi" w:hAnsiTheme="majorBidi" w:cstheme="majorBidi"/>
          <w:sz w:val="28"/>
          <w:szCs w:val="28"/>
        </w:rPr>
        <w:t xml:space="preserve">rather suddenly in a narrow transitional layer at the top of the troposphere, known as the </w:t>
      </w:r>
      <w:r w:rsidRPr="006C2E65">
        <w:rPr>
          <w:rFonts w:asciiTheme="majorBidi" w:hAnsiTheme="majorBidi" w:cstheme="majorBidi"/>
          <w:b/>
          <w:bCs/>
          <w:sz w:val="28"/>
          <w:szCs w:val="28"/>
        </w:rPr>
        <w:t>"Tropopause".</w:t>
      </w:r>
    </w:p>
    <w:p w:rsidR="006C2E65" w:rsidRDefault="006C2E65" w:rsidP="006C2E65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6C2E65">
        <w:rPr>
          <w:rFonts w:asciiTheme="majorBidi" w:hAnsiTheme="majorBidi" w:cstheme="majorBidi"/>
          <w:sz w:val="28"/>
          <w:szCs w:val="28"/>
        </w:rPr>
        <w:t>which is usually at an altitude of 10 kun to 20 km. The change of temperatur</w:t>
      </w:r>
      <w:r>
        <w:rPr>
          <w:rFonts w:asciiTheme="majorBidi" w:hAnsiTheme="majorBidi" w:cstheme="majorBidi"/>
          <w:sz w:val="28"/>
          <w:szCs w:val="28"/>
        </w:rPr>
        <w:t xml:space="preserve">e with </w:t>
      </w:r>
      <w:r w:rsidRPr="006C2E65">
        <w:rPr>
          <w:rFonts w:asciiTheme="majorBidi" w:hAnsiTheme="majorBidi" w:cstheme="majorBidi"/>
          <w:sz w:val="28"/>
          <w:szCs w:val="28"/>
        </w:rPr>
        <w:t>height is called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6C2E65">
        <w:rPr>
          <w:rFonts w:asciiTheme="majorBidi" w:hAnsiTheme="majorBidi" w:cstheme="majorBidi"/>
          <w:b/>
          <w:bCs/>
          <w:sz w:val="28"/>
          <w:szCs w:val="28"/>
        </w:rPr>
        <w:t>"lapse rate"</w:t>
      </w:r>
      <w:r w:rsidRPr="006C2E65">
        <w:rPr>
          <w:rFonts w:asciiTheme="majorBidi" w:hAnsiTheme="majorBidi" w:cstheme="majorBidi"/>
          <w:sz w:val="28"/>
          <w:szCs w:val="28"/>
        </w:rPr>
        <w:t xml:space="preserve"> The decrease of temperature with increasing altitude in the troposphere is called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D0A06">
        <w:rPr>
          <w:rFonts w:asciiTheme="majorBidi" w:hAnsiTheme="majorBidi" w:cstheme="majorBidi"/>
          <w:b/>
          <w:bCs/>
          <w:sz w:val="28"/>
          <w:szCs w:val="28"/>
        </w:rPr>
        <w:t>positive lapse rate</w:t>
      </w:r>
      <w:r w:rsidR="000D0A06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0D0A06" w:rsidRDefault="000D0A06" w:rsidP="006C2E65">
      <w:pPr>
        <w:jc w:val="both"/>
        <w:rPr>
          <w:rFonts w:asciiTheme="majorBidi" w:hAnsiTheme="majorBidi" w:cstheme="majorBidi"/>
          <w:sz w:val="28"/>
          <w:szCs w:val="28"/>
        </w:rPr>
      </w:pPr>
      <w:r w:rsidRPr="000D0A06">
        <w:rPr>
          <w:rFonts w:asciiTheme="majorBidi" w:hAnsiTheme="majorBidi" w:cstheme="majorBidi"/>
          <w:sz w:val="28"/>
          <w:szCs w:val="28"/>
        </w:rPr>
        <w:t xml:space="preserve">The transition from positive lapse rate to negative lapse rate at the tropopause marks what is called the </w:t>
      </w:r>
      <w:r w:rsidRPr="000D0A06">
        <w:rPr>
          <w:rFonts w:asciiTheme="majorBidi" w:hAnsiTheme="majorBidi" w:cstheme="majorBidi"/>
          <w:b/>
          <w:bCs/>
          <w:sz w:val="28"/>
          <w:szCs w:val="28"/>
        </w:rPr>
        <w:t>Temperature inversion</w:t>
      </w:r>
      <w:r>
        <w:rPr>
          <w:rFonts w:asciiTheme="majorBidi" w:hAnsiTheme="majorBidi" w:cstheme="majorBidi"/>
          <w:sz w:val="28"/>
          <w:szCs w:val="28"/>
        </w:rPr>
        <w:t xml:space="preserve"> .</w:t>
      </w:r>
    </w:p>
    <w:p w:rsidR="000D0A06" w:rsidRDefault="00007A0A" w:rsidP="006C2E65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ABCCE2C" wp14:editId="183E5A42">
            <wp:simplePos x="0" y="0"/>
            <wp:positionH relativeFrom="column">
              <wp:posOffset>2914650</wp:posOffset>
            </wp:positionH>
            <wp:positionV relativeFrom="paragraph">
              <wp:posOffset>370840</wp:posOffset>
            </wp:positionV>
            <wp:extent cx="3619500" cy="20288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B49F17E" wp14:editId="6EC25C17">
            <wp:simplePos x="0" y="0"/>
            <wp:positionH relativeFrom="column">
              <wp:posOffset>-771525</wp:posOffset>
            </wp:positionH>
            <wp:positionV relativeFrom="paragraph">
              <wp:posOffset>370840</wp:posOffset>
            </wp:positionV>
            <wp:extent cx="3638550" cy="20478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07A0A" w:rsidRDefault="00007A0A" w:rsidP="006C2E65">
      <w:pPr>
        <w:jc w:val="both"/>
        <w:rPr>
          <w:rFonts w:asciiTheme="majorBidi" w:hAnsiTheme="majorBidi" w:cstheme="majorBidi"/>
          <w:sz w:val="28"/>
          <w:szCs w:val="28"/>
        </w:rPr>
      </w:pPr>
    </w:p>
    <w:p w:rsidR="00007A0A" w:rsidRDefault="00007A0A" w:rsidP="00007A0A">
      <w:pPr>
        <w:rPr>
          <w:rFonts w:asciiTheme="majorBidi" w:hAnsiTheme="majorBidi" w:cstheme="majorBidi"/>
          <w:sz w:val="28"/>
          <w:szCs w:val="28"/>
        </w:rPr>
      </w:pPr>
    </w:p>
    <w:p w:rsidR="00007A0A" w:rsidRDefault="00007A0A" w:rsidP="00007A0A">
      <w:pPr>
        <w:jc w:val="both"/>
        <w:rPr>
          <w:rFonts w:asciiTheme="majorBidi" w:hAnsiTheme="majorBidi" w:cstheme="majorBidi"/>
          <w:sz w:val="28"/>
          <w:szCs w:val="28"/>
        </w:rPr>
      </w:pPr>
      <w:r w:rsidRPr="00007A0A">
        <w:rPr>
          <w:rFonts w:asciiTheme="majorBidi" w:hAnsiTheme="majorBidi" w:cstheme="majorBidi"/>
          <w:sz w:val="28"/>
          <w:szCs w:val="28"/>
        </w:rPr>
        <w:t>The earth continuously receives energy from the su</w:t>
      </w:r>
      <w:r>
        <w:rPr>
          <w:rFonts w:asciiTheme="majorBidi" w:hAnsiTheme="majorBidi" w:cstheme="majorBidi"/>
          <w:sz w:val="28"/>
          <w:szCs w:val="28"/>
        </w:rPr>
        <w:t xml:space="preserve">n, a part of which is absorbed, </w:t>
      </w:r>
      <w:r w:rsidRPr="00007A0A">
        <w:rPr>
          <w:rFonts w:asciiTheme="majorBidi" w:hAnsiTheme="majorBidi" w:cstheme="majorBidi"/>
          <w:sz w:val="28"/>
          <w:szCs w:val="28"/>
        </w:rPr>
        <w:t>while the remaining</w:t>
      </w:r>
      <w:r>
        <w:rPr>
          <w:rFonts w:asciiTheme="majorBidi" w:hAnsiTheme="majorBidi" w:cstheme="majorBidi"/>
          <w:sz w:val="28"/>
          <w:szCs w:val="28"/>
        </w:rPr>
        <w:t xml:space="preserve"> e</w:t>
      </w:r>
      <w:r w:rsidRPr="00007A0A">
        <w:rPr>
          <w:rFonts w:asciiTheme="majorBidi" w:hAnsiTheme="majorBidi" w:cstheme="majorBidi"/>
          <w:sz w:val="28"/>
          <w:szCs w:val="28"/>
        </w:rPr>
        <w:t>mitted back into space. The sun radiates energy, like a black body at 6000K. Out of the solar radiation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07A0A">
        <w:rPr>
          <w:rFonts w:asciiTheme="majorBidi" w:hAnsiTheme="majorBidi" w:cstheme="majorBidi"/>
          <w:sz w:val="28"/>
          <w:szCs w:val="28"/>
        </w:rPr>
        <w:t>reaching the earth, 92% consists of radiations in the range 315 to 1400 mm, 45% of this is in the visible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07A0A">
        <w:rPr>
          <w:rFonts w:asciiTheme="majorBidi" w:hAnsiTheme="majorBidi" w:cstheme="majorBidi"/>
          <w:sz w:val="28"/>
          <w:szCs w:val="28"/>
        </w:rPr>
        <w:t>region (400 to 700 nm). The earth absorbs radiations mainly in the visible region.</w:t>
      </w:r>
    </w:p>
    <w:p w:rsidR="00436E9B" w:rsidRDefault="00436E9B" w:rsidP="00436E9B">
      <w:pPr>
        <w:jc w:val="both"/>
        <w:rPr>
          <w:rFonts w:asciiTheme="majorBidi" w:hAnsiTheme="majorBidi" w:cstheme="majorBidi"/>
          <w:sz w:val="28"/>
          <w:szCs w:val="28"/>
        </w:rPr>
      </w:pPr>
      <w:r w:rsidRPr="00436E9B">
        <w:rPr>
          <w:rFonts w:asciiTheme="majorBidi" w:hAnsiTheme="majorBidi" w:cstheme="majorBidi"/>
          <w:sz w:val="28"/>
          <w:szCs w:val="28"/>
        </w:rPr>
        <w:lastRenderedPageBreak/>
        <w:t>The circulation of air in the atmosphere usually ke</w:t>
      </w:r>
      <w:r>
        <w:rPr>
          <w:rFonts w:asciiTheme="majorBidi" w:hAnsiTheme="majorBidi" w:cstheme="majorBidi"/>
          <w:sz w:val="28"/>
          <w:szCs w:val="28"/>
        </w:rPr>
        <w:t xml:space="preserve">eps air pollution from reaching </w:t>
      </w:r>
      <w:r w:rsidRPr="00436E9B">
        <w:rPr>
          <w:rFonts w:asciiTheme="majorBidi" w:hAnsiTheme="majorBidi" w:cstheme="majorBidi"/>
          <w:sz w:val="28"/>
          <w:szCs w:val="28"/>
        </w:rPr>
        <w:t>dangerous levels. During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36E9B">
        <w:rPr>
          <w:rFonts w:asciiTheme="majorBidi" w:hAnsiTheme="majorBidi" w:cstheme="majorBidi"/>
          <w:sz w:val="28"/>
          <w:szCs w:val="28"/>
        </w:rPr>
        <w:t>the day, the sun heats the surface of the Earth and the air near the Earth. On a clear summer day, the air near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36E9B">
        <w:rPr>
          <w:rFonts w:asciiTheme="majorBidi" w:hAnsiTheme="majorBidi" w:cstheme="majorBidi"/>
          <w:sz w:val="28"/>
          <w:szCs w:val="28"/>
        </w:rPr>
        <w:t>the earth's surface gets heated rapidly. It is under such conditions when the atmospheric pollutants are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36E9B">
        <w:rPr>
          <w:rFonts w:asciiTheme="majorBidi" w:hAnsiTheme="majorBidi" w:cstheme="majorBidi"/>
          <w:sz w:val="28"/>
          <w:szCs w:val="28"/>
        </w:rPr>
        <w:t>rapidly dispersed due to considerable vertical mixing of air. Inversion occurs in the atmosphere mainly due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36E9B">
        <w:rPr>
          <w:rFonts w:asciiTheme="majorBidi" w:hAnsiTheme="majorBidi" w:cstheme="majorBidi"/>
          <w:sz w:val="28"/>
          <w:szCs w:val="28"/>
        </w:rPr>
        <w:t xml:space="preserve">to radiation inversion Such a situation occurs when the air near the </w:t>
      </w:r>
      <w:r>
        <w:rPr>
          <w:rFonts w:asciiTheme="majorBidi" w:hAnsiTheme="majorBidi" w:cstheme="majorBidi"/>
          <w:sz w:val="28"/>
          <w:szCs w:val="28"/>
        </w:rPr>
        <w:t>e</w:t>
      </w:r>
      <w:r w:rsidRPr="00436E9B">
        <w:rPr>
          <w:rFonts w:asciiTheme="majorBidi" w:hAnsiTheme="majorBidi" w:cstheme="majorBidi"/>
          <w:sz w:val="28"/>
          <w:szCs w:val="28"/>
        </w:rPr>
        <w:t>arth's surface gets cooled because of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36E9B">
        <w:rPr>
          <w:rFonts w:asciiTheme="majorBidi" w:hAnsiTheme="majorBidi" w:cstheme="majorBidi"/>
          <w:sz w:val="28"/>
          <w:szCs w:val="28"/>
        </w:rPr>
        <w:t>the loss of heat by the earth at night by emitting long wave radiations. The air near the ground is denser than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36E9B">
        <w:rPr>
          <w:rFonts w:asciiTheme="majorBidi" w:hAnsiTheme="majorBidi" w:cstheme="majorBidi"/>
          <w:sz w:val="28"/>
          <w:szCs w:val="28"/>
        </w:rPr>
        <w:t>the air above and hence very little mixing takes place.</w:t>
      </w:r>
    </w:p>
    <w:p w:rsidR="00373B13" w:rsidRDefault="008927E6" w:rsidP="00373B13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CFA8CE7" wp14:editId="62FC64FD">
            <wp:simplePos x="0" y="0"/>
            <wp:positionH relativeFrom="margin">
              <wp:align>left</wp:align>
            </wp:positionH>
            <wp:positionV relativeFrom="paragraph">
              <wp:posOffset>3199130</wp:posOffset>
            </wp:positionV>
            <wp:extent cx="3524250" cy="24098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C54BB4E" wp14:editId="69A274FA">
            <wp:simplePos x="0" y="0"/>
            <wp:positionH relativeFrom="margin">
              <wp:posOffset>3533775</wp:posOffset>
            </wp:positionH>
            <wp:positionV relativeFrom="paragraph">
              <wp:posOffset>3199130</wp:posOffset>
            </wp:positionV>
            <wp:extent cx="3257550" cy="24098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3E56082" wp14:editId="31B42961">
            <wp:simplePos x="0" y="0"/>
            <wp:positionH relativeFrom="margin">
              <wp:posOffset>2219325</wp:posOffset>
            </wp:positionH>
            <wp:positionV relativeFrom="paragraph">
              <wp:posOffset>875030</wp:posOffset>
            </wp:positionV>
            <wp:extent cx="3895725" cy="18859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B13" w:rsidRPr="00373B13">
        <w:rPr>
          <w:rFonts w:asciiTheme="majorBidi" w:hAnsiTheme="majorBidi" w:cstheme="majorBidi"/>
          <w:sz w:val="28"/>
          <w:szCs w:val="28"/>
        </w:rPr>
        <w:t>* Inversion is generally destroyed by the best</w:t>
      </w:r>
      <w:r w:rsidR="00373B13">
        <w:rPr>
          <w:rFonts w:asciiTheme="majorBidi" w:hAnsiTheme="majorBidi" w:cstheme="majorBidi"/>
          <w:sz w:val="28"/>
          <w:szCs w:val="28"/>
        </w:rPr>
        <w:t xml:space="preserve"> </w:t>
      </w:r>
      <w:r w:rsidR="00373B13" w:rsidRPr="00373B13">
        <w:rPr>
          <w:rFonts w:asciiTheme="majorBidi" w:hAnsiTheme="majorBidi" w:cstheme="majorBidi"/>
          <w:sz w:val="28"/>
          <w:szCs w:val="28"/>
        </w:rPr>
        <w:t>morning due to the solar heating of the ground and the buildings which enable and current of the</w:t>
      </w:r>
      <w:r w:rsidR="00373B13">
        <w:rPr>
          <w:rFonts w:asciiTheme="majorBidi" w:hAnsiTheme="majorBidi" w:cstheme="majorBidi"/>
          <w:sz w:val="28"/>
          <w:szCs w:val="28"/>
        </w:rPr>
        <w:t xml:space="preserve"> </w:t>
      </w:r>
      <w:r w:rsidR="00373B13" w:rsidRPr="00373B13">
        <w:rPr>
          <w:rFonts w:asciiTheme="majorBidi" w:hAnsiTheme="majorBidi" w:cstheme="majorBidi"/>
          <w:sz w:val="28"/>
          <w:szCs w:val="28"/>
        </w:rPr>
        <w:t>warmed air. But simultaneous occurrence of mist or fog may prolong the duration of inversion by reducing</w:t>
      </w:r>
      <w:r w:rsidR="00373B13">
        <w:rPr>
          <w:rFonts w:asciiTheme="majorBidi" w:hAnsiTheme="majorBidi" w:cstheme="majorBidi"/>
          <w:sz w:val="28"/>
          <w:szCs w:val="28"/>
        </w:rPr>
        <w:t xml:space="preserve"> </w:t>
      </w:r>
      <w:r w:rsidR="00373B13" w:rsidRPr="00373B13">
        <w:rPr>
          <w:rFonts w:asciiTheme="majorBidi" w:hAnsiTheme="majorBidi" w:cstheme="majorBidi"/>
          <w:sz w:val="28"/>
          <w:szCs w:val="28"/>
        </w:rPr>
        <w:t>The sunlight reaching the ground. The problem of air pollution assumes serious dimensions under</w:t>
      </w:r>
      <w:r w:rsidR="00373B13">
        <w:rPr>
          <w:rFonts w:asciiTheme="majorBidi" w:hAnsiTheme="majorBidi" w:cstheme="majorBidi"/>
          <w:sz w:val="28"/>
          <w:szCs w:val="28"/>
        </w:rPr>
        <w:t xml:space="preserve"> </w:t>
      </w:r>
      <w:r w:rsidR="00373B13" w:rsidRPr="00373B13">
        <w:rPr>
          <w:rFonts w:asciiTheme="majorBidi" w:hAnsiTheme="majorBidi" w:cstheme="majorBidi"/>
          <w:sz w:val="28"/>
          <w:szCs w:val="28"/>
        </w:rPr>
        <w:t>conditions of inv</w:t>
      </w:r>
      <w:r w:rsidR="00373B13">
        <w:rPr>
          <w:rFonts w:asciiTheme="majorBidi" w:hAnsiTheme="majorBidi" w:cstheme="majorBidi"/>
          <w:sz w:val="28"/>
          <w:szCs w:val="28"/>
        </w:rPr>
        <w:t xml:space="preserve">ersion and other meteorological </w:t>
      </w:r>
      <w:r w:rsidR="00373B13" w:rsidRPr="00373B13">
        <w:rPr>
          <w:rFonts w:asciiTheme="majorBidi" w:hAnsiTheme="majorBidi" w:cstheme="majorBidi"/>
          <w:sz w:val="28"/>
          <w:szCs w:val="28"/>
        </w:rPr>
        <w:t>conditions which are adverse to the effective dispersion of</w:t>
      </w:r>
      <w:r w:rsidR="00373B13">
        <w:rPr>
          <w:rFonts w:asciiTheme="majorBidi" w:hAnsiTheme="majorBidi" w:cstheme="majorBidi"/>
          <w:sz w:val="28"/>
          <w:szCs w:val="28"/>
        </w:rPr>
        <w:t xml:space="preserve"> </w:t>
      </w:r>
      <w:r w:rsidR="00373B13" w:rsidRPr="00373B13">
        <w:rPr>
          <w:rFonts w:asciiTheme="majorBidi" w:hAnsiTheme="majorBidi" w:cstheme="majorBidi"/>
          <w:sz w:val="28"/>
          <w:szCs w:val="28"/>
        </w:rPr>
        <w:t>pollutants. Inversion is responsible for many air-pollution episodes in the world. The notorious London</w:t>
      </w:r>
      <w:r w:rsidR="00373B13">
        <w:rPr>
          <w:rFonts w:asciiTheme="majorBidi" w:hAnsiTheme="majorBidi" w:cstheme="majorBidi"/>
          <w:sz w:val="28"/>
          <w:szCs w:val="28"/>
        </w:rPr>
        <w:t xml:space="preserve"> </w:t>
      </w:r>
      <w:r w:rsidR="00373B13" w:rsidRPr="00373B13">
        <w:rPr>
          <w:rFonts w:asciiTheme="majorBidi" w:hAnsiTheme="majorBidi" w:cstheme="majorBidi"/>
          <w:sz w:val="28"/>
          <w:szCs w:val="28"/>
        </w:rPr>
        <w:t>smog of 1952 that lasted for five days killing four thousand people is an example.</w:t>
      </w:r>
    </w:p>
    <w:p w:rsidR="008927E6" w:rsidRPr="008927E6" w:rsidRDefault="008927E6" w:rsidP="008927E6">
      <w:pPr>
        <w:jc w:val="both"/>
        <w:rPr>
          <w:rFonts w:asciiTheme="majorBidi" w:hAnsiTheme="majorBidi" w:cstheme="majorBidi"/>
          <w:sz w:val="28"/>
          <w:szCs w:val="28"/>
        </w:rPr>
      </w:pPr>
      <w:r w:rsidRPr="008927E6">
        <w:rPr>
          <w:rFonts w:asciiTheme="majorBidi" w:hAnsiTheme="majorBidi" w:cstheme="majorBidi"/>
          <w:sz w:val="28"/>
          <w:szCs w:val="28"/>
        </w:rPr>
        <w:t>Sometimes, however, pollution is trapped near the Earth's surface by a temperature inversion. Usually, air</w:t>
      </w:r>
    </w:p>
    <w:p w:rsidR="00A41FAA" w:rsidRDefault="00370452" w:rsidP="008927E6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6051302A" wp14:editId="25B198EC">
            <wp:simplePos x="0" y="0"/>
            <wp:positionH relativeFrom="margin">
              <wp:posOffset>2752725</wp:posOffset>
            </wp:positionH>
            <wp:positionV relativeFrom="paragraph">
              <wp:posOffset>295275</wp:posOffset>
            </wp:positionV>
            <wp:extent cx="3686175" cy="18859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7E6" w:rsidRPr="008927E6">
        <w:rPr>
          <w:rFonts w:asciiTheme="majorBidi" w:hAnsiTheme="majorBidi" w:cstheme="majorBidi"/>
          <w:sz w:val="28"/>
          <w:szCs w:val="28"/>
        </w:rPr>
        <w:t>temperatures decrease with height, but in an area with air above is warmer than the air below.</w:t>
      </w:r>
      <w:r w:rsidR="008927E6">
        <w:rPr>
          <w:rFonts w:asciiTheme="majorBidi" w:hAnsiTheme="majorBidi" w:cstheme="majorBidi"/>
          <w:sz w:val="28"/>
          <w:szCs w:val="28"/>
        </w:rPr>
        <w:t xml:space="preserve"> </w:t>
      </w:r>
      <w:r w:rsidR="008927E6" w:rsidRPr="008927E6">
        <w:rPr>
          <w:rFonts w:asciiTheme="majorBidi" w:hAnsiTheme="majorBidi" w:cstheme="majorBidi"/>
          <w:sz w:val="28"/>
          <w:szCs w:val="28"/>
        </w:rPr>
        <w:t>Figure below: shows how a temperature inversion traps pollutants near the Earth's surface. The</w:t>
      </w:r>
      <w:r w:rsidR="008927E6">
        <w:rPr>
          <w:rFonts w:asciiTheme="majorBidi" w:hAnsiTheme="majorBidi" w:cstheme="majorBidi"/>
          <w:sz w:val="28"/>
          <w:szCs w:val="28"/>
        </w:rPr>
        <w:t xml:space="preserve"> </w:t>
      </w:r>
      <w:r w:rsidR="008927E6" w:rsidRPr="008927E6">
        <w:rPr>
          <w:rFonts w:asciiTheme="majorBidi" w:hAnsiTheme="majorBidi" w:cstheme="majorBidi"/>
          <w:sz w:val="28"/>
          <w:szCs w:val="28"/>
        </w:rPr>
        <w:t>warmer air above keeps the cooler air at the surface from moving upward. So, pollutants are trapped</w:t>
      </w:r>
      <w:r w:rsidR="008927E6">
        <w:rPr>
          <w:rFonts w:asciiTheme="majorBidi" w:hAnsiTheme="majorBidi" w:cstheme="majorBidi"/>
          <w:sz w:val="28"/>
          <w:szCs w:val="28"/>
        </w:rPr>
        <w:t xml:space="preserve"> </w:t>
      </w:r>
      <w:r w:rsidR="008927E6" w:rsidRPr="008927E6">
        <w:rPr>
          <w:rFonts w:asciiTheme="majorBidi" w:hAnsiTheme="majorBidi" w:cstheme="majorBidi"/>
          <w:sz w:val="28"/>
          <w:szCs w:val="28"/>
        </w:rPr>
        <w:t>below with the cooler air. If a city is located in a valley, the city has a greater chance of experiencing temp.</w:t>
      </w:r>
      <w:r w:rsidR="008927E6">
        <w:rPr>
          <w:rFonts w:asciiTheme="majorBidi" w:hAnsiTheme="majorBidi" w:cstheme="majorBidi"/>
          <w:sz w:val="28"/>
          <w:szCs w:val="28"/>
        </w:rPr>
        <w:t xml:space="preserve"> </w:t>
      </w:r>
      <w:r w:rsidR="008927E6" w:rsidRPr="008927E6">
        <w:rPr>
          <w:rFonts w:asciiTheme="majorBidi" w:hAnsiTheme="majorBidi" w:cstheme="majorBidi"/>
          <w:sz w:val="28"/>
          <w:szCs w:val="28"/>
        </w:rPr>
        <w:t>inversions. Slemani city, which is surrounded on three sides by mountains, often has temperature</w:t>
      </w:r>
      <w:r w:rsidR="008927E6">
        <w:rPr>
          <w:rFonts w:asciiTheme="majorBidi" w:hAnsiTheme="majorBidi" w:cstheme="majorBidi"/>
          <w:sz w:val="28"/>
          <w:szCs w:val="28"/>
        </w:rPr>
        <w:t xml:space="preserve"> </w:t>
      </w:r>
      <w:r w:rsidR="008927E6" w:rsidRPr="008927E6">
        <w:rPr>
          <w:rFonts w:asciiTheme="majorBidi" w:hAnsiTheme="majorBidi" w:cstheme="majorBidi"/>
          <w:sz w:val="28"/>
          <w:szCs w:val="28"/>
        </w:rPr>
        <w:t>inversions that trap smog in the city.</w:t>
      </w:r>
    </w:p>
    <w:p w:rsidR="009E0A6E" w:rsidRPr="00DD7FC6" w:rsidRDefault="009E0A6E" w:rsidP="00DD7FC6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9E0A6E">
        <w:rPr>
          <w:rFonts w:asciiTheme="majorBidi" w:hAnsiTheme="majorBidi" w:cstheme="majorBidi"/>
          <w:b/>
          <w:bCs/>
          <w:sz w:val="32"/>
          <w:szCs w:val="32"/>
        </w:rPr>
        <w:t>(2) Stratosphere.</w:t>
      </w:r>
    </w:p>
    <w:p w:rsidR="00BF6AD0" w:rsidRPr="00BF6AD0" w:rsidRDefault="00BF6AD0" w:rsidP="00BF6AD0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F6AD0">
        <w:rPr>
          <w:rFonts w:asciiTheme="majorBidi" w:hAnsiTheme="majorBidi" w:cstheme="majorBidi"/>
          <w:b/>
          <w:bCs/>
          <w:sz w:val="32"/>
          <w:szCs w:val="32"/>
        </w:rPr>
        <w:t>(3) Mesosphere.</w:t>
      </w:r>
    </w:p>
    <w:p w:rsidR="00BF6AD0" w:rsidRPr="00BF6AD0" w:rsidRDefault="00DD7FC6" w:rsidP="00BF6AD0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F6AD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BF6AD0" w:rsidRPr="00BF6AD0">
        <w:rPr>
          <w:rFonts w:asciiTheme="majorBidi" w:hAnsiTheme="majorBidi" w:cstheme="majorBidi"/>
          <w:b/>
          <w:bCs/>
          <w:sz w:val="32"/>
          <w:szCs w:val="32"/>
        </w:rPr>
        <w:t>(4) Thermosphere.</w:t>
      </w:r>
    </w:p>
    <w:p w:rsidR="00A41FAA" w:rsidRPr="00007A0A" w:rsidRDefault="00A41FAA" w:rsidP="00373B13">
      <w:pPr>
        <w:jc w:val="both"/>
        <w:rPr>
          <w:rFonts w:asciiTheme="majorBidi" w:hAnsiTheme="majorBidi" w:cstheme="majorBidi"/>
          <w:sz w:val="28"/>
          <w:szCs w:val="28"/>
        </w:rPr>
      </w:pPr>
    </w:p>
    <w:sectPr w:rsidR="00A41FAA" w:rsidRPr="00007A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68E" w:rsidRDefault="005B568E" w:rsidP="00BE5CF8">
      <w:pPr>
        <w:spacing w:after="0" w:line="240" w:lineRule="auto"/>
      </w:pPr>
      <w:r>
        <w:separator/>
      </w:r>
    </w:p>
  </w:endnote>
  <w:endnote w:type="continuationSeparator" w:id="0">
    <w:p w:rsidR="005B568E" w:rsidRDefault="005B568E" w:rsidP="00BE5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FC6" w:rsidRDefault="00DD7F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FC6" w:rsidRDefault="00DD7FC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FC6" w:rsidRDefault="00DD7F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68E" w:rsidRDefault="005B568E" w:rsidP="00BE5CF8">
      <w:pPr>
        <w:spacing w:after="0" w:line="240" w:lineRule="auto"/>
      </w:pPr>
      <w:r>
        <w:separator/>
      </w:r>
    </w:p>
  </w:footnote>
  <w:footnote w:type="continuationSeparator" w:id="0">
    <w:p w:rsidR="005B568E" w:rsidRDefault="005B568E" w:rsidP="00BE5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FC6" w:rsidRDefault="00DD7FC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CF8" w:rsidRDefault="00BE5CF8" w:rsidP="00DD7FC6">
    <w:pPr>
      <w:pStyle w:val="Header"/>
    </w:pPr>
    <w:r>
      <w:t xml:space="preserve">Pollution </w:t>
    </w:r>
    <w:r w:rsidR="006C2E65">
      <w:t>(</w:t>
    </w:r>
    <w:r>
      <w:t>theo.)    lec.</w:t>
    </w:r>
    <w:r w:rsidR="00DD7FC6">
      <w:t>4</w:t>
    </w:r>
    <w:bookmarkStart w:id="0" w:name="_GoBack"/>
    <w:bookmarkEnd w:id="0"/>
    <w:r>
      <w:t xml:space="preserve">                              third stage             </w:t>
    </w:r>
    <w:r w:rsidR="006C2E65">
      <w:t>biology department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FC6" w:rsidRDefault="00DD7F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92"/>
    <w:rsid w:val="00007A0A"/>
    <w:rsid w:val="000D0A06"/>
    <w:rsid w:val="001304A8"/>
    <w:rsid w:val="00147DF7"/>
    <w:rsid w:val="002B0C69"/>
    <w:rsid w:val="002D6027"/>
    <w:rsid w:val="002E66DB"/>
    <w:rsid w:val="00370452"/>
    <w:rsid w:val="00373B13"/>
    <w:rsid w:val="003D5C34"/>
    <w:rsid w:val="00436E9B"/>
    <w:rsid w:val="00465246"/>
    <w:rsid w:val="00465FF9"/>
    <w:rsid w:val="005B568E"/>
    <w:rsid w:val="00647592"/>
    <w:rsid w:val="006C2E65"/>
    <w:rsid w:val="008200EA"/>
    <w:rsid w:val="008252F8"/>
    <w:rsid w:val="008927E6"/>
    <w:rsid w:val="0089468D"/>
    <w:rsid w:val="009E0A6E"/>
    <w:rsid w:val="00A41FAA"/>
    <w:rsid w:val="00B3124C"/>
    <w:rsid w:val="00BE5CF8"/>
    <w:rsid w:val="00BF6AD0"/>
    <w:rsid w:val="00C52F7F"/>
    <w:rsid w:val="00C8433B"/>
    <w:rsid w:val="00CC0647"/>
    <w:rsid w:val="00DD7FC6"/>
    <w:rsid w:val="00E32919"/>
    <w:rsid w:val="00E40F34"/>
    <w:rsid w:val="00ED476D"/>
    <w:rsid w:val="00F93F91"/>
    <w:rsid w:val="00FE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B791DB-A3DF-436F-8ED7-51E54B158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5C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F8"/>
  </w:style>
  <w:style w:type="paragraph" w:styleId="Footer">
    <w:name w:val="footer"/>
    <w:basedOn w:val="Normal"/>
    <w:link w:val="FooterChar"/>
    <w:uiPriority w:val="99"/>
    <w:unhideWhenUsed/>
    <w:rsid w:val="00BE5C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F8"/>
  </w:style>
  <w:style w:type="table" w:styleId="TableGrid">
    <w:name w:val="Table Grid"/>
    <w:basedOn w:val="TableNormal"/>
    <w:uiPriority w:val="39"/>
    <w:rsid w:val="008946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OS</cp:lastModifiedBy>
  <cp:revision>11</cp:revision>
  <dcterms:created xsi:type="dcterms:W3CDTF">2022-02-11T08:41:00Z</dcterms:created>
  <dcterms:modified xsi:type="dcterms:W3CDTF">2023-02-05T20:42:00Z</dcterms:modified>
</cp:coreProperties>
</file>