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14:paraId="7751AAEF" w14:textId="77777777" w:rsidTr="001D41BC">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38DE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7B5A2"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FABBF" w14:textId="77777777" w:rsidR="00720ADD" w:rsidRPr="00916B21" w:rsidRDefault="00720ADD" w:rsidP="001D41BC">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w:t>
            </w:r>
            <w:r w:rsidR="001D41BC">
              <w:rPr>
                <w:rFonts w:ascii="Times New Roman" w:eastAsia="Times New Roman" w:hAnsi="Times New Roman" w:cs="Times New Roman"/>
                <w:sz w:val="24"/>
                <w:szCs w:val="24"/>
              </w:rPr>
              <w:t>2</w:t>
            </w:r>
            <w:r w:rsidRPr="00916B21">
              <w:rPr>
                <w:rFonts w:ascii="Times New Roman" w:eastAsia="Times New Roman" w:hAnsi="Times New Roman" w:cs="Times New Roman"/>
                <w:sz w:val="24"/>
                <w:szCs w:val="24"/>
              </w:rPr>
              <w:t>-202</w:t>
            </w:r>
            <w:r w:rsidR="001D41BC">
              <w:rPr>
                <w:rFonts w:ascii="Times New Roman" w:eastAsia="Times New Roman" w:hAnsi="Times New Roman" w:cs="Times New Roman"/>
                <w:sz w:val="24"/>
                <w:szCs w:val="24"/>
              </w:rPr>
              <w:t>3</w:t>
            </w:r>
          </w:p>
        </w:tc>
        <w:tc>
          <w:tcPr>
            <w:tcW w:w="135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C7216" w14:textId="77777777" w:rsidR="00720ADD" w:rsidRPr="00916B21" w:rsidRDefault="00720ADD" w:rsidP="001D41BC">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Start:1/9/202</w:t>
            </w:r>
            <w:r w:rsidR="001D41BC">
              <w:rPr>
                <w:rFonts w:ascii="Times New Roman" w:eastAsia="Times New Roman" w:hAnsi="Times New Roman" w:cs="Times New Roman"/>
                <w:sz w:val="24"/>
                <w:szCs w:val="24"/>
              </w:rPr>
              <w:t>2</w:t>
            </w:r>
          </w:p>
        </w:tc>
      </w:tr>
      <w:tr w:rsidR="00916B21" w:rsidRPr="00916B21" w14:paraId="105D4275" w14:textId="77777777"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17894A"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A961B" w14:textId="77777777" w:rsidR="00720ADD" w:rsidRPr="00916B21" w:rsidRDefault="00BE67DB" w:rsidP="00BE67DB">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 xml:space="preserve">Theory of architecture </w:t>
            </w:r>
            <w:r w:rsidR="00CC353B" w:rsidRPr="00376F2E">
              <w:rPr>
                <w:rFonts w:ascii="Times New Roman" w:eastAsia="Times New Roman" w:hAnsi="Times New Roman" w:cs="Times New Roman"/>
                <w:sz w:val="24"/>
                <w:szCs w:val="24"/>
              </w:rPr>
              <w:t>- 41</w:t>
            </w:r>
            <w:r>
              <w:rPr>
                <w:rFonts w:ascii="Times New Roman" w:eastAsia="Times New Roman" w:hAnsi="Times New Roman" w:cs="Times New Roman"/>
                <w:sz w:val="24"/>
                <w:szCs w:val="24"/>
              </w:rPr>
              <w:t>35</w:t>
            </w:r>
          </w:p>
        </w:tc>
      </w:tr>
      <w:tr w:rsidR="00916B21" w:rsidRPr="00916B21" w14:paraId="529D1404" w14:textId="77777777"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CB4244"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A1AA5"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14:paraId="363E1F1C"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15C2C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D5622" w14:textId="77777777" w:rsidR="00720ADD" w:rsidRPr="00376F2E" w:rsidRDefault="00BE67DB" w:rsidP="00BE67DB">
            <w:pPr>
              <w:rPr>
                <w:rFonts w:asciiTheme="majorBidi" w:hAnsiTheme="majorBidi" w:cstheme="majorBidi"/>
                <w:b/>
                <w:bCs/>
                <w:sz w:val="24"/>
                <w:szCs w:val="24"/>
                <w:lang w:bidi="ar-KW"/>
              </w:rPr>
            </w:pPr>
            <w:r>
              <w:rPr>
                <w:rFonts w:asciiTheme="majorBidi" w:hAnsiTheme="majorBidi" w:cstheme="majorBidi"/>
                <w:sz w:val="32"/>
                <w:szCs w:val="32"/>
              </w:rPr>
              <w:t>A</w:t>
            </w:r>
            <w:r w:rsidR="00AF0CBE" w:rsidRPr="00376F2E">
              <w:rPr>
                <w:rFonts w:asciiTheme="majorBidi" w:hAnsiTheme="majorBidi" w:cstheme="majorBidi"/>
                <w:sz w:val="32"/>
                <w:szCs w:val="32"/>
              </w:rPr>
              <w:t>.</w:t>
            </w:r>
            <w:r>
              <w:rPr>
                <w:rFonts w:asciiTheme="majorBidi" w:hAnsiTheme="majorBidi" w:cstheme="majorBidi"/>
                <w:sz w:val="32"/>
                <w:szCs w:val="32"/>
              </w:rPr>
              <w:t>Prof.Dr.</w:t>
            </w:r>
            <w:r w:rsidR="00AF0CBE" w:rsidRPr="00376F2E">
              <w:rPr>
                <w:rFonts w:asciiTheme="majorBidi" w:hAnsiTheme="majorBidi" w:cstheme="majorBidi"/>
                <w:sz w:val="32"/>
                <w:szCs w:val="32"/>
              </w:rPr>
              <w:t xml:space="preserve"> </w:t>
            </w:r>
            <w:r>
              <w:rPr>
                <w:rFonts w:asciiTheme="majorBidi" w:hAnsiTheme="majorBidi" w:cstheme="majorBidi"/>
                <w:sz w:val="32"/>
                <w:szCs w:val="32"/>
              </w:rPr>
              <w:t>Salahaddin Yasin Baper</w:t>
            </w:r>
          </w:p>
        </w:tc>
      </w:tr>
      <w:tr w:rsidR="00916B21" w:rsidRPr="00916B21" w14:paraId="0F760654" w14:textId="77777777"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3C36F6" w14:textId="77777777" w:rsidR="00720ADD" w:rsidRPr="00AF0CBE" w:rsidRDefault="00720ADD" w:rsidP="008F632F">
            <w:pPr>
              <w:spacing w:after="0" w:line="240" w:lineRule="auto"/>
              <w:jc w:val="center"/>
              <w:rPr>
                <w:rFonts w:ascii="Calibri" w:eastAsia="Times New Roman" w:hAnsi="Calibri" w:cs="Calibri"/>
                <w:sz w:val="24"/>
                <w:szCs w:val="24"/>
              </w:rPr>
            </w:pPr>
            <w:r w:rsidRPr="00AF0CBE">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154147" w14:textId="77777777" w:rsidR="00720ADD" w:rsidRPr="00AF0CBE" w:rsidRDefault="00EC452B" w:rsidP="00BE67DB">
            <w:pPr>
              <w:rPr>
                <w:sz w:val="24"/>
                <w:szCs w:val="24"/>
                <w:lang w:bidi="ar-KW"/>
              </w:rPr>
            </w:pPr>
            <w:r>
              <w:rPr>
                <w:rFonts w:ascii="Times New Roman" w:eastAsia="Times New Roman" w:hAnsi="Times New Roman" w:cs="Times New Roman"/>
                <w:sz w:val="24"/>
                <w:szCs w:val="24"/>
              </w:rPr>
              <w:t xml:space="preserve"> </w:t>
            </w:r>
            <w:r w:rsidR="000A1412" w:rsidRPr="00376F2E">
              <w:rPr>
                <w:rFonts w:ascii="Times New Roman" w:eastAsia="Times New Roman" w:hAnsi="Times New Roman" w:cs="Times New Roman"/>
                <w:sz w:val="24"/>
                <w:szCs w:val="24"/>
              </w:rPr>
              <w:t xml:space="preserve">Assis. L. </w:t>
            </w:r>
            <w:proofErr w:type="spellStart"/>
            <w:r w:rsidR="00BE67DB">
              <w:rPr>
                <w:rFonts w:ascii="Times New Roman" w:eastAsia="Times New Roman" w:hAnsi="Times New Roman" w:cs="Times New Roman"/>
                <w:sz w:val="24"/>
                <w:szCs w:val="24"/>
              </w:rPr>
              <w:t>chra</w:t>
            </w:r>
            <w:proofErr w:type="spellEnd"/>
            <w:r w:rsidR="00BE67DB">
              <w:rPr>
                <w:rFonts w:ascii="Times New Roman" w:eastAsia="Times New Roman" w:hAnsi="Times New Roman" w:cs="Times New Roman"/>
                <w:sz w:val="24"/>
                <w:szCs w:val="24"/>
              </w:rPr>
              <w:t xml:space="preserve"> </w:t>
            </w:r>
            <w:proofErr w:type="spellStart"/>
            <w:r w:rsidR="00BE67DB">
              <w:rPr>
                <w:rFonts w:ascii="Times New Roman" w:eastAsia="Times New Roman" w:hAnsi="Times New Roman" w:cs="Times New Roman"/>
                <w:sz w:val="24"/>
                <w:szCs w:val="24"/>
              </w:rPr>
              <w:t>Huner</w:t>
            </w:r>
            <w:proofErr w:type="spellEnd"/>
            <w:r w:rsidR="00AF0CBE" w:rsidRPr="00376F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0CBE" w:rsidRPr="00376F2E">
              <w:rPr>
                <w:rFonts w:ascii="Times New Roman" w:eastAsia="Times New Roman" w:hAnsi="Times New Roman" w:cs="Times New Roman"/>
                <w:sz w:val="24"/>
                <w:szCs w:val="24"/>
              </w:rPr>
              <w:t xml:space="preserve"> </w:t>
            </w:r>
          </w:p>
        </w:tc>
      </w:tr>
      <w:tr w:rsidR="00916B21" w:rsidRPr="00916B21" w14:paraId="760769D0"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DD8D9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CF7B2"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College of Engineering – Salahaddin University-Erbil</w:t>
            </w:r>
          </w:p>
        </w:tc>
      </w:tr>
      <w:tr w:rsidR="00916B21" w:rsidRPr="00916B21" w14:paraId="357B21F8" w14:textId="77777777"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733E09"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FA149"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 – 1 semester</w:t>
            </w:r>
          </w:p>
        </w:tc>
      </w:tr>
      <w:tr w:rsidR="00916B21" w:rsidRPr="00916B21" w14:paraId="2758DE8A" w14:textId="77777777"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D306A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22421" w14:textId="77777777" w:rsidR="00BE67DB" w:rsidRDefault="00BE67DB" w:rsidP="00BE67DB">
            <w:pPr>
              <w:pStyle w:val="ListParagraph"/>
              <w:autoSpaceDE w:val="0"/>
              <w:autoSpaceDN w:val="0"/>
              <w:adjustRightInd w:val="0"/>
              <w:spacing w:after="0" w:line="240" w:lineRule="auto"/>
              <w:rPr>
                <w:rFonts w:ascii="Times New Roman" w:hAnsi="Times New Roman" w:cs="Times New Roman"/>
                <w:sz w:val="24"/>
                <w:szCs w:val="24"/>
                <w:lang w:val="en-US"/>
              </w:rPr>
            </w:pPr>
            <w:r w:rsidRPr="00070C13">
              <w:rPr>
                <w:rFonts w:ascii="Times New Roman" w:hAnsi="Times New Roman" w:cs="Times New Roman"/>
                <w:sz w:val="24"/>
                <w:szCs w:val="24"/>
                <w:lang w:val="en-US"/>
              </w:rPr>
              <w:t>On the successful completion of this course, students should be able to:</w:t>
            </w:r>
          </w:p>
          <w:p w14:paraId="6620F76D" w14:textId="77777777" w:rsidR="00BE67DB" w:rsidRDefault="00BE67DB" w:rsidP="00BE67DB">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2067E3">
              <w:rPr>
                <w:rFonts w:ascii="Times New Roman" w:hAnsi="Times New Roman" w:cs="Times New Roman"/>
                <w:sz w:val="24"/>
                <w:szCs w:val="24"/>
                <w:lang w:val="en-US"/>
              </w:rPr>
              <w:t>Demonstrate a basic understanding of the key concepts of architectural theory.</w:t>
            </w:r>
          </w:p>
          <w:p w14:paraId="19C1111A" w14:textId="77777777" w:rsidR="00BE67DB" w:rsidRDefault="00BE67DB" w:rsidP="00BE67DB">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2067E3">
              <w:rPr>
                <w:rFonts w:ascii="Times New Roman" w:hAnsi="Times New Roman" w:cs="Times New Roman"/>
                <w:sz w:val="24"/>
                <w:szCs w:val="24"/>
                <w:lang w:val="en-US"/>
              </w:rPr>
              <w:t>Be able to show they can intelligently and critically apply these concepts to new</w:t>
            </w:r>
            <w:r>
              <w:rPr>
                <w:rFonts w:ascii="Times New Roman" w:hAnsi="Times New Roman" w:cs="Times New Roman"/>
                <w:sz w:val="24"/>
                <w:szCs w:val="24"/>
                <w:lang w:val="en-US"/>
              </w:rPr>
              <w:t xml:space="preserve"> </w:t>
            </w:r>
            <w:r w:rsidRPr="002067E3">
              <w:rPr>
                <w:rFonts w:ascii="Times New Roman" w:hAnsi="Times New Roman" w:cs="Times New Roman"/>
                <w:sz w:val="24"/>
                <w:szCs w:val="24"/>
                <w:lang w:val="en-US"/>
              </w:rPr>
              <w:t>situations arising from contemporary architectural practice.</w:t>
            </w:r>
          </w:p>
          <w:p w14:paraId="1EB9D9A1" w14:textId="77777777" w:rsidR="00BE67DB" w:rsidRDefault="00BE67DB" w:rsidP="00BE67DB">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2067E3">
              <w:rPr>
                <w:rFonts w:ascii="Times New Roman" w:hAnsi="Times New Roman" w:cs="Times New Roman"/>
                <w:sz w:val="24"/>
                <w:szCs w:val="24"/>
                <w:lang w:val="en-US"/>
              </w:rPr>
              <w:t>Have educated to structure written arguments and critiques about architecture that liberally draw on the concepts and critical arguments studied in the course.</w:t>
            </w:r>
          </w:p>
          <w:p w14:paraId="5ADEBE64" w14:textId="77777777" w:rsidR="00BE67DB" w:rsidRDefault="00BE67DB" w:rsidP="00BE67DB">
            <w:pPr>
              <w:pStyle w:val="ListParagraph"/>
              <w:autoSpaceDE w:val="0"/>
              <w:autoSpaceDN w:val="0"/>
              <w:adjustRightInd w:val="0"/>
              <w:spacing w:after="0" w:line="240" w:lineRule="auto"/>
              <w:rPr>
                <w:rFonts w:ascii="Times New Roman" w:hAnsi="Times New Roman" w:cs="Times New Roman"/>
                <w:sz w:val="24"/>
                <w:szCs w:val="24"/>
                <w:lang w:val="en-US"/>
              </w:rPr>
            </w:pPr>
          </w:p>
          <w:p w14:paraId="2E3AF86B" w14:textId="77777777" w:rsidR="00720ADD" w:rsidRPr="00AF0CBE" w:rsidRDefault="00720ADD" w:rsidP="00AF0CBE">
            <w:pPr>
              <w:spacing w:after="0" w:line="240" w:lineRule="auto"/>
              <w:jc w:val="lowKashida"/>
              <w:rPr>
                <w:sz w:val="24"/>
                <w:szCs w:val="24"/>
                <w:lang w:bidi="ar-KW"/>
              </w:rPr>
            </w:pPr>
          </w:p>
        </w:tc>
      </w:tr>
      <w:tr w:rsidR="00916B21" w:rsidRPr="00916B21" w14:paraId="720282E8" w14:textId="77777777"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5E1A6B"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83CE3"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w:t>
            </w:r>
            <w:r w:rsidRPr="00BE67DB">
              <w:rPr>
                <w:rFonts w:ascii="Times New Roman" w:eastAsia="Times New Roman" w:hAnsi="Times New Roman" w:cs="Times New Roman"/>
                <w:sz w:val="24"/>
                <w:szCs w:val="24"/>
              </w:rPr>
              <w:tab/>
              <w:t>Theoretical</w:t>
            </w:r>
          </w:p>
          <w:p w14:paraId="72B484E9"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w:t>
            </w:r>
            <w:r w:rsidRPr="00BE67DB">
              <w:rPr>
                <w:rFonts w:ascii="Times New Roman" w:eastAsia="Times New Roman" w:hAnsi="Times New Roman" w:cs="Times New Roman"/>
                <w:sz w:val="24"/>
                <w:szCs w:val="24"/>
              </w:rPr>
              <w:tab/>
              <w:t>Introduction and course book explanation</w:t>
            </w:r>
          </w:p>
          <w:p w14:paraId="125BE48B"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2</w:t>
            </w:r>
            <w:r w:rsidRPr="00BE67DB">
              <w:rPr>
                <w:rFonts w:ascii="Times New Roman" w:eastAsia="Times New Roman" w:hAnsi="Times New Roman" w:cs="Times New Roman"/>
                <w:sz w:val="24"/>
                <w:szCs w:val="24"/>
              </w:rPr>
              <w:tab/>
              <w:t xml:space="preserve">What is the theory of architecture? Difference </w:t>
            </w:r>
            <w:proofErr w:type="gramStart"/>
            <w:r w:rsidRPr="00BE67DB">
              <w:rPr>
                <w:rFonts w:ascii="Times New Roman" w:eastAsia="Times New Roman" w:hAnsi="Times New Roman" w:cs="Times New Roman"/>
                <w:sz w:val="24"/>
                <w:szCs w:val="24"/>
              </w:rPr>
              <w:t>between  Hypothesis</w:t>
            </w:r>
            <w:proofErr w:type="gramEnd"/>
            <w:r w:rsidRPr="00BE67DB">
              <w:rPr>
                <w:rFonts w:ascii="Times New Roman" w:eastAsia="Times New Roman" w:hAnsi="Times New Roman" w:cs="Times New Roman"/>
                <w:sz w:val="24"/>
                <w:szCs w:val="24"/>
              </w:rPr>
              <w:t>, Theory and Law</w:t>
            </w:r>
          </w:p>
          <w:p w14:paraId="6A5B72BF"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3</w:t>
            </w:r>
            <w:r w:rsidRPr="00BE67DB">
              <w:rPr>
                <w:rFonts w:ascii="Times New Roman" w:eastAsia="Times New Roman" w:hAnsi="Times New Roman" w:cs="Times New Roman"/>
                <w:sz w:val="24"/>
                <w:szCs w:val="24"/>
              </w:rPr>
              <w:tab/>
              <w:t>Modern Movement in Architecture</w:t>
            </w:r>
          </w:p>
          <w:p w14:paraId="514E09D0"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4</w:t>
            </w:r>
            <w:r w:rsidRPr="00BE67DB">
              <w:rPr>
                <w:rFonts w:ascii="Times New Roman" w:eastAsia="Times New Roman" w:hAnsi="Times New Roman" w:cs="Times New Roman"/>
                <w:sz w:val="24"/>
                <w:szCs w:val="24"/>
              </w:rPr>
              <w:tab/>
              <w:t>Modernism</w:t>
            </w:r>
          </w:p>
          <w:p w14:paraId="39DB5724"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5</w:t>
            </w:r>
            <w:r w:rsidRPr="00BE67DB">
              <w:rPr>
                <w:rFonts w:ascii="Times New Roman" w:eastAsia="Times New Roman" w:hAnsi="Times New Roman" w:cs="Times New Roman"/>
                <w:sz w:val="24"/>
                <w:szCs w:val="24"/>
              </w:rPr>
              <w:tab/>
              <w:t>Sources of Architectural Form</w:t>
            </w:r>
          </w:p>
          <w:p w14:paraId="2EAACD1B"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6</w:t>
            </w:r>
            <w:r w:rsidRPr="00BE67DB">
              <w:rPr>
                <w:rFonts w:ascii="Times New Roman" w:eastAsia="Times New Roman" w:hAnsi="Times New Roman" w:cs="Times New Roman"/>
                <w:sz w:val="24"/>
                <w:szCs w:val="24"/>
              </w:rPr>
              <w:tab/>
              <w:t>Early Modern Architecture</w:t>
            </w:r>
          </w:p>
          <w:p w14:paraId="698B5428"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7</w:t>
            </w:r>
            <w:r w:rsidRPr="00BE67DB">
              <w:rPr>
                <w:rFonts w:ascii="Times New Roman" w:eastAsia="Times New Roman" w:hAnsi="Times New Roman" w:cs="Times New Roman"/>
                <w:sz w:val="24"/>
                <w:szCs w:val="24"/>
              </w:rPr>
              <w:tab/>
              <w:t>Failure of Modern Architecture</w:t>
            </w:r>
          </w:p>
          <w:p w14:paraId="21286A16"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8</w:t>
            </w:r>
            <w:r w:rsidRPr="00BE67DB">
              <w:rPr>
                <w:rFonts w:ascii="Times New Roman" w:eastAsia="Times New Roman" w:hAnsi="Times New Roman" w:cs="Times New Roman"/>
                <w:sz w:val="24"/>
                <w:szCs w:val="24"/>
              </w:rPr>
              <w:tab/>
              <w:t>Elements of Poetry /Copy and Imitation</w:t>
            </w:r>
          </w:p>
          <w:p w14:paraId="267A8285"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9</w:t>
            </w:r>
            <w:r w:rsidRPr="00BE67DB">
              <w:rPr>
                <w:rFonts w:ascii="Times New Roman" w:eastAsia="Times New Roman" w:hAnsi="Times New Roman" w:cs="Times New Roman"/>
                <w:sz w:val="24"/>
                <w:szCs w:val="24"/>
              </w:rPr>
              <w:tab/>
              <w:t>Architectural Concepts</w:t>
            </w:r>
          </w:p>
          <w:p w14:paraId="44EDE874"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10</w:t>
            </w:r>
            <w:r w:rsidRPr="00BE67DB">
              <w:rPr>
                <w:rFonts w:ascii="Times New Roman" w:eastAsia="Times New Roman" w:hAnsi="Times New Roman" w:cs="Times New Roman"/>
                <w:sz w:val="24"/>
                <w:szCs w:val="24"/>
              </w:rPr>
              <w:tab/>
              <w:t>Postmodern architecture</w:t>
            </w:r>
          </w:p>
          <w:p w14:paraId="75FB968F"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11</w:t>
            </w:r>
            <w:r w:rsidRPr="00BE67DB">
              <w:rPr>
                <w:rFonts w:ascii="Times New Roman" w:eastAsia="Times New Roman" w:hAnsi="Times New Roman" w:cs="Times New Roman"/>
                <w:sz w:val="24"/>
                <w:szCs w:val="24"/>
              </w:rPr>
              <w:tab/>
              <w:t>Identity /Sign Symbol Architecture</w:t>
            </w:r>
          </w:p>
          <w:p w14:paraId="4FCBE5C8"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12</w:t>
            </w:r>
            <w:r w:rsidRPr="00BE67DB">
              <w:rPr>
                <w:rFonts w:ascii="Times New Roman" w:eastAsia="Times New Roman" w:hAnsi="Times New Roman" w:cs="Times New Roman"/>
                <w:sz w:val="24"/>
                <w:szCs w:val="24"/>
              </w:rPr>
              <w:tab/>
              <w:t>Deconstruction in architecture</w:t>
            </w:r>
          </w:p>
          <w:p w14:paraId="5C3B10FB" w14:textId="77777777"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13</w:t>
            </w:r>
            <w:r w:rsidRPr="00BE67DB">
              <w:rPr>
                <w:rFonts w:ascii="Times New Roman" w:eastAsia="Times New Roman" w:hAnsi="Times New Roman" w:cs="Times New Roman"/>
                <w:sz w:val="24"/>
                <w:szCs w:val="24"/>
              </w:rPr>
              <w:tab/>
              <w:t>Folding Architecture New trends in Architecture</w:t>
            </w:r>
          </w:p>
          <w:p w14:paraId="61075987" w14:textId="77777777" w:rsidR="004B53FE" w:rsidRPr="00463360" w:rsidRDefault="00BE67DB" w:rsidP="00BE67DB">
            <w:pPr>
              <w:autoSpaceDE w:val="0"/>
              <w:autoSpaceDN w:val="0"/>
              <w:adjustRightInd w:val="0"/>
              <w:spacing w:after="0" w:line="240" w:lineRule="auto"/>
              <w:jc w:val="both"/>
              <w:rPr>
                <w:rFonts w:ascii="Calibri,Bold" w:hAnsi="Calibri,Bold" w:cs="Calibri,Bold"/>
                <w:b/>
                <w:bCs/>
                <w:sz w:val="24"/>
                <w:szCs w:val="24"/>
              </w:rPr>
            </w:pPr>
            <w:r w:rsidRPr="00BE67DB">
              <w:rPr>
                <w:rFonts w:ascii="Times New Roman" w:eastAsia="Times New Roman" w:hAnsi="Times New Roman" w:cs="Times New Roman"/>
                <w:sz w:val="24"/>
                <w:szCs w:val="24"/>
              </w:rPr>
              <w:t>Week 14</w:t>
            </w:r>
            <w:r w:rsidRPr="00BE67DB">
              <w:rPr>
                <w:rFonts w:ascii="Times New Roman" w:eastAsia="Times New Roman" w:hAnsi="Times New Roman" w:cs="Times New Roman"/>
                <w:sz w:val="24"/>
                <w:szCs w:val="24"/>
              </w:rPr>
              <w:tab/>
              <w:t>Design Theories</w:t>
            </w:r>
          </w:p>
        </w:tc>
      </w:tr>
      <w:tr w:rsidR="00916B21" w:rsidRPr="00916B21" w14:paraId="502086AF" w14:textId="77777777"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64E994"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61B0CC" w14:textId="77777777" w:rsidR="00014441" w:rsidRPr="0099105A" w:rsidRDefault="00014441" w:rsidP="00014441">
            <w:pPr>
              <w:spacing w:after="0" w:line="240" w:lineRule="auto"/>
              <w:jc w:val="both"/>
              <w:rPr>
                <w:sz w:val="24"/>
                <w:szCs w:val="24"/>
                <w:rtl/>
                <w:lang w:bidi="ar-KW"/>
              </w:rPr>
            </w:pPr>
            <w:r w:rsidRPr="0099105A">
              <w:rPr>
                <w:sz w:val="24"/>
                <w:szCs w:val="24"/>
                <w:lang w:bidi="ar-KW"/>
              </w:rPr>
              <w:t xml:space="preserve">In </w:t>
            </w:r>
            <w:r>
              <w:rPr>
                <w:sz w:val="24"/>
                <w:szCs w:val="24"/>
                <w:lang w:bidi="ar-KW"/>
              </w:rPr>
              <w:t xml:space="preserve">this course </w:t>
            </w:r>
            <w:r w:rsidRPr="0099105A">
              <w:rPr>
                <w:sz w:val="24"/>
                <w:szCs w:val="24"/>
                <w:lang w:bidi="ar-KW"/>
              </w:rPr>
              <w:t xml:space="preserve">lectures </w:t>
            </w:r>
            <w:r>
              <w:rPr>
                <w:sz w:val="24"/>
                <w:szCs w:val="24"/>
                <w:lang w:bidi="ar-KW"/>
              </w:rPr>
              <w:t xml:space="preserve">presented by PowerPoint presentation using data show and urge students to participate in each panel discussion. The course </w:t>
            </w:r>
            <w:r w:rsidRPr="0099105A">
              <w:rPr>
                <w:sz w:val="24"/>
                <w:szCs w:val="24"/>
                <w:lang w:bidi="ar-KW"/>
              </w:rPr>
              <w:t xml:space="preserve">offered to provide a foundation for more </w:t>
            </w:r>
            <w:r>
              <w:rPr>
                <w:sz w:val="24"/>
                <w:szCs w:val="24"/>
                <w:lang w:bidi="ar-KW"/>
              </w:rPr>
              <w:t xml:space="preserve">specialized </w:t>
            </w:r>
            <w:r w:rsidRPr="0099105A">
              <w:rPr>
                <w:sz w:val="24"/>
                <w:szCs w:val="24"/>
                <w:lang w:bidi="ar-KW"/>
              </w:rPr>
              <w:t xml:space="preserve">coverage of topics. In addition, all students </w:t>
            </w:r>
            <w:r>
              <w:rPr>
                <w:sz w:val="24"/>
                <w:szCs w:val="24"/>
                <w:lang w:bidi="ar-KW"/>
              </w:rPr>
              <w:t>have access to a program</w:t>
            </w:r>
            <w:r w:rsidRPr="0099105A">
              <w:rPr>
                <w:sz w:val="24"/>
                <w:szCs w:val="24"/>
                <w:lang w:bidi="ar-KW"/>
              </w:rPr>
              <w:t xml:space="preserve"> of</w:t>
            </w:r>
            <w:r>
              <w:rPr>
                <w:sz w:val="24"/>
                <w:szCs w:val="24"/>
                <w:lang w:bidi="ar-KW"/>
              </w:rPr>
              <w:t xml:space="preserve"> </w:t>
            </w:r>
            <w:r w:rsidRPr="0099105A">
              <w:rPr>
                <w:sz w:val="24"/>
                <w:szCs w:val="24"/>
                <w:lang w:bidi="ar-KW"/>
              </w:rPr>
              <w:t>lectures. A lecture courses on architectural theory</w:t>
            </w:r>
            <w:r>
              <w:rPr>
                <w:sz w:val="24"/>
                <w:szCs w:val="24"/>
                <w:lang w:bidi="ar-KW"/>
              </w:rPr>
              <w:t xml:space="preserve">. </w:t>
            </w:r>
            <w:r w:rsidRPr="0099105A">
              <w:rPr>
                <w:sz w:val="24"/>
                <w:szCs w:val="24"/>
                <w:lang w:bidi="ar-KW"/>
              </w:rPr>
              <w:t xml:space="preserve">This series runs throughout the entire academic year and is compulsory for </w:t>
            </w:r>
            <w:r>
              <w:rPr>
                <w:sz w:val="24"/>
                <w:szCs w:val="24"/>
                <w:lang w:bidi="ar-KW"/>
              </w:rPr>
              <w:t>fourth</w:t>
            </w:r>
            <w:r w:rsidRPr="0099105A">
              <w:rPr>
                <w:sz w:val="24"/>
                <w:szCs w:val="24"/>
                <w:lang w:bidi="ar-KW"/>
              </w:rPr>
              <w:t xml:space="preserve"> year</w:t>
            </w:r>
            <w:r>
              <w:rPr>
                <w:sz w:val="24"/>
                <w:szCs w:val="24"/>
                <w:lang w:bidi="ar-KW"/>
              </w:rPr>
              <w:t xml:space="preserve"> </w:t>
            </w:r>
            <w:r w:rsidRPr="0099105A">
              <w:rPr>
                <w:sz w:val="24"/>
                <w:szCs w:val="24"/>
                <w:lang w:bidi="ar-KW"/>
              </w:rPr>
              <w:t>students</w:t>
            </w:r>
            <w:r>
              <w:rPr>
                <w:sz w:val="24"/>
                <w:szCs w:val="24"/>
                <w:lang w:bidi="ar-KW"/>
              </w:rPr>
              <w:t xml:space="preserve"> and open to the whole program.</w:t>
            </w:r>
          </w:p>
          <w:p w14:paraId="1DC880BE" w14:textId="77777777" w:rsidR="00014441" w:rsidRPr="003E37E4" w:rsidRDefault="00014441" w:rsidP="00014441">
            <w:pPr>
              <w:spacing w:after="0" w:line="240" w:lineRule="auto"/>
              <w:jc w:val="both"/>
              <w:rPr>
                <w:sz w:val="24"/>
                <w:szCs w:val="24"/>
                <w:lang w:bidi="ar-KW"/>
              </w:rPr>
            </w:pPr>
            <w:r w:rsidRPr="003E37E4">
              <w:rPr>
                <w:sz w:val="24"/>
                <w:szCs w:val="24"/>
                <w:lang w:bidi="ar-KW"/>
              </w:rPr>
              <w:t>Seminars: Seminars are generated by theory or research project groups, and they enable</w:t>
            </w:r>
            <w:r>
              <w:rPr>
                <w:sz w:val="24"/>
                <w:szCs w:val="24"/>
                <w:lang w:bidi="ar-KW"/>
              </w:rPr>
              <w:t xml:space="preserve"> </w:t>
            </w:r>
            <w:r w:rsidRPr="003E37E4">
              <w:rPr>
                <w:sz w:val="24"/>
                <w:szCs w:val="24"/>
                <w:lang w:bidi="ar-KW"/>
              </w:rPr>
              <w:t xml:space="preserve">discussion and development of all aspects of student work. They may be </w:t>
            </w:r>
            <w:r w:rsidRPr="003E37E4">
              <w:rPr>
                <w:sz w:val="24"/>
                <w:szCs w:val="24"/>
                <w:lang w:bidi="ar-KW"/>
              </w:rPr>
              <w:lastRenderedPageBreak/>
              <w:t>led by staff, students, or</w:t>
            </w:r>
            <w:r>
              <w:rPr>
                <w:sz w:val="24"/>
                <w:szCs w:val="24"/>
                <w:lang w:bidi="ar-KW"/>
              </w:rPr>
              <w:t xml:space="preserve"> </w:t>
            </w:r>
            <w:r w:rsidRPr="003E37E4">
              <w:rPr>
                <w:sz w:val="24"/>
                <w:szCs w:val="24"/>
                <w:lang w:bidi="ar-KW"/>
              </w:rPr>
              <w:t>outside participants. Seminars could follow a conventional format using seminar papers, readings or</w:t>
            </w:r>
            <w:r>
              <w:rPr>
                <w:sz w:val="24"/>
                <w:szCs w:val="24"/>
                <w:lang w:bidi="ar-KW"/>
              </w:rPr>
              <w:t xml:space="preserve"> </w:t>
            </w:r>
            <w:r w:rsidRPr="003E37E4">
              <w:rPr>
                <w:sz w:val="24"/>
                <w:szCs w:val="24"/>
                <w:lang w:bidi="ar-KW"/>
              </w:rPr>
              <w:t>audio-visual material to initiate discussion, or they could take a less structured and discursive</w:t>
            </w:r>
            <w:r>
              <w:rPr>
                <w:sz w:val="24"/>
                <w:szCs w:val="24"/>
                <w:lang w:bidi="ar-KW"/>
              </w:rPr>
              <w:t xml:space="preserve"> </w:t>
            </w:r>
            <w:r w:rsidRPr="003E37E4">
              <w:rPr>
                <w:sz w:val="24"/>
                <w:szCs w:val="24"/>
                <w:lang w:bidi="ar-KW"/>
              </w:rPr>
              <w:t>approach. Seminars also can be occasions for debate between studios.</w:t>
            </w:r>
          </w:p>
          <w:p w14:paraId="2FFFAB9A" w14:textId="77777777" w:rsidR="00014441" w:rsidRPr="003E37E4" w:rsidRDefault="00014441" w:rsidP="00014441">
            <w:pPr>
              <w:spacing w:after="0" w:line="240" w:lineRule="auto"/>
              <w:jc w:val="both"/>
              <w:rPr>
                <w:sz w:val="24"/>
                <w:szCs w:val="24"/>
                <w:lang w:bidi="ar-KW"/>
              </w:rPr>
            </w:pPr>
            <w:r w:rsidRPr="003E37E4">
              <w:rPr>
                <w:sz w:val="24"/>
                <w:szCs w:val="24"/>
                <w:lang w:bidi="ar-KW"/>
              </w:rPr>
              <w:t>Group Work: The staff team believe that students need to develop a responsible approach to group</w:t>
            </w:r>
            <w:r>
              <w:rPr>
                <w:sz w:val="24"/>
                <w:szCs w:val="24"/>
                <w:lang w:bidi="ar-KW"/>
              </w:rPr>
              <w:t xml:space="preserve"> </w:t>
            </w:r>
            <w:r w:rsidRPr="003E37E4">
              <w:rPr>
                <w:sz w:val="24"/>
                <w:szCs w:val="24"/>
                <w:lang w:bidi="ar-KW"/>
              </w:rPr>
              <w:t>work and opportunities exist to carry out joint research within the core modules and project work.</w:t>
            </w:r>
          </w:p>
          <w:p w14:paraId="7E66FDB8" w14:textId="77777777" w:rsidR="00720ADD" w:rsidRPr="00AF0CBE" w:rsidRDefault="00720ADD" w:rsidP="00014441">
            <w:pPr>
              <w:pStyle w:val="ListParagraph"/>
              <w:autoSpaceDE w:val="0"/>
              <w:autoSpaceDN w:val="0"/>
              <w:adjustRightInd w:val="0"/>
              <w:spacing w:after="0" w:line="240" w:lineRule="auto"/>
              <w:rPr>
                <w:rFonts w:cs="Calibri"/>
                <w:sz w:val="24"/>
                <w:szCs w:val="24"/>
              </w:rPr>
            </w:pPr>
          </w:p>
        </w:tc>
      </w:tr>
      <w:tr w:rsidR="00916B21" w:rsidRPr="00916B21" w14:paraId="72099032"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DBD7BF"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06AA4" w14:textId="77777777" w:rsidR="00720ADD" w:rsidRDefault="00290918" w:rsidP="008F6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0ADD" w:rsidRPr="00916B21">
              <w:rPr>
                <w:rFonts w:ascii="Times New Roman" w:eastAsia="Times New Roman" w:hAnsi="Times New Roman" w:cs="Times New Roman"/>
                <w:sz w:val="24"/>
                <w:szCs w:val="24"/>
              </w:rPr>
              <w:t xml:space="preserve"> hrs. in lectures</w:t>
            </w:r>
            <w:r w:rsidR="004B53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distributed as follow </w:t>
            </w:r>
          </w:p>
          <w:p w14:paraId="5837EE84" w14:textId="77777777" w:rsidR="00AF0CBE" w:rsidRPr="00376F2E" w:rsidRDefault="00290918" w:rsidP="001D41BC">
            <w:pPr>
              <w:tabs>
                <w:tab w:val="left" w:pos="1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F0CBE" w:rsidRPr="00376F2E">
              <w:rPr>
                <w:rFonts w:ascii="Times New Roman" w:eastAsia="Times New Roman" w:hAnsi="Times New Roman" w:cs="Times New Roman"/>
                <w:sz w:val="24"/>
                <w:szCs w:val="24"/>
              </w:rPr>
              <w:t xml:space="preserve"> </w:t>
            </w:r>
            <w:proofErr w:type="spellStart"/>
            <w:r w:rsidR="00AF0CBE" w:rsidRPr="00376F2E">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w:t>
            </w:r>
            <w:r w:rsidR="00AF0CBE" w:rsidRPr="00376F2E">
              <w:rPr>
                <w:rFonts w:ascii="Times New Roman" w:eastAsia="Times New Roman" w:hAnsi="Times New Roman" w:cs="Times New Roman"/>
                <w:sz w:val="24"/>
                <w:szCs w:val="24"/>
              </w:rPr>
              <w:t>Theory</w:t>
            </w:r>
          </w:p>
          <w:p w14:paraId="74C62F18" w14:textId="77777777" w:rsidR="00AF0CBE" w:rsidRPr="00916B21" w:rsidRDefault="00290918" w:rsidP="004B53FE">
            <w:pPr>
              <w:spacing w:after="0" w:line="240" w:lineRule="auto"/>
              <w:jc w:val="both"/>
              <w:rPr>
                <w:rFonts w:ascii="Calibri" w:eastAsia="Times New Roman" w:hAnsi="Calibri" w:cs="Calibri"/>
                <w:sz w:val="23"/>
                <w:szCs w:val="23"/>
                <w:lang w:bidi="ar-KW"/>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Assessment</w:t>
            </w:r>
          </w:p>
        </w:tc>
      </w:tr>
      <w:tr w:rsidR="00916B21" w:rsidRPr="00916B21" w14:paraId="0C2F5607"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EDBE54"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AB9993" w14:textId="77777777" w:rsidR="00720ADD" w:rsidRPr="00916B21" w:rsidRDefault="00720ADD" w:rsidP="008F632F">
            <w:pPr>
              <w:spacing w:after="0" w:line="240" w:lineRule="auto"/>
              <w:jc w:val="both"/>
              <w:rPr>
                <w:rFonts w:ascii="Calibri" w:eastAsia="Times New Roman" w:hAnsi="Calibri" w:cs="Calibri"/>
                <w:sz w:val="23"/>
                <w:szCs w:val="23"/>
              </w:rPr>
            </w:pPr>
          </w:p>
        </w:tc>
      </w:tr>
      <w:tr w:rsidR="00916B21" w:rsidRPr="00916B21" w14:paraId="7DD85FF1" w14:textId="77777777"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03F1D0"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606390"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 </w:t>
            </w:r>
          </w:p>
        </w:tc>
      </w:tr>
      <w:tr w:rsidR="00916B21" w:rsidRPr="00916B21" w14:paraId="382EA8B5" w14:textId="77777777"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E593D3"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650435" w14:textId="77777777"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objectives of this course are to:</w:t>
            </w:r>
          </w:p>
          <w:p w14:paraId="685F3726" w14:textId="77777777" w:rsidR="00226D9D" w:rsidRPr="00427A49" w:rsidRDefault="00226D9D" w:rsidP="00226D9D">
            <w:pPr>
              <w:pStyle w:val="ListParagraph"/>
              <w:numPr>
                <w:ilvl w:val="0"/>
                <w:numId w:val="6"/>
              </w:numPr>
              <w:spacing w:after="0" w:line="240" w:lineRule="auto"/>
              <w:rPr>
                <w:rFonts w:ascii="Times New Roman" w:hAnsi="Times New Roman" w:cs="Times New Roman"/>
                <w:sz w:val="24"/>
                <w:szCs w:val="24"/>
                <w:lang w:val="en-US"/>
              </w:rPr>
            </w:pPr>
            <w:r w:rsidRPr="00427A49">
              <w:rPr>
                <w:rFonts w:ascii="Times New Roman" w:hAnsi="Times New Roman" w:cs="Times New Roman"/>
                <w:sz w:val="24"/>
                <w:szCs w:val="24"/>
                <w:lang w:val="en-US"/>
              </w:rPr>
              <w:t>To consolidate the student's knowledge base in the subject of Architecture.</w:t>
            </w:r>
          </w:p>
          <w:p w14:paraId="27D39B1A" w14:textId="77777777" w:rsidR="00226D9D" w:rsidRPr="00427A49" w:rsidRDefault="00226D9D" w:rsidP="00226D9D">
            <w:pPr>
              <w:pStyle w:val="ListParagraph"/>
              <w:numPr>
                <w:ilvl w:val="0"/>
                <w:numId w:val="6"/>
              </w:numPr>
              <w:spacing w:after="0" w:line="240" w:lineRule="auto"/>
              <w:rPr>
                <w:rFonts w:ascii="Times New Roman" w:hAnsi="Times New Roman" w:cs="Times New Roman"/>
                <w:sz w:val="24"/>
                <w:szCs w:val="24"/>
                <w:lang w:val="en-US"/>
              </w:rPr>
            </w:pPr>
            <w:r w:rsidRPr="00427A49">
              <w:rPr>
                <w:rFonts w:ascii="Times New Roman" w:hAnsi="Times New Roman" w:cs="Times New Roman"/>
                <w:sz w:val="24"/>
                <w:szCs w:val="24"/>
                <w:lang w:val="en-US"/>
              </w:rPr>
              <w:t>To further develop the students’ capabilities in the architectural theory.</w:t>
            </w:r>
          </w:p>
          <w:p w14:paraId="7BF1F64E" w14:textId="77777777" w:rsidR="00226D9D" w:rsidRPr="00427A49" w:rsidRDefault="00226D9D" w:rsidP="00226D9D">
            <w:pPr>
              <w:pStyle w:val="ListParagraph"/>
              <w:numPr>
                <w:ilvl w:val="0"/>
                <w:numId w:val="6"/>
              </w:numPr>
              <w:spacing w:after="0" w:line="240" w:lineRule="auto"/>
              <w:rPr>
                <w:rFonts w:ascii="Times New Roman" w:hAnsi="Times New Roman" w:cs="Times New Roman"/>
                <w:sz w:val="24"/>
                <w:szCs w:val="24"/>
                <w:lang w:val="en-US"/>
              </w:rPr>
            </w:pPr>
            <w:r w:rsidRPr="00427A49">
              <w:rPr>
                <w:rFonts w:ascii="Times New Roman" w:hAnsi="Times New Roman" w:cs="Times New Roman"/>
                <w:sz w:val="24"/>
                <w:szCs w:val="24"/>
                <w:lang w:val="en-US"/>
              </w:rPr>
              <w:t>To develop the student's critical faculties.</w:t>
            </w:r>
          </w:p>
          <w:p w14:paraId="0C830194" w14:textId="77777777" w:rsidR="00226D9D" w:rsidRDefault="00226D9D" w:rsidP="00226D9D">
            <w:pPr>
              <w:pStyle w:val="ListParagraph"/>
              <w:numPr>
                <w:ilvl w:val="0"/>
                <w:numId w:val="6"/>
              </w:numPr>
              <w:spacing w:after="0" w:line="240" w:lineRule="auto"/>
              <w:rPr>
                <w:rFonts w:ascii="Arial" w:eastAsia="Times New Roman" w:hAnsi="Arial"/>
                <w:sz w:val="30"/>
                <w:szCs w:val="30"/>
                <w:lang w:val="en-US"/>
              </w:rPr>
            </w:pPr>
            <w:r w:rsidRPr="00427A49">
              <w:rPr>
                <w:rFonts w:ascii="Times New Roman" w:hAnsi="Times New Roman" w:cs="Times New Roman"/>
                <w:sz w:val="24"/>
                <w:szCs w:val="24"/>
                <w:lang w:val="en-US"/>
              </w:rPr>
              <w:t>To prepare the student for the profession of Architecture</w:t>
            </w:r>
          </w:p>
          <w:p w14:paraId="18E04C55" w14:textId="77777777" w:rsidR="00226D9D" w:rsidRDefault="00226D9D" w:rsidP="00226D9D">
            <w:pPr>
              <w:pStyle w:val="ListParagraph"/>
              <w:numPr>
                <w:ilvl w:val="0"/>
                <w:numId w:val="6"/>
              </w:numPr>
              <w:spacing w:after="0" w:line="240" w:lineRule="auto"/>
              <w:rPr>
                <w:rFonts w:ascii="Arial" w:eastAsia="Times New Roman" w:hAnsi="Arial"/>
                <w:sz w:val="30"/>
                <w:szCs w:val="30"/>
                <w:lang w:val="en-US"/>
              </w:rPr>
            </w:pPr>
            <w:r w:rsidRPr="00427A49">
              <w:rPr>
                <w:rFonts w:ascii="Times New Roman" w:hAnsi="Times New Roman" w:cs="Times New Roman"/>
                <w:sz w:val="24"/>
                <w:szCs w:val="24"/>
                <w:lang w:val="en-US"/>
              </w:rPr>
              <w:t>expand capability in the body of knowledge related to Architectural theory, including the ability to intelligently and critically use key concepts from these fields.</w:t>
            </w:r>
          </w:p>
          <w:p w14:paraId="6FDD09E1" w14:textId="77777777" w:rsidR="00226D9D" w:rsidRDefault="00226D9D" w:rsidP="00226D9D">
            <w:pPr>
              <w:pStyle w:val="ListParagraph"/>
              <w:numPr>
                <w:ilvl w:val="0"/>
                <w:numId w:val="6"/>
              </w:numPr>
              <w:spacing w:after="0" w:line="240" w:lineRule="auto"/>
              <w:rPr>
                <w:rFonts w:ascii="Arial" w:eastAsia="Times New Roman" w:hAnsi="Arial"/>
                <w:sz w:val="30"/>
                <w:szCs w:val="30"/>
                <w:lang w:val="en-US"/>
              </w:rPr>
            </w:pPr>
            <w:r w:rsidRPr="00427A49">
              <w:rPr>
                <w:rFonts w:ascii="Times New Roman" w:hAnsi="Times New Roman" w:cs="Times New Roman"/>
                <w:sz w:val="24"/>
                <w:szCs w:val="24"/>
                <w:lang w:val="en-US"/>
              </w:rPr>
              <w:t>To considerate and value how these key concepts apply to, the current practice of architecture.</w:t>
            </w:r>
          </w:p>
          <w:p w14:paraId="0DD0F500" w14:textId="77777777" w:rsidR="00226D9D" w:rsidRDefault="00226D9D" w:rsidP="00226D9D">
            <w:pPr>
              <w:pStyle w:val="ListParagraph"/>
              <w:numPr>
                <w:ilvl w:val="0"/>
                <w:numId w:val="6"/>
              </w:numPr>
              <w:spacing w:after="0" w:line="240" w:lineRule="auto"/>
              <w:rPr>
                <w:rFonts w:ascii="Arial" w:eastAsia="Times New Roman" w:hAnsi="Arial"/>
                <w:sz w:val="30"/>
                <w:szCs w:val="30"/>
                <w:lang w:val="en-US"/>
              </w:rPr>
            </w:pPr>
            <w:r w:rsidRPr="00427A49">
              <w:rPr>
                <w:rFonts w:ascii="Times New Roman" w:hAnsi="Times New Roman" w:cs="Times New Roman"/>
                <w:sz w:val="24"/>
                <w:szCs w:val="24"/>
                <w:lang w:val="en-US"/>
              </w:rPr>
              <w:t xml:space="preserve">To </w:t>
            </w:r>
            <w:proofErr w:type="gramStart"/>
            <w:r w:rsidRPr="00427A49">
              <w:rPr>
                <w:rFonts w:ascii="Times New Roman" w:hAnsi="Times New Roman" w:cs="Times New Roman"/>
                <w:sz w:val="24"/>
                <w:szCs w:val="24"/>
                <w:lang w:val="en-US"/>
              </w:rPr>
              <w:t>analyze  the</w:t>
            </w:r>
            <w:proofErr w:type="gramEnd"/>
            <w:r w:rsidRPr="00427A49">
              <w:rPr>
                <w:rFonts w:ascii="Times New Roman" w:hAnsi="Times New Roman" w:cs="Times New Roman"/>
                <w:sz w:val="24"/>
                <w:szCs w:val="24"/>
                <w:lang w:val="en-US"/>
              </w:rPr>
              <w:t xml:space="preserve"> philosophical origins of the architectural movements.</w:t>
            </w:r>
          </w:p>
          <w:p w14:paraId="2453C902" w14:textId="77777777" w:rsidR="00720ADD" w:rsidRPr="00916B21" w:rsidRDefault="00720ADD" w:rsidP="00CC353B">
            <w:pPr>
              <w:spacing w:after="0" w:line="240" w:lineRule="auto"/>
              <w:jc w:val="both"/>
              <w:rPr>
                <w:rFonts w:ascii="Calibri" w:eastAsia="Times New Roman" w:hAnsi="Calibri" w:cs="Calibri"/>
                <w:sz w:val="23"/>
                <w:szCs w:val="23"/>
              </w:rPr>
            </w:pPr>
          </w:p>
          <w:p w14:paraId="3D531A8F"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916B21" w:rsidRPr="00916B21" w14:paraId="19C33E64" w14:textId="77777777"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0AE98A"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AE3F67" w14:textId="77777777" w:rsidR="00720ADD" w:rsidRPr="001D41BC" w:rsidRDefault="00445747" w:rsidP="008F632F">
            <w:pPr>
              <w:spacing w:after="0" w:line="240" w:lineRule="auto"/>
              <w:jc w:val="both"/>
              <w:rPr>
                <w:rFonts w:ascii="Calibri" w:eastAsia="Times New Roman" w:hAnsi="Calibri" w:cs="Calibri"/>
                <w:b/>
                <w:bCs/>
                <w:sz w:val="23"/>
                <w:szCs w:val="23"/>
              </w:rPr>
            </w:pPr>
            <w:r w:rsidRPr="001D41BC">
              <w:rPr>
                <w:rFonts w:ascii="Times New Roman" w:eastAsia="Times New Roman" w:hAnsi="Times New Roman" w:cs="Times New Roman"/>
                <w:b/>
                <w:bCs/>
                <w:sz w:val="24"/>
                <w:szCs w:val="24"/>
              </w:rPr>
              <w:t>10</w:t>
            </w:r>
          </w:p>
        </w:tc>
      </w:tr>
      <w:tr w:rsidR="00916B21" w:rsidRPr="00916B21" w14:paraId="3EBBC459" w14:textId="77777777"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3D5259"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D203C" w14:textId="77777777"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Assessment is based on six written assignment reports. There are Three options for the essay assignment from which students are to choose one option. These are given in the assignment handout included in the course notes.</w:t>
            </w:r>
          </w:p>
          <w:p w14:paraId="021A7A0A" w14:textId="77777777"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Assessment Reports:      20%.</w:t>
            </w:r>
          </w:p>
          <w:p w14:paraId="4CC875BF" w14:textId="77777777"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Midterm exam               10%</w:t>
            </w:r>
          </w:p>
          <w:p w14:paraId="415A0F5C" w14:textId="77777777"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Quiz exams                    10%</w:t>
            </w:r>
          </w:p>
          <w:p w14:paraId="370C0747" w14:textId="77777777" w:rsidR="00226D9D" w:rsidRPr="00C33FB9"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3FB9">
              <w:rPr>
                <w:rFonts w:ascii="Times New Roman" w:hAnsi="Times New Roman" w:cs="Times New Roman"/>
                <w:sz w:val="24"/>
                <w:szCs w:val="24"/>
              </w:rPr>
              <w:t xml:space="preserve">First semester examination             </w:t>
            </w:r>
            <w:r>
              <w:rPr>
                <w:rFonts w:ascii="Times New Roman" w:hAnsi="Times New Roman" w:cs="Times New Roman"/>
                <w:sz w:val="24"/>
                <w:szCs w:val="24"/>
              </w:rPr>
              <w:t>6</w:t>
            </w:r>
            <w:r w:rsidRPr="00C33FB9">
              <w:rPr>
                <w:rFonts w:ascii="Times New Roman" w:hAnsi="Times New Roman" w:cs="Times New Roman"/>
                <w:sz w:val="24"/>
                <w:szCs w:val="24"/>
              </w:rPr>
              <w:t>0%</w:t>
            </w:r>
          </w:p>
          <w:p w14:paraId="637FF3E0" w14:textId="77777777" w:rsidR="00720ADD" w:rsidRPr="00916B21" w:rsidRDefault="00720ADD" w:rsidP="00445747">
            <w:pPr>
              <w:spacing w:after="0" w:line="240" w:lineRule="auto"/>
              <w:jc w:val="both"/>
              <w:rPr>
                <w:rFonts w:ascii="Calibri" w:eastAsia="Times New Roman" w:hAnsi="Calibri" w:cs="Calibri"/>
                <w:sz w:val="23"/>
                <w:szCs w:val="23"/>
              </w:rPr>
            </w:pPr>
          </w:p>
        </w:tc>
      </w:tr>
      <w:tr w:rsidR="00916B21" w:rsidRPr="00916B21" w14:paraId="488B7FBE" w14:textId="77777777"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685A5B" w14:textId="77777777" w:rsidR="00720ADD" w:rsidRPr="00F475CD" w:rsidRDefault="00720ADD" w:rsidP="008F632F">
            <w:pPr>
              <w:spacing w:after="0" w:line="240" w:lineRule="auto"/>
              <w:jc w:val="center"/>
              <w:rPr>
                <w:rFonts w:ascii="Times New Roman" w:eastAsia="Times New Roman" w:hAnsi="Times New Roman" w:cs="Times New Roman"/>
                <w:sz w:val="24"/>
                <w:szCs w:val="24"/>
              </w:rPr>
            </w:pPr>
            <w:r w:rsidRPr="00F475CD">
              <w:rPr>
                <w:rFonts w:ascii="Times New Roman" w:eastAsia="Times New Roman" w:hAnsi="Times New Roman" w:cs="Times New Roman"/>
                <w:sz w:val="24"/>
                <w:szCs w:val="24"/>
              </w:rPr>
              <w:t>Work load:</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F2E98" w14:textId="77777777" w:rsidR="00720ADD" w:rsidRPr="00F475CD" w:rsidRDefault="00F475CD" w:rsidP="000003D1">
            <w:pPr>
              <w:spacing w:after="0" w:line="240" w:lineRule="auto"/>
              <w:jc w:val="both"/>
              <w:rPr>
                <w:rFonts w:ascii="Times New Roman" w:eastAsia="Times New Roman" w:hAnsi="Times New Roman" w:cs="Times New Roman"/>
                <w:sz w:val="24"/>
                <w:szCs w:val="24"/>
              </w:rPr>
            </w:pPr>
            <w:r w:rsidRPr="00F475CD">
              <w:rPr>
                <w:rFonts w:ascii="Times New Roman" w:eastAsia="Times New Roman" w:hAnsi="Times New Roman" w:cs="Times New Roman"/>
                <w:sz w:val="24"/>
                <w:szCs w:val="24"/>
              </w:rPr>
              <w:t>The work load is 270 h. It is the result of 140 h. Attendance and 130 h. Self-Studies</w:t>
            </w:r>
          </w:p>
        </w:tc>
      </w:tr>
    </w:tbl>
    <w:p w14:paraId="2AB0860C" w14:textId="77777777" w:rsidR="006F08AB" w:rsidRPr="00916B21" w:rsidRDefault="006F08AB"/>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0BCC"/>
    <w:multiLevelType w:val="hybridMultilevel"/>
    <w:tmpl w:val="7718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6A2604"/>
    <w:multiLevelType w:val="hybridMultilevel"/>
    <w:tmpl w:val="4CA0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80D01"/>
    <w:multiLevelType w:val="hybridMultilevel"/>
    <w:tmpl w:val="01C43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50053"/>
    <w:multiLevelType w:val="hybridMultilevel"/>
    <w:tmpl w:val="49B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65004">
    <w:abstractNumId w:val="2"/>
  </w:num>
  <w:num w:numId="2" w16cid:durableId="238294568">
    <w:abstractNumId w:val="0"/>
  </w:num>
  <w:num w:numId="3" w16cid:durableId="698697964">
    <w:abstractNumId w:val="5"/>
  </w:num>
  <w:num w:numId="4" w16cid:durableId="1927570104">
    <w:abstractNumId w:val="1"/>
  </w:num>
  <w:num w:numId="5" w16cid:durableId="1879703788">
    <w:abstractNumId w:val="4"/>
  </w:num>
  <w:num w:numId="6" w16cid:durableId="1864250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AF"/>
    <w:rsid w:val="000003D1"/>
    <w:rsid w:val="00014441"/>
    <w:rsid w:val="000A1412"/>
    <w:rsid w:val="0012039D"/>
    <w:rsid w:val="00197AAF"/>
    <w:rsid w:val="001D41BC"/>
    <w:rsid w:val="00226D9D"/>
    <w:rsid w:val="00290918"/>
    <w:rsid w:val="00376F2E"/>
    <w:rsid w:val="00381549"/>
    <w:rsid w:val="00445747"/>
    <w:rsid w:val="00463360"/>
    <w:rsid w:val="004B53FE"/>
    <w:rsid w:val="00543773"/>
    <w:rsid w:val="0058143F"/>
    <w:rsid w:val="006F08AB"/>
    <w:rsid w:val="00706291"/>
    <w:rsid w:val="00720ADD"/>
    <w:rsid w:val="008008FE"/>
    <w:rsid w:val="008F632F"/>
    <w:rsid w:val="00916B21"/>
    <w:rsid w:val="00AF0CBE"/>
    <w:rsid w:val="00BE67DB"/>
    <w:rsid w:val="00CC353B"/>
    <w:rsid w:val="00D33FC5"/>
    <w:rsid w:val="00D75B1D"/>
    <w:rsid w:val="00D97CDD"/>
    <w:rsid w:val="00DB2764"/>
    <w:rsid w:val="00DE6D77"/>
    <w:rsid w:val="00E06DA0"/>
    <w:rsid w:val="00E5507A"/>
    <w:rsid w:val="00EB301D"/>
    <w:rsid w:val="00EC452B"/>
    <w:rsid w:val="00F475CD"/>
    <w:rsid w:val="00F85AD7"/>
    <w:rsid w:val="00F85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98C6"/>
  <w15:docId w15:val="{E35F9175-C13F-43B1-8C30-33BEEC08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95B9-06FE-4536-9A47-05DADF7A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office</dc:creator>
  <cp:keywords/>
  <dc:description/>
  <cp:lastModifiedBy>Chra Hunar</cp:lastModifiedBy>
  <cp:revision>2</cp:revision>
  <dcterms:created xsi:type="dcterms:W3CDTF">2022-09-10T21:06:00Z</dcterms:created>
  <dcterms:modified xsi:type="dcterms:W3CDTF">2022-09-10T21:06:00Z</dcterms:modified>
</cp:coreProperties>
</file>