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5E9C" w14:textId="77777777" w:rsidR="00DE5452" w:rsidRPr="00DE5452" w:rsidRDefault="00DE5452" w:rsidP="00DE5452">
      <w:pPr>
        <w:tabs>
          <w:tab w:val="left" w:pos="1200"/>
        </w:tabs>
        <w:ind w:left="-851"/>
        <w:jc w:val="center"/>
        <w:rPr>
          <w:rFonts w:ascii="Calibri" w:eastAsia="Calibri" w:hAnsi="Calibri" w:cs="Arial"/>
          <w:b/>
          <w:bCs/>
          <w:sz w:val="44"/>
          <w:szCs w:val="44"/>
          <w:lang w:val="en-GB" w:bidi="ar-KW"/>
        </w:rPr>
      </w:pPr>
      <w:r w:rsidRPr="00DE5452">
        <w:rPr>
          <w:rFonts w:ascii="Calibri" w:eastAsia="Calibri" w:hAnsi="Calibri" w:cs="Arial"/>
          <w:b/>
          <w:bCs/>
          <w:noProof/>
          <w:sz w:val="44"/>
          <w:szCs w:val="44"/>
          <w:lang w:val="en-US"/>
        </w:rPr>
        <w:drawing>
          <wp:anchor distT="0" distB="0" distL="114300" distR="114300" simplePos="0" relativeHeight="251659264" behindDoc="0" locked="0" layoutInCell="1" allowOverlap="1" wp14:anchorId="70EEFC7E" wp14:editId="1B596B6E">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E075A4"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360DEECB"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4F8EAFE5" w14:textId="77777777" w:rsidR="00DE5452" w:rsidRPr="00DE5452" w:rsidRDefault="00DE5452" w:rsidP="00DE5452">
      <w:pPr>
        <w:tabs>
          <w:tab w:val="left" w:pos="1200"/>
        </w:tabs>
        <w:rPr>
          <w:rFonts w:ascii="Calibri" w:eastAsia="Calibri" w:hAnsi="Calibri" w:cs="Arial"/>
          <w:b/>
          <w:bCs/>
          <w:sz w:val="44"/>
          <w:szCs w:val="44"/>
          <w:lang w:val="en-GB" w:bidi="ar-KW"/>
        </w:rPr>
      </w:pPr>
    </w:p>
    <w:p w14:paraId="2FFECF57" w14:textId="77777777"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Department of English</w:t>
      </w:r>
    </w:p>
    <w:p w14:paraId="5D650CB4" w14:textId="77777777"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College of Languages</w:t>
      </w:r>
    </w:p>
    <w:p w14:paraId="08A535E7" w14:textId="77777777"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 xml:space="preserve">University of </w:t>
      </w:r>
      <w:proofErr w:type="spellStart"/>
      <w:r w:rsidRPr="00DE5452">
        <w:rPr>
          <w:rFonts w:ascii="Calibri" w:eastAsia="Calibri" w:hAnsi="Calibri" w:cs="Arial"/>
          <w:b/>
          <w:bCs/>
          <w:sz w:val="44"/>
          <w:szCs w:val="44"/>
          <w:lang w:val="en-GB" w:bidi="ar-KW"/>
        </w:rPr>
        <w:t>Salahaddin</w:t>
      </w:r>
      <w:proofErr w:type="spellEnd"/>
      <w:r w:rsidR="00560E1C">
        <w:rPr>
          <w:rFonts w:ascii="Calibri" w:eastAsia="Calibri" w:hAnsi="Calibri" w:cs="Arial"/>
          <w:b/>
          <w:bCs/>
          <w:sz w:val="44"/>
          <w:szCs w:val="44"/>
          <w:lang w:val="en-GB" w:bidi="ar-KW"/>
        </w:rPr>
        <w:t>, Erbil</w:t>
      </w:r>
    </w:p>
    <w:p w14:paraId="45119098" w14:textId="77777777"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Subject: Drama</w:t>
      </w:r>
    </w:p>
    <w:p w14:paraId="4DE50177" w14:textId="77777777"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Course Book – Year 2</w:t>
      </w:r>
    </w:p>
    <w:p w14:paraId="657621CC" w14:textId="77777777" w:rsidR="00DE5452" w:rsidRPr="00165898" w:rsidRDefault="00DE5452" w:rsidP="00DE5452">
      <w:pPr>
        <w:tabs>
          <w:tab w:val="left" w:pos="1200"/>
        </w:tabs>
        <w:rPr>
          <w:rFonts w:ascii="Calibri" w:eastAsia="Calibri" w:hAnsi="Calibri" w:cs="Arial"/>
          <w:b/>
          <w:bCs/>
          <w:sz w:val="50"/>
          <w:szCs w:val="50"/>
          <w:lang w:val="en-GB" w:bidi="ar-KW"/>
        </w:rPr>
      </w:pPr>
      <w:r w:rsidRPr="00DE5452">
        <w:rPr>
          <w:rFonts w:ascii="Calibri" w:eastAsia="Calibri" w:hAnsi="Calibri" w:cs="Arial"/>
          <w:b/>
          <w:bCs/>
          <w:sz w:val="44"/>
          <w:szCs w:val="44"/>
          <w:lang w:val="en-GB" w:bidi="ar-KW"/>
        </w:rPr>
        <w:t xml:space="preserve">Daria Soorkew Shareef  </w:t>
      </w:r>
      <w:r w:rsidRPr="00165898">
        <w:rPr>
          <w:rFonts w:ascii="Calibri" w:eastAsia="Calibri" w:hAnsi="Calibri" w:cs="Arial"/>
          <w:b/>
          <w:bCs/>
          <w:sz w:val="28"/>
          <w:szCs w:val="28"/>
          <w:lang w:val="en-GB" w:bidi="ar-KW"/>
        </w:rPr>
        <w:t>BA, MA</w:t>
      </w:r>
    </w:p>
    <w:p w14:paraId="7FFB7AB4" w14:textId="7445FE10" w:rsidR="00DE5452" w:rsidRPr="00DE5452" w:rsidRDefault="00DE5452" w:rsidP="00DE5452">
      <w:pPr>
        <w:tabs>
          <w:tab w:val="left" w:pos="1200"/>
        </w:tabs>
        <w:rPr>
          <w:rFonts w:ascii="Calibri" w:eastAsia="Calibri" w:hAnsi="Calibri" w:cs="Arial"/>
          <w:b/>
          <w:bCs/>
          <w:sz w:val="44"/>
          <w:szCs w:val="44"/>
          <w:lang w:val="en-GB" w:bidi="ar-KW"/>
        </w:rPr>
      </w:pPr>
      <w:r w:rsidRPr="00DE5452">
        <w:rPr>
          <w:rFonts w:ascii="Calibri" w:eastAsia="Calibri" w:hAnsi="Calibri" w:cs="Arial"/>
          <w:b/>
          <w:bCs/>
          <w:sz w:val="44"/>
          <w:szCs w:val="44"/>
          <w:lang w:val="en-GB" w:bidi="ar-KW"/>
        </w:rPr>
        <w:t>Academic Year: 20</w:t>
      </w:r>
      <w:r w:rsidR="006B5FCD">
        <w:rPr>
          <w:rFonts w:ascii="Calibri" w:eastAsia="Calibri" w:hAnsi="Calibri" w:cs="Arial"/>
          <w:b/>
          <w:bCs/>
          <w:sz w:val="44"/>
          <w:szCs w:val="44"/>
          <w:lang w:val="en-GB" w:bidi="ar-KW"/>
        </w:rPr>
        <w:t>23</w:t>
      </w:r>
      <w:r w:rsidRPr="00DE5452">
        <w:rPr>
          <w:rFonts w:ascii="Calibri" w:eastAsia="Calibri" w:hAnsi="Calibri" w:cs="Arial"/>
          <w:b/>
          <w:bCs/>
          <w:sz w:val="44"/>
          <w:szCs w:val="44"/>
          <w:lang w:val="en-GB" w:bidi="ar-KW"/>
        </w:rPr>
        <w:t>/20</w:t>
      </w:r>
      <w:r w:rsidR="006B5FCD">
        <w:rPr>
          <w:rFonts w:ascii="Calibri" w:eastAsia="Calibri" w:hAnsi="Calibri" w:cs="Arial"/>
          <w:b/>
          <w:bCs/>
          <w:sz w:val="44"/>
          <w:szCs w:val="44"/>
          <w:lang w:val="en-GB" w:bidi="ar-KW"/>
        </w:rPr>
        <w:t>24</w:t>
      </w:r>
    </w:p>
    <w:p w14:paraId="6D9F454C"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123262D5"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32064059"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34DF6E4D"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7A973CE3" w14:textId="77777777" w:rsidR="00DE5452" w:rsidRPr="00DE5452" w:rsidRDefault="00DE5452" w:rsidP="00DE5452">
      <w:pPr>
        <w:tabs>
          <w:tab w:val="left" w:pos="1200"/>
        </w:tabs>
        <w:jc w:val="center"/>
        <w:rPr>
          <w:rFonts w:ascii="Calibri" w:eastAsia="Calibri" w:hAnsi="Calibri" w:cs="Arial"/>
          <w:b/>
          <w:bCs/>
          <w:sz w:val="44"/>
          <w:szCs w:val="44"/>
          <w:lang w:val="en-GB" w:bidi="ar-KW"/>
        </w:rPr>
      </w:pPr>
    </w:p>
    <w:p w14:paraId="1707C428" w14:textId="77777777" w:rsidR="00DE5452" w:rsidRPr="00DE5452" w:rsidRDefault="00DE5452" w:rsidP="00DE5452">
      <w:pPr>
        <w:tabs>
          <w:tab w:val="left" w:pos="1200"/>
        </w:tabs>
        <w:jc w:val="center"/>
        <w:rPr>
          <w:rFonts w:ascii="Calibri" w:eastAsia="Calibri" w:hAnsi="Calibri" w:cs="Arial"/>
          <w:sz w:val="28"/>
          <w:szCs w:val="28"/>
          <w:lang w:val="en-GB" w:bidi="ar-KW"/>
        </w:rPr>
      </w:pPr>
      <w:r w:rsidRPr="00DE5452">
        <w:rPr>
          <w:rFonts w:ascii="Calibri" w:eastAsia="Calibri" w:hAnsi="Calibri" w:cs="Arial"/>
          <w:b/>
          <w:bCs/>
          <w:sz w:val="44"/>
          <w:szCs w:val="44"/>
          <w:lang w:val="en-GB"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358"/>
        <w:gridCol w:w="4281"/>
        <w:gridCol w:w="1727"/>
      </w:tblGrid>
      <w:tr w:rsidR="00DE5452" w:rsidRPr="00DE5452" w14:paraId="3E829514" w14:textId="77777777" w:rsidTr="00270E22">
        <w:tc>
          <w:tcPr>
            <w:tcW w:w="3085" w:type="dxa"/>
            <w:gridSpan w:val="2"/>
          </w:tcPr>
          <w:p w14:paraId="1FFCF765" w14:textId="77777777" w:rsidR="00DE5452" w:rsidRPr="00DE5452" w:rsidRDefault="00DE5452" w:rsidP="00DE5452">
            <w:pPr>
              <w:spacing w:after="0" w:line="240" w:lineRule="auto"/>
              <w:rPr>
                <w:rFonts w:ascii="Calibri" w:eastAsia="Calibri" w:hAnsi="Calibri" w:cs="Arial"/>
                <w:b/>
                <w:bCs/>
                <w:sz w:val="24"/>
                <w:szCs w:val="24"/>
                <w:rtl/>
                <w:lang w:val="en-GB" w:bidi="ar-KW"/>
              </w:rPr>
            </w:pPr>
            <w:r w:rsidRPr="00DE5452">
              <w:rPr>
                <w:rFonts w:ascii="Calibri" w:eastAsia="Calibri" w:hAnsi="Calibri" w:cs="Arial"/>
                <w:b/>
                <w:bCs/>
                <w:sz w:val="24"/>
                <w:szCs w:val="24"/>
                <w:lang w:val="en-US" w:bidi="ar-KW"/>
              </w:rPr>
              <w:t xml:space="preserve">1. </w:t>
            </w:r>
            <w:r w:rsidRPr="00DE5452">
              <w:rPr>
                <w:rFonts w:ascii="Calibri" w:eastAsia="Calibri" w:hAnsi="Calibri" w:cs="Arial"/>
                <w:b/>
                <w:bCs/>
                <w:sz w:val="24"/>
                <w:szCs w:val="24"/>
                <w:lang w:val="en-GB" w:bidi="ar-KW"/>
              </w:rPr>
              <w:t>Course name</w:t>
            </w:r>
          </w:p>
        </w:tc>
        <w:tc>
          <w:tcPr>
            <w:tcW w:w="6008" w:type="dxa"/>
            <w:gridSpan w:val="2"/>
          </w:tcPr>
          <w:p w14:paraId="46AB8E65"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Drama</w:t>
            </w:r>
          </w:p>
        </w:tc>
      </w:tr>
      <w:tr w:rsidR="00DE5452" w:rsidRPr="00DE5452" w14:paraId="276EFF27" w14:textId="77777777" w:rsidTr="00270E22">
        <w:tc>
          <w:tcPr>
            <w:tcW w:w="3085" w:type="dxa"/>
            <w:gridSpan w:val="2"/>
          </w:tcPr>
          <w:p w14:paraId="329DF8AF" w14:textId="77777777" w:rsidR="00DE5452" w:rsidRPr="00DE5452" w:rsidRDefault="00DE5452" w:rsidP="00DE5452">
            <w:pPr>
              <w:spacing w:after="0" w:line="240" w:lineRule="auto"/>
              <w:rPr>
                <w:rFonts w:ascii="Calibri" w:eastAsia="Calibri" w:hAnsi="Calibri" w:cs="Arial"/>
                <w:b/>
                <w:bCs/>
                <w:sz w:val="24"/>
                <w:szCs w:val="24"/>
                <w:rtl/>
                <w:lang w:val="en-US" w:bidi="ar-KW"/>
              </w:rPr>
            </w:pPr>
            <w:r w:rsidRPr="00DE5452">
              <w:rPr>
                <w:rFonts w:ascii="Calibri" w:eastAsia="Calibri" w:hAnsi="Calibri" w:cs="Arial"/>
                <w:b/>
                <w:bCs/>
                <w:sz w:val="24"/>
                <w:szCs w:val="24"/>
                <w:lang w:val="en-GB" w:bidi="ar-KW"/>
              </w:rPr>
              <w:t>2. Lecturer in charge</w:t>
            </w:r>
          </w:p>
        </w:tc>
        <w:tc>
          <w:tcPr>
            <w:tcW w:w="6008" w:type="dxa"/>
            <w:gridSpan w:val="2"/>
          </w:tcPr>
          <w:p w14:paraId="715A11EF"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 xml:space="preserve">  Daria Soorkew Shareef</w:t>
            </w:r>
          </w:p>
        </w:tc>
      </w:tr>
      <w:tr w:rsidR="00DE5452" w:rsidRPr="00DE5452" w14:paraId="13983090" w14:textId="77777777" w:rsidTr="00270E22">
        <w:tc>
          <w:tcPr>
            <w:tcW w:w="3085" w:type="dxa"/>
            <w:gridSpan w:val="2"/>
          </w:tcPr>
          <w:p w14:paraId="683F426C"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3. Department/ College</w:t>
            </w:r>
          </w:p>
        </w:tc>
        <w:tc>
          <w:tcPr>
            <w:tcW w:w="6008" w:type="dxa"/>
            <w:gridSpan w:val="2"/>
          </w:tcPr>
          <w:p w14:paraId="5DE41F78"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English / College of languages</w:t>
            </w:r>
          </w:p>
        </w:tc>
      </w:tr>
      <w:tr w:rsidR="00DE5452" w:rsidRPr="00DE5452" w14:paraId="08B64F10" w14:textId="77777777" w:rsidTr="00270E22">
        <w:trPr>
          <w:trHeight w:val="352"/>
        </w:trPr>
        <w:tc>
          <w:tcPr>
            <w:tcW w:w="3085" w:type="dxa"/>
            <w:gridSpan w:val="2"/>
          </w:tcPr>
          <w:p w14:paraId="508BC25A"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4. Contact</w:t>
            </w:r>
          </w:p>
        </w:tc>
        <w:tc>
          <w:tcPr>
            <w:tcW w:w="6008" w:type="dxa"/>
            <w:gridSpan w:val="2"/>
          </w:tcPr>
          <w:p w14:paraId="1CABDFD2"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GB" w:bidi="ar-KW"/>
              </w:rPr>
              <w:t>e-mail</w:t>
            </w:r>
            <w:r w:rsidRPr="00DE5452">
              <w:rPr>
                <w:rFonts w:ascii="Calibri" w:eastAsia="Calibri" w:hAnsi="Calibri" w:cs="Arial" w:hint="cs"/>
                <w:b/>
                <w:bCs/>
                <w:sz w:val="24"/>
                <w:szCs w:val="24"/>
                <w:rtl/>
                <w:lang w:val="en-GB" w:bidi="ar-KW"/>
              </w:rPr>
              <w:t>:</w:t>
            </w:r>
            <w:r w:rsidRPr="00DE5452">
              <w:rPr>
                <w:rFonts w:ascii="Calibri" w:eastAsia="Calibri" w:hAnsi="Calibri" w:cs="Arial"/>
                <w:b/>
                <w:bCs/>
                <w:sz w:val="24"/>
                <w:szCs w:val="24"/>
                <w:lang w:val="en-GB" w:bidi="ar-KW"/>
              </w:rPr>
              <w:t xml:space="preserve"> </w:t>
            </w:r>
            <w:hyperlink r:id="rId7" w:history="1">
              <w:r w:rsidRPr="00DE5452">
                <w:rPr>
                  <w:rFonts w:ascii="Calibri" w:eastAsia="Calibri" w:hAnsi="Calibri" w:cs="Arial"/>
                  <w:b/>
                  <w:bCs/>
                  <w:color w:val="0000FF"/>
                  <w:sz w:val="24"/>
                  <w:szCs w:val="24"/>
                  <w:u w:val="single"/>
                  <w:lang w:val="en-US" w:bidi="ar-KW"/>
                </w:rPr>
                <w:t>daria.shareef@su.edu.krd</w:t>
              </w:r>
            </w:hyperlink>
          </w:p>
        </w:tc>
      </w:tr>
      <w:tr w:rsidR="00DE5452" w:rsidRPr="00DE5452" w14:paraId="1F4C4CD3" w14:textId="77777777" w:rsidTr="00270E22">
        <w:tc>
          <w:tcPr>
            <w:tcW w:w="3085" w:type="dxa"/>
            <w:gridSpan w:val="2"/>
          </w:tcPr>
          <w:p w14:paraId="5503CF22"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 xml:space="preserve">5. Time (in hours) per week </w:t>
            </w:r>
          </w:p>
        </w:tc>
        <w:tc>
          <w:tcPr>
            <w:tcW w:w="6008" w:type="dxa"/>
            <w:gridSpan w:val="2"/>
          </w:tcPr>
          <w:p w14:paraId="0E2E3FA5"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 xml:space="preserve">6 hours                </w:t>
            </w:r>
          </w:p>
        </w:tc>
      </w:tr>
      <w:tr w:rsidR="00DE5452" w:rsidRPr="00DE5452" w14:paraId="3F605BF5" w14:textId="77777777" w:rsidTr="00270E22">
        <w:tc>
          <w:tcPr>
            <w:tcW w:w="3085" w:type="dxa"/>
            <w:gridSpan w:val="2"/>
          </w:tcPr>
          <w:p w14:paraId="4D2BF0C0"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US" w:bidi="ar-KW"/>
              </w:rPr>
              <w:t>6. Office hours</w:t>
            </w:r>
          </w:p>
        </w:tc>
        <w:tc>
          <w:tcPr>
            <w:tcW w:w="6008" w:type="dxa"/>
            <w:gridSpan w:val="2"/>
          </w:tcPr>
          <w:p w14:paraId="29BFD523" w14:textId="5FB9A3CE" w:rsidR="00DE5452" w:rsidRPr="00DE5452" w:rsidRDefault="00DE5452" w:rsidP="00DE5452">
            <w:pPr>
              <w:spacing w:after="0" w:line="240" w:lineRule="auto"/>
              <w:rPr>
                <w:rFonts w:ascii="Calibri" w:eastAsia="Calibri" w:hAnsi="Calibri" w:cs="Arial"/>
                <w:b/>
                <w:bCs/>
                <w:sz w:val="24"/>
                <w:szCs w:val="24"/>
                <w:lang w:val="en-GB" w:bidi="ar-KW"/>
              </w:rPr>
            </w:pPr>
          </w:p>
        </w:tc>
      </w:tr>
      <w:tr w:rsidR="00DE5452" w:rsidRPr="00DE5452" w14:paraId="3350CB6F" w14:textId="77777777" w:rsidTr="00270E22">
        <w:tc>
          <w:tcPr>
            <w:tcW w:w="3085" w:type="dxa"/>
            <w:gridSpan w:val="2"/>
          </w:tcPr>
          <w:p w14:paraId="6EB4A157"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US" w:bidi="ar-KW"/>
              </w:rPr>
              <w:t>7. Course code</w:t>
            </w:r>
          </w:p>
        </w:tc>
        <w:tc>
          <w:tcPr>
            <w:tcW w:w="6008" w:type="dxa"/>
            <w:gridSpan w:val="2"/>
          </w:tcPr>
          <w:p w14:paraId="229E708E" w14:textId="77777777" w:rsidR="00DE5452" w:rsidRPr="00DE5452" w:rsidRDefault="00DE5452" w:rsidP="00DE5452">
            <w:pPr>
              <w:spacing w:after="0" w:line="240" w:lineRule="auto"/>
              <w:rPr>
                <w:rFonts w:ascii="Calibri" w:eastAsia="Calibri" w:hAnsi="Calibri" w:cs="Arial"/>
                <w:b/>
                <w:bCs/>
                <w:sz w:val="24"/>
                <w:szCs w:val="24"/>
                <w:lang w:val="en-GB" w:bidi="ar-KW"/>
              </w:rPr>
            </w:pPr>
          </w:p>
        </w:tc>
      </w:tr>
      <w:tr w:rsidR="00DE5452" w:rsidRPr="00DE5452" w14:paraId="2B5C6A82" w14:textId="77777777" w:rsidTr="00270E22">
        <w:tc>
          <w:tcPr>
            <w:tcW w:w="3085" w:type="dxa"/>
            <w:gridSpan w:val="2"/>
          </w:tcPr>
          <w:p w14:paraId="3D991E9E" w14:textId="77777777" w:rsidR="00DE5452" w:rsidRPr="00DE5452" w:rsidRDefault="00DE5452" w:rsidP="00DE5452">
            <w:pPr>
              <w:spacing w:after="0" w:line="240" w:lineRule="auto"/>
              <w:rPr>
                <w:rFonts w:ascii="Calibri" w:eastAsia="Calibri" w:hAnsi="Calibri" w:cs="Arial"/>
                <w:b/>
                <w:bCs/>
                <w:sz w:val="24"/>
                <w:szCs w:val="24"/>
                <w:rtl/>
                <w:lang w:val="en-US" w:bidi="ar-KW"/>
              </w:rPr>
            </w:pPr>
            <w:r w:rsidRPr="00DE5452">
              <w:rPr>
                <w:rFonts w:ascii="Calibri" w:eastAsia="Calibri" w:hAnsi="Calibri" w:cs="Arial"/>
                <w:b/>
                <w:bCs/>
                <w:sz w:val="24"/>
                <w:szCs w:val="24"/>
                <w:lang w:val="en-US" w:bidi="ar-KW"/>
              </w:rPr>
              <w:t xml:space="preserve">8. Teacher's academic profile </w:t>
            </w:r>
          </w:p>
        </w:tc>
        <w:tc>
          <w:tcPr>
            <w:tcW w:w="6008" w:type="dxa"/>
            <w:gridSpan w:val="2"/>
          </w:tcPr>
          <w:p w14:paraId="36385D34" w14:textId="77777777" w:rsidR="00DE5452" w:rsidRPr="00DE5452" w:rsidRDefault="00DE5452" w:rsidP="00DE5452">
            <w:pPr>
              <w:spacing w:after="0" w:line="240" w:lineRule="auto"/>
              <w:jc w:val="both"/>
              <w:rPr>
                <w:rFonts w:ascii="Calibri" w:eastAsia="Calibri" w:hAnsi="Calibri" w:cs="Arial"/>
                <w:b/>
                <w:bCs/>
                <w:sz w:val="24"/>
                <w:szCs w:val="24"/>
                <w:lang w:val="en-US" w:bidi="ar-KW"/>
              </w:rPr>
            </w:pPr>
            <w:r w:rsidRPr="00DE5452">
              <w:rPr>
                <w:rFonts w:ascii="Calibri" w:eastAsia="Calibri" w:hAnsi="Calibri" w:cs="Arial"/>
                <w:b/>
                <w:bCs/>
                <w:sz w:val="24"/>
                <w:szCs w:val="24"/>
                <w:lang w:val="en-US" w:bidi="ar-KW"/>
              </w:rPr>
              <w:t xml:space="preserve">I have obtained BA in English language and literature in 2005 and MA in English literature in 2008 from </w:t>
            </w:r>
            <w:proofErr w:type="spellStart"/>
            <w:r w:rsidRPr="00DE5452">
              <w:rPr>
                <w:rFonts w:ascii="Calibri" w:eastAsia="Calibri" w:hAnsi="Calibri" w:cs="Arial"/>
                <w:b/>
                <w:bCs/>
                <w:sz w:val="24"/>
                <w:szCs w:val="24"/>
                <w:lang w:val="en-US" w:bidi="ar-KW"/>
              </w:rPr>
              <w:t>Salahaddin</w:t>
            </w:r>
            <w:proofErr w:type="spellEnd"/>
            <w:r w:rsidRPr="00DE5452">
              <w:rPr>
                <w:rFonts w:ascii="Calibri" w:eastAsia="Calibri" w:hAnsi="Calibri" w:cs="Arial"/>
                <w:b/>
                <w:bCs/>
                <w:sz w:val="24"/>
                <w:szCs w:val="24"/>
                <w:lang w:val="en-US" w:bidi="ar-KW"/>
              </w:rPr>
              <w:t xml:space="preserve"> University, Erbil / College of languages. I am interested in research and teaching modules on American Novel and late 16</w:t>
            </w:r>
            <w:r w:rsidRPr="00DE5452">
              <w:rPr>
                <w:rFonts w:ascii="Calibri" w:eastAsia="Calibri" w:hAnsi="Calibri" w:cs="Arial"/>
                <w:b/>
                <w:bCs/>
                <w:sz w:val="24"/>
                <w:szCs w:val="24"/>
                <w:vertAlign w:val="superscript"/>
                <w:lang w:val="en-US" w:bidi="ar-KW"/>
              </w:rPr>
              <w:t>th</w:t>
            </w:r>
            <w:r w:rsidRPr="00DE5452">
              <w:rPr>
                <w:rFonts w:ascii="Calibri" w:eastAsia="Calibri" w:hAnsi="Calibri" w:cs="Arial"/>
                <w:b/>
                <w:bCs/>
                <w:sz w:val="24"/>
                <w:szCs w:val="24"/>
                <w:lang w:val="en-US" w:bidi="ar-KW"/>
              </w:rPr>
              <w:t xml:space="preserve"> century English Drama. </w:t>
            </w:r>
          </w:p>
        </w:tc>
      </w:tr>
      <w:tr w:rsidR="00DE5452" w:rsidRPr="00DE5452" w14:paraId="0C04FF89" w14:textId="77777777" w:rsidTr="00270E22">
        <w:tc>
          <w:tcPr>
            <w:tcW w:w="3085" w:type="dxa"/>
            <w:gridSpan w:val="2"/>
          </w:tcPr>
          <w:p w14:paraId="136ED62B"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US" w:bidi="ar-KW"/>
              </w:rPr>
              <w:t>9. Keywords</w:t>
            </w:r>
          </w:p>
        </w:tc>
        <w:tc>
          <w:tcPr>
            <w:tcW w:w="6008" w:type="dxa"/>
            <w:gridSpan w:val="2"/>
          </w:tcPr>
          <w:p w14:paraId="1E1AFA67"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US" w:bidi="ar-KW"/>
              </w:rPr>
              <w:t>English Drama, American Novel</w:t>
            </w:r>
          </w:p>
        </w:tc>
      </w:tr>
      <w:tr w:rsidR="00DE5452" w:rsidRPr="00DE5452" w14:paraId="6329F5B9" w14:textId="77777777" w:rsidTr="00270E22">
        <w:trPr>
          <w:trHeight w:val="1125"/>
        </w:trPr>
        <w:tc>
          <w:tcPr>
            <w:tcW w:w="9093" w:type="dxa"/>
            <w:gridSpan w:val="4"/>
          </w:tcPr>
          <w:p w14:paraId="36CBF480" w14:textId="77777777" w:rsidR="00DE5452" w:rsidRPr="00DE5452" w:rsidRDefault="00DE5452" w:rsidP="00DE5452">
            <w:pPr>
              <w:spacing w:after="0" w:line="240" w:lineRule="auto"/>
              <w:rPr>
                <w:rFonts w:ascii="Calibri" w:eastAsia="Calibri" w:hAnsi="Calibri" w:cs="Arial"/>
                <w:b/>
                <w:bCs/>
                <w:sz w:val="24"/>
                <w:szCs w:val="24"/>
                <w:lang w:val="en-US" w:bidi="ar-KW"/>
              </w:rPr>
            </w:pPr>
            <w:r w:rsidRPr="00DE5452">
              <w:rPr>
                <w:rFonts w:ascii="Calibri" w:eastAsia="Calibri" w:hAnsi="Calibri" w:cs="Arial"/>
                <w:b/>
                <w:bCs/>
                <w:sz w:val="24"/>
                <w:szCs w:val="24"/>
                <w:lang w:val="en-GB" w:bidi="ar-KW"/>
              </w:rPr>
              <w:t>10.  Course overview:</w:t>
            </w:r>
            <w:r w:rsidRPr="00DE5452">
              <w:rPr>
                <w:rFonts w:ascii="Calibri" w:eastAsia="Calibri" w:hAnsi="Calibri" w:cs="Arial"/>
                <w:b/>
                <w:bCs/>
                <w:sz w:val="24"/>
                <w:szCs w:val="24"/>
                <w:lang w:val="en-US" w:bidi="ar-KW"/>
              </w:rPr>
              <w:t xml:space="preserve"> </w:t>
            </w:r>
          </w:p>
          <w:p w14:paraId="496FA226" w14:textId="77777777" w:rsidR="00DE5452" w:rsidRPr="00DE5452" w:rsidRDefault="00DE5452" w:rsidP="00DE5452">
            <w:pPr>
              <w:spacing w:after="0" w:line="240" w:lineRule="auto"/>
              <w:rPr>
                <w:rFonts w:ascii="Calibri" w:eastAsia="Calibri" w:hAnsi="Calibri" w:cs="Arial"/>
                <w:b/>
                <w:bCs/>
                <w:sz w:val="24"/>
                <w:szCs w:val="24"/>
                <w:lang w:val="en-US" w:bidi="ar-KW"/>
              </w:rPr>
            </w:pPr>
          </w:p>
          <w:p w14:paraId="233FD70E" w14:textId="25180E16" w:rsidR="00DE5452" w:rsidRPr="00DE5452" w:rsidRDefault="00DE5452" w:rsidP="006B5FCD">
            <w:pPr>
              <w:spacing w:line="240" w:lineRule="auto"/>
              <w:jc w:val="both"/>
              <w:rPr>
                <w:rFonts w:ascii="Calibri" w:eastAsia="Calibri" w:hAnsi="Calibri" w:cs="Arial"/>
                <w:color w:val="333333"/>
                <w:sz w:val="24"/>
                <w:szCs w:val="24"/>
                <w:rtl/>
                <w:lang w:val="en-GB"/>
              </w:rPr>
            </w:pPr>
            <w:r w:rsidRPr="00DE5452">
              <w:rPr>
                <w:rFonts w:ascii="Calibri" w:eastAsia="Calibri" w:hAnsi="Calibri" w:cs="Arial"/>
                <w:color w:val="333333"/>
                <w:sz w:val="24"/>
                <w:szCs w:val="24"/>
                <w:lang w:val="en-GB"/>
              </w:rPr>
              <w:t xml:space="preserve">The Drama module plays an important role in enabling undergraduate students of English department to obtain a broader vision of English literature and the heritage of England . Also, this module is an opportunity for the students to express their views and to participate in debates on the themes in </w:t>
            </w:r>
            <w:r w:rsidR="006B5FCD">
              <w:rPr>
                <w:rFonts w:ascii="Calibri" w:eastAsia="Calibri" w:hAnsi="Calibri" w:cs="Arial"/>
                <w:color w:val="333333"/>
                <w:sz w:val="24"/>
                <w:szCs w:val="24"/>
                <w:lang w:val="en-GB"/>
              </w:rPr>
              <w:t>both types of drama: prose and verse</w:t>
            </w:r>
            <w:r w:rsidRPr="00DE5452">
              <w:rPr>
                <w:rFonts w:ascii="Calibri" w:eastAsia="Calibri" w:hAnsi="Calibri" w:cs="Arial"/>
                <w:color w:val="333333"/>
                <w:sz w:val="24"/>
                <w:szCs w:val="24"/>
                <w:lang w:val="en-GB"/>
              </w:rPr>
              <w:t xml:space="preserve">.  </w:t>
            </w:r>
            <w:r w:rsidR="006B5FCD">
              <w:rPr>
                <w:rFonts w:ascii="Calibri" w:eastAsia="Calibri" w:hAnsi="Calibri" w:cs="Arial"/>
                <w:color w:val="333333"/>
                <w:sz w:val="24"/>
                <w:szCs w:val="24"/>
                <w:lang w:val="en-GB"/>
              </w:rPr>
              <w:t>As second year students generally have little knowledge about the literary forms and genres of drama, their second semester study of verse drama will attempt to provide them with a general information about the rebirth of verse drama in England and they will be introduced to some major verse plays to enrich their dramatic views about verse drama in general.</w:t>
            </w:r>
          </w:p>
        </w:tc>
      </w:tr>
      <w:tr w:rsidR="00DE5452" w:rsidRPr="00560D5A" w14:paraId="0DEE77BD" w14:textId="77777777" w:rsidTr="00270E22">
        <w:trPr>
          <w:trHeight w:val="850"/>
        </w:trPr>
        <w:tc>
          <w:tcPr>
            <w:tcW w:w="9093" w:type="dxa"/>
            <w:gridSpan w:val="4"/>
          </w:tcPr>
          <w:p w14:paraId="5BC4988A" w14:textId="7777777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b/>
                <w:bCs/>
                <w:sz w:val="24"/>
                <w:szCs w:val="24"/>
                <w:lang w:val="en-GB" w:bidi="ar-KW"/>
              </w:rPr>
              <w:t>11. Course objective:</w:t>
            </w:r>
          </w:p>
          <w:p w14:paraId="201CDA46" w14:textId="5A3F908E" w:rsidR="00DE5452" w:rsidRPr="00DE5452" w:rsidRDefault="00DE5452" w:rsidP="00DE5452">
            <w:pPr>
              <w:spacing w:after="0" w:line="240" w:lineRule="auto"/>
              <w:rPr>
                <w:rFonts w:ascii="Calibri" w:eastAsia="Calibri" w:hAnsi="Calibri" w:cs="Arial"/>
                <w:b/>
                <w:bCs/>
                <w:sz w:val="24"/>
                <w:szCs w:val="24"/>
                <w:u w:val="single"/>
                <w:lang w:val="en-GB" w:bidi="ar-KW"/>
              </w:rPr>
            </w:pPr>
            <w:r w:rsidRPr="00DE5452">
              <w:rPr>
                <w:rFonts w:ascii="Calibri" w:eastAsia="Calibri" w:hAnsi="Calibri" w:cs="Arial"/>
                <w:sz w:val="24"/>
                <w:szCs w:val="24"/>
                <w:lang w:val="en-GB" w:bidi="ar-KW"/>
              </w:rPr>
              <w:t xml:space="preserve">The main target of this course is to encourage students on reading and learning about the </w:t>
            </w:r>
            <w:r w:rsidR="006B5FCD">
              <w:rPr>
                <w:rFonts w:ascii="Calibri" w:eastAsia="Calibri" w:hAnsi="Calibri" w:cs="Arial"/>
                <w:sz w:val="24"/>
                <w:szCs w:val="24"/>
                <w:lang w:val="en-GB" w:bidi="ar-KW"/>
              </w:rPr>
              <w:t xml:space="preserve">different stages and changes that verse drama went through in England and </w:t>
            </w:r>
            <w:r w:rsidR="00560D5A">
              <w:rPr>
                <w:rFonts w:ascii="Calibri" w:eastAsia="Calibri" w:hAnsi="Calibri" w:cs="Arial"/>
                <w:sz w:val="24"/>
                <w:szCs w:val="24"/>
                <w:lang w:val="en-GB" w:bidi="ar-KW"/>
              </w:rPr>
              <w:t>to introduce them to some dramatic works by different playwrights</w:t>
            </w:r>
            <w:r w:rsidR="006B5FCD">
              <w:rPr>
                <w:rFonts w:ascii="Calibri" w:eastAsia="Calibri" w:hAnsi="Calibri" w:cs="Arial"/>
                <w:sz w:val="24"/>
                <w:szCs w:val="24"/>
                <w:lang w:val="en-GB" w:bidi="ar-KW"/>
              </w:rPr>
              <w:t xml:space="preserve"> </w:t>
            </w:r>
            <w:r w:rsidRPr="00DE5452">
              <w:rPr>
                <w:rFonts w:ascii="Calibri" w:eastAsia="Calibri" w:hAnsi="Calibri" w:cs="Arial"/>
                <w:sz w:val="24"/>
                <w:szCs w:val="24"/>
                <w:lang w:val="en-GB" w:bidi="ar-KW"/>
              </w:rPr>
              <w:t xml:space="preserve">. </w:t>
            </w:r>
          </w:p>
        </w:tc>
      </w:tr>
      <w:tr w:rsidR="00DE5452" w:rsidRPr="00DE5452" w14:paraId="2D6846B0" w14:textId="77777777" w:rsidTr="00270E22">
        <w:trPr>
          <w:trHeight w:val="704"/>
        </w:trPr>
        <w:tc>
          <w:tcPr>
            <w:tcW w:w="9093" w:type="dxa"/>
            <w:gridSpan w:val="4"/>
          </w:tcPr>
          <w:p w14:paraId="10744C01" w14:textId="7777777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Calibri" w:eastAsia="Calibri" w:hAnsi="Calibri" w:cs="Arial"/>
                <w:b/>
                <w:bCs/>
                <w:sz w:val="24"/>
                <w:szCs w:val="24"/>
                <w:lang w:val="en-GB" w:bidi="ar-KW"/>
              </w:rPr>
              <w:t>12.  Student's obligation</w:t>
            </w:r>
          </w:p>
          <w:p w14:paraId="58947AA2" w14:textId="77777777" w:rsidR="00DE5452" w:rsidRPr="00DE5452" w:rsidRDefault="00DE5452" w:rsidP="00DE5452">
            <w:pPr>
              <w:spacing w:after="0" w:line="240" w:lineRule="auto"/>
              <w:rPr>
                <w:rFonts w:ascii="Calibri" w:eastAsia="Calibri" w:hAnsi="Calibri" w:cs="Arial"/>
                <w:sz w:val="24"/>
                <w:szCs w:val="24"/>
                <w:lang w:val="en-US" w:bidi="ar-KW"/>
              </w:rPr>
            </w:pPr>
            <w:r w:rsidRPr="00DE5452">
              <w:rPr>
                <w:rFonts w:ascii="Calibri" w:eastAsia="Calibri" w:hAnsi="Calibri" w:cs="Arial"/>
                <w:sz w:val="24"/>
                <w:szCs w:val="24"/>
                <w:lang w:val="en-GB" w:bidi="ar-KW"/>
              </w:rPr>
              <w:t xml:space="preserve">Students have to attend this course 6 hours per week. They are bound to take part in classroom discussions on the themes, characters and overall analysis on the play. </w:t>
            </w:r>
          </w:p>
          <w:p w14:paraId="53318280" w14:textId="77777777" w:rsidR="00DE5452" w:rsidRPr="00DE5452" w:rsidRDefault="00DE5452" w:rsidP="00DE5452">
            <w:pPr>
              <w:bidi/>
              <w:spacing w:after="0" w:line="240" w:lineRule="auto"/>
              <w:rPr>
                <w:rFonts w:ascii="Calibri" w:eastAsia="Calibri" w:hAnsi="Calibri" w:cs="Arial"/>
                <w:sz w:val="24"/>
                <w:szCs w:val="24"/>
                <w:rtl/>
                <w:lang w:val="en-GB" w:bidi="ar-IQ"/>
              </w:rPr>
            </w:pPr>
          </w:p>
        </w:tc>
      </w:tr>
      <w:tr w:rsidR="00DE5452" w:rsidRPr="00DE5452" w14:paraId="43F44421" w14:textId="77777777" w:rsidTr="00270E22">
        <w:trPr>
          <w:trHeight w:val="704"/>
        </w:trPr>
        <w:tc>
          <w:tcPr>
            <w:tcW w:w="9093" w:type="dxa"/>
            <w:gridSpan w:val="4"/>
          </w:tcPr>
          <w:p w14:paraId="146C8DC8" w14:textId="77777777" w:rsidR="00DE5452" w:rsidRPr="00DE5452" w:rsidRDefault="00DE5452" w:rsidP="00DE5452">
            <w:pPr>
              <w:spacing w:after="0" w:line="240" w:lineRule="auto"/>
              <w:rPr>
                <w:rFonts w:ascii="Calibri" w:eastAsia="Calibri" w:hAnsi="Calibri" w:cs="Arial"/>
                <w:b/>
                <w:bCs/>
                <w:sz w:val="28"/>
                <w:szCs w:val="28"/>
                <w:lang w:val="en-US" w:bidi="ar-KW"/>
              </w:rPr>
            </w:pPr>
            <w:r w:rsidRPr="00DE5452">
              <w:rPr>
                <w:rFonts w:ascii="Calibri" w:eastAsia="Calibri" w:hAnsi="Calibri" w:cs="Arial"/>
                <w:b/>
                <w:bCs/>
                <w:sz w:val="28"/>
                <w:szCs w:val="28"/>
                <w:lang w:val="en-GB" w:bidi="ar-KW"/>
              </w:rPr>
              <w:t>13. Forms of teaching</w:t>
            </w:r>
          </w:p>
          <w:p w14:paraId="2387DBD8" w14:textId="25732DF6" w:rsidR="00DE5452" w:rsidRPr="00DE5452" w:rsidRDefault="00DE5452" w:rsidP="00DE5452">
            <w:pPr>
              <w:spacing w:after="0" w:line="240" w:lineRule="auto"/>
              <w:rPr>
                <w:rFonts w:ascii="Calibri" w:eastAsia="Calibri" w:hAnsi="Calibri" w:cs="Arial"/>
                <w:sz w:val="24"/>
                <w:szCs w:val="24"/>
                <w:lang w:val="en-US" w:bidi="ar-KW"/>
              </w:rPr>
            </w:pPr>
            <w:r w:rsidRPr="00DE5452">
              <w:rPr>
                <w:rFonts w:ascii="Calibri" w:eastAsia="Calibri" w:hAnsi="Calibri" w:cs="Arial"/>
                <w:sz w:val="24"/>
                <w:szCs w:val="24"/>
                <w:lang w:val="en-GB" w:bidi="ar-KW"/>
              </w:rPr>
              <w:t>Teaching style during this course varies according to the circumstances on each lecture. Certain lectures incorporate the use of projectors to show PowerPoint slides and to show clips representing the key</w:t>
            </w:r>
            <w:r w:rsidR="00560D5A">
              <w:rPr>
                <w:rFonts w:ascii="Calibri" w:eastAsia="Calibri" w:hAnsi="Calibri" w:cs="Arial"/>
                <w:sz w:val="24"/>
                <w:szCs w:val="24"/>
                <w:lang w:val="en-GB" w:bidi="ar-KW"/>
              </w:rPr>
              <w:t xml:space="preserve"> elements of the topics discussed</w:t>
            </w:r>
            <w:r w:rsidRPr="00DE5452">
              <w:rPr>
                <w:rFonts w:ascii="Calibri" w:eastAsia="Calibri" w:hAnsi="Calibri" w:cs="Arial"/>
                <w:sz w:val="24"/>
                <w:szCs w:val="24"/>
                <w:lang w:val="en-GB" w:bidi="ar-KW"/>
              </w:rPr>
              <w:t xml:space="preserve">. In addition, the lecturer uses the white board for elaboration on certain concepts.   </w:t>
            </w:r>
          </w:p>
          <w:p w14:paraId="2E09AB10" w14:textId="77777777" w:rsidR="00DE5452" w:rsidRPr="00DE5452" w:rsidRDefault="00DE5452" w:rsidP="00DE5452">
            <w:pPr>
              <w:bidi/>
              <w:spacing w:after="0" w:line="240" w:lineRule="auto"/>
              <w:rPr>
                <w:rFonts w:ascii="Calibri" w:eastAsia="Calibri" w:hAnsi="Calibri" w:cs="Arial"/>
                <w:sz w:val="24"/>
                <w:szCs w:val="24"/>
                <w:rtl/>
                <w:lang w:val="en-US" w:bidi="ar-IQ"/>
              </w:rPr>
            </w:pPr>
          </w:p>
        </w:tc>
      </w:tr>
      <w:tr w:rsidR="00DE5452" w:rsidRPr="00DE5452" w14:paraId="2CEC79BD" w14:textId="77777777" w:rsidTr="00270E22">
        <w:trPr>
          <w:trHeight w:val="704"/>
        </w:trPr>
        <w:tc>
          <w:tcPr>
            <w:tcW w:w="9093" w:type="dxa"/>
            <w:gridSpan w:val="4"/>
          </w:tcPr>
          <w:p w14:paraId="0CE66C20" w14:textId="77777777" w:rsidR="00DE5452" w:rsidRPr="00DE5452" w:rsidRDefault="00DE5452" w:rsidP="00DE5452">
            <w:pPr>
              <w:spacing w:after="0" w:line="240" w:lineRule="auto"/>
              <w:rPr>
                <w:rFonts w:ascii="Calibri" w:eastAsia="Calibri" w:hAnsi="Calibri" w:cs="Arial"/>
                <w:b/>
                <w:bCs/>
                <w:sz w:val="28"/>
                <w:szCs w:val="28"/>
                <w:lang w:val="en-US" w:bidi="ar-KW"/>
              </w:rPr>
            </w:pPr>
            <w:r w:rsidRPr="00DE5452">
              <w:rPr>
                <w:rFonts w:ascii="Calibri" w:eastAsia="Calibri" w:hAnsi="Calibri" w:cs="Arial"/>
                <w:b/>
                <w:bCs/>
                <w:sz w:val="28"/>
                <w:szCs w:val="28"/>
                <w:lang w:val="en-GB" w:bidi="ar-KW"/>
              </w:rPr>
              <w:t>14. Assessment scheme</w:t>
            </w:r>
          </w:p>
          <w:p w14:paraId="7ECEBBB2" w14:textId="77777777" w:rsidR="00DE5452" w:rsidRPr="00DE5452" w:rsidRDefault="00DE5452" w:rsidP="00DE5452">
            <w:pPr>
              <w:spacing w:after="0" w:line="240" w:lineRule="auto"/>
              <w:rPr>
                <w:rFonts w:ascii="Calibri" w:eastAsia="Calibri" w:hAnsi="Calibri" w:cs="Arial"/>
                <w:sz w:val="28"/>
                <w:szCs w:val="28"/>
                <w:lang w:val="en-US" w:bidi="ar-KW"/>
              </w:rPr>
            </w:pPr>
          </w:p>
          <w:p w14:paraId="5C03A515" w14:textId="77777777" w:rsidR="00DE5452" w:rsidRPr="00DE5452" w:rsidRDefault="00DE5452" w:rsidP="00DE5452">
            <w:pPr>
              <w:spacing w:after="0" w:line="240" w:lineRule="auto"/>
              <w:rPr>
                <w:rFonts w:ascii="Calibri" w:eastAsia="Calibri" w:hAnsi="Calibri" w:cs="Arial"/>
                <w:sz w:val="28"/>
                <w:szCs w:val="28"/>
                <w:lang w:val="en-US" w:bidi="ar-KW"/>
              </w:rPr>
            </w:pPr>
            <w:r w:rsidRPr="00DE5452">
              <w:rPr>
                <w:rFonts w:ascii="Calibri" w:eastAsia="Calibri" w:hAnsi="Calibri" w:cs="Arial"/>
                <w:sz w:val="28"/>
                <w:szCs w:val="28"/>
                <w:lang w:val="en-US" w:bidi="ar-KW"/>
              </w:rPr>
              <w:t>The overall assessment is done as follows:</w:t>
            </w:r>
          </w:p>
          <w:p w14:paraId="12E0F591" w14:textId="7779DB84" w:rsidR="00DE5452" w:rsidRPr="00DE5452" w:rsidRDefault="00DE5452" w:rsidP="00DE5452">
            <w:pPr>
              <w:spacing w:after="0" w:line="240" w:lineRule="auto"/>
              <w:rPr>
                <w:rFonts w:ascii="Calibri" w:eastAsia="Calibri" w:hAnsi="Calibri" w:cs="Arial"/>
                <w:sz w:val="28"/>
                <w:szCs w:val="28"/>
                <w:lang w:val="en-US" w:bidi="ar-KW"/>
              </w:rPr>
            </w:pPr>
            <w:r w:rsidRPr="00DE5452">
              <w:rPr>
                <w:rFonts w:ascii="Calibri" w:eastAsia="Calibri" w:hAnsi="Calibri" w:cs="Arial" w:hint="cs"/>
                <w:sz w:val="28"/>
                <w:szCs w:val="28"/>
                <w:rtl/>
                <w:lang w:val="en-US" w:bidi="ar-KW"/>
              </w:rPr>
              <w:lastRenderedPageBreak/>
              <w:t>‌</w:t>
            </w:r>
            <w:r w:rsidRPr="00DE5452">
              <w:rPr>
                <w:rFonts w:ascii="Calibri" w:eastAsia="Calibri" w:hAnsi="Calibri" w:cs="Arial"/>
                <w:sz w:val="28"/>
                <w:szCs w:val="28"/>
                <w:lang w:val="en-US" w:bidi="ar-KW"/>
              </w:rPr>
              <w:t>First  written exam:         15%</w:t>
            </w:r>
          </w:p>
          <w:p w14:paraId="5B397478" w14:textId="50FD0EE6" w:rsidR="00DE5452" w:rsidRPr="00DE5452" w:rsidRDefault="00DE5452" w:rsidP="00DE5452">
            <w:pPr>
              <w:spacing w:after="0" w:line="240" w:lineRule="auto"/>
              <w:rPr>
                <w:rFonts w:ascii="Calibri" w:eastAsia="Calibri" w:hAnsi="Calibri" w:cs="Arial"/>
                <w:sz w:val="28"/>
                <w:szCs w:val="28"/>
                <w:lang w:val="en-US" w:bidi="ar-KW"/>
              </w:rPr>
            </w:pPr>
            <w:r w:rsidRPr="00DE5452">
              <w:rPr>
                <w:rFonts w:ascii="Calibri" w:eastAsia="Calibri" w:hAnsi="Calibri" w:cs="Arial"/>
                <w:sz w:val="28"/>
                <w:szCs w:val="28"/>
                <w:lang w:val="en-US" w:bidi="ar-KW"/>
              </w:rPr>
              <w:t>Second written exam:    15%</w:t>
            </w:r>
          </w:p>
          <w:p w14:paraId="463613A8" w14:textId="77777777" w:rsidR="00DE5452" w:rsidRPr="00DE5452" w:rsidRDefault="00DE5452" w:rsidP="00DE5452">
            <w:pPr>
              <w:spacing w:after="0" w:line="240" w:lineRule="auto"/>
              <w:rPr>
                <w:rFonts w:ascii="Calibri" w:eastAsia="Calibri" w:hAnsi="Calibri" w:cs="Arial"/>
                <w:sz w:val="28"/>
                <w:szCs w:val="28"/>
                <w:lang w:val="en-US" w:bidi="ar-KW"/>
              </w:rPr>
            </w:pPr>
            <w:r w:rsidRPr="00DE5452">
              <w:rPr>
                <w:rFonts w:ascii="Calibri" w:eastAsia="Calibri" w:hAnsi="Calibri" w:cs="Arial"/>
                <w:sz w:val="28"/>
                <w:szCs w:val="28"/>
                <w:lang w:val="en-US" w:bidi="ar-KW"/>
              </w:rPr>
              <w:t>Daily activities:                                  10%</w:t>
            </w:r>
          </w:p>
          <w:p w14:paraId="239CFBBC" w14:textId="77777777" w:rsidR="00DE5452" w:rsidRPr="00DE5452" w:rsidRDefault="00DE5452" w:rsidP="00DE5452">
            <w:pPr>
              <w:spacing w:after="0" w:line="240" w:lineRule="auto"/>
              <w:rPr>
                <w:rFonts w:ascii="Calibri" w:eastAsia="Calibri" w:hAnsi="Calibri" w:cs="Arial"/>
                <w:sz w:val="28"/>
                <w:szCs w:val="28"/>
                <w:u w:val="single"/>
                <w:lang w:val="en-US" w:bidi="ar-KW"/>
              </w:rPr>
            </w:pPr>
            <w:r w:rsidRPr="00DE5452">
              <w:rPr>
                <w:rFonts w:ascii="Calibri" w:eastAsia="Calibri" w:hAnsi="Calibri" w:cs="Arial"/>
                <w:sz w:val="28"/>
                <w:szCs w:val="28"/>
                <w:u w:val="single"/>
                <w:lang w:val="en-US" w:bidi="ar-KW"/>
              </w:rPr>
              <w:t>Final written exam:                          60%</w:t>
            </w:r>
          </w:p>
          <w:p w14:paraId="58721DC2" w14:textId="77777777" w:rsidR="00DE5452" w:rsidRPr="00DE5452" w:rsidRDefault="00DE5452" w:rsidP="00DE5452">
            <w:pPr>
              <w:spacing w:after="0" w:line="240" w:lineRule="auto"/>
              <w:rPr>
                <w:rFonts w:ascii="Calibri" w:eastAsia="Calibri" w:hAnsi="Calibri" w:cs="Arial"/>
                <w:sz w:val="28"/>
                <w:szCs w:val="28"/>
                <w:rtl/>
                <w:lang w:val="en-US" w:bidi="ar-KW"/>
              </w:rPr>
            </w:pPr>
            <w:r w:rsidRPr="00DE5452">
              <w:rPr>
                <w:rFonts w:ascii="Calibri" w:eastAsia="Calibri" w:hAnsi="Calibri" w:cs="Arial"/>
                <w:sz w:val="28"/>
                <w:szCs w:val="28"/>
                <w:lang w:val="en-US" w:bidi="ar-KW"/>
              </w:rPr>
              <w:t>Total:                                                   100%</w:t>
            </w:r>
          </w:p>
        </w:tc>
      </w:tr>
      <w:tr w:rsidR="00DE5452" w:rsidRPr="00DE5452" w14:paraId="180B787A" w14:textId="77777777" w:rsidTr="00270E22">
        <w:trPr>
          <w:trHeight w:val="704"/>
        </w:trPr>
        <w:tc>
          <w:tcPr>
            <w:tcW w:w="9093" w:type="dxa"/>
            <w:gridSpan w:val="4"/>
          </w:tcPr>
          <w:p w14:paraId="07070E79" w14:textId="7777777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b/>
                <w:bCs/>
                <w:sz w:val="28"/>
                <w:szCs w:val="28"/>
                <w:lang w:val="en-GB" w:bidi="ar-KW"/>
              </w:rPr>
              <w:lastRenderedPageBreak/>
              <w:t>15. Student learning outcome:</w:t>
            </w:r>
          </w:p>
          <w:p w14:paraId="34C2DE06" w14:textId="77777777" w:rsidR="00DE5452" w:rsidRPr="00DE5452" w:rsidRDefault="00DE5452" w:rsidP="00DE5452">
            <w:pPr>
              <w:spacing w:after="0" w:line="240" w:lineRule="auto"/>
              <w:rPr>
                <w:rFonts w:ascii="Calibri" w:eastAsia="Calibri" w:hAnsi="Calibri" w:cs="Arial"/>
                <w:sz w:val="24"/>
                <w:szCs w:val="24"/>
                <w:lang w:val="en-GB" w:bidi="ar-KW"/>
              </w:rPr>
            </w:pPr>
          </w:p>
          <w:p w14:paraId="32CC4A26" w14:textId="77777777" w:rsidR="00DE5452" w:rsidRPr="00DE5452" w:rsidRDefault="00DE5452" w:rsidP="00DE5452">
            <w:pPr>
              <w:spacing w:after="0" w:line="240" w:lineRule="auto"/>
              <w:rPr>
                <w:rFonts w:ascii="Calibri" w:eastAsia="Calibri" w:hAnsi="Calibri" w:cs="Arial"/>
                <w:sz w:val="24"/>
                <w:szCs w:val="24"/>
                <w:lang w:val="en-US" w:bidi="ar-KW"/>
              </w:rPr>
            </w:pPr>
            <w:r w:rsidRPr="00DE5452">
              <w:rPr>
                <w:rFonts w:ascii="Calibri" w:eastAsia="Calibri" w:hAnsi="Calibri" w:cs="Arial"/>
                <w:sz w:val="24"/>
                <w:szCs w:val="24"/>
                <w:lang w:val="en-GB" w:bidi="ar-KW"/>
              </w:rPr>
              <w:t xml:space="preserve">By the end of this course students would have learnt the art of discussions, persuasion skills and debate in English. This is highly recommended by employers while interviewing applicants as they should be able to discuss topics, answer questions and persuade the employer. The numerous discussions and debates which the students are encouraged to participate contribute to building a remarkable platform for the students in order to be able to defend their thoughts and to sustain debates. </w:t>
            </w:r>
          </w:p>
          <w:p w14:paraId="62454F98" w14:textId="77777777" w:rsidR="00DE5452" w:rsidRPr="00DE5452" w:rsidRDefault="00DE5452" w:rsidP="00DE5452">
            <w:pPr>
              <w:bidi/>
              <w:spacing w:after="0" w:line="240" w:lineRule="auto"/>
              <w:rPr>
                <w:rFonts w:ascii="Calibri" w:eastAsia="Calibri" w:hAnsi="Calibri" w:cs="Arial"/>
                <w:sz w:val="28"/>
                <w:szCs w:val="28"/>
                <w:rtl/>
                <w:lang w:val="en-US" w:bidi="ar-IQ"/>
              </w:rPr>
            </w:pPr>
            <w:r w:rsidRPr="00DE5452">
              <w:rPr>
                <w:rFonts w:ascii="Calibri" w:eastAsia="Calibri" w:hAnsi="Calibri" w:cs="Arial" w:hint="cs"/>
                <w:sz w:val="28"/>
                <w:szCs w:val="28"/>
                <w:rtl/>
                <w:lang w:val="en-US" w:bidi="ar-KW"/>
              </w:rPr>
              <w:t xml:space="preserve"> </w:t>
            </w:r>
          </w:p>
        </w:tc>
      </w:tr>
      <w:tr w:rsidR="00DE5452" w:rsidRPr="00DE5452" w14:paraId="5EF70C8E" w14:textId="77777777" w:rsidTr="00270E22">
        <w:tc>
          <w:tcPr>
            <w:tcW w:w="9093" w:type="dxa"/>
            <w:gridSpan w:val="4"/>
          </w:tcPr>
          <w:p w14:paraId="0B199646" w14:textId="77777777" w:rsidR="00DE5452" w:rsidRPr="00DE5452" w:rsidRDefault="00DE5452" w:rsidP="00DE5452">
            <w:pPr>
              <w:spacing w:after="0" w:line="240" w:lineRule="auto"/>
              <w:rPr>
                <w:rFonts w:ascii="Calibri" w:eastAsia="Calibri" w:hAnsi="Calibri" w:cs="Arial"/>
                <w:b/>
                <w:bCs/>
                <w:sz w:val="28"/>
                <w:szCs w:val="28"/>
                <w:lang w:val="en-US" w:bidi="ar-KW"/>
              </w:rPr>
            </w:pPr>
            <w:r w:rsidRPr="00DE5452">
              <w:rPr>
                <w:rFonts w:ascii="Calibri" w:eastAsia="Calibri" w:hAnsi="Calibri" w:cs="Arial"/>
                <w:b/>
                <w:bCs/>
                <w:sz w:val="28"/>
                <w:szCs w:val="28"/>
                <w:lang w:val="en-GB" w:bidi="ar-KW"/>
              </w:rPr>
              <w:t>16. Course Reading List and References</w:t>
            </w:r>
            <w:r w:rsidRPr="00DE5452">
              <w:rPr>
                <w:rFonts w:ascii="Calibri" w:eastAsia="Calibri" w:hAnsi="Calibri" w:cs="Arial"/>
                <w:b/>
                <w:bCs/>
                <w:sz w:val="28"/>
                <w:szCs w:val="28"/>
                <w:rtl/>
                <w:lang w:val="en-GB" w:bidi="ar-KW"/>
              </w:rPr>
              <w:t>‌</w:t>
            </w:r>
            <w:r w:rsidRPr="00DE5452">
              <w:rPr>
                <w:rFonts w:ascii="Calibri" w:eastAsia="Calibri" w:hAnsi="Calibri" w:cs="Arial"/>
                <w:b/>
                <w:bCs/>
                <w:sz w:val="28"/>
                <w:szCs w:val="28"/>
                <w:lang w:val="en-GB" w:bidi="ar-KW"/>
              </w:rPr>
              <w:t>:</w:t>
            </w:r>
          </w:p>
          <w:p w14:paraId="6FA6A683" w14:textId="31C9EE53"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Lucida Sans Unicode" w:eastAsia="Calibri" w:hAnsi="Lucida Sans Unicode" w:cs="Lucida Sans Unicode"/>
                <w:sz w:val="24"/>
                <w:szCs w:val="24"/>
                <w:lang w:val="en-GB" w:bidi="ar-KW"/>
              </w:rPr>
              <w:t>▪</w:t>
            </w:r>
            <w:r w:rsidRPr="00DE5452">
              <w:rPr>
                <w:rFonts w:ascii="Calibri" w:eastAsia="Calibri" w:hAnsi="Calibri" w:cs="Arial"/>
                <w:sz w:val="24"/>
                <w:szCs w:val="24"/>
                <w:lang w:val="en-GB" w:bidi="ar-KW"/>
              </w:rPr>
              <w:t xml:space="preserve">  Key references: </w:t>
            </w:r>
            <w:r w:rsidR="00560D5A">
              <w:rPr>
                <w:rFonts w:ascii="Calibri" w:eastAsia="Calibri" w:hAnsi="Calibri" w:cs="Arial"/>
                <w:sz w:val="24"/>
                <w:szCs w:val="24"/>
                <w:lang w:val="en-GB" w:bidi="ar-KW"/>
              </w:rPr>
              <w:t>verse drama , renaissance drama, restoration and 18</w:t>
            </w:r>
            <w:r w:rsidR="00560D5A" w:rsidRPr="00560D5A">
              <w:rPr>
                <w:rFonts w:ascii="Calibri" w:eastAsia="Calibri" w:hAnsi="Calibri" w:cs="Arial"/>
                <w:sz w:val="24"/>
                <w:szCs w:val="24"/>
                <w:vertAlign w:val="superscript"/>
                <w:lang w:val="en-GB" w:bidi="ar-KW"/>
              </w:rPr>
              <w:t>th</w:t>
            </w:r>
            <w:r w:rsidR="00560D5A">
              <w:rPr>
                <w:rFonts w:ascii="Calibri" w:eastAsia="Calibri" w:hAnsi="Calibri" w:cs="Arial"/>
                <w:sz w:val="24"/>
                <w:szCs w:val="24"/>
                <w:lang w:val="en-GB" w:bidi="ar-KW"/>
              </w:rPr>
              <w:t xml:space="preserve"> century drama and modern plays written in verse.</w:t>
            </w:r>
          </w:p>
          <w:p w14:paraId="674EDA6F" w14:textId="17B55A37" w:rsidR="00DE5452" w:rsidRPr="00DE5452" w:rsidRDefault="00DE5452" w:rsidP="00DE5452">
            <w:pPr>
              <w:spacing w:after="0" w:line="240" w:lineRule="auto"/>
              <w:rPr>
                <w:rFonts w:ascii="Calibri" w:eastAsia="Calibri" w:hAnsi="Calibri" w:cs="Arial"/>
                <w:b/>
                <w:bCs/>
                <w:sz w:val="24"/>
                <w:szCs w:val="24"/>
                <w:lang w:val="en-GB" w:bidi="ar-KW"/>
              </w:rPr>
            </w:pPr>
            <w:r w:rsidRPr="00DE5452">
              <w:rPr>
                <w:rFonts w:ascii="Lucida Sans Unicode" w:eastAsia="Calibri" w:hAnsi="Lucida Sans Unicode" w:cs="Lucida Sans Unicode"/>
                <w:sz w:val="24"/>
                <w:szCs w:val="24"/>
                <w:lang w:val="en-GB" w:bidi="ar-KW"/>
              </w:rPr>
              <w:t>▪</w:t>
            </w:r>
            <w:r w:rsidRPr="00DE5452">
              <w:rPr>
                <w:rFonts w:ascii="Calibri" w:eastAsia="Calibri" w:hAnsi="Calibri" w:cs="Arial"/>
                <w:sz w:val="24"/>
                <w:szCs w:val="24"/>
                <w:lang w:val="en-GB" w:bidi="ar-KW"/>
              </w:rPr>
              <w:t xml:space="preserve">  Useful references: </w:t>
            </w:r>
            <w:r w:rsidRPr="00DE5452">
              <w:rPr>
                <w:rFonts w:ascii="Calibri" w:eastAsia="Calibri" w:hAnsi="Calibri" w:cs="Arial"/>
                <w:b/>
                <w:bCs/>
                <w:sz w:val="24"/>
                <w:szCs w:val="24"/>
                <w:lang w:val="en-GB" w:bidi="ar-KW"/>
              </w:rPr>
              <w:t xml:space="preserve">Encyclopaedia Britannica </w:t>
            </w:r>
            <w:r w:rsidR="00560D5A">
              <w:rPr>
                <w:rFonts w:ascii="Calibri" w:eastAsia="Calibri" w:hAnsi="Calibri" w:cs="Arial"/>
                <w:b/>
                <w:bCs/>
                <w:sz w:val="24"/>
                <w:szCs w:val="24"/>
                <w:lang w:val="en-GB" w:bidi="ar-KW"/>
              </w:rPr>
              <w:t xml:space="preserve">, SparkNotes </w:t>
            </w:r>
          </w:p>
          <w:p w14:paraId="571ED56D" w14:textId="77777777" w:rsidR="00DE5452" w:rsidRPr="00DE5452" w:rsidRDefault="00DE5452" w:rsidP="00DE5452">
            <w:pPr>
              <w:spacing w:after="0" w:line="240" w:lineRule="auto"/>
              <w:rPr>
                <w:rFonts w:ascii="Calibri" w:eastAsia="Calibri" w:hAnsi="Calibri" w:cs="Arial"/>
                <w:sz w:val="24"/>
                <w:szCs w:val="24"/>
                <w:lang w:val="en-US" w:bidi="ar-IQ"/>
              </w:rPr>
            </w:pPr>
            <w:r w:rsidRPr="00DE5452">
              <w:rPr>
                <w:rFonts w:ascii="Lucida Sans Unicode" w:eastAsia="Calibri" w:hAnsi="Lucida Sans Unicode" w:cs="Lucida Sans Unicode"/>
                <w:sz w:val="24"/>
                <w:szCs w:val="24"/>
                <w:lang w:val="en-GB" w:bidi="ar-KW"/>
              </w:rPr>
              <w:t>▪</w:t>
            </w:r>
            <w:r w:rsidRPr="00DE5452">
              <w:rPr>
                <w:rFonts w:ascii="Calibri" w:eastAsia="Calibri" w:hAnsi="Calibri" w:cs="Arial"/>
                <w:sz w:val="24"/>
                <w:szCs w:val="24"/>
                <w:lang w:val="en-GB" w:bidi="ar-KW"/>
              </w:rPr>
              <w:t xml:space="preserve">  Magazines and review (internet):</w:t>
            </w:r>
          </w:p>
          <w:p w14:paraId="54EE8F29" w14:textId="77777777" w:rsidR="00DE5452" w:rsidRPr="00DE5452" w:rsidRDefault="00DE5452" w:rsidP="00DE5452">
            <w:pPr>
              <w:spacing w:after="0" w:line="240" w:lineRule="auto"/>
              <w:rPr>
                <w:rFonts w:ascii="Calibri" w:eastAsia="Calibri" w:hAnsi="Calibri" w:cs="Arial"/>
                <w:b/>
                <w:bCs/>
                <w:sz w:val="28"/>
                <w:szCs w:val="28"/>
                <w:lang w:val="en-US" w:bidi="ar-KW"/>
              </w:rPr>
            </w:pPr>
          </w:p>
        </w:tc>
      </w:tr>
      <w:tr w:rsidR="00DE5452" w:rsidRPr="00DE5452" w14:paraId="5E5F3A90" w14:textId="77777777" w:rsidTr="008703E7">
        <w:trPr>
          <w:trHeight w:val="48"/>
        </w:trPr>
        <w:tc>
          <w:tcPr>
            <w:tcW w:w="7366" w:type="dxa"/>
            <w:gridSpan w:val="3"/>
            <w:tcBorders>
              <w:top w:val="single" w:sz="8" w:space="0" w:color="auto"/>
              <w:bottom w:val="single" w:sz="8" w:space="0" w:color="auto"/>
            </w:tcBorders>
            <w:vAlign w:val="center"/>
          </w:tcPr>
          <w:p w14:paraId="335BAA0D" w14:textId="082B85DD" w:rsidR="00DE5452" w:rsidRPr="00DE5452" w:rsidRDefault="00DE5452" w:rsidP="00DE5452">
            <w:pPr>
              <w:spacing w:after="0" w:line="240" w:lineRule="auto"/>
              <w:rPr>
                <w:rFonts w:ascii="Calibri" w:eastAsia="Calibri" w:hAnsi="Calibri" w:cs="Arial"/>
                <w:sz w:val="24"/>
                <w:szCs w:val="24"/>
                <w:lang w:val="en-US" w:bidi="ar-IQ"/>
              </w:rPr>
            </w:pPr>
          </w:p>
        </w:tc>
        <w:tc>
          <w:tcPr>
            <w:tcW w:w="1727" w:type="dxa"/>
            <w:tcBorders>
              <w:top w:val="single" w:sz="8" w:space="0" w:color="auto"/>
              <w:bottom w:val="single" w:sz="8" w:space="0" w:color="auto"/>
            </w:tcBorders>
          </w:tcPr>
          <w:p w14:paraId="7382074E" w14:textId="2B8FCC67" w:rsidR="00DE5452" w:rsidRPr="00DE5452" w:rsidRDefault="00DE5452" w:rsidP="008703E7">
            <w:pPr>
              <w:rPr>
                <w:rFonts w:ascii="Calibri" w:eastAsia="Calibri" w:hAnsi="Calibri" w:cs="Arial"/>
                <w:lang w:val="en-GB"/>
              </w:rPr>
            </w:pPr>
          </w:p>
        </w:tc>
      </w:tr>
      <w:tr w:rsidR="00DE5452" w:rsidRPr="00DE5452" w14:paraId="53B620F8" w14:textId="77777777" w:rsidTr="008703E7">
        <w:trPr>
          <w:trHeight w:val="145"/>
        </w:trPr>
        <w:tc>
          <w:tcPr>
            <w:tcW w:w="7366" w:type="dxa"/>
            <w:gridSpan w:val="3"/>
            <w:tcBorders>
              <w:top w:val="single" w:sz="8" w:space="0" w:color="auto"/>
              <w:bottom w:val="single" w:sz="8" w:space="0" w:color="auto"/>
            </w:tcBorders>
            <w:vAlign w:val="center"/>
          </w:tcPr>
          <w:p w14:paraId="065690A4" w14:textId="696039A1" w:rsidR="00DE5452" w:rsidRPr="00DE5452" w:rsidRDefault="00DE5452" w:rsidP="00DE5452">
            <w:pPr>
              <w:spacing w:after="0" w:line="240" w:lineRule="auto"/>
              <w:rPr>
                <w:rFonts w:ascii="Calibri" w:eastAsia="Calibri" w:hAnsi="Calibri" w:cs="Arial"/>
                <w:sz w:val="24"/>
                <w:szCs w:val="24"/>
                <w:lang w:val="en-US" w:bidi="ar-IQ"/>
              </w:rPr>
            </w:pPr>
          </w:p>
        </w:tc>
        <w:tc>
          <w:tcPr>
            <w:tcW w:w="1727" w:type="dxa"/>
            <w:tcBorders>
              <w:top w:val="single" w:sz="8" w:space="0" w:color="auto"/>
              <w:bottom w:val="single" w:sz="8" w:space="0" w:color="auto"/>
            </w:tcBorders>
          </w:tcPr>
          <w:p w14:paraId="50F7F671" w14:textId="46A14902" w:rsidR="00DE5452" w:rsidRPr="00DE5452" w:rsidRDefault="00DE5452" w:rsidP="00DE5452">
            <w:pPr>
              <w:rPr>
                <w:rFonts w:ascii="Calibri" w:eastAsia="Calibri" w:hAnsi="Calibri" w:cs="Arial"/>
                <w:lang w:val="en-GB"/>
              </w:rPr>
            </w:pPr>
          </w:p>
        </w:tc>
      </w:tr>
      <w:tr w:rsidR="008703E7" w:rsidRPr="00DE5452" w14:paraId="648D54C3" w14:textId="77777777" w:rsidTr="008703E7">
        <w:trPr>
          <w:gridAfter w:val="3"/>
          <w:wAfter w:w="7366" w:type="dxa"/>
          <w:trHeight w:val="48"/>
        </w:trPr>
        <w:tc>
          <w:tcPr>
            <w:tcW w:w="1727" w:type="dxa"/>
            <w:tcBorders>
              <w:top w:val="single" w:sz="8" w:space="0" w:color="auto"/>
              <w:bottom w:val="single" w:sz="8" w:space="0" w:color="auto"/>
            </w:tcBorders>
          </w:tcPr>
          <w:p w14:paraId="007D5E0A" w14:textId="62DAD6EA" w:rsidR="008703E7" w:rsidRPr="00DE5452" w:rsidRDefault="008703E7" w:rsidP="00DE5452">
            <w:pPr>
              <w:rPr>
                <w:rFonts w:ascii="Calibri" w:eastAsia="Calibri" w:hAnsi="Calibri" w:cs="Arial"/>
                <w:lang w:val="en-GB"/>
              </w:rPr>
            </w:pPr>
          </w:p>
        </w:tc>
      </w:tr>
      <w:tr w:rsidR="008703E7" w:rsidRPr="00DE5452" w14:paraId="4FB8D06D" w14:textId="77777777" w:rsidTr="008703E7">
        <w:trPr>
          <w:gridAfter w:val="1"/>
          <w:wAfter w:w="1727" w:type="dxa"/>
          <w:trHeight w:val="48"/>
        </w:trPr>
        <w:tc>
          <w:tcPr>
            <w:tcW w:w="7366" w:type="dxa"/>
            <w:gridSpan w:val="3"/>
            <w:tcBorders>
              <w:top w:val="single" w:sz="8" w:space="0" w:color="auto"/>
              <w:bottom w:val="single" w:sz="8" w:space="0" w:color="auto"/>
            </w:tcBorders>
            <w:vAlign w:val="center"/>
          </w:tcPr>
          <w:p w14:paraId="1CF9A059" w14:textId="0073A973" w:rsidR="008703E7" w:rsidRPr="00DE5452" w:rsidRDefault="008703E7" w:rsidP="00DE5452">
            <w:pPr>
              <w:spacing w:after="0" w:line="240" w:lineRule="auto"/>
              <w:rPr>
                <w:rFonts w:ascii="Calibri" w:eastAsia="Calibri" w:hAnsi="Calibri" w:cs="Arial"/>
                <w:sz w:val="24"/>
                <w:szCs w:val="24"/>
                <w:lang w:val="en-US" w:bidi="ar-IQ"/>
              </w:rPr>
            </w:pPr>
          </w:p>
        </w:tc>
      </w:tr>
      <w:tr w:rsidR="008703E7" w:rsidRPr="00DE5452" w14:paraId="573644C3" w14:textId="77777777" w:rsidTr="008703E7">
        <w:trPr>
          <w:gridAfter w:val="1"/>
          <w:wAfter w:w="1727" w:type="dxa"/>
          <w:trHeight w:val="48"/>
        </w:trPr>
        <w:tc>
          <w:tcPr>
            <w:tcW w:w="7366" w:type="dxa"/>
            <w:gridSpan w:val="3"/>
            <w:tcBorders>
              <w:top w:val="single" w:sz="8" w:space="0" w:color="auto"/>
              <w:bottom w:val="single" w:sz="8" w:space="0" w:color="auto"/>
            </w:tcBorders>
            <w:vAlign w:val="center"/>
          </w:tcPr>
          <w:p w14:paraId="0020CA61" w14:textId="1CC0D635" w:rsidR="008703E7" w:rsidRPr="00DE5452" w:rsidRDefault="008703E7" w:rsidP="00DE5452">
            <w:pPr>
              <w:spacing w:after="0" w:line="240" w:lineRule="auto"/>
              <w:rPr>
                <w:rFonts w:ascii="Calibri" w:eastAsia="Calibri" w:hAnsi="Calibri" w:cs="Arial"/>
                <w:sz w:val="24"/>
                <w:szCs w:val="24"/>
                <w:lang w:val="en-US" w:bidi="ar-IQ"/>
              </w:rPr>
            </w:pPr>
          </w:p>
        </w:tc>
      </w:tr>
      <w:tr w:rsidR="00DE5452" w:rsidRPr="00DE5452" w14:paraId="59C811AD" w14:textId="77777777" w:rsidTr="00270E22">
        <w:trPr>
          <w:trHeight w:val="732"/>
        </w:trPr>
        <w:tc>
          <w:tcPr>
            <w:tcW w:w="9093" w:type="dxa"/>
            <w:gridSpan w:val="4"/>
          </w:tcPr>
          <w:p w14:paraId="7645A190" w14:textId="06E3AE4D" w:rsidR="00DE5452" w:rsidRPr="00DE5452" w:rsidRDefault="00DE5452" w:rsidP="00DE5452">
            <w:pPr>
              <w:spacing w:after="0" w:line="240" w:lineRule="auto"/>
              <w:rPr>
                <w:rFonts w:ascii="Calibri" w:eastAsia="Calibri" w:hAnsi="Calibri" w:cs="Arial"/>
                <w:b/>
                <w:bCs/>
                <w:sz w:val="28"/>
                <w:szCs w:val="28"/>
                <w:lang w:val="en-GB" w:bidi="ar-KW"/>
              </w:rPr>
            </w:pPr>
            <w:r w:rsidRPr="00DE5452">
              <w:rPr>
                <w:rFonts w:ascii="Calibri" w:eastAsia="Calibri" w:hAnsi="Calibri" w:cs="Arial"/>
                <w:b/>
                <w:bCs/>
                <w:sz w:val="28"/>
                <w:szCs w:val="28"/>
                <w:lang w:val="en-GB" w:bidi="ar-KW"/>
              </w:rPr>
              <w:t>1</w:t>
            </w:r>
            <w:r w:rsidR="008703E7">
              <w:rPr>
                <w:rFonts w:ascii="Calibri" w:eastAsia="Calibri" w:hAnsi="Calibri" w:cs="Arial"/>
                <w:b/>
                <w:bCs/>
                <w:sz w:val="28"/>
                <w:szCs w:val="28"/>
                <w:lang w:val="en-GB" w:bidi="ar-KW"/>
              </w:rPr>
              <w:t>7</w:t>
            </w:r>
            <w:r w:rsidRPr="00DE5452">
              <w:rPr>
                <w:rFonts w:ascii="Calibri" w:eastAsia="Calibri" w:hAnsi="Calibri" w:cs="Arial"/>
                <w:b/>
                <w:bCs/>
                <w:sz w:val="28"/>
                <w:szCs w:val="28"/>
                <w:lang w:val="en-GB" w:bidi="ar-KW"/>
              </w:rPr>
              <w:t>. Examinations:</w:t>
            </w:r>
          </w:p>
          <w:p w14:paraId="6854017A" w14:textId="7777777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b/>
                <w:bCs/>
                <w:i/>
                <w:iCs/>
                <w:sz w:val="24"/>
                <w:szCs w:val="24"/>
                <w:lang w:val="en-GB" w:bidi="ar-KW"/>
              </w:rPr>
              <w:t>1.  Compositional:</w:t>
            </w:r>
            <w:r w:rsidRPr="00DE5452">
              <w:rPr>
                <w:rFonts w:ascii="Calibri" w:eastAsia="Calibri" w:hAnsi="Calibri" w:cs="Arial"/>
                <w:sz w:val="24"/>
                <w:szCs w:val="24"/>
                <w:lang w:val="en-GB" w:bidi="ar-KW"/>
              </w:rPr>
              <w:t xml:space="preserve">  </w:t>
            </w:r>
          </w:p>
          <w:p w14:paraId="79C9A25F" w14:textId="7777777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sz w:val="24"/>
                <w:szCs w:val="24"/>
                <w:lang w:val="en-GB" w:bidi="ar-KW"/>
              </w:rPr>
              <w:t xml:space="preserve">Essay type questions </w:t>
            </w:r>
          </w:p>
          <w:p w14:paraId="47671CC8" w14:textId="77777777" w:rsidR="00DE5452" w:rsidRPr="00DE5452" w:rsidRDefault="00DE5452" w:rsidP="00DE5452">
            <w:pPr>
              <w:spacing w:after="0" w:line="240" w:lineRule="auto"/>
              <w:rPr>
                <w:rFonts w:ascii="Calibri" w:eastAsia="Calibri" w:hAnsi="Calibri" w:cs="Arial"/>
                <w:sz w:val="24"/>
                <w:szCs w:val="24"/>
                <w:lang w:val="en-GB" w:bidi="ar-KW"/>
              </w:rPr>
            </w:pPr>
          </w:p>
        </w:tc>
      </w:tr>
      <w:tr w:rsidR="00DE5452" w:rsidRPr="00DE5452" w14:paraId="58E5A010" w14:textId="77777777" w:rsidTr="00270E22">
        <w:trPr>
          <w:trHeight w:val="732"/>
        </w:trPr>
        <w:tc>
          <w:tcPr>
            <w:tcW w:w="9093" w:type="dxa"/>
            <w:gridSpan w:val="4"/>
          </w:tcPr>
          <w:p w14:paraId="6B5AFEB3" w14:textId="37519B51" w:rsidR="00DE5452" w:rsidRPr="00DE5452" w:rsidRDefault="008703E7" w:rsidP="00DE5452">
            <w:pPr>
              <w:spacing w:after="0" w:line="240" w:lineRule="auto"/>
              <w:rPr>
                <w:rFonts w:ascii="Calibri" w:eastAsia="Calibri" w:hAnsi="Calibri" w:cs="Arial"/>
                <w:b/>
                <w:bCs/>
                <w:sz w:val="28"/>
                <w:szCs w:val="28"/>
                <w:lang w:val="en-GB" w:bidi="ar-KW"/>
              </w:rPr>
            </w:pPr>
            <w:r>
              <w:rPr>
                <w:rFonts w:ascii="Calibri" w:eastAsia="Calibri" w:hAnsi="Calibri" w:cs="Arial"/>
                <w:b/>
                <w:bCs/>
                <w:sz w:val="28"/>
                <w:szCs w:val="28"/>
                <w:lang w:val="en-GB" w:bidi="ar-KW"/>
              </w:rPr>
              <w:t>18</w:t>
            </w:r>
            <w:r w:rsidR="00DE5452" w:rsidRPr="00DE5452">
              <w:rPr>
                <w:rFonts w:ascii="Calibri" w:eastAsia="Calibri" w:hAnsi="Calibri" w:cs="Arial"/>
                <w:b/>
                <w:bCs/>
                <w:sz w:val="28"/>
                <w:szCs w:val="28"/>
                <w:lang w:val="en-GB" w:bidi="ar-KW"/>
              </w:rPr>
              <w:t>. Extra notes:</w:t>
            </w:r>
          </w:p>
          <w:p w14:paraId="1CEA059A" w14:textId="06DA0D1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sz w:val="24"/>
                <w:szCs w:val="24"/>
                <w:lang w:val="en-GB" w:bidi="ar-KW"/>
              </w:rPr>
              <w:t>.</w:t>
            </w:r>
          </w:p>
        </w:tc>
      </w:tr>
      <w:tr w:rsidR="00DE5452" w:rsidRPr="00DE5452" w14:paraId="33C94A7E" w14:textId="77777777" w:rsidTr="00270E22">
        <w:trPr>
          <w:trHeight w:val="732"/>
        </w:trPr>
        <w:tc>
          <w:tcPr>
            <w:tcW w:w="9093" w:type="dxa"/>
            <w:gridSpan w:val="4"/>
          </w:tcPr>
          <w:p w14:paraId="7C3A6BB6" w14:textId="5883639A" w:rsidR="00DE5452" w:rsidRPr="00DE5452" w:rsidRDefault="008703E7" w:rsidP="00DE5452">
            <w:pPr>
              <w:spacing w:after="0" w:line="240" w:lineRule="auto"/>
              <w:rPr>
                <w:rFonts w:ascii="Calibri" w:eastAsia="Calibri" w:hAnsi="Calibri" w:cs="Arial"/>
                <w:b/>
                <w:bCs/>
                <w:sz w:val="28"/>
                <w:szCs w:val="28"/>
                <w:rtl/>
                <w:lang w:val="en-US" w:bidi="ar-IQ"/>
              </w:rPr>
            </w:pPr>
            <w:r>
              <w:rPr>
                <w:rFonts w:ascii="Calibri" w:eastAsia="Calibri" w:hAnsi="Calibri" w:cs="Arial"/>
                <w:b/>
                <w:bCs/>
                <w:sz w:val="28"/>
                <w:szCs w:val="28"/>
                <w:lang w:val="en-GB" w:bidi="ar-KW"/>
              </w:rPr>
              <w:t>19</w:t>
            </w:r>
            <w:r w:rsidR="00DE5452" w:rsidRPr="00DE5452">
              <w:rPr>
                <w:rFonts w:ascii="Calibri" w:eastAsia="Calibri" w:hAnsi="Calibri" w:cs="Arial"/>
                <w:b/>
                <w:bCs/>
                <w:sz w:val="28"/>
                <w:szCs w:val="28"/>
                <w:lang w:val="en-GB" w:bidi="ar-KW"/>
              </w:rPr>
              <w:t xml:space="preserve">. Peer review </w:t>
            </w:r>
            <w:r w:rsidR="00DE5452" w:rsidRPr="00DE5452">
              <w:rPr>
                <w:rFonts w:ascii="Calibri" w:eastAsia="Calibri" w:hAnsi="Calibri" w:cs="Times New Roman" w:hint="cs"/>
                <w:b/>
                <w:bCs/>
                <w:sz w:val="28"/>
                <w:szCs w:val="28"/>
                <w:rtl/>
                <w:lang w:val="en-GB" w:bidi="ar-KW"/>
              </w:rPr>
              <w:t xml:space="preserve">پێداچوونه‌وه‌ی هاوه‌ڵ                    </w:t>
            </w:r>
            <w:r w:rsidR="00DE5452" w:rsidRPr="00DE5452">
              <w:rPr>
                <w:rFonts w:ascii="Calibri" w:eastAsia="Calibri" w:hAnsi="Calibri" w:cs="Arial" w:hint="cs"/>
                <w:b/>
                <w:bCs/>
                <w:sz w:val="28"/>
                <w:szCs w:val="28"/>
                <w:rtl/>
                <w:lang w:val="en-GB" w:bidi="ar-KW"/>
              </w:rPr>
              <w:t xml:space="preserve">                                          </w:t>
            </w:r>
          </w:p>
          <w:p w14:paraId="68432684" w14:textId="77777777" w:rsidR="00DE5452" w:rsidRPr="00DE5452" w:rsidRDefault="00DE5452" w:rsidP="00DE5452">
            <w:pPr>
              <w:spacing w:after="0" w:line="240" w:lineRule="auto"/>
              <w:rPr>
                <w:rFonts w:ascii="Calibri" w:eastAsia="Calibri" w:hAnsi="Calibri" w:cs="Arial"/>
                <w:sz w:val="24"/>
                <w:szCs w:val="24"/>
                <w:lang w:val="en-GB" w:bidi="ar-KW"/>
              </w:rPr>
            </w:pPr>
            <w:r w:rsidRPr="00DE5452">
              <w:rPr>
                <w:rFonts w:ascii="Calibri" w:eastAsia="Calibri" w:hAnsi="Calibri" w:cs="Arial"/>
                <w:sz w:val="24"/>
                <w:szCs w:val="24"/>
                <w:lang w:val="en-GB" w:bidi="ar-KW"/>
              </w:rPr>
              <w:t>This course book has to be reviewed and signed by a peer. The peer approves the contents of your course book by writing few sentences in this section.</w:t>
            </w:r>
          </w:p>
          <w:p w14:paraId="73298A77" w14:textId="77777777" w:rsidR="00DE5452" w:rsidRPr="00DE5452" w:rsidRDefault="00DE5452" w:rsidP="00DE5452">
            <w:pPr>
              <w:spacing w:after="0" w:line="240" w:lineRule="auto"/>
              <w:rPr>
                <w:rFonts w:ascii="Calibri" w:eastAsia="Calibri" w:hAnsi="Calibri" w:cs="Arial"/>
                <w:i/>
                <w:iCs/>
                <w:sz w:val="28"/>
                <w:szCs w:val="28"/>
                <w:lang w:val="en-US" w:bidi="ar-KW"/>
              </w:rPr>
            </w:pPr>
            <w:r w:rsidRPr="00DE5452">
              <w:rPr>
                <w:rFonts w:ascii="Calibri" w:eastAsia="Calibri" w:hAnsi="Calibri" w:cs="Arial"/>
                <w:i/>
                <w:iCs/>
                <w:sz w:val="24"/>
                <w:szCs w:val="24"/>
                <w:lang w:val="en-GB" w:bidi="ar-KW"/>
              </w:rPr>
              <w:t>(A peer is person who has enough knowledge about the subject you are teaching, he/she has to be a professor, assistant professor, a lecturer or an expert in the field of your subject).</w:t>
            </w:r>
          </w:p>
          <w:p w14:paraId="1BB1E261" w14:textId="77777777" w:rsidR="00DE5452" w:rsidRPr="00DE5452" w:rsidRDefault="00DE5452" w:rsidP="00DE5452">
            <w:pPr>
              <w:spacing w:after="0" w:line="240" w:lineRule="auto"/>
              <w:jc w:val="right"/>
              <w:rPr>
                <w:rFonts w:ascii="Calibri" w:eastAsia="Calibri" w:hAnsi="Calibri" w:cs="Arial"/>
                <w:sz w:val="24"/>
                <w:szCs w:val="24"/>
                <w:rtl/>
                <w:lang w:val="en-US" w:bidi="ar-KW"/>
              </w:rPr>
            </w:pPr>
            <w:r w:rsidRPr="00DE5452">
              <w:rPr>
                <w:rFonts w:ascii="Calibri" w:eastAsia="Calibri" w:hAnsi="Calibri"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DE5452">
              <w:rPr>
                <w:rFonts w:ascii="Calibri" w:eastAsia="Calibri" w:hAnsi="Calibri" w:cs="Arial" w:hint="cs"/>
                <w:sz w:val="24"/>
                <w:szCs w:val="24"/>
                <w:rtl/>
                <w:lang w:val="en-US" w:bidi="ar-KW"/>
              </w:rPr>
              <w:t>.</w:t>
            </w:r>
          </w:p>
          <w:p w14:paraId="1246737D" w14:textId="77777777" w:rsidR="00DE5452" w:rsidRPr="00DE5452" w:rsidRDefault="00DE5452" w:rsidP="00DE5452">
            <w:pPr>
              <w:spacing w:after="0" w:line="240" w:lineRule="auto"/>
              <w:jc w:val="right"/>
              <w:rPr>
                <w:rFonts w:ascii="Calibri" w:eastAsia="Calibri" w:hAnsi="Calibri" w:cs="Arial"/>
                <w:sz w:val="24"/>
                <w:szCs w:val="24"/>
                <w:rtl/>
                <w:lang w:val="en-US" w:bidi="ar-KW"/>
              </w:rPr>
            </w:pPr>
            <w:r w:rsidRPr="00DE5452">
              <w:rPr>
                <w:rFonts w:ascii="Calibri" w:eastAsia="Calibri" w:hAnsi="Calibri" w:cs="Times New Roman" w:hint="cs"/>
                <w:sz w:val="24"/>
                <w:szCs w:val="24"/>
                <w:rtl/>
                <w:lang w:val="en-US" w:bidi="ar-KW"/>
              </w:rPr>
              <w:t>هاوه‌ڵ ئه‌و که‌سه‌یه‌ که‌ زانیاری هه‌بێت له‌سه‌ر کۆرسه‌که‌ و ده‌بیت پله‌ی زانستی له‌ مامۆستا که‌متر نه‌بێت</w:t>
            </w:r>
            <w:r w:rsidRPr="00DE5452">
              <w:rPr>
                <w:rFonts w:ascii="Calibri" w:eastAsia="Calibri" w:hAnsi="Calibri" w:cs="Arial" w:hint="cs"/>
                <w:sz w:val="24"/>
                <w:szCs w:val="24"/>
                <w:rtl/>
                <w:lang w:val="en-US" w:bidi="ar-KW"/>
              </w:rPr>
              <w:t xml:space="preserve">.‌‌ </w:t>
            </w:r>
          </w:p>
        </w:tc>
      </w:tr>
    </w:tbl>
    <w:p w14:paraId="4C3B9392" w14:textId="77777777" w:rsidR="00DE5452" w:rsidRPr="00DE5452" w:rsidRDefault="00DE5452" w:rsidP="00DE5452">
      <w:pPr>
        <w:rPr>
          <w:rFonts w:ascii="Calibri" w:eastAsia="Calibri" w:hAnsi="Calibri" w:cs="Arial"/>
          <w:sz w:val="18"/>
          <w:szCs w:val="18"/>
          <w:lang w:val="en-US"/>
        </w:rPr>
      </w:pPr>
      <w:r w:rsidRPr="00DE5452">
        <w:rPr>
          <w:rFonts w:ascii="Calibri" w:eastAsia="Calibri" w:hAnsi="Calibri" w:cs="Arial"/>
          <w:sz w:val="28"/>
          <w:szCs w:val="28"/>
          <w:lang w:val="en-GB"/>
        </w:rPr>
        <w:lastRenderedPageBreak/>
        <w:br/>
      </w:r>
    </w:p>
    <w:p w14:paraId="2499330A" w14:textId="77777777" w:rsidR="00DE5452" w:rsidRPr="00DE5452" w:rsidRDefault="00DE5452" w:rsidP="00DE5452">
      <w:pPr>
        <w:rPr>
          <w:rFonts w:ascii="Calibri" w:eastAsia="Calibri" w:hAnsi="Calibri" w:cs="Arial"/>
          <w:lang w:val="en-US" w:bidi="ar-KW"/>
        </w:rPr>
      </w:pPr>
      <w:r w:rsidRPr="00DE5452">
        <w:rPr>
          <w:rFonts w:ascii="Calibri" w:eastAsia="Calibri" w:hAnsi="Calibri" w:cs="Arial" w:hint="cs"/>
          <w:rtl/>
          <w:lang w:val="en-US" w:bidi="ar-KW"/>
        </w:rPr>
        <w:t xml:space="preserve"> </w:t>
      </w:r>
    </w:p>
    <w:p w14:paraId="2447C8CC" w14:textId="77777777" w:rsidR="00C23D26" w:rsidRPr="00DE5452" w:rsidRDefault="00C23D26">
      <w:pPr>
        <w:rPr>
          <w:lang w:val="en-US"/>
        </w:rPr>
      </w:pPr>
    </w:p>
    <w:sectPr w:rsidR="00C23D26" w:rsidRPr="00DE5452"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84DB" w14:textId="77777777" w:rsidR="00AB2F66" w:rsidRDefault="00AB2F66">
      <w:pPr>
        <w:spacing w:after="0" w:line="240" w:lineRule="auto"/>
      </w:pPr>
      <w:r>
        <w:separator/>
      </w:r>
    </w:p>
  </w:endnote>
  <w:endnote w:type="continuationSeparator" w:id="0">
    <w:p w14:paraId="61D817D5" w14:textId="77777777" w:rsidR="00AB2F66" w:rsidRDefault="00AB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3C9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554" w14:textId="77777777" w:rsidR="00000000" w:rsidRPr="00483DD0" w:rsidRDefault="00DE545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9C23FB"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8E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1E75" w14:textId="77777777" w:rsidR="00AB2F66" w:rsidRDefault="00AB2F66">
      <w:pPr>
        <w:spacing w:after="0" w:line="240" w:lineRule="auto"/>
      </w:pPr>
      <w:r>
        <w:separator/>
      </w:r>
    </w:p>
  </w:footnote>
  <w:footnote w:type="continuationSeparator" w:id="0">
    <w:p w14:paraId="1B26288D" w14:textId="77777777" w:rsidR="00AB2F66" w:rsidRDefault="00AB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3561"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2B3" w14:textId="77777777" w:rsidR="00000000" w:rsidRPr="00441BF4" w:rsidRDefault="00DE545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667F"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F"/>
    <w:rsid w:val="00165898"/>
    <w:rsid w:val="001A534D"/>
    <w:rsid w:val="00560D5A"/>
    <w:rsid w:val="00560E1C"/>
    <w:rsid w:val="006B5FCD"/>
    <w:rsid w:val="008703E7"/>
    <w:rsid w:val="00873014"/>
    <w:rsid w:val="00AB2F66"/>
    <w:rsid w:val="00B35009"/>
    <w:rsid w:val="00B4475F"/>
    <w:rsid w:val="00C23D26"/>
    <w:rsid w:val="00DE5452"/>
    <w:rsid w:val="00F715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193"/>
  <w15:docId w15:val="{82D09D6E-1C95-4EAD-85BE-5CC1F7E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52"/>
    <w:pPr>
      <w:tabs>
        <w:tab w:val="center" w:pos="4153"/>
        <w:tab w:val="right" w:pos="8306"/>
      </w:tabs>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DE5452"/>
    <w:rPr>
      <w:rFonts w:ascii="Calibri" w:eastAsia="Calibri" w:hAnsi="Calibri" w:cs="Arial"/>
      <w:lang w:val="en-GB"/>
    </w:rPr>
  </w:style>
  <w:style w:type="paragraph" w:styleId="Footer">
    <w:name w:val="footer"/>
    <w:basedOn w:val="Normal"/>
    <w:link w:val="FooterChar"/>
    <w:uiPriority w:val="99"/>
    <w:unhideWhenUsed/>
    <w:rsid w:val="00DE5452"/>
    <w:pPr>
      <w:tabs>
        <w:tab w:val="center" w:pos="4153"/>
        <w:tab w:val="right" w:pos="8306"/>
      </w:tabs>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DE5452"/>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ria.shareef@su.edu.kr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PCWORLD</dc:creator>
  <cp:keywords/>
  <dc:description/>
  <cp:lastModifiedBy>Daria Soorkew</cp:lastModifiedBy>
  <cp:revision>4</cp:revision>
  <dcterms:created xsi:type="dcterms:W3CDTF">2019-06-07T12:08:00Z</dcterms:created>
  <dcterms:modified xsi:type="dcterms:W3CDTF">2024-01-29T20:21:00Z</dcterms:modified>
</cp:coreProperties>
</file>