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413F5" w14:textId="50788F76" w:rsidR="00E86F00" w:rsidRPr="00736FAE" w:rsidRDefault="00EA198D">
      <w:pPr>
        <w:rPr>
          <w:rFonts w:asciiTheme="majorBidi" w:hAnsiTheme="majorBidi" w:cstheme="majorBidi"/>
          <w:sz w:val="28"/>
          <w:szCs w:val="28"/>
        </w:rPr>
      </w:pPr>
      <w:r w:rsidRPr="00736FAE">
        <w:rPr>
          <w:rFonts w:asciiTheme="majorBidi" w:hAnsiTheme="majorBidi" w:cstheme="majorBidi"/>
          <w:noProof/>
          <w:sz w:val="28"/>
          <w:szCs w:val="28"/>
        </w:rPr>
        <w:drawing>
          <wp:anchor distT="0" distB="0" distL="114300" distR="114300" simplePos="0" relativeHeight="251661312" behindDoc="0" locked="0" layoutInCell="1" allowOverlap="1" wp14:anchorId="4551AF7E" wp14:editId="31077F4D">
            <wp:simplePos x="0" y="0"/>
            <wp:positionH relativeFrom="page">
              <wp:posOffset>5358130</wp:posOffset>
            </wp:positionH>
            <wp:positionV relativeFrom="paragraph">
              <wp:posOffset>0</wp:posOffset>
            </wp:positionV>
            <wp:extent cx="1705610" cy="125730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61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7155" w:rsidRPr="00736FAE">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3D5186B9" wp14:editId="5FFE2E0F">
                <wp:simplePos x="0" y="0"/>
                <wp:positionH relativeFrom="margin">
                  <wp:posOffset>-510457</wp:posOffset>
                </wp:positionH>
                <wp:positionV relativeFrom="paragraph">
                  <wp:posOffset>0</wp:posOffset>
                </wp:positionV>
                <wp:extent cx="3613639" cy="1424354"/>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3613639" cy="1424354"/>
                        </a:xfrm>
                        <a:prstGeom prst="rect">
                          <a:avLst/>
                        </a:prstGeom>
                        <a:noFill/>
                        <a:ln w="6350">
                          <a:noFill/>
                        </a:ln>
                      </wps:spPr>
                      <wps:txbx>
                        <w:txbxContent>
                          <w:p w14:paraId="6DD7A8E1" w14:textId="77777777" w:rsidR="00E86F00" w:rsidRPr="00F9455F" w:rsidRDefault="00E86F00" w:rsidP="00E86F00">
                            <w:pPr>
                              <w:pStyle w:val="Default"/>
                              <w:rPr>
                                <w:rFonts w:asciiTheme="majorBidi" w:hAnsiTheme="majorBidi" w:cstheme="majorBidi"/>
                                <w:b/>
                                <w:bCs/>
                                <w:sz w:val="28"/>
                                <w:szCs w:val="28"/>
                              </w:rPr>
                            </w:pPr>
                            <w:r w:rsidRPr="00F9455F">
                              <w:rPr>
                                <w:rFonts w:asciiTheme="majorBidi" w:hAnsiTheme="majorBidi" w:cstheme="majorBidi"/>
                                <w:b/>
                                <w:bCs/>
                                <w:sz w:val="28"/>
                                <w:szCs w:val="28"/>
                              </w:rPr>
                              <w:t xml:space="preserve">Salahaddin University –Erbil </w:t>
                            </w:r>
                          </w:p>
                          <w:p w14:paraId="0576A26C" w14:textId="77777777" w:rsidR="00E86F00" w:rsidRPr="00F9455F" w:rsidRDefault="00E86F00" w:rsidP="00E86F00">
                            <w:pPr>
                              <w:pStyle w:val="Default"/>
                              <w:rPr>
                                <w:rFonts w:asciiTheme="majorBidi" w:hAnsiTheme="majorBidi" w:cstheme="majorBidi"/>
                                <w:b/>
                                <w:bCs/>
                                <w:sz w:val="28"/>
                                <w:szCs w:val="28"/>
                              </w:rPr>
                            </w:pPr>
                          </w:p>
                          <w:p w14:paraId="3341C541" w14:textId="77777777" w:rsidR="00E86F00" w:rsidRPr="00F9455F" w:rsidRDefault="00E86F00" w:rsidP="00E86F00">
                            <w:pPr>
                              <w:pStyle w:val="Default"/>
                              <w:rPr>
                                <w:rFonts w:asciiTheme="majorBidi" w:hAnsiTheme="majorBidi" w:cstheme="majorBidi"/>
                                <w:b/>
                                <w:bCs/>
                                <w:sz w:val="28"/>
                                <w:szCs w:val="28"/>
                              </w:rPr>
                            </w:pPr>
                            <w:r w:rsidRPr="00F9455F">
                              <w:rPr>
                                <w:rFonts w:asciiTheme="majorBidi" w:hAnsiTheme="majorBidi" w:cstheme="majorBidi"/>
                                <w:b/>
                                <w:bCs/>
                                <w:sz w:val="28"/>
                                <w:szCs w:val="28"/>
                              </w:rPr>
                              <w:t xml:space="preserve">College of Agricultural Engineering Sciences </w:t>
                            </w:r>
                          </w:p>
                          <w:p w14:paraId="7D39150B" w14:textId="77777777" w:rsidR="00E86F00" w:rsidRPr="00F9455F" w:rsidRDefault="00E86F00" w:rsidP="00E86F00">
                            <w:pPr>
                              <w:pStyle w:val="Default"/>
                              <w:rPr>
                                <w:rFonts w:asciiTheme="majorBidi" w:hAnsiTheme="majorBidi" w:cstheme="majorBidi"/>
                                <w:b/>
                                <w:bCs/>
                                <w:sz w:val="28"/>
                                <w:szCs w:val="28"/>
                              </w:rPr>
                            </w:pPr>
                          </w:p>
                          <w:p w14:paraId="11E93D50" w14:textId="77777777" w:rsidR="00E86F00" w:rsidRPr="00F9455F" w:rsidRDefault="00E86F00" w:rsidP="00E86F00">
                            <w:pPr>
                              <w:rPr>
                                <w:rFonts w:asciiTheme="majorBidi" w:hAnsiTheme="majorBidi" w:cstheme="majorBidi"/>
                              </w:rPr>
                            </w:pPr>
                            <w:r w:rsidRPr="00F9455F">
                              <w:rPr>
                                <w:rFonts w:asciiTheme="majorBidi" w:hAnsiTheme="majorBidi" w:cstheme="majorBidi"/>
                                <w:b/>
                                <w:bCs/>
                                <w:sz w:val="28"/>
                                <w:szCs w:val="28"/>
                              </w:rPr>
                              <w:t>Department of Food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186B9" id="_x0000_t202" coordsize="21600,21600" o:spt="202" path="m,l,21600r21600,l21600,xe">
                <v:stroke joinstyle="miter"/>
                <v:path gradientshapeok="t" o:connecttype="rect"/>
              </v:shapetype>
              <v:shape id="Text Box 3" o:spid="_x0000_s1026" type="#_x0000_t202" style="position:absolute;margin-left:-40.2pt;margin-top:0;width:284.55pt;height:11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" filled="f" stroked="f" strokeweight=".5pt">
                <v:textbox>
                  <w:txbxContent>
                    <w:p w14:paraId="6DD7A8E1" w14:textId="77777777" w:rsidR="00E86F00" w:rsidRPr="00F9455F" w:rsidRDefault="00E86F00" w:rsidP="00E86F00">
                      <w:pPr>
                        <w:pStyle w:val="Default"/>
                        <w:rPr>
                          <w:rFonts w:asciiTheme="majorBidi" w:hAnsiTheme="majorBidi" w:cstheme="majorBidi"/>
                          <w:b/>
                          <w:bCs/>
                          <w:sz w:val="28"/>
                          <w:szCs w:val="28"/>
                        </w:rPr>
                      </w:pPr>
                      <w:r w:rsidRPr="00F9455F">
                        <w:rPr>
                          <w:rFonts w:asciiTheme="majorBidi" w:hAnsiTheme="majorBidi" w:cstheme="majorBidi"/>
                          <w:b/>
                          <w:bCs/>
                          <w:sz w:val="28"/>
                          <w:szCs w:val="28"/>
                        </w:rPr>
                        <w:t xml:space="preserve">Salahaddin University –Erbil </w:t>
                      </w:r>
                    </w:p>
                    <w:p w14:paraId="0576A26C" w14:textId="77777777" w:rsidR="00E86F00" w:rsidRPr="00F9455F" w:rsidRDefault="00E86F00" w:rsidP="00E86F00">
                      <w:pPr>
                        <w:pStyle w:val="Default"/>
                        <w:rPr>
                          <w:rFonts w:asciiTheme="majorBidi" w:hAnsiTheme="majorBidi" w:cstheme="majorBidi"/>
                          <w:b/>
                          <w:bCs/>
                          <w:sz w:val="28"/>
                          <w:szCs w:val="28"/>
                        </w:rPr>
                      </w:pPr>
                    </w:p>
                    <w:p w14:paraId="3341C541" w14:textId="77777777" w:rsidR="00E86F00" w:rsidRPr="00F9455F" w:rsidRDefault="00E86F00" w:rsidP="00E86F00">
                      <w:pPr>
                        <w:pStyle w:val="Default"/>
                        <w:rPr>
                          <w:rFonts w:asciiTheme="majorBidi" w:hAnsiTheme="majorBidi" w:cstheme="majorBidi"/>
                          <w:b/>
                          <w:bCs/>
                          <w:sz w:val="28"/>
                          <w:szCs w:val="28"/>
                        </w:rPr>
                      </w:pPr>
                      <w:r w:rsidRPr="00F9455F">
                        <w:rPr>
                          <w:rFonts w:asciiTheme="majorBidi" w:hAnsiTheme="majorBidi" w:cstheme="majorBidi"/>
                          <w:b/>
                          <w:bCs/>
                          <w:sz w:val="28"/>
                          <w:szCs w:val="28"/>
                        </w:rPr>
                        <w:t xml:space="preserve">College of Agricultural Engineering Sciences </w:t>
                      </w:r>
                    </w:p>
                    <w:p w14:paraId="7D39150B" w14:textId="77777777" w:rsidR="00E86F00" w:rsidRPr="00F9455F" w:rsidRDefault="00E86F00" w:rsidP="00E86F00">
                      <w:pPr>
                        <w:pStyle w:val="Default"/>
                        <w:rPr>
                          <w:rFonts w:asciiTheme="majorBidi" w:hAnsiTheme="majorBidi" w:cstheme="majorBidi"/>
                          <w:b/>
                          <w:bCs/>
                          <w:sz w:val="28"/>
                          <w:szCs w:val="28"/>
                        </w:rPr>
                      </w:pPr>
                    </w:p>
                    <w:p w14:paraId="11E93D50" w14:textId="77777777" w:rsidR="00E86F00" w:rsidRPr="00F9455F" w:rsidRDefault="00E86F00" w:rsidP="00E86F00">
                      <w:pPr>
                        <w:rPr>
                          <w:rFonts w:asciiTheme="majorBidi" w:hAnsiTheme="majorBidi" w:cstheme="majorBidi"/>
                        </w:rPr>
                      </w:pPr>
                      <w:r w:rsidRPr="00F9455F">
                        <w:rPr>
                          <w:rFonts w:asciiTheme="majorBidi" w:hAnsiTheme="majorBidi" w:cstheme="majorBidi"/>
                          <w:b/>
                          <w:bCs/>
                          <w:sz w:val="28"/>
                          <w:szCs w:val="28"/>
                        </w:rPr>
                        <w:t>Department of Food Technology</w:t>
                      </w:r>
                    </w:p>
                  </w:txbxContent>
                </v:textbox>
                <w10:wrap anchorx="margin"/>
              </v:shape>
            </w:pict>
          </mc:Fallback>
        </mc:AlternateContent>
      </w:r>
    </w:p>
    <w:p w14:paraId="4EB6A449" w14:textId="77777777" w:rsidR="00E86F00" w:rsidRPr="00736FAE" w:rsidRDefault="00E86F00" w:rsidP="00E86F00">
      <w:pPr>
        <w:rPr>
          <w:rFonts w:asciiTheme="majorBidi" w:hAnsiTheme="majorBidi" w:cstheme="majorBidi"/>
          <w:sz w:val="28"/>
          <w:szCs w:val="28"/>
        </w:rPr>
      </w:pPr>
    </w:p>
    <w:p w14:paraId="7B891D57" w14:textId="77777777" w:rsidR="00E86F00" w:rsidRPr="00736FAE" w:rsidRDefault="00E86F00" w:rsidP="00E86F00">
      <w:pPr>
        <w:rPr>
          <w:rFonts w:asciiTheme="majorBidi" w:hAnsiTheme="majorBidi" w:cstheme="majorBidi"/>
          <w:sz w:val="28"/>
          <w:szCs w:val="28"/>
        </w:rPr>
      </w:pPr>
    </w:p>
    <w:p w14:paraId="2C4D096E" w14:textId="77777777" w:rsidR="00E86F00" w:rsidRPr="00736FAE" w:rsidRDefault="00E86F00" w:rsidP="00E86F00">
      <w:pPr>
        <w:rPr>
          <w:rFonts w:asciiTheme="majorBidi" w:hAnsiTheme="majorBidi" w:cstheme="majorBidi"/>
          <w:sz w:val="28"/>
          <w:szCs w:val="28"/>
        </w:rPr>
      </w:pPr>
    </w:p>
    <w:p w14:paraId="2ABE483F" w14:textId="77777777" w:rsidR="00E86F00" w:rsidRPr="00736FAE" w:rsidRDefault="00E86F00" w:rsidP="00E86F00">
      <w:pPr>
        <w:rPr>
          <w:rFonts w:asciiTheme="majorBidi" w:hAnsiTheme="majorBidi" w:cstheme="majorBidi"/>
          <w:sz w:val="28"/>
          <w:szCs w:val="28"/>
        </w:rPr>
      </w:pPr>
    </w:p>
    <w:p w14:paraId="019B9477" w14:textId="77777777" w:rsidR="00E86F00" w:rsidRPr="00736FAE" w:rsidRDefault="00E86F00" w:rsidP="00E86F00">
      <w:pPr>
        <w:rPr>
          <w:rFonts w:asciiTheme="majorBidi" w:hAnsiTheme="majorBidi" w:cstheme="majorBidi"/>
          <w:sz w:val="28"/>
          <w:szCs w:val="28"/>
        </w:rPr>
      </w:pPr>
    </w:p>
    <w:p w14:paraId="199F1EEA" w14:textId="1CF59AF4" w:rsidR="002E012B" w:rsidRPr="00736FAE" w:rsidRDefault="002E012B" w:rsidP="00E86F00">
      <w:pPr>
        <w:rPr>
          <w:rFonts w:asciiTheme="majorBidi" w:hAnsiTheme="majorBidi" w:cstheme="majorBidi"/>
          <w:sz w:val="28"/>
          <w:szCs w:val="28"/>
        </w:rPr>
      </w:pPr>
    </w:p>
    <w:p w14:paraId="3BF21E3E" w14:textId="1546451B" w:rsidR="00830089" w:rsidRPr="00736FAE" w:rsidRDefault="00780626" w:rsidP="00BD6780">
      <w:pPr>
        <w:jc w:val="center"/>
        <w:rPr>
          <w:rFonts w:asciiTheme="majorBidi" w:hAnsiTheme="majorBidi" w:cstheme="majorBidi"/>
          <w:sz w:val="28"/>
          <w:szCs w:val="28"/>
        </w:rPr>
      </w:pPr>
      <w:r w:rsidRPr="00736FAE">
        <w:rPr>
          <w:rFonts w:asciiTheme="majorBidi" w:hAnsiTheme="majorBidi" w:cstheme="majorBidi"/>
          <w:noProof/>
          <w:sz w:val="28"/>
          <w:szCs w:val="28"/>
          <w14:ligatures w14:val="standardContextual"/>
        </w:rPr>
        <mc:AlternateContent>
          <mc:Choice Requires="wps">
            <w:drawing>
              <wp:anchor distT="0" distB="0" distL="114300" distR="114300" simplePos="0" relativeHeight="251664384" behindDoc="0" locked="0" layoutInCell="1" allowOverlap="1" wp14:anchorId="29A26E03" wp14:editId="43D5EBB5">
                <wp:simplePos x="0" y="0"/>
                <wp:positionH relativeFrom="margin">
                  <wp:align>center</wp:align>
                </wp:positionH>
                <wp:positionV relativeFrom="paragraph">
                  <wp:posOffset>229235</wp:posOffset>
                </wp:positionV>
                <wp:extent cx="7315200" cy="1057275"/>
                <wp:effectExtent l="0" t="0" r="0" b="9525"/>
                <wp:wrapNone/>
                <wp:docPr id="188225928" name="Rectangle 1"/>
                <wp:cNvGraphicFramePr/>
                <a:graphic xmlns:a="http://schemas.openxmlformats.org/drawingml/2006/main">
                  <a:graphicData uri="http://schemas.microsoft.com/office/word/2010/wordprocessingShape">
                    <wps:wsp>
                      <wps:cNvSpPr/>
                      <wps:spPr>
                        <a:xfrm>
                          <a:off x="0" y="0"/>
                          <a:ext cx="7315200" cy="1057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09CEA30" w14:textId="77777777" w:rsidR="005446DA" w:rsidRPr="00091D33" w:rsidRDefault="005446DA" w:rsidP="005446DA">
                            <w:pPr>
                              <w:jc w:val="center"/>
                              <w:rPr>
                                <w:rFonts w:cstheme="minorHAnsi"/>
                                <w:sz w:val="56"/>
                                <w:szCs w:val="56"/>
                                <w:lang w:bidi="ku-Arab-IQ"/>
                              </w:rPr>
                            </w:pPr>
                            <w:r w:rsidRPr="00091D33">
                              <w:rPr>
                                <w:rFonts w:cstheme="minorHAnsi"/>
                                <w:b/>
                                <w:bCs/>
                                <w:sz w:val="56"/>
                                <w:szCs w:val="56"/>
                                <w:lang w:bidi="ku-Arab-IQ"/>
                              </w:rPr>
                              <w:t>Estimation of preservative Sodium Benzoate in some processed packed fruit juices</w:t>
                            </w:r>
                          </w:p>
                          <w:p w14:paraId="57A1B558" w14:textId="77777777" w:rsidR="005446DA" w:rsidRDefault="005446DA" w:rsidP="005446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26E03" id="Rectangle 1" o:spid="_x0000_s1027" style="position:absolute;left:0;text-align:left;margin-left:0;margin-top:18.05pt;width:8in;height:83.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" fillcolor="white [3201]" stroked="f" strokeweight="1pt">
                <v:textbox>
                  <w:txbxContent>
                    <w:p w14:paraId="109CEA30" w14:textId="77777777" w:rsidR="005446DA" w:rsidRPr="00091D33" w:rsidRDefault="005446DA" w:rsidP="005446DA">
                      <w:pPr>
                        <w:jc w:val="center"/>
                        <w:rPr>
                          <w:rFonts w:cstheme="minorHAnsi"/>
                          <w:sz w:val="56"/>
                          <w:szCs w:val="56"/>
                          <w:lang w:bidi="ku-Arab-IQ"/>
                        </w:rPr>
                      </w:pPr>
                      <w:r w:rsidRPr="00091D33">
                        <w:rPr>
                          <w:rFonts w:cstheme="minorHAnsi"/>
                          <w:b/>
                          <w:bCs/>
                          <w:sz w:val="56"/>
                          <w:szCs w:val="56"/>
                          <w:lang w:bidi="ku-Arab-IQ"/>
                        </w:rPr>
                        <w:t>Estimation of preservative Sodium Benzoate in some processed packed fruit juices</w:t>
                      </w:r>
                    </w:p>
                    <w:p w14:paraId="57A1B558" w14:textId="77777777" w:rsidR="005446DA" w:rsidRDefault="005446DA" w:rsidP="005446DA">
                      <w:pPr>
                        <w:jc w:val="center"/>
                      </w:pPr>
                    </w:p>
                  </w:txbxContent>
                </v:textbox>
                <w10:wrap anchorx="margin"/>
              </v:rect>
            </w:pict>
          </mc:Fallback>
        </mc:AlternateContent>
      </w:r>
    </w:p>
    <w:p w14:paraId="5CEA33AE" w14:textId="77777777" w:rsidR="00E86F00" w:rsidRPr="00736FAE" w:rsidRDefault="00E86F00" w:rsidP="00BD6780">
      <w:pPr>
        <w:jc w:val="center"/>
        <w:rPr>
          <w:rFonts w:asciiTheme="majorBidi" w:hAnsiTheme="majorBidi" w:cstheme="majorBidi"/>
          <w:sz w:val="28"/>
          <w:szCs w:val="28"/>
        </w:rPr>
      </w:pPr>
    </w:p>
    <w:p w14:paraId="2AF2057A" w14:textId="77777777" w:rsidR="00E86F00" w:rsidRPr="00736FAE" w:rsidRDefault="00E86F00" w:rsidP="00E86F00">
      <w:pPr>
        <w:rPr>
          <w:rFonts w:asciiTheme="majorBidi" w:hAnsiTheme="majorBidi" w:cstheme="majorBidi"/>
          <w:sz w:val="28"/>
          <w:szCs w:val="28"/>
        </w:rPr>
      </w:pPr>
    </w:p>
    <w:p w14:paraId="29642F27" w14:textId="77777777" w:rsidR="00830089" w:rsidRPr="00736FAE" w:rsidRDefault="00830089" w:rsidP="00E86F00">
      <w:pPr>
        <w:rPr>
          <w:rFonts w:asciiTheme="majorBidi" w:hAnsiTheme="majorBidi" w:cstheme="majorBidi"/>
          <w:sz w:val="28"/>
          <w:szCs w:val="28"/>
        </w:rPr>
      </w:pPr>
    </w:p>
    <w:p w14:paraId="0EFA7260" w14:textId="3C2483A6" w:rsidR="002E012B" w:rsidRPr="00736FAE" w:rsidRDefault="004653B2" w:rsidP="00E86F00">
      <w:pPr>
        <w:rPr>
          <w:rFonts w:asciiTheme="majorBidi" w:hAnsiTheme="majorBidi" w:cstheme="majorBidi"/>
          <w:sz w:val="28"/>
          <w:szCs w:val="28"/>
        </w:rPr>
      </w:pPr>
      <w:r w:rsidRPr="00736FAE">
        <w:rPr>
          <w:rFonts w:asciiTheme="majorBidi" w:hAnsiTheme="majorBidi" w:cstheme="majorBidi"/>
          <w:b/>
          <w:bCs/>
          <w:noProof/>
          <w:sz w:val="28"/>
          <w:szCs w:val="28"/>
        </w:rPr>
        <mc:AlternateContent>
          <mc:Choice Requires="wps">
            <w:drawing>
              <wp:anchor distT="0" distB="0" distL="114300" distR="114300" simplePos="0" relativeHeight="251663360" behindDoc="0" locked="0" layoutInCell="1" allowOverlap="1" wp14:anchorId="600381BB" wp14:editId="53DFE95E">
                <wp:simplePos x="0" y="0"/>
                <wp:positionH relativeFrom="margin">
                  <wp:posOffset>-643890</wp:posOffset>
                </wp:positionH>
                <wp:positionV relativeFrom="paragraph">
                  <wp:posOffset>193040</wp:posOffset>
                </wp:positionV>
                <wp:extent cx="6572250" cy="1314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72250" cy="1314450"/>
                        </a:xfrm>
                        <a:prstGeom prst="rect">
                          <a:avLst/>
                        </a:prstGeom>
                        <a:solidFill>
                          <a:sysClr val="window" lastClr="FFFFFF"/>
                        </a:solidFill>
                        <a:ln w="6350">
                          <a:noFill/>
                        </a:ln>
                      </wps:spPr>
                      <wps:txbx>
                        <w:txbxContent>
                          <w:p w14:paraId="0413550F" w14:textId="77777777" w:rsidR="00E86F00" w:rsidRPr="00332DA9" w:rsidRDefault="00E86F00" w:rsidP="00E86F00">
                            <w:pPr>
                              <w:pStyle w:val="Default"/>
                              <w:jc w:val="center"/>
                              <w:rPr>
                                <w:sz w:val="32"/>
                                <w:szCs w:val="32"/>
                              </w:rPr>
                            </w:pPr>
                            <w:r w:rsidRPr="00332DA9">
                              <w:rPr>
                                <w:sz w:val="32"/>
                                <w:szCs w:val="32"/>
                              </w:rPr>
                              <w:t>Research Project</w:t>
                            </w:r>
                          </w:p>
                          <w:p w14:paraId="74B2E36F" w14:textId="77777777" w:rsidR="00E86F00" w:rsidRDefault="00E86F00" w:rsidP="00E86F00">
                            <w:pPr>
                              <w:pStyle w:val="Default"/>
                              <w:jc w:val="center"/>
                              <w:rPr>
                                <w:sz w:val="32"/>
                                <w:szCs w:val="32"/>
                              </w:rPr>
                            </w:pPr>
                            <w:r w:rsidRPr="00332DA9">
                              <w:rPr>
                                <w:sz w:val="32"/>
                                <w:szCs w:val="32"/>
                              </w:rPr>
                              <w:t>Submitted to the department of (Food Technology) in partial fulfilment of</w:t>
                            </w:r>
                          </w:p>
                          <w:p w14:paraId="382EC44D" w14:textId="77777777" w:rsidR="004653B2" w:rsidRPr="00332DA9" w:rsidRDefault="004653B2" w:rsidP="00E86F00">
                            <w:pPr>
                              <w:pStyle w:val="Default"/>
                              <w:jc w:val="center"/>
                              <w:rPr>
                                <w:sz w:val="32"/>
                                <w:szCs w:val="32"/>
                              </w:rPr>
                            </w:pPr>
                          </w:p>
                          <w:p w14:paraId="0DCC0201" w14:textId="77777777" w:rsidR="00E86F00" w:rsidRDefault="00E86F00" w:rsidP="00E86F00">
                            <w:pPr>
                              <w:jc w:val="center"/>
                              <w:rPr>
                                <w:sz w:val="32"/>
                                <w:szCs w:val="32"/>
                              </w:rPr>
                            </w:pPr>
                            <w:r w:rsidRPr="00332DA9">
                              <w:rPr>
                                <w:sz w:val="32"/>
                                <w:szCs w:val="32"/>
                              </w:rPr>
                              <w:t>the requirement for the degree of BSc. In (Food Technology)</w:t>
                            </w:r>
                          </w:p>
                          <w:p w14:paraId="71E38FB2" w14:textId="77777777" w:rsidR="004653B2" w:rsidRPr="00332DA9" w:rsidRDefault="004653B2" w:rsidP="00E86F00">
                            <w:pPr>
                              <w:jc w:val="center"/>
                              <w:rPr>
                                <w:sz w:val="32"/>
                                <w:szCs w:val="32"/>
                              </w:rPr>
                            </w:pPr>
                          </w:p>
                          <w:p w14:paraId="66758A65" w14:textId="77777777" w:rsidR="00E86F00" w:rsidRPr="00444A81" w:rsidRDefault="00E86F00" w:rsidP="00E86F00">
                            <w:pPr>
                              <w:jc w:val="center"/>
                              <w:rPr>
                                <w:b/>
                                <w:bCs/>
                                <w:sz w:val="32"/>
                                <w:szCs w:val="32"/>
                              </w:rPr>
                            </w:pPr>
                          </w:p>
                          <w:p w14:paraId="464B4113" w14:textId="77777777" w:rsidR="00E86F00" w:rsidRDefault="00E86F00" w:rsidP="00E86F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381BB" id="Text Box 5" o:spid="_x0000_s1028" type="#_x0000_t202" style="position:absolute;margin-left:-50.7pt;margin-top:15.2pt;width:517.5pt;height:1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" fillcolor="window" stroked="f" strokeweight=".5pt">
                <v:textbox>
                  <w:txbxContent>
                    <w:p w14:paraId="0413550F" w14:textId="77777777" w:rsidR="00E86F00" w:rsidRPr="00332DA9" w:rsidRDefault="00E86F00" w:rsidP="00E86F00">
                      <w:pPr>
                        <w:pStyle w:val="Default"/>
                        <w:jc w:val="center"/>
                        <w:rPr>
                          <w:sz w:val="32"/>
                          <w:szCs w:val="32"/>
                        </w:rPr>
                      </w:pPr>
                      <w:r w:rsidRPr="00332DA9">
                        <w:rPr>
                          <w:sz w:val="32"/>
                          <w:szCs w:val="32"/>
                        </w:rPr>
                        <w:t>Research Project</w:t>
                      </w:r>
                    </w:p>
                    <w:p w14:paraId="74B2E36F" w14:textId="77777777" w:rsidR="00E86F00" w:rsidRDefault="00E86F00" w:rsidP="00E86F00">
                      <w:pPr>
                        <w:pStyle w:val="Default"/>
                        <w:jc w:val="center"/>
                        <w:rPr>
                          <w:sz w:val="32"/>
                          <w:szCs w:val="32"/>
                        </w:rPr>
                      </w:pPr>
                      <w:r w:rsidRPr="00332DA9">
                        <w:rPr>
                          <w:sz w:val="32"/>
                          <w:szCs w:val="32"/>
                        </w:rPr>
                        <w:t>Submitted to the department of (Food Technology) in partial fulfilment of</w:t>
                      </w:r>
                    </w:p>
                    <w:p w14:paraId="382EC44D" w14:textId="77777777" w:rsidR="004653B2" w:rsidRPr="00332DA9" w:rsidRDefault="004653B2" w:rsidP="00E86F00">
                      <w:pPr>
                        <w:pStyle w:val="Default"/>
                        <w:jc w:val="center"/>
                        <w:rPr>
                          <w:sz w:val="32"/>
                          <w:szCs w:val="32"/>
                        </w:rPr>
                      </w:pPr>
                    </w:p>
                    <w:p w14:paraId="0DCC0201" w14:textId="77777777" w:rsidR="00E86F00" w:rsidRDefault="00E86F00" w:rsidP="00E86F00">
                      <w:pPr>
                        <w:jc w:val="center"/>
                        <w:rPr>
                          <w:sz w:val="32"/>
                          <w:szCs w:val="32"/>
                        </w:rPr>
                      </w:pPr>
                      <w:r w:rsidRPr="00332DA9">
                        <w:rPr>
                          <w:sz w:val="32"/>
                          <w:szCs w:val="32"/>
                        </w:rPr>
                        <w:t>the requirement for the degree of BSc. In (Food Technology)</w:t>
                      </w:r>
                    </w:p>
                    <w:p w14:paraId="71E38FB2" w14:textId="77777777" w:rsidR="004653B2" w:rsidRPr="00332DA9" w:rsidRDefault="004653B2" w:rsidP="00E86F00">
                      <w:pPr>
                        <w:jc w:val="center"/>
                        <w:rPr>
                          <w:sz w:val="32"/>
                          <w:szCs w:val="32"/>
                        </w:rPr>
                      </w:pPr>
                    </w:p>
                    <w:p w14:paraId="66758A65" w14:textId="77777777" w:rsidR="00E86F00" w:rsidRPr="00444A81" w:rsidRDefault="00E86F00" w:rsidP="00E86F00">
                      <w:pPr>
                        <w:jc w:val="center"/>
                        <w:rPr>
                          <w:b/>
                          <w:bCs/>
                          <w:sz w:val="32"/>
                          <w:szCs w:val="32"/>
                        </w:rPr>
                      </w:pPr>
                    </w:p>
                    <w:p w14:paraId="464B4113" w14:textId="77777777" w:rsidR="00E86F00" w:rsidRDefault="00E86F00" w:rsidP="00E86F00"/>
                  </w:txbxContent>
                </v:textbox>
                <w10:wrap anchorx="margin"/>
              </v:shape>
            </w:pict>
          </mc:Fallback>
        </mc:AlternateContent>
      </w:r>
    </w:p>
    <w:p w14:paraId="350E3E9A" w14:textId="77777777" w:rsidR="00E86F00" w:rsidRPr="00736FAE" w:rsidRDefault="00E86F00" w:rsidP="00E86F00">
      <w:pPr>
        <w:rPr>
          <w:rFonts w:asciiTheme="majorBidi" w:hAnsiTheme="majorBidi" w:cstheme="majorBidi"/>
          <w:sz w:val="28"/>
          <w:szCs w:val="28"/>
        </w:rPr>
      </w:pPr>
    </w:p>
    <w:p w14:paraId="6F9D5F2C" w14:textId="77777777" w:rsidR="00780626" w:rsidRPr="00736FAE" w:rsidRDefault="00780626" w:rsidP="00E86F00">
      <w:pPr>
        <w:rPr>
          <w:rFonts w:asciiTheme="majorBidi" w:hAnsiTheme="majorBidi" w:cstheme="majorBidi"/>
          <w:sz w:val="28"/>
          <w:szCs w:val="28"/>
        </w:rPr>
      </w:pPr>
    </w:p>
    <w:p w14:paraId="397A81C8" w14:textId="77777777" w:rsidR="00E86F00" w:rsidRPr="00736FAE" w:rsidRDefault="00E86F00" w:rsidP="00E86F00">
      <w:pPr>
        <w:rPr>
          <w:rFonts w:asciiTheme="majorBidi" w:hAnsiTheme="majorBidi" w:cstheme="majorBidi"/>
          <w:sz w:val="28"/>
          <w:szCs w:val="28"/>
        </w:rPr>
      </w:pPr>
    </w:p>
    <w:p w14:paraId="76D8B907" w14:textId="77777777" w:rsidR="00E86F00" w:rsidRPr="00736FAE" w:rsidRDefault="00E86F00" w:rsidP="00E86F00">
      <w:pPr>
        <w:rPr>
          <w:rFonts w:asciiTheme="majorBidi" w:hAnsiTheme="majorBidi" w:cstheme="majorBidi"/>
          <w:sz w:val="28"/>
          <w:szCs w:val="28"/>
        </w:rPr>
      </w:pPr>
    </w:p>
    <w:p w14:paraId="1234780B" w14:textId="77777777" w:rsidR="00780626" w:rsidRPr="00736FAE" w:rsidRDefault="00780626" w:rsidP="00E86F00">
      <w:pPr>
        <w:jc w:val="center"/>
        <w:rPr>
          <w:rFonts w:asciiTheme="majorBidi" w:hAnsiTheme="majorBidi" w:cstheme="majorBidi"/>
          <w:b/>
          <w:bCs/>
          <w:sz w:val="28"/>
          <w:szCs w:val="28"/>
        </w:rPr>
      </w:pPr>
    </w:p>
    <w:p w14:paraId="6C407AFD" w14:textId="77777777" w:rsidR="00BB02CB" w:rsidRPr="00736FAE" w:rsidRDefault="00BB02CB" w:rsidP="00E86F00">
      <w:pPr>
        <w:jc w:val="center"/>
        <w:rPr>
          <w:rFonts w:asciiTheme="majorBidi" w:hAnsiTheme="majorBidi" w:cstheme="majorBidi"/>
          <w:b/>
          <w:bCs/>
          <w:sz w:val="28"/>
          <w:szCs w:val="28"/>
        </w:rPr>
      </w:pPr>
    </w:p>
    <w:p w14:paraId="733F4A36" w14:textId="41EF3E43" w:rsidR="00E86F00" w:rsidRPr="00736FAE" w:rsidRDefault="00E86F00" w:rsidP="00E86F00">
      <w:pPr>
        <w:jc w:val="center"/>
        <w:rPr>
          <w:rFonts w:asciiTheme="majorBidi" w:hAnsiTheme="majorBidi" w:cstheme="majorBidi"/>
          <w:sz w:val="28"/>
          <w:szCs w:val="28"/>
        </w:rPr>
      </w:pPr>
      <w:r w:rsidRPr="00736FAE">
        <w:rPr>
          <w:rFonts w:asciiTheme="majorBidi" w:hAnsiTheme="majorBidi" w:cstheme="majorBidi"/>
          <w:sz w:val="28"/>
          <w:szCs w:val="28"/>
        </w:rPr>
        <w:t>By</w:t>
      </w:r>
    </w:p>
    <w:p w14:paraId="1444B084" w14:textId="77777777" w:rsidR="00091D33" w:rsidRPr="00736FAE" w:rsidRDefault="00091D33" w:rsidP="00003053">
      <w:pPr>
        <w:jc w:val="center"/>
        <w:rPr>
          <w:rFonts w:asciiTheme="majorBidi" w:hAnsiTheme="majorBidi" w:cstheme="majorBidi"/>
          <w:b/>
          <w:bCs/>
          <w:sz w:val="28"/>
          <w:szCs w:val="28"/>
        </w:rPr>
      </w:pPr>
    </w:p>
    <w:p w14:paraId="25A4360A" w14:textId="62C0E33B" w:rsidR="002040A4" w:rsidRPr="00736FAE" w:rsidRDefault="00003053" w:rsidP="00003053">
      <w:pPr>
        <w:jc w:val="center"/>
        <w:rPr>
          <w:rFonts w:asciiTheme="majorBidi" w:hAnsiTheme="majorBidi" w:cstheme="majorBidi"/>
          <w:b/>
          <w:bCs/>
          <w:sz w:val="28"/>
          <w:szCs w:val="28"/>
        </w:rPr>
      </w:pPr>
      <w:proofErr w:type="spellStart"/>
      <w:r w:rsidRPr="00736FAE">
        <w:rPr>
          <w:rFonts w:asciiTheme="majorBidi" w:hAnsiTheme="majorBidi" w:cstheme="majorBidi"/>
          <w:b/>
          <w:bCs/>
          <w:sz w:val="28"/>
          <w:szCs w:val="28"/>
        </w:rPr>
        <w:t>Chyaban</w:t>
      </w:r>
      <w:proofErr w:type="spellEnd"/>
      <w:r w:rsidRPr="00736FAE">
        <w:rPr>
          <w:rFonts w:asciiTheme="majorBidi" w:hAnsiTheme="majorBidi" w:cstheme="majorBidi"/>
          <w:b/>
          <w:bCs/>
          <w:sz w:val="28"/>
          <w:szCs w:val="28"/>
        </w:rPr>
        <w:t xml:space="preserve"> </w:t>
      </w:r>
      <w:proofErr w:type="spellStart"/>
      <w:r w:rsidRPr="00736FAE">
        <w:rPr>
          <w:rFonts w:asciiTheme="majorBidi" w:hAnsiTheme="majorBidi" w:cstheme="majorBidi"/>
          <w:b/>
          <w:bCs/>
          <w:sz w:val="28"/>
          <w:szCs w:val="28"/>
        </w:rPr>
        <w:t>anwer</w:t>
      </w:r>
      <w:proofErr w:type="spellEnd"/>
      <w:r w:rsidRPr="00736FAE">
        <w:rPr>
          <w:rFonts w:asciiTheme="majorBidi" w:hAnsiTheme="majorBidi" w:cstheme="majorBidi"/>
          <w:b/>
          <w:bCs/>
          <w:sz w:val="28"/>
          <w:szCs w:val="28"/>
        </w:rPr>
        <w:t xml:space="preserve"> </w:t>
      </w:r>
      <w:proofErr w:type="spellStart"/>
      <w:r w:rsidRPr="00736FAE">
        <w:rPr>
          <w:rFonts w:asciiTheme="majorBidi" w:hAnsiTheme="majorBidi" w:cstheme="majorBidi"/>
          <w:b/>
          <w:bCs/>
          <w:sz w:val="28"/>
          <w:szCs w:val="28"/>
        </w:rPr>
        <w:t>ahmad</w:t>
      </w:r>
      <w:proofErr w:type="spellEnd"/>
    </w:p>
    <w:p w14:paraId="0B75E06E" w14:textId="77777777" w:rsidR="00091D33" w:rsidRPr="00736FAE" w:rsidRDefault="00091D33" w:rsidP="00003053">
      <w:pPr>
        <w:jc w:val="center"/>
        <w:rPr>
          <w:rFonts w:asciiTheme="majorBidi" w:hAnsiTheme="majorBidi" w:cstheme="majorBidi"/>
          <w:b/>
          <w:bCs/>
          <w:sz w:val="28"/>
          <w:szCs w:val="28"/>
        </w:rPr>
      </w:pPr>
    </w:p>
    <w:p w14:paraId="229466C4" w14:textId="77777777" w:rsidR="00780626" w:rsidRPr="00736FAE" w:rsidRDefault="00780626" w:rsidP="00003053">
      <w:pPr>
        <w:jc w:val="center"/>
        <w:rPr>
          <w:rFonts w:asciiTheme="majorBidi" w:hAnsiTheme="majorBidi" w:cstheme="majorBidi"/>
          <w:b/>
          <w:bCs/>
          <w:sz w:val="28"/>
          <w:szCs w:val="28"/>
        </w:rPr>
      </w:pPr>
    </w:p>
    <w:p w14:paraId="6E40555D" w14:textId="77777777" w:rsidR="00BB02CB" w:rsidRPr="00736FAE" w:rsidRDefault="00BB02CB" w:rsidP="00E86F00">
      <w:pPr>
        <w:rPr>
          <w:rFonts w:asciiTheme="majorBidi" w:hAnsiTheme="majorBidi" w:cstheme="majorBidi"/>
          <w:sz w:val="28"/>
          <w:szCs w:val="28"/>
        </w:rPr>
      </w:pPr>
    </w:p>
    <w:p w14:paraId="0323A087" w14:textId="327AFC38" w:rsidR="00E86F00" w:rsidRPr="00736FAE" w:rsidRDefault="00E86F00" w:rsidP="00E86F00">
      <w:pPr>
        <w:pStyle w:val="Default"/>
        <w:jc w:val="center"/>
        <w:rPr>
          <w:rFonts w:asciiTheme="majorBidi" w:hAnsiTheme="majorBidi" w:cstheme="majorBidi"/>
          <w:sz w:val="28"/>
          <w:szCs w:val="28"/>
        </w:rPr>
      </w:pPr>
      <w:r w:rsidRPr="00736FAE">
        <w:rPr>
          <w:rFonts w:asciiTheme="majorBidi" w:hAnsiTheme="majorBidi" w:cstheme="majorBidi"/>
          <w:sz w:val="28"/>
          <w:szCs w:val="28"/>
        </w:rPr>
        <w:t>Supervised by</w:t>
      </w:r>
    </w:p>
    <w:p w14:paraId="08D1FA97" w14:textId="77777777" w:rsidR="00E86F00" w:rsidRPr="00736FAE" w:rsidRDefault="00E86F00" w:rsidP="00E86F00">
      <w:pPr>
        <w:pStyle w:val="Default"/>
        <w:jc w:val="center"/>
        <w:rPr>
          <w:rFonts w:asciiTheme="majorBidi" w:hAnsiTheme="majorBidi" w:cstheme="majorBidi"/>
          <w:sz w:val="28"/>
          <w:szCs w:val="28"/>
        </w:rPr>
      </w:pPr>
    </w:p>
    <w:p w14:paraId="7A873863" w14:textId="238AF2AD" w:rsidR="00E86F00" w:rsidRPr="00736FAE" w:rsidRDefault="00556958" w:rsidP="00E86F00">
      <w:pPr>
        <w:pStyle w:val="Default"/>
        <w:jc w:val="center"/>
        <w:rPr>
          <w:rFonts w:asciiTheme="majorBidi" w:hAnsiTheme="majorBidi" w:cstheme="majorBidi"/>
          <w:b/>
          <w:bCs/>
          <w:sz w:val="28"/>
          <w:szCs w:val="28"/>
        </w:rPr>
      </w:pPr>
      <w:r w:rsidRPr="00736FAE">
        <w:rPr>
          <w:rFonts w:asciiTheme="majorBidi" w:hAnsiTheme="majorBidi" w:cstheme="majorBidi"/>
          <w:b/>
          <w:bCs/>
          <w:sz w:val="28"/>
          <w:szCs w:val="28"/>
        </w:rPr>
        <w:t xml:space="preserve">   </w:t>
      </w:r>
      <w:r w:rsidR="00E86F00" w:rsidRPr="00736FAE">
        <w:rPr>
          <w:rFonts w:asciiTheme="majorBidi" w:hAnsiTheme="majorBidi" w:cstheme="majorBidi"/>
          <w:b/>
          <w:bCs/>
          <w:sz w:val="28"/>
          <w:szCs w:val="28"/>
        </w:rPr>
        <w:t xml:space="preserve">Lecturer /Dina </w:t>
      </w:r>
      <w:r w:rsidR="00EC0C0C" w:rsidRPr="00736FAE">
        <w:rPr>
          <w:rFonts w:asciiTheme="majorBidi" w:hAnsiTheme="majorBidi" w:cstheme="majorBidi"/>
          <w:b/>
          <w:bCs/>
          <w:sz w:val="28"/>
          <w:szCs w:val="28"/>
        </w:rPr>
        <w:t>Suad Ali</w:t>
      </w:r>
    </w:p>
    <w:p w14:paraId="308B3461" w14:textId="77777777" w:rsidR="00E86F00" w:rsidRPr="00736FAE" w:rsidRDefault="00E86F00" w:rsidP="00E86F00">
      <w:pPr>
        <w:pStyle w:val="Default"/>
        <w:jc w:val="center"/>
        <w:rPr>
          <w:rFonts w:asciiTheme="majorBidi" w:hAnsiTheme="majorBidi" w:cstheme="majorBidi"/>
          <w:b/>
          <w:bCs/>
          <w:sz w:val="28"/>
          <w:szCs w:val="28"/>
        </w:rPr>
      </w:pPr>
    </w:p>
    <w:p w14:paraId="6DB66BDC" w14:textId="77777777" w:rsidR="00BB02CB" w:rsidRPr="00736FAE" w:rsidRDefault="00BB02CB" w:rsidP="00E86F00">
      <w:pPr>
        <w:pStyle w:val="Default"/>
        <w:jc w:val="center"/>
        <w:rPr>
          <w:rFonts w:asciiTheme="majorBidi" w:hAnsiTheme="majorBidi" w:cstheme="majorBidi"/>
          <w:b/>
          <w:bCs/>
          <w:sz w:val="28"/>
          <w:szCs w:val="28"/>
        </w:rPr>
      </w:pPr>
    </w:p>
    <w:p w14:paraId="70B17C44" w14:textId="77777777" w:rsidR="00BB02CB" w:rsidRPr="00736FAE" w:rsidRDefault="00BB02CB" w:rsidP="00E86F00">
      <w:pPr>
        <w:pStyle w:val="Default"/>
        <w:jc w:val="center"/>
        <w:rPr>
          <w:rFonts w:asciiTheme="majorBidi" w:hAnsiTheme="majorBidi" w:cstheme="majorBidi"/>
          <w:b/>
          <w:bCs/>
          <w:sz w:val="28"/>
          <w:szCs w:val="28"/>
        </w:rPr>
      </w:pPr>
    </w:p>
    <w:p w14:paraId="1E23664D" w14:textId="63AAF3B9" w:rsidR="004A7FC1" w:rsidRPr="00615089" w:rsidRDefault="00556958" w:rsidP="00615089">
      <w:pPr>
        <w:jc w:val="center"/>
        <w:rPr>
          <w:rFonts w:asciiTheme="majorBidi" w:hAnsiTheme="majorBidi" w:cstheme="majorBidi"/>
          <w:sz w:val="28"/>
          <w:szCs w:val="28"/>
        </w:rPr>
      </w:pPr>
      <w:r w:rsidRPr="00736FAE">
        <w:rPr>
          <w:rFonts w:asciiTheme="majorBidi" w:hAnsiTheme="majorBidi" w:cstheme="majorBidi"/>
          <w:sz w:val="28"/>
          <w:szCs w:val="28"/>
        </w:rPr>
        <w:t xml:space="preserve">  </w:t>
      </w:r>
      <w:r w:rsidR="00E86F00" w:rsidRPr="00736FAE">
        <w:rPr>
          <w:rFonts w:asciiTheme="majorBidi" w:hAnsiTheme="majorBidi" w:cstheme="majorBidi"/>
          <w:sz w:val="28"/>
          <w:szCs w:val="28"/>
        </w:rPr>
        <w:t>February 2024</w:t>
      </w:r>
    </w:p>
    <w:p w14:paraId="35DECA74" w14:textId="77777777" w:rsidR="00AF5C85" w:rsidRDefault="00AF5C85" w:rsidP="009E798F">
      <w:pPr>
        <w:pStyle w:val="Default"/>
        <w:rPr>
          <w:rFonts w:asciiTheme="majorBidi" w:hAnsiTheme="majorBidi" w:cstheme="majorBidi"/>
          <w:b/>
          <w:bCs/>
          <w:sz w:val="32"/>
          <w:szCs w:val="32"/>
        </w:rPr>
        <w:sectPr w:rsidR="00AF5C85" w:rsidSect="003349A0">
          <w:pgSz w:w="11906" w:h="16838" w:code="9"/>
          <w:pgMar w:top="1134" w:right="1134" w:bottom="1134" w:left="993" w:header="720" w:footer="720" w:gutter="0"/>
          <w:pgNumType w:start="1"/>
          <w:cols w:space="720"/>
          <w:docGrid w:linePitch="360"/>
        </w:sectPr>
      </w:pPr>
    </w:p>
    <w:p w14:paraId="46D5984C" w14:textId="1CD59927" w:rsidR="009E798F" w:rsidRPr="00A70B8E" w:rsidRDefault="00633476" w:rsidP="009E798F">
      <w:pPr>
        <w:pStyle w:val="Default"/>
        <w:rPr>
          <w:rFonts w:asciiTheme="majorBidi" w:hAnsiTheme="majorBidi" w:cstheme="majorBidi"/>
          <w:b/>
          <w:bCs/>
          <w:sz w:val="32"/>
          <w:szCs w:val="32"/>
        </w:rPr>
      </w:pPr>
      <w:r>
        <w:rPr>
          <w:rFonts w:asciiTheme="majorBidi" w:hAnsiTheme="majorBidi" w:cstheme="majorBidi"/>
          <w:b/>
          <w:bCs/>
          <w:sz w:val="32"/>
          <w:szCs w:val="32"/>
        </w:rPr>
        <w:lastRenderedPageBreak/>
        <w:t>1-</w:t>
      </w:r>
      <w:r w:rsidR="000D2423" w:rsidRPr="00A70B8E">
        <w:rPr>
          <w:rFonts w:asciiTheme="majorBidi" w:hAnsiTheme="majorBidi" w:cstheme="majorBidi"/>
          <w:b/>
          <w:bCs/>
          <w:sz w:val="32"/>
          <w:szCs w:val="32"/>
        </w:rPr>
        <w:t xml:space="preserve">Introduction </w:t>
      </w:r>
    </w:p>
    <w:p w14:paraId="736DED00" w14:textId="77777777" w:rsidR="00C220BE" w:rsidRPr="00A70B8E" w:rsidRDefault="00C220BE" w:rsidP="00E878B7">
      <w:pPr>
        <w:pStyle w:val="Default"/>
        <w:spacing w:line="360" w:lineRule="auto"/>
        <w:jc w:val="both"/>
        <w:rPr>
          <w:rFonts w:asciiTheme="majorBidi" w:hAnsiTheme="majorBidi" w:cstheme="majorBidi"/>
          <w:b/>
          <w:bCs/>
          <w:sz w:val="32"/>
          <w:szCs w:val="32"/>
        </w:rPr>
      </w:pPr>
    </w:p>
    <w:p w14:paraId="04B52093" w14:textId="10789252" w:rsidR="00884561" w:rsidRPr="00736FAE" w:rsidRDefault="00884561" w:rsidP="00893894">
      <w:pPr>
        <w:pStyle w:val="Default"/>
        <w:spacing w:line="360" w:lineRule="auto"/>
        <w:jc w:val="both"/>
        <w:rPr>
          <w:rFonts w:asciiTheme="majorBidi" w:hAnsiTheme="majorBidi" w:cstheme="majorBidi"/>
          <w:color w:val="000000" w:themeColor="text1"/>
          <w:sz w:val="28"/>
          <w:szCs w:val="28"/>
          <w14:ligatures w14:val="standardContextual"/>
        </w:rPr>
      </w:pPr>
      <w:r w:rsidRPr="00736FAE">
        <w:rPr>
          <w:rFonts w:asciiTheme="majorBidi" w:hAnsiTheme="majorBidi" w:cstheme="majorBidi"/>
          <w:color w:val="000000" w:themeColor="text1"/>
          <w:sz w:val="28"/>
          <w:szCs w:val="28"/>
          <w14:ligatures w14:val="standardContextual"/>
        </w:rPr>
        <w:t xml:space="preserve">Fruit juices are consumed globally, not merely owing </w:t>
      </w:r>
      <w:r w:rsidR="00967202" w:rsidRPr="00736FAE">
        <w:rPr>
          <w:rFonts w:asciiTheme="majorBidi" w:hAnsiTheme="majorBidi" w:cstheme="majorBidi"/>
          <w:color w:val="000000" w:themeColor="text1"/>
          <w:sz w:val="28"/>
          <w:szCs w:val="28"/>
          <w14:ligatures w14:val="standardContextual"/>
        </w:rPr>
        <w:t>to their</w:t>
      </w:r>
      <w:r w:rsidRPr="00736FAE">
        <w:rPr>
          <w:rFonts w:asciiTheme="majorBidi" w:hAnsiTheme="majorBidi" w:cstheme="majorBidi"/>
          <w:color w:val="000000" w:themeColor="text1"/>
          <w:sz w:val="28"/>
          <w:szCs w:val="28"/>
          <w14:ligatures w14:val="standardContextual"/>
        </w:rPr>
        <w:t xml:space="preserve"> flavor, taste, and freshness, but also because of their</w:t>
      </w:r>
      <w:r w:rsidR="00FC12E2" w:rsidRPr="00736FAE">
        <w:rPr>
          <w:rFonts w:asciiTheme="majorBidi" w:hAnsiTheme="majorBidi" w:cstheme="majorBidi"/>
          <w:color w:val="000000" w:themeColor="text1"/>
          <w:sz w:val="28"/>
          <w:szCs w:val="28"/>
          <w14:ligatures w14:val="standardContextual"/>
        </w:rPr>
        <w:t xml:space="preserve"> </w:t>
      </w:r>
      <w:r w:rsidRPr="00736FAE">
        <w:rPr>
          <w:rFonts w:asciiTheme="majorBidi" w:hAnsiTheme="majorBidi" w:cstheme="majorBidi"/>
          <w:color w:val="000000" w:themeColor="text1"/>
          <w:sz w:val="28"/>
          <w:szCs w:val="28"/>
          <w14:ligatures w14:val="standardContextual"/>
        </w:rPr>
        <w:t>valuable wellbeing properties while consumed on</w:t>
      </w:r>
    </w:p>
    <w:p w14:paraId="0FCB5984" w14:textId="407E7FD5" w:rsidR="00884561" w:rsidRPr="00736FAE" w:rsidRDefault="00884561" w:rsidP="00893894">
      <w:pPr>
        <w:pStyle w:val="Default"/>
        <w:spacing w:line="360" w:lineRule="auto"/>
        <w:jc w:val="both"/>
        <w:rPr>
          <w:rFonts w:asciiTheme="majorBidi" w:hAnsiTheme="majorBidi" w:cstheme="majorBidi"/>
          <w:color w:val="000000" w:themeColor="text1"/>
          <w:sz w:val="28"/>
          <w:szCs w:val="28"/>
          <w14:ligatures w14:val="standardContextual"/>
        </w:rPr>
      </w:pPr>
      <w:r w:rsidRPr="00736FAE">
        <w:rPr>
          <w:rFonts w:asciiTheme="majorBidi" w:hAnsiTheme="majorBidi" w:cstheme="majorBidi"/>
          <w:color w:val="000000" w:themeColor="text1"/>
          <w:sz w:val="28"/>
          <w:szCs w:val="28"/>
          <w14:ligatures w14:val="standardContextual"/>
        </w:rPr>
        <w:t>regular basis. Several people are becoming aware of the</w:t>
      </w:r>
      <w:r w:rsidR="00FC12E2" w:rsidRPr="00736FAE">
        <w:rPr>
          <w:rFonts w:asciiTheme="majorBidi" w:hAnsiTheme="majorBidi" w:cstheme="majorBidi"/>
          <w:color w:val="000000" w:themeColor="text1"/>
          <w:sz w:val="28"/>
          <w:szCs w:val="28"/>
          <w14:ligatures w14:val="standardContextual"/>
        </w:rPr>
        <w:t xml:space="preserve"> </w:t>
      </w:r>
      <w:r w:rsidRPr="00736FAE">
        <w:rPr>
          <w:rFonts w:asciiTheme="majorBidi" w:hAnsiTheme="majorBidi" w:cstheme="majorBidi"/>
          <w:color w:val="000000" w:themeColor="text1"/>
          <w:sz w:val="28"/>
          <w:szCs w:val="28"/>
          <w14:ligatures w14:val="standardContextual"/>
        </w:rPr>
        <w:t xml:space="preserve">significance of consuming fruits in their </w:t>
      </w:r>
      <w:r w:rsidR="00FC12E2" w:rsidRPr="00736FAE">
        <w:rPr>
          <w:rFonts w:asciiTheme="majorBidi" w:hAnsiTheme="majorBidi" w:cstheme="majorBidi"/>
          <w:color w:val="000000" w:themeColor="text1"/>
          <w:sz w:val="28"/>
          <w:szCs w:val="28"/>
          <w14:ligatures w14:val="standardContextual"/>
        </w:rPr>
        <w:t>everyday</w:t>
      </w:r>
      <w:r w:rsidRPr="00736FAE">
        <w:rPr>
          <w:rFonts w:asciiTheme="majorBidi" w:hAnsiTheme="majorBidi" w:cstheme="majorBidi"/>
          <w:color w:val="000000" w:themeColor="text1"/>
          <w:sz w:val="28"/>
          <w:szCs w:val="28"/>
          <w14:ligatures w14:val="standardContextual"/>
        </w:rPr>
        <w:t xml:space="preserve"> diet</w:t>
      </w:r>
      <w:r w:rsidR="00FC12E2" w:rsidRPr="00736FAE">
        <w:rPr>
          <w:rFonts w:asciiTheme="majorBidi" w:hAnsiTheme="majorBidi" w:cstheme="majorBidi"/>
          <w:color w:val="000000" w:themeColor="text1"/>
          <w:sz w:val="28"/>
          <w:szCs w:val="28"/>
          <w14:ligatures w14:val="standardContextual"/>
        </w:rPr>
        <w:t xml:space="preserve"> </w:t>
      </w:r>
      <w:r w:rsidRPr="00736FAE">
        <w:rPr>
          <w:rFonts w:asciiTheme="majorBidi" w:hAnsiTheme="majorBidi" w:cstheme="majorBidi"/>
          <w:color w:val="000000" w:themeColor="text1"/>
          <w:sz w:val="28"/>
          <w:szCs w:val="28"/>
          <w14:ligatures w14:val="standardContextual"/>
        </w:rPr>
        <w:t>as fruit juices are appropriate and suitable sources of</w:t>
      </w:r>
    </w:p>
    <w:p w14:paraId="2CEA407E" w14:textId="6BA4EEC7" w:rsidR="00DF792A" w:rsidRPr="00736FAE" w:rsidRDefault="00884561" w:rsidP="00893894">
      <w:pPr>
        <w:autoSpaceDE w:val="0"/>
        <w:autoSpaceDN w:val="0"/>
        <w:adjustRightInd w:val="0"/>
        <w:spacing w:after="0" w:line="360" w:lineRule="auto"/>
        <w:jc w:val="both"/>
        <w:rPr>
          <w:rFonts w:asciiTheme="majorBidi" w:eastAsia="TimesNewRomanPSMT" w:hAnsiTheme="majorBidi" w:cstheme="majorBidi"/>
          <w:color w:val="000000" w:themeColor="text1"/>
          <w:sz w:val="28"/>
          <w:szCs w:val="28"/>
          <w14:ligatures w14:val="standardContextual"/>
        </w:rPr>
      </w:pPr>
      <w:r w:rsidRPr="00736FAE">
        <w:rPr>
          <w:rFonts w:asciiTheme="majorBidi" w:hAnsiTheme="majorBidi" w:cstheme="majorBidi"/>
          <w:color w:val="000000" w:themeColor="text1"/>
          <w:sz w:val="28"/>
          <w:szCs w:val="28"/>
          <w14:ligatures w14:val="standardContextual"/>
        </w:rPr>
        <w:t xml:space="preserve">carotenoids and polyphenolic </w:t>
      </w:r>
      <w:r w:rsidR="00B12124" w:rsidRPr="00736FAE">
        <w:rPr>
          <w:rFonts w:asciiTheme="majorBidi" w:hAnsiTheme="majorBidi" w:cstheme="majorBidi"/>
          <w:color w:val="000000" w:themeColor="text1"/>
          <w:sz w:val="28"/>
          <w:szCs w:val="28"/>
          <w14:ligatures w14:val="standardContextual"/>
        </w:rPr>
        <w:t xml:space="preserve">compounds </w:t>
      </w:r>
      <w:r w:rsidR="00FB1224" w:rsidRPr="00736FAE">
        <w:rPr>
          <w:rFonts w:asciiTheme="majorBidi" w:hAnsiTheme="majorBidi" w:cstheme="majorBidi"/>
          <w:color w:val="000000" w:themeColor="text1"/>
          <w:sz w:val="28"/>
          <w:szCs w:val="28"/>
          <w14:ligatures w14:val="standardContextual"/>
        </w:rPr>
        <w:t>(</w:t>
      </w:r>
      <w:r w:rsidR="00DE230D" w:rsidRPr="00736FAE">
        <w:rPr>
          <w:rFonts w:asciiTheme="majorBidi" w:hAnsiTheme="majorBidi" w:cstheme="majorBidi"/>
          <w:color w:val="222222"/>
          <w:sz w:val="28"/>
          <w:szCs w:val="28"/>
          <w:shd w:val="clear" w:color="auto" w:fill="FFFFFF"/>
        </w:rPr>
        <w:t>Akbari-</w:t>
      </w:r>
      <w:proofErr w:type="spellStart"/>
      <w:r w:rsidR="003C7AB3" w:rsidRPr="00736FAE">
        <w:rPr>
          <w:rFonts w:asciiTheme="majorBidi" w:hAnsiTheme="majorBidi" w:cstheme="majorBidi"/>
          <w:color w:val="222222"/>
          <w:sz w:val="28"/>
          <w:szCs w:val="28"/>
          <w:shd w:val="clear" w:color="auto" w:fill="FFFFFF"/>
        </w:rPr>
        <w:t>Adergani</w:t>
      </w:r>
      <w:proofErr w:type="spellEnd"/>
      <w:r w:rsidR="003C7AB3" w:rsidRPr="00736FAE">
        <w:rPr>
          <w:rFonts w:asciiTheme="majorBidi" w:hAnsiTheme="majorBidi" w:cstheme="majorBidi"/>
          <w:sz w:val="28"/>
          <w:szCs w:val="28"/>
          <w14:ligatures w14:val="standardContextual"/>
        </w:rPr>
        <w:t>, et.al</w:t>
      </w:r>
      <w:r w:rsidR="00DE230D" w:rsidRPr="00736FAE">
        <w:rPr>
          <w:rFonts w:asciiTheme="majorBidi" w:hAnsiTheme="majorBidi" w:cstheme="majorBidi"/>
          <w:sz w:val="28"/>
          <w:szCs w:val="28"/>
          <w14:ligatures w14:val="standardContextual"/>
        </w:rPr>
        <w:t xml:space="preserve">., </w:t>
      </w:r>
      <w:r w:rsidR="00DE230D" w:rsidRPr="00736FAE">
        <w:rPr>
          <w:rFonts w:asciiTheme="majorBidi" w:hAnsiTheme="majorBidi" w:cstheme="majorBidi"/>
          <w:color w:val="222222"/>
          <w:sz w:val="28"/>
          <w:szCs w:val="28"/>
          <w:shd w:val="clear" w:color="auto" w:fill="FFFFFF"/>
        </w:rPr>
        <w:t>2013</w:t>
      </w:r>
      <w:r w:rsidR="00FC12E2" w:rsidRPr="00736FAE">
        <w:rPr>
          <w:rFonts w:asciiTheme="majorBidi" w:hAnsiTheme="majorBidi" w:cstheme="majorBidi"/>
          <w:color w:val="000000" w:themeColor="text1"/>
          <w:sz w:val="28"/>
          <w:szCs w:val="28"/>
          <w14:ligatures w14:val="standardContextual"/>
        </w:rPr>
        <w:t>),</w:t>
      </w:r>
      <w:r w:rsidR="000E0DB0" w:rsidRPr="00736FAE">
        <w:rPr>
          <w:rFonts w:asciiTheme="majorBidi" w:eastAsia="TimesNewRomanPSMT" w:hAnsiTheme="majorBidi" w:cstheme="majorBidi"/>
          <w:color w:val="000000" w:themeColor="text1"/>
          <w:sz w:val="28"/>
          <w:szCs w:val="28"/>
          <w14:ligatures w14:val="standardContextual"/>
        </w:rPr>
        <w:t xml:space="preserve"> exerts</w:t>
      </w:r>
      <w:r w:rsidR="00FB1224" w:rsidRPr="00736FAE">
        <w:rPr>
          <w:rFonts w:asciiTheme="majorBidi" w:eastAsia="TimesNewRomanPSMT" w:hAnsiTheme="majorBidi" w:cstheme="majorBidi"/>
          <w:color w:val="000000" w:themeColor="text1"/>
          <w:sz w:val="28"/>
          <w:szCs w:val="28"/>
          <w14:ligatures w14:val="standardContextual"/>
        </w:rPr>
        <w:t xml:space="preserve"> </w:t>
      </w:r>
      <w:r w:rsidR="000E0DB0" w:rsidRPr="00736FAE">
        <w:rPr>
          <w:rFonts w:asciiTheme="majorBidi" w:eastAsia="TimesNewRomanPSMT" w:hAnsiTheme="majorBidi" w:cstheme="majorBidi"/>
          <w:color w:val="000000" w:themeColor="text1"/>
          <w:sz w:val="28"/>
          <w:szCs w:val="28"/>
          <w14:ligatures w14:val="standardContextual"/>
        </w:rPr>
        <w:t>antioxidative, immunomodulatory and antimicrobial</w:t>
      </w:r>
      <w:r w:rsidR="00FB1224" w:rsidRPr="00736FAE">
        <w:rPr>
          <w:rFonts w:asciiTheme="majorBidi" w:eastAsia="TimesNewRomanPSMT" w:hAnsiTheme="majorBidi" w:cstheme="majorBidi"/>
          <w:color w:val="000000" w:themeColor="text1"/>
          <w:sz w:val="28"/>
          <w:szCs w:val="28"/>
          <w14:ligatures w14:val="standardContextual"/>
        </w:rPr>
        <w:t xml:space="preserve"> </w:t>
      </w:r>
      <w:r w:rsidR="000E0DB0" w:rsidRPr="00736FAE">
        <w:rPr>
          <w:rFonts w:asciiTheme="majorBidi" w:eastAsia="TimesNewRomanPSMT" w:hAnsiTheme="majorBidi" w:cstheme="majorBidi"/>
          <w:color w:val="000000" w:themeColor="text1"/>
          <w:sz w:val="28"/>
          <w:szCs w:val="28"/>
          <w14:ligatures w14:val="standardContextual"/>
        </w:rPr>
        <w:t>effect. The gut microbiota is an important contributor to</w:t>
      </w:r>
      <w:r w:rsidR="00FB1224" w:rsidRPr="00736FAE">
        <w:rPr>
          <w:rFonts w:asciiTheme="majorBidi" w:eastAsia="TimesNewRomanPSMT" w:hAnsiTheme="majorBidi" w:cstheme="majorBidi"/>
          <w:color w:val="000000" w:themeColor="text1"/>
          <w:sz w:val="28"/>
          <w:szCs w:val="28"/>
          <w14:ligatures w14:val="standardContextual"/>
        </w:rPr>
        <w:t xml:space="preserve"> </w:t>
      </w:r>
      <w:r w:rsidR="000E0DB0" w:rsidRPr="00736FAE">
        <w:rPr>
          <w:rFonts w:asciiTheme="majorBidi" w:eastAsia="TimesNewRomanPSMT" w:hAnsiTheme="majorBidi" w:cstheme="majorBidi"/>
          <w:color w:val="000000" w:themeColor="text1"/>
          <w:sz w:val="28"/>
          <w:szCs w:val="28"/>
          <w14:ligatures w14:val="standardContextual"/>
        </w:rPr>
        <w:t>human health. Vegetable/fruit juices provide</w:t>
      </w:r>
      <w:r w:rsidR="00FB1224" w:rsidRPr="00736FAE">
        <w:rPr>
          <w:rFonts w:asciiTheme="majorBidi" w:eastAsia="TimesNewRomanPSMT" w:hAnsiTheme="majorBidi" w:cstheme="majorBidi"/>
          <w:color w:val="000000" w:themeColor="text1"/>
          <w:sz w:val="28"/>
          <w:szCs w:val="28"/>
          <w14:ligatures w14:val="standardContextual"/>
        </w:rPr>
        <w:t xml:space="preserve"> </w:t>
      </w:r>
      <w:r w:rsidR="000E0DB0" w:rsidRPr="00736FAE">
        <w:rPr>
          <w:rFonts w:asciiTheme="majorBidi" w:eastAsia="TimesNewRomanPSMT" w:hAnsiTheme="majorBidi" w:cstheme="majorBidi"/>
          <w:color w:val="000000" w:themeColor="text1"/>
          <w:sz w:val="28"/>
          <w:szCs w:val="28"/>
          <w14:ligatures w14:val="standardContextual"/>
        </w:rPr>
        <w:t>polyphenols, Fruit and vegetables are good sources of</w:t>
      </w:r>
      <w:r w:rsidR="00FB1224" w:rsidRPr="00736FAE">
        <w:rPr>
          <w:rFonts w:asciiTheme="majorBidi" w:eastAsia="TimesNewRomanPSMT" w:hAnsiTheme="majorBidi" w:cstheme="majorBidi"/>
          <w:color w:val="000000" w:themeColor="text1"/>
          <w:sz w:val="28"/>
          <w:szCs w:val="28"/>
          <w14:ligatures w14:val="standardContextual"/>
        </w:rPr>
        <w:t xml:space="preserve"> </w:t>
      </w:r>
      <w:r w:rsidR="000E0DB0" w:rsidRPr="00736FAE">
        <w:rPr>
          <w:rFonts w:asciiTheme="majorBidi" w:eastAsia="TimesNewRomanPSMT" w:hAnsiTheme="majorBidi" w:cstheme="majorBidi"/>
          <w:color w:val="000000" w:themeColor="text1"/>
          <w:sz w:val="28"/>
          <w:szCs w:val="28"/>
          <w14:ligatures w14:val="standardContextual"/>
        </w:rPr>
        <w:t>oligosaccharides, fiber and nitrate (beet juice), which</w:t>
      </w:r>
      <w:r w:rsidR="001B7A05">
        <w:rPr>
          <w:rFonts w:asciiTheme="majorBidi" w:eastAsia="TimesNewRomanPSMT" w:hAnsiTheme="majorBidi" w:cstheme="majorBidi"/>
          <w:color w:val="000000" w:themeColor="text1"/>
          <w:sz w:val="28"/>
          <w:szCs w:val="28"/>
          <w14:ligatures w14:val="standardContextual"/>
        </w:rPr>
        <w:t xml:space="preserve"> </w:t>
      </w:r>
      <w:r w:rsidR="000E0DB0" w:rsidRPr="00736FAE">
        <w:rPr>
          <w:rFonts w:asciiTheme="majorBidi" w:eastAsia="TimesNewRomanPSMT" w:hAnsiTheme="majorBidi" w:cstheme="majorBidi"/>
          <w:color w:val="000000" w:themeColor="text1"/>
          <w:sz w:val="28"/>
          <w:szCs w:val="28"/>
          <w14:ligatures w14:val="standardContextual"/>
        </w:rPr>
        <w:t>may induce a prebiotic-like effect contribute to general</w:t>
      </w:r>
      <w:r w:rsidR="00FB1224" w:rsidRPr="00736FAE">
        <w:rPr>
          <w:rFonts w:asciiTheme="majorBidi" w:eastAsia="TimesNewRomanPSMT" w:hAnsiTheme="majorBidi" w:cstheme="majorBidi"/>
          <w:color w:val="000000" w:themeColor="text1"/>
          <w:sz w:val="28"/>
          <w:szCs w:val="28"/>
          <w14:ligatures w14:val="standardContextual"/>
        </w:rPr>
        <w:t xml:space="preserve"> </w:t>
      </w:r>
      <w:r w:rsidR="000E0DB0" w:rsidRPr="00736FAE">
        <w:rPr>
          <w:rFonts w:asciiTheme="majorBidi" w:eastAsia="TimesNewRomanPSMT" w:hAnsiTheme="majorBidi" w:cstheme="majorBidi"/>
          <w:color w:val="000000" w:themeColor="text1"/>
          <w:sz w:val="28"/>
          <w:szCs w:val="28"/>
          <w14:ligatures w14:val="standardContextual"/>
        </w:rPr>
        <w:t>health and decrease the risk of chronic diseases such as</w:t>
      </w:r>
      <w:r w:rsidR="00FB1224" w:rsidRPr="00736FAE">
        <w:rPr>
          <w:rFonts w:asciiTheme="majorBidi" w:eastAsia="TimesNewRomanPSMT" w:hAnsiTheme="majorBidi" w:cstheme="majorBidi"/>
          <w:color w:val="000000" w:themeColor="text1"/>
          <w:sz w:val="28"/>
          <w:szCs w:val="28"/>
          <w14:ligatures w14:val="standardContextual"/>
        </w:rPr>
        <w:t xml:space="preserve"> </w:t>
      </w:r>
      <w:r w:rsidR="000E0DB0" w:rsidRPr="00736FAE">
        <w:rPr>
          <w:rFonts w:asciiTheme="majorBidi" w:eastAsia="TimesNewRomanPSMT" w:hAnsiTheme="majorBidi" w:cstheme="majorBidi"/>
          <w:color w:val="000000" w:themeColor="text1"/>
          <w:sz w:val="28"/>
          <w:szCs w:val="28"/>
          <w14:ligatures w14:val="standardContextual"/>
        </w:rPr>
        <w:t>cardiovascular disease</w:t>
      </w:r>
      <w:r w:rsidR="00FB1224" w:rsidRPr="00736FAE">
        <w:rPr>
          <w:rFonts w:asciiTheme="majorBidi" w:eastAsia="TimesNewRomanPSMT" w:hAnsiTheme="majorBidi" w:cstheme="majorBidi"/>
          <w:color w:val="000000" w:themeColor="text1"/>
          <w:sz w:val="28"/>
          <w:szCs w:val="28"/>
          <w14:ligatures w14:val="standardContextual"/>
        </w:rPr>
        <w:t xml:space="preserve"> </w:t>
      </w:r>
      <w:r w:rsidR="00980AFD" w:rsidRPr="00736FAE">
        <w:rPr>
          <w:rFonts w:asciiTheme="majorBidi" w:eastAsia="TimesNewRomanPSMT" w:hAnsiTheme="majorBidi" w:cstheme="majorBidi"/>
          <w:color w:val="000000" w:themeColor="text1"/>
          <w:sz w:val="28"/>
          <w:szCs w:val="28"/>
          <w14:ligatures w14:val="standardContextual"/>
        </w:rPr>
        <w:t>(Sneha</w:t>
      </w:r>
      <w:r w:rsidR="00041D80" w:rsidRPr="00736FAE">
        <w:rPr>
          <w:rFonts w:asciiTheme="majorBidi" w:hAnsiTheme="majorBidi" w:cstheme="majorBidi"/>
          <w:color w:val="222222"/>
          <w:sz w:val="28"/>
          <w:szCs w:val="28"/>
          <w:shd w:val="clear" w:color="auto" w:fill="FFFFFF"/>
        </w:rPr>
        <w:t xml:space="preserve">, and Preetha, </w:t>
      </w:r>
      <w:r w:rsidR="00980AFD" w:rsidRPr="00736FAE">
        <w:rPr>
          <w:rFonts w:asciiTheme="majorBidi" w:hAnsiTheme="majorBidi" w:cstheme="majorBidi"/>
          <w:color w:val="222222"/>
          <w:sz w:val="28"/>
          <w:szCs w:val="28"/>
          <w:shd w:val="clear" w:color="auto" w:fill="FFFFFF"/>
        </w:rPr>
        <w:t>2015</w:t>
      </w:r>
      <w:r w:rsidR="00980AFD" w:rsidRPr="00736FAE">
        <w:rPr>
          <w:rFonts w:asciiTheme="majorBidi" w:eastAsia="TimesNewRomanPSMT" w:hAnsiTheme="majorBidi" w:cstheme="majorBidi"/>
          <w:color w:val="000000" w:themeColor="text1"/>
          <w:sz w:val="28"/>
          <w:szCs w:val="28"/>
          <w14:ligatures w14:val="standardContextual"/>
        </w:rPr>
        <w:t>)</w:t>
      </w:r>
      <w:r w:rsidR="00FB1224" w:rsidRPr="00736FAE">
        <w:rPr>
          <w:rFonts w:asciiTheme="majorBidi" w:eastAsia="TimesNewRomanPSMT" w:hAnsiTheme="majorBidi" w:cstheme="majorBidi"/>
          <w:color w:val="000000" w:themeColor="text1"/>
          <w:sz w:val="28"/>
          <w:szCs w:val="28"/>
          <w14:ligatures w14:val="standardContextual"/>
        </w:rPr>
        <w:t>.</w:t>
      </w:r>
    </w:p>
    <w:p w14:paraId="6917C7F9" w14:textId="77777777" w:rsidR="00782371" w:rsidRPr="00736FAE" w:rsidRDefault="00782371" w:rsidP="00E878B7">
      <w:pPr>
        <w:autoSpaceDE w:val="0"/>
        <w:autoSpaceDN w:val="0"/>
        <w:adjustRightInd w:val="0"/>
        <w:spacing w:after="0" w:line="360" w:lineRule="auto"/>
        <w:jc w:val="both"/>
        <w:rPr>
          <w:rFonts w:asciiTheme="majorBidi" w:eastAsia="TimesNewRomanPSMT" w:hAnsiTheme="majorBidi" w:cstheme="majorBidi"/>
          <w:color w:val="000000" w:themeColor="text1"/>
          <w:sz w:val="28"/>
          <w:szCs w:val="28"/>
          <w14:ligatures w14:val="standardContextual"/>
        </w:rPr>
      </w:pPr>
    </w:p>
    <w:p w14:paraId="53947A74" w14:textId="77777777" w:rsidR="00782371" w:rsidRPr="00736FAE" w:rsidRDefault="00782371" w:rsidP="00782371">
      <w:pPr>
        <w:autoSpaceDE w:val="0"/>
        <w:autoSpaceDN w:val="0"/>
        <w:adjustRightInd w:val="0"/>
        <w:spacing w:after="0" w:line="360" w:lineRule="auto"/>
        <w:jc w:val="both"/>
        <w:rPr>
          <w:rFonts w:asciiTheme="majorBidi" w:eastAsia="TimesNewRomanPSMT" w:hAnsiTheme="majorBidi" w:cstheme="majorBidi"/>
          <w:sz w:val="28"/>
          <w:szCs w:val="28"/>
          <w14:ligatures w14:val="standardContextual"/>
        </w:rPr>
      </w:pPr>
      <w:r w:rsidRPr="00736FAE">
        <w:rPr>
          <w:rFonts w:asciiTheme="majorBidi" w:eastAsia="TimesNewRomanPSMT" w:hAnsiTheme="majorBidi" w:cstheme="majorBidi"/>
          <w:sz w:val="28"/>
          <w:szCs w:val="28"/>
          <w14:ligatures w14:val="standardContextual"/>
        </w:rPr>
        <w:t>To be labeled as a fruit juice, the US Food and Drug Administration (FDA) mandate that a product be 100% fruit juice. In general, juice drinks contain between 10%</w:t>
      </w:r>
    </w:p>
    <w:p w14:paraId="022A9148" w14:textId="67AFA3FF" w:rsidR="00782371" w:rsidRPr="00736FAE" w:rsidRDefault="00782371" w:rsidP="00782371">
      <w:pPr>
        <w:autoSpaceDE w:val="0"/>
        <w:autoSpaceDN w:val="0"/>
        <w:adjustRightInd w:val="0"/>
        <w:spacing w:after="0" w:line="360" w:lineRule="auto"/>
        <w:jc w:val="both"/>
        <w:rPr>
          <w:rFonts w:asciiTheme="majorBidi" w:eastAsia="TimesNewRomanPSMT" w:hAnsiTheme="majorBidi" w:cstheme="majorBidi"/>
          <w:sz w:val="28"/>
          <w:szCs w:val="28"/>
          <w14:ligatures w14:val="standardContextual"/>
        </w:rPr>
      </w:pPr>
      <w:r w:rsidRPr="00736FAE">
        <w:rPr>
          <w:rFonts w:asciiTheme="majorBidi" w:eastAsia="TimesNewRomanPSMT" w:hAnsiTheme="majorBidi" w:cstheme="majorBidi"/>
          <w:sz w:val="28"/>
          <w:szCs w:val="28"/>
          <w14:ligatures w14:val="standardContextual"/>
        </w:rPr>
        <w:t xml:space="preserve">and 99% juice and added sweeteners, flavors, and sometimes fortifiers, such as vitamin C or calcium. According to FDA regulations, these ingredients must be listed on the label. Some juices have naturally occurred high contents of potassium, vitamin A, and vitamin C. In addition, some juices and juice drinks are fortified with vitamin C, vitamin D and calcium </w:t>
      </w:r>
      <w:proofErr w:type="gramStart"/>
      <w:r w:rsidRPr="00736FAE">
        <w:rPr>
          <w:rFonts w:asciiTheme="majorBidi" w:eastAsia="TimesNewRomanPSMT" w:hAnsiTheme="majorBidi" w:cstheme="majorBidi"/>
          <w:sz w:val="28"/>
          <w:szCs w:val="28"/>
          <w14:ligatures w14:val="standardContextual"/>
        </w:rPr>
        <w:t xml:space="preserve">( </w:t>
      </w:r>
      <w:r w:rsidR="00E36A10" w:rsidRPr="00736FAE">
        <w:rPr>
          <w:rFonts w:asciiTheme="majorBidi" w:hAnsiTheme="majorBidi" w:cstheme="majorBidi"/>
          <w:color w:val="222222"/>
          <w:sz w:val="28"/>
          <w:szCs w:val="28"/>
          <w:shd w:val="clear" w:color="auto" w:fill="FFFFFF"/>
        </w:rPr>
        <w:t>Aslam</w:t>
      </w:r>
      <w:proofErr w:type="gramEnd"/>
      <w:r w:rsidR="00E36A10" w:rsidRPr="00736FAE">
        <w:rPr>
          <w:rFonts w:asciiTheme="majorBidi" w:eastAsia="TimesNewRomanPSMT" w:hAnsiTheme="majorBidi" w:cstheme="majorBidi"/>
          <w:sz w:val="28"/>
          <w:szCs w:val="28"/>
          <w14:ligatures w14:val="standardContextual"/>
        </w:rPr>
        <w:t xml:space="preserve"> </w:t>
      </w:r>
      <w:r w:rsidR="00E36A10" w:rsidRPr="00736FAE">
        <w:rPr>
          <w:rFonts w:asciiTheme="majorBidi" w:hAnsiTheme="majorBidi" w:cstheme="majorBidi"/>
          <w:sz w:val="28"/>
          <w:szCs w:val="28"/>
          <w14:ligatures w14:val="standardContextual"/>
        </w:rPr>
        <w:t xml:space="preserve">,et.al., </w:t>
      </w:r>
      <w:r w:rsidR="00E36A10" w:rsidRPr="00736FAE">
        <w:rPr>
          <w:rFonts w:asciiTheme="majorBidi" w:hAnsiTheme="majorBidi" w:cstheme="majorBidi"/>
          <w:color w:val="222222"/>
          <w:sz w:val="28"/>
          <w:szCs w:val="28"/>
          <w:shd w:val="clear" w:color="auto" w:fill="FFFFFF"/>
        </w:rPr>
        <w:t>2020</w:t>
      </w:r>
      <w:r w:rsidRPr="00736FAE">
        <w:rPr>
          <w:rFonts w:asciiTheme="majorBidi" w:eastAsia="TimesNewRomanPSMT" w:hAnsiTheme="majorBidi" w:cstheme="majorBidi"/>
          <w:sz w:val="28"/>
          <w:szCs w:val="28"/>
          <w14:ligatures w14:val="standardContextual"/>
        </w:rPr>
        <w:t xml:space="preserve">). Juice contains no fat or cholesterol, and unless the pulp is included, it contains no fiber. </w:t>
      </w:r>
    </w:p>
    <w:p w14:paraId="1C12547F" w14:textId="77777777" w:rsidR="00276F82" w:rsidRPr="00736FAE" w:rsidRDefault="00276F82" w:rsidP="00E878B7">
      <w:pPr>
        <w:autoSpaceDE w:val="0"/>
        <w:autoSpaceDN w:val="0"/>
        <w:adjustRightInd w:val="0"/>
        <w:spacing w:after="0" w:line="360" w:lineRule="auto"/>
        <w:jc w:val="both"/>
        <w:rPr>
          <w:rFonts w:asciiTheme="majorBidi" w:eastAsia="TimesNewRomanPSMT" w:hAnsiTheme="majorBidi" w:cstheme="majorBidi"/>
          <w:color w:val="000000" w:themeColor="text1"/>
          <w:sz w:val="28"/>
          <w:szCs w:val="28"/>
          <w14:ligatures w14:val="standardContextual"/>
        </w:rPr>
      </w:pPr>
    </w:p>
    <w:p w14:paraId="05B9FA59" w14:textId="7A108C92" w:rsidR="001105A7" w:rsidRPr="001B7A05" w:rsidRDefault="00276F82" w:rsidP="001B7A05">
      <w:pPr>
        <w:autoSpaceDE w:val="0"/>
        <w:autoSpaceDN w:val="0"/>
        <w:adjustRightInd w:val="0"/>
        <w:spacing w:after="0" w:line="360" w:lineRule="auto"/>
        <w:jc w:val="both"/>
        <w:rPr>
          <w:rFonts w:asciiTheme="majorBidi" w:eastAsia="TimesNewRomanPSMT" w:hAnsiTheme="majorBidi" w:cstheme="majorBidi"/>
          <w:sz w:val="28"/>
          <w:szCs w:val="28"/>
          <w14:ligatures w14:val="standardContextual"/>
        </w:rPr>
      </w:pPr>
      <w:r w:rsidRPr="00736FAE">
        <w:rPr>
          <w:rFonts w:asciiTheme="majorBidi" w:eastAsia="TimesNewRomanPSMT" w:hAnsiTheme="majorBidi" w:cstheme="majorBidi"/>
          <w:sz w:val="28"/>
          <w:szCs w:val="28"/>
          <w14:ligatures w14:val="standardContextual"/>
        </w:rPr>
        <w:t>The most preferred oldest chemical preservative used in</w:t>
      </w:r>
      <w:r w:rsidR="0090036E" w:rsidRPr="00736FAE">
        <w:rPr>
          <w:rFonts w:asciiTheme="majorBidi" w:eastAsia="TimesNewRomanPSMT" w:hAnsiTheme="majorBidi" w:cstheme="majorBidi"/>
          <w:sz w:val="28"/>
          <w:szCs w:val="28"/>
          <w14:ligatures w14:val="standardContextual"/>
        </w:rPr>
        <w:t xml:space="preserve"> </w:t>
      </w:r>
      <w:r w:rsidRPr="00736FAE">
        <w:rPr>
          <w:rFonts w:asciiTheme="majorBidi" w:eastAsia="TimesNewRomanPSMT" w:hAnsiTheme="majorBidi" w:cstheme="majorBidi"/>
          <w:sz w:val="28"/>
          <w:szCs w:val="28"/>
          <w14:ligatures w14:val="standardContextual"/>
        </w:rPr>
        <w:t>cosmetic and food industries is sodium benzoate which</w:t>
      </w:r>
      <w:r w:rsidR="0090036E" w:rsidRPr="00736FAE">
        <w:rPr>
          <w:rFonts w:asciiTheme="majorBidi" w:eastAsia="TimesNewRomanPSMT" w:hAnsiTheme="majorBidi" w:cstheme="majorBidi"/>
          <w:sz w:val="28"/>
          <w:szCs w:val="28"/>
          <w14:ligatures w14:val="standardContextual"/>
        </w:rPr>
        <w:t xml:space="preserve"> </w:t>
      </w:r>
      <w:r w:rsidRPr="00736FAE">
        <w:rPr>
          <w:rFonts w:asciiTheme="majorBidi" w:eastAsia="TimesNewRomanPSMT" w:hAnsiTheme="majorBidi" w:cstheme="majorBidi"/>
          <w:sz w:val="28"/>
          <w:szCs w:val="28"/>
          <w14:ligatures w14:val="standardContextual"/>
        </w:rPr>
        <w:t>is soluble in water</w:t>
      </w:r>
      <w:r w:rsidR="00E5504A" w:rsidRPr="00736FAE">
        <w:rPr>
          <w:rFonts w:asciiTheme="majorBidi" w:eastAsia="TimesNewRomanPSMT" w:hAnsiTheme="majorBidi" w:cstheme="majorBidi"/>
          <w:sz w:val="28"/>
          <w:szCs w:val="28"/>
          <w14:ligatures w14:val="standardContextual"/>
        </w:rPr>
        <w:t xml:space="preserve"> </w:t>
      </w:r>
      <w:r w:rsidR="0090036E" w:rsidRPr="00736FAE">
        <w:rPr>
          <w:rFonts w:asciiTheme="majorBidi" w:eastAsia="TimesNewRomanPSMT" w:hAnsiTheme="majorBidi" w:cstheme="majorBidi"/>
          <w:sz w:val="28"/>
          <w:szCs w:val="28"/>
          <w14:ligatures w14:val="standardContextual"/>
        </w:rPr>
        <w:t>(</w:t>
      </w:r>
      <w:r w:rsidR="00041D80" w:rsidRPr="00736FAE">
        <w:rPr>
          <w:rFonts w:asciiTheme="majorBidi" w:hAnsiTheme="majorBidi" w:cstheme="majorBidi"/>
          <w:color w:val="222222"/>
          <w:sz w:val="28"/>
          <w:szCs w:val="28"/>
          <w:shd w:val="clear" w:color="auto" w:fill="FFFFFF"/>
        </w:rPr>
        <w:t>Sneha, and Preetha, 2015</w:t>
      </w:r>
      <w:r w:rsidR="00041D80" w:rsidRPr="00736FAE">
        <w:rPr>
          <w:rFonts w:asciiTheme="majorBidi" w:eastAsia="TimesNewRomanPSMT" w:hAnsiTheme="majorBidi" w:cstheme="majorBidi"/>
          <w:sz w:val="28"/>
          <w:szCs w:val="28"/>
          <w14:ligatures w14:val="standardContextual"/>
        </w:rPr>
        <w:t>)</w:t>
      </w:r>
      <w:r w:rsidR="00E5504A" w:rsidRPr="00736FAE">
        <w:rPr>
          <w:rFonts w:asciiTheme="majorBidi" w:eastAsia="TimesNewRomanPSMT" w:hAnsiTheme="majorBidi" w:cstheme="majorBidi"/>
          <w:sz w:val="28"/>
          <w:szCs w:val="28"/>
          <w14:ligatures w14:val="standardContextual"/>
        </w:rPr>
        <w:t xml:space="preserve"> a white granular or crystalline</w:t>
      </w:r>
      <w:r w:rsidR="001B7A05">
        <w:rPr>
          <w:rFonts w:asciiTheme="majorBidi" w:eastAsia="TimesNewRomanPSMT" w:hAnsiTheme="majorBidi" w:cstheme="majorBidi"/>
          <w:sz w:val="28"/>
          <w:szCs w:val="28"/>
          <w14:ligatures w14:val="standardContextual"/>
        </w:rPr>
        <w:t xml:space="preserve"> </w:t>
      </w:r>
      <w:r w:rsidR="00E5504A" w:rsidRPr="00736FAE">
        <w:rPr>
          <w:rFonts w:asciiTheme="majorBidi" w:eastAsia="TimesNewRomanPSMT" w:hAnsiTheme="majorBidi" w:cstheme="majorBidi"/>
          <w:sz w:val="28"/>
          <w:szCs w:val="28"/>
          <w14:ligatures w14:val="standardContextual"/>
        </w:rPr>
        <w:t>powder in appearance</w:t>
      </w:r>
      <w:r w:rsidR="00667B97" w:rsidRPr="00736FAE">
        <w:rPr>
          <w:rFonts w:asciiTheme="majorBidi" w:eastAsia="TimesNewRomanPSMT" w:hAnsiTheme="majorBidi" w:cstheme="majorBidi"/>
          <w:sz w:val="28"/>
          <w:szCs w:val="28"/>
          <w14:ligatures w14:val="standardContextual"/>
        </w:rPr>
        <w:t xml:space="preserve"> </w:t>
      </w:r>
      <w:r w:rsidR="00E5504A" w:rsidRPr="00736FAE">
        <w:rPr>
          <w:rFonts w:asciiTheme="majorBidi" w:eastAsia="TimesNewRomanPSMT" w:hAnsiTheme="majorBidi" w:cstheme="majorBidi"/>
          <w:sz w:val="28"/>
          <w:szCs w:val="28"/>
          <w14:ligatures w14:val="standardContextual"/>
        </w:rPr>
        <w:t>(</w:t>
      </w:r>
      <w:proofErr w:type="spellStart"/>
      <w:r w:rsidR="00B517C0" w:rsidRPr="00736FAE">
        <w:rPr>
          <w:rFonts w:asciiTheme="majorBidi" w:hAnsiTheme="majorBidi" w:cstheme="majorBidi"/>
          <w:color w:val="222222"/>
          <w:sz w:val="28"/>
          <w:szCs w:val="28"/>
          <w:shd w:val="clear" w:color="auto" w:fill="FFFFFF"/>
        </w:rPr>
        <w:t>Magomya</w:t>
      </w:r>
      <w:proofErr w:type="spellEnd"/>
      <w:r w:rsidR="0083470F">
        <w:rPr>
          <w:rFonts w:asciiTheme="majorBidi" w:eastAsia="TimesNewRomanPSMT" w:hAnsiTheme="majorBidi" w:cstheme="majorBidi"/>
          <w:sz w:val="28"/>
          <w:szCs w:val="28"/>
          <w14:ligatures w14:val="standardContextual"/>
        </w:rPr>
        <w:t xml:space="preserve"> </w:t>
      </w:r>
      <w:r w:rsidR="00B517C0" w:rsidRPr="00736FAE">
        <w:rPr>
          <w:rFonts w:asciiTheme="majorBidi" w:hAnsiTheme="majorBidi" w:cstheme="majorBidi"/>
          <w:color w:val="222222"/>
          <w:sz w:val="28"/>
          <w:szCs w:val="28"/>
          <w:shd w:val="clear" w:color="auto" w:fill="FFFFFF"/>
        </w:rPr>
        <w:t>,</w:t>
      </w:r>
      <w:r w:rsidR="00B517C0" w:rsidRPr="00736FAE">
        <w:rPr>
          <w:rFonts w:asciiTheme="majorBidi" w:hAnsiTheme="majorBidi" w:cstheme="majorBidi"/>
          <w:sz w:val="28"/>
          <w:szCs w:val="28"/>
          <w14:ligatures w14:val="standardContextual"/>
        </w:rPr>
        <w:t xml:space="preserve"> et.al., </w:t>
      </w:r>
      <w:r w:rsidR="00B517C0" w:rsidRPr="00736FAE">
        <w:rPr>
          <w:rFonts w:asciiTheme="majorBidi" w:hAnsiTheme="majorBidi" w:cstheme="majorBidi"/>
          <w:color w:val="222222"/>
          <w:sz w:val="28"/>
          <w:szCs w:val="28"/>
          <w:shd w:val="clear" w:color="auto" w:fill="FFFFFF"/>
        </w:rPr>
        <w:t>2020</w:t>
      </w:r>
      <w:r w:rsidR="00E5504A" w:rsidRPr="00736FAE">
        <w:rPr>
          <w:rFonts w:asciiTheme="majorBidi" w:eastAsia="TimesNewRomanPSMT" w:hAnsiTheme="majorBidi" w:cstheme="majorBidi"/>
          <w:sz w:val="28"/>
          <w:szCs w:val="28"/>
          <w14:ligatures w14:val="standardContextual"/>
        </w:rPr>
        <w:t>)</w:t>
      </w:r>
      <w:r w:rsidR="00A462C9" w:rsidRPr="00736FAE">
        <w:rPr>
          <w:rFonts w:asciiTheme="majorBidi" w:eastAsia="TimesNewRomanPSMT" w:hAnsiTheme="majorBidi" w:cstheme="majorBidi"/>
          <w:sz w:val="28"/>
          <w:szCs w:val="28"/>
          <w14:ligatures w14:val="standardContextual"/>
        </w:rPr>
        <w:t xml:space="preserve">  Sodium benzoate is used as a common food preservative in salad dressings, carbonated drinks, jams, fruit juices and other condiments and is labeled by the code E211, classified” Generally Recognized As Safe” (GRAS) and regulates the concentration of sodium benzoate to 0.1% by weight in food products by The US Food and Drug Administration (FDA). Its content must be declared and must not exceed the established limits by </w:t>
      </w:r>
      <w:r w:rsidR="00B46A90" w:rsidRPr="00736FAE">
        <w:rPr>
          <w:rFonts w:asciiTheme="majorBidi" w:eastAsia="TimesNewRomanPSMT" w:hAnsiTheme="majorBidi" w:cstheme="majorBidi"/>
          <w:sz w:val="28"/>
          <w:szCs w:val="28"/>
          <w14:ligatures w14:val="standardContextual"/>
        </w:rPr>
        <w:t>legislation (Aslam,</w:t>
      </w:r>
      <w:r w:rsidR="00B46A90" w:rsidRPr="00736FAE">
        <w:rPr>
          <w:rFonts w:asciiTheme="majorBidi" w:hAnsiTheme="majorBidi" w:cstheme="majorBidi"/>
          <w:sz w:val="28"/>
          <w:szCs w:val="28"/>
          <w14:ligatures w14:val="standardContextual"/>
        </w:rPr>
        <w:t xml:space="preserve"> et.al</w:t>
      </w:r>
      <w:r w:rsidR="00E8018E" w:rsidRPr="00736FAE">
        <w:rPr>
          <w:rFonts w:asciiTheme="majorBidi" w:hAnsiTheme="majorBidi" w:cstheme="majorBidi"/>
          <w:sz w:val="28"/>
          <w:szCs w:val="28"/>
          <w14:ligatures w14:val="standardContextual"/>
        </w:rPr>
        <w:t xml:space="preserve">., </w:t>
      </w:r>
      <w:proofErr w:type="gramStart"/>
      <w:r w:rsidR="00B46A90" w:rsidRPr="00736FAE">
        <w:rPr>
          <w:rFonts w:asciiTheme="majorBidi" w:hAnsiTheme="majorBidi" w:cstheme="majorBidi"/>
          <w:color w:val="222222"/>
          <w:sz w:val="28"/>
          <w:szCs w:val="28"/>
          <w:shd w:val="clear" w:color="auto" w:fill="FFFFFF"/>
        </w:rPr>
        <w:t>2020</w:t>
      </w:r>
      <w:r w:rsidR="00B46A90" w:rsidRPr="00736FAE">
        <w:rPr>
          <w:rFonts w:asciiTheme="majorBidi" w:hAnsiTheme="majorBidi" w:cstheme="majorBidi"/>
          <w:sz w:val="28"/>
          <w:szCs w:val="28"/>
          <w14:ligatures w14:val="standardContextual"/>
        </w:rPr>
        <w:t xml:space="preserve"> </w:t>
      </w:r>
      <w:r w:rsidR="00B46A90" w:rsidRPr="00736FAE">
        <w:rPr>
          <w:rFonts w:asciiTheme="majorBidi" w:eastAsia="TimesNewRomanPSMT" w:hAnsiTheme="majorBidi" w:cstheme="majorBidi"/>
          <w:sz w:val="28"/>
          <w:szCs w:val="28"/>
          <w14:ligatures w14:val="standardContextual"/>
        </w:rPr>
        <w:t>)</w:t>
      </w:r>
      <w:proofErr w:type="gramEnd"/>
      <w:r w:rsidR="00A462C9" w:rsidRPr="00736FAE">
        <w:rPr>
          <w:rFonts w:asciiTheme="majorBidi" w:eastAsia="TimesNewRomanPSMT" w:hAnsiTheme="majorBidi" w:cstheme="majorBidi"/>
          <w:sz w:val="28"/>
          <w:szCs w:val="28"/>
          <w14:ligatures w14:val="standardContextual"/>
        </w:rPr>
        <w:t xml:space="preserve"> </w:t>
      </w:r>
      <w:r w:rsidR="00A462C9" w:rsidRPr="00736FAE">
        <w:rPr>
          <w:rFonts w:asciiTheme="majorBidi" w:eastAsia="TimesNewRomanPSMT" w:hAnsiTheme="majorBidi" w:cstheme="majorBidi"/>
          <w:sz w:val="28"/>
          <w:szCs w:val="28"/>
          <w14:ligatures w14:val="standardContextual"/>
        </w:rPr>
        <w:lastRenderedPageBreak/>
        <w:t xml:space="preserve">In season, the fruit is preserved to make it available for further use in off season. During preparation of packed juices, more preservative is added, thus increasing its amount in the finished </w:t>
      </w:r>
      <w:r w:rsidR="0083470F" w:rsidRPr="00736FAE">
        <w:rPr>
          <w:rFonts w:asciiTheme="majorBidi" w:eastAsia="TimesNewRomanPSMT" w:hAnsiTheme="majorBidi" w:cstheme="majorBidi"/>
          <w:sz w:val="28"/>
          <w:szCs w:val="28"/>
          <w14:ligatures w14:val="standardContextual"/>
        </w:rPr>
        <w:t>product (</w:t>
      </w:r>
      <w:r w:rsidR="006D3DDE" w:rsidRPr="00736FAE">
        <w:rPr>
          <w:rFonts w:asciiTheme="majorBidi" w:hAnsiTheme="majorBidi" w:cstheme="majorBidi"/>
          <w:color w:val="222222"/>
          <w:sz w:val="28"/>
          <w:szCs w:val="28"/>
          <w:shd w:val="clear" w:color="auto" w:fill="FFFFFF"/>
        </w:rPr>
        <w:t>Amirpour,</w:t>
      </w:r>
      <w:r w:rsidR="006D3DDE" w:rsidRPr="00736FAE">
        <w:rPr>
          <w:rFonts w:asciiTheme="majorBidi" w:hAnsiTheme="majorBidi" w:cstheme="majorBidi"/>
          <w:sz w:val="28"/>
          <w:szCs w:val="28"/>
          <w14:ligatures w14:val="standardContextual"/>
        </w:rPr>
        <w:t xml:space="preserve"> et.al., </w:t>
      </w:r>
      <w:r w:rsidR="006D3DDE" w:rsidRPr="00736FAE">
        <w:rPr>
          <w:rFonts w:asciiTheme="majorBidi" w:hAnsiTheme="majorBidi" w:cstheme="majorBidi"/>
          <w:color w:val="222222"/>
          <w:sz w:val="28"/>
          <w:szCs w:val="28"/>
          <w:shd w:val="clear" w:color="auto" w:fill="FFFFFF"/>
        </w:rPr>
        <w:t>2013</w:t>
      </w:r>
      <w:r w:rsidR="00A462C9" w:rsidRPr="00736FAE">
        <w:rPr>
          <w:rFonts w:asciiTheme="majorBidi" w:eastAsia="TimesNewRomanPSMT" w:hAnsiTheme="majorBidi" w:cstheme="majorBidi"/>
          <w:sz w:val="28"/>
          <w:szCs w:val="28"/>
          <w14:ligatures w14:val="standardContextual"/>
        </w:rPr>
        <w:t>)</w:t>
      </w:r>
      <w:r w:rsidR="00407FCD" w:rsidRPr="00736FAE">
        <w:rPr>
          <w:rFonts w:asciiTheme="majorBidi" w:eastAsia="TimesNewRomanPSMT" w:hAnsiTheme="majorBidi" w:cstheme="majorBidi"/>
          <w:sz w:val="28"/>
          <w:szCs w:val="28"/>
          <w14:ligatures w14:val="standardContextual"/>
        </w:rPr>
        <w:t xml:space="preserve"> Benzoates </w:t>
      </w:r>
      <w:r w:rsidR="00B04229" w:rsidRPr="00736FAE">
        <w:rPr>
          <w:rFonts w:asciiTheme="majorBidi" w:eastAsia="TimesNewRomanPSMT" w:hAnsiTheme="majorBidi" w:cstheme="majorBidi"/>
          <w:sz w:val="28"/>
          <w:szCs w:val="28"/>
          <w14:ligatures w14:val="standardContextual"/>
        </w:rPr>
        <w:t>is</w:t>
      </w:r>
      <w:r w:rsidR="00407FCD" w:rsidRPr="00736FAE">
        <w:rPr>
          <w:rFonts w:asciiTheme="majorBidi" w:eastAsia="TimesNewRomanPSMT" w:hAnsiTheme="majorBidi" w:cstheme="majorBidi"/>
          <w:sz w:val="28"/>
          <w:szCs w:val="28"/>
          <w14:ligatures w14:val="standardContextual"/>
        </w:rPr>
        <w:t xml:space="preserve"> the most commonly used preservatives in foodstuffs and </w:t>
      </w:r>
      <w:r w:rsidR="00B04229" w:rsidRPr="00736FAE">
        <w:rPr>
          <w:rFonts w:asciiTheme="majorBidi" w:eastAsia="TimesNewRomanPSMT" w:hAnsiTheme="majorBidi" w:cstheme="majorBidi"/>
          <w:sz w:val="28"/>
          <w:szCs w:val="28"/>
          <w14:ligatures w14:val="standardContextual"/>
        </w:rPr>
        <w:t xml:space="preserve">is </w:t>
      </w:r>
      <w:r w:rsidR="00407FCD" w:rsidRPr="00736FAE">
        <w:rPr>
          <w:rFonts w:asciiTheme="majorBidi" w:eastAsia="TimesNewRomanPSMT" w:hAnsiTheme="majorBidi" w:cstheme="majorBidi"/>
          <w:sz w:val="28"/>
          <w:szCs w:val="28"/>
          <w14:ligatures w14:val="standardContextual"/>
        </w:rPr>
        <w:t xml:space="preserve">analyzed by </w:t>
      </w:r>
      <w:r w:rsidR="00B04229" w:rsidRPr="00736FAE">
        <w:rPr>
          <w:rFonts w:asciiTheme="majorBidi" w:hAnsiTheme="majorBidi" w:cstheme="majorBidi"/>
          <w:sz w:val="28"/>
          <w:szCs w:val="28"/>
          <w14:ligatures w14:val="standardContextual"/>
        </w:rPr>
        <w:t xml:space="preserve">various </w:t>
      </w:r>
      <w:r w:rsidR="0083470F" w:rsidRPr="00736FAE">
        <w:rPr>
          <w:rFonts w:asciiTheme="majorBidi" w:hAnsiTheme="majorBidi" w:cstheme="majorBidi"/>
          <w:sz w:val="28"/>
          <w:szCs w:val="28"/>
          <w14:ligatures w14:val="standardContextual"/>
        </w:rPr>
        <w:t>methods,</w:t>
      </w:r>
      <w:r w:rsidR="00B04229" w:rsidRPr="00736FAE">
        <w:rPr>
          <w:rFonts w:asciiTheme="majorBidi" w:hAnsiTheme="majorBidi" w:cstheme="majorBidi"/>
          <w:sz w:val="28"/>
          <w:szCs w:val="28"/>
          <w14:ligatures w14:val="standardContextual"/>
        </w:rPr>
        <w:t xml:space="preserve"> such as thin layer chromatography, UV spectroscopy, high performance</w:t>
      </w:r>
      <w:r w:rsidR="00542E28" w:rsidRPr="00736FAE">
        <w:rPr>
          <w:rFonts w:asciiTheme="majorBidi" w:hAnsiTheme="majorBidi" w:cstheme="majorBidi"/>
          <w:sz w:val="28"/>
          <w:szCs w:val="28"/>
          <w14:ligatures w14:val="standardContextual"/>
        </w:rPr>
        <w:t xml:space="preserve"> </w:t>
      </w:r>
      <w:r w:rsidR="00B04229" w:rsidRPr="00736FAE">
        <w:rPr>
          <w:rFonts w:asciiTheme="majorBidi" w:hAnsiTheme="majorBidi" w:cstheme="majorBidi"/>
          <w:sz w:val="28"/>
          <w:szCs w:val="28"/>
          <w14:ligatures w14:val="standardContextual"/>
        </w:rPr>
        <w:t>liquid chromatography (HPLC) and gas chromatography.</w:t>
      </w:r>
      <w:r w:rsidR="00542E28" w:rsidRPr="00736FAE">
        <w:rPr>
          <w:rFonts w:asciiTheme="majorBidi" w:hAnsiTheme="majorBidi" w:cstheme="majorBidi"/>
          <w:sz w:val="28"/>
          <w:szCs w:val="28"/>
          <w14:ligatures w14:val="standardContextual"/>
        </w:rPr>
        <w:t xml:space="preserve"> </w:t>
      </w:r>
      <w:r w:rsidR="00B04229" w:rsidRPr="00736FAE">
        <w:rPr>
          <w:rFonts w:asciiTheme="majorBidi" w:hAnsiTheme="majorBidi" w:cstheme="majorBidi"/>
          <w:sz w:val="28"/>
          <w:szCs w:val="28"/>
          <w14:ligatures w14:val="standardContextual"/>
        </w:rPr>
        <w:t>Nowadays, HPLC is the most common analytical</w:t>
      </w:r>
      <w:r w:rsidR="00542E28" w:rsidRPr="00736FAE">
        <w:rPr>
          <w:rFonts w:asciiTheme="majorBidi" w:hAnsiTheme="majorBidi" w:cstheme="majorBidi"/>
          <w:sz w:val="28"/>
          <w:szCs w:val="28"/>
          <w14:ligatures w14:val="standardContextual"/>
        </w:rPr>
        <w:t xml:space="preserve"> </w:t>
      </w:r>
      <w:r w:rsidR="00B04229" w:rsidRPr="00736FAE">
        <w:rPr>
          <w:rFonts w:asciiTheme="majorBidi" w:hAnsiTheme="majorBidi" w:cstheme="majorBidi"/>
          <w:sz w:val="28"/>
          <w:szCs w:val="28"/>
          <w14:ligatures w14:val="standardContextual"/>
        </w:rPr>
        <w:t>procedure for the detection and quantification of</w:t>
      </w:r>
      <w:r w:rsidR="00542E28" w:rsidRPr="00736FAE">
        <w:rPr>
          <w:rFonts w:asciiTheme="majorBidi" w:hAnsiTheme="majorBidi" w:cstheme="majorBidi"/>
          <w:sz w:val="28"/>
          <w:szCs w:val="28"/>
          <w14:ligatures w14:val="standardContextual"/>
        </w:rPr>
        <w:t xml:space="preserve"> </w:t>
      </w:r>
      <w:r w:rsidR="00B04229" w:rsidRPr="00736FAE">
        <w:rPr>
          <w:rFonts w:asciiTheme="majorBidi" w:hAnsiTheme="majorBidi" w:cstheme="majorBidi"/>
          <w:sz w:val="28"/>
          <w:szCs w:val="28"/>
          <w14:ligatures w14:val="standardContextual"/>
        </w:rPr>
        <w:t xml:space="preserve">these preservatives in foods and </w:t>
      </w:r>
      <w:r w:rsidR="00C15D82" w:rsidRPr="00736FAE">
        <w:rPr>
          <w:rFonts w:asciiTheme="majorBidi" w:hAnsiTheme="majorBidi" w:cstheme="majorBidi"/>
          <w:sz w:val="28"/>
          <w:szCs w:val="28"/>
          <w14:ligatures w14:val="standardContextual"/>
        </w:rPr>
        <w:t xml:space="preserve">beverages </w:t>
      </w:r>
      <w:r w:rsidR="0083470F" w:rsidRPr="00736FAE">
        <w:rPr>
          <w:rFonts w:asciiTheme="majorBidi" w:hAnsiTheme="majorBidi" w:cstheme="majorBidi"/>
          <w:sz w:val="28"/>
          <w:szCs w:val="28"/>
          <w14:ligatures w14:val="standardContextual"/>
        </w:rPr>
        <w:t>(Akbari</w:t>
      </w:r>
      <w:r w:rsidR="00CD3448" w:rsidRPr="00736FAE">
        <w:rPr>
          <w:rFonts w:asciiTheme="majorBidi" w:hAnsiTheme="majorBidi" w:cstheme="majorBidi"/>
          <w:color w:val="222222"/>
          <w:sz w:val="28"/>
          <w:szCs w:val="28"/>
          <w:shd w:val="clear" w:color="auto" w:fill="FFFFFF"/>
        </w:rPr>
        <w:t>-</w:t>
      </w:r>
      <w:proofErr w:type="spellStart"/>
      <w:proofErr w:type="gramStart"/>
      <w:r w:rsidR="00CD3448" w:rsidRPr="00736FAE">
        <w:rPr>
          <w:rFonts w:asciiTheme="majorBidi" w:hAnsiTheme="majorBidi" w:cstheme="majorBidi"/>
          <w:color w:val="222222"/>
          <w:sz w:val="28"/>
          <w:szCs w:val="28"/>
          <w:shd w:val="clear" w:color="auto" w:fill="FFFFFF"/>
        </w:rPr>
        <w:t>Adergani</w:t>
      </w:r>
      <w:proofErr w:type="spellEnd"/>
      <w:r w:rsidR="00C15D82" w:rsidRPr="00736FAE">
        <w:rPr>
          <w:rFonts w:asciiTheme="majorBidi" w:hAnsiTheme="majorBidi" w:cstheme="majorBidi"/>
          <w:sz w:val="28"/>
          <w:szCs w:val="28"/>
          <w14:ligatures w14:val="standardContextual"/>
        </w:rPr>
        <w:t xml:space="preserve"> </w:t>
      </w:r>
      <w:r w:rsidR="00CD3448" w:rsidRPr="00736FAE">
        <w:rPr>
          <w:rFonts w:asciiTheme="majorBidi" w:hAnsiTheme="majorBidi" w:cstheme="majorBidi"/>
          <w:sz w:val="28"/>
          <w:szCs w:val="28"/>
          <w14:ligatures w14:val="standardContextual"/>
        </w:rPr>
        <w:t>,</w:t>
      </w:r>
      <w:proofErr w:type="gramEnd"/>
      <w:r w:rsidR="00CD3448" w:rsidRPr="00736FAE">
        <w:rPr>
          <w:rFonts w:asciiTheme="majorBidi" w:hAnsiTheme="majorBidi" w:cstheme="majorBidi"/>
          <w:sz w:val="28"/>
          <w:szCs w:val="28"/>
          <w14:ligatures w14:val="standardContextual"/>
        </w:rPr>
        <w:t>et.al.,</w:t>
      </w:r>
      <w:r w:rsidR="00C15D82" w:rsidRPr="00736FAE">
        <w:rPr>
          <w:rFonts w:asciiTheme="majorBidi" w:hAnsiTheme="majorBidi" w:cstheme="majorBidi"/>
          <w:sz w:val="28"/>
          <w:szCs w:val="28"/>
          <w14:ligatures w14:val="standardContextual"/>
        </w:rPr>
        <w:t xml:space="preserve"> </w:t>
      </w:r>
      <w:r w:rsidR="00CD3448" w:rsidRPr="00736FAE">
        <w:rPr>
          <w:rFonts w:asciiTheme="majorBidi" w:hAnsiTheme="majorBidi" w:cstheme="majorBidi"/>
          <w:color w:val="222222"/>
          <w:sz w:val="28"/>
          <w:szCs w:val="28"/>
          <w:shd w:val="clear" w:color="auto" w:fill="FFFFFF"/>
        </w:rPr>
        <w:t>2013</w:t>
      </w:r>
      <w:r w:rsidR="008335E6" w:rsidRPr="00736FAE">
        <w:rPr>
          <w:rFonts w:asciiTheme="majorBidi" w:hAnsiTheme="majorBidi" w:cstheme="majorBidi"/>
          <w:sz w:val="28"/>
          <w:szCs w:val="28"/>
          <w14:ligatures w14:val="standardContextual"/>
        </w:rPr>
        <w:t xml:space="preserve">) </w:t>
      </w:r>
      <w:r w:rsidR="0083470F">
        <w:rPr>
          <w:rFonts w:asciiTheme="majorBidi" w:hAnsiTheme="majorBidi" w:cstheme="majorBidi"/>
          <w:sz w:val="28"/>
          <w:szCs w:val="28"/>
          <w14:ligatures w14:val="standardContextual"/>
        </w:rPr>
        <w:t>.</w:t>
      </w:r>
    </w:p>
    <w:p w14:paraId="42C4C95A" w14:textId="77777777" w:rsidR="00542E28" w:rsidRDefault="00542E28" w:rsidP="00542E28">
      <w:pPr>
        <w:autoSpaceDE w:val="0"/>
        <w:autoSpaceDN w:val="0"/>
        <w:adjustRightInd w:val="0"/>
        <w:spacing w:after="0" w:line="360" w:lineRule="auto"/>
        <w:jc w:val="both"/>
        <w:rPr>
          <w:rFonts w:asciiTheme="majorBidi" w:hAnsiTheme="majorBidi" w:cstheme="majorBidi"/>
          <w:sz w:val="28"/>
          <w:szCs w:val="28"/>
          <w14:ligatures w14:val="standardContextual"/>
        </w:rPr>
      </w:pPr>
    </w:p>
    <w:p w14:paraId="22F28E58" w14:textId="77777777" w:rsidR="00B46A90" w:rsidRPr="00736FAE" w:rsidRDefault="00B46A90" w:rsidP="00542E28">
      <w:pPr>
        <w:autoSpaceDE w:val="0"/>
        <w:autoSpaceDN w:val="0"/>
        <w:adjustRightInd w:val="0"/>
        <w:spacing w:after="0" w:line="360" w:lineRule="auto"/>
        <w:jc w:val="both"/>
        <w:rPr>
          <w:rFonts w:asciiTheme="majorBidi" w:hAnsiTheme="majorBidi" w:cstheme="majorBidi"/>
          <w:sz w:val="28"/>
          <w:szCs w:val="28"/>
          <w14:ligatures w14:val="standardContextual"/>
        </w:rPr>
      </w:pPr>
    </w:p>
    <w:p w14:paraId="1A3A3C5D" w14:textId="0DF79D80" w:rsidR="008E206C" w:rsidRDefault="005C234D" w:rsidP="00F41604">
      <w:pPr>
        <w:autoSpaceDE w:val="0"/>
        <w:autoSpaceDN w:val="0"/>
        <w:adjustRightInd w:val="0"/>
        <w:spacing w:after="0" w:line="360" w:lineRule="auto"/>
        <w:jc w:val="both"/>
        <w:rPr>
          <w:rFonts w:asciiTheme="majorBidi" w:hAnsiTheme="majorBidi" w:cstheme="majorBidi"/>
          <w:color w:val="000000"/>
          <w:sz w:val="28"/>
          <w:szCs w:val="28"/>
          <w:rtl/>
          <w14:ligatures w14:val="standardContextual"/>
        </w:rPr>
      </w:pPr>
      <w:r w:rsidRPr="005C234D">
        <w:rPr>
          <w:rFonts w:asciiTheme="majorBidi" w:hAnsiTheme="majorBidi" w:cstheme="majorBidi"/>
          <w:color w:val="000000"/>
          <w:sz w:val="28"/>
          <w:szCs w:val="28"/>
          <w14:ligatures w14:val="standardContextual"/>
        </w:rPr>
        <w:t>This study aims to determine the amount of preservative sodium benzoate in fruit juices and its safe levels, aiming to raise consumer awareness about processed fruit juice safety.</w:t>
      </w:r>
    </w:p>
    <w:p w14:paraId="756BF940"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14:ligatures w14:val="standardContextual"/>
        </w:rPr>
      </w:pPr>
    </w:p>
    <w:p w14:paraId="7D89422D"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14:ligatures w14:val="standardContextual"/>
        </w:rPr>
      </w:pPr>
    </w:p>
    <w:p w14:paraId="02C1B941"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lang w:bidi="ku-Arab-IQ"/>
          <w14:ligatures w14:val="standardContextual"/>
        </w:rPr>
      </w:pPr>
    </w:p>
    <w:p w14:paraId="7D2B37D9"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lang w:bidi="ku-Arab-IQ"/>
          <w14:ligatures w14:val="standardContextual"/>
        </w:rPr>
      </w:pPr>
    </w:p>
    <w:p w14:paraId="708BD14B"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lang w:bidi="ku-Arab-IQ"/>
          <w14:ligatures w14:val="standardContextual"/>
        </w:rPr>
      </w:pPr>
    </w:p>
    <w:p w14:paraId="11E05199"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lang w:bidi="ku-Arab-IQ"/>
          <w14:ligatures w14:val="standardContextual"/>
        </w:rPr>
      </w:pPr>
    </w:p>
    <w:p w14:paraId="542F4E7E"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lang w:bidi="ku-Arab-IQ"/>
          <w14:ligatures w14:val="standardContextual"/>
        </w:rPr>
      </w:pPr>
    </w:p>
    <w:p w14:paraId="63CB5E55"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lang w:bidi="ku-Arab-IQ"/>
          <w14:ligatures w14:val="standardContextual"/>
        </w:rPr>
      </w:pPr>
    </w:p>
    <w:p w14:paraId="65C41739"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lang w:bidi="ku-Arab-IQ"/>
          <w14:ligatures w14:val="standardContextual"/>
        </w:rPr>
      </w:pPr>
    </w:p>
    <w:p w14:paraId="75FD7504"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lang w:bidi="ku-Arab-IQ"/>
          <w14:ligatures w14:val="standardContextual"/>
        </w:rPr>
      </w:pPr>
    </w:p>
    <w:p w14:paraId="01FD930E"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lang w:bidi="ku-Arab-IQ"/>
          <w14:ligatures w14:val="standardContextual"/>
        </w:rPr>
      </w:pPr>
    </w:p>
    <w:p w14:paraId="156F8139"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lang w:bidi="ku-Arab-IQ"/>
          <w14:ligatures w14:val="standardContextual"/>
        </w:rPr>
      </w:pPr>
    </w:p>
    <w:p w14:paraId="7DB4B828"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lang w:bidi="ku-Arab-IQ"/>
          <w14:ligatures w14:val="standardContextual"/>
        </w:rPr>
      </w:pPr>
    </w:p>
    <w:p w14:paraId="2B4027DF"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lang w:bidi="ku-Arab-IQ"/>
          <w14:ligatures w14:val="standardContextual"/>
        </w:rPr>
      </w:pPr>
    </w:p>
    <w:p w14:paraId="40DC96CB"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lang w:bidi="ku-Arab-IQ"/>
          <w14:ligatures w14:val="standardContextual"/>
        </w:rPr>
      </w:pPr>
    </w:p>
    <w:p w14:paraId="65052CC9" w14:textId="77777777" w:rsidR="00B46A90" w:rsidRDefault="00B46A90" w:rsidP="00F41604">
      <w:pPr>
        <w:autoSpaceDE w:val="0"/>
        <w:autoSpaceDN w:val="0"/>
        <w:adjustRightInd w:val="0"/>
        <w:spacing w:after="0" w:line="360" w:lineRule="auto"/>
        <w:jc w:val="both"/>
        <w:rPr>
          <w:rFonts w:asciiTheme="majorBidi" w:hAnsiTheme="majorBidi" w:cstheme="majorBidi"/>
          <w:color w:val="000000"/>
          <w:sz w:val="28"/>
          <w:szCs w:val="28"/>
          <w:lang w:bidi="ku-Arab-IQ"/>
          <w14:ligatures w14:val="standardContextual"/>
        </w:rPr>
      </w:pPr>
    </w:p>
    <w:p w14:paraId="54CD4E6F" w14:textId="77777777" w:rsidR="00A34BD0" w:rsidRDefault="00A34BD0" w:rsidP="00F41604">
      <w:pPr>
        <w:autoSpaceDE w:val="0"/>
        <w:autoSpaceDN w:val="0"/>
        <w:adjustRightInd w:val="0"/>
        <w:spacing w:after="0" w:line="360" w:lineRule="auto"/>
        <w:jc w:val="both"/>
        <w:rPr>
          <w:rFonts w:asciiTheme="majorBidi" w:hAnsiTheme="majorBidi" w:cstheme="majorBidi"/>
          <w:color w:val="000000"/>
          <w:sz w:val="28"/>
          <w:szCs w:val="28"/>
          <w:rtl/>
          <w:lang w:bidi="ku-Arab-IQ"/>
          <w14:ligatures w14:val="standardContextual"/>
        </w:rPr>
      </w:pPr>
    </w:p>
    <w:p w14:paraId="23C1F003" w14:textId="0B2592D3" w:rsidR="00585DC9" w:rsidRPr="00EE4AA2" w:rsidRDefault="00FE02D0" w:rsidP="00585DC9">
      <w:pPr>
        <w:rPr>
          <w:rFonts w:asciiTheme="majorBidi" w:hAnsiTheme="majorBidi" w:cstheme="majorBidi"/>
          <w:b/>
          <w:bCs/>
          <w:sz w:val="32"/>
          <w:szCs w:val="32"/>
        </w:rPr>
      </w:pPr>
      <w:r>
        <w:rPr>
          <w:rFonts w:asciiTheme="majorBidi" w:hAnsiTheme="majorBidi" w:cstheme="majorBidi"/>
          <w:b/>
          <w:bCs/>
          <w:sz w:val="32"/>
          <w:szCs w:val="32"/>
        </w:rPr>
        <w:lastRenderedPageBreak/>
        <w:t>6.</w:t>
      </w:r>
      <w:r w:rsidR="00585DC9" w:rsidRPr="00EE4AA2">
        <w:rPr>
          <w:rFonts w:asciiTheme="majorBidi" w:hAnsiTheme="majorBidi" w:cstheme="majorBidi"/>
          <w:b/>
          <w:bCs/>
          <w:sz w:val="32"/>
          <w:szCs w:val="32"/>
        </w:rPr>
        <w:t>References</w:t>
      </w:r>
    </w:p>
    <w:p w14:paraId="6920A0B3" w14:textId="77777777" w:rsidR="00585DC9" w:rsidRPr="00736FAE" w:rsidRDefault="00585DC9" w:rsidP="0053359B">
      <w:pPr>
        <w:spacing w:line="360" w:lineRule="auto"/>
        <w:jc w:val="both"/>
        <w:rPr>
          <w:rFonts w:asciiTheme="majorBidi" w:hAnsiTheme="majorBidi" w:cstheme="majorBidi"/>
          <w:color w:val="222222"/>
          <w:sz w:val="28"/>
          <w:szCs w:val="28"/>
          <w:shd w:val="clear" w:color="auto" w:fill="FFFFFF"/>
        </w:rPr>
      </w:pPr>
    </w:p>
    <w:p w14:paraId="2A1A25AE" w14:textId="05862715" w:rsidR="002C1F18" w:rsidRDefault="006F6035" w:rsidP="002C1F18">
      <w:pPr>
        <w:pStyle w:val="ListParagraph"/>
        <w:numPr>
          <w:ilvl w:val="0"/>
          <w:numId w:val="7"/>
        </w:numPr>
        <w:spacing w:line="360" w:lineRule="auto"/>
        <w:jc w:val="both"/>
        <w:rPr>
          <w:rFonts w:asciiTheme="majorBidi" w:hAnsiTheme="majorBidi" w:cstheme="majorBidi"/>
          <w:color w:val="222222"/>
          <w:sz w:val="28"/>
          <w:szCs w:val="28"/>
          <w:shd w:val="clear" w:color="auto" w:fill="FFFFFF"/>
        </w:rPr>
      </w:pPr>
      <w:r w:rsidRPr="00D00D17">
        <w:rPr>
          <w:rFonts w:asciiTheme="majorBidi" w:hAnsiTheme="majorBidi" w:cstheme="majorBidi"/>
          <w:color w:val="222222"/>
          <w:sz w:val="28"/>
          <w:szCs w:val="28"/>
          <w:shd w:val="clear" w:color="auto" w:fill="FFFFFF"/>
        </w:rPr>
        <w:t>Akbari-</w:t>
      </w:r>
      <w:proofErr w:type="spellStart"/>
      <w:r w:rsidRPr="00D00D17">
        <w:rPr>
          <w:rFonts w:asciiTheme="majorBidi" w:hAnsiTheme="majorBidi" w:cstheme="majorBidi"/>
          <w:color w:val="222222"/>
          <w:sz w:val="28"/>
          <w:szCs w:val="28"/>
          <w:shd w:val="clear" w:color="auto" w:fill="FFFFFF"/>
        </w:rPr>
        <w:t>Adergani</w:t>
      </w:r>
      <w:proofErr w:type="spellEnd"/>
      <w:r w:rsidRPr="00D00D17">
        <w:rPr>
          <w:rFonts w:asciiTheme="majorBidi" w:hAnsiTheme="majorBidi" w:cstheme="majorBidi"/>
          <w:color w:val="222222"/>
          <w:sz w:val="28"/>
          <w:szCs w:val="28"/>
          <w:shd w:val="clear" w:color="auto" w:fill="FFFFFF"/>
        </w:rPr>
        <w:t xml:space="preserve">, B., Eskandari, S. and </w:t>
      </w:r>
      <w:proofErr w:type="spellStart"/>
      <w:r w:rsidRPr="00D00D17">
        <w:rPr>
          <w:rFonts w:asciiTheme="majorBidi" w:hAnsiTheme="majorBidi" w:cstheme="majorBidi"/>
          <w:color w:val="222222"/>
          <w:sz w:val="28"/>
          <w:szCs w:val="28"/>
          <w:shd w:val="clear" w:color="auto" w:fill="FFFFFF"/>
        </w:rPr>
        <w:t>Bahremand</w:t>
      </w:r>
      <w:proofErr w:type="spellEnd"/>
      <w:r w:rsidRPr="00D00D17">
        <w:rPr>
          <w:rFonts w:asciiTheme="majorBidi" w:hAnsiTheme="majorBidi" w:cstheme="majorBidi"/>
          <w:color w:val="222222"/>
          <w:sz w:val="28"/>
          <w:szCs w:val="28"/>
          <w:shd w:val="clear" w:color="auto" w:fill="FFFFFF"/>
        </w:rPr>
        <w:t>, N., 2013. Determination of sodium benzoate and potassium sorbate in â€ dough€ samples in post market surveillance in Iran 2012. </w:t>
      </w:r>
      <w:r w:rsidRPr="00D00D17">
        <w:rPr>
          <w:rFonts w:asciiTheme="majorBidi" w:hAnsiTheme="majorBidi" w:cstheme="majorBidi"/>
          <w:i/>
          <w:iCs/>
          <w:color w:val="222222"/>
          <w:sz w:val="28"/>
          <w:szCs w:val="28"/>
          <w:shd w:val="clear" w:color="auto" w:fill="FFFFFF"/>
        </w:rPr>
        <w:t>Journal of Chemical Health Risks</w:t>
      </w:r>
      <w:r w:rsidRPr="00D00D17">
        <w:rPr>
          <w:rFonts w:asciiTheme="majorBidi" w:hAnsiTheme="majorBidi" w:cstheme="majorBidi"/>
          <w:color w:val="222222"/>
          <w:sz w:val="28"/>
          <w:szCs w:val="28"/>
          <w:shd w:val="clear" w:color="auto" w:fill="FFFFFF"/>
        </w:rPr>
        <w:t>, </w:t>
      </w:r>
      <w:r w:rsidRPr="00D00D17">
        <w:rPr>
          <w:rFonts w:asciiTheme="majorBidi" w:hAnsiTheme="majorBidi" w:cstheme="majorBidi"/>
          <w:i/>
          <w:iCs/>
          <w:color w:val="222222"/>
          <w:sz w:val="28"/>
          <w:szCs w:val="28"/>
          <w:shd w:val="clear" w:color="auto" w:fill="FFFFFF"/>
        </w:rPr>
        <w:t>3</w:t>
      </w:r>
      <w:r w:rsidRPr="00D00D17">
        <w:rPr>
          <w:rFonts w:asciiTheme="majorBidi" w:hAnsiTheme="majorBidi" w:cstheme="majorBidi"/>
          <w:color w:val="222222"/>
          <w:sz w:val="28"/>
          <w:szCs w:val="28"/>
          <w:shd w:val="clear" w:color="auto" w:fill="FFFFFF"/>
        </w:rPr>
        <w:t>(1).</w:t>
      </w:r>
    </w:p>
    <w:p w14:paraId="4595610E" w14:textId="736D31E0" w:rsidR="002C1F18" w:rsidRPr="002C1F18" w:rsidRDefault="002C1F18" w:rsidP="002C1F18">
      <w:pPr>
        <w:pStyle w:val="ListParagraph"/>
        <w:spacing w:line="360" w:lineRule="auto"/>
        <w:jc w:val="both"/>
        <w:rPr>
          <w:rFonts w:asciiTheme="majorBidi" w:hAnsiTheme="majorBidi" w:cstheme="majorBidi"/>
          <w:color w:val="222222"/>
          <w:sz w:val="28"/>
          <w:szCs w:val="28"/>
          <w:shd w:val="clear" w:color="auto" w:fill="FFFFFF"/>
        </w:rPr>
      </w:pPr>
    </w:p>
    <w:p w14:paraId="0060F75F" w14:textId="2DA350C5" w:rsidR="0053359B" w:rsidRDefault="00D84471" w:rsidP="002C1F18">
      <w:pPr>
        <w:pStyle w:val="ListParagraph"/>
        <w:numPr>
          <w:ilvl w:val="0"/>
          <w:numId w:val="7"/>
        </w:numPr>
        <w:spacing w:line="360" w:lineRule="auto"/>
        <w:jc w:val="both"/>
        <w:rPr>
          <w:rFonts w:asciiTheme="majorBidi" w:hAnsiTheme="majorBidi" w:cstheme="majorBidi"/>
          <w:color w:val="222222"/>
          <w:sz w:val="28"/>
          <w:szCs w:val="28"/>
          <w:shd w:val="clear" w:color="auto" w:fill="FFFFFF"/>
        </w:rPr>
      </w:pPr>
      <w:r w:rsidRPr="00D00D17">
        <w:rPr>
          <w:rFonts w:asciiTheme="majorBidi" w:hAnsiTheme="majorBidi" w:cstheme="majorBidi"/>
          <w:color w:val="222222"/>
          <w:sz w:val="28"/>
          <w:szCs w:val="28"/>
          <w:shd w:val="clear" w:color="auto" w:fill="FFFFFF"/>
        </w:rPr>
        <w:t xml:space="preserve">Amirpour, M., Arman, A., </w:t>
      </w:r>
      <w:proofErr w:type="spellStart"/>
      <w:r w:rsidRPr="00D00D17">
        <w:rPr>
          <w:rFonts w:asciiTheme="majorBidi" w:hAnsiTheme="majorBidi" w:cstheme="majorBidi"/>
          <w:color w:val="222222"/>
          <w:sz w:val="28"/>
          <w:szCs w:val="28"/>
          <w:shd w:val="clear" w:color="auto" w:fill="FFFFFF"/>
        </w:rPr>
        <w:t>Yolmeh</w:t>
      </w:r>
      <w:proofErr w:type="spellEnd"/>
      <w:r w:rsidRPr="00D00D17">
        <w:rPr>
          <w:rFonts w:asciiTheme="majorBidi" w:hAnsiTheme="majorBidi" w:cstheme="majorBidi"/>
          <w:color w:val="222222"/>
          <w:sz w:val="28"/>
          <w:szCs w:val="28"/>
          <w:shd w:val="clear" w:color="auto" w:fill="FFFFFF"/>
        </w:rPr>
        <w:t>, A., Akbari Azam, M. and Moradi-</w:t>
      </w:r>
      <w:proofErr w:type="spellStart"/>
      <w:r w:rsidRPr="00D00D17">
        <w:rPr>
          <w:rFonts w:asciiTheme="majorBidi" w:hAnsiTheme="majorBidi" w:cstheme="majorBidi"/>
          <w:color w:val="222222"/>
          <w:sz w:val="28"/>
          <w:szCs w:val="28"/>
          <w:shd w:val="clear" w:color="auto" w:fill="FFFFFF"/>
        </w:rPr>
        <w:t>Khatoonabadi</w:t>
      </w:r>
      <w:proofErr w:type="spellEnd"/>
      <w:r w:rsidRPr="00D00D17">
        <w:rPr>
          <w:rFonts w:asciiTheme="majorBidi" w:hAnsiTheme="majorBidi" w:cstheme="majorBidi"/>
          <w:color w:val="222222"/>
          <w:sz w:val="28"/>
          <w:szCs w:val="28"/>
          <w:shd w:val="clear" w:color="auto" w:fill="FFFFFF"/>
        </w:rPr>
        <w:t>, Z., 2015. Sodium benzoate and potassium sorbate preservatives in food stuffs in Iran. </w:t>
      </w:r>
      <w:r w:rsidRPr="00D00D17">
        <w:rPr>
          <w:rFonts w:asciiTheme="majorBidi" w:hAnsiTheme="majorBidi" w:cstheme="majorBidi"/>
          <w:i/>
          <w:iCs/>
          <w:color w:val="222222"/>
          <w:sz w:val="28"/>
          <w:szCs w:val="28"/>
          <w:shd w:val="clear" w:color="auto" w:fill="FFFFFF"/>
        </w:rPr>
        <w:t>Food Additives &amp; Contaminants: Part B</w:t>
      </w:r>
      <w:r w:rsidRPr="00D00D17">
        <w:rPr>
          <w:rFonts w:asciiTheme="majorBidi" w:hAnsiTheme="majorBidi" w:cstheme="majorBidi"/>
          <w:color w:val="222222"/>
          <w:sz w:val="28"/>
          <w:szCs w:val="28"/>
          <w:shd w:val="clear" w:color="auto" w:fill="FFFFFF"/>
        </w:rPr>
        <w:t>, </w:t>
      </w:r>
      <w:r w:rsidRPr="00D00D17">
        <w:rPr>
          <w:rFonts w:asciiTheme="majorBidi" w:hAnsiTheme="majorBidi" w:cstheme="majorBidi"/>
          <w:i/>
          <w:iCs/>
          <w:color w:val="222222"/>
          <w:sz w:val="28"/>
          <w:szCs w:val="28"/>
          <w:shd w:val="clear" w:color="auto" w:fill="FFFFFF"/>
        </w:rPr>
        <w:t>8</w:t>
      </w:r>
      <w:r w:rsidRPr="00D00D17">
        <w:rPr>
          <w:rFonts w:asciiTheme="majorBidi" w:hAnsiTheme="majorBidi" w:cstheme="majorBidi"/>
          <w:color w:val="222222"/>
          <w:sz w:val="28"/>
          <w:szCs w:val="28"/>
          <w:shd w:val="clear" w:color="auto" w:fill="FFFFFF"/>
        </w:rPr>
        <w:t>(2), pp.142-148.</w:t>
      </w:r>
    </w:p>
    <w:p w14:paraId="58BFB327" w14:textId="77777777" w:rsidR="002C1F18" w:rsidRPr="002C1F18" w:rsidRDefault="002C1F18" w:rsidP="002C1F18">
      <w:pPr>
        <w:pStyle w:val="ListParagraph"/>
        <w:spacing w:line="360" w:lineRule="auto"/>
        <w:jc w:val="both"/>
        <w:rPr>
          <w:rFonts w:asciiTheme="majorBidi" w:hAnsiTheme="majorBidi" w:cstheme="majorBidi"/>
          <w:color w:val="222222"/>
          <w:sz w:val="28"/>
          <w:szCs w:val="28"/>
          <w:shd w:val="clear" w:color="auto" w:fill="FFFFFF"/>
        </w:rPr>
      </w:pPr>
    </w:p>
    <w:p w14:paraId="64DFE124" w14:textId="07FD3FAA" w:rsidR="006F6035" w:rsidRDefault="008012CC" w:rsidP="0053359B">
      <w:pPr>
        <w:pStyle w:val="ListParagraph"/>
        <w:numPr>
          <w:ilvl w:val="0"/>
          <w:numId w:val="7"/>
        </w:numPr>
        <w:jc w:val="both"/>
        <w:rPr>
          <w:rFonts w:asciiTheme="majorBidi" w:hAnsiTheme="majorBidi" w:cstheme="majorBidi"/>
          <w:color w:val="222222"/>
          <w:sz w:val="28"/>
          <w:szCs w:val="28"/>
          <w:shd w:val="clear" w:color="auto" w:fill="FFFFFF"/>
        </w:rPr>
      </w:pPr>
      <w:r w:rsidRPr="00D00D17">
        <w:rPr>
          <w:rFonts w:asciiTheme="majorBidi" w:hAnsiTheme="majorBidi" w:cstheme="majorBidi"/>
          <w:color w:val="222222"/>
          <w:sz w:val="28"/>
          <w:szCs w:val="28"/>
          <w:shd w:val="clear" w:color="auto" w:fill="FFFFFF"/>
        </w:rPr>
        <w:t>Amin, R., Rahman, S.S., Hossain, M. and Choudhury, N., 2018. Physicochemical and microbiological qualities’ assessment of popular Bangladeshi mango fruit juice. </w:t>
      </w:r>
      <w:r w:rsidRPr="00D00D17">
        <w:rPr>
          <w:rFonts w:asciiTheme="majorBidi" w:hAnsiTheme="majorBidi" w:cstheme="majorBidi"/>
          <w:i/>
          <w:iCs/>
          <w:color w:val="222222"/>
          <w:sz w:val="28"/>
          <w:szCs w:val="28"/>
          <w:shd w:val="clear" w:color="auto" w:fill="FFFFFF"/>
        </w:rPr>
        <w:t>The open microbiology journal</w:t>
      </w:r>
      <w:r w:rsidRPr="00D00D17">
        <w:rPr>
          <w:rFonts w:asciiTheme="majorBidi" w:hAnsiTheme="majorBidi" w:cstheme="majorBidi"/>
          <w:color w:val="222222"/>
          <w:sz w:val="28"/>
          <w:szCs w:val="28"/>
          <w:shd w:val="clear" w:color="auto" w:fill="FFFFFF"/>
        </w:rPr>
        <w:t>, </w:t>
      </w:r>
      <w:r w:rsidRPr="00D00D17">
        <w:rPr>
          <w:rFonts w:asciiTheme="majorBidi" w:hAnsiTheme="majorBidi" w:cstheme="majorBidi"/>
          <w:i/>
          <w:iCs/>
          <w:color w:val="222222"/>
          <w:sz w:val="28"/>
          <w:szCs w:val="28"/>
          <w:shd w:val="clear" w:color="auto" w:fill="FFFFFF"/>
        </w:rPr>
        <w:t>12</w:t>
      </w:r>
      <w:r w:rsidRPr="00D00D17">
        <w:rPr>
          <w:rFonts w:asciiTheme="majorBidi" w:hAnsiTheme="majorBidi" w:cstheme="majorBidi"/>
          <w:color w:val="222222"/>
          <w:sz w:val="28"/>
          <w:szCs w:val="28"/>
          <w:shd w:val="clear" w:color="auto" w:fill="FFFFFF"/>
        </w:rPr>
        <w:t>, p.135.</w:t>
      </w:r>
    </w:p>
    <w:p w14:paraId="63AD806E" w14:textId="5E73A731" w:rsidR="00D00D17" w:rsidRPr="00F16E12" w:rsidRDefault="00D00D17" w:rsidP="0053359B">
      <w:pPr>
        <w:pStyle w:val="ListParagraph"/>
        <w:jc w:val="both"/>
        <w:rPr>
          <w:rFonts w:asciiTheme="majorBidi" w:hAnsiTheme="majorBidi" w:cstheme="majorBidi"/>
          <w:color w:val="00B0F0"/>
          <w:sz w:val="28"/>
          <w:szCs w:val="28"/>
          <w:shd w:val="clear" w:color="auto" w:fill="FFFFFF"/>
        </w:rPr>
      </w:pPr>
    </w:p>
    <w:p w14:paraId="4FAF6972" w14:textId="02944181" w:rsidR="00D84471" w:rsidRDefault="006F6035" w:rsidP="0053359B">
      <w:pPr>
        <w:pStyle w:val="ListParagraph"/>
        <w:numPr>
          <w:ilvl w:val="0"/>
          <w:numId w:val="7"/>
        </w:numPr>
        <w:spacing w:line="360" w:lineRule="auto"/>
        <w:jc w:val="both"/>
        <w:rPr>
          <w:rFonts w:asciiTheme="majorBidi" w:hAnsiTheme="majorBidi" w:cstheme="majorBidi"/>
          <w:color w:val="222222"/>
          <w:sz w:val="28"/>
          <w:szCs w:val="28"/>
          <w:shd w:val="clear" w:color="auto" w:fill="FFFFFF"/>
        </w:rPr>
      </w:pPr>
      <w:r w:rsidRPr="00D00D17">
        <w:rPr>
          <w:rFonts w:asciiTheme="majorBidi" w:hAnsiTheme="majorBidi" w:cstheme="majorBidi"/>
          <w:color w:val="222222"/>
          <w:sz w:val="28"/>
          <w:szCs w:val="28"/>
          <w:shd w:val="clear" w:color="auto" w:fill="FFFFFF"/>
        </w:rPr>
        <w:t>Aslam, M., Hamid, S., Khalid, S., Kamran, H. and Azhar, S., 2020. Determination of preservative sodium benzoate in selected samples of fruit juices and squashes. </w:t>
      </w:r>
      <w:r w:rsidRPr="00D00D17">
        <w:rPr>
          <w:rFonts w:asciiTheme="majorBidi" w:hAnsiTheme="majorBidi" w:cstheme="majorBidi"/>
          <w:i/>
          <w:iCs/>
          <w:color w:val="222222"/>
          <w:sz w:val="28"/>
          <w:szCs w:val="28"/>
          <w:shd w:val="clear" w:color="auto" w:fill="FFFFFF"/>
        </w:rPr>
        <w:t>Asian Journal of Allied Health Sciences (AJAHS)</w:t>
      </w:r>
      <w:r w:rsidRPr="00D00D17">
        <w:rPr>
          <w:rFonts w:asciiTheme="majorBidi" w:hAnsiTheme="majorBidi" w:cstheme="majorBidi"/>
          <w:color w:val="222222"/>
          <w:sz w:val="28"/>
          <w:szCs w:val="28"/>
          <w:shd w:val="clear" w:color="auto" w:fill="FFFFFF"/>
        </w:rPr>
        <w:t>, pp.27-32.</w:t>
      </w:r>
    </w:p>
    <w:p w14:paraId="6DB6A674" w14:textId="77777777" w:rsidR="00D00D17" w:rsidRPr="00D00D17" w:rsidRDefault="00D00D17" w:rsidP="0053359B">
      <w:pPr>
        <w:pStyle w:val="ListParagraph"/>
        <w:jc w:val="both"/>
        <w:rPr>
          <w:rFonts w:asciiTheme="majorBidi" w:hAnsiTheme="majorBidi" w:cstheme="majorBidi"/>
          <w:color w:val="222222"/>
          <w:sz w:val="28"/>
          <w:szCs w:val="28"/>
          <w:shd w:val="clear" w:color="auto" w:fill="FFFFFF"/>
        </w:rPr>
      </w:pPr>
    </w:p>
    <w:p w14:paraId="73E24EDC" w14:textId="01F791EF" w:rsidR="007B4BD7" w:rsidRDefault="00D84471" w:rsidP="002C1F18">
      <w:pPr>
        <w:pStyle w:val="ListParagraph"/>
        <w:numPr>
          <w:ilvl w:val="0"/>
          <w:numId w:val="9"/>
        </w:numPr>
        <w:spacing w:line="360" w:lineRule="auto"/>
        <w:ind w:left="709"/>
        <w:jc w:val="both"/>
        <w:rPr>
          <w:rFonts w:asciiTheme="majorBidi" w:hAnsiTheme="majorBidi" w:cstheme="majorBidi"/>
          <w:color w:val="222222"/>
          <w:sz w:val="28"/>
          <w:szCs w:val="28"/>
          <w:shd w:val="clear" w:color="auto" w:fill="FFFFFF"/>
        </w:rPr>
      </w:pPr>
      <w:proofErr w:type="spellStart"/>
      <w:r w:rsidRPr="00D00D17">
        <w:rPr>
          <w:rFonts w:asciiTheme="majorBidi" w:hAnsiTheme="majorBidi" w:cstheme="majorBidi"/>
          <w:color w:val="222222"/>
          <w:sz w:val="28"/>
          <w:szCs w:val="28"/>
          <w:shd w:val="clear" w:color="auto" w:fill="FFFFFF"/>
        </w:rPr>
        <w:t>Magomya</w:t>
      </w:r>
      <w:proofErr w:type="spellEnd"/>
      <w:r w:rsidRPr="00D00D17">
        <w:rPr>
          <w:rFonts w:asciiTheme="majorBidi" w:hAnsiTheme="majorBidi" w:cstheme="majorBidi"/>
          <w:color w:val="222222"/>
          <w:sz w:val="28"/>
          <w:szCs w:val="28"/>
          <w:shd w:val="clear" w:color="auto" w:fill="FFFFFF"/>
        </w:rPr>
        <w:t xml:space="preserve">, A.M., </w:t>
      </w:r>
      <w:proofErr w:type="spellStart"/>
      <w:r w:rsidRPr="00D00D17">
        <w:rPr>
          <w:rFonts w:asciiTheme="majorBidi" w:hAnsiTheme="majorBidi" w:cstheme="majorBidi"/>
          <w:color w:val="222222"/>
          <w:sz w:val="28"/>
          <w:szCs w:val="28"/>
          <w:shd w:val="clear" w:color="auto" w:fill="FFFFFF"/>
        </w:rPr>
        <w:t>Yebpella</w:t>
      </w:r>
      <w:proofErr w:type="spellEnd"/>
      <w:r w:rsidRPr="00D00D17">
        <w:rPr>
          <w:rFonts w:asciiTheme="majorBidi" w:hAnsiTheme="majorBidi" w:cstheme="majorBidi"/>
          <w:color w:val="222222"/>
          <w:sz w:val="28"/>
          <w:szCs w:val="28"/>
          <w:shd w:val="clear" w:color="auto" w:fill="FFFFFF"/>
        </w:rPr>
        <w:t xml:space="preserve">, G.G., </w:t>
      </w:r>
      <w:proofErr w:type="spellStart"/>
      <w:r w:rsidRPr="00D00D17">
        <w:rPr>
          <w:rFonts w:asciiTheme="majorBidi" w:hAnsiTheme="majorBidi" w:cstheme="majorBidi"/>
          <w:color w:val="222222"/>
          <w:sz w:val="28"/>
          <w:szCs w:val="28"/>
          <w:shd w:val="clear" w:color="auto" w:fill="FFFFFF"/>
        </w:rPr>
        <w:t>Okpaegbe</w:t>
      </w:r>
      <w:proofErr w:type="spellEnd"/>
      <w:r w:rsidRPr="00D00D17">
        <w:rPr>
          <w:rFonts w:asciiTheme="majorBidi" w:hAnsiTheme="majorBidi" w:cstheme="majorBidi"/>
          <w:color w:val="222222"/>
          <w:sz w:val="28"/>
          <w:szCs w:val="28"/>
          <w:shd w:val="clear" w:color="auto" w:fill="FFFFFF"/>
        </w:rPr>
        <w:t xml:space="preserve">, U.C., Oko, O.J. and Gambo, S.B., 2020. Analysis and health risk assessment of sodium benzoate and potassium sorbate in selected fruit juice and soft drink brands in </w:t>
      </w:r>
      <w:proofErr w:type="spellStart"/>
      <w:r w:rsidRPr="00D00D17">
        <w:rPr>
          <w:rFonts w:asciiTheme="majorBidi" w:hAnsiTheme="majorBidi" w:cstheme="majorBidi"/>
          <w:color w:val="222222"/>
          <w:sz w:val="28"/>
          <w:szCs w:val="28"/>
          <w:shd w:val="clear" w:color="auto" w:fill="FFFFFF"/>
        </w:rPr>
        <w:t>nigeria</w:t>
      </w:r>
      <w:proofErr w:type="spellEnd"/>
      <w:r w:rsidRPr="00D00D17">
        <w:rPr>
          <w:rFonts w:asciiTheme="majorBidi" w:hAnsiTheme="majorBidi" w:cstheme="majorBidi"/>
          <w:color w:val="222222"/>
          <w:sz w:val="28"/>
          <w:szCs w:val="28"/>
          <w:shd w:val="clear" w:color="auto" w:fill="FFFFFF"/>
        </w:rPr>
        <w:t>. </w:t>
      </w:r>
      <w:r w:rsidRPr="00D00D17">
        <w:rPr>
          <w:rFonts w:asciiTheme="majorBidi" w:hAnsiTheme="majorBidi" w:cstheme="majorBidi"/>
          <w:i/>
          <w:iCs/>
          <w:color w:val="222222"/>
          <w:sz w:val="28"/>
          <w:szCs w:val="28"/>
          <w:shd w:val="clear" w:color="auto" w:fill="FFFFFF"/>
        </w:rPr>
        <w:t>Int. J. Pharm. Chem</w:t>
      </w:r>
      <w:r w:rsidRPr="00D00D17">
        <w:rPr>
          <w:rFonts w:asciiTheme="majorBidi" w:hAnsiTheme="majorBidi" w:cstheme="majorBidi"/>
          <w:color w:val="222222"/>
          <w:sz w:val="28"/>
          <w:szCs w:val="28"/>
          <w:shd w:val="clear" w:color="auto" w:fill="FFFFFF"/>
        </w:rPr>
        <w:t>, </w:t>
      </w:r>
      <w:r w:rsidRPr="00D00D17">
        <w:rPr>
          <w:rFonts w:asciiTheme="majorBidi" w:hAnsiTheme="majorBidi" w:cstheme="majorBidi"/>
          <w:i/>
          <w:iCs/>
          <w:color w:val="222222"/>
          <w:sz w:val="28"/>
          <w:szCs w:val="28"/>
          <w:shd w:val="clear" w:color="auto" w:fill="FFFFFF"/>
        </w:rPr>
        <w:t>5</w:t>
      </w:r>
      <w:r w:rsidRPr="00D00D17">
        <w:rPr>
          <w:rFonts w:asciiTheme="majorBidi" w:hAnsiTheme="majorBidi" w:cstheme="majorBidi"/>
          <w:color w:val="222222"/>
          <w:sz w:val="28"/>
          <w:szCs w:val="28"/>
          <w:shd w:val="clear" w:color="auto" w:fill="FFFFFF"/>
        </w:rPr>
        <w:t>, pp.54-59.</w:t>
      </w:r>
    </w:p>
    <w:p w14:paraId="2DDA52F0" w14:textId="77777777" w:rsidR="00D00D17" w:rsidRPr="00D00D17" w:rsidRDefault="00D00D17" w:rsidP="0053359B">
      <w:pPr>
        <w:pStyle w:val="ListParagraph"/>
        <w:spacing w:line="360" w:lineRule="auto"/>
        <w:jc w:val="both"/>
        <w:rPr>
          <w:rFonts w:asciiTheme="majorBidi" w:hAnsiTheme="majorBidi" w:cstheme="majorBidi"/>
          <w:color w:val="222222"/>
          <w:sz w:val="28"/>
          <w:szCs w:val="28"/>
          <w:shd w:val="clear" w:color="auto" w:fill="FFFFFF"/>
        </w:rPr>
      </w:pPr>
    </w:p>
    <w:p w14:paraId="5F2758F5" w14:textId="5452A3AA" w:rsidR="007B4BD7" w:rsidRPr="00D00D17" w:rsidRDefault="00CE2602" w:rsidP="0053359B">
      <w:pPr>
        <w:pStyle w:val="ListParagraph"/>
        <w:numPr>
          <w:ilvl w:val="0"/>
          <w:numId w:val="7"/>
        </w:numPr>
        <w:spacing w:line="360" w:lineRule="auto"/>
        <w:jc w:val="both"/>
        <w:rPr>
          <w:rFonts w:asciiTheme="majorBidi" w:hAnsiTheme="majorBidi" w:cstheme="majorBidi"/>
          <w:color w:val="222222"/>
          <w:sz w:val="28"/>
          <w:szCs w:val="28"/>
          <w:shd w:val="clear" w:color="auto" w:fill="FFFFFF"/>
        </w:rPr>
      </w:pPr>
      <w:r w:rsidRPr="00D00D17">
        <w:rPr>
          <w:rFonts w:asciiTheme="majorBidi" w:hAnsiTheme="majorBidi" w:cstheme="majorBidi"/>
          <w:color w:val="222222"/>
          <w:sz w:val="28"/>
          <w:szCs w:val="28"/>
          <w:shd w:val="clear" w:color="auto" w:fill="FFFFFF"/>
        </w:rPr>
        <w:t>Pereira, L.M., Della Betta, F., Seraglio, S.K.T., Schulz, M., Nehring, P., Gonzaga, L.V., Fett, R. and Costa, A.C.O., 2021. Assessment of sorbate and benzoate content in mustard, ketchup and tomato sauce by sub-minute capillary electrophoresis. </w:t>
      </w:r>
      <w:r w:rsidRPr="00D00D17">
        <w:rPr>
          <w:rFonts w:asciiTheme="majorBidi" w:hAnsiTheme="majorBidi" w:cstheme="majorBidi"/>
          <w:i/>
          <w:iCs/>
          <w:color w:val="222222"/>
          <w:sz w:val="28"/>
          <w:szCs w:val="28"/>
          <w:shd w:val="clear" w:color="auto" w:fill="FFFFFF"/>
        </w:rPr>
        <w:t>Food Technology and Biotechnology</w:t>
      </w:r>
      <w:r w:rsidRPr="00D00D17">
        <w:rPr>
          <w:rFonts w:asciiTheme="majorBidi" w:hAnsiTheme="majorBidi" w:cstheme="majorBidi"/>
          <w:color w:val="222222"/>
          <w:sz w:val="28"/>
          <w:szCs w:val="28"/>
          <w:shd w:val="clear" w:color="auto" w:fill="FFFFFF"/>
        </w:rPr>
        <w:t>, </w:t>
      </w:r>
      <w:r w:rsidRPr="00D00D17">
        <w:rPr>
          <w:rFonts w:asciiTheme="majorBidi" w:hAnsiTheme="majorBidi" w:cstheme="majorBidi"/>
          <w:i/>
          <w:iCs/>
          <w:color w:val="222222"/>
          <w:sz w:val="28"/>
          <w:szCs w:val="28"/>
          <w:shd w:val="clear" w:color="auto" w:fill="FFFFFF"/>
        </w:rPr>
        <w:t>59</w:t>
      </w:r>
      <w:r w:rsidRPr="00D00D17">
        <w:rPr>
          <w:rFonts w:asciiTheme="majorBidi" w:hAnsiTheme="majorBidi" w:cstheme="majorBidi"/>
          <w:color w:val="222222"/>
          <w:sz w:val="28"/>
          <w:szCs w:val="28"/>
          <w:shd w:val="clear" w:color="auto" w:fill="FFFFFF"/>
        </w:rPr>
        <w:t>(3), pp.376-384.</w:t>
      </w:r>
    </w:p>
    <w:p w14:paraId="6D103C35" w14:textId="0D02BE80" w:rsidR="00CE2602" w:rsidRPr="007C24FE" w:rsidRDefault="00CE2602" w:rsidP="007C24FE">
      <w:pPr>
        <w:pStyle w:val="ListParagraph"/>
        <w:spacing w:line="360" w:lineRule="auto"/>
        <w:jc w:val="both"/>
        <w:rPr>
          <w:rFonts w:asciiTheme="majorBidi" w:hAnsiTheme="majorBidi" w:cstheme="majorBidi"/>
          <w:color w:val="00B0F0"/>
          <w:sz w:val="28"/>
          <w:szCs w:val="28"/>
          <w:shd w:val="clear" w:color="auto" w:fill="FFFFFF"/>
        </w:rPr>
      </w:pPr>
    </w:p>
    <w:sectPr w:rsidR="00CE2602" w:rsidRPr="007C24FE" w:rsidSect="003349A0">
      <w:footerReference w:type="default" r:id="rId9"/>
      <w:pgSz w:w="11906" w:h="16838" w:code="9"/>
      <w:pgMar w:top="1134" w:right="1134" w:bottom="1134" w:left="993"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3A100" w14:textId="77777777" w:rsidR="003349A0" w:rsidRDefault="003349A0" w:rsidP="00931E00">
      <w:pPr>
        <w:spacing w:after="0" w:line="240" w:lineRule="auto"/>
      </w:pPr>
      <w:r>
        <w:separator/>
      </w:r>
    </w:p>
  </w:endnote>
  <w:endnote w:type="continuationSeparator" w:id="0">
    <w:p w14:paraId="05FB16FC" w14:textId="77777777" w:rsidR="003349A0" w:rsidRDefault="003349A0" w:rsidP="0093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0952838"/>
      <w:docPartObj>
        <w:docPartGallery w:val="Page Numbers (Bottom of Page)"/>
        <w:docPartUnique/>
      </w:docPartObj>
    </w:sdtPr>
    <w:sdtEndPr>
      <w:rPr>
        <w:noProof/>
      </w:rPr>
    </w:sdtEndPr>
    <w:sdtContent>
      <w:p w14:paraId="269DCF9A" w14:textId="77777777" w:rsidR="00AF5C85" w:rsidRDefault="00AF5C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32030B" w14:textId="77777777" w:rsidR="00AF5C85" w:rsidRDefault="00AF5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FB763" w14:textId="77777777" w:rsidR="003349A0" w:rsidRDefault="003349A0" w:rsidP="00931E00">
      <w:pPr>
        <w:spacing w:after="0" w:line="240" w:lineRule="auto"/>
      </w:pPr>
      <w:r>
        <w:separator/>
      </w:r>
    </w:p>
  </w:footnote>
  <w:footnote w:type="continuationSeparator" w:id="0">
    <w:p w14:paraId="6F8A0733" w14:textId="77777777" w:rsidR="003349A0" w:rsidRDefault="003349A0" w:rsidP="00931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E41B63"/>
    <w:multiLevelType w:val="hybridMultilevel"/>
    <w:tmpl w:val="4DB0DDAE"/>
    <w:lvl w:ilvl="0" w:tplc="F4CA81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90C6F"/>
    <w:multiLevelType w:val="multilevel"/>
    <w:tmpl w:val="3CAABC9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BF63C9"/>
    <w:multiLevelType w:val="hybridMultilevel"/>
    <w:tmpl w:val="895E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4096"/>
    <w:multiLevelType w:val="hybridMultilevel"/>
    <w:tmpl w:val="0F06D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6A6C81"/>
    <w:multiLevelType w:val="multilevel"/>
    <w:tmpl w:val="A56A5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DE0267"/>
    <w:multiLevelType w:val="hybridMultilevel"/>
    <w:tmpl w:val="0BF63524"/>
    <w:lvl w:ilvl="0" w:tplc="04090001">
      <w:start w:val="1"/>
      <w:numFmt w:val="bullet"/>
      <w:lvlText w:val=""/>
      <w:lvlJc w:val="left"/>
      <w:pPr>
        <w:ind w:left="1778" w:hanging="360"/>
      </w:pPr>
      <w:rPr>
        <w:rFonts w:ascii="Symbol" w:hAnsi="Symbol" w:hint="default"/>
        <w:color w:val="auto"/>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6" w15:restartNumberingAfterBreak="0">
    <w:nsid w:val="5FC30CC7"/>
    <w:multiLevelType w:val="hybridMultilevel"/>
    <w:tmpl w:val="C3008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3E4570"/>
    <w:multiLevelType w:val="hybridMultilevel"/>
    <w:tmpl w:val="66703356"/>
    <w:lvl w:ilvl="0" w:tplc="E9F033D2">
      <w:start w:val="1"/>
      <w:numFmt w:val="bullet"/>
      <w:lvlText w:val=""/>
      <w:lvlJc w:val="left"/>
      <w:pPr>
        <w:ind w:left="1920" w:hanging="360"/>
      </w:pPr>
      <w:rPr>
        <w:rFonts w:ascii="Wingdings" w:hAnsi="Wingdings" w:hint="default"/>
        <w:color w:val="auto"/>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7EB83274"/>
    <w:multiLevelType w:val="multilevel"/>
    <w:tmpl w:val="72EA0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5955625">
    <w:abstractNumId w:val="7"/>
  </w:num>
  <w:num w:numId="2" w16cid:durableId="2130392969">
    <w:abstractNumId w:val="8"/>
  </w:num>
  <w:num w:numId="3" w16cid:durableId="715738293">
    <w:abstractNumId w:val="1"/>
  </w:num>
  <w:num w:numId="4" w16cid:durableId="1692028736">
    <w:abstractNumId w:val="5"/>
  </w:num>
  <w:num w:numId="5" w16cid:durableId="618731435">
    <w:abstractNumId w:val="4"/>
  </w:num>
  <w:num w:numId="6" w16cid:durableId="844243167">
    <w:abstractNumId w:val="2"/>
  </w:num>
  <w:num w:numId="7" w16cid:durableId="807746690">
    <w:abstractNumId w:val="0"/>
  </w:num>
  <w:num w:numId="8" w16cid:durableId="1441486519">
    <w:abstractNumId w:val="6"/>
  </w:num>
  <w:num w:numId="9" w16cid:durableId="10346483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00"/>
    <w:rsid w:val="00000BFB"/>
    <w:rsid w:val="00003053"/>
    <w:rsid w:val="00004C8A"/>
    <w:rsid w:val="0001022D"/>
    <w:rsid w:val="00010BAB"/>
    <w:rsid w:val="00015125"/>
    <w:rsid w:val="000157F1"/>
    <w:rsid w:val="000175E0"/>
    <w:rsid w:val="00031532"/>
    <w:rsid w:val="000366C0"/>
    <w:rsid w:val="0004186D"/>
    <w:rsid w:val="00041D80"/>
    <w:rsid w:val="00047A3B"/>
    <w:rsid w:val="00051B8C"/>
    <w:rsid w:val="0005309C"/>
    <w:rsid w:val="00056179"/>
    <w:rsid w:val="000669D5"/>
    <w:rsid w:val="00067411"/>
    <w:rsid w:val="00071AB4"/>
    <w:rsid w:val="00075F22"/>
    <w:rsid w:val="00091D33"/>
    <w:rsid w:val="00093DBD"/>
    <w:rsid w:val="000A1AEE"/>
    <w:rsid w:val="000A24F7"/>
    <w:rsid w:val="000A3961"/>
    <w:rsid w:val="000B7647"/>
    <w:rsid w:val="000C1840"/>
    <w:rsid w:val="000C4897"/>
    <w:rsid w:val="000D2423"/>
    <w:rsid w:val="000D65A0"/>
    <w:rsid w:val="000D66D5"/>
    <w:rsid w:val="000E0DB0"/>
    <w:rsid w:val="000E251D"/>
    <w:rsid w:val="000E27FB"/>
    <w:rsid w:val="000E3376"/>
    <w:rsid w:val="000F0690"/>
    <w:rsid w:val="000F2E26"/>
    <w:rsid w:val="000F3ED1"/>
    <w:rsid w:val="000F7BF9"/>
    <w:rsid w:val="000F7C1B"/>
    <w:rsid w:val="001026E9"/>
    <w:rsid w:val="001105A7"/>
    <w:rsid w:val="00111142"/>
    <w:rsid w:val="00113C6C"/>
    <w:rsid w:val="001160C6"/>
    <w:rsid w:val="001273DB"/>
    <w:rsid w:val="00141129"/>
    <w:rsid w:val="0014142A"/>
    <w:rsid w:val="001440AB"/>
    <w:rsid w:val="00153D74"/>
    <w:rsid w:val="0015458A"/>
    <w:rsid w:val="00166EEA"/>
    <w:rsid w:val="00167A6C"/>
    <w:rsid w:val="00182CF0"/>
    <w:rsid w:val="001837E4"/>
    <w:rsid w:val="00193D2B"/>
    <w:rsid w:val="001A4B08"/>
    <w:rsid w:val="001B7A05"/>
    <w:rsid w:val="001C5D9E"/>
    <w:rsid w:val="001D0F3E"/>
    <w:rsid w:val="001D1575"/>
    <w:rsid w:val="001D6983"/>
    <w:rsid w:val="001D7102"/>
    <w:rsid w:val="001E2016"/>
    <w:rsid w:val="00200536"/>
    <w:rsid w:val="00203774"/>
    <w:rsid w:val="002040A4"/>
    <w:rsid w:val="002058BD"/>
    <w:rsid w:val="00226F13"/>
    <w:rsid w:val="002331DA"/>
    <w:rsid w:val="0024659C"/>
    <w:rsid w:val="0026326A"/>
    <w:rsid w:val="00272E4D"/>
    <w:rsid w:val="00273643"/>
    <w:rsid w:val="00276F82"/>
    <w:rsid w:val="0028281F"/>
    <w:rsid w:val="002858FA"/>
    <w:rsid w:val="0028672E"/>
    <w:rsid w:val="00291D71"/>
    <w:rsid w:val="002950C2"/>
    <w:rsid w:val="002956BC"/>
    <w:rsid w:val="002A3702"/>
    <w:rsid w:val="002B0602"/>
    <w:rsid w:val="002B0E88"/>
    <w:rsid w:val="002B51E9"/>
    <w:rsid w:val="002B6FA3"/>
    <w:rsid w:val="002C1F18"/>
    <w:rsid w:val="002C46D1"/>
    <w:rsid w:val="002C7E50"/>
    <w:rsid w:val="002E012B"/>
    <w:rsid w:val="002E443A"/>
    <w:rsid w:val="002E61EC"/>
    <w:rsid w:val="002E6E76"/>
    <w:rsid w:val="00313FEE"/>
    <w:rsid w:val="00326CB4"/>
    <w:rsid w:val="00327811"/>
    <w:rsid w:val="003314ED"/>
    <w:rsid w:val="00332DA9"/>
    <w:rsid w:val="003349A0"/>
    <w:rsid w:val="00336DA4"/>
    <w:rsid w:val="00337155"/>
    <w:rsid w:val="003372A1"/>
    <w:rsid w:val="00337C36"/>
    <w:rsid w:val="00341AD4"/>
    <w:rsid w:val="0035337A"/>
    <w:rsid w:val="00362188"/>
    <w:rsid w:val="0036292A"/>
    <w:rsid w:val="0036740A"/>
    <w:rsid w:val="00375FF4"/>
    <w:rsid w:val="00377A02"/>
    <w:rsid w:val="00387801"/>
    <w:rsid w:val="003920FD"/>
    <w:rsid w:val="00396E41"/>
    <w:rsid w:val="003A1421"/>
    <w:rsid w:val="003A615C"/>
    <w:rsid w:val="003A730E"/>
    <w:rsid w:val="003B1A4F"/>
    <w:rsid w:val="003B2D00"/>
    <w:rsid w:val="003B49AA"/>
    <w:rsid w:val="003B51E8"/>
    <w:rsid w:val="003B6E49"/>
    <w:rsid w:val="003C34E2"/>
    <w:rsid w:val="003C7AB3"/>
    <w:rsid w:val="003D1FB7"/>
    <w:rsid w:val="003D56FC"/>
    <w:rsid w:val="003E137D"/>
    <w:rsid w:val="003E22DB"/>
    <w:rsid w:val="003E3A75"/>
    <w:rsid w:val="003E5D1A"/>
    <w:rsid w:val="00407FCD"/>
    <w:rsid w:val="004218EF"/>
    <w:rsid w:val="004234BE"/>
    <w:rsid w:val="004301A0"/>
    <w:rsid w:val="00435752"/>
    <w:rsid w:val="0043776C"/>
    <w:rsid w:val="0044056D"/>
    <w:rsid w:val="00443578"/>
    <w:rsid w:val="00443634"/>
    <w:rsid w:val="00446E0E"/>
    <w:rsid w:val="00447C00"/>
    <w:rsid w:val="00463B5B"/>
    <w:rsid w:val="004646A5"/>
    <w:rsid w:val="004653B2"/>
    <w:rsid w:val="0046549C"/>
    <w:rsid w:val="0046697C"/>
    <w:rsid w:val="0046723A"/>
    <w:rsid w:val="00474F2F"/>
    <w:rsid w:val="004756AC"/>
    <w:rsid w:val="00475C34"/>
    <w:rsid w:val="00476270"/>
    <w:rsid w:val="00481356"/>
    <w:rsid w:val="00481B02"/>
    <w:rsid w:val="00495B4D"/>
    <w:rsid w:val="004A3859"/>
    <w:rsid w:val="004A7FC1"/>
    <w:rsid w:val="004B7DA1"/>
    <w:rsid w:val="004D5B4F"/>
    <w:rsid w:val="004E3677"/>
    <w:rsid w:val="004E5C74"/>
    <w:rsid w:val="004F6E06"/>
    <w:rsid w:val="00510727"/>
    <w:rsid w:val="005142A7"/>
    <w:rsid w:val="00520B20"/>
    <w:rsid w:val="00522E6A"/>
    <w:rsid w:val="0053359B"/>
    <w:rsid w:val="005401BA"/>
    <w:rsid w:val="00542C7C"/>
    <w:rsid w:val="00542E28"/>
    <w:rsid w:val="005446DA"/>
    <w:rsid w:val="0054599C"/>
    <w:rsid w:val="005473CA"/>
    <w:rsid w:val="00551A46"/>
    <w:rsid w:val="00556958"/>
    <w:rsid w:val="005633B9"/>
    <w:rsid w:val="00570AA5"/>
    <w:rsid w:val="0057239B"/>
    <w:rsid w:val="00582C7D"/>
    <w:rsid w:val="005842EE"/>
    <w:rsid w:val="00585DC9"/>
    <w:rsid w:val="0058618B"/>
    <w:rsid w:val="005A7179"/>
    <w:rsid w:val="005B2203"/>
    <w:rsid w:val="005C234D"/>
    <w:rsid w:val="005C2977"/>
    <w:rsid w:val="005C4AC6"/>
    <w:rsid w:val="005C61E5"/>
    <w:rsid w:val="005C7756"/>
    <w:rsid w:val="005E7174"/>
    <w:rsid w:val="005F5446"/>
    <w:rsid w:val="005F74B6"/>
    <w:rsid w:val="00600ED5"/>
    <w:rsid w:val="00602638"/>
    <w:rsid w:val="00603A32"/>
    <w:rsid w:val="00607E66"/>
    <w:rsid w:val="00615089"/>
    <w:rsid w:val="0062159C"/>
    <w:rsid w:val="00630C87"/>
    <w:rsid w:val="00633476"/>
    <w:rsid w:val="00644D48"/>
    <w:rsid w:val="00650D61"/>
    <w:rsid w:val="00651974"/>
    <w:rsid w:val="0065366F"/>
    <w:rsid w:val="00653D8B"/>
    <w:rsid w:val="006600A7"/>
    <w:rsid w:val="00667B97"/>
    <w:rsid w:val="006727D3"/>
    <w:rsid w:val="00673ECC"/>
    <w:rsid w:val="00687BF0"/>
    <w:rsid w:val="006A40D8"/>
    <w:rsid w:val="006B24AC"/>
    <w:rsid w:val="006B43EA"/>
    <w:rsid w:val="006B7B7F"/>
    <w:rsid w:val="006D3DDE"/>
    <w:rsid w:val="006D50D3"/>
    <w:rsid w:val="006D5785"/>
    <w:rsid w:val="006E3425"/>
    <w:rsid w:val="006E4B7A"/>
    <w:rsid w:val="006E6EED"/>
    <w:rsid w:val="006F1BD5"/>
    <w:rsid w:val="006F32CF"/>
    <w:rsid w:val="006F364C"/>
    <w:rsid w:val="006F45BD"/>
    <w:rsid w:val="006F6035"/>
    <w:rsid w:val="006F6DDF"/>
    <w:rsid w:val="00704D9C"/>
    <w:rsid w:val="0070729B"/>
    <w:rsid w:val="00732D02"/>
    <w:rsid w:val="00734AB5"/>
    <w:rsid w:val="007361A6"/>
    <w:rsid w:val="007363CD"/>
    <w:rsid w:val="0073658E"/>
    <w:rsid w:val="00736FAE"/>
    <w:rsid w:val="00746F08"/>
    <w:rsid w:val="0075026B"/>
    <w:rsid w:val="00755AFF"/>
    <w:rsid w:val="00755E1B"/>
    <w:rsid w:val="0076748D"/>
    <w:rsid w:val="00774389"/>
    <w:rsid w:val="00775FDC"/>
    <w:rsid w:val="00780626"/>
    <w:rsid w:val="00782371"/>
    <w:rsid w:val="00786F87"/>
    <w:rsid w:val="00791EAB"/>
    <w:rsid w:val="007A01E0"/>
    <w:rsid w:val="007A203C"/>
    <w:rsid w:val="007B0032"/>
    <w:rsid w:val="007B4BD7"/>
    <w:rsid w:val="007C24FE"/>
    <w:rsid w:val="007D7913"/>
    <w:rsid w:val="007D7C2A"/>
    <w:rsid w:val="007E1FF4"/>
    <w:rsid w:val="007F4484"/>
    <w:rsid w:val="008012CC"/>
    <w:rsid w:val="0081083A"/>
    <w:rsid w:val="00813235"/>
    <w:rsid w:val="00830089"/>
    <w:rsid w:val="0083238F"/>
    <w:rsid w:val="008335E6"/>
    <w:rsid w:val="0083470F"/>
    <w:rsid w:val="00841D6C"/>
    <w:rsid w:val="0086191E"/>
    <w:rsid w:val="00873181"/>
    <w:rsid w:val="00884561"/>
    <w:rsid w:val="00893894"/>
    <w:rsid w:val="008D28D2"/>
    <w:rsid w:val="008E1283"/>
    <w:rsid w:val="008E202E"/>
    <w:rsid w:val="008E206C"/>
    <w:rsid w:val="008E2E8B"/>
    <w:rsid w:val="008F690C"/>
    <w:rsid w:val="0090036E"/>
    <w:rsid w:val="00902FDD"/>
    <w:rsid w:val="00903A13"/>
    <w:rsid w:val="00912968"/>
    <w:rsid w:val="009178B0"/>
    <w:rsid w:val="00925491"/>
    <w:rsid w:val="00931E00"/>
    <w:rsid w:val="009440AD"/>
    <w:rsid w:val="009534D5"/>
    <w:rsid w:val="00967202"/>
    <w:rsid w:val="00967ADD"/>
    <w:rsid w:val="009722C9"/>
    <w:rsid w:val="009723CD"/>
    <w:rsid w:val="009800B8"/>
    <w:rsid w:val="00980AFD"/>
    <w:rsid w:val="00986C64"/>
    <w:rsid w:val="0099775E"/>
    <w:rsid w:val="009A0BA5"/>
    <w:rsid w:val="009A35B0"/>
    <w:rsid w:val="009B109B"/>
    <w:rsid w:val="009B739F"/>
    <w:rsid w:val="009C3D91"/>
    <w:rsid w:val="009E52C5"/>
    <w:rsid w:val="009E798F"/>
    <w:rsid w:val="00A00A2A"/>
    <w:rsid w:val="00A013DF"/>
    <w:rsid w:val="00A0354D"/>
    <w:rsid w:val="00A05130"/>
    <w:rsid w:val="00A13450"/>
    <w:rsid w:val="00A15E11"/>
    <w:rsid w:val="00A22123"/>
    <w:rsid w:val="00A2441E"/>
    <w:rsid w:val="00A25C39"/>
    <w:rsid w:val="00A34BD0"/>
    <w:rsid w:val="00A36C7D"/>
    <w:rsid w:val="00A43788"/>
    <w:rsid w:val="00A462C9"/>
    <w:rsid w:val="00A4647C"/>
    <w:rsid w:val="00A62852"/>
    <w:rsid w:val="00A6623C"/>
    <w:rsid w:val="00A70B8E"/>
    <w:rsid w:val="00A70E47"/>
    <w:rsid w:val="00A82EC7"/>
    <w:rsid w:val="00A84124"/>
    <w:rsid w:val="00A86D4E"/>
    <w:rsid w:val="00A94B73"/>
    <w:rsid w:val="00A96A9E"/>
    <w:rsid w:val="00AB1AB9"/>
    <w:rsid w:val="00AD32B3"/>
    <w:rsid w:val="00AD5784"/>
    <w:rsid w:val="00AD6856"/>
    <w:rsid w:val="00AD7F5D"/>
    <w:rsid w:val="00AE1B61"/>
    <w:rsid w:val="00AE238F"/>
    <w:rsid w:val="00AE3EC1"/>
    <w:rsid w:val="00AE4D2F"/>
    <w:rsid w:val="00AF401B"/>
    <w:rsid w:val="00AF5C85"/>
    <w:rsid w:val="00B015D2"/>
    <w:rsid w:val="00B04229"/>
    <w:rsid w:val="00B05418"/>
    <w:rsid w:val="00B1093D"/>
    <w:rsid w:val="00B12124"/>
    <w:rsid w:val="00B15F93"/>
    <w:rsid w:val="00B255F5"/>
    <w:rsid w:val="00B32C88"/>
    <w:rsid w:val="00B371BC"/>
    <w:rsid w:val="00B37458"/>
    <w:rsid w:val="00B4529C"/>
    <w:rsid w:val="00B46A90"/>
    <w:rsid w:val="00B517C0"/>
    <w:rsid w:val="00B52744"/>
    <w:rsid w:val="00B5531F"/>
    <w:rsid w:val="00B55964"/>
    <w:rsid w:val="00B822B0"/>
    <w:rsid w:val="00B82FD1"/>
    <w:rsid w:val="00B8693D"/>
    <w:rsid w:val="00B905DF"/>
    <w:rsid w:val="00B917C5"/>
    <w:rsid w:val="00B9649B"/>
    <w:rsid w:val="00BA17B7"/>
    <w:rsid w:val="00BB02CB"/>
    <w:rsid w:val="00BB59D8"/>
    <w:rsid w:val="00BC2A69"/>
    <w:rsid w:val="00BC6922"/>
    <w:rsid w:val="00BD6780"/>
    <w:rsid w:val="00BE125A"/>
    <w:rsid w:val="00BF2887"/>
    <w:rsid w:val="00BF5771"/>
    <w:rsid w:val="00BF7C5D"/>
    <w:rsid w:val="00C02B69"/>
    <w:rsid w:val="00C11204"/>
    <w:rsid w:val="00C15B52"/>
    <w:rsid w:val="00C15D82"/>
    <w:rsid w:val="00C220BE"/>
    <w:rsid w:val="00C27323"/>
    <w:rsid w:val="00C32E91"/>
    <w:rsid w:val="00C3568C"/>
    <w:rsid w:val="00C359DB"/>
    <w:rsid w:val="00C418DF"/>
    <w:rsid w:val="00C42925"/>
    <w:rsid w:val="00C43C6D"/>
    <w:rsid w:val="00C5097C"/>
    <w:rsid w:val="00C52F8C"/>
    <w:rsid w:val="00C60424"/>
    <w:rsid w:val="00C71EB8"/>
    <w:rsid w:val="00C720DE"/>
    <w:rsid w:val="00C73DFC"/>
    <w:rsid w:val="00C74160"/>
    <w:rsid w:val="00C83FC7"/>
    <w:rsid w:val="00C919BD"/>
    <w:rsid w:val="00C9597C"/>
    <w:rsid w:val="00C97B31"/>
    <w:rsid w:val="00CA4721"/>
    <w:rsid w:val="00CC2A3F"/>
    <w:rsid w:val="00CC3038"/>
    <w:rsid w:val="00CC37CA"/>
    <w:rsid w:val="00CC49C0"/>
    <w:rsid w:val="00CD3448"/>
    <w:rsid w:val="00CD5CE1"/>
    <w:rsid w:val="00CE2602"/>
    <w:rsid w:val="00CE3030"/>
    <w:rsid w:val="00CE440F"/>
    <w:rsid w:val="00CE6517"/>
    <w:rsid w:val="00CF0294"/>
    <w:rsid w:val="00D00D17"/>
    <w:rsid w:val="00D07595"/>
    <w:rsid w:val="00D17485"/>
    <w:rsid w:val="00D245B1"/>
    <w:rsid w:val="00D2676B"/>
    <w:rsid w:val="00D35E37"/>
    <w:rsid w:val="00D501A8"/>
    <w:rsid w:val="00D507AC"/>
    <w:rsid w:val="00D5109B"/>
    <w:rsid w:val="00D5574F"/>
    <w:rsid w:val="00D65DC2"/>
    <w:rsid w:val="00D70374"/>
    <w:rsid w:val="00D71346"/>
    <w:rsid w:val="00D76AEE"/>
    <w:rsid w:val="00D84471"/>
    <w:rsid w:val="00D90847"/>
    <w:rsid w:val="00D92C8B"/>
    <w:rsid w:val="00D944BB"/>
    <w:rsid w:val="00D97674"/>
    <w:rsid w:val="00DA1A93"/>
    <w:rsid w:val="00DA5352"/>
    <w:rsid w:val="00DC2FAC"/>
    <w:rsid w:val="00DC6F3C"/>
    <w:rsid w:val="00DD08A9"/>
    <w:rsid w:val="00DD5368"/>
    <w:rsid w:val="00DE230D"/>
    <w:rsid w:val="00DE384E"/>
    <w:rsid w:val="00DE73FA"/>
    <w:rsid w:val="00DF792A"/>
    <w:rsid w:val="00E0228A"/>
    <w:rsid w:val="00E205EC"/>
    <w:rsid w:val="00E2205D"/>
    <w:rsid w:val="00E23081"/>
    <w:rsid w:val="00E316F2"/>
    <w:rsid w:val="00E36A10"/>
    <w:rsid w:val="00E36DBD"/>
    <w:rsid w:val="00E523D9"/>
    <w:rsid w:val="00E524E4"/>
    <w:rsid w:val="00E5504A"/>
    <w:rsid w:val="00E5586C"/>
    <w:rsid w:val="00E65EF5"/>
    <w:rsid w:val="00E66D8F"/>
    <w:rsid w:val="00E70391"/>
    <w:rsid w:val="00E8018E"/>
    <w:rsid w:val="00E82B40"/>
    <w:rsid w:val="00E86EBB"/>
    <w:rsid w:val="00E86F00"/>
    <w:rsid w:val="00E878B7"/>
    <w:rsid w:val="00E919A6"/>
    <w:rsid w:val="00E95C4F"/>
    <w:rsid w:val="00E96C7C"/>
    <w:rsid w:val="00EA110A"/>
    <w:rsid w:val="00EA198D"/>
    <w:rsid w:val="00EB0BCB"/>
    <w:rsid w:val="00EB0C2E"/>
    <w:rsid w:val="00EB41DA"/>
    <w:rsid w:val="00EB77E5"/>
    <w:rsid w:val="00EC0C0C"/>
    <w:rsid w:val="00EC2D0D"/>
    <w:rsid w:val="00EC5A0D"/>
    <w:rsid w:val="00EC7B2F"/>
    <w:rsid w:val="00ED21E2"/>
    <w:rsid w:val="00ED3B95"/>
    <w:rsid w:val="00EE4AA2"/>
    <w:rsid w:val="00EE7E20"/>
    <w:rsid w:val="00EF711C"/>
    <w:rsid w:val="00F16E12"/>
    <w:rsid w:val="00F41604"/>
    <w:rsid w:val="00F44840"/>
    <w:rsid w:val="00F47A6D"/>
    <w:rsid w:val="00F52B8C"/>
    <w:rsid w:val="00F54373"/>
    <w:rsid w:val="00F8745B"/>
    <w:rsid w:val="00F9455F"/>
    <w:rsid w:val="00F95723"/>
    <w:rsid w:val="00FA65C7"/>
    <w:rsid w:val="00FB1224"/>
    <w:rsid w:val="00FB4C5D"/>
    <w:rsid w:val="00FC12E2"/>
    <w:rsid w:val="00FC3AD4"/>
    <w:rsid w:val="00FC3E62"/>
    <w:rsid w:val="00FD078B"/>
    <w:rsid w:val="00FD0D34"/>
    <w:rsid w:val="00FE02D0"/>
    <w:rsid w:val="00FE28EB"/>
    <w:rsid w:val="00FF2061"/>
    <w:rsid w:val="00FF27B0"/>
    <w:rsid w:val="00FF5D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4EFAF"/>
  <w15:chartTrackingRefBased/>
  <w15:docId w15:val="{063863C9-79DF-496E-8AE8-753958E8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00"/>
    <w:rPr>
      <w:kern w:val="0"/>
      <w14:ligatures w14:val="none"/>
    </w:rPr>
  </w:style>
  <w:style w:type="paragraph" w:styleId="Heading3">
    <w:name w:val="heading 3"/>
    <w:basedOn w:val="Normal"/>
    <w:next w:val="Normal"/>
    <w:link w:val="Heading3Char"/>
    <w:uiPriority w:val="9"/>
    <w:unhideWhenUsed/>
    <w:qFormat/>
    <w:rsid w:val="00FA65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F00"/>
    <w:pPr>
      <w:autoSpaceDE w:val="0"/>
      <w:autoSpaceDN w:val="0"/>
      <w:adjustRightInd w:val="0"/>
      <w:spacing w:after="0" w:line="240" w:lineRule="auto"/>
    </w:pPr>
    <w:rPr>
      <w:rFonts w:ascii="Calibri" w:hAnsi="Calibri" w:cs="Calibri"/>
      <w:color w:val="000000"/>
      <w:kern w:val="0"/>
      <w:sz w:val="24"/>
      <w:szCs w:val="24"/>
      <w14:ligatures w14:val="none"/>
    </w:rPr>
  </w:style>
  <w:style w:type="table" w:styleId="TableGrid">
    <w:name w:val="Table Grid"/>
    <w:basedOn w:val="TableNormal"/>
    <w:uiPriority w:val="39"/>
    <w:rsid w:val="005C4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01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37D"/>
    <w:rPr>
      <w:b/>
      <w:bCs/>
    </w:rPr>
  </w:style>
  <w:style w:type="paragraph" w:styleId="ListParagraph">
    <w:name w:val="List Paragraph"/>
    <w:basedOn w:val="Normal"/>
    <w:uiPriority w:val="34"/>
    <w:qFormat/>
    <w:rsid w:val="00F44840"/>
    <w:pPr>
      <w:ind w:left="720"/>
      <w:contextualSpacing/>
    </w:pPr>
  </w:style>
  <w:style w:type="character" w:customStyle="1" w:styleId="Heading3Char">
    <w:name w:val="Heading 3 Char"/>
    <w:basedOn w:val="DefaultParagraphFont"/>
    <w:link w:val="Heading3"/>
    <w:uiPriority w:val="9"/>
    <w:rsid w:val="00FA65C7"/>
    <w:rPr>
      <w:rFonts w:asciiTheme="majorHAnsi" w:eastAsiaTheme="majorEastAsia" w:hAnsiTheme="majorHAnsi" w:cstheme="majorBidi"/>
      <w:color w:val="1F3763" w:themeColor="accent1" w:themeShade="7F"/>
      <w:kern w:val="0"/>
      <w:sz w:val="24"/>
      <w:szCs w:val="24"/>
      <w14:ligatures w14:val="none"/>
    </w:rPr>
  </w:style>
  <w:style w:type="paragraph" w:styleId="Header">
    <w:name w:val="header"/>
    <w:basedOn w:val="Normal"/>
    <w:link w:val="HeaderChar"/>
    <w:uiPriority w:val="99"/>
    <w:unhideWhenUsed/>
    <w:rsid w:val="00931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E00"/>
    <w:rPr>
      <w:kern w:val="0"/>
      <w14:ligatures w14:val="none"/>
    </w:rPr>
  </w:style>
  <w:style w:type="paragraph" w:styleId="Footer">
    <w:name w:val="footer"/>
    <w:basedOn w:val="Normal"/>
    <w:link w:val="FooterChar"/>
    <w:uiPriority w:val="99"/>
    <w:unhideWhenUsed/>
    <w:rsid w:val="00931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E0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84267">
      <w:bodyDiv w:val="1"/>
      <w:marLeft w:val="0"/>
      <w:marRight w:val="0"/>
      <w:marTop w:val="0"/>
      <w:marBottom w:val="0"/>
      <w:divBdr>
        <w:top w:val="none" w:sz="0" w:space="0" w:color="auto"/>
        <w:left w:val="none" w:sz="0" w:space="0" w:color="auto"/>
        <w:bottom w:val="none" w:sz="0" w:space="0" w:color="auto"/>
        <w:right w:val="none" w:sz="0" w:space="0" w:color="auto"/>
      </w:divBdr>
    </w:div>
    <w:div w:id="63723474">
      <w:bodyDiv w:val="1"/>
      <w:marLeft w:val="0"/>
      <w:marRight w:val="0"/>
      <w:marTop w:val="0"/>
      <w:marBottom w:val="0"/>
      <w:divBdr>
        <w:top w:val="none" w:sz="0" w:space="0" w:color="auto"/>
        <w:left w:val="none" w:sz="0" w:space="0" w:color="auto"/>
        <w:bottom w:val="none" w:sz="0" w:space="0" w:color="auto"/>
        <w:right w:val="none" w:sz="0" w:space="0" w:color="auto"/>
      </w:divBdr>
    </w:div>
    <w:div w:id="171534595">
      <w:bodyDiv w:val="1"/>
      <w:marLeft w:val="0"/>
      <w:marRight w:val="0"/>
      <w:marTop w:val="0"/>
      <w:marBottom w:val="0"/>
      <w:divBdr>
        <w:top w:val="none" w:sz="0" w:space="0" w:color="auto"/>
        <w:left w:val="none" w:sz="0" w:space="0" w:color="auto"/>
        <w:bottom w:val="none" w:sz="0" w:space="0" w:color="auto"/>
        <w:right w:val="none" w:sz="0" w:space="0" w:color="auto"/>
      </w:divBdr>
    </w:div>
    <w:div w:id="488642728">
      <w:bodyDiv w:val="1"/>
      <w:marLeft w:val="0"/>
      <w:marRight w:val="0"/>
      <w:marTop w:val="0"/>
      <w:marBottom w:val="0"/>
      <w:divBdr>
        <w:top w:val="none" w:sz="0" w:space="0" w:color="auto"/>
        <w:left w:val="none" w:sz="0" w:space="0" w:color="auto"/>
        <w:bottom w:val="none" w:sz="0" w:space="0" w:color="auto"/>
        <w:right w:val="none" w:sz="0" w:space="0" w:color="auto"/>
      </w:divBdr>
    </w:div>
    <w:div w:id="594754634">
      <w:bodyDiv w:val="1"/>
      <w:marLeft w:val="0"/>
      <w:marRight w:val="0"/>
      <w:marTop w:val="0"/>
      <w:marBottom w:val="0"/>
      <w:divBdr>
        <w:top w:val="none" w:sz="0" w:space="0" w:color="auto"/>
        <w:left w:val="none" w:sz="0" w:space="0" w:color="auto"/>
        <w:bottom w:val="none" w:sz="0" w:space="0" w:color="auto"/>
        <w:right w:val="none" w:sz="0" w:space="0" w:color="auto"/>
      </w:divBdr>
    </w:div>
    <w:div w:id="642931274">
      <w:bodyDiv w:val="1"/>
      <w:marLeft w:val="0"/>
      <w:marRight w:val="0"/>
      <w:marTop w:val="0"/>
      <w:marBottom w:val="0"/>
      <w:divBdr>
        <w:top w:val="none" w:sz="0" w:space="0" w:color="auto"/>
        <w:left w:val="none" w:sz="0" w:space="0" w:color="auto"/>
        <w:bottom w:val="none" w:sz="0" w:space="0" w:color="auto"/>
        <w:right w:val="none" w:sz="0" w:space="0" w:color="auto"/>
      </w:divBdr>
    </w:div>
    <w:div w:id="831022431">
      <w:bodyDiv w:val="1"/>
      <w:marLeft w:val="0"/>
      <w:marRight w:val="0"/>
      <w:marTop w:val="0"/>
      <w:marBottom w:val="0"/>
      <w:divBdr>
        <w:top w:val="none" w:sz="0" w:space="0" w:color="auto"/>
        <w:left w:val="none" w:sz="0" w:space="0" w:color="auto"/>
        <w:bottom w:val="none" w:sz="0" w:space="0" w:color="auto"/>
        <w:right w:val="none" w:sz="0" w:space="0" w:color="auto"/>
      </w:divBdr>
    </w:div>
    <w:div w:id="866719802">
      <w:bodyDiv w:val="1"/>
      <w:marLeft w:val="0"/>
      <w:marRight w:val="0"/>
      <w:marTop w:val="0"/>
      <w:marBottom w:val="0"/>
      <w:divBdr>
        <w:top w:val="none" w:sz="0" w:space="0" w:color="auto"/>
        <w:left w:val="none" w:sz="0" w:space="0" w:color="auto"/>
        <w:bottom w:val="none" w:sz="0" w:space="0" w:color="auto"/>
        <w:right w:val="none" w:sz="0" w:space="0" w:color="auto"/>
      </w:divBdr>
    </w:div>
    <w:div w:id="873537315">
      <w:bodyDiv w:val="1"/>
      <w:marLeft w:val="0"/>
      <w:marRight w:val="0"/>
      <w:marTop w:val="0"/>
      <w:marBottom w:val="0"/>
      <w:divBdr>
        <w:top w:val="none" w:sz="0" w:space="0" w:color="auto"/>
        <w:left w:val="none" w:sz="0" w:space="0" w:color="auto"/>
        <w:bottom w:val="none" w:sz="0" w:space="0" w:color="auto"/>
        <w:right w:val="none" w:sz="0" w:space="0" w:color="auto"/>
      </w:divBdr>
      <w:divsChild>
        <w:div w:id="1216896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237454">
      <w:bodyDiv w:val="1"/>
      <w:marLeft w:val="0"/>
      <w:marRight w:val="0"/>
      <w:marTop w:val="0"/>
      <w:marBottom w:val="0"/>
      <w:divBdr>
        <w:top w:val="none" w:sz="0" w:space="0" w:color="auto"/>
        <w:left w:val="none" w:sz="0" w:space="0" w:color="auto"/>
        <w:bottom w:val="none" w:sz="0" w:space="0" w:color="auto"/>
        <w:right w:val="none" w:sz="0" w:space="0" w:color="auto"/>
      </w:divBdr>
    </w:div>
    <w:div w:id="1378822791">
      <w:bodyDiv w:val="1"/>
      <w:marLeft w:val="0"/>
      <w:marRight w:val="0"/>
      <w:marTop w:val="0"/>
      <w:marBottom w:val="0"/>
      <w:divBdr>
        <w:top w:val="none" w:sz="0" w:space="0" w:color="auto"/>
        <w:left w:val="none" w:sz="0" w:space="0" w:color="auto"/>
        <w:bottom w:val="none" w:sz="0" w:space="0" w:color="auto"/>
        <w:right w:val="none" w:sz="0" w:space="0" w:color="auto"/>
      </w:divBdr>
      <w:divsChild>
        <w:div w:id="1736270094">
          <w:marLeft w:val="0"/>
          <w:marRight w:val="0"/>
          <w:marTop w:val="0"/>
          <w:marBottom w:val="0"/>
          <w:divBdr>
            <w:top w:val="none" w:sz="0" w:space="0" w:color="auto"/>
            <w:left w:val="none" w:sz="0" w:space="0" w:color="auto"/>
            <w:bottom w:val="none" w:sz="0" w:space="0" w:color="auto"/>
            <w:right w:val="none" w:sz="0" w:space="0" w:color="auto"/>
          </w:divBdr>
        </w:div>
        <w:div w:id="1991447674">
          <w:marLeft w:val="0"/>
          <w:marRight w:val="0"/>
          <w:marTop w:val="0"/>
          <w:marBottom w:val="0"/>
          <w:divBdr>
            <w:top w:val="none" w:sz="0" w:space="0" w:color="auto"/>
            <w:left w:val="none" w:sz="0" w:space="0" w:color="auto"/>
            <w:bottom w:val="none" w:sz="0" w:space="0" w:color="auto"/>
            <w:right w:val="none" w:sz="0" w:space="0" w:color="auto"/>
          </w:divBdr>
        </w:div>
        <w:div w:id="685137418">
          <w:marLeft w:val="0"/>
          <w:marRight w:val="0"/>
          <w:marTop w:val="0"/>
          <w:marBottom w:val="0"/>
          <w:divBdr>
            <w:top w:val="none" w:sz="0" w:space="0" w:color="auto"/>
            <w:left w:val="none" w:sz="0" w:space="0" w:color="auto"/>
            <w:bottom w:val="none" w:sz="0" w:space="0" w:color="auto"/>
            <w:right w:val="none" w:sz="0" w:space="0" w:color="auto"/>
          </w:divBdr>
        </w:div>
        <w:div w:id="1412628481">
          <w:marLeft w:val="0"/>
          <w:marRight w:val="0"/>
          <w:marTop w:val="0"/>
          <w:marBottom w:val="0"/>
          <w:divBdr>
            <w:top w:val="none" w:sz="0" w:space="0" w:color="auto"/>
            <w:left w:val="none" w:sz="0" w:space="0" w:color="auto"/>
            <w:bottom w:val="none" w:sz="0" w:space="0" w:color="auto"/>
            <w:right w:val="none" w:sz="0" w:space="0" w:color="auto"/>
          </w:divBdr>
        </w:div>
        <w:div w:id="821779025">
          <w:marLeft w:val="0"/>
          <w:marRight w:val="0"/>
          <w:marTop w:val="0"/>
          <w:marBottom w:val="0"/>
          <w:divBdr>
            <w:top w:val="none" w:sz="0" w:space="0" w:color="auto"/>
            <w:left w:val="none" w:sz="0" w:space="0" w:color="auto"/>
            <w:bottom w:val="none" w:sz="0" w:space="0" w:color="auto"/>
            <w:right w:val="none" w:sz="0" w:space="0" w:color="auto"/>
          </w:divBdr>
        </w:div>
        <w:div w:id="1965427471">
          <w:marLeft w:val="0"/>
          <w:marRight w:val="0"/>
          <w:marTop w:val="0"/>
          <w:marBottom w:val="0"/>
          <w:divBdr>
            <w:top w:val="none" w:sz="0" w:space="0" w:color="auto"/>
            <w:left w:val="none" w:sz="0" w:space="0" w:color="auto"/>
            <w:bottom w:val="none" w:sz="0" w:space="0" w:color="auto"/>
            <w:right w:val="none" w:sz="0" w:space="0" w:color="auto"/>
          </w:divBdr>
        </w:div>
        <w:div w:id="1384982790">
          <w:marLeft w:val="0"/>
          <w:marRight w:val="0"/>
          <w:marTop w:val="0"/>
          <w:marBottom w:val="0"/>
          <w:divBdr>
            <w:top w:val="none" w:sz="0" w:space="0" w:color="auto"/>
            <w:left w:val="none" w:sz="0" w:space="0" w:color="auto"/>
            <w:bottom w:val="none" w:sz="0" w:space="0" w:color="auto"/>
            <w:right w:val="none" w:sz="0" w:space="0" w:color="auto"/>
          </w:divBdr>
        </w:div>
        <w:div w:id="1454522004">
          <w:marLeft w:val="0"/>
          <w:marRight w:val="0"/>
          <w:marTop w:val="0"/>
          <w:marBottom w:val="0"/>
          <w:divBdr>
            <w:top w:val="none" w:sz="0" w:space="0" w:color="auto"/>
            <w:left w:val="none" w:sz="0" w:space="0" w:color="auto"/>
            <w:bottom w:val="none" w:sz="0" w:space="0" w:color="auto"/>
            <w:right w:val="none" w:sz="0" w:space="0" w:color="auto"/>
          </w:divBdr>
        </w:div>
      </w:divsChild>
    </w:div>
    <w:div w:id="1539275411">
      <w:bodyDiv w:val="1"/>
      <w:marLeft w:val="0"/>
      <w:marRight w:val="0"/>
      <w:marTop w:val="0"/>
      <w:marBottom w:val="0"/>
      <w:divBdr>
        <w:top w:val="none" w:sz="0" w:space="0" w:color="auto"/>
        <w:left w:val="none" w:sz="0" w:space="0" w:color="auto"/>
        <w:bottom w:val="none" w:sz="0" w:space="0" w:color="auto"/>
        <w:right w:val="none" w:sz="0" w:space="0" w:color="auto"/>
      </w:divBdr>
    </w:div>
    <w:div w:id="1593659011">
      <w:bodyDiv w:val="1"/>
      <w:marLeft w:val="0"/>
      <w:marRight w:val="0"/>
      <w:marTop w:val="0"/>
      <w:marBottom w:val="0"/>
      <w:divBdr>
        <w:top w:val="none" w:sz="0" w:space="0" w:color="auto"/>
        <w:left w:val="none" w:sz="0" w:space="0" w:color="auto"/>
        <w:bottom w:val="none" w:sz="0" w:space="0" w:color="auto"/>
        <w:right w:val="none" w:sz="0" w:space="0" w:color="auto"/>
      </w:divBdr>
    </w:div>
    <w:div w:id="1682467786">
      <w:bodyDiv w:val="1"/>
      <w:marLeft w:val="0"/>
      <w:marRight w:val="0"/>
      <w:marTop w:val="0"/>
      <w:marBottom w:val="0"/>
      <w:divBdr>
        <w:top w:val="none" w:sz="0" w:space="0" w:color="auto"/>
        <w:left w:val="none" w:sz="0" w:space="0" w:color="auto"/>
        <w:bottom w:val="none" w:sz="0" w:space="0" w:color="auto"/>
        <w:right w:val="none" w:sz="0" w:space="0" w:color="auto"/>
      </w:divBdr>
    </w:div>
    <w:div w:id="20864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40EF8-4CBC-4970-8E28-C3BC83F2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Ali</dc:creator>
  <cp:keywords/>
  <dc:description/>
  <cp:lastModifiedBy>Dina Ali</cp:lastModifiedBy>
  <cp:revision>444</cp:revision>
  <cp:lastPrinted>2024-03-12T09:45:00Z</cp:lastPrinted>
  <dcterms:created xsi:type="dcterms:W3CDTF">2023-10-03T21:52:00Z</dcterms:created>
  <dcterms:modified xsi:type="dcterms:W3CDTF">2024-04-04T07:26:00Z</dcterms:modified>
</cp:coreProperties>
</file>