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09" w:rsidRPr="00F97409" w:rsidRDefault="00F97409" w:rsidP="00F97409">
      <w:pPr>
        <w:shd w:val="clear" w:color="auto" w:fill="FFFFFF"/>
        <w:spacing w:before="120" w:after="120" w:line="240" w:lineRule="auto"/>
        <w:jc w:val="both"/>
        <w:rPr>
          <w:rFonts w:asciiTheme="majorBidi" w:hAnsiTheme="majorBidi" w:cstheme="majorBidi"/>
          <w:b/>
          <w:bCs/>
          <w:sz w:val="28"/>
          <w:szCs w:val="28"/>
          <w:lang w:bidi="ar-AE"/>
        </w:rPr>
      </w:pPr>
      <w:r w:rsidRPr="00F97409">
        <w:rPr>
          <w:rFonts w:asciiTheme="majorBidi" w:hAnsiTheme="majorBidi" w:cstheme="majorBidi"/>
          <w:b/>
          <w:bCs/>
          <w:sz w:val="28"/>
          <w:szCs w:val="28"/>
          <w:lang w:bidi="ar-AE"/>
        </w:rPr>
        <w:t>Department of Animal Resources</w:t>
      </w:r>
    </w:p>
    <w:p w:rsidR="00F97409" w:rsidRDefault="00F97409" w:rsidP="00F97409">
      <w:pPr>
        <w:shd w:val="clear" w:color="auto" w:fill="FFFFFF"/>
        <w:spacing w:before="120" w:after="120" w:line="240" w:lineRule="auto"/>
        <w:jc w:val="both"/>
        <w:rPr>
          <w:rFonts w:asciiTheme="majorBidi" w:hAnsiTheme="majorBidi" w:cstheme="majorBidi"/>
          <w:b/>
          <w:bCs/>
          <w:sz w:val="28"/>
          <w:szCs w:val="28"/>
          <w:lang w:bidi="ar-AE"/>
        </w:rPr>
      </w:pPr>
      <w:r w:rsidRPr="00F97409">
        <w:rPr>
          <w:rFonts w:asciiTheme="majorBidi" w:hAnsiTheme="majorBidi" w:cstheme="majorBidi"/>
          <w:b/>
          <w:bCs/>
          <w:sz w:val="28"/>
          <w:szCs w:val="28"/>
          <w:lang w:bidi="ar-AE"/>
        </w:rPr>
        <w:t>Reproductive Physiology and Ar</w:t>
      </w:r>
      <w:r>
        <w:rPr>
          <w:rFonts w:asciiTheme="majorBidi" w:hAnsiTheme="majorBidi" w:cstheme="majorBidi"/>
          <w:b/>
          <w:bCs/>
          <w:sz w:val="28"/>
          <w:szCs w:val="28"/>
          <w:lang w:bidi="ar-AE"/>
        </w:rPr>
        <w:t>tificial Insemination (Theory)</w:t>
      </w:r>
      <w:r w:rsidRPr="00F97409">
        <w:rPr>
          <w:rFonts w:asciiTheme="majorBidi" w:hAnsiTheme="majorBidi" w:cstheme="majorBidi"/>
          <w:b/>
          <w:bCs/>
          <w:sz w:val="28"/>
          <w:szCs w:val="28"/>
          <w:lang w:bidi="ar-AE"/>
        </w:rPr>
        <w:t xml:space="preserve"> Third Class</w:t>
      </w:r>
    </w:p>
    <w:p w:rsidR="00330E65" w:rsidRPr="004B0CF9" w:rsidRDefault="00330E65" w:rsidP="00330E65">
      <w:pPr>
        <w:shd w:val="clear" w:color="auto" w:fill="FFFFFF"/>
        <w:spacing w:before="120" w:after="120" w:line="240" w:lineRule="auto"/>
        <w:jc w:val="both"/>
        <w:rPr>
          <w:rFonts w:asciiTheme="majorBidi" w:eastAsia="Times New Roman" w:hAnsiTheme="majorBidi" w:cstheme="majorBidi"/>
          <w:color w:val="252525"/>
          <w:sz w:val="28"/>
          <w:szCs w:val="28"/>
        </w:rPr>
      </w:pPr>
      <w:r w:rsidRPr="004B0CF9">
        <w:rPr>
          <w:rFonts w:asciiTheme="majorBidi" w:hAnsiTheme="majorBidi" w:cstheme="majorBidi"/>
          <w:b/>
          <w:bCs/>
          <w:sz w:val="28"/>
          <w:szCs w:val="28"/>
          <w:lang w:bidi="ar-AE"/>
        </w:rPr>
        <w:t>Female Reproductive Tract</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Structures of the female reproductive tract include the </w:t>
      </w:r>
      <w:r w:rsidRPr="004B0CF9">
        <w:rPr>
          <w:rFonts w:asciiTheme="majorBidi" w:hAnsiTheme="majorBidi" w:cstheme="majorBidi"/>
          <w:b/>
          <w:bCs/>
          <w:sz w:val="28"/>
          <w:szCs w:val="28"/>
          <w:lang w:bidi="ar-AE"/>
        </w:rPr>
        <w:t>Ovaries</w:t>
      </w:r>
      <w:r w:rsidRPr="004B0CF9">
        <w:rPr>
          <w:rFonts w:asciiTheme="majorBidi" w:hAnsiTheme="majorBidi" w:cstheme="majorBidi"/>
          <w:sz w:val="28"/>
          <w:szCs w:val="28"/>
          <w:lang w:bidi="ar-AE"/>
        </w:rPr>
        <w:t xml:space="preserve"> (the female gonads),</w:t>
      </w:r>
      <w:r w:rsidRPr="004B0CF9">
        <w:rPr>
          <w:rFonts w:asciiTheme="majorBidi" w:hAnsiTheme="majorBidi" w:cstheme="majorBidi"/>
          <w:b/>
          <w:bCs/>
          <w:sz w:val="28"/>
          <w:szCs w:val="28"/>
          <w:lang w:bidi="ar-AE"/>
        </w:rPr>
        <w:t xml:space="preserve"> Uterine tubes (oviducts), Uterus, cervix, vagina, external genitalia.</w:t>
      </w:r>
      <w:r w:rsidRPr="004B0CF9">
        <w:rPr>
          <w:rFonts w:asciiTheme="majorBidi" w:hAnsiTheme="majorBidi" w:cstheme="majorBidi"/>
          <w:sz w:val="28"/>
          <w:szCs w:val="28"/>
          <w:lang w:bidi="ar-AE"/>
        </w:rPr>
        <w:t xml:space="preserve">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t>The ovaries</w:t>
      </w:r>
      <w:r w:rsidRPr="004B0CF9">
        <w:rPr>
          <w:rFonts w:asciiTheme="majorBidi" w:hAnsiTheme="majorBidi" w:cstheme="majorBidi"/>
          <w:sz w:val="28"/>
          <w:szCs w:val="28"/>
          <w:lang w:bidi="ar-AE"/>
        </w:rPr>
        <w:t xml:space="preserve"> are both endocrine and cryogenic (cell producing), since they produce hormones, which are released directly into the blood stream, and ova, which released from surface of the ovary in </w:t>
      </w:r>
      <w:proofErr w:type="spellStart"/>
      <w:r w:rsidRPr="004B0CF9">
        <w:rPr>
          <w:rFonts w:asciiTheme="majorBidi" w:hAnsiTheme="majorBidi" w:cstheme="majorBidi"/>
          <w:sz w:val="28"/>
          <w:szCs w:val="28"/>
          <w:lang w:bidi="ar-AE"/>
        </w:rPr>
        <w:t>ovula</w:t>
      </w:r>
      <w:proofErr w:type="spellEnd"/>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 xml:space="preserve">.In most species the ovaries are </w:t>
      </w:r>
      <w:proofErr w:type="spellStart"/>
      <w:r w:rsidRPr="004B0CF9">
        <w:rPr>
          <w:rFonts w:asciiTheme="majorBidi" w:hAnsiTheme="majorBidi" w:cstheme="majorBidi"/>
          <w:sz w:val="28"/>
          <w:szCs w:val="28"/>
          <w:lang w:bidi="ar-AE"/>
        </w:rPr>
        <w:t>some</w:t>
      </w:r>
      <w:r w:rsidR="002833FD">
        <w:rPr>
          <w:rFonts w:asciiTheme="majorBidi" w:hAnsiTheme="majorBidi" w:cstheme="majorBidi"/>
          <w:sz w:val="28"/>
          <w:szCs w:val="28"/>
          <w:lang w:bidi="ar-AE"/>
        </w:rPr>
        <w:t xml:space="preserve"> </w:t>
      </w:r>
      <w:r w:rsidRPr="004B0CF9">
        <w:rPr>
          <w:rFonts w:asciiTheme="majorBidi" w:hAnsiTheme="majorBidi" w:cstheme="majorBidi"/>
          <w:sz w:val="28"/>
          <w:szCs w:val="28"/>
          <w:lang w:bidi="ar-AE"/>
        </w:rPr>
        <w:t>what</w:t>
      </w:r>
      <w:proofErr w:type="spellEnd"/>
      <w:r w:rsidRPr="004B0CF9">
        <w:rPr>
          <w:rFonts w:asciiTheme="majorBidi" w:hAnsiTheme="majorBidi" w:cstheme="majorBidi"/>
          <w:sz w:val="28"/>
          <w:szCs w:val="28"/>
          <w:lang w:bidi="ar-AE"/>
        </w:rPr>
        <w:t xml:space="preserve"> ovoid.</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In the mare, however, the ovaries have a bean shape because of a definite ovulation fosses .The ovary has a surface or superficial layer of epithelium tissue. The medulla is centrally located and contains loose connective tissue, blood vessels, lymphatic, and nerves.</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The follicles within the cortex are classified as:-</w:t>
      </w:r>
    </w:p>
    <w:p w:rsidR="00330E65" w:rsidRPr="004B0CF9" w:rsidRDefault="00330E65" w:rsidP="00330E65">
      <w:pPr>
        <w:numPr>
          <w:ilvl w:val="0"/>
          <w:numId w:val="1"/>
        </w:numPr>
        <w:contextualSpacing/>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Primary follicles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The Primary follicles contain a single oocyte that surrounded by single layer of granulose cells. </w:t>
      </w:r>
    </w:p>
    <w:p w:rsidR="00330E65" w:rsidRPr="004B0CF9" w:rsidRDefault="00330E65" w:rsidP="00330E65">
      <w:pPr>
        <w:ind w:left="75"/>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2-secondary follicle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3-Growing follicles (Tertiary)</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Growing follicles has two or more layers of granulose cells surrounding the oocyte.</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4- </w:t>
      </w:r>
      <w:proofErr w:type="spellStart"/>
      <w:r w:rsidRPr="004B0CF9">
        <w:rPr>
          <w:rFonts w:asciiTheme="majorBidi" w:hAnsiTheme="majorBidi" w:cstheme="majorBidi"/>
          <w:sz w:val="28"/>
          <w:szCs w:val="28"/>
          <w:lang w:bidi="ar-AE"/>
        </w:rPr>
        <w:t>Graafian</w:t>
      </w:r>
      <w:proofErr w:type="spellEnd"/>
      <w:r w:rsidRPr="004B0CF9">
        <w:rPr>
          <w:rFonts w:asciiTheme="majorBidi" w:hAnsiTheme="majorBidi" w:cstheme="majorBidi"/>
          <w:sz w:val="28"/>
          <w:szCs w:val="28"/>
          <w:lang w:bidi="ar-AE"/>
        </w:rPr>
        <w:t xml:space="preserve"> follicles (</w:t>
      </w:r>
      <w:proofErr w:type="spellStart"/>
      <w:r w:rsidRPr="004B0CF9">
        <w:rPr>
          <w:rFonts w:asciiTheme="majorBidi" w:hAnsiTheme="majorBidi" w:cstheme="majorBidi"/>
          <w:sz w:val="28"/>
          <w:szCs w:val="28"/>
          <w:lang w:bidi="ar-AE"/>
        </w:rPr>
        <w:t>antral</w:t>
      </w:r>
      <w:proofErr w:type="spellEnd"/>
      <w:r w:rsidRPr="004B0CF9">
        <w:rPr>
          <w:rFonts w:asciiTheme="majorBidi" w:hAnsiTheme="majorBidi" w:cstheme="majorBidi"/>
          <w:sz w:val="28"/>
          <w:szCs w:val="28"/>
          <w:lang w:bidi="ar-AE"/>
        </w:rPr>
        <w:t xml:space="preserve"> follicle) </w:t>
      </w:r>
    </w:p>
    <w:p w:rsidR="00330E65" w:rsidRPr="004B0CF9" w:rsidRDefault="00330E65" w:rsidP="00330E65">
      <w:pPr>
        <w:jc w:val="both"/>
        <w:rPr>
          <w:rFonts w:asciiTheme="majorBidi" w:hAnsiTheme="majorBidi" w:cstheme="majorBidi"/>
          <w:sz w:val="28"/>
          <w:szCs w:val="28"/>
          <w:lang w:bidi="ar-AE"/>
        </w:rPr>
      </w:pPr>
      <w:proofErr w:type="spellStart"/>
      <w:r w:rsidRPr="004B0CF9">
        <w:rPr>
          <w:rFonts w:asciiTheme="majorBidi" w:hAnsiTheme="majorBidi" w:cstheme="majorBidi"/>
          <w:sz w:val="28"/>
          <w:szCs w:val="28"/>
          <w:lang w:bidi="ar-AE"/>
        </w:rPr>
        <w:t>Graafian</w:t>
      </w:r>
      <w:proofErr w:type="spellEnd"/>
      <w:r w:rsidRPr="004B0CF9">
        <w:rPr>
          <w:rFonts w:asciiTheme="majorBidi" w:hAnsiTheme="majorBidi" w:cstheme="majorBidi"/>
          <w:sz w:val="28"/>
          <w:szCs w:val="28"/>
          <w:lang w:bidi="ar-AE"/>
        </w:rPr>
        <w:t xml:space="preserve"> follicle is those in which an </w:t>
      </w:r>
      <w:proofErr w:type="spellStart"/>
      <w:r w:rsidRPr="004B0CF9">
        <w:rPr>
          <w:rFonts w:asciiTheme="majorBidi" w:hAnsiTheme="majorBidi" w:cstheme="majorBidi"/>
          <w:sz w:val="28"/>
          <w:szCs w:val="28"/>
          <w:lang w:bidi="ar-AE"/>
        </w:rPr>
        <w:t>antrum</w:t>
      </w:r>
      <w:proofErr w:type="spellEnd"/>
      <w:r w:rsidRPr="004B0CF9">
        <w:rPr>
          <w:rFonts w:asciiTheme="majorBidi" w:hAnsiTheme="majorBidi" w:cstheme="majorBidi"/>
          <w:sz w:val="28"/>
          <w:szCs w:val="28"/>
          <w:lang w:bidi="ar-AE"/>
        </w:rPr>
        <w:t xml:space="preserve"> is clearly visible. Two layers of theca cells, theca </w:t>
      </w:r>
      <w:proofErr w:type="spellStart"/>
      <w:r w:rsidRPr="004B0CF9">
        <w:rPr>
          <w:rFonts w:asciiTheme="majorBidi" w:hAnsiTheme="majorBidi" w:cstheme="majorBidi"/>
          <w:sz w:val="28"/>
          <w:szCs w:val="28"/>
          <w:lang w:bidi="ar-AE"/>
        </w:rPr>
        <w:t>interna</w:t>
      </w:r>
      <w:proofErr w:type="spellEnd"/>
      <w:r w:rsidRPr="004B0CF9">
        <w:rPr>
          <w:rFonts w:asciiTheme="majorBidi" w:hAnsiTheme="majorBidi" w:cstheme="majorBidi"/>
          <w:sz w:val="28"/>
          <w:szCs w:val="28"/>
          <w:lang w:bidi="ar-AE"/>
        </w:rPr>
        <w:t xml:space="preserve"> and theca </w:t>
      </w:r>
      <w:proofErr w:type="spellStart"/>
      <w:r w:rsidRPr="004B0CF9">
        <w:rPr>
          <w:rFonts w:asciiTheme="majorBidi" w:hAnsiTheme="majorBidi" w:cstheme="majorBidi"/>
          <w:sz w:val="28"/>
          <w:szCs w:val="28"/>
          <w:lang w:bidi="ar-AE"/>
        </w:rPr>
        <w:t>externa</w:t>
      </w:r>
      <w:proofErr w:type="spellEnd"/>
      <w:r w:rsidRPr="004B0CF9">
        <w:rPr>
          <w:rFonts w:asciiTheme="majorBidi" w:hAnsiTheme="majorBidi" w:cstheme="majorBidi"/>
          <w:sz w:val="28"/>
          <w:szCs w:val="28"/>
          <w:lang w:bidi="ar-AE"/>
        </w:rPr>
        <w:t>.</w:t>
      </w:r>
    </w:p>
    <w:p w:rsidR="00330E65" w:rsidRPr="004B0CF9" w:rsidRDefault="00330E65" w:rsidP="00330E65">
      <w:pPr>
        <w:jc w:val="both"/>
        <w:rPr>
          <w:rFonts w:asciiTheme="majorBidi" w:hAnsiTheme="majorBidi" w:cstheme="majorBidi"/>
          <w:sz w:val="28"/>
          <w:szCs w:val="28"/>
          <w:lang w:bidi="ar-AE"/>
        </w:rPr>
      </w:pPr>
    </w:p>
    <w:p w:rsidR="00330E65" w:rsidRPr="004B0CF9" w:rsidRDefault="00330E65" w:rsidP="00330E65">
      <w:pPr>
        <w:rPr>
          <w:rFonts w:asciiTheme="majorBidi" w:hAnsiTheme="majorBidi" w:cstheme="majorBidi"/>
          <w:sz w:val="28"/>
          <w:szCs w:val="28"/>
          <w:lang w:bidi="ar-AE"/>
        </w:rPr>
      </w:pPr>
      <w:r w:rsidRPr="004B0CF9">
        <w:rPr>
          <w:noProof/>
        </w:rPr>
        <w:lastRenderedPageBreak/>
        <w:drawing>
          <wp:inline distT="0" distB="0" distL="0" distR="0" wp14:anchorId="00A44D05" wp14:editId="3A2B6600">
            <wp:extent cx="2514600" cy="1819275"/>
            <wp:effectExtent l="0" t="0" r="0" b="9525"/>
            <wp:docPr id="5" name="Picture 5" descr="https://encrypted-tbn3.gstatic.com/images?q=tbn:ANd9GcT0iZdnKUAFRWw9s9cYzgqqdLWVDe1glOgpPHc2wcGZFzhUga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0iZdnKUAFRWw9s9cYzgqqdLWVDe1glOgpPHc2wcGZFzhUgaq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r w:rsidRPr="00FE2243">
        <w:rPr>
          <w:noProof/>
        </w:rPr>
        <w:t xml:space="preserve"> </w:t>
      </w:r>
      <w:r w:rsidRPr="004B0CF9">
        <w:rPr>
          <w:noProof/>
        </w:rPr>
        <w:drawing>
          <wp:inline distT="0" distB="0" distL="0" distR="0" wp14:anchorId="2DF4D5C9" wp14:editId="24BA3F69">
            <wp:extent cx="2790825" cy="1771650"/>
            <wp:effectExtent l="0" t="0" r="9525" b="0"/>
            <wp:docPr id="6" name="Picture 6" descr="http://people.upei.ca/bate/assets/images/f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upei.ca/bate/assets/images/f2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771650"/>
                    </a:xfrm>
                    <a:prstGeom prst="rect">
                      <a:avLst/>
                    </a:prstGeom>
                    <a:noFill/>
                    <a:ln>
                      <a:noFill/>
                    </a:ln>
                  </pic:spPr>
                </pic:pic>
              </a:graphicData>
            </a:graphic>
          </wp:inline>
        </w:drawing>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Uterine tubes (oviduct)</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The uterine tubes are also called the oviduct or fallopian tubes. They are paired convoluted tubes that conduct oocytes from ovaries to the respective horn uterus. The uterine tubes serve as the site for fertilization of released oocytes by the spermatozoa in domestic species. </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 xml:space="preserve">The oviducts consist </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1-Infundibulum</w:t>
      </w:r>
      <w:r w:rsidRPr="004B0CF9">
        <w:rPr>
          <w:rFonts w:asciiTheme="majorBidi" w:hAnsiTheme="majorBidi" w:cstheme="majorBidi"/>
          <w:sz w:val="28"/>
          <w:szCs w:val="28"/>
          <w:lang w:bidi="ar-AE"/>
        </w:rPr>
        <w:t xml:space="preserve">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The infundibulum is the terminal end of oviduct and consists of a funnel-shaped opening; the surface of the funnel is covered with many velvety, finger-like projections called</w:t>
      </w:r>
      <w:r w:rsidRPr="004B0CF9">
        <w:rPr>
          <w:rFonts w:asciiTheme="majorBidi" w:hAnsiTheme="majorBidi" w:cstheme="majorBidi"/>
          <w:b/>
          <w:bCs/>
          <w:sz w:val="28"/>
          <w:szCs w:val="28"/>
          <w:lang w:bidi="ar-AE"/>
        </w:rPr>
        <w:t xml:space="preserve"> Fimbria. </w:t>
      </w:r>
    </w:p>
    <w:p w:rsidR="00330E65" w:rsidRPr="004B0CF9" w:rsidRDefault="00330E65" w:rsidP="00330E65">
      <w:pPr>
        <w:rPr>
          <w:rFonts w:asciiTheme="majorBidi" w:hAnsiTheme="majorBidi" w:cstheme="majorBidi"/>
          <w:sz w:val="28"/>
          <w:szCs w:val="28"/>
          <w:lang w:bidi="ar-AE"/>
        </w:rPr>
      </w:pPr>
      <w:r w:rsidRPr="004B0CF9">
        <w:rPr>
          <w:rFonts w:asciiTheme="majorBidi" w:hAnsiTheme="majorBidi" w:cstheme="majorBidi"/>
          <w:noProof/>
          <w:sz w:val="28"/>
          <w:szCs w:val="28"/>
        </w:rPr>
        <w:drawing>
          <wp:inline distT="0" distB="0" distL="0" distR="0" wp14:anchorId="181F6C40" wp14:editId="08888335">
            <wp:extent cx="238125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330E65" w:rsidRPr="004B0CF9" w:rsidRDefault="00330E65" w:rsidP="00330E65">
      <w:pPr>
        <w:jc w:val="both"/>
        <w:rPr>
          <w:rFonts w:asciiTheme="majorBidi" w:hAnsiTheme="majorBidi" w:cstheme="majorBidi"/>
          <w:sz w:val="24"/>
          <w:szCs w:val="24"/>
          <w:lang w:bidi="ar-AE"/>
        </w:rPr>
      </w:pPr>
      <w:r w:rsidRPr="004B0CF9">
        <w:rPr>
          <w:rFonts w:asciiTheme="majorBidi" w:hAnsiTheme="majorBidi" w:cstheme="majorBidi"/>
          <w:sz w:val="24"/>
          <w:szCs w:val="24"/>
          <w:lang w:bidi="ar-AE"/>
        </w:rPr>
        <w:t>Side view of the cow’s infundibulum</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2-Ampulla</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sz w:val="28"/>
          <w:szCs w:val="28"/>
          <w:lang w:bidi="ar-AE"/>
        </w:rPr>
        <w:t>The infundibulum</w:t>
      </w:r>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leads directly</w:t>
      </w:r>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 xml:space="preserve">into a thick portion of oviduct called the ampulla. </w:t>
      </w:r>
      <w:r w:rsidRPr="004B0CF9">
        <w:rPr>
          <w:rFonts w:asciiTheme="majorBidi" w:hAnsiTheme="majorBidi" w:cstheme="majorBidi"/>
          <w:b/>
          <w:bCs/>
          <w:sz w:val="28"/>
          <w:szCs w:val="28"/>
          <w:lang w:bidi="ar-AE"/>
        </w:rPr>
        <w:t xml:space="preserve">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lastRenderedPageBreak/>
        <w:t>3-Isthmus</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sz w:val="28"/>
          <w:szCs w:val="28"/>
          <w:lang w:bidi="ar-AE"/>
        </w:rPr>
        <w:t xml:space="preserve"> The isthmus is the smaller in diameter than the ampulla. It is connected directly to the uterus and the point of junction is called the</w:t>
      </w:r>
      <w:r w:rsidRPr="004B0CF9">
        <w:rPr>
          <w:rFonts w:asciiTheme="majorBidi" w:hAnsiTheme="majorBidi" w:cstheme="majorBidi"/>
          <w:b/>
          <w:bCs/>
          <w:sz w:val="28"/>
          <w:szCs w:val="28"/>
          <w:lang w:bidi="ar-AE"/>
        </w:rPr>
        <w:t xml:space="preserve"> </w:t>
      </w:r>
      <w:proofErr w:type="spellStart"/>
      <w:r w:rsidRPr="004B0CF9">
        <w:rPr>
          <w:rFonts w:asciiTheme="majorBidi" w:hAnsiTheme="majorBidi" w:cstheme="majorBidi"/>
          <w:b/>
          <w:bCs/>
          <w:sz w:val="28"/>
          <w:szCs w:val="28"/>
          <w:lang w:bidi="ar-AE"/>
        </w:rPr>
        <w:t>uterotubal</w:t>
      </w:r>
      <w:proofErr w:type="spellEnd"/>
      <w:r w:rsidRPr="004B0CF9">
        <w:rPr>
          <w:rFonts w:asciiTheme="majorBidi" w:hAnsiTheme="majorBidi" w:cstheme="majorBidi"/>
          <w:b/>
          <w:bCs/>
          <w:sz w:val="28"/>
          <w:szCs w:val="28"/>
          <w:lang w:bidi="ar-AE"/>
        </w:rPr>
        <w:t xml:space="preserve"> junction </w:t>
      </w:r>
    </w:p>
    <w:p w:rsidR="00330E65" w:rsidRPr="004B0CF9" w:rsidRDefault="00330E65" w:rsidP="00330E65">
      <w:pPr>
        <w:jc w:val="both"/>
        <w:rPr>
          <w:rFonts w:asciiTheme="majorBidi" w:hAnsiTheme="majorBidi" w:cstheme="majorBidi"/>
          <w:b/>
          <w:bCs/>
          <w:sz w:val="28"/>
          <w:szCs w:val="28"/>
          <w:lang w:bidi="ar-AE"/>
        </w:rPr>
      </w:pPr>
      <w:r>
        <w:rPr>
          <w:rFonts w:asciiTheme="majorBidi" w:hAnsiTheme="majorBidi" w:cstheme="majorBidi"/>
          <w:b/>
          <w:bCs/>
          <w:sz w:val="28"/>
          <w:szCs w:val="28"/>
          <w:lang w:bidi="ar-AE"/>
        </w:rPr>
        <w:t>U</w:t>
      </w:r>
      <w:r w:rsidRPr="004B0CF9">
        <w:rPr>
          <w:rFonts w:asciiTheme="majorBidi" w:hAnsiTheme="majorBidi" w:cstheme="majorBidi"/>
          <w:b/>
          <w:bCs/>
          <w:sz w:val="28"/>
          <w:szCs w:val="28"/>
          <w:lang w:bidi="ar-AE"/>
        </w:rPr>
        <w:t xml:space="preserve">terus                                                                                                                                                             </w:t>
      </w:r>
      <w:r w:rsidRPr="004B0CF9">
        <w:rPr>
          <w:rFonts w:asciiTheme="majorBidi" w:hAnsiTheme="majorBidi" w:cstheme="majorBidi"/>
          <w:sz w:val="28"/>
          <w:szCs w:val="28"/>
          <w:lang w:bidi="ar-AE"/>
        </w:rPr>
        <w:t xml:space="preserve">In most mammals, the uterus consists of two uterine horns or corneas among mammals there are three distinct anatomical types of uteri. </w:t>
      </w:r>
    </w:p>
    <w:p w:rsidR="00330E65" w:rsidRPr="004B0CF9" w:rsidRDefault="00330E65" w:rsidP="00330E65">
      <w:pPr>
        <w:jc w:val="both"/>
        <w:rPr>
          <w:rFonts w:asciiTheme="majorBidi" w:hAnsiTheme="majorBidi" w:cstheme="majorBidi"/>
          <w:b/>
          <w:bCs/>
          <w:sz w:val="28"/>
          <w:szCs w:val="28"/>
          <w:lang w:bidi="ar-AE"/>
        </w:rPr>
      </w:pPr>
      <w:proofErr w:type="gramStart"/>
      <w:r w:rsidRPr="004B0CF9">
        <w:rPr>
          <w:rFonts w:asciiTheme="majorBidi" w:hAnsiTheme="majorBidi" w:cstheme="majorBidi"/>
          <w:b/>
          <w:bCs/>
          <w:sz w:val="28"/>
          <w:szCs w:val="28"/>
          <w:lang w:bidi="ar-AE"/>
        </w:rPr>
        <w:t>The first</w:t>
      </w:r>
      <w:r w:rsidRPr="004B0CF9">
        <w:rPr>
          <w:rFonts w:asciiTheme="majorBidi" w:hAnsiTheme="majorBidi" w:cstheme="majorBidi"/>
          <w:sz w:val="28"/>
          <w:szCs w:val="28"/>
          <w:lang w:bidi="ar-AE"/>
        </w:rPr>
        <w:t xml:space="preserve"> </w:t>
      </w:r>
      <w:r w:rsidRPr="004B0CF9">
        <w:rPr>
          <w:rFonts w:asciiTheme="majorBidi" w:hAnsiTheme="majorBidi" w:cstheme="majorBidi"/>
          <w:b/>
          <w:bCs/>
          <w:sz w:val="28"/>
          <w:szCs w:val="28"/>
          <w:lang w:bidi="ar-AE"/>
        </w:rPr>
        <w:t>duplex</w:t>
      </w:r>
      <w:r w:rsidRPr="004B0CF9">
        <w:rPr>
          <w:rFonts w:asciiTheme="majorBidi" w:hAnsiTheme="majorBidi" w:cstheme="majorBidi"/>
          <w:sz w:val="28"/>
          <w:szCs w:val="28"/>
          <w:lang w:bidi="ar-AE"/>
        </w:rPr>
        <w:t xml:space="preserve"> (having cervical canals) which separate each uterine horn into distinct compartments.</w:t>
      </w:r>
      <w:proofErr w:type="gramEnd"/>
      <w:r w:rsidRPr="004B0CF9">
        <w:rPr>
          <w:rFonts w:asciiTheme="majorBidi" w:hAnsiTheme="majorBidi" w:cstheme="majorBidi"/>
          <w:sz w:val="28"/>
          <w:szCs w:val="28"/>
          <w:lang w:bidi="ar-AE"/>
        </w:rPr>
        <w:t xml:space="preserve"> </w:t>
      </w:r>
      <w:proofErr w:type="gramStart"/>
      <w:r w:rsidRPr="004B0CF9">
        <w:rPr>
          <w:rFonts w:asciiTheme="majorBidi" w:hAnsiTheme="majorBidi" w:cstheme="majorBidi"/>
          <w:sz w:val="28"/>
          <w:szCs w:val="28"/>
          <w:lang w:bidi="ar-AE"/>
        </w:rPr>
        <w:t>This find in the rabbit.</w:t>
      </w:r>
      <w:proofErr w:type="gramEnd"/>
      <w:r w:rsidRPr="004B0CF9">
        <w:rPr>
          <w:rFonts w:asciiTheme="majorBidi" w:hAnsiTheme="majorBidi" w:cstheme="majorBidi"/>
          <w:sz w:val="28"/>
          <w:szCs w:val="28"/>
          <w:lang w:bidi="ar-AE"/>
        </w:rPr>
        <w:t xml:space="preserve">                                                                                      </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t>The second type is the</w:t>
      </w:r>
      <w:r w:rsidRPr="004B0CF9">
        <w:rPr>
          <w:rFonts w:asciiTheme="majorBidi" w:hAnsiTheme="majorBidi" w:cstheme="majorBidi"/>
          <w:sz w:val="28"/>
          <w:szCs w:val="28"/>
          <w:lang w:bidi="ar-AE"/>
        </w:rPr>
        <w:t xml:space="preserve"> </w:t>
      </w:r>
      <w:proofErr w:type="spellStart"/>
      <w:r w:rsidRPr="004B0CF9">
        <w:rPr>
          <w:rFonts w:asciiTheme="majorBidi" w:hAnsiTheme="majorBidi" w:cstheme="majorBidi"/>
          <w:b/>
          <w:bCs/>
          <w:sz w:val="28"/>
          <w:szCs w:val="28"/>
          <w:lang w:bidi="ar-AE"/>
        </w:rPr>
        <w:t>bicornuate</w:t>
      </w:r>
      <w:proofErr w:type="spellEnd"/>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which is having two uterine horns and small uterine body (cow, sheep, goat and sow).</w:t>
      </w:r>
    </w:p>
    <w:p w:rsidR="00330E65" w:rsidRDefault="00330E65" w:rsidP="00330E65">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t xml:space="preserve">The simplex uterus </w:t>
      </w:r>
      <w:r w:rsidRPr="004B0CF9">
        <w:rPr>
          <w:rFonts w:asciiTheme="majorBidi" w:hAnsiTheme="majorBidi" w:cstheme="majorBidi"/>
          <w:sz w:val="28"/>
          <w:szCs w:val="28"/>
          <w:lang w:bidi="ar-AE"/>
        </w:rPr>
        <w:t>is characterized as having a single uterine body. The simplex uterus is fund in primates, including human.</w:t>
      </w:r>
    </w:p>
    <w:p w:rsidR="00330E65" w:rsidRPr="004B0CF9" w:rsidRDefault="00330E65" w:rsidP="00330E65">
      <w:pPr>
        <w:jc w:val="both"/>
        <w:rPr>
          <w:rFonts w:asciiTheme="majorBidi" w:hAnsiTheme="majorBidi" w:cstheme="majorBidi"/>
          <w:sz w:val="28"/>
          <w:szCs w:val="28"/>
          <w:lang w:bidi="ar-AE"/>
        </w:rPr>
      </w:pPr>
      <w:r w:rsidRPr="004B0CF9">
        <w:rPr>
          <w:noProof/>
        </w:rPr>
        <w:drawing>
          <wp:inline distT="0" distB="0" distL="0" distR="0" wp14:anchorId="781E4551" wp14:editId="3C56360D">
            <wp:extent cx="4057650" cy="1104900"/>
            <wp:effectExtent l="0" t="0" r="0" b="0"/>
            <wp:docPr id="8" name="Picture 8" descr="C:\Users\baba_wali\Desktop\types of u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ba_wali\Desktop\types of uter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104900"/>
                    </a:xfrm>
                    <a:prstGeom prst="rect">
                      <a:avLst/>
                    </a:prstGeom>
                    <a:noFill/>
                    <a:ln>
                      <a:noFill/>
                    </a:ln>
                  </pic:spPr>
                </pic:pic>
              </a:graphicData>
            </a:graphic>
          </wp:inline>
        </w:drawing>
      </w:r>
    </w:p>
    <w:p w:rsidR="00330E65" w:rsidRPr="004B0CF9" w:rsidRDefault="00330E65" w:rsidP="00330E65">
      <w:pPr>
        <w:jc w:val="both"/>
        <w:rPr>
          <w:rFonts w:asciiTheme="majorBidi" w:hAnsiTheme="majorBidi" w:cstheme="majorBidi"/>
          <w:b/>
          <w:bCs/>
          <w:sz w:val="28"/>
          <w:szCs w:val="28"/>
          <w:lang w:bidi="ar-AE"/>
        </w:rPr>
      </w:pPr>
      <w:bookmarkStart w:id="0" w:name="_GoBack"/>
      <w:bookmarkEnd w:id="0"/>
      <w:r w:rsidRPr="004B0CF9">
        <w:rPr>
          <w:rFonts w:asciiTheme="majorBidi" w:hAnsiTheme="majorBidi" w:cstheme="majorBidi"/>
          <w:sz w:val="28"/>
          <w:szCs w:val="28"/>
          <w:lang w:bidi="ar-AE"/>
        </w:rPr>
        <w:t xml:space="preserve">In ruminants, the surface of the endometrium is characterized as having small, </w:t>
      </w:r>
      <w:proofErr w:type="spellStart"/>
      <w:r w:rsidRPr="004B0CF9">
        <w:rPr>
          <w:rFonts w:asciiTheme="majorBidi" w:hAnsiTheme="majorBidi" w:cstheme="majorBidi"/>
          <w:sz w:val="28"/>
          <w:szCs w:val="28"/>
          <w:lang w:bidi="ar-AE"/>
        </w:rPr>
        <w:t>nonglandular</w:t>
      </w:r>
      <w:proofErr w:type="spellEnd"/>
      <w:r w:rsidRPr="004B0CF9">
        <w:rPr>
          <w:rFonts w:asciiTheme="majorBidi" w:hAnsiTheme="majorBidi" w:cstheme="majorBidi"/>
          <w:sz w:val="28"/>
          <w:szCs w:val="28"/>
          <w:lang w:bidi="ar-AE"/>
        </w:rPr>
        <w:t xml:space="preserve"> areas that protrude from the surface of the endometrium are referred</w:t>
      </w:r>
      <w:r w:rsidRPr="004B0CF9">
        <w:rPr>
          <w:rFonts w:asciiTheme="majorBidi" w:hAnsiTheme="majorBidi" w:cstheme="majorBidi"/>
          <w:b/>
          <w:bCs/>
          <w:sz w:val="28"/>
          <w:szCs w:val="28"/>
          <w:lang w:bidi="ar-AE"/>
        </w:rPr>
        <w:t xml:space="preserve"> </w:t>
      </w:r>
      <w:proofErr w:type="spellStart"/>
      <w:r w:rsidRPr="004B0CF9">
        <w:rPr>
          <w:rFonts w:asciiTheme="majorBidi" w:hAnsiTheme="majorBidi" w:cstheme="majorBidi"/>
          <w:b/>
          <w:bCs/>
          <w:sz w:val="28"/>
          <w:szCs w:val="28"/>
          <w:lang w:bidi="ar-AE"/>
        </w:rPr>
        <w:t>Caruncles</w:t>
      </w:r>
      <w:proofErr w:type="spellEnd"/>
      <w:r w:rsidRPr="004B0CF9">
        <w:rPr>
          <w:rFonts w:asciiTheme="majorBidi" w:hAnsiTheme="majorBidi" w:cstheme="majorBidi"/>
          <w:b/>
          <w:bCs/>
          <w:sz w:val="28"/>
          <w:szCs w:val="28"/>
          <w:lang w:bidi="ar-AE"/>
        </w:rPr>
        <w:t xml:space="preserve">. </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 xml:space="preserve">Cervix </w:t>
      </w:r>
    </w:p>
    <w:p w:rsidR="00330E65" w:rsidRPr="00402FC1"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It is a thick –walled, and its projects caudally into the vagina. The cervix is heavy, muscle sphincter that is tightly closed except during estrus and parturition .The cervix provides lubrication, a flushing system and a barrier during pregnancy. During estrus the cervix relaxes slightly permitting spermatozoa enter the uterus. In ruminants and to some extent in sows, the inner surface of the cervix is arranged in series of circular rings sometimes called annular</w:t>
      </w:r>
      <w:r w:rsidRPr="004B0CF9">
        <w:rPr>
          <w:rFonts w:asciiTheme="majorBidi" w:hAnsiTheme="majorBidi" w:cstheme="majorBidi"/>
          <w:b/>
          <w:bCs/>
          <w:sz w:val="28"/>
          <w:szCs w:val="28"/>
          <w:lang w:bidi="ar-AE"/>
        </w:rPr>
        <w:t xml:space="preserve"> folds</w:t>
      </w:r>
      <w:r w:rsidRPr="004B0CF9">
        <w:rPr>
          <w:rFonts w:asciiTheme="majorBidi" w:hAnsiTheme="majorBidi" w:cstheme="majorBidi"/>
          <w:sz w:val="28"/>
          <w:szCs w:val="28"/>
          <w:lang w:bidi="ar-AE"/>
        </w:rPr>
        <w:t xml:space="preserve"> .The cervix of the mare is relatively smooth and projects </w:t>
      </w:r>
      <w:r w:rsidRPr="004B0CF9">
        <w:rPr>
          <w:rFonts w:asciiTheme="majorBidi" w:hAnsiTheme="majorBidi" w:cstheme="majorBidi"/>
          <w:sz w:val="28"/>
          <w:szCs w:val="28"/>
          <w:lang w:bidi="ar-AE"/>
        </w:rPr>
        <w:lastRenderedPageBreak/>
        <w:t xml:space="preserve">prominently into vagina which surrounds the cervix as a deep </w:t>
      </w:r>
      <w:r w:rsidRPr="004B0CF9">
        <w:rPr>
          <w:rFonts w:asciiTheme="majorBidi" w:hAnsiTheme="majorBidi" w:cstheme="majorBidi"/>
          <w:b/>
          <w:bCs/>
          <w:sz w:val="28"/>
          <w:szCs w:val="28"/>
          <w:lang w:bidi="ar-AE"/>
        </w:rPr>
        <w:t>vagina fornix.</w:t>
      </w:r>
      <w:r w:rsidRPr="004B0CF9">
        <w:rPr>
          <w:rFonts w:asciiTheme="majorBidi" w:hAnsiTheme="majorBidi" w:cstheme="majorBidi"/>
          <w:sz w:val="28"/>
          <w:szCs w:val="28"/>
          <w:lang w:bidi="ar-AE"/>
        </w:rPr>
        <w:t xml:space="preserve"> </w:t>
      </w:r>
      <w:r w:rsidRPr="004B0CF9">
        <w:rPr>
          <w:rFonts w:asciiTheme="majorBidi" w:hAnsiTheme="majorBidi" w:cstheme="majorBidi"/>
          <w:b/>
          <w:bCs/>
          <w:sz w:val="28"/>
          <w:szCs w:val="28"/>
          <w:lang w:bidi="ar-AE"/>
        </w:rPr>
        <w:t>Vagina</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b/>
          <w:bCs/>
          <w:sz w:val="28"/>
          <w:szCs w:val="28"/>
          <w:lang w:bidi="ar-AE"/>
        </w:rPr>
        <w:t xml:space="preserve"> </w:t>
      </w:r>
      <w:r w:rsidRPr="004B0CF9">
        <w:rPr>
          <w:rFonts w:asciiTheme="majorBidi" w:hAnsiTheme="majorBidi" w:cstheme="majorBidi"/>
          <w:sz w:val="28"/>
          <w:szCs w:val="28"/>
          <w:lang w:bidi="ar-AE"/>
        </w:rPr>
        <w:t xml:space="preserve">It is the portion of the reproductive tract that lies within the pelvis between the </w:t>
      </w:r>
      <w:proofErr w:type="gramStart"/>
      <w:r w:rsidRPr="004B0CF9">
        <w:rPr>
          <w:rFonts w:asciiTheme="majorBidi" w:hAnsiTheme="majorBidi" w:cstheme="majorBidi"/>
          <w:sz w:val="28"/>
          <w:szCs w:val="28"/>
          <w:lang w:bidi="ar-AE"/>
        </w:rPr>
        <w:t>uterus</w:t>
      </w:r>
      <w:proofErr w:type="gramEnd"/>
      <w:r w:rsidRPr="004B0CF9">
        <w:rPr>
          <w:rFonts w:asciiTheme="majorBidi" w:hAnsiTheme="majorBidi" w:cstheme="majorBidi"/>
          <w:sz w:val="28"/>
          <w:szCs w:val="28"/>
          <w:lang w:bidi="ar-AE"/>
        </w:rPr>
        <w:t xml:space="preserve"> cranially and the vulva caudally. The vagina is the birth canal for delivery of the fetus at parturition and a sheath for the penis of the male during copulation.   In the posterior vagina there is </w:t>
      </w:r>
      <w:r w:rsidRPr="004B0CF9">
        <w:rPr>
          <w:rFonts w:asciiTheme="majorBidi" w:hAnsiTheme="majorBidi" w:cstheme="majorBidi"/>
          <w:b/>
          <w:bCs/>
          <w:sz w:val="28"/>
          <w:szCs w:val="28"/>
          <w:lang w:bidi="ar-AE"/>
        </w:rPr>
        <w:t>vestibule,</w:t>
      </w:r>
      <w:r w:rsidRPr="004B0CF9">
        <w:rPr>
          <w:rFonts w:asciiTheme="majorBidi" w:hAnsiTheme="majorBidi" w:cstheme="majorBidi"/>
          <w:sz w:val="28"/>
          <w:szCs w:val="28"/>
          <w:lang w:bidi="ar-AE"/>
        </w:rPr>
        <w:t xml:space="preserve"> it belongs to both urinary and the genital system. The vestibule is the portion of the vagina that is common to the urinary system and the reproductive system. </w:t>
      </w:r>
    </w:p>
    <w:p w:rsidR="00330E65" w:rsidRPr="004B0CF9" w:rsidRDefault="00330E65" w:rsidP="00330E65">
      <w:pPr>
        <w:jc w:val="both"/>
        <w:rPr>
          <w:rFonts w:asciiTheme="majorBidi" w:hAnsiTheme="majorBidi" w:cstheme="majorBidi"/>
          <w:b/>
          <w:bCs/>
          <w:sz w:val="28"/>
          <w:szCs w:val="28"/>
          <w:lang w:bidi="ar-AE"/>
        </w:rPr>
      </w:pPr>
      <w:r w:rsidRPr="004B0CF9">
        <w:rPr>
          <w:rFonts w:asciiTheme="majorBidi" w:hAnsiTheme="majorBidi" w:cstheme="majorBidi"/>
          <w:b/>
          <w:bCs/>
          <w:sz w:val="28"/>
          <w:szCs w:val="28"/>
          <w:lang w:bidi="ar-AE"/>
        </w:rPr>
        <w:t>Vulva</w:t>
      </w:r>
    </w:p>
    <w:p w:rsidR="00330E65" w:rsidRPr="004B0CF9" w:rsidRDefault="00330E65" w:rsidP="00330E65">
      <w:pPr>
        <w:jc w:val="both"/>
        <w:rPr>
          <w:rFonts w:asciiTheme="majorBidi" w:hAnsiTheme="majorBidi" w:cstheme="majorBidi"/>
          <w:sz w:val="28"/>
          <w:szCs w:val="28"/>
          <w:lang w:bidi="ar-AE"/>
        </w:rPr>
      </w:pPr>
      <w:r w:rsidRPr="004B0CF9">
        <w:rPr>
          <w:rFonts w:asciiTheme="majorBidi" w:hAnsiTheme="majorBidi" w:cstheme="majorBidi"/>
          <w:sz w:val="28"/>
          <w:szCs w:val="28"/>
          <w:lang w:bidi="ar-AE"/>
        </w:rPr>
        <w:t xml:space="preserve"> Is the external part of female reproductive </w:t>
      </w:r>
      <w:proofErr w:type="gramStart"/>
      <w:r w:rsidRPr="004B0CF9">
        <w:rPr>
          <w:rFonts w:asciiTheme="majorBidi" w:hAnsiTheme="majorBidi" w:cstheme="majorBidi"/>
          <w:sz w:val="28"/>
          <w:szCs w:val="28"/>
          <w:lang w:bidi="ar-AE"/>
        </w:rPr>
        <w:t>tract.</w:t>
      </w:r>
      <w:proofErr w:type="gramEnd"/>
      <w:r w:rsidRPr="004B0CF9">
        <w:rPr>
          <w:rFonts w:asciiTheme="majorBidi" w:hAnsiTheme="majorBidi" w:cstheme="majorBidi"/>
          <w:sz w:val="28"/>
          <w:szCs w:val="28"/>
          <w:lang w:bidi="ar-AE"/>
        </w:rPr>
        <w:t xml:space="preserve"> It consists of two labia (major and minor) which meet in the medial portion of the tract to form a </w:t>
      </w:r>
      <w:r w:rsidRPr="004B0CF9">
        <w:rPr>
          <w:rFonts w:asciiTheme="majorBidi" w:hAnsiTheme="majorBidi" w:cstheme="majorBidi"/>
          <w:b/>
          <w:bCs/>
          <w:sz w:val="28"/>
          <w:szCs w:val="28"/>
          <w:lang w:bidi="ar-AE"/>
        </w:rPr>
        <w:t>commeasure</w:t>
      </w:r>
      <w:r w:rsidRPr="004B0CF9">
        <w:rPr>
          <w:rFonts w:asciiTheme="majorBidi" w:hAnsiTheme="majorBidi" w:cstheme="majorBidi"/>
          <w:sz w:val="28"/>
          <w:szCs w:val="28"/>
          <w:lang w:bidi="ar-AE"/>
        </w:rPr>
        <w:t xml:space="preserve"> (site of union).The ventral commissure of vestibule houses the </w:t>
      </w:r>
      <w:r w:rsidRPr="004B0CF9">
        <w:rPr>
          <w:rFonts w:asciiTheme="majorBidi" w:hAnsiTheme="majorBidi" w:cstheme="majorBidi"/>
          <w:b/>
          <w:bCs/>
          <w:sz w:val="28"/>
          <w:szCs w:val="28"/>
          <w:lang w:bidi="ar-AE"/>
        </w:rPr>
        <w:t>clitoris</w:t>
      </w:r>
      <w:r w:rsidRPr="004B0CF9">
        <w:rPr>
          <w:rFonts w:asciiTheme="majorBidi" w:hAnsiTheme="majorBidi" w:cstheme="majorBidi"/>
          <w:sz w:val="28"/>
          <w:szCs w:val="28"/>
          <w:lang w:bidi="ar-AE"/>
        </w:rPr>
        <w:t>, the female homologue of the glans penis .In the posterior portion of the vestibule there is the</w:t>
      </w:r>
      <w:r w:rsidRPr="004B0CF9">
        <w:rPr>
          <w:rFonts w:asciiTheme="majorBidi" w:hAnsiTheme="majorBidi" w:cstheme="majorBidi"/>
          <w:b/>
          <w:bCs/>
          <w:sz w:val="28"/>
          <w:szCs w:val="28"/>
          <w:lang w:bidi="ar-AE"/>
        </w:rPr>
        <w:t xml:space="preserve"> </w:t>
      </w:r>
      <w:proofErr w:type="spellStart"/>
      <w:r w:rsidRPr="004B0CF9">
        <w:rPr>
          <w:rFonts w:asciiTheme="majorBidi" w:hAnsiTheme="majorBidi" w:cstheme="majorBidi"/>
          <w:b/>
          <w:bCs/>
          <w:sz w:val="28"/>
          <w:szCs w:val="28"/>
          <w:lang w:bidi="ar-AE"/>
        </w:rPr>
        <w:t>Bartholin</w:t>
      </w:r>
      <w:proofErr w:type="spellEnd"/>
      <w:r w:rsidRPr="004B0CF9">
        <w:rPr>
          <w:rFonts w:asciiTheme="majorBidi" w:hAnsiTheme="majorBidi" w:cstheme="majorBidi"/>
          <w:b/>
          <w:bCs/>
          <w:sz w:val="28"/>
          <w:szCs w:val="28"/>
          <w:lang w:bidi="ar-AE"/>
        </w:rPr>
        <w:t xml:space="preserve"> gland </w:t>
      </w:r>
      <w:r w:rsidRPr="004B0CF9">
        <w:rPr>
          <w:rFonts w:asciiTheme="majorBidi" w:hAnsiTheme="majorBidi" w:cstheme="majorBidi"/>
          <w:sz w:val="28"/>
          <w:szCs w:val="28"/>
          <w:lang w:bidi="ar-AE"/>
        </w:rPr>
        <w:t>which secrete mucous-like material during estrus.</w:t>
      </w:r>
    </w:p>
    <w:p w:rsidR="00643BD7" w:rsidRDefault="00643BD7"/>
    <w:sectPr w:rsidR="00643B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0F11"/>
    <w:multiLevelType w:val="hybridMultilevel"/>
    <w:tmpl w:val="D50EF50A"/>
    <w:lvl w:ilvl="0" w:tplc="5D2272B4">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1D"/>
    <w:rsid w:val="002833FD"/>
    <w:rsid w:val="00330E65"/>
    <w:rsid w:val="00487D77"/>
    <w:rsid w:val="00643BD7"/>
    <w:rsid w:val="00930C1A"/>
    <w:rsid w:val="009B001D"/>
    <w:rsid w:val="00F97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C21D-6355-4B89-A262-E46D9D94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6</cp:revision>
  <dcterms:created xsi:type="dcterms:W3CDTF">2020-02-11T17:54:00Z</dcterms:created>
  <dcterms:modified xsi:type="dcterms:W3CDTF">2023-01-28T08:42:00Z</dcterms:modified>
</cp:coreProperties>
</file>