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5" w:rsidRDefault="00BC7385" w:rsidP="00BC7385">
      <w:pPr>
        <w:tabs>
          <w:tab w:val="left" w:pos="4841"/>
          <w:tab w:val="right" w:pos="8306"/>
        </w:tabs>
        <w:rPr>
          <w:rFonts w:ascii="Arial" w:hAnsi="Arial" w:cs="Arial"/>
          <w:b/>
          <w:bCs/>
          <w:sz w:val="40"/>
          <w:szCs w:val="40"/>
          <w:rtl/>
          <w:lang w:bidi="ar-IQ"/>
        </w:rPr>
      </w:pPr>
      <w:r>
        <w:rPr>
          <w:rFonts w:ascii="Arial" w:hAnsi="Arial" w:cs="Arial"/>
          <w:b/>
          <w:bCs/>
          <w:sz w:val="40"/>
          <w:szCs w:val="40"/>
        </w:rPr>
        <w:tab/>
        <w:t xml:space="preserve">    </w:t>
      </w:r>
    </w:p>
    <w:p w:rsidR="00BC7385" w:rsidRPr="00BC7385" w:rsidRDefault="00BC7385" w:rsidP="00BC7385">
      <w:pPr>
        <w:tabs>
          <w:tab w:val="left" w:pos="4841"/>
          <w:tab w:val="right" w:pos="8306"/>
        </w:tabs>
        <w:jc w:val="right"/>
        <w:rPr>
          <w:rFonts w:ascii="Arial" w:hAnsi="Arial" w:cs="Arial"/>
          <w:b/>
          <w:bCs/>
          <w:sz w:val="32"/>
          <w:szCs w:val="32"/>
          <w:lang w:bidi="ar-IQ"/>
        </w:rPr>
      </w:pPr>
      <w:r>
        <w:rPr>
          <w:rFonts w:ascii="Arial" w:hAnsi="Arial" w:cs="Arial"/>
          <w:b/>
          <w:bCs/>
          <w:sz w:val="32"/>
          <w:szCs w:val="32"/>
          <w:lang w:bidi="ar-IQ"/>
        </w:rPr>
        <w:t>Lecture 3</w:t>
      </w:r>
    </w:p>
    <w:p w:rsidR="00BC580B" w:rsidRPr="00B1645D" w:rsidRDefault="00BC7385" w:rsidP="00BC7385">
      <w:pPr>
        <w:tabs>
          <w:tab w:val="left" w:pos="4841"/>
          <w:tab w:val="right" w:pos="8306"/>
        </w:tabs>
        <w:rPr>
          <w:sz w:val="40"/>
          <w:szCs w:val="40"/>
          <w:rtl/>
          <w:lang w:bidi="ar-IQ"/>
        </w:rPr>
      </w:pPr>
      <w:r>
        <w:rPr>
          <w:rFonts w:ascii="Arial" w:hAnsi="Arial" w:cs="Arial"/>
          <w:b/>
          <w:bCs/>
          <w:sz w:val="40"/>
          <w:szCs w:val="40"/>
        </w:rPr>
        <w:tab/>
      </w:r>
      <w:r w:rsidR="00151ED7" w:rsidRPr="00B1645D">
        <w:rPr>
          <w:rFonts w:ascii="Arial" w:hAnsi="Arial" w:cs="Arial"/>
          <w:b/>
          <w:bCs/>
          <w:sz w:val="40"/>
          <w:szCs w:val="40"/>
        </w:rPr>
        <w:t>CULTURE MEDIA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Arial" w:hAnsi="Arial" w:cs="Arial"/>
          <w:color w:val="000000"/>
          <w:sz w:val="28"/>
          <w:szCs w:val="28"/>
        </w:rPr>
        <w:t>Culture Medium: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Arial" w:hAnsi="Arial" w:cs="Arial"/>
          <w:color w:val="000000"/>
          <w:sz w:val="28"/>
          <w:szCs w:val="28"/>
        </w:rPr>
        <w:t>Nutrients prepared for microbial growth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Inoculum: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Arial" w:hAnsi="Arial" w:cs="Arial"/>
          <w:color w:val="000000"/>
          <w:sz w:val="28"/>
          <w:szCs w:val="28"/>
        </w:rPr>
        <w:t>Suspension of microorganisms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Inoculation: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r w:rsidRPr="0073474C">
        <w:rPr>
          <w:rFonts w:ascii="Arial" w:hAnsi="Arial" w:cs="Arial"/>
          <w:b/>
          <w:bCs/>
          <w:color w:val="FFFFFF"/>
          <w:sz w:val="28"/>
          <w:szCs w:val="28"/>
        </w:rPr>
        <w:t>Culture Media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Arial" w:hAnsi="Arial" w:cs="Arial"/>
          <w:color w:val="000000"/>
          <w:sz w:val="28"/>
          <w:szCs w:val="28"/>
        </w:rPr>
        <w:t>Introduction of microbes into culture medium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Culture: Microbes growing in/on culture medium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A pure culture contains only one species or strain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Mixed culture contains several species</w:t>
      </w:r>
    </w:p>
    <w:p w:rsidR="00151ED7" w:rsidRPr="0073474C" w:rsidRDefault="00151ED7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Contaminated culture contains unwanted species of</w:t>
      </w:r>
    </w:p>
    <w:p w:rsidR="00151ED7" w:rsidRPr="0073474C" w:rsidRDefault="00960A83" w:rsidP="00151ED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3474C">
        <w:rPr>
          <w:rFonts w:ascii="Arial" w:hAnsi="Arial" w:cs="Arial"/>
          <w:color w:val="000000"/>
          <w:sz w:val="28"/>
          <w:szCs w:val="28"/>
        </w:rPr>
        <w:t>O</w:t>
      </w:r>
      <w:r w:rsidR="00151ED7" w:rsidRPr="0073474C">
        <w:rPr>
          <w:rFonts w:ascii="Arial" w:hAnsi="Arial" w:cs="Arial"/>
          <w:color w:val="000000"/>
          <w:sz w:val="28"/>
          <w:szCs w:val="28"/>
        </w:rPr>
        <w:t>rganisms</w:t>
      </w:r>
    </w:p>
    <w:p w:rsidR="00960A83" w:rsidRPr="0073474C" w:rsidRDefault="00960A83" w:rsidP="00960A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8"/>
          <w:szCs w:val="28"/>
        </w:rPr>
      </w:pPr>
      <w:r w:rsidRPr="0073474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6044C290" wp14:editId="48E8F32A">
            <wp:extent cx="2809875" cy="990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74C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2BC57ED5" wp14:editId="529F6C6C">
            <wp:extent cx="223837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3474C">
        <w:rPr>
          <w:rFonts w:ascii="Arial" w:hAnsi="Arial" w:cs="Arial"/>
          <w:b/>
          <w:bCs/>
          <w:color w:val="000000"/>
          <w:sz w:val="28"/>
          <w:szCs w:val="28"/>
        </w:rPr>
        <w:t>According to Consistency:</w:t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solid- with 1.5 to 3.0% agar</w:t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3474C">
        <w:rPr>
          <w:rFonts w:ascii="Arial" w:hAnsi="Arial" w:cs="Arial"/>
          <w:color w:val="000000"/>
          <w:sz w:val="28"/>
          <w:szCs w:val="28"/>
        </w:rPr>
        <w:t>e.g</w:t>
      </w:r>
      <w:proofErr w:type="gramEnd"/>
      <w:r w:rsidRPr="0073474C">
        <w:rPr>
          <w:rFonts w:ascii="Arial" w:hAnsi="Arial" w:cs="Arial"/>
          <w:color w:val="000000"/>
          <w:sz w:val="28"/>
          <w:szCs w:val="28"/>
        </w:rPr>
        <w:t>. NA (Nutrient Agar)</w:t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>liquid- no solidifying agent</w:t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73474C">
        <w:rPr>
          <w:rFonts w:ascii="Arial" w:hAnsi="Arial" w:cs="Arial"/>
          <w:color w:val="000000"/>
          <w:sz w:val="28"/>
          <w:szCs w:val="28"/>
        </w:rPr>
        <w:t>e.g</w:t>
      </w:r>
      <w:proofErr w:type="gramEnd"/>
      <w:r w:rsidRPr="0073474C">
        <w:rPr>
          <w:rFonts w:ascii="Arial" w:hAnsi="Arial" w:cs="Arial"/>
          <w:color w:val="000000"/>
          <w:sz w:val="28"/>
          <w:szCs w:val="28"/>
        </w:rPr>
        <w:t>. NB (Nutrient Broth)</w:t>
      </w:r>
    </w:p>
    <w:p w:rsidR="00A07A7D" w:rsidRPr="0073474C" w:rsidRDefault="00A07A7D" w:rsidP="00A07A7D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73474C">
        <w:rPr>
          <w:rFonts w:ascii="Wingdings" w:hAnsi="Wingdings" w:cs="Wingdings"/>
          <w:color w:val="0000D5"/>
          <w:sz w:val="28"/>
          <w:szCs w:val="28"/>
        </w:rPr>
        <w:t></w:t>
      </w:r>
      <w:r w:rsidRPr="0073474C">
        <w:rPr>
          <w:rFonts w:ascii="Wingdings" w:hAnsi="Wingdings" w:cs="Wingdings"/>
          <w:color w:val="0000D5"/>
          <w:sz w:val="28"/>
          <w:szCs w:val="28"/>
        </w:rPr>
        <w:t></w:t>
      </w:r>
      <w:r w:rsidRPr="0073474C">
        <w:rPr>
          <w:rFonts w:ascii="Arial" w:hAnsi="Arial" w:cs="Arial"/>
          <w:color w:val="000000"/>
          <w:sz w:val="28"/>
          <w:szCs w:val="28"/>
        </w:rPr>
        <w:t xml:space="preserve">semi solid- with less than 1.5% </w:t>
      </w:r>
      <w:proofErr w:type="gramStart"/>
      <w:r w:rsidRPr="0073474C">
        <w:rPr>
          <w:rFonts w:ascii="Arial" w:hAnsi="Arial" w:cs="Arial"/>
          <w:color w:val="000000"/>
          <w:sz w:val="28"/>
          <w:szCs w:val="28"/>
        </w:rPr>
        <w:t>agar</w:t>
      </w:r>
      <w:proofErr w:type="gramEnd"/>
    </w:p>
    <w:p w:rsidR="00A07A7D" w:rsidRDefault="00A07A7D" w:rsidP="0073474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8"/>
          <w:szCs w:val="28"/>
        </w:rPr>
      </w:pPr>
      <w:proofErr w:type="gramStart"/>
      <w:r w:rsidRPr="0073474C">
        <w:rPr>
          <w:rFonts w:ascii="Arial" w:hAnsi="Arial" w:cs="Arial"/>
          <w:color w:val="000000"/>
          <w:sz w:val="28"/>
          <w:szCs w:val="28"/>
        </w:rPr>
        <w:lastRenderedPageBreak/>
        <w:t>e.g</w:t>
      </w:r>
      <w:proofErr w:type="gramEnd"/>
      <w:r w:rsidRPr="0073474C">
        <w:rPr>
          <w:rFonts w:ascii="Arial" w:hAnsi="Arial" w:cs="Arial"/>
          <w:color w:val="000000"/>
          <w:sz w:val="28"/>
          <w:szCs w:val="28"/>
        </w:rPr>
        <w:t xml:space="preserve">. SIM (Sulfide </w:t>
      </w:r>
      <w:proofErr w:type="spellStart"/>
      <w:r w:rsidRPr="0073474C">
        <w:rPr>
          <w:rFonts w:ascii="Arial" w:hAnsi="Arial" w:cs="Arial"/>
          <w:color w:val="000000"/>
          <w:sz w:val="28"/>
          <w:szCs w:val="28"/>
        </w:rPr>
        <w:t>Indole</w:t>
      </w:r>
      <w:proofErr w:type="spellEnd"/>
      <w:r w:rsidRPr="0073474C">
        <w:rPr>
          <w:rFonts w:ascii="Arial" w:hAnsi="Arial" w:cs="Arial"/>
          <w:color w:val="000000"/>
          <w:sz w:val="28"/>
          <w:szCs w:val="28"/>
        </w:rPr>
        <w:t xml:space="preserve"> Motility </w:t>
      </w:r>
      <w:proofErr w:type="spellStart"/>
      <w:r w:rsidRPr="0073474C">
        <w:rPr>
          <w:rFonts w:ascii="Arial" w:hAnsi="Arial" w:cs="Arial"/>
          <w:color w:val="000000"/>
          <w:sz w:val="28"/>
          <w:szCs w:val="28"/>
        </w:rPr>
        <w:t>Medium</w:t>
      </w:r>
      <w:r w:rsidR="0073474C" w:rsidRPr="0073474C">
        <w:rPr>
          <w:rFonts w:ascii="Arial" w:hAnsi="Arial" w:cs="Arial"/>
          <w:b/>
          <w:bCs/>
          <w:color w:val="FFFFFF"/>
          <w:sz w:val="28"/>
          <w:szCs w:val="28"/>
        </w:rPr>
        <w:t>Solid</w:t>
      </w:r>
      <w:proofErr w:type="spellEnd"/>
      <w:r w:rsidR="0073474C" w:rsidRPr="0073474C">
        <w:rPr>
          <w:rFonts w:ascii="Arial" w:hAnsi="Arial" w:cs="Arial"/>
          <w:b/>
          <w:bCs/>
          <w:color w:val="FFFFFF"/>
          <w:sz w:val="28"/>
          <w:szCs w:val="28"/>
        </w:rPr>
        <w:t xml:space="preserve"> culture media</w:t>
      </w:r>
      <w:r w:rsidR="0073474C" w:rsidRPr="0073474C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A386198" wp14:editId="600506D1">
            <wp:extent cx="5274310" cy="3467725"/>
            <wp:effectExtent l="0" t="0" r="2540" b="0"/>
            <wp:docPr id="8" name="Picture 8" descr="Culture media for clinical bacteriology in low- and middle-income  countries: challenges, best practices for preparation and recommendations  for improved access - Clinical Microbiology and In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lture media for clinical bacteriology in low- and middle-income  countries: challenges, best practices for preparation and recommendations  for improved access - Clinical Microbiology and Inf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E7" w:rsidRDefault="00805AE7" w:rsidP="00805AE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960A83" w:rsidRPr="0073474C" w:rsidRDefault="00805AE7" w:rsidP="0073474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314700" cy="3724275"/>
            <wp:effectExtent l="0" t="0" r="0" b="9525"/>
            <wp:docPr id="1" name="Picture 1" descr="C:\Users\ddll\Desktop\aZAML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ll\Desktop\aZAML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F2BE7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952750" cy="1543050"/>
            <wp:effectExtent l="0" t="0" r="0" b="0"/>
            <wp:docPr id="4" name="Picture 4" descr="C:\Users\ddll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ll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02C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>
            <wp:extent cx="2857500" cy="1600200"/>
            <wp:effectExtent l="0" t="0" r="0" b="0"/>
            <wp:docPr id="6" name="Picture 6" descr="C:\Users\ddll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ll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A7D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6B8116F1" wp14:editId="5259FBAF">
            <wp:extent cx="4714875" cy="1743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83" w:rsidRPr="0073474C" w:rsidRDefault="00960A83" w:rsidP="00960A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48"/>
          <w:szCs w:val="48"/>
        </w:rPr>
      </w:pPr>
    </w:p>
    <w:p w:rsidR="00151ED7" w:rsidRPr="0073474C" w:rsidRDefault="00151ED7" w:rsidP="00151ED7">
      <w:pPr>
        <w:jc w:val="right"/>
        <w:rPr>
          <w:lang w:bidi="ar-IQ"/>
        </w:rPr>
      </w:pPr>
    </w:p>
    <w:sectPr w:rsidR="00151ED7" w:rsidRPr="0073474C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D7"/>
    <w:rsid w:val="00151ED7"/>
    <w:rsid w:val="0073474C"/>
    <w:rsid w:val="007F2BE7"/>
    <w:rsid w:val="00805AE7"/>
    <w:rsid w:val="008F213C"/>
    <w:rsid w:val="00960A83"/>
    <w:rsid w:val="009B11E4"/>
    <w:rsid w:val="00A07A7D"/>
    <w:rsid w:val="00B1645D"/>
    <w:rsid w:val="00BC580B"/>
    <w:rsid w:val="00BC7385"/>
    <w:rsid w:val="00CA702C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10</cp:revision>
  <dcterms:created xsi:type="dcterms:W3CDTF">2022-09-21T22:34:00Z</dcterms:created>
  <dcterms:modified xsi:type="dcterms:W3CDTF">2022-09-24T17:45:00Z</dcterms:modified>
</cp:coreProperties>
</file>