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79" w:rsidRPr="0066119F" w:rsidRDefault="00AA6B79" w:rsidP="00AA6B79">
      <w:pPr>
        <w:bidi w:val="0"/>
        <w:spacing w:before="150" w:after="75" w:line="264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7"/>
          <w:szCs w:val="47"/>
        </w:rPr>
      </w:pPr>
      <w:r w:rsidRPr="0066119F">
        <w:rPr>
          <w:rFonts w:ascii="inherit" w:eastAsia="Times New Roman" w:hAnsi="inherit" w:cs="Arial"/>
          <w:b/>
          <w:bCs/>
          <w:color w:val="333333"/>
          <w:kern w:val="36"/>
          <w:sz w:val="47"/>
          <w:szCs w:val="47"/>
        </w:rPr>
        <w:t>Lab Safety Rules and Guidelines</w:t>
      </w:r>
    </w:p>
    <w:p w:rsidR="00AA6B79" w:rsidRPr="00AA6B79" w:rsidRDefault="00AA6B79" w:rsidP="00AA6B79">
      <w:pPr>
        <w:bidi w:val="0"/>
        <w:spacing w:before="300" w:after="30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AA6B79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 wp14:anchorId="3F574047" wp14:editId="1149AF19">
            <wp:extent cx="5600700" cy="3152775"/>
            <wp:effectExtent l="0" t="0" r="0" b="9525"/>
            <wp:docPr id="1" name="Picture 1" descr="Lab safety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 safety ru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79" w:rsidRPr="00783CA9" w:rsidRDefault="00AA6B79" w:rsidP="00AA6B79">
      <w:pPr>
        <w:numPr>
          <w:ilvl w:val="0"/>
          <w:numId w:val="1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GoBack"/>
      <w:r w:rsidRPr="00AA6B79">
        <w:rPr>
          <w:rFonts w:ascii="Arial" w:eastAsia="Times New Roman" w:hAnsi="Arial" w:cs="Arial"/>
          <w:color w:val="333333"/>
          <w:sz w:val="23"/>
          <w:szCs w:val="23"/>
        </w:rPr>
        <w:t xml:space="preserve">Be </w:t>
      </w: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sure to read all fire alarm and safety signs and follow the </w:t>
      </w:r>
      <w:bookmarkEnd w:id="0"/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instructions in the event of an accident or emergency. </w:t>
      </w:r>
    </w:p>
    <w:p w:rsidR="00AA6B79" w:rsidRPr="00783CA9" w:rsidRDefault="00AA6B79" w:rsidP="00AA6B79">
      <w:pPr>
        <w:numPr>
          <w:ilvl w:val="0"/>
          <w:numId w:val="2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Ensure you are fully aware of your facility's/building's evacuation procedures. </w:t>
      </w:r>
    </w:p>
    <w:p w:rsidR="00AA6B79" w:rsidRPr="00783CA9" w:rsidRDefault="00AA6B79" w:rsidP="00AA6B79">
      <w:pPr>
        <w:numPr>
          <w:ilvl w:val="0"/>
          <w:numId w:val="4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Know emergency phone numbers to use to call for help in case of an emergency. </w:t>
      </w:r>
    </w:p>
    <w:p w:rsidR="00AA6B79" w:rsidRPr="00783CA9" w:rsidRDefault="00AA6B79" w:rsidP="00AA6B79">
      <w:pPr>
        <w:numPr>
          <w:ilvl w:val="0"/>
          <w:numId w:val="5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Lab areas containing carcinogens, radioisotopes, biohazards, and lasers should be properly marked with the appropriate warning signs. </w:t>
      </w:r>
    </w:p>
    <w:p w:rsidR="00AA6B79" w:rsidRPr="00783CA9" w:rsidRDefault="00AA6B79" w:rsidP="00AA6B79">
      <w:pPr>
        <w:numPr>
          <w:ilvl w:val="0"/>
          <w:numId w:val="6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Open flames should never be used in the laboratory unless you have permission from a qualified supervisor. </w:t>
      </w:r>
    </w:p>
    <w:p w:rsidR="00AA6B79" w:rsidRPr="00783CA9" w:rsidRDefault="00AA6B79" w:rsidP="00AA6B79">
      <w:pPr>
        <w:numPr>
          <w:ilvl w:val="0"/>
          <w:numId w:val="10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Always work in properly-ventilated areas. </w:t>
      </w:r>
    </w:p>
    <w:p w:rsidR="00AA6B79" w:rsidRPr="00783CA9" w:rsidRDefault="00AA6B79" w:rsidP="00AA6B79">
      <w:pPr>
        <w:numPr>
          <w:ilvl w:val="0"/>
          <w:numId w:val="11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Do not chew gum, drink, or eat while working in the lab. </w:t>
      </w:r>
    </w:p>
    <w:p w:rsidR="00AA6B79" w:rsidRPr="00783CA9" w:rsidRDefault="00AA6B79" w:rsidP="00AA6B79">
      <w:pPr>
        <w:numPr>
          <w:ilvl w:val="0"/>
          <w:numId w:val="12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Laboratory glassware should never be utilized as food or beverage containers. </w:t>
      </w:r>
    </w:p>
    <w:p w:rsidR="00AA6B79" w:rsidRPr="00783CA9" w:rsidRDefault="000641B9" w:rsidP="00AA6B79">
      <w:pPr>
        <w:numPr>
          <w:ilvl w:val="0"/>
          <w:numId w:val="16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\</w:t>
      </w:r>
      <w:r w:rsidR="00AA6B79"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If you are the last person to leave the lab, make sure to lock all the doors and turn off all ignition sources.</w:t>
      </w:r>
    </w:p>
    <w:p w:rsidR="00AA6B79" w:rsidRPr="00783CA9" w:rsidRDefault="00AA6B79" w:rsidP="00AA6B79">
      <w:pPr>
        <w:numPr>
          <w:ilvl w:val="0"/>
          <w:numId w:val="17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Do not work alone in the lab.</w:t>
      </w:r>
    </w:p>
    <w:p w:rsidR="00AA6B79" w:rsidRPr="00783CA9" w:rsidRDefault="000641B9" w:rsidP="000641B9">
      <w:pPr>
        <w:numPr>
          <w:ilvl w:val="0"/>
          <w:numId w:val="19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\\ </w:t>
      </w:r>
      <w:proofErr w:type="gramStart"/>
      <w:r w:rsidR="00AA6B79"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Never</w:t>
      </w:r>
      <w:proofErr w:type="gramEnd"/>
      <w:r w:rsidR="00AA6B79"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smell or taste chemicals. </w:t>
      </w:r>
    </w:p>
    <w:p w:rsidR="00AA6B79" w:rsidRPr="00783CA9" w:rsidRDefault="00AA6B79" w:rsidP="00AA6B79">
      <w:pPr>
        <w:numPr>
          <w:ilvl w:val="0"/>
          <w:numId w:val="21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Do not pipette by mouth. </w:t>
      </w:r>
    </w:p>
    <w:p w:rsidR="00AA6B79" w:rsidRPr="00783CA9" w:rsidRDefault="00AA6B79" w:rsidP="00AA6B79">
      <w:pPr>
        <w:numPr>
          <w:ilvl w:val="0"/>
          <w:numId w:val="22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Make sure you always follow the proper procedures for disposing lab waste.</w:t>
      </w:r>
    </w:p>
    <w:p w:rsidR="00AA6B79" w:rsidRPr="00783CA9" w:rsidRDefault="00AA6B79" w:rsidP="00AA6B79">
      <w:pPr>
        <w:numPr>
          <w:ilvl w:val="0"/>
          <w:numId w:val="24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If you have been injured, yell out immediately and as loud as you can to ensure you get help.</w:t>
      </w:r>
    </w:p>
    <w:p w:rsidR="00AA6B79" w:rsidRPr="00783CA9" w:rsidRDefault="00AA6B79" w:rsidP="00AA6B79">
      <w:pPr>
        <w:numPr>
          <w:ilvl w:val="0"/>
          <w:numId w:val="25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In the event of a chemical splashing into your eye(s) or on your skin, immediately flush the affected area(s) with running water for at least 20 minutes.</w:t>
      </w:r>
    </w:p>
    <w:p w:rsidR="00AA6B79" w:rsidRPr="00783CA9" w:rsidRDefault="00AA6B79" w:rsidP="00AA6B79">
      <w:pPr>
        <w:numPr>
          <w:ilvl w:val="0"/>
          <w:numId w:val="26"/>
        </w:numPr>
        <w:bidi w:val="0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783CA9">
        <w:rPr>
          <w:rFonts w:ascii="Arial" w:eastAsia="Times New Roman" w:hAnsi="Arial" w:cs="Arial"/>
          <w:b/>
          <w:bCs/>
          <w:color w:val="333333"/>
          <w:sz w:val="28"/>
          <w:szCs w:val="28"/>
        </w:rPr>
        <w:t>If you notice any unsafe conditions in the lab, let your supervisor know as soon as possible.</w:t>
      </w:r>
    </w:p>
    <w:p w:rsidR="00AA6B79" w:rsidRPr="00783CA9" w:rsidRDefault="00AA6B79" w:rsidP="00AA6B79">
      <w:pPr>
        <w:bidi w:val="0"/>
        <w:spacing w:before="300" w:after="30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AA6B79" w:rsidRPr="00783CA9" w:rsidRDefault="00AA6B79" w:rsidP="00AA6B79">
      <w:pPr>
        <w:bidi w:val="0"/>
        <w:spacing w:before="300" w:after="30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AA6B79" w:rsidRPr="00783CA9" w:rsidRDefault="00AA6B79" w:rsidP="00AA6B79">
      <w:pPr>
        <w:bidi w:val="0"/>
        <w:spacing w:before="300" w:after="30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AA6B79" w:rsidRPr="00783CA9" w:rsidRDefault="00AA6B79" w:rsidP="00AA6B79">
      <w:pPr>
        <w:bidi w:val="0"/>
        <w:spacing w:before="300" w:after="30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AA6B79" w:rsidRPr="00783CA9" w:rsidRDefault="00AA6B79" w:rsidP="00AA6B79">
      <w:pPr>
        <w:bidi w:val="0"/>
        <w:spacing w:before="300" w:after="30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77749C" w:rsidRPr="00783CA9" w:rsidRDefault="0077749C">
      <w:pPr>
        <w:rPr>
          <w:b/>
          <w:bCs/>
          <w:sz w:val="28"/>
          <w:szCs w:val="28"/>
          <w:rtl/>
          <w:lang w:bidi="ar-IQ"/>
        </w:rPr>
      </w:pPr>
    </w:p>
    <w:sectPr w:rsidR="0077749C" w:rsidRPr="00783CA9" w:rsidSect="00066E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32"/>
    <w:multiLevelType w:val="multilevel"/>
    <w:tmpl w:val="8C12EF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C0421"/>
    <w:multiLevelType w:val="multilevel"/>
    <w:tmpl w:val="4ECC48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B7B3F"/>
    <w:multiLevelType w:val="multilevel"/>
    <w:tmpl w:val="FFC607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B0A11"/>
    <w:multiLevelType w:val="multilevel"/>
    <w:tmpl w:val="B0AA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80210"/>
    <w:multiLevelType w:val="multilevel"/>
    <w:tmpl w:val="88E8C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852E6"/>
    <w:multiLevelType w:val="multilevel"/>
    <w:tmpl w:val="3490FC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D7016"/>
    <w:multiLevelType w:val="multilevel"/>
    <w:tmpl w:val="790A14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3455C"/>
    <w:multiLevelType w:val="multilevel"/>
    <w:tmpl w:val="171CD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9775E"/>
    <w:multiLevelType w:val="multilevel"/>
    <w:tmpl w:val="537658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670F4"/>
    <w:multiLevelType w:val="multilevel"/>
    <w:tmpl w:val="40C4E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4394D"/>
    <w:multiLevelType w:val="multilevel"/>
    <w:tmpl w:val="F882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47043"/>
    <w:multiLevelType w:val="multilevel"/>
    <w:tmpl w:val="0FAED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33224"/>
    <w:multiLevelType w:val="multilevel"/>
    <w:tmpl w:val="9B3CE0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5E4917"/>
    <w:multiLevelType w:val="multilevel"/>
    <w:tmpl w:val="74BC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685889"/>
    <w:multiLevelType w:val="multilevel"/>
    <w:tmpl w:val="8A0ED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5F3A32"/>
    <w:multiLevelType w:val="multilevel"/>
    <w:tmpl w:val="7E585B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B2782"/>
    <w:multiLevelType w:val="multilevel"/>
    <w:tmpl w:val="A2B45C1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873D5B"/>
    <w:multiLevelType w:val="multilevel"/>
    <w:tmpl w:val="15387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064F0A"/>
    <w:multiLevelType w:val="multilevel"/>
    <w:tmpl w:val="CE02C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AB6F30"/>
    <w:multiLevelType w:val="multilevel"/>
    <w:tmpl w:val="C6D8D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FE3786"/>
    <w:multiLevelType w:val="multilevel"/>
    <w:tmpl w:val="8DD6CD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612B39"/>
    <w:multiLevelType w:val="multilevel"/>
    <w:tmpl w:val="E6DA00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FC6942"/>
    <w:multiLevelType w:val="multilevel"/>
    <w:tmpl w:val="D11499CA"/>
    <w:lvl w:ilvl="0">
      <w:start w:val="1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28EC23BF"/>
    <w:multiLevelType w:val="multilevel"/>
    <w:tmpl w:val="3AA05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320E61"/>
    <w:multiLevelType w:val="multilevel"/>
    <w:tmpl w:val="8F3C8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CA4B4A"/>
    <w:multiLevelType w:val="multilevel"/>
    <w:tmpl w:val="2F0AF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CF6B3E"/>
    <w:multiLevelType w:val="multilevel"/>
    <w:tmpl w:val="F1C0F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F46994"/>
    <w:multiLevelType w:val="multilevel"/>
    <w:tmpl w:val="3A46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4433B5"/>
    <w:multiLevelType w:val="multilevel"/>
    <w:tmpl w:val="D9B47C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274472"/>
    <w:multiLevelType w:val="multilevel"/>
    <w:tmpl w:val="3650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9723DE"/>
    <w:multiLevelType w:val="multilevel"/>
    <w:tmpl w:val="7B6C768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36650840"/>
    <w:multiLevelType w:val="multilevel"/>
    <w:tmpl w:val="793A42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9C2341"/>
    <w:multiLevelType w:val="multilevel"/>
    <w:tmpl w:val="5BF2E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CC741D"/>
    <w:multiLevelType w:val="multilevel"/>
    <w:tmpl w:val="88FA6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614574"/>
    <w:multiLevelType w:val="multilevel"/>
    <w:tmpl w:val="50E25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500D84"/>
    <w:multiLevelType w:val="multilevel"/>
    <w:tmpl w:val="4AA28E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6D37CC"/>
    <w:multiLevelType w:val="multilevel"/>
    <w:tmpl w:val="B5EE1BF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1B1DBE"/>
    <w:multiLevelType w:val="multilevel"/>
    <w:tmpl w:val="8542A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400E172E"/>
    <w:multiLevelType w:val="multilevel"/>
    <w:tmpl w:val="DBD89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187924"/>
    <w:multiLevelType w:val="multilevel"/>
    <w:tmpl w:val="756A088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A742CB"/>
    <w:multiLevelType w:val="multilevel"/>
    <w:tmpl w:val="30603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991AA9"/>
    <w:multiLevelType w:val="multilevel"/>
    <w:tmpl w:val="DFD20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AC7B1D"/>
    <w:multiLevelType w:val="multilevel"/>
    <w:tmpl w:val="D0D4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432A5E"/>
    <w:multiLevelType w:val="multilevel"/>
    <w:tmpl w:val="4364B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58609D"/>
    <w:multiLevelType w:val="multilevel"/>
    <w:tmpl w:val="529EC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806BB0"/>
    <w:multiLevelType w:val="multilevel"/>
    <w:tmpl w:val="FF9CA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AC72B0"/>
    <w:multiLevelType w:val="multilevel"/>
    <w:tmpl w:val="530A33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146024"/>
    <w:multiLevelType w:val="multilevel"/>
    <w:tmpl w:val="1388C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1E5713"/>
    <w:multiLevelType w:val="multilevel"/>
    <w:tmpl w:val="5AECA8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A20312"/>
    <w:multiLevelType w:val="multilevel"/>
    <w:tmpl w:val="D4D823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DE7571"/>
    <w:multiLevelType w:val="multilevel"/>
    <w:tmpl w:val="949C8B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B43B04"/>
    <w:multiLevelType w:val="multilevel"/>
    <w:tmpl w:val="7F1483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A4084C"/>
    <w:multiLevelType w:val="multilevel"/>
    <w:tmpl w:val="0D26C3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4C4C2E"/>
    <w:multiLevelType w:val="multilevel"/>
    <w:tmpl w:val="A34052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A450EC"/>
    <w:multiLevelType w:val="multilevel"/>
    <w:tmpl w:val="5F2A3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924C92"/>
    <w:multiLevelType w:val="multilevel"/>
    <w:tmpl w:val="60B80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C73DC9"/>
    <w:multiLevelType w:val="multilevel"/>
    <w:tmpl w:val="FB70B2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5B7F83"/>
    <w:multiLevelType w:val="multilevel"/>
    <w:tmpl w:val="52367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08F24AB"/>
    <w:multiLevelType w:val="multilevel"/>
    <w:tmpl w:val="C5328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3E5AA7"/>
    <w:multiLevelType w:val="multilevel"/>
    <w:tmpl w:val="100AB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751B37"/>
    <w:multiLevelType w:val="multilevel"/>
    <w:tmpl w:val="7BB8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064102"/>
    <w:multiLevelType w:val="multilevel"/>
    <w:tmpl w:val="3FA88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1C26C3"/>
    <w:multiLevelType w:val="multilevel"/>
    <w:tmpl w:val="7E027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9F75C2"/>
    <w:multiLevelType w:val="multilevel"/>
    <w:tmpl w:val="D1F2C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5B615A"/>
    <w:multiLevelType w:val="multilevel"/>
    <w:tmpl w:val="28627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BC07E3"/>
    <w:multiLevelType w:val="multilevel"/>
    <w:tmpl w:val="5E50A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4C2044F"/>
    <w:multiLevelType w:val="multilevel"/>
    <w:tmpl w:val="E8269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53E2593"/>
    <w:multiLevelType w:val="multilevel"/>
    <w:tmpl w:val="4EBE5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5B27862"/>
    <w:multiLevelType w:val="multilevel"/>
    <w:tmpl w:val="3D3C8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69F71D6"/>
    <w:multiLevelType w:val="multilevel"/>
    <w:tmpl w:val="DCD20E6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6A018B0"/>
    <w:multiLevelType w:val="multilevel"/>
    <w:tmpl w:val="81BC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E09701D"/>
    <w:multiLevelType w:val="multilevel"/>
    <w:tmpl w:val="8A626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FFE01EE"/>
    <w:multiLevelType w:val="multilevel"/>
    <w:tmpl w:val="7F929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2"/>
  </w:num>
  <w:num w:numId="3">
    <w:abstractNumId w:val="55"/>
  </w:num>
  <w:num w:numId="4">
    <w:abstractNumId w:val="65"/>
  </w:num>
  <w:num w:numId="5">
    <w:abstractNumId w:val="32"/>
  </w:num>
  <w:num w:numId="6">
    <w:abstractNumId w:val="58"/>
  </w:num>
  <w:num w:numId="7">
    <w:abstractNumId w:val="67"/>
  </w:num>
  <w:num w:numId="8">
    <w:abstractNumId w:val="5"/>
  </w:num>
  <w:num w:numId="9">
    <w:abstractNumId w:val="21"/>
  </w:num>
  <w:num w:numId="10">
    <w:abstractNumId w:val="46"/>
  </w:num>
  <w:num w:numId="11">
    <w:abstractNumId w:val="8"/>
  </w:num>
  <w:num w:numId="12">
    <w:abstractNumId w:val="35"/>
  </w:num>
  <w:num w:numId="13">
    <w:abstractNumId w:val="22"/>
  </w:num>
  <w:num w:numId="14">
    <w:abstractNumId w:val="28"/>
  </w:num>
  <w:num w:numId="15">
    <w:abstractNumId w:val="12"/>
  </w:num>
  <w:num w:numId="16">
    <w:abstractNumId w:val="52"/>
  </w:num>
  <w:num w:numId="17">
    <w:abstractNumId w:val="0"/>
  </w:num>
  <w:num w:numId="18">
    <w:abstractNumId w:val="30"/>
  </w:num>
  <w:num w:numId="19">
    <w:abstractNumId w:val="51"/>
  </w:num>
  <w:num w:numId="20">
    <w:abstractNumId w:val="2"/>
  </w:num>
  <w:num w:numId="21">
    <w:abstractNumId w:val="39"/>
  </w:num>
  <w:num w:numId="22">
    <w:abstractNumId w:val="36"/>
  </w:num>
  <w:num w:numId="23">
    <w:abstractNumId w:val="16"/>
  </w:num>
  <w:num w:numId="24">
    <w:abstractNumId w:val="6"/>
  </w:num>
  <w:num w:numId="25">
    <w:abstractNumId w:val="48"/>
  </w:num>
  <w:num w:numId="26">
    <w:abstractNumId w:val="69"/>
  </w:num>
  <w:num w:numId="27">
    <w:abstractNumId w:val="60"/>
  </w:num>
  <w:num w:numId="28">
    <w:abstractNumId w:val="25"/>
  </w:num>
  <w:num w:numId="29">
    <w:abstractNumId w:val="23"/>
  </w:num>
  <w:num w:numId="30">
    <w:abstractNumId w:val="18"/>
  </w:num>
  <w:num w:numId="31">
    <w:abstractNumId w:val="31"/>
  </w:num>
  <w:num w:numId="32">
    <w:abstractNumId w:val="38"/>
  </w:num>
  <w:num w:numId="33">
    <w:abstractNumId w:val="27"/>
  </w:num>
  <w:num w:numId="34">
    <w:abstractNumId w:val="72"/>
  </w:num>
  <w:num w:numId="35">
    <w:abstractNumId w:val="68"/>
  </w:num>
  <w:num w:numId="36">
    <w:abstractNumId w:val="47"/>
  </w:num>
  <w:num w:numId="37">
    <w:abstractNumId w:val="66"/>
  </w:num>
  <w:num w:numId="38">
    <w:abstractNumId w:val="70"/>
  </w:num>
  <w:num w:numId="39">
    <w:abstractNumId w:val="54"/>
  </w:num>
  <w:num w:numId="40">
    <w:abstractNumId w:val="61"/>
  </w:num>
  <w:num w:numId="41">
    <w:abstractNumId w:val="24"/>
  </w:num>
  <w:num w:numId="42">
    <w:abstractNumId w:val="62"/>
  </w:num>
  <w:num w:numId="43">
    <w:abstractNumId w:val="34"/>
  </w:num>
  <w:num w:numId="44">
    <w:abstractNumId w:val="29"/>
  </w:num>
  <w:num w:numId="45">
    <w:abstractNumId w:val="14"/>
  </w:num>
  <w:num w:numId="46">
    <w:abstractNumId w:val="59"/>
  </w:num>
  <w:num w:numId="47">
    <w:abstractNumId w:val="40"/>
  </w:num>
  <w:num w:numId="48">
    <w:abstractNumId w:val="71"/>
  </w:num>
  <w:num w:numId="49">
    <w:abstractNumId w:val="20"/>
  </w:num>
  <w:num w:numId="50">
    <w:abstractNumId w:val="4"/>
  </w:num>
  <w:num w:numId="51">
    <w:abstractNumId w:val="9"/>
  </w:num>
  <w:num w:numId="52">
    <w:abstractNumId w:val="50"/>
  </w:num>
  <w:num w:numId="53">
    <w:abstractNumId w:val="56"/>
  </w:num>
  <w:num w:numId="54">
    <w:abstractNumId w:val="1"/>
  </w:num>
  <w:num w:numId="55">
    <w:abstractNumId w:val="13"/>
  </w:num>
  <w:num w:numId="56">
    <w:abstractNumId w:val="33"/>
  </w:num>
  <w:num w:numId="57">
    <w:abstractNumId w:val="19"/>
  </w:num>
  <w:num w:numId="58">
    <w:abstractNumId w:val="43"/>
  </w:num>
  <w:num w:numId="59">
    <w:abstractNumId w:val="63"/>
  </w:num>
  <w:num w:numId="60">
    <w:abstractNumId w:val="17"/>
  </w:num>
  <w:num w:numId="61">
    <w:abstractNumId w:val="15"/>
  </w:num>
  <w:num w:numId="62">
    <w:abstractNumId w:val="3"/>
  </w:num>
  <w:num w:numId="63">
    <w:abstractNumId w:val="57"/>
  </w:num>
  <w:num w:numId="64">
    <w:abstractNumId w:val="41"/>
  </w:num>
  <w:num w:numId="65">
    <w:abstractNumId w:val="64"/>
  </w:num>
  <w:num w:numId="66">
    <w:abstractNumId w:val="49"/>
  </w:num>
  <w:num w:numId="67">
    <w:abstractNumId w:val="26"/>
  </w:num>
  <w:num w:numId="68">
    <w:abstractNumId w:val="10"/>
  </w:num>
  <w:num w:numId="69">
    <w:abstractNumId w:val="11"/>
  </w:num>
  <w:num w:numId="70">
    <w:abstractNumId w:val="44"/>
  </w:num>
  <w:num w:numId="71">
    <w:abstractNumId w:val="45"/>
  </w:num>
  <w:num w:numId="72">
    <w:abstractNumId w:val="7"/>
  </w:num>
  <w:num w:numId="73">
    <w:abstractNumId w:val="5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79"/>
    <w:rsid w:val="000641B9"/>
    <w:rsid w:val="00066E76"/>
    <w:rsid w:val="0066119F"/>
    <w:rsid w:val="00706658"/>
    <w:rsid w:val="0077749C"/>
    <w:rsid w:val="00783CA9"/>
    <w:rsid w:val="00A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169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5575">
                                  <w:marLeft w:val="75"/>
                                  <w:marRight w:val="0"/>
                                  <w:marTop w:val="150"/>
                                  <w:marBottom w:val="0"/>
                                  <w:divBdr>
                                    <w:top w:val="dashed" w:sz="6" w:space="8" w:color="DDDDDD"/>
                                    <w:left w:val="none" w:sz="0" w:space="0" w:color="auto"/>
                                    <w:bottom w:val="dashed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94708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55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4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9106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4979">
                                  <w:marLeft w:val="75"/>
                                  <w:marRight w:val="0"/>
                                  <w:marTop w:val="150"/>
                                  <w:marBottom w:val="0"/>
                                  <w:divBdr>
                                    <w:top w:val="dashed" w:sz="6" w:space="8" w:color="DDDDDD"/>
                                    <w:left w:val="none" w:sz="0" w:space="0" w:color="auto"/>
                                    <w:bottom w:val="dashed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20189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0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72869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8184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221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Company>Naim Al Hussaini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6</cp:revision>
  <dcterms:created xsi:type="dcterms:W3CDTF">2019-09-24T05:41:00Z</dcterms:created>
  <dcterms:modified xsi:type="dcterms:W3CDTF">2019-10-08T17:32:00Z</dcterms:modified>
</cp:coreProperties>
</file>