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37" w:rsidRDefault="008C1937" w:rsidP="004B078A">
      <w:pPr>
        <w:pStyle w:val="NoSpacing"/>
        <w:bidi w:val="0"/>
      </w:pPr>
    </w:p>
    <w:p w:rsidR="00F840A8" w:rsidRDefault="00F840A8" w:rsidP="00F840A8">
      <w:pPr>
        <w:bidi w:val="0"/>
        <w:spacing w:after="0" w:line="240" w:lineRule="auto"/>
        <w:rPr>
          <w:rFonts w:ascii="Times New Roman" w:eastAsia="Times New Roman" w:hAnsi="Times New Roman" w:cs="Times New Roman"/>
          <w:sz w:val="24"/>
          <w:szCs w:val="24"/>
        </w:rPr>
      </w:pPr>
    </w:p>
    <w:p w:rsidR="00F840A8" w:rsidRDefault="00F840A8" w:rsidP="00F840A8">
      <w:pPr>
        <w:bidi w:val="0"/>
        <w:spacing w:after="0" w:line="240" w:lineRule="auto"/>
        <w:rPr>
          <w:rFonts w:ascii="Times New Roman" w:eastAsia="Times New Roman" w:hAnsi="Times New Roman" w:cs="Times New Roman"/>
          <w:sz w:val="24"/>
          <w:szCs w:val="24"/>
        </w:rPr>
      </w:pPr>
    </w:p>
    <w:p w:rsidR="00F840A8" w:rsidRPr="008C1937" w:rsidRDefault="00F840A8" w:rsidP="00F840A8">
      <w:pPr>
        <w:bidi w:val="0"/>
        <w:spacing w:after="0" w:line="240" w:lineRule="auto"/>
        <w:rPr>
          <w:rFonts w:ascii="Times New Roman" w:eastAsia="Times New Roman" w:hAnsi="Times New Roman" w:cs="Times New Roman"/>
          <w:sz w:val="24"/>
          <w:szCs w:val="24"/>
        </w:rPr>
      </w:pPr>
    </w:p>
    <w:p w:rsidR="008C1937" w:rsidRPr="008C1937" w:rsidRDefault="008C1937" w:rsidP="008C1937">
      <w:pPr>
        <w:shd w:val="clear" w:color="auto" w:fill="FFFFFF"/>
        <w:bidi w:val="0"/>
        <w:spacing w:line="0" w:lineRule="auto"/>
        <w:jc w:val="center"/>
        <w:rPr>
          <w:rFonts w:ascii="Segoe UI" w:eastAsia="Times New Roman" w:hAnsi="Segoe UI" w:cs="Segoe UI"/>
          <w:color w:val="3A3A3A"/>
          <w:sz w:val="26"/>
          <w:szCs w:val="26"/>
        </w:rPr>
      </w:pPr>
    </w:p>
    <w:p w:rsidR="00F840A8" w:rsidRPr="00DF2B2C" w:rsidRDefault="008C1937" w:rsidP="00DF2B2C">
      <w:pPr>
        <w:shd w:val="clear" w:color="auto" w:fill="FFFFFF"/>
        <w:bidi w:val="0"/>
        <w:spacing w:after="0" w:line="288" w:lineRule="atLeast"/>
        <w:outlineLvl w:val="0"/>
        <w:rPr>
          <w:rFonts w:ascii="inherit" w:eastAsia="Times New Roman" w:hAnsi="inherit" w:cs="Segoe UI"/>
          <w:color w:val="3A3A3A"/>
          <w:kern w:val="36"/>
          <w:sz w:val="32"/>
          <w:szCs w:val="32"/>
        </w:rPr>
      </w:pPr>
      <w:r w:rsidRPr="00E308AB">
        <w:rPr>
          <w:rFonts w:ascii="inherit" w:eastAsia="Times New Roman" w:hAnsi="inherit" w:cs="Segoe UI"/>
          <w:b/>
          <w:bCs/>
          <w:i/>
          <w:iCs/>
          <w:color w:val="3A3A3A"/>
          <w:kern w:val="36"/>
          <w:sz w:val="32"/>
          <w:szCs w:val="32"/>
        </w:rPr>
        <w:t xml:space="preserve">Negative Staining </w:t>
      </w:r>
    </w:p>
    <w:p w:rsidR="008C1937" w:rsidRPr="00DF2B2C" w:rsidRDefault="008C1937" w:rsidP="00253BCD">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The main purpose of Negative staining is to study the morphological shape, size and arrangement of the bacteria cells that is difficult to stain. </w:t>
      </w:r>
    </w:p>
    <w:p w:rsidR="00253BCD" w:rsidRPr="00DF2B2C" w:rsidRDefault="00253BCD" w:rsidP="00253BCD">
      <w:pPr>
        <w:shd w:val="clear" w:color="auto" w:fill="FFFFFF"/>
        <w:bidi w:val="0"/>
        <w:spacing w:after="0" w:line="240" w:lineRule="auto"/>
        <w:rPr>
          <w:rFonts w:ascii="Segoe UI" w:eastAsia="Times New Roman" w:hAnsi="Segoe UI" w:cs="Segoe UI"/>
          <w:color w:val="3A3A3A"/>
          <w:sz w:val="28"/>
          <w:szCs w:val="28"/>
        </w:rPr>
      </w:pPr>
    </w:p>
    <w:p w:rsidR="008C1937" w:rsidRPr="00DF2B2C" w:rsidRDefault="00EE4620" w:rsidP="008C1937">
      <w:pPr>
        <w:shd w:val="clear" w:color="auto" w:fill="FFFFFF"/>
        <w:bidi w:val="0"/>
        <w:spacing w:after="300" w:line="288" w:lineRule="atLeast"/>
        <w:outlineLvl w:val="1"/>
        <w:rPr>
          <w:rFonts w:ascii="inherit" w:eastAsia="Times New Roman" w:hAnsi="inherit" w:cs="Segoe UI"/>
          <w:b/>
          <w:bCs/>
          <w:color w:val="3A3A3A"/>
          <w:sz w:val="28"/>
          <w:szCs w:val="28"/>
        </w:rPr>
      </w:pPr>
      <w:proofErr w:type="gramStart"/>
      <w:r w:rsidRPr="00DF2B2C">
        <w:rPr>
          <w:rFonts w:ascii="inherit" w:eastAsia="Times New Roman" w:hAnsi="inherit" w:cs="Segoe UI"/>
          <w:b/>
          <w:bCs/>
          <w:i/>
          <w:iCs/>
          <w:color w:val="3A3A3A"/>
          <w:sz w:val="28"/>
          <w:szCs w:val="28"/>
        </w:rPr>
        <w:t>Principle :</w:t>
      </w:r>
      <w:proofErr w:type="gramEnd"/>
    </w:p>
    <w:p w:rsidR="008C1937" w:rsidRPr="00DF2B2C" w:rsidRDefault="008C1937" w:rsidP="008C1937">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Negative staining requires an acidic dye such as </w:t>
      </w:r>
      <w:r w:rsidRPr="00DF2B2C">
        <w:rPr>
          <w:rFonts w:ascii="Segoe UI" w:eastAsia="Times New Roman" w:hAnsi="Segoe UI" w:cs="Segoe UI"/>
          <w:b/>
          <w:bCs/>
          <w:color w:val="3A3A3A"/>
          <w:sz w:val="28"/>
          <w:szCs w:val="28"/>
          <w:bdr w:val="none" w:sz="0" w:space="0" w:color="auto" w:frame="1"/>
        </w:rPr>
        <w:t xml:space="preserve">India </w:t>
      </w:r>
      <w:proofErr w:type="gramStart"/>
      <w:r w:rsidRPr="00DF2B2C">
        <w:rPr>
          <w:rFonts w:ascii="Segoe UI" w:eastAsia="Times New Roman" w:hAnsi="Segoe UI" w:cs="Segoe UI"/>
          <w:b/>
          <w:bCs/>
          <w:color w:val="3A3A3A"/>
          <w:sz w:val="28"/>
          <w:szCs w:val="28"/>
          <w:bdr w:val="none" w:sz="0" w:space="0" w:color="auto" w:frame="1"/>
        </w:rPr>
        <w:t>Ink</w:t>
      </w:r>
      <w:proofErr w:type="gramEnd"/>
      <w:r w:rsidRPr="00DF2B2C">
        <w:rPr>
          <w:rFonts w:ascii="Segoe UI" w:eastAsia="Times New Roman" w:hAnsi="Segoe UI" w:cs="Segoe UI"/>
          <w:b/>
          <w:bCs/>
          <w:color w:val="3A3A3A"/>
          <w:sz w:val="28"/>
          <w:szCs w:val="28"/>
          <w:bdr w:val="none" w:sz="0" w:space="0" w:color="auto" w:frame="1"/>
        </w:rPr>
        <w:t xml:space="preserve"> or </w:t>
      </w:r>
      <w:proofErr w:type="spellStart"/>
      <w:r w:rsidRPr="00DF2B2C">
        <w:rPr>
          <w:rFonts w:ascii="Segoe UI" w:eastAsia="Times New Roman" w:hAnsi="Segoe UI" w:cs="Segoe UI"/>
          <w:b/>
          <w:bCs/>
          <w:color w:val="3A3A3A"/>
          <w:sz w:val="28"/>
          <w:szCs w:val="28"/>
          <w:bdr w:val="none" w:sz="0" w:space="0" w:color="auto" w:frame="1"/>
        </w:rPr>
        <w:t>Nigrosin</w:t>
      </w:r>
      <w:proofErr w:type="spellEnd"/>
      <w:r w:rsidRPr="00DF2B2C">
        <w:rPr>
          <w:rFonts w:ascii="Segoe UI" w:eastAsia="Times New Roman" w:hAnsi="Segoe UI" w:cs="Segoe UI"/>
          <w:b/>
          <w:bCs/>
          <w:color w:val="3A3A3A"/>
          <w:sz w:val="28"/>
          <w:szCs w:val="28"/>
          <w:bdr w:val="none" w:sz="0" w:space="0" w:color="auto" w:frame="1"/>
        </w:rPr>
        <w:t>.</w:t>
      </w:r>
    </w:p>
    <w:p w:rsidR="0069039B" w:rsidRPr="00DF2B2C" w:rsidRDefault="008C1937" w:rsidP="00E308AB">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 xml:space="preserve">This means that the stain readily gives up a hydrogen ion (proton) and the </w:t>
      </w:r>
      <w:proofErr w:type="spellStart"/>
      <w:r w:rsidRPr="00DF2B2C">
        <w:rPr>
          <w:rFonts w:ascii="Segoe UI" w:eastAsia="Times New Roman" w:hAnsi="Segoe UI" w:cs="Segoe UI"/>
          <w:color w:val="3A3A3A"/>
          <w:sz w:val="28"/>
          <w:szCs w:val="28"/>
        </w:rPr>
        <w:t>chromophore</w:t>
      </w:r>
      <w:proofErr w:type="spellEnd"/>
      <w:r w:rsidRPr="00DF2B2C">
        <w:rPr>
          <w:rFonts w:ascii="Segoe UI" w:eastAsia="Times New Roman" w:hAnsi="Segoe UI" w:cs="Segoe UI"/>
          <w:color w:val="3A3A3A"/>
          <w:sz w:val="28"/>
          <w:szCs w:val="28"/>
        </w:rPr>
        <w:t xml:space="preserve"> of the dye becomes negatively charged. Since the surface of most bacterial cells is negatively charged, the cell surface repels the stain. The glass of the slide will stain, but the bacterial cells will not. The bacteria will show up as clear spots against a dark background.</w:t>
      </w:r>
    </w:p>
    <w:p w:rsidR="0069039B" w:rsidRPr="00DF2B2C" w:rsidRDefault="0069039B" w:rsidP="0069039B">
      <w:pPr>
        <w:shd w:val="clear" w:color="auto" w:fill="FFFFFF"/>
        <w:bidi w:val="0"/>
        <w:spacing w:after="0" w:line="240" w:lineRule="auto"/>
        <w:rPr>
          <w:rFonts w:ascii="Segoe UI" w:eastAsia="Times New Roman" w:hAnsi="Segoe UI" w:cs="Segoe UI"/>
          <w:color w:val="3A3A3A"/>
          <w:sz w:val="28"/>
          <w:szCs w:val="28"/>
        </w:rPr>
      </w:pPr>
    </w:p>
    <w:p w:rsidR="008C1937" w:rsidRPr="00DF2B2C" w:rsidRDefault="008C1937" w:rsidP="008C1937">
      <w:pPr>
        <w:shd w:val="clear" w:color="auto" w:fill="FFFFFF"/>
        <w:bidi w:val="0"/>
        <w:spacing w:after="300" w:line="288" w:lineRule="atLeast"/>
        <w:outlineLvl w:val="1"/>
        <w:rPr>
          <w:rFonts w:ascii="inherit" w:eastAsia="Times New Roman" w:hAnsi="inherit" w:cs="Segoe UI"/>
          <w:b/>
          <w:bCs/>
          <w:i/>
          <w:iCs/>
          <w:color w:val="3A3A3A"/>
          <w:sz w:val="28"/>
          <w:szCs w:val="28"/>
        </w:rPr>
      </w:pPr>
      <w:r w:rsidRPr="00DF2B2C">
        <w:rPr>
          <w:rFonts w:ascii="inherit" w:eastAsia="Times New Roman" w:hAnsi="inherit" w:cs="Segoe UI"/>
          <w:b/>
          <w:bCs/>
          <w:i/>
          <w:iCs/>
          <w:color w:val="3A3A3A"/>
          <w:sz w:val="28"/>
          <w:szCs w:val="28"/>
        </w:rPr>
        <w:t>Negative Staining</w:t>
      </w:r>
      <w:r w:rsidR="00DF2B2C" w:rsidRPr="00DF2B2C">
        <w:rPr>
          <w:rFonts w:ascii="inherit" w:eastAsia="Times New Roman" w:hAnsi="inherit" w:cs="Segoe UI"/>
          <w:b/>
          <w:bCs/>
          <w:i/>
          <w:iCs/>
          <w:color w:val="3A3A3A"/>
          <w:sz w:val="28"/>
          <w:szCs w:val="28"/>
        </w:rPr>
        <w:t xml:space="preserve"> procedure</w:t>
      </w:r>
    </w:p>
    <w:p w:rsidR="008C1937" w:rsidRPr="00DF2B2C" w:rsidRDefault="008C1937" w:rsidP="00DF2B2C">
      <w:pPr>
        <w:shd w:val="clear" w:color="auto" w:fill="FFFFFF"/>
        <w:bidi w:val="0"/>
        <w:spacing w:after="0" w:line="240" w:lineRule="auto"/>
        <w:rPr>
          <w:rFonts w:ascii="inherit" w:eastAsia="Times New Roman" w:hAnsi="inherit" w:cs="Segoe UI"/>
          <w:color w:val="3A3A3A"/>
          <w:sz w:val="28"/>
          <w:szCs w:val="28"/>
        </w:rPr>
      </w:pPr>
      <w:r w:rsidRPr="00DF2B2C">
        <w:rPr>
          <w:rFonts w:ascii="Segoe UI" w:eastAsia="Times New Roman" w:hAnsi="Segoe UI" w:cs="Segoe UI"/>
          <w:b/>
          <w:bCs/>
          <w:color w:val="3A3A3A"/>
          <w:sz w:val="28"/>
          <w:szCs w:val="28"/>
          <w:bdr w:val="none" w:sz="0" w:space="0" w:color="auto" w:frame="1"/>
        </w:rPr>
        <w:br/>
      </w:r>
    </w:p>
    <w:p w:rsidR="008C1937" w:rsidRPr="00DF2B2C" w:rsidRDefault="008C1937" w:rsidP="008C1937">
      <w:pPr>
        <w:shd w:val="clear" w:color="auto" w:fill="FFFFFF"/>
        <w:bidi w:val="0"/>
        <w:spacing w:after="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1.</w:t>
      </w:r>
      <w:r w:rsidR="00EE4620" w:rsidRPr="00DF2B2C">
        <w:rPr>
          <w:rFonts w:ascii="Segoe UI" w:eastAsia="Times New Roman" w:hAnsi="Segoe UI" w:cs="Segoe UI"/>
          <w:color w:val="3A3A3A"/>
          <w:sz w:val="28"/>
          <w:szCs w:val="28"/>
        </w:rPr>
        <w:t xml:space="preserve"> Place a very small </w:t>
      </w:r>
      <w:proofErr w:type="gramStart"/>
      <w:r w:rsidR="00EE4620" w:rsidRPr="00DF2B2C">
        <w:rPr>
          <w:rFonts w:ascii="Segoe UI" w:eastAsia="Times New Roman" w:hAnsi="Segoe UI" w:cs="Segoe UI"/>
          <w:color w:val="3A3A3A"/>
          <w:sz w:val="28"/>
          <w:szCs w:val="28"/>
        </w:rPr>
        <w:t xml:space="preserve">drop </w:t>
      </w:r>
      <w:r w:rsidRPr="00DF2B2C">
        <w:rPr>
          <w:rFonts w:ascii="Segoe UI" w:eastAsia="Times New Roman" w:hAnsi="Segoe UI" w:cs="Segoe UI"/>
          <w:color w:val="3A3A3A"/>
          <w:sz w:val="28"/>
          <w:szCs w:val="28"/>
        </w:rPr>
        <w:t xml:space="preserve"> of</w:t>
      </w:r>
      <w:proofErr w:type="gramEnd"/>
      <w:r w:rsidRPr="00DF2B2C">
        <w:rPr>
          <w:rFonts w:ascii="Segoe UI" w:eastAsia="Times New Roman" w:hAnsi="Segoe UI" w:cs="Segoe UI"/>
          <w:color w:val="3A3A3A"/>
          <w:sz w:val="28"/>
          <w:szCs w:val="28"/>
        </w:rPr>
        <w:t> </w:t>
      </w:r>
      <w:proofErr w:type="spellStart"/>
      <w:r w:rsidRPr="00DF2B2C">
        <w:rPr>
          <w:rFonts w:ascii="Segoe UI" w:eastAsia="Times New Roman" w:hAnsi="Segoe UI" w:cs="Segoe UI"/>
          <w:b/>
          <w:bCs/>
          <w:color w:val="3A3A3A"/>
          <w:sz w:val="28"/>
          <w:szCs w:val="28"/>
          <w:bdr w:val="none" w:sz="0" w:space="0" w:color="auto" w:frame="1"/>
        </w:rPr>
        <w:t>nigrosin</w:t>
      </w:r>
      <w:r w:rsidRPr="00DF2B2C">
        <w:rPr>
          <w:rFonts w:ascii="Segoe UI" w:eastAsia="Times New Roman" w:hAnsi="Segoe UI" w:cs="Segoe UI"/>
          <w:color w:val="3A3A3A"/>
          <w:sz w:val="28"/>
          <w:szCs w:val="28"/>
        </w:rPr>
        <w:t>near</w:t>
      </w:r>
      <w:proofErr w:type="spellEnd"/>
      <w:r w:rsidRPr="00DF2B2C">
        <w:rPr>
          <w:rFonts w:ascii="Segoe UI" w:eastAsia="Times New Roman" w:hAnsi="Segoe UI" w:cs="Segoe UI"/>
          <w:color w:val="3A3A3A"/>
          <w:sz w:val="28"/>
          <w:szCs w:val="28"/>
        </w:rPr>
        <w:t xml:space="preserve"> one end of a well-cleaned and flamed slide.</w:t>
      </w:r>
    </w:p>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2. Remove a small amount of the culture from the slant with an inoculating loop and disperse it in the drop of stain without spreading the drop.</w:t>
      </w:r>
    </w:p>
    <w:tbl>
      <w:tblPr>
        <w:tblW w:w="11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00"/>
      </w:tblGrid>
      <w:tr w:rsidR="008C1937" w:rsidRPr="00DF2B2C" w:rsidTr="008C193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8C1937" w:rsidRPr="00DF2B2C" w:rsidRDefault="008C1937" w:rsidP="008C1937">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4356F99A" wp14:editId="7AB2743D">
                  <wp:extent cx="2019300" cy="523875"/>
                  <wp:effectExtent l="0" t="0" r="0" b="9525"/>
                  <wp:docPr id="3" name="Picture 3" descr="https://homepages.wmich.edu/~rossbach/bios312/LabProcedures/negstain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mepages.wmich.edu/~rossbach/bios312/LabProcedures/negstainste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523875"/>
                          </a:xfrm>
                          <a:prstGeom prst="rect">
                            <a:avLst/>
                          </a:prstGeom>
                          <a:noFill/>
                          <a:ln>
                            <a:noFill/>
                          </a:ln>
                        </pic:spPr>
                      </pic:pic>
                    </a:graphicData>
                  </a:graphic>
                </wp:inline>
              </w:drawing>
            </w:r>
          </w:p>
        </w:tc>
      </w:tr>
    </w:tbl>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3. Use another clean slide to spread the drop of stain containing the organism using the following technique.</w:t>
      </w:r>
    </w:p>
    <w:tbl>
      <w:tblPr>
        <w:tblW w:w="11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60"/>
      </w:tblGrid>
      <w:tr w:rsidR="008C1937" w:rsidRPr="00DF2B2C" w:rsidTr="008C193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8C1937" w:rsidRPr="00DF2B2C" w:rsidRDefault="008C1937" w:rsidP="008C1937">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lastRenderedPageBreak/>
              <w:drawing>
                <wp:inline distT="0" distB="0" distL="0" distR="0" wp14:anchorId="2B224C8F" wp14:editId="5DDFE24A">
                  <wp:extent cx="2047875" cy="628650"/>
                  <wp:effectExtent l="0" t="0" r="9525" b="0"/>
                  <wp:docPr id="4" name="Picture 4" descr="https://homepages.wmich.edu/~rossbach/bios312/LabProcedures/negstain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mepages.wmich.edu/~rossbach/bios312/LabProcedures/negstainste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628650"/>
                          </a:xfrm>
                          <a:prstGeom prst="rect">
                            <a:avLst/>
                          </a:prstGeom>
                          <a:noFill/>
                          <a:ln>
                            <a:noFill/>
                          </a:ln>
                        </pic:spPr>
                      </pic:pic>
                    </a:graphicData>
                  </a:graphic>
                </wp:inline>
              </w:drawing>
            </w:r>
          </w:p>
        </w:tc>
      </w:tr>
    </w:tbl>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4. Rest one end of the clean slide on the center of the slide with the stain. Tilt the clean slide toward the drop forming an acute angle and draw that slide toward the drop until it touches the drop and causes it to spread along the edge of the spreader slide. Maintaining a small acute angle between the slides, push the spreader slide toward the clean end of the slide being stained dragging the drop behind the spreader slide and producing a broad, even, thin smear.</w:t>
      </w:r>
    </w:p>
    <w:tbl>
      <w:tblPr>
        <w:tblW w:w="23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575"/>
        <w:gridCol w:w="3605"/>
      </w:tblGrid>
      <w:tr w:rsidR="008C1937" w:rsidRPr="00DF2B2C" w:rsidTr="008C193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8C1937" w:rsidRPr="00DF2B2C" w:rsidRDefault="008C1937" w:rsidP="008C1937">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70F910A3" wp14:editId="1E0042AA">
                  <wp:extent cx="2076450" cy="666750"/>
                  <wp:effectExtent l="0" t="0" r="0" b="0"/>
                  <wp:docPr id="5" name="Picture 5" descr="https://homepages.wmich.edu/~rossbach/bios312/LabProcedures/negstain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mepages.wmich.edu/~rossbach/bios312/LabProcedures/negstainstep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a:ln>
                            <a:noFill/>
                          </a:ln>
                        </pic:spPr>
                      </pic:pic>
                    </a:graphicData>
                  </a:graphic>
                </wp:inline>
              </w:drawing>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8C1937" w:rsidRPr="00DF2B2C" w:rsidRDefault="008C1937" w:rsidP="008C1937">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0B0A3A92" wp14:editId="2275991B">
                  <wp:extent cx="2095500" cy="742950"/>
                  <wp:effectExtent l="0" t="0" r="0" b="0"/>
                  <wp:docPr id="6" name="Picture 6" descr="https://homepages.wmich.edu/~rossbach/bios312/LabProcedures/negstain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mepages.wmich.edu/~rossbach/bios312/LabProcedures/negstainstep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tc>
      </w:tr>
    </w:tbl>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5. Allow the smear to dry without heating.</w:t>
      </w:r>
    </w:p>
    <w:tbl>
      <w:tblPr>
        <w:tblW w:w="1400" w:type="pct"/>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90"/>
      </w:tblGrid>
      <w:tr w:rsidR="008C1937" w:rsidRPr="00DF2B2C" w:rsidTr="008C1937">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rsidR="008C1937" w:rsidRPr="00DF2B2C" w:rsidRDefault="008C1937" w:rsidP="008C1937">
            <w:pPr>
              <w:bidi w:val="0"/>
              <w:spacing w:after="0" w:line="240" w:lineRule="auto"/>
              <w:rPr>
                <w:rFonts w:ascii="Times New Roman" w:eastAsia="Times New Roman" w:hAnsi="Times New Roman" w:cs="Times New Roman"/>
                <w:sz w:val="28"/>
                <w:szCs w:val="28"/>
              </w:rPr>
            </w:pPr>
            <w:r w:rsidRPr="00DF2B2C">
              <w:rPr>
                <w:rFonts w:ascii="Times New Roman" w:eastAsia="Times New Roman" w:hAnsi="Times New Roman" w:cs="Times New Roman"/>
                <w:noProof/>
                <w:sz w:val="28"/>
                <w:szCs w:val="28"/>
              </w:rPr>
              <w:drawing>
                <wp:inline distT="0" distB="0" distL="0" distR="0" wp14:anchorId="147F5EC7" wp14:editId="7563B415">
                  <wp:extent cx="2638425" cy="666750"/>
                  <wp:effectExtent l="0" t="0" r="9525" b="0"/>
                  <wp:docPr id="7" name="Picture 7" descr="https://homepages.wmich.edu/~rossbach/bios312/LabProcedures/negstain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mepages.wmich.edu/~rossbach/bios312/LabProcedures/negstainstep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666750"/>
                          </a:xfrm>
                          <a:prstGeom prst="rect">
                            <a:avLst/>
                          </a:prstGeom>
                          <a:noFill/>
                          <a:ln>
                            <a:noFill/>
                          </a:ln>
                        </pic:spPr>
                      </pic:pic>
                    </a:graphicData>
                  </a:graphic>
                </wp:inline>
              </w:drawing>
            </w:r>
          </w:p>
        </w:tc>
      </w:tr>
    </w:tbl>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color w:val="3A3A3A"/>
          <w:sz w:val="28"/>
          <w:szCs w:val="28"/>
        </w:rPr>
        <w:t>6. Focus a thin area under oil immersion and observe the unstained cells surrounded by the gray stain.</w:t>
      </w:r>
    </w:p>
    <w:p w:rsidR="008C1937" w:rsidRPr="00DF2B2C" w:rsidRDefault="008C1937" w:rsidP="008C1937">
      <w:pPr>
        <w:shd w:val="clear" w:color="auto" w:fill="FFFFFF"/>
        <w:bidi w:val="0"/>
        <w:spacing w:after="360" w:line="240" w:lineRule="auto"/>
        <w:rPr>
          <w:rFonts w:ascii="Segoe UI" w:eastAsia="Times New Roman" w:hAnsi="Segoe UI" w:cs="Segoe UI"/>
          <w:color w:val="3A3A3A"/>
          <w:sz w:val="28"/>
          <w:szCs w:val="28"/>
        </w:rPr>
      </w:pPr>
      <w:r w:rsidRPr="00DF2B2C">
        <w:rPr>
          <w:rFonts w:ascii="Segoe UI" w:eastAsia="Times New Roman" w:hAnsi="Segoe UI" w:cs="Segoe UI"/>
          <w:noProof/>
          <w:color w:val="3A3A3A"/>
          <w:sz w:val="28"/>
          <w:szCs w:val="28"/>
        </w:rPr>
        <w:drawing>
          <wp:inline distT="0" distB="0" distL="0" distR="0" wp14:anchorId="0D0087E3" wp14:editId="6869C57C">
            <wp:extent cx="5343525" cy="2124075"/>
            <wp:effectExtent l="0" t="0" r="9525" b="9525"/>
            <wp:docPr id="8" name="Picture 8" descr="Result of Negative Sta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 of Negative Sta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2124075"/>
                    </a:xfrm>
                    <a:prstGeom prst="rect">
                      <a:avLst/>
                    </a:prstGeom>
                    <a:noFill/>
                    <a:ln>
                      <a:noFill/>
                    </a:ln>
                  </pic:spPr>
                </pic:pic>
              </a:graphicData>
            </a:graphic>
          </wp:inline>
        </w:drawing>
      </w:r>
    </w:p>
    <w:p w:rsidR="00F80BA8" w:rsidRPr="00DF2B2C" w:rsidRDefault="00F80BA8" w:rsidP="008C1937">
      <w:pPr>
        <w:jc w:val="right"/>
        <w:rPr>
          <w:rFonts w:hint="cs"/>
          <w:sz w:val="28"/>
          <w:szCs w:val="28"/>
          <w:rtl/>
          <w:lang w:bidi="ar-IQ"/>
        </w:rPr>
      </w:pPr>
    </w:p>
    <w:p w:rsidR="00DE6664" w:rsidRPr="00F80BA8" w:rsidRDefault="00DE6664" w:rsidP="00F80BA8">
      <w:pPr>
        <w:jc w:val="right"/>
        <w:rPr>
          <w:rtl/>
          <w:lang w:bidi="ar-IQ"/>
        </w:rPr>
      </w:pPr>
      <w:bookmarkStart w:id="0" w:name="_GoBack"/>
      <w:bookmarkEnd w:id="0"/>
    </w:p>
    <w:sectPr w:rsidR="00DE6664" w:rsidRPr="00F80BA8" w:rsidSect="00C478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C77"/>
    <w:multiLevelType w:val="multilevel"/>
    <w:tmpl w:val="2D22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0165B"/>
    <w:multiLevelType w:val="multilevel"/>
    <w:tmpl w:val="A1720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A741E7"/>
    <w:multiLevelType w:val="multilevel"/>
    <w:tmpl w:val="F06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0D7ACB"/>
    <w:multiLevelType w:val="multilevel"/>
    <w:tmpl w:val="2B2A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095B13"/>
    <w:multiLevelType w:val="multilevel"/>
    <w:tmpl w:val="61708720"/>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
      <w:lvlJc w:val="left"/>
      <w:pPr>
        <w:tabs>
          <w:tab w:val="num" w:pos="2214"/>
        </w:tabs>
        <w:ind w:left="2214" w:hanging="360"/>
      </w:pPr>
      <w:rPr>
        <w:rFonts w:ascii="Symbol" w:hAnsi="Symbol" w:hint="default"/>
        <w:sz w:val="20"/>
      </w:rPr>
    </w:lvl>
    <w:lvl w:ilvl="2" w:tentative="1">
      <w:start w:val="1"/>
      <w:numFmt w:val="bullet"/>
      <w:lvlText w:val=""/>
      <w:lvlJc w:val="left"/>
      <w:pPr>
        <w:tabs>
          <w:tab w:val="num" w:pos="2934"/>
        </w:tabs>
        <w:ind w:left="2934" w:hanging="360"/>
      </w:pPr>
      <w:rPr>
        <w:rFonts w:ascii="Symbol" w:hAnsi="Symbol" w:hint="default"/>
        <w:sz w:val="20"/>
      </w:rPr>
    </w:lvl>
    <w:lvl w:ilvl="3" w:tentative="1">
      <w:start w:val="1"/>
      <w:numFmt w:val="bullet"/>
      <w:lvlText w:val=""/>
      <w:lvlJc w:val="left"/>
      <w:pPr>
        <w:tabs>
          <w:tab w:val="num" w:pos="3654"/>
        </w:tabs>
        <w:ind w:left="3654" w:hanging="360"/>
      </w:pPr>
      <w:rPr>
        <w:rFonts w:ascii="Symbol" w:hAnsi="Symbol" w:hint="default"/>
        <w:sz w:val="20"/>
      </w:rPr>
    </w:lvl>
    <w:lvl w:ilvl="4" w:tentative="1">
      <w:start w:val="1"/>
      <w:numFmt w:val="bullet"/>
      <w:lvlText w:val=""/>
      <w:lvlJc w:val="left"/>
      <w:pPr>
        <w:tabs>
          <w:tab w:val="num" w:pos="4374"/>
        </w:tabs>
        <w:ind w:left="4374" w:hanging="360"/>
      </w:pPr>
      <w:rPr>
        <w:rFonts w:ascii="Symbol" w:hAnsi="Symbol" w:hint="default"/>
        <w:sz w:val="20"/>
      </w:rPr>
    </w:lvl>
    <w:lvl w:ilvl="5" w:tentative="1">
      <w:start w:val="1"/>
      <w:numFmt w:val="bullet"/>
      <w:lvlText w:val=""/>
      <w:lvlJc w:val="left"/>
      <w:pPr>
        <w:tabs>
          <w:tab w:val="num" w:pos="5094"/>
        </w:tabs>
        <w:ind w:left="5094" w:hanging="360"/>
      </w:pPr>
      <w:rPr>
        <w:rFonts w:ascii="Symbol" w:hAnsi="Symbol" w:hint="default"/>
        <w:sz w:val="20"/>
      </w:rPr>
    </w:lvl>
    <w:lvl w:ilvl="6" w:tentative="1">
      <w:start w:val="1"/>
      <w:numFmt w:val="bullet"/>
      <w:lvlText w:val=""/>
      <w:lvlJc w:val="left"/>
      <w:pPr>
        <w:tabs>
          <w:tab w:val="num" w:pos="5814"/>
        </w:tabs>
        <w:ind w:left="5814" w:hanging="360"/>
      </w:pPr>
      <w:rPr>
        <w:rFonts w:ascii="Symbol" w:hAnsi="Symbol" w:hint="default"/>
        <w:sz w:val="20"/>
      </w:rPr>
    </w:lvl>
    <w:lvl w:ilvl="7" w:tentative="1">
      <w:start w:val="1"/>
      <w:numFmt w:val="bullet"/>
      <w:lvlText w:val=""/>
      <w:lvlJc w:val="left"/>
      <w:pPr>
        <w:tabs>
          <w:tab w:val="num" w:pos="6534"/>
        </w:tabs>
        <w:ind w:left="6534" w:hanging="360"/>
      </w:pPr>
      <w:rPr>
        <w:rFonts w:ascii="Symbol" w:hAnsi="Symbol" w:hint="default"/>
        <w:sz w:val="20"/>
      </w:rPr>
    </w:lvl>
    <w:lvl w:ilvl="8" w:tentative="1">
      <w:start w:val="1"/>
      <w:numFmt w:val="bullet"/>
      <w:lvlText w:val=""/>
      <w:lvlJc w:val="left"/>
      <w:pPr>
        <w:tabs>
          <w:tab w:val="num" w:pos="7254"/>
        </w:tabs>
        <w:ind w:left="7254" w:hanging="360"/>
      </w:pPr>
      <w:rPr>
        <w:rFonts w:ascii="Symbol" w:hAnsi="Symbol" w:hint="default"/>
        <w:sz w:val="20"/>
      </w:rPr>
    </w:lvl>
  </w:abstractNum>
  <w:abstractNum w:abstractNumId="5">
    <w:nsid w:val="4E5A1C13"/>
    <w:multiLevelType w:val="multilevel"/>
    <w:tmpl w:val="7454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7"/>
    <w:rsid w:val="00253BCD"/>
    <w:rsid w:val="004B078A"/>
    <w:rsid w:val="0069039B"/>
    <w:rsid w:val="008773AD"/>
    <w:rsid w:val="008C1937"/>
    <w:rsid w:val="00C4787B"/>
    <w:rsid w:val="00DE6664"/>
    <w:rsid w:val="00DF2B2C"/>
    <w:rsid w:val="00E308AB"/>
    <w:rsid w:val="00ED5737"/>
    <w:rsid w:val="00EE4620"/>
    <w:rsid w:val="00F80BA8"/>
    <w:rsid w:val="00F84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37"/>
    <w:rPr>
      <w:rFonts w:ascii="Tahoma" w:hAnsi="Tahoma" w:cs="Tahoma"/>
      <w:sz w:val="16"/>
      <w:szCs w:val="16"/>
    </w:rPr>
  </w:style>
  <w:style w:type="paragraph" w:styleId="NoSpacing">
    <w:name w:val="No Spacing"/>
    <w:uiPriority w:val="1"/>
    <w:qFormat/>
    <w:rsid w:val="004B078A"/>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37"/>
    <w:rPr>
      <w:rFonts w:ascii="Tahoma" w:hAnsi="Tahoma" w:cs="Tahoma"/>
      <w:sz w:val="16"/>
      <w:szCs w:val="16"/>
    </w:rPr>
  </w:style>
  <w:style w:type="paragraph" w:styleId="NoSpacing">
    <w:name w:val="No Spacing"/>
    <w:uiPriority w:val="1"/>
    <w:qFormat/>
    <w:rsid w:val="004B078A"/>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6824">
      <w:bodyDiv w:val="1"/>
      <w:marLeft w:val="0"/>
      <w:marRight w:val="0"/>
      <w:marTop w:val="0"/>
      <w:marBottom w:val="0"/>
      <w:divBdr>
        <w:top w:val="none" w:sz="0" w:space="0" w:color="auto"/>
        <w:left w:val="none" w:sz="0" w:space="0" w:color="auto"/>
        <w:bottom w:val="none" w:sz="0" w:space="0" w:color="auto"/>
        <w:right w:val="none" w:sz="0" w:space="0" w:color="auto"/>
      </w:divBdr>
      <w:divsChild>
        <w:div w:id="1657147246">
          <w:marLeft w:val="0"/>
          <w:marRight w:val="0"/>
          <w:marTop w:val="0"/>
          <w:marBottom w:val="0"/>
          <w:divBdr>
            <w:top w:val="none" w:sz="0" w:space="0" w:color="auto"/>
            <w:left w:val="none" w:sz="0" w:space="0" w:color="auto"/>
            <w:bottom w:val="none" w:sz="0" w:space="0" w:color="auto"/>
            <w:right w:val="none" w:sz="0" w:space="0" w:color="auto"/>
          </w:divBdr>
          <w:divsChild>
            <w:div w:id="706415450">
              <w:marLeft w:val="0"/>
              <w:marRight w:val="0"/>
              <w:marTop w:val="0"/>
              <w:marBottom w:val="0"/>
              <w:divBdr>
                <w:top w:val="none" w:sz="0" w:space="0" w:color="auto"/>
                <w:left w:val="none" w:sz="0" w:space="0" w:color="auto"/>
                <w:bottom w:val="none" w:sz="0" w:space="0" w:color="auto"/>
                <w:right w:val="none" w:sz="0" w:space="0" w:color="auto"/>
              </w:divBdr>
            </w:div>
            <w:div w:id="2145003208">
              <w:marLeft w:val="0"/>
              <w:marRight w:val="0"/>
              <w:marTop w:val="0"/>
              <w:marBottom w:val="0"/>
              <w:divBdr>
                <w:top w:val="none" w:sz="0" w:space="0" w:color="auto"/>
                <w:left w:val="none" w:sz="0" w:space="0" w:color="auto"/>
                <w:bottom w:val="none" w:sz="0" w:space="0" w:color="auto"/>
                <w:right w:val="none" w:sz="0" w:space="0" w:color="auto"/>
              </w:divBdr>
            </w:div>
          </w:divsChild>
        </w:div>
        <w:div w:id="1262760794">
          <w:marLeft w:val="0"/>
          <w:marRight w:val="0"/>
          <w:marTop w:val="0"/>
          <w:marBottom w:val="0"/>
          <w:divBdr>
            <w:top w:val="none" w:sz="0" w:space="0" w:color="auto"/>
            <w:left w:val="none" w:sz="0" w:space="0" w:color="auto"/>
            <w:bottom w:val="none" w:sz="0" w:space="0" w:color="auto"/>
            <w:right w:val="none" w:sz="0" w:space="0" w:color="auto"/>
          </w:divBdr>
        </w:div>
        <w:div w:id="679967679">
          <w:marLeft w:val="0"/>
          <w:marRight w:val="0"/>
          <w:marTop w:val="0"/>
          <w:marBottom w:val="0"/>
          <w:divBdr>
            <w:top w:val="none" w:sz="0" w:space="0" w:color="auto"/>
            <w:left w:val="none" w:sz="0" w:space="0" w:color="auto"/>
            <w:bottom w:val="none" w:sz="0" w:space="0" w:color="auto"/>
            <w:right w:val="none" w:sz="0" w:space="0" w:color="auto"/>
          </w:divBdr>
          <w:divsChild>
            <w:div w:id="1712220782">
              <w:marLeft w:val="0"/>
              <w:marRight w:val="0"/>
              <w:marTop w:val="0"/>
              <w:marBottom w:val="0"/>
              <w:divBdr>
                <w:top w:val="none" w:sz="0" w:space="0" w:color="auto"/>
                <w:left w:val="none" w:sz="0" w:space="0" w:color="auto"/>
                <w:bottom w:val="none" w:sz="0" w:space="0" w:color="auto"/>
                <w:right w:val="none" w:sz="0" w:space="0" w:color="auto"/>
              </w:divBdr>
              <w:divsChild>
                <w:div w:id="1494253168">
                  <w:marLeft w:val="0"/>
                  <w:marRight w:val="0"/>
                  <w:marTop w:val="0"/>
                  <w:marBottom w:val="0"/>
                  <w:divBdr>
                    <w:top w:val="none" w:sz="0" w:space="0" w:color="auto"/>
                    <w:left w:val="none" w:sz="0" w:space="0" w:color="auto"/>
                    <w:bottom w:val="none" w:sz="0" w:space="0" w:color="auto"/>
                    <w:right w:val="none" w:sz="0" w:space="0" w:color="auto"/>
                  </w:divBdr>
                  <w:divsChild>
                    <w:div w:id="1016034930">
                      <w:marLeft w:val="0"/>
                      <w:marRight w:val="0"/>
                      <w:marTop w:val="0"/>
                      <w:marBottom w:val="0"/>
                      <w:divBdr>
                        <w:top w:val="none" w:sz="0" w:space="0" w:color="auto"/>
                        <w:left w:val="none" w:sz="0" w:space="0" w:color="auto"/>
                        <w:bottom w:val="none" w:sz="0" w:space="0" w:color="auto"/>
                        <w:right w:val="none" w:sz="0" w:space="0" w:color="auto"/>
                      </w:divBdr>
                      <w:divsChild>
                        <w:div w:id="711417217">
                          <w:marLeft w:val="0"/>
                          <w:marRight w:val="0"/>
                          <w:marTop w:val="0"/>
                          <w:marBottom w:val="480"/>
                          <w:divBdr>
                            <w:top w:val="none" w:sz="0" w:space="0" w:color="auto"/>
                            <w:left w:val="none" w:sz="0" w:space="0" w:color="auto"/>
                            <w:bottom w:val="none" w:sz="0" w:space="0" w:color="auto"/>
                            <w:right w:val="none" w:sz="0" w:space="0" w:color="auto"/>
                          </w:divBdr>
                        </w:div>
                        <w:div w:id="1100560902">
                          <w:marLeft w:val="0"/>
                          <w:marRight w:val="0"/>
                          <w:marTop w:val="120"/>
                          <w:marBottom w:val="0"/>
                          <w:divBdr>
                            <w:top w:val="none" w:sz="0" w:space="0" w:color="auto"/>
                            <w:left w:val="none" w:sz="0" w:space="0" w:color="auto"/>
                            <w:bottom w:val="none" w:sz="0" w:space="0" w:color="auto"/>
                            <w:right w:val="none" w:sz="0" w:space="0" w:color="auto"/>
                          </w:divBdr>
                        </w:div>
                        <w:div w:id="1655450769">
                          <w:marLeft w:val="0"/>
                          <w:marRight w:val="0"/>
                          <w:marTop w:val="480"/>
                          <w:marBottom w:val="0"/>
                          <w:divBdr>
                            <w:top w:val="none" w:sz="0" w:space="0" w:color="auto"/>
                            <w:left w:val="none" w:sz="0" w:space="0" w:color="auto"/>
                            <w:bottom w:val="none" w:sz="0" w:space="0" w:color="auto"/>
                            <w:right w:val="none" w:sz="0" w:space="0" w:color="auto"/>
                          </w:divBdr>
                        </w:div>
                      </w:divsChild>
                    </w:div>
                    <w:div w:id="1134369953">
                      <w:marLeft w:val="0"/>
                      <w:marRight w:val="0"/>
                      <w:marTop w:val="360"/>
                      <w:marBottom w:val="0"/>
                      <w:divBdr>
                        <w:top w:val="none" w:sz="0" w:space="0" w:color="auto"/>
                        <w:left w:val="none" w:sz="0" w:space="0" w:color="auto"/>
                        <w:bottom w:val="none" w:sz="0" w:space="0" w:color="auto"/>
                        <w:right w:val="none" w:sz="0" w:space="0" w:color="auto"/>
                      </w:divBdr>
                      <w:divsChild>
                        <w:div w:id="1541626918">
                          <w:marLeft w:val="0"/>
                          <w:marRight w:val="0"/>
                          <w:marTop w:val="0"/>
                          <w:marBottom w:val="0"/>
                          <w:divBdr>
                            <w:top w:val="none" w:sz="0" w:space="0" w:color="auto"/>
                            <w:left w:val="none" w:sz="0" w:space="0" w:color="auto"/>
                            <w:bottom w:val="none" w:sz="0" w:space="0" w:color="auto"/>
                            <w:right w:val="none" w:sz="0" w:space="0" w:color="auto"/>
                          </w:divBdr>
                          <w:divsChild>
                            <w:div w:id="1035235316">
                              <w:marLeft w:val="0"/>
                              <w:marRight w:val="0"/>
                              <w:marTop w:val="0"/>
                              <w:marBottom w:val="0"/>
                              <w:divBdr>
                                <w:top w:val="none" w:sz="0" w:space="0" w:color="auto"/>
                                <w:left w:val="none" w:sz="0" w:space="0" w:color="auto"/>
                                <w:bottom w:val="none" w:sz="0" w:space="0" w:color="auto"/>
                                <w:right w:val="none" w:sz="0" w:space="0" w:color="auto"/>
                              </w:divBdr>
                              <w:divsChild>
                                <w:div w:id="1428503617">
                                  <w:marLeft w:val="0"/>
                                  <w:marRight w:val="0"/>
                                  <w:marTop w:val="0"/>
                                  <w:marBottom w:val="0"/>
                                  <w:divBdr>
                                    <w:top w:val="none" w:sz="0" w:space="0" w:color="auto"/>
                                    <w:left w:val="none" w:sz="0" w:space="0" w:color="auto"/>
                                    <w:bottom w:val="none" w:sz="0" w:space="0" w:color="auto"/>
                                    <w:right w:val="none" w:sz="0" w:space="0" w:color="auto"/>
                                  </w:divBdr>
                                </w:div>
                                <w:div w:id="734088572">
                                  <w:marLeft w:val="0"/>
                                  <w:marRight w:val="0"/>
                                  <w:marTop w:val="0"/>
                                  <w:marBottom w:val="0"/>
                                  <w:divBdr>
                                    <w:top w:val="none" w:sz="0" w:space="0" w:color="auto"/>
                                    <w:left w:val="none" w:sz="0" w:space="0" w:color="auto"/>
                                    <w:bottom w:val="none" w:sz="0" w:space="0" w:color="auto"/>
                                    <w:right w:val="none" w:sz="0" w:space="0" w:color="auto"/>
                                  </w:divBdr>
                                </w:div>
                              </w:divsChild>
                            </w:div>
                            <w:div w:id="518586747">
                              <w:marLeft w:val="0"/>
                              <w:marRight w:val="0"/>
                              <w:marTop w:val="360"/>
                              <w:marBottom w:val="0"/>
                              <w:divBdr>
                                <w:top w:val="none" w:sz="0" w:space="0" w:color="auto"/>
                                <w:left w:val="none" w:sz="0" w:space="0" w:color="auto"/>
                                <w:bottom w:val="none" w:sz="0" w:space="0" w:color="auto"/>
                                <w:right w:val="none" w:sz="0" w:space="0" w:color="auto"/>
                              </w:divBdr>
                            </w:div>
                            <w:div w:id="1400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3720">
                  <w:marLeft w:val="0"/>
                  <w:marRight w:val="0"/>
                  <w:marTop w:val="0"/>
                  <w:marBottom w:val="0"/>
                  <w:divBdr>
                    <w:top w:val="none" w:sz="0" w:space="0" w:color="auto"/>
                    <w:left w:val="none" w:sz="0" w:space="0" w:color="auto"/>
                    <w:bottom w:val="none" w:sz="0" w:space="0" w:color="auto"/>
                    <w:right w:val="none" w:sz="0" w:space="0" w:color="auto"/>
                  </w:divBdr>
                  <w:divsChild>
                    <w:div w:id="690450725">
                      <w:marLeft w:val="0"/>
                      <w:marRight w:val="0"/>
                      <w:marTop w:val="0"/>
                      <w:marBottom w:val="0"/>
                      <w:divBdr>
                        <w:top w:val="none" w:sz="0" w:space="0" w:color="auto"/>
                        <w:left w:val="none" w:sz="0" w:space="0" w:color="auto"/>
                        <w:bottom w:val="none" w:sz="0" w:space="0" w:color="auto"/>
                        <w:right w:val="none" w:sz="0" w:space="0" w:color="auto"/>
                      </w:divBdr>
                      <w:divsChild>
                        <w:div w:id="395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15240">
          <w:marLeft w:val="0"/>
          <w:marRight w:val="0"/>
          <w:marTop w:val="0"/>
          <w:marBottom w:val="0"/>
          <w:divBdr>
            <w:top w:val="none" w:sz="0" w:space="0" w:color="auto"/>
            <w:left w:val="none" w:sz="0" w:space="0" w:color="auto"/>
            <w:bottom w:val="none" w:sz="0" w:space="0" w:color="auto"/>
            <w:right w:val="none" w:sz="0" w:space="0" w:color="auto"/>
          </w:divBdr>
          <w:divsChild>
            <w:div w:id="1458835676">
              <w:marLeft w:val="0"/>
              <w:marRight w:val="0"/>
              <w:marTop w:val="0"/>
              <w:marBottom w:val="0"/>
              <w:divBdr>
                <w:top w:val="none" w:sz="0" w:space="0" w:color="auto"/>
                <w:left w:val="none" w:sz="0" w:space="0" w:color="auto"/>
                <w:bottom w:val="none" w:sz="0" w:space="0" w:color="auto"/>
                <w:right w:val="none" w:sz="0" w:space="0" w:color="auto"/>
              </w:divBdr>
              <w:divsChild>
                <w:div w:id="104350211">
                  <w:marLeft w:val="0"/>
                  <w:marRight w:val="0"/>
                  <w:marTop w:val="0"/>
                  <w:marBottom w:val="0"/>
                  <w:divBdr>
                    <w:top w:val="none" w:sz="0" w:space="0" w:color="auto"/>
                    <w:left w:val="none" w:sz="0" w:space="0" w:color="auto"/>
                    <w:bottom w:val="none" w:sz="0" w:space="0" w:color="auto"/>
                    <w:right w:val="none" w:sz="0" w:space="0" w:color="auto"/>
                  </w:divBdr>
                </w:div>
                <w:div w:id="4112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ddll</dc:creator>
  <cp:lastModifiedBy>ddll</cp:lastModifiedBy>
  <cp:revision>11</cp:revision>
  <dcterms:created xsi:type="dcterms:W3CDTF">2018-11-16T21:44:00Z</dcterms:created>
  <dcterms:modified xsi:type="dcterms:W3CDTF">2019-10-08T22:38:00Z</dcterms:modified>
</cp:coreProperties>
</file>