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AE" w:rsidRDefault="00AB1EAE" w:rsidP="00E57B90">
      <w:pPr>
        <w:pStyle w:val="normal0"/>
        <w:jc w:val="center"/>
        <w:rPr>
          <w:b/>
          <w:sz w:val="52"/>
          <w:szCs w:val="52"/>
        </w:rPr>
      </w:pPr>
      <w:r>
        <w:rPr>
          <w:b/>
          <w:noProof/>
          <w:sz w:val="52"/>
          <w:szCs w:val="52"/>
        </w:rPr>
        <w:drawing>
          <wp:anchor distT="0" distB="0" distL="114300" distR="114300" simplePos="0" relativeHeight="251659264" behindDoc="0" locked="0" layoutInCell="1" allowOverlap="1">
            <wp:simplePos x="0" y="0"/>
            <wp:positionH relativeFrom="column">
              <wp:posOffset>4977765</wp:posOffset>
            </wp:positionH>
            <wp:positionV relativeFrom="paragraph">
              <wp:posOffset>-546735</wp:posOffset>
            </wp:positionV>
            <wp:extent cx="1466850" cy="1466850"/>
            <wp:effectExtent l="19050" t="0" r="0" b="0"/>
            <wp:wrapNone/>
            <wp:docPr id="2"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8"/>
                    <a:srcRect/>
                    <a:stretch>
                      <a:fillRect/>
                    </a:stretch>
                  </pic:blipFill>
                  <pic:spPr>
                    <a:xfrm>
                      <a:off x="0" y="0"/>
                      <a:ext cx="1466850" cy="1466850"/>
                    </a:xfrm>
                    <a:prstGeom prst="rect">
                      <a:avLst/>
                    </a:prstGeom>
                    <a:ln/>
                  </pic:spPr>
                </pic:pic>
              </a:graphicData>
            </a:graphic>
          </wp:anchor>
        </w:drawing>
      </w:r>
    </w:p>
    <w:p w:rsidR="00E57B90" w:rsidRPr="00E57B90" w:rsidRDefault="00E57B90" w:rsidP="00E57B90">
      <w:pPr>
        <w:pStyle w:val="normal0"/>
        <w:jc w:val="center"/>
        <w:rPr>
          <w:b/>
          <w:sz w:val="52"/>
          <w:szCs w:val="52"/>
        </w:rPr>
      </w:pPr>
      <w:r w:rsidRPr="00E57B90">
        <w:rPr>
          <w:b/>
          <w:sz w:val="52"/>
          <w:szCs w:val="52"/>
        </w:rPr>
        <w:t>Academic Curriculum Vitae</w:t>
      </w:r>
    </w:p>
    <w:p w:rsidR="00E57B90" w:rsidRPr="00E57B90" w:rsidRDefault="000930B4" w:rsidP="00E57B90">
      <w:pPr>
        <w:rPr>
          <w:color w:val="000000"/>
        </w:rPr>
      </w:pPr>
      <w:r>
        <w:rPr>
          <w:color w:val="000000"/>
        </w:rPr>
      </w:r>
      <w:r w:rsidR="00E57B90">
        <w:rPr>
          <w:color w:val="000000"/>
        </w:rPr>
        <w:pict>
          <v:rect id="_x0000_s1026" style="width:433.2pt;height:5.25pt;flip:y;mso-position-horizontal-relative:char;mso-position-vertical-relative:line" fillcolor="gray" stroked="f"/>
        </w:pict>
      </w:r>
    </w:p>
    <w:p w:rsidR="00E57B90" w:rsidRPr="000D3128" w:rsidRDefault="00AB1EAE" w:rsidP="00E57B90">
      <w:pPr>
        <w:rPr>
          <w:b/>
          <w:sz w:val="28"/>
          <w:szCs w:val="28"/>
        </w:rPr>
      </w:pPr>
      <w:r>
        <w:rPr>
          <w:b/>
          <w:noProof/>
          <w:color w:val="000000"/>
          <w:sz w:val="28"/>
          <w:szCs w:val="28"/>
          <w:u w:val="single"/>
        </w:rPr>
        <w:drawing>
          <wp:anchor distT="0" distB="0" distL="114300" distR="114300" simplePos="0" relativeHeight="251661312" behindDoc="0" locked="0" layoutInCell="1" allowOverlap="1">
            <wp:simplePos x="0" y="0"/>
            <wp:positionH relativeFrom="column">
              <wp:posOffset>5101590</wp:posOffset>
            </wp:positionH>
            <wp:positionV relativeFrom="paragraph">
              <wp:posOffset>109855</wp:posOffset>
            </wp:positionV>
            <wp:extent cx="1323975" cy="1419225"/>
            <wp:effectExtent l="19050" t="0" r="9525" b="0"/>
            <wp:wrapSquare wrapText="bothSides"/>
            <wp:docPr id="3" name="Picture 10" descr="C:\Users\Taj for computers\Desktop\farhang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j for computers\Desktop\farhang foto.jpg"/>
                    <pic:cNvPicPr>
                      <a:picLocks noChangeAspect="1" noChangeArrowheads="1"/>
                    </pic:cNvPicPr>
                  </pic:nvPicPr>
                  <pic:blipFill>
                    <a:blip r:embed="rId9"/>
                    <a:srcRect/>
                    <a:stretch>
                      <a:fillRect/>
                    </a:stretch>
                  </pic:blipFill>
                  <pic:spPr bwMode="auto">
                    <a:xfrm>
                      <a:off x="0" y="0"/>
                      <a:ext cx="1323975" cy="1419225"/>
                    </a:xfrm>
                    <a:prstGeom prst="rect">
                      <a:avLst/>
                    </a:prstGeom>
                    <a:noFill/>
                    <a:ln w="9525">
                      <a:noFill/>
                      <a:miter lim="800000"/>
                      <a:headEnd/>
                      <a:tailEnd/>
                    </a:ln>
                  </pic:spPr>
                </pic:pic>
              </a:graphicData>
            </a:graphic>
          </wp:anchor>
        </w:drawing>
      </w:r>
      <w:r w:rsidR="00E57B90" w:rsidRPr="000D3128">
        <w:rPr>
          <w:b/>
          <w:color w:val="000000"/>
          <w:sz w:val="28"/>
          <w:szCs w:val="28"/>
          <w:u w:val="single"/>
        </w:rPr>
        <w:t>Personal Information:</w:t>
      </w:r>
      <w:r w:rsidRPr="00AB1EAE">
        <w:rPr>
          <w:b/>
          <w:noProof/>
          <w:color w:val="000000"/>
          <w:sz w:val="28"/>
          <w:szCs w:val="28"/>
          <w:u w:val="single"/>
        </w:rPr>
        <w:t xml:space="preserve"> </w:t>
      </w:r>
    </w:p>
    <w:p w:rsidR="00E57B90" w:rsidRPr="000D3128" w:rsidRDefault="00E57B90" w:rsidP="00E57B90">
      <w:pPr>
        <w:spacing w:before="100" w:after="100"/>
        <w:outlineLvl w:val="1"/>
        <w:rPr>
          <w:b/>
          <w:color w:val="000000"/>
          <w:sz w:val="28"/>
          <w:szCs w:val="28"/>
        </w:rPr>
      </w:pPr>
    </w:p>
    <w:p w:rsidR="00E57B90" w:rsidRPr="000D3128" w:rsidRDefault="00E57B90" w:rsidP="00E57B90">
      <w:pPr>
        <w:spacing w:before="100" w:after="100"/>
        <w:outlineLvl w:val="1"/>
        <w:rPr>
          <w:b/>
          <w:color w:val="000000"/>
          <w:sz w:val="28"/>
          <w:szCs w:val="28"/>
        </w:rPr>
      </w:pPr>
      <w:r w:rsidRPr="000D3128">
        <w:rPr>
          <w:b/>
          <w:color w:val="000000"/>
          <w:sz w:val="28"/>
          <w:szCs w:val="28"/>
        </w:rPr>
        <w:t>Assist. Prof. Dr.Farhang Muzaffar Muhamad</w:t>
      </w:r>
      <w:r w:rsidRPr="000D3128">
        <w:rPr>
          <w:rFonts w:ascii="Georgia" w:hAnsi="Georgia"/>
          <w:b/>
          <w:bCs/>
          <w:color w:val="000000"/>
          <w:sz w:val="28"/>
          <w:szCs w:val="28"/>
        </w:rPr>
        <w:t> </w:t>
      </w:r>
    </w:p>
    <w:p w:rsidR="00E57B90" w:rsidRPr="000D3128" w:rsidRDefault="00E57B90" w:rsidP="00E57B90">
      <w:pPr>
        <w:rPr>
          <w:sz w:val="28"/>
          <w:szCs w:val="28"/>
        </w:rPr>
      </w:pPr>
      <w:r w:rsidRPr="000D3128">
        <w:rPr>
          <w:sz w:val="28"/>
          <w:szCs w:val="28"/>
        </w:rPr>
        <w:t>College of Basic Education</w:t>
      </w:r>
    </w:p>
    <w:p w:rsidR="00E57B90" w:rsidRPr="000D3128" w:rsidRDefault="00E57B90" w:rsidP="00E57B90">
      <w:pPr>
        <w:rPr>
          <w:sz w:val="28"/>
          <w:szCs w:val="28"/>
        </w:rPr>
      </w:pPr>
      <w:r w:rsidRPr="000D3128">
        <w:rPr>
          <w:sz w:val="28"/>
          <w:szCs w:val="28"/>
        </w:rPr>
        <w:t>Salahaddin University – Erbil</w:t>
      </w:r>
    </w:p>
    <w:p w:rsidR="00E57B90" w:rsidRPr="000D3128" w:rsidRDefault="00E57B90" w:rsidP="00E57B90">
      <w:pPr>
        <w:rPr>
          <w:sz w:val="28"/>
          <w:szCs w:val="28"/>
        </w:rPr>
      </w:pPr>
      <w:r w:rsidRPr="000D3128">
        <w:rPr>
          <w:sz w:val="28"/>
          <w:szCs w:val="28"/>
        </w:rPr>
        <w:t>Kirkuk Road, Erbil</w:t>
      </w:r>
      <w:r w:rsidRPr="000D3128">
        <w:rPr>
          <w:rFonts w:ascii="Arial" w:hAnsi="Arial" w:cs="Arial"/>
          <w:color w:val="545454"/>
          <w:sz w:val="28"/>
          <w:szCs w:val="28"/>
          <w:shd w:val="clear" w:color="auto" w:fill="FFFFFF"/>
        </w:rPr>
        <w:t xml:space="preserve"> 44002</w:t>
      </w:r>
    </w:p>
    <w:p w:rsidR="00E57B90" w:rsidRPr="000D3128" w:rsidRDefault="00E57B90" w:rsidP="00E57B90">
      <w:pPr>
        <w:rPr>
          <w:sz w:val="28"/>
          <w:szCs w:val="28"/>
        </w:rPr>
      </w:pPr>
      <w:hyperlink r:id="rId10" w:history="1">
        <w:r w:rsidRPr="000D3128">
          <w:rPr>
            <w:rStyle w:val="Hyperlink"/>
            <w:sz w:val="28"/>
            <w:szCs w:val="28"/>
          </w:rPr>
          <w:t>farhang_rashkini@yahoo.com</w:t>
        </w:r>
      </w:hyperlink>
      <w:r w:rsidRPr="000D3128">
        <w:rPr>
          <w:sz w:val="28"/>
          <w:szCs w:val="28"/>
        </w:rPr>
        <w:t xml:space="preserve"> </w:t>
      </w:r>
    </w:p>
    <w:p w:rsidR="00E57B90" w:rsidRPr="000D3128" w:rsidRDefault="00E57B90" w:rsidP="00E57B90">
      <w:pPr>
        <w:rPr>
          <w:rStyle w:val="Hyperlink"/>
          <w:sz w:val="28"/>
          <w:szCs w:val="28"/>
        </w:rPr>
      </w:pPr>
      <w:hyperlink r:id="rId11" w:history="1">
        <w:r w:rsidRPr="000D3128">
          <w:rPr>
            <w:rStyle w:val="Hyperlink"/>
            <w:sz w:val="28"/>
            <w:szCs w:val="28"/>
          </w:rPr>
          <w:t>farhang.muhamad@su.edu.krd</w:t>
        </w:r>
      </w:hyperlink>
    </w:p>
    <w:p w:rsidR="00E57B90" w:rsidRPr="000D3128" w:rsidRDefault="00E57B90" w:rsidP="00E57B90">
      <w:pPr>
        <w:rPr>
          <w:color w:val="000000"/>
          <w:sz w:val="28"/>
          <w:szCs w:val="28"/>
        </w:rPr>
      </w:pPr>
      <w:hyperlink r:id="rId12" w:history="1">
        <w:r w:rsidRPr="000D3128">
          <w:rPr>
            <w:rStyle w:val="Hyperlink"/>
            <w:sz w:val="28"/>
            <w:szCs w:val="28"/>
          </w:rPr>
          <w:t>http://basiceducation.su.edu.krd/en/</w:t>
        </w:r>
      </w:hyperlink>
    </w:p>
    <w:p w:rsidR="00E57B90" w:rsidRPr="000D3128" w:rsidRDefault="00E57B90" w:rsidP="00E57B90">
      <w:pPr>
        <w:rPr>
          <w:color w:val="000000"/>
          <w:sz w:val="28"/>
          <w:szCs w:val="28"/>
        </w:rPr>
      </w:pPr>
    </w:p>
    <w:p w:rsidR="00E57B90" w:rsidRPr="000D3128" w:rsidRDefault="00E57B90" w:rsidP="00E57B90">
      <w:pPr>
        <w:rPr>
          <w:color w:val="000000"/>
          <w:sz w:val="28"/>
          <w:szCs w:val="28"/>
        </w:rPr>
      </w:pPr>
      <w:r w:rsidRPr="000D3128">
        <w:rPr>
          <w:color w:val="000000"/>
          <w:sz w:val="28"/>
          <w:szCs w:val="28"/>
          <w:u w:val="single"/>
        </w:rPr>
        <w:t>Home</w:t>
      </w:r>
      <w:r w:rsidRPr="000D3128">
        <w:rPr>
          <w:color w:val="000000"/>
          <w:sz w:val="28"/>
          <w:szCs w:val="28"/>
        </w:rPr>
        <w:t xml:space="preserve">: </w:t>
      </w:r>
      <w:r w:rsidRPr="000D3128">
        <w:rPr>
          <w:sz w:val="28"/>
          <w:szCs w:val="28"/>
        </w:rPr>
        <w:t xml:space="preserve">Zanko  new village A138 Erbil - Iraq  </w:t>
      </w:r>
    </w:p>
    <w:p w:rsidR="00E57B90" w:rsidRPr="000D3128" w:rsidRDefault="00E57B90" w:rsidP="00E57B90">
      <w:pPr>
        <w:rPr>
          <w:color w:val="000000"/>
          <w:sz w:val="28"/>
          <w:szCs w:val="28"/>
        </w:rPr>
      </w:pPr>
      <w:r w:rsidRPr="000D3128">
        <w:rPr>
          <w:sz w:val="28"/>
          <w:szCs w:val="28"/>
        </w:rPr>
        <w:t>Mobile:</w:t>
      </w:r>
      <w:r w:rsidRPr="000D3128">
        <w:rPr>
          <w:color w:val="000000"/>
          <w:sz w:val="28"/>
          <w:szCs w:val="28"/>
        </w:rPr>
        <w:t xml:space="preserve"> (0750) 694 – 9393 </w:t>
      </w:r>
    </w:p>
    <w:p w:rsidR="00E57B90" w:rsidRDefault="00E57B90">
      <w:pPr>
        <w:jc w:val="center"/>
        <w:rPr>
          <w:color w:val="000000"/>
        </w:rPr>
      </w:pPr>
    </w:p>
    <w:p w:rsidR="00707B88" w:rsidRDefault="00707B88" w:rsidP="002F46EF">
      <w:pPr>
        <w:rPr>
          <w:b/>
          <w:color w:val="000000"/>
          <w:sz w:val="27"/>
        </w:rPr>
      </w:pPr>
      <w:r>
        <w:rPr>
          <w:color w:val="000000"/>
        </w:rPr>
        <w:br/>
      </w:r>
      <w:r w:rsidR="00B037A4">
        <w:rPr>
          <w:b/>
          <w:color w:val="000000"/>
          <w:sz w:val="27"/>
          <w:u w:val="single"/>
        </w:rPr>
        <w:t>EDUCATION</w:t>
      </w:r>
      <w:r>
        <w:rPr>
          <w:b/>
          <w:color w:val="000000"/>
          <w:sz w:val="27"/>
        </w:rPr>
        <w:t>:</w:t>
      </w:r>
    </w:p>
    <w:p w:rsidR="00EB16BD" w:rsidRDefault="00EB16BD" w:rsidP="00056428">
      <w:pPr>
        <w:rPr>
          <w:b/>
          <w:bCs/>
          <w:color w:val="000000"/>
        </w:rPr>
      </w:pPr>
    </w:p>
    <w:p w:rsidR="00966587" w:rsidRPr="00422246" w:rsidRDefault="00966587" w:rsidP="00624C15">
      <w:pPr>
        <w:rPr>
          <w:sz w:val="28"/>
          <w:szCs w:val="28"/>
        </w:rPr>
      </w:pPr>
      <w:r w:rsidRPr="00422246">
        <w:rPr>
          <w:b/>
          <w:bCs/>
          <w:color w:val="000000"/>
          <w:sz w:val="28"/>
          <w:szCs w:val="28"/>
        </w:rPr>
        <w:t>Ph.D.</w:t>
      </w:r>
      <w:r w:rsidRPr="00422246">
        <w:rPr>
          <w:color w:val="000000"/>
          <w:sz w:val="28"/>
          <w:szCs w:val="28"/>
        </w:rPr>
        <w:t xml:space="preserve"> </w:t>
      </w:r>
      <w:r w:rsidR="00056428" w:rsidRPr="00422246">
        <w:rPr>
          <w:b/>
          <w:sz w:val="28"/>
          <w:szCs w:val="28"/>
        </w:rPr>
        <w:t xml:space="preserve">in </w:t>
      </w:r>
      <w:r w:rsidR="002A1D40" w:rsidRPr="00422246">
        <w:rPr>
          <w:b/>
          <w:sz w:val="28"/>
          <w:szCs w:val="28"/>
        </w:rPr>
        <w:t>Literature and Culture</w:t>
      </w:r>
      <w:r w:rsidRPr="00422246">
        <w:rPr>
          <w:color w:val="000000"/>
          <w:sz w:val="28"/>
          <w:szCs w:val="28"/>
        </w:rPr>
        <w:t>, (</w:t>
      </w:r>
      <w:r w:rsidR="002A1D40" w:rsidRPr="00422246">
        <w:rPr>
          <w:color w:val="000000"/>
          <w:sz w:val="28"/>
          <w:szCs w:val="28"/>
        </w:rPr>
        <w:t>Mar</w:t>
      </w:r>
      <w:r w:rsidR="002270FB" w:rsidRPr="00422246">
        <w:rPr>
          <w:color w:val="000000"/>
          <w:sz w:val="28"/>
          <w:szCs w:val="28"/>
        </w:rPr>
        <w:t>.</w:t>
      </w:r>
      <w:r w:rsidRPr="00422246">
        <w:rPr>
          <w:color w:val="000000"/>
          <w:sz w:val="28"/>
          <w:szCs w:val="28"/>
        </w:rPr>
        <w:t>, 20</w:t>
      </w:r>
      <w:r w:rsidR="002A1D40" w:rsidRPr="00422246">
        <w:rPr>
          <w:color w:val="000000"/>
          <w:sz w:val="28"/>
          <w:szCs w:val="28"/>
        </w:rPr>
        <w:t>10</w:t>
      </w:r>
      <w:r w:rsidRPr="00422246">
        <w:rPr>
          <w:color w:val="000000"/>
          <w:sz w:val="28"/>
          <w:szCs w:val="28"/>
        </w:rPr>
        <w:t>)</w:t>
      </w:r>
      <w:r w:rsidR="00056428" w:rsidRPr="00422246">
        <w:rPr>
          <w:color w:val="000000"/>
          <w:sz w:val="28"/>
          <w:szCs w:val="28"/>
        </w:rPr>
        <w:t xml:space="preserve">, </w:t>
      </w:r>
      <w:hyperlink r:id="rId13" w:history="1">
        <w:r w:rsidR="00056428" w:rsidRPr="00422246">
          <w:rPr>
            <w:color w:val="000000"/>
            <w:sz w:val="28"/>
            <w:szCs w:val="28"/>
          </w:rPr>
          <w:t>Institute of Oriental Studies</w:t>
        </w:r>
      </w:hyperlink>
      <w:r w:rsidR="00056428" w:rsidRPr="00422246">
        <w:rPr>
          <w:color w:val="000000"/>
          <w:sz w:val="28"/>
          <w:szCs w:val="28"/>
        </w:rPr>
        <w:t xml:space="preserve">, </w:t>
      </w:r>
      <w:r w:rsidR="002A1D40" w:rsidRPr="00422246">
        <w:rPr>
          <w:color w:val="000000"/>
          <w:sz w:val="28"/>
          <w:szCs w:val="28"/>
        </w:rPr>
        <w:t>Jagiellonian University - Cracow, Poland</w:t>
      </w:r>
      <w:r w:rsidR="00643372" w:rsidRPr="00422246">
        <w:rPr>
          <w:color w:val="000000"/>
          <w:sz w:val="28"/>
          <w:szCs w:val="28"/>
        </w:rPr>
        <w:t>.</w:t>
      </w:r>
      <w:r w:rsidR="002A1D40" w:rsidRPr="00422246">
        <w:rPr>
          <w:color w:val="000000"/>
          <w:sz w:val="28"/>
          <w:szCs w:val="28"/>
        </w:rPr>
        <w:t xml:space="preserve"> </w:t>
      </w:r>
    </w:p>
    <w:p w:rsidR="00966587" w:rsidRPr="00422246" w:rsidRDefault="002A1D40" w:rsidP="00643372">
      <w:pPr>
        <w:pBdr>
          <w:top w:val="single" w:sz="6" w:space="0" w:color="FFFFFF"/>
          <w:left w:val="single" w:sz="6" w:space="0" w:color="FFFFFF"/>
          <w:bottom w:val="single" w:sz="6" w:space="0" w:color="FFFFFF"/>
          <w:right w:val="single" w:sz="6" w:space="0" w:color="FFFFFF"/>
        </w:pBdr>
        <w:tabs>
          <w:tab w:val="left" w:pos="0"/>
          <w:tab w:val="left" w:pos="180"/>
          <w:tab w:val="left" w:pos="720"/>
          <w:tab w:val="center" w:pos="5040"/>
          <w:tab w:val="left" w:pos="5760"/>
          <w:tab w:val="left" w:pos="6480"/>
          <w:tab w:val="left" w:pos="7200"/>
          <w:tab w:val="left" w:pos="7920"/>
        </w:tabs>
        <w:spacing w:line="360" w:lineRule="auto"/>
        <w:rPr>
          <w:bCs/>
          <w:color w:val="000000"/>
          <w:sz w:val="28"/>
          <w:szCs w:val="28"/>
        </w:rPr>
      </w:pPr>
      <w:r w:rsidRPr="00422246">
        <w:rPr>
          <w:color w:val="000000"/>
          <w:sz w:val="28"/>
          <w:szCs w:val="28"/>
        </w:rPr>
        <w:tab/>
      </w:r>
      <w:r w:rsidRPr="00422246">
        <w:rPr>
          <w:color w:val="000000"/>
          <w:sz w:val="28"/>
          <w:szCs w:val="28"/>
        </w:rPr>
        <w:tab/>
      </w:r>
      <w:r w:rsidR="00966587" w:rsidRPr="00422246">
        <w:rPr>
          <w:color w:val="000000"/>
          <w:sz w:val="28"/>
          <w:szCs w:val="28"/>
        </w:rPr>
        <w:t xml:space="preserve">Dissertation Title: </w:t>
      </w:r>
      <w:r w:rsidRPr="00422246">
        <w:rPr>
          <w:color w:val="000000"/>
          <w:sz w:val="28"/>
          <w:szCs w:val="28"/>
        </w:rPr>
        <w:t>Kurdish Literature and Literary Culture in Iran 1946-1979</w:t>
      </w:r>
      <w:r w:rsidR="00643372" w:rsidRPr="00422246">
        <w:rPr>
          <w:bCs/>
          <w:color w:val="000000"/>
          <w:sz w:val="28"/>
          <w:szCs w:val="28"/>
        </w:rPr>
        <w:t>.</w:t>
      </w:r>
    </w:p>
    <w:p w:rsidR="00707B88" w:rsidRPr="00422246" w:rsidRDefault="00707B88">
      <w:pPr>
        <w:rPr>
          <w:b/>
          <w:sz w:val="28"/>
          <w:szCs w:val="28"/>
        </w:rPr>
      </w:pPr>
    </w:p>
    <w:p w:rsidR="00707B88" w:rsidRPr="00422246" w:rsidRDefault="00707B88" w:rsidP="00624C15">
      <w:pPr>
        <w:rPr>
          <w:color w:val="000000"/>
          <w:sz w:val="28"/>
          <w:szCs w:val="28"/>
        </w:rPr>
      </w:pPr>
      <w:r w:rsidRPr="00422246">
        <w:rPr>
          <w:b/>
          <w:sz w:val="28"/>
          <w:szCs w:val="28"/>
        </w:rPr>
        <w:t xml:space="preserve">M.A. in </w:t>
      </w:r>
      <w:r w:rsidR="00624C15" w:rsidRPr="00422246">
        <w:rPr>
          <w:b/>
          <w:sz w:val="28"/>
          <w:szCs w:val="28"/>
        </w:rPr>
        <w:t>Journal</w:t>
      </w:r>
      <w:r w:rsidR="00056428" w:rsidRPr="00422246">
        <w:rPr>
          <w:b/>
          <w:sz w:val="28"/>
          <w:szCs w:val="28"/>
        </w:rPr>
        <w:t xml:space="preserve"> Literature</w:t>
      </w:r>
      <w:r w:rsidRPr="00422246">
        <w:rPr>
          <w:b/>
          <w:sz w:val="28"/>
          <w:szCs w:val="28"/>
        </w:rPr>
        <w:t xml:space="preserve">, </w:t>
      </w:r>
      <w:r w:rsidRPr="00422246">
        <w:rPr>
          <w:color w:val="000000"/>
          <w:sz w:val="28"/>
          <w:szCs w:val="28"/>
        </w:rPr>
        <w:t>(</w:t>
      </w:r>
      <w:r w:rsidR="00643372" w:rsidRPr="00422246">
        <w:rPr>
          <w:color w:val="000000"/>
          <w:sz w:val="28"/>
          <w:szCs w:val="28"/>
        </w:rPr>
        <w:t>Oct</w:t>
      </w:r>
      <w:r w:rsidRPr="00422246">
        <w:rPr>
          <w:color w:val="000000"/>
          <w:sz w:val="28"/>
          <w:szCs w:val="28"/>
        </w:rPr>
        <w:t>.,</w:t>
      </w:r>
      <w:r w:rsidR="00643372" w:rsidRPr="00422246">
        <w:rPr>
          <w:color w:val="000000"/>
          <w:sz w:val="28"/>
          <w:szCs w:val="28"/>
        </w:rPr>
        <w:t>2003</w:t>
      </w:r>
      <w:r w:rsidRPr="00422246">
        <w:rPr>
          <w:color w:val="000000"/>
          <w:sz w:val="28"/>
          <w:szCs w:val="28"/>
        </w:rPr>
        <w:t>)</w:t>
      </w:r>
      <w:r w:rsidR="002270FB" w:rsidRPr="00422246">
        <w:rPr>
          <w:b/>
          <w:sz w:val="28"/>
          <w:szCs w:val="28"/>
        </w:rPr>
        <w:t>,</w:t>
      </w:r>
      <w:r w:rsidR="002270FB" w:rsidRPr="00422246">
        <w:rPr>
          <w:sz w:val="28"/>
          <w:szCs w:val="28"/>
        </w:rPr>
        <w:t xml:space="preserve"> </w:t>
      </w:r>
      <w:r w:rsidR="00056428" w:rsidRPr="00422246">
        <w:rPr>
          <w:sz w:val="28"/>
          <w:szCs w:val="28"/>
        </w:rPr>
        <w:t xml:space="preserve">, </w:t>
      </w:r>
      <w:r w:rsidR="002270FB" w:rsidRPr="00422246">
        <w:rPr>
          <w:sz w:val="28"/>
          <w:szCs w:val="28"/>
        </w:rPr>
        <w:t>College of Education</w:t>
      </w:r>
      <w:r w:rsidR="002270FB" w:rsidRPr="00422246">
        <w:rPr>
          <w:b/>
          <w:sz w:val="28"/>
          <w:szCs w:val="28"/>
        </w:rPr>
        <w:t xml:space="preserve">, </w:t>
      </w:r>
      <w:r w:rsidR="00643372" w:rsidRPr="00422246">
        <w:rPr>
          <w:color w:val="000000"/>
          <w:sz w:val="28"/>
          <w:szCs w:val="28"/>
        </w:rPr>
        <w:t>Salahaddin University- Erbil, Iraq.</w:t>
      </w:r>
    </w:p>
    <w:p w:rsidR="00707B88" w:rsidRPr="00422246" w:rsidRDefault="002270FB" w:rsidP="002270FB">
      <w:pPr>
        <w:ind w:firstLine="720"/>
        <w:rPr>
          <w:color w:val="000000"/>
          <w:sz w:val="28"/>
          <w:szCs w:val="28"/>
        </w:rPr>
      </w:pPr>
      <w:r w:rsidRPr="00422246">
        <w:rPr>
          <w:color w:val="000000"/>
          <w:sz w:val="28"/>
          <w:szCs w:val="28"/>
        </w:rPr>
        <w:t>Dissertation Title:</w:t>
      </w:r>
      <w:r w:rsidR="00707B88" w:rsidRPr="00422246">
        <w:rPr>
          <w:color w:val="000000"/>
          <w:sz w:val="28"/>
          <w:szCs w:val="28"/>
        </w:rPr>
        <w:t xml:space="preserve"> </w:t>
      </w:r>
      <w:r w:rsidRPr="00422246">
        <w:rPr>
          <w:color w:val="000000"/>
          <w:sz w:val="28"/>
          <w:szCs w:val="28"/>
        </w:rPr>
        <w:t>Kurdish Journalistic Movement in Syria 1932-1946</w:t>
      </w:r>
    </w:p>
    <w:p w:rsidR="00707B88" w:rsidRPr="00422246" w:rsidRDefault="00707B88">
      <w:pPr>
        <w:rPr>
          <w:b/>
          <w:sz w:val="28"/>
          <w:szCs w:val="28"/>
        </w:rPr>
      </w:pPr>
    </w:p>
    <w:p w:rsidR="00707B88" w:rsidRPr="00422246" w:rsidRDefault="002270FB" w:rsidP="002270FB">
      <w:pPr>
        <w:rPr>
          <w:sz w:val="28"/>
          <w:szCs w:val="28"/>
        </w:rPr>
      </w:pPr>
      <w:r w:rsidRPr="00422246">
        <w:rPr>
          <w:b/>
          <w:bCs/>
          <w:sz w:val="28"/>
          <w:szCs w:val="28"/>
        </w:rPr>
        <w:t xml:space="preserve">B.Sc. </w:t>
      </w:r>
      <w:r w:rsidRPr="00422246">
        <w:rPr>
          <w:b/>
          <w:sz w:val="28"/>
          <w:szCs w:val="28"/>
        </w:rPr>
        <w:t>in Kurdish Language</w:t>
      </w:r>
      <w:r w:rsidR="00707B88" w:rsidRPr="00422246">
        <w:rPr>
          <w:b/>
          <w:sz w:val="28"/>
          <w:szCs w:val="28"/>
        </w:rPr>
        <w:t>,</w:t>
      </w:r>
      <w:r w:rsidR="00707B88" w:rsidRPr="00422246">
        <w:rPr>
          <w:sz w:val="28"/>
          <w:szCs w:val="28"/>
        </w:rPr>
        <w:t xml:space="preserve"> </w:t>
      </w:r>
      <w:r w:rsidR="00707B88" w:rsidRPr="00422246">
        <w:rPr>
          <w:color w:val="000000"/>
          <w:sz w:val="28"/>
          <w:szCs w:val="28"/>
        </w:rPr>
        <w:t>(Sep., 19</w:t>
      </w:r>
      <w:r w:rsidRPr="00422246">
        <w:rPr>
          <w:color w:val="000000"/>
          <w:sz w:val="28"/>
          <w:szCs w:val="28"/>
        </w:rPr>
        <w:t>97</w:t>
      </w:r>
      <w:r w:rsidR="00707B88" w:rsidRPr="00422246">
        <w:rPr>
          <w:color w:val="000000"/>
          <w:sz w:val="28"/>
          <w:szCs w:val="28"/>
        </w:rPr>
        <w:t>)</w:t>
      </w:r>
      <w:r w:rsidRPr="00422246">
        <w:rPr>
          <w:sz w:val="28"/>
          <w:szCs w:val="28"/>
        </w:rPr>
        <w:t xml:space="preserve">, </w:t>
      </w:r>
      <w:r w:rsidR="00056428" w:rsidRPr="00422246">
        <w:rPr>
          <w:sz w:val="28"/>
          <w:szCs w:val="28"/>
        </w:rPr>
        <w:t>Kurdish language Department, College of Education,</w:t>
      </w:r>
      <w:r w:rsidR="00056428" w:rsidRPr="00422246">
        <w:rPr>
          <w:color w:val="000000"/>
          <w:sz w:val="28"/>
          <w:szCs w:val="28"/>
        </w:rPr>
        <w:t xml:space="preserve"> </w:t>
      </w:r>
      <w:r w:rsidRPr="00422246">
        <w:rPr>
          <w:color w:val="000000"/>
          <w:sz w:val="28"/>
          <w:szCs w:val="28"/>
        </w:rPr>
        <w:t>Salahaddin University- Erbil, Iraq.</w:t>
      </w:r>
    </w:p>
    <w:p w:rsidR="002270FB" w:rsidRDefault="002270FB" w:rsidP="002270FB"/>
    <w:p w:rsidR="00707B88" w:rsidRDefault="00707B88" w:rsidP="002F46EF">
      <w:pPr>
        <w:spacing w:before="100" w:after="100"/>
        <w:outlineLvl w:val="2"/>
        <w:rPr>
          <w:b/>
          <w:color w:val="000000"/>
          <w:sz w:val="27"/>
        </w:rPr>
      </w:pPr>
      <w:r>
        <w:rPr>
          <w:b/>
          <w:color w:val="000000"/>
          <w:sz w:val="27"/>
          <w:u w:val="single"/>
        </w:rPr>
        <w:t xml:space="preserve">RESEARCH </w:t>
      </w:r>
      <w:r w:rsidR="002F46EF">
        <w:rPr>
          <w:b/>
          <w:color w:val="000000"/>
          <w:sz w:val="27"/>
          <w:u w:val="single"/>
        </w:rPr>
        <w:t>INTERESTS</w:t>
      </w:r>
      <w:r>
        <w:rPr>
          <w:b/>
          <w:color w:val="000000"/>
          <w:sz w:val="27"/>
        </w:rPr>
        <w:t>:</w:t>
      </w:r>
    </w:p>
    <w:p w:rsidR="00624C15" w:rsidRPr="00422246" w:rsidRDefault="00624C15" w:rsidP="00624C15">
      <w:pPr>
        <w:numPr>
          <w:ilvl w:val="0"/>
          <w:numId w:val="1"/>
        </w:numPr>
        <w:rPr>
          <w:color w:val="000000"/>
          <w:sz w:val="28"/>
          <w:szCs w:val="28"/>
        </w:rPr>
      </w:pPr>
      <w:r w:rsidRPr="00422246">
        <w:rPr>
          <w:sz w:val="28"/>
          <w:szCs w:val="28"/>
        </w:rPr>
        <w:t xml:space="preserve">Culture and Political impact on society </w:t>
      </w:r>
    </w:p>
    <w:p w:rsidR="00624C15" w:rsidRPr="00422246" w:rsidRDefault="00BD1195" w:rsidP="00BD1195">
      <w:pPr>
        <w:numPr>
          <w:ilvl w:val="0"/>
          <w:numId w:val="1"/>
        </w:numPr>
        <w:rPr>
          <w:sz w:val="28"/>
          <w:szCs w:val="28"/>
        </w:rPr>
      </w:pPr>
      <w:r>
        <w:rPr>
          <w:sz w:val="28"/>
          <w:szCs w:val="28"/>
        </w:rPr>
        <w:t>T</w:t>
      </w:r>
      <w:r w:rsidR="00624C15" w:rsidRPr="00422246">
        <w:rPr>
          <w:sz w:val="28"/>
          <w:szCs w:val="28"/>
        </w:rPr>
        <w:t>he civic </w:t>
      </w:r>
      <w:r>
        <w:rPr>
          <w:sz w:val="28"/>
          <w:szCs w:val="28"/>
        </w:rPr>
        <w:t>J</w:t>
      </w:r>
      <w:r w:rsidR="00624C15" w:rsidRPr="00422246">
        <w:rPr>
          <w:sz w:val="28"/>
          <w:szCs w:val="28"/>
        </w:rPr>
        <w:t>ournalism movement </w:t>
      </w:r>
    </w:p>
    <w:p w:rsidR="00624C15" w:rsidRPr="00422246" w:rsidRDefault="00624C15" w:rsidP="00624C15">
      <w:pPr>
        <w:numPr>
          <w:ilvl w:val="0"/>
          <w:numId w:val="1"/>
        </w:numPr>
        <w:rPr>
          <w:color w:val="000000"/>
          <w:sz w:val="28"/>
          <w:szCs w:val="28"/>
        </w:rPr>
      </w:pPr>
      <w:r w:rsidRPr="00422246">
        <w:rPr>
          <w:color w:val="000000"/>
          <w:sz w:val="28"/>
          <w:szCs w:val="28"/>
        </w:rPr>
        <w:t>Multiculturalism in Education</w:t>
      </w:r>
    </w:p>
    <w:p w:rsidR="00624C15" w:rsidRPr="00422246" w:rsidRDefault="000930B4" w:rsidP="00624C15">
      <w:pPr>
        <w:numPr>
          <w:ilvl w:val="0"/>
          <w:numId w:val="1"/>
        </w:numPr>
        <w:rPr>
          <w:color w:val="000000"/>
          <w:sz w:val="28"/>
          <w:szCs w:val="28"/>
        </w:rPr>
      </w:pPr>
      <w:hyperlink r:id="rId14" w:anchor="Contemporary_Kurmanji_literature" w:history="1">
        <w:r w:rsidR="00624C15" w:rsidRPr="00422246">
          <w:rPr>
            <w:color w:val="000000"/>
            <w:sz w:val="28"/>
            <w:szCs w:val="28"/>
          </w:rPr>
          <w:t>Contemporary Literature</w:t>
        </w:r>
      </w:hyperlink>
    </w:p>
    <w:p w:rsidR="00624C15" w:rsidRPr="00422246" w:rsidRDefault="00624C15" w:rsidP="00624C15">
      <w:pPr>
        <w:numPr>
          <w:ilvl w:val="0"/>
          <w:numId w:val="1"/>
        </w:numPr>
        <w:rPr>
          <w:color w:val="000000"/>
          <w:sz w:val="28"/>
          <w:szCs w:val="28"/>
        </w:rPr>
      </w:pPr>
      <w:r w:rsidRPr="00422246">
        <w:rPr>
          <w:color w:val="000000"/>
          <w:sz w:val="28"/>
          <w:szCs w:val="28"/>
        </w:rPr>
        <w:t>Children's Literature in Education</w:t>
      </w:r>
    </w:p>
    <w:p w:rsidR="00707B88" w:rsidRDefault="00707B88">
      <w:pPr>
        <w:spacing w:before="100" w:after="100"/>
        <w:outlineLvl w:val="2"/>
        <w:rPr>
          <w:b/>
          <w:color w:val="000000"/>
          <w:sz w:val="27"/>
        </w:rPr>
      </w:pPr>
      <w:r>
        <w:rPr>
          <w:b/>
          <w:color w:val="000000"/>
          <w:sz w:val="27"/>
          <w:u w:val="single"/>
        </w:rPr>
        <w:lastRenderedPageBreak/>
        <w:t>LANGUAGES</w:t>
      </w:r>
      <w:r>
        <w:rPr>
          <w:b/>
          <w:color w:val="000000"/>
          <w:sz w:val="27"/>
        </w:rPr>
        <w:t>:</w:t>
      </w:r>
    </w:p>
    <w:p w:rsidR="00EB16BD" w:rsidRPr="00422246" w:rsidRDefault="00707B88" w:rsidP="00EB16BD">
      <w:pPr>
        <w:ind w:left="720"/>
        <w:rPr>
          <w:color w:val="000000"/>
          <w:sz w:val="28"/>
          <w:szCs w:val="28"/>
        </w:rPr>
      </w:pPr>
      <w:r w:rsidRPr="00422246">
        <w:rPr>
          <w:color w:val="000000"/>
          <w:sz w:val="28"/>
          <w:szCs w:val="28"/>
        </w:rPr>
        <w:t xml:space="preserve">- </w:t>
      </w:r>
      <w:r w:rsidR="00EB16BD" w:rsidRPr="00422246">
        <w:rPr>
          <w:color w:val="000000"/>
          <w:sz w:val="28"/>
          <w:szCs w:val="28"/>
        </w:rPr>
        <w:t>Native language: Kurdish</w:t>
      </w:r>
    </w:p>
    <w:p w:rsidR="00707B88" w:rsidRPr="00422246" w:rsidRDefault="00EB16BD" w:rsidP="00EB16BD">
      <w:pPr>
        <w:ind w:left="720"/>
        <w:rPr>
          <w:color w:val="000000"/>
          <w:sz w:val="28"/>
          <w:szCs w:val="28"/>
        </w:rPr>
      </w:pPr>
      <w:r w:rsidRPr="00422246">
        <w:rPr>
          <w:color w:val="000000"/>
          <w:sz w:val="28"/>
          <w:szCs w:val="28"/>
        </w:rPr>
        <w:t>-  Other languages: Arabic, English &amp; Polish</w:t>
      </w:r>
    </w:p>
    <w:p w:rsidR="00065221" w:rsidRDefault="00707B88" w:rsidP="00065221">
      <w:pPr>
        <w:spacing w:before="100" w:after="100"/>
        <w:outlineLvl w:val="2"/>
        <w:rPr>
          <w:b/>
          <w:color w:val="000000"/>
          <w:sz w:val="27"/>
        </w:rPr>
      </w:pPr>
      <w:r>
        <w:rPr>
          <w:b/>
          <w:color w:val="000000"/>
          <w:sz w:val="27"/>
          <w:u w:val="single"/>
        </w:rPr>
        <w:t>PROFESSIONAL EXPERIENCE</w:t>
      </w:r>
      <w:r>
        <w:rPr>
          <w:b/>
          <w:color w:val="000000"/>
          <w:sz w:val="27"/>
        </w:rPr>
        <w:t>:</w:t>
      </w:r>
    </w:p>
    <w:p w:rsidR="00C62B33" w:rsidRPr="00422246" w:rsidRDefault="007D2749" w:rsidP="00C62B33">
      <w:pPr>
        <w:pStyle w:val="ListParagraph"/>
        <w:numPr>
          <w:ilvl w:val="0"/>
          <w:numId w:val="1"/>
        </w:numPr>
        <w:spacing w:before="100" w:after="100"/>
        <w:outlineLvl w:val="2"/>
        <w:rPr>
          <w:b/>
          <w:color w:val="000000"/>
          <w:sz w:val="28"/>
          <w:szCs w:val="28"/>
        </w:rPr>
      </w:pPr>
      <w:r w:rsidRPr="00422246">
        <w:rPr>
          <w:b/>
          <w:bCs/>
          <w:sz w:val="28"/>
          <w:szCs w:val="28"/>
        </w:rPr>
        <w:t>Lecturer</w:t>
      </w:r>
      <w:r w:rsidR="009A64EF" w:rsidRPr="00422246">
        <w:rPr>
          <w:b/>
          <w:bCs/>
          <w:sz w:val="28"/>
          <w:szCs w:val="28"/>
        </w:rPr>
        <w:t>,</w:t>
      </w:r>
      <w:r w:rsidR="009A64EF" w:rsidRPr="00422246">
        <w:rPr>
          <w:b/>
          <w:color w:val="000000"/>
          <w:sz w:val="28"/>
          <w:szCs w:val="28"/>
        </w:rPr>
        <w:t xml:space="preserve"> </w:t>
      </w:r>
      <w:r w:rsidRPr="00422246">
        <w:rPr>
          <w:color w:val="000000"/>
          <w:sz w:val="28"/>
          <w:szCs w:val="28"/>
        </w:rPr>
        <w:t>February</w:t>
      </w:r>
      <w:r w:rsidR="009A64EF" w:rsidRPr="00422246">
        <w:rPr>
          <w:color w:val="000000"/>
          <w:sz w:val="28"/>
          <w:szCs w:val="28"/>
        </w:rPr>
        <w:t xml:space="preserve"> 200</w:t>
      </w:r>
      <w:r w:rsidRPr="00422246">
        <w:rPr>
          <w:color w:val="000000"/>
          <w:sz w:val="28"/>
          <w:szCs w:val="28"/>
        </w:rPr>
        <w:t>3</w:t>
      </w:r>
      <w:r w:rsidR="009A64EF" w:rsidRPr="00422246">
        <w:rPr>
          <w:color w:val="000000"/>
          <w:sz w:val="28"/>
          <w:szCs w:val="28"/>
        </w:rPr>
        <w:t xml:space="preserve"> onwards</w:t>
      </w:r>
      <w:r w:rsidR="00F23237" w:rsidRPr="00422246">
        <w:rPr>
          <w:sz w:val="28"/>
          <w:szCs w:val="28"/>
        </w:rPr>
        <w:t>, College of Basic Education, Salahaddin University – Erbil.</w:t>
      </w:r>
    </w:p>
    <w:p w:rsidR="00C62B33" w:rsidRPr="00422246" w:rsidRDefault="00C62B33" w:rsidP="00C62B33">
      <w:pPr>
        <w:pStyle w:val="ListParagraph"/>
        <w:spacing w:before="100" w:after="100"/>
        <w:ind w:left="1080"/>
        <w:outlineLvl w:val="2"/>
        <w:rPr>
          <w:b/>
          <w:color w:val="000000"/>
          <w:sz w:val="28"/>
          <w:szCs w:val="28"/>
        </w:rPr>
      </w:pPr>
    </w:p>
    <w:p w:rsidR="00C62B33" w:rsidRPr="00422246" w:rsidRDefault="00C62B33" w:rsidP="00C62B33">
      <w:pPr>
        <w:pStyle w:val="ListParagraph"/>
        <w:numPr>
          <w:ilvl w:val="0"/>
          <w:numId w:val="1"/>
        </w:numPr>
        <w:ind w:right="-1276"/>
        <w:jc w:val="both"/>
        <w:rPr>
          <w:sz w:val="28"/>
          <w:szCs w:val="28"/>
        </w:rPr>
      </w:pPr>
      <w:r w:rsidRPr="00422246">
        <w:rPr>
          <w:b/>
          <w:bCs/>
          <w:sz w:val="28"/>
          <w:szCs w:val="28"/>
        </w:rPr>
        <w:t>Head of Registration</w:t>
      </w:r>
      <w:r w:rsidRPr="00422246">
        <w:rPr>
          <w:color w:val="000000"/>
          <w:sz w:val="28"/>
          <w:szCs w:val="28"/>
        </w:rPr>
        <w:t xml:space="preserve">, </w:t>
      </w:r>
      <w:r w:rsidRPr="00422246">
        <w:rPr>
          <w:sz w:val="28"/>
          <w:szCs w:val="28"/>
        </w:rPr>
        <w:t>2003-2004</w:t>
      </w:r>
    </w:p>
    <w:p w:rsidR="00C62B33" w:rsidRPr="00422246" w:rsidRDefault="00C62B33" w:rsidP="00C62B33">
      <w:pPr>
        <w:pStyle w:val="ListParagraph"/>
        <w:ind w:left="1080" w:right="-1276"/>
        <w:jc w:val="both"/>
        <w:rPr>
          <w:b/>
          <w:bCs/>
          <w:sz w:val="28"/>
          <w:szCs w:val="28"/>
        </w:rPr>
      </w:pPr>
      <w:r w:rsidRPr="00422246">
        <w:rPr>
          <w:sz w:val="28"/>
          <w:szCs w:val="28"/>
        </w:rPr>
        <w:t>College of Teachers, Salahaddin University – Erbil</w:t>
      </w:r>
      <w:r w:rsidRPr="00422246">
        <w:rPr>
          <w:b/>
          <w:bCs/>
          <w:sz w:val="28"/>
          <w:szCs w:val="28"/>
        </w:rPr>
        <w:t>.</w:t>
      </w:r>
    </w:p>
    <w:p w:rsidR="00C62B33" w:rsidRPr="00422246" w:rsidRDefault="00C62B33" w:rsidP="00C62B33">
      <w:pPr>
        <w:pStyle w:val="ListParagraph"/>
        <w:ind w:left="1080" w:right="-1276"/>
        <w:jc w:val="both"/>
        <w:rPr>
          <w:b/>
          <w:bCs/>
          <w:sz w:val="28"/>
          <w:szCs w:val="28"/>
        </w:rPr>
      </w:pPr>
    </w:p>
    <w:p w:rsidR="00C62B33" w:rsidRPr="00422246" w:rsidRDefault="00C62B33" w:rsidP="00C62B33">
      <w:pPr>
        <w:pStyle w:val="ListParagraph"/>
        <w:numPr>
          <w:ilvl w:val="0"/>
          <w:numId w:val="1"/>
        </w:numPr>
        <w:ind w:right="-1276"/>
        <w:jc w:val="both"/>
        <w:rPr>
          <w:b/>
          <w:bCs/>
          <w:sz w:val="28"/>
          <w:szCs w:val="28"/>
        </w:rPr>
      </w:pPr>
      <w:r w:rsidRPr="00422246">
        <w:rPr>
          <w:b/>
          <w:bCs/>
          <w:sz w:val="28"/>
          <w:szCs w:val="28"/>
        </w:rPr>
        <w:t xml:space="preserve">Lecture of Culture a language </w:t>
      </w:r>
      <w:r w:rsidRPr="00422246">
        <w:rPr>
          <w:color w:val="000000"/>
          <w:sz w:val="28"/>
          <w:szCs w:val="28"/>
        </w:rPr>
        <w:t xml:space="preserve"> 2004-2010</w:t>
      </w:r>
    </w:p>
    <w:p w:rsidR="00C62B33" w:rsidRPr="00422246" w:rsidRDefault="000930B4" w:rsidP="00C62B33">
      <w:pPr>
        <w:pStyle w:val="ListParagraph"/>
        <w:shd w:val="clear" w:color="auto" w:fill="FFFFFF"/>
        <w:spacing w:before="60"/>
        <w:ind w:left="1080" w:right="240"/>
        <w:rPr>
          <w:color w:val="000000"/>
          <w:sz w:val="28"/>
          <w:szCs w:val="28"/>
        </w:rPr>
      </w:pPr>
      <w:hyperlink r:id="rId15" w:tooltip="Department of Iranian Studies" w:history="1">
        <w:r w:rsidR="00C62B33" w:rsidRPr="00422246">
          <w:rPr>
            <w:color w:val="000000"/>
            <w:sz w:val="28"/>
            <w:szCs w:val="28"/>
          </w:rPr>
          <w:t>Department of Iranian Studies</w:t>
        </w:r>
      </w:hyperlink>
      <w:r w:rsidR="00C62B33" w:rsidRPr="00422246">
        <w:rPr>
          <w:rFonts w:ascii="Verdana" w:hAnsi="Verdana"/>
          <w:color w:val="666666"/>
          <w:sz w:val="16"/>
          <w:szCs w:val="16"/>
        </w:rPr>
        <w:t xml:space="preserve">, </w:t>
      </w:r>
      <w:hyperlink r:id="rId16" w:history="1">
        <w:r w:rsidR="00C62B33" w:rsidRPr="00422246">
          <w:rPr>
            <w:color w:val="000000"/>
            <w:sz w:val="28"/>
            <w:szCs w:val="28"/>
          </w:rPr>
          <w:t>Institute of Oriental Studies</w:t>
        </w:r>
      </w:hyperlink>
      <w:r w:rsidR="00C62B33" w:rsidRPr="00422246">
        <w:rPr>
          <w:color w:val="000000"/>
          <w:sz w:val="28"/>
          <w:szCs w:val="28"/>
        </w:rPr>
        <w:t>, Jagiellonian University - Cracow, Poland.</w:t>
      </w:r>
    </w:p>
    <w:p w:rsidR="00C62B33" w:rsidRPr="00422246" w:rsidRDefault="00C62B33" w:rsidP="00C62B33">
      <w:pPr>
        <w:pStyle w:val="ListParagraph"/>
        <w:shd w:val="clear" w:color="auto" w:fill="FFFFFF"/>
        <w:spacing w:before="60"/>
        <w:ind w:left="1080" w:right="240"/>
        <w:rPr>
          <w:rFonts w:ascii="inherit" w:hAnsi="inherit"/>
          <w:color w:val="1D2129"/>
          <w:sz w:val="20"/>
          <w:szCs w:val="20"/>
        </w:rPr>
      </w:pPr>
    </w:p>
    <w:p w:rsidR="00C62B33" w:rsidRPr="00422246" w:rsidRDefault="00C62B33" w:rsidP="00C62B33">
      <w:pPr>
        <w:pStyle w:val="ListParagraph"/>
        <w:numPr>
          <w:ilvl w:val="0"/>
          <w:numId w:val="1"/>
        </w:numPr>
        <w:shd w:val="clear" w:color="auto" w:fill="FFFFFF"/>
        <w:spacing w:before="60"/>
        <w:ind w:right="240"/>
        <w:rPr>
          <w:b/>
          <w:bCs/>
          <w:sz w:val="28"/>
          <w:szCs w:val="28"/>
        </w:rPr>
      </w:pPr>
      <w:r w:rsidRPr="00422246">
        <w:rPr>
          <w:b/>
          <w:bCs/>
          <w:sz w:val="28"/>
          <w:szCs w:val="28"/>
        </w:rPr>
        <w:t>Lecture of</w:t>
      </w:r>
      <w:r w:rsidRPr="00422246">
        <w:rPr>
          <w:sz w:val="28"/>
          <w:szCs w:val="28"/>
        </w:rPr>
        <w:t xml:space="preserve"> </w:t>
      </w:r>
      <w:r w:rsidRPr="00422246">
        <w:rPr>
          <w:b/>
          <w:bCs/>
          <w:sz w:val="28"/>
          <w:szCs w:val="28"/>
        </w:rPr>
        <w:t>Kurdish Nation &amp; Culture 2010-2011</w:t>
      </w:r>
    </w:p>
    <w:p w:rsidR="00C62B33" w:rsidRPr="00422246" w:rsidRDefault="00C62B33" w:rsidP="00C62B33">
      <w:pPr>
        <w:pStyle w:val="ListParagraph"/>
        <w:shd w:val="clear" w:color="auto" w:fill="FFFFFF"/>
        <w:spacing w:before="60"/>
        <w:ind w:left="1080" w:right="240"/>
        <w:rPr>
          <w:sz w:val="28"/>
          <w:szCs w:val="28"/>
        </w:rPr>
      </w:pPr>
      <w:r w:rsidRPr="00422246">
        <w:rPr>
          <w:sz w:val="28"/>
          <w:szCs w:val="28"/>
        </w:rPr>
        <w:t>College of law and politics, British Royal University –Erbil.</w:t>
      </w:r>
    </w:p>
    <w:p w:rsidR="00C62B33" w:rsidRPr="00422246" w:rsidRDefault="00C62B33" w:rsidP="00C62B33">
      <w:pPr>
        <w:pStyle w:val="ListParagraph"/>
        <w:shd w:val="clear" w:color="auto" w:fill="FFFFFF"/>
        <w:spacing w:before="60"/>
        <w:ind w:left="1080" w:right="240"/>
        <w:rPr>
          <w:sz w:val="28"/>
          <w:szCs w:val="28"/>
        </w:rPr>
      </w:pPr>
    </w:p>
    <w:p w:rsidR="00C62B33" w:rsidRPr="00422246" w:rsidRDefault="00C62B33" w:rsidP="00C62B33">
      <w:pPr>
        <w:pStyle w:val="ListParagraph"/>
        <w:numPr>
          <w:ilvl w:val="0"/>
          <w:numId w:val="1"/>
        </w:numPr>
        <w:shd w:val="clear" w:color="auto" w:fill="FFFFFF"/>
        <w:spacing w:before="60"/>
        <w:ind w:right="240"/>
        <w:rPr>
          <w:color w:val="000000"/>
          <w:sz w:val="28"/>
          <w:szCs w:val="28"/>
        </w:rPr>
      </w:pPr>
      <w:r w:rsidRPr="00422246">
        <w:rPr>
          <w:b/>
          <w:bCs/>
          <w:sz w:val="28"/>
          <w:szCs w:val="28"/>
        </w:rPr>
        <w:t>Lecture of Contemporary literature and culture 2010-2013</w:t>
      </w:r>
    </w:p>
    <w:p w:rsidR="00C62B33" w:rsidRPr="00422246" w:rsidRDefault="00C62B33" w:rsidP="00C62B33">
      <w:pPr>
        <w:pStyle w:val="ListParagraph"/>
        <w:ind w:left="1080"/>
        <w:rPr>
          <w:b/>
          <w:bCs/>
          <w:sz w:val="28"/>
          <w:szCs w:val="28"/>
        </w:rPr>
      </w:pPr>
      <w:r w:rsidRPr="00422246">
        <w:rPr>
          <w:sz w:val="28"/>
          <w:szCs w:val="28"/>
        </w:rPr>
        <w:t>College of Basic Education, Salahaddin University – Erbil.</w:t>
      </w:r>
      <w:r w:rsidRPr="00422246">
        <w:rPr>
          <w:b/>
          <w:bCs/>
          <w:sz w:val="28"/>
          <w:szCs w:val="28"/>
        </w:rPr>
        <w:t xml:space="preserve"> </w:t>
      </w:r>
    </w:p>
    <w:p w:rsidR="00C62B33" w:rsidRPr="00422246" w:rsidRDefault="00C62B33" w:rsidP="00C62B33">
      <w:pPr>
        <w:pStyle w:val="ListParagraph"/>
        <w:ind w:left="1080"/>
        <w:rPr>
          <w:sz w:val="28"/>
          <w:szCs w:val="28"/>
        </w:rPr>
      </w:pPr>
      <w:r w:rsidRPr="00422246">
        <w:rPr>
          <w:color w:val="000000"/>
          <w:sz w:val="28"/>
          <w:szCs w:val="28"/>
        </w:rPr>
        <w:t>Responsibilities:</w:t>
      </w:r>
      <w:r w:rsidRPr="00422246">
        <w:rPr>
          <w:sz w:val="28"/>
          <w:szCs w:val="28"/>
        </w:rPr>
        <w:t xml:space="preserve"> </w:t>
      </w:r>
    </w:p>
    <w:p w:rsidR="00C62B33" w:rsidRPr="00422246" w:rsidRDefault="00C62B33" w:rsidP="00C62B33">
      <w:pPr>
        <w:pStyle w:val="ListParagraph"/>
        <w:ind w:left="1080"/>
        <w:rPr>
          <w:color w:val="000000"/>
          <w:sz w:val="28"/>
          <w:szCs w:val="28"/>
        </w:rPr>
      </w:pPr>
      <w:r w:rsidRPr="00422246">
        <w:rPr>
          <w:color w:val="000000"/>
          <w:sz w:val="28"/>
          <w:szCs w:val="28"/>
        </w:rPr>
        <w:t xml:space="preserve">- Teaching </w:t>
      </w:r>
      <w:r w:rsidRPr="00422246">
        <w:rPr>
          <w:sz w:val="28"/>
          <w:szCs w:val="28"/>
        </w:rPr>
        <w:t>General Methods of teaching</w:t>
      </w:r>
      <w:r w:rsidRPr="00422246">
        <w:rPr>
          <w:color w:val="000000"/>
          <w:sz w:val="28"/>
          <w:szCs w:val="28"/>
        </w:rPr>
        <w:t xml:space="preserve"> to second level students, </w:t>
      </w:r>
      <w:r w:rsidRPr="00422246">
        <w:rPr>
          <w:sz w:val="28"/>
          <w:szCs w:val="28"/>
        </w:rPr>
        <w:t xml:space="preserve">Dept. of </w:t>
      </w:r>
      <w:hyperlink r:id="rId17" w:history="1">
        <w:r w:rsidRPr="00422246">
          <w:rPr>
            <w:sz w:val="28"/>
            <w:szCs w:val="28"/>
          </w:rPr>
          <w:t xml:space="preserve">Kurdish Language. </w:t>
        </w:r>
      </w:hyperlink>
    </w:p>
    <w:p w:rsidR="00C62B33" w:rsidRPr="00422246" w:rsidRDefault="00C62B33" w:rsidP="00C62B33">
      <w:pPr>
        <w:pStyle w:val="ListParagraph"/>
        <w:ind w:left="1080"/>
        <w:rPr>
          <w:color w:val="000000"/>
          <w:sz w:val="28"/>
          <w:szCs w:val="28"/>
        </w:rPr>
      </w:pPr>
      <w:r w:rsidRPr="00422246">
        <w:rPr>
          <w:color w:val="000000"/>
          <w:sz w:val="28"/>
          <w:szCs w:val="28"/>
        </w:rPr>
        <w:t xml:space="preserve">- Teaching </w:t>
      </w:r>
      <w:r w:rsidRPr="00422246">
        <w:rPr>
          <w:sz w:val="28"/>
          <w:szCs w:val="28"/>
        </w:rPr>
        <w:t xml:space="preserve">Methods of teaching </w:t>
      </w:r>
      <w:r w:rsidRPr="00422246">
        <w:rPr>
          <w:color w:val="000000"/>
          <w:sz w:val="28"/>
          <w:szCs w:val="28"/>
        </w:rPr>
        <w:t xml:space="preserve">to third level students, </w:t>
      </w:r>
      <w:r w:rsidRPr="00422246">
        <w:rPr>
          <w:sz w:val="28"/>
          <w:szCs w:val="28"/>
        </w:rPr>
        <w:t xml:space="preserve">Dept. of </w:t>
      </w:r>
      <w:hyperlink r:id="rId18" w:history="1">
        <w:r w:rsidRPr="00422246">
          <w:rPr>
            <w:sz w:val="28"/>
            <w:szCs w:val="28"/>
          </w:rPr>
          <w:t xml:space="preserve">Kurdish Language </w:t>
        </w:r>
      </w:hyperlink>
    </w:p>
    <w:p w:rsidR="00451F64" w:rsidRPr="00422246" w:rsidRDefault="00451F64" w:rsidP="00451F64">
      <w:pPr>
        <w:ind w:left="-108" w:right="-1276"/>
        <w:jc w:val="both"/>
        <w:rPr>
          <w:b/>
          <w:bCs/>
          <w:sz w:val="28"/>
          <w:szCs w:val="28"/>
        </w:rPr>
      </w:pPr>
    </w:p>
    <w:p w:rsidR="00C62B33" w:rsidRPr="00422246" w:rsidRDefault="00FC6C16" w:rsidP="00C62B33">
      <w:pPr>
        <w:pStyle w:val="ListParagraph"/>
        <w:numPr>
          <w:ilvl w:val="0"/>
          <w:numId w:val="1"/>
        </w:numPr>
        <w:rPr>
          <w:sz w:val="28"/>
          <w:szCs w:val="28"/>
        </w:rPr>
      </w:pPr>
      <w:r w:rsidRPr="00422246">
        <w:rPr>
          <w:b/>
          <w:bCs/>
          <w:sz w:val="28"/>
          <w:szCs w:val="28"/>
        </w:rPr>
        <w:t>Assistant Dean</w:t>
      </w:r>
      <w:r w:rsidRPr="00422246">
        <w:rPr>
          <w:sz w:val="28"/>
          <w:szCs w:val="28"/>
        </w:rPr>
        <w:t xml:space="preserve"> 2011-2013</w:t>
      </w:r>
    </w:p>
    <w:p w:rsidR="00FC6C16" w:rsidRPr="00422246" w:rsidRDefault="00FC6C16" w:rsidP="00C62B33">
      <w:pPr>
        <w:pStyle w:val="ListParagraph"/>
        <w:ind w:left="1080"/>
        <w:rPr>
          <w:sz w:val="28"/>
          <w:szCs w:val="28"/>
        </w:rPr>
      </w:pPr>
      <w:r w:rsidRPr="00422246">
        <w:rPr>
          <w:sz w:val="28"/>
          <w:szCs w:val="28"/>
        </w:rPr>
        <w:t>College of Basic Education, Salahaddin University – Erbil.</w:t>
      </w:r>
    </w:p>
    <w:p w:rsidR="00FC6C16" w:rsidRPr="00422246" w:rsidRDefault="00FC6C16" w:rsidP="00FC6C16">
      <w:pPr>
        <w:rPr>
          <w:sz w:val="28"/>
          <w:szCs w:val="28"/>
        </w:rPr>
      </w:pPr>
    </w:p>
    <w:p w:rsidR="00C62B33" w:rsidRPr="00422246" w:rsidRDefault="00FC6C16" w:rsidP="00C62B33">
      <w:pPr>
        <w:pStyle w:val="ListParagraph"/>
        <w:numPr>
          <w:ilvl w:val="0"/>
          <w:numId w:val="1"/>
        </w:numPr>
        <w:rPr>
          <w:b/>
          <w:bCs/>
          <w:sz w:val="28"/>
          <w:szCs w:val="28"/>
        </w:rPr>
      </w:pPr>
      <w:r w:rsidRPr="00422246">
        <w:rPr>
          <w:b/>
          <w:bCs/>
          <w:sz w:val="28"/>
          <w:szCs w:val="28"/>
        </w:rPr>
        <w:t xml:space="preserve">Visiting professor </w:t>
      </w:r>
      <w:r w:rsidRPr="00422246">
        <w:rPr>
          <w:sz w:val="28"/>
          <w:szCs w:val="28"/>
        </w:rPr>
        <w:t>2013-2014</w:t>
      </w:r>
    </w:p>
    <w:p w:rsidR="00FC6C16" w:rsidRPr="00422246" w:rsidRDefault="00FC6C16" w:rsidP="00C62B33">
      <w:pPr>
        <w:pStyle w:val="ListParagraph"/>
        <w:ind w:left="1080"/>
        <w:rPr>
          <w:b/>
          <w:bCs/>
          <w:sz w:val="28"/>
          <w:szCs w:val="28"/>
        </w:rPr>
      </w:pPr>
      <w:r w:rsidRPr="00422246">
        <w:rPr>
          <w:color w:val="000000"/>
          <w:sz w:val="28"/>
          <w:szCs w:val="28"/>
        </w:rPr>
        <w:t xml:space="preserve">Lecture of </w:t>
      </w:r>
      <w:r w:rsidR="007F7F22" w:rsidRPr="00422246">
        <w:rPr>
          <w:color w:val="000000"/>
          <w:sz w:val="28"/>
          <w:szCs w:val="28"/>
        </w:rPr>
        <w:t>Oriental literature and culture</w:t>
      </w:r>
      <w:r w:rsidRPr="00422246">
        <w:rPr>
          <w:color w:val="000000"/>
          <w:sz w:val="28"/>
          <w:szCs w:val="28"/>
        </w:rPr>
        <w:t xml:space="preserve">, </w:t>
      </w:r>
      <w:hyperlink r:id="rId19" w:tooltip="Department of Iranian Studies" w:history="1">
        <w:r w:rsidRPr="00422246">
          <w:rPr>
            <w:color w:val="000000"/>
            <w:sz w:val="28"/>
            <w:szCs w:val="28"/>
          </w:rPr>
          <w:t>Department of Iranian Studies</w:t>
        </w:r>
      </w:hyperlink>
      <w:r w:rsidRPr="00422246">
        <w:rPr>
          <w:rFonts w:ascii="Verdana" w:hAnsi="Verdana"/>
          <w:color w:val="666666"/>
          <w:sz w:val="16"/>
          <w:szCs w:val="16"/>
        </w:rPr>
        <w:t xml:space="preserve">, </w:t>
      </w:r>
      <w:hyperlink r:id="rId20" w:history="1">
        <w:r w:rsidRPr="00422246">
          <w:rPr>
            <w:color w:val="000000"/>
            <w:sz w:val="28"/>
            <w:szCs w:val="28"/>
          </w:rPr>
          <w:t>Institute of Oriental Studies</w:t>
        </w:r>
      </w:hyperlink>
      <w:r w:rsidRPr="00422246">
        <w:rPr>
          <w:color w:val="000000"/>
          <w:sz w:val="28"/>
          <w:szCs w:val="28"/>
        </w:rPr>
        <w:t>, Jagiellonian University - Cracow, Poland.</w:t>
      </w:r>
    </w:p>
    <w:p w:rsidR="00F86D82" w:rsidRPr="00422246" w:rsidRDefault="00F86D82" w:rsidP="00FC6C16">
      <w:pPr>
        <w:shd w:val="clear" w:color="auto" w:fill="FFFFFF"/>
        <w:spacing w:before="60"/>
        <w:ind w:left="-150" w:right="240" w:firstLine="870"/>
        <w:rPr>
          <w:color w:val="000000"/>
          <w:sz w:val="28"/>
          <w:szCs w:val="28"/>
        </w:rPr>
      </w:pPr>
    </w:p>
    <w:p w:rsidR="000C62AC" w:rsidRPr="00422246" w:rsidRDefault="007F7F22" w:rsidP="00C62B33">
      <w:pPr>
        <w:pStyle w:val="ListParagraph"/>
        <w:numPr>
          <w:ilvl w:val="0"/>
          <w:numId w:val="1"/>
        </w:numPr>
        <w:shd w:val="clear" w:color="auto" w:fill="FFFFFF"/>
        <w:spacing w:before="60"/>
        <w:ind w:right="240"/>
        <w:rPr>
          <w:color w:val="000000"/>
          <w:sz w:val="28"/>
          <w:szCs w:val="28"/>
        </w:rPr>
      </w:pPr>
      <w:r w:rsidRPr="00422246">
        <w:rPr>
          <w:b/>
          <w:bCs/>
          <w:sz w:val="28"/>
          <w:szCs w:val="28"/>
        </w:rPr>
        <w:t>Head of Kurdish Department</w:t>
      </w:r>
      <w:r w:rsidRPr="00422246">
        <w:rPr>
          <w:color w:val="000000"/>
          <w:sz w:val="28"/>
          <w:szCs w:val="28"/>
        </w:rPr>
        <w:t xml:space="preserve">  2017-2018</w:t>
      </w:r>
    </w:p>
    <w:p w:rsidR="000C62AC" w:rsidRPr="00422246" w:rsidRDefault="00324F34" w:rsidP="00C62B33">
      <w:pPr>
        <w:pStyle w:val="ListParagraph"/>
        <w:numPr>
          <w:ilvl w:val="0"/>
          <w:numId w:val="1"/>
        </w:numPr>
        <w:shd w:val="clear" w:color="auto" w:fill="FFFFFF"/>
        <w:spacing w:before="60"/>
        <w:ind w:right="240"/>
        <w:rPr>
          <w:color w:val="000000"/>
          <w:sz w:val="28"/>
          <w:szCs w:val="28"/>
        </w:rPr>
      </w:pPr>
      <w:r w:rsidRPr="00422246">
        <w:rPr>
          <w:b/>
          <w:bCs/>
          <w:sz w:val="28"/>
          <w:szCs w:val="28"/>
        </w:rPr>
        <w:t>Assistant Professor</w:t>
      </w:r>
      <w:r w:rsidR="007F7F22" w:rsidRPr="00422246">
        <w:rPr>
          <w:color w:val="000000"/>
          <w:sz w:val="28"/>
          <w:szCs w:val="28"/>
        </w:rPr>
        <w:t xml:space="preserve"> </w:t>
      </w:r>
      <w:r w:rsidRPr="00422246">
        <w:rPr>
          <w:color w:val="000000"/>
          <w:sz w:val="28"/>
          <w:szCs w:val="28"/>
        </w:rPr>
        <w:t xml:space="preserve"> </w:t>
      </w:r>
      <w:r w:rsidR="00913284" w:rsidRPr="00422246">
        <w:rPr>
          <w:b/>
          <w:bCs/>
          <w:sz w:val="28"/>
          <w:szCs w:val="28"/>
        </w:rPr>
        <w:t>11.02.2018</w:t>
      </w:r>
    </w:p>
    <w:p w:rsidR="00C62B33" w:rsidRPr="00422246" w:rsidRDefault="00C62B33" w:rsidP="00C62B33">
      <w:pPr>
        <w:pStyle w:val="ListParagraph"/>
        <w:ind w:left="1080"/>
        <w:rPr>
          <w:color w:val="000000"/>
          <w:sz w:val="28"/>
          <w:szCs w:val="28"/>
        </w:rPr>
      </w:pPr>
      <w:r w:rsidRPr="00422246">
        <w:rPr>
          <w:color w:val="000000"/>
          <w:sz w:val="28"/>
          <w:szCs w:val="28"/>
        </w:rPr>
        <w:t xml:space="preserve">- Teaching Journalism to Fourth level students, </w:t>
      </w:r>
      <w:r w:rsidRPr="00422246">
        <w:rPr>
          <w:sz w:val="28"/>
          <w:szCs w:val="28"/>
        </w:rPr>
        <w:t xml:space="preserve">Dept. of </w:t>
      </w:r>
      <w:hyperlink r:id="rId21" w:history="1">
        <w:r w:rsidRPr="00422246">
          <w:rPr>
            <w:sz w:val="28"/>
            <w:szCs w:val="28"/>
          </w:rPr>
          <w:t xml:space="preserve">Kurdish Language. </w:t>
        </w:r>
      </w:hyperlink>
    </w:p>
    <w:p w:rsidR="00C62B33" w:rsidRPr="00422246" w:rsidRDefault="00C62B33" w:rsidP="00422246">
      <w:pPr>
        <w:pStyle w:val="ListParagraph"/>
        <w:ind w:left="1080"/>
        <w:rPr>
          <w:sz w:val="28"/>
          <w:szCs w:val="28"/>
        </w:rPr>
      </w:pPr>
      <w:r w:rsidRPr="00422246">
        <w:rPr>
          <w:color w:val="000000"/>
          <w:sz w:val="28"/>
          <w:szCs w:val="28"/>
        </w:rPr>
        <w:t xml:space="preserve">-Teaching </w:t>
      </w:r>
      <w:hyperlink r:id="rId22" w:anchor="Contemporary_Kurmanji_literature" w:history="1">
        <w:r w:rsidRPr="00422246">
          <w:rPr>
            <w:color w:val="000000"/>
            <w:sz w:val="28"/>
            <w:szCs w:val="28"/>
          </w:rPr>
          <w:t>Contemporary Literature</w:t>
        </w:r>
      </w:hyperlink>
      <w:r w:rsidRPr="00422246">
        <w:rPr>
          <w:color w:val="000000"/>
          <w:sz w:val="28"/>
          <w:szCs w:val="28"/>
        </w:rPr>
        <w:t xml:space="preserve"> to third level students, </w:t>
      </w:r>
      <w:r w:rsidRPr="00422246">
        <w:rPr>
          <w:sz w:val="28"/>
          <w:szCs w:val="28"/>
        </w:rPr>
        <w:t xml:space="preserve">Dept. of </w:t>
      </w:r>
      <w:hyperlink r:id="rId23" w:history="1">
        <w:r w:rsidRPr="00422246">
          <w:rPr>
            <w:sz w:val="28"/>
            <w:szCs w:val="28"/>
          </w:rPr>
          <w:t xml:space="preserve">Kurdish Language. </w:t>
        </w:r>
      </w:hyperlink>
    </w:p>
    <w:p w:rsidR="00C62B33" w:rsidRPr="00422246" w:rsidRDefault="00C62B33" w:rsidP="00422246">
      <w:pPr>
        <w:pStyle w:val="ListParagraph"/>
        <w:spacing w:before="100" w:after="100"/>
        <w:ind w:left="1080"/>
        <w:outlineLvl w:val="2"/>
        <w:rPr>
          <w:b/>
          <w:bCs/>
          <w:sz w:val="28"/>
          <w:szCs w:val="28"/>
        </w:rPr>
      </w:pPr>
      <w:r w:rsidRPr="00422246">
        <w:rPr>
          <w:color w:val="000000"/>
          <w:sz w:val="28"/>
          <w:szCs w:val="28"/>
        </w:rPr>
        <w:t xml:space="preserve">- Teaching Children's Literature to Second level students, </w:t>
      </w:r>
      <w:r w:rsidRPr="00422246">
        <w:rPr>
          <w:sz w:val="28"/>
          <w:szCs w:val="28"/>
        </w:rPr>
        <w:t>Dept. of Kindergarten</w:t>
      </w:r>
    </w:p>
    <w:p w:rsidR="00A34550" w:rsidRPr="00A34550" w:rsidRDefault="00A34550" w:rsidP="00121337">
      <w:pPr>
        <w:ind w:left="72" w:right="-1276"/>
        <w:rPr>
          <w:b/>
          <w:color w:val="000000"/>
          <w:sz w:val="27"/>
          <w:u w:val="single"/>
        </w:rPr>
      </w:pPr>
      <w:r w:rsidRPr="00A34550">
        <w:rPr>
          <w:b/>
          <w:color w:val="000000"/>
          <w:sz w:val="27"/>
          <w:u w:val="single"/>
        </w:rPr>
        <w:lastRenderedPageBreak/>
        <w:t>S</w:t>
      </w:r>
      <w:r w:rsidR="00121337">
        <w:rPr>
          <w:b/>
          <w:color w:val="000000"/>
          <w:sz w:val="27"/>
          <w:u w:val="single"/>
        </w:rPr>
        <w:t>CIENTIFIC RESERCHES (PUBLISHED</w:t>
      </w:r>
      <w:r w:rsidRPr="00A34550">
        <w:rPr>
          <w:b/>
          <w:color w:val="000000"/>
          <w:sz w:val="27"/>
          <w:u w:val="single"/>
        </w:rPr>
        <w:t>)</w:t>
      </w:r>
    </w:p>
    <w:p w:rsidR="00A34550" w:rsidRDefault="00A34550" w:rsidP="00A34550">
      <w:pPr>
        <w:pStyle w:val="ListParagraph"/>
        <w:spacing w:line="360" w:lineRule="auto"/>
        <w:rPr>
          <w:rFonts w:ascii="Verdana" w:hAnsi="Verdana" w:cs="Verdana"/>
          <w:b/>
          <w:bCs/>
          <w:i/>
          <w:iCs/>
        </w:rPr>
      </w:pPr>
    </w:p>
    <w:tbl>
      <w:tblPr>
        <w:bidiVisual/>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22246" w:rsidTr="000B4020">
        <w:trPr>
          <w:trHeight w:val="990"/>
          <w:jc w:val="center"/>
        </w:trPr>
        <w:tc>
          <w:tcPr>
            <w:tcW w:w="9923" w:type="dxa"/>
          </w:tcPr>
          <w:p w:rsidR="00422246" w:rsidRDefault="00422246" w:rsidP="00422246">
            <w:pPr>
              <w:spacing w:line="360" w:lineRule="auto"/>
              <w:jc w:val="both"/>
              <w:rPr>
                <w:rFonts w:ascii="Verdana" w:hAnsi="Verdana" w:cs="Verdana"/>
                <w:b/>
                <w:bCs/>
                <w:i/>
                <w:iCs/>
                <w:rtl/>
              </w:rPr>
            </w:pPr>
            <w:bookmarkStart w:id="0" w:name="OLE_LINK73"/>
            <w:bookmarkStart w:id="1" w:name="OLE_LINK74"/>
            <w:r>
              <w:rPr>
                <w:rFonts w:ascii="Verdana" w:hAnsi="Verdana" w:cs="Verdana"/>
                <w:b/>
                <w:bCs/>
                <w:i/>
                <w:iCs/>
              </w:rPr>
              <w:t>-</w:t>
            </w:r>
            <w:r w:rsidRPr="00A34550">
              <w:rPr>
                <w:rFonts w:ascii="Verdana" w:hAnsi="Verdana" w:cs="Verdana"/>
                <w:b/>
                <w:bCs/>
                <w:i/>
                <w:iCs/>
              </w:rPr>
              <w:t xml:space="preserve"> </w:t>
            </w:r>
            <w:r w:rsidRPr="00A34550">
              <w:t>The role Kurdistan News paper in Reviving Kurdish literature, Farhang M. Muhamad, J.of Rojnamavani No.8,22,April 2000.</w:t>
            </w:r>
          </w:p>
        </w:tc>
      </w:tr>
      <w:bookmarkEnd w:id="0"/>
      <w:bookmarkEnd w:id="1"/>
      <w:tr w:rsidR="00422246" w:rsidRPr="007F3F59" w:rsidTr="000B4020">
        <w:tblPrEx>
          <w:shd w:val="clear" w:color="auto" w:fill="FFFFFF"/>
          <w:tblLook w:val="01E0"/>
        </w:tblPrEx>
        <w:trPr>
          <w:trHeight w:val="454"/>
          <w:jc w:val="center"/>
        </w:trPr>
        <w:tc>
          <w:tcPr>
            <w:tcW w:w="9923" w:type="dxa"/>
            <w:shd w:val="clear" w:color="auto" w:fill="FFFFFF"/>
          </w:tcPr>
          <w:p w:rsidR="00422246" w:rsidRPr="007F3F59" w:rsidRDefault="00422246" w:rsidP="00DD7B09">
            <w:pPr>
              <w:pStyle w:val="ListParagraph"/>
              <w:bidi/>
              <w:spacing w:line="360" w:lineRule="auto"/>
              <w:jc w:val="both"/>
              <w:rPr>
                <w:rFonts w:ascii="Tahoma" w:hAnsi="Tahoma" w:cs="Tahoma"/>
                <w:b/>
                <w:bCs/>
                <w:sz w:val="22"/>
                <w:szCs w:val="22"/>
                <w:u w:val="single"/>
                <w:rtl/>
              </w:rPr>
            </w:pPr>
            <w:r w:rsidRPr="007F3F59">
              <w:rPr>
                <w:rFonts w:cs="Simplified Arabic" w:hint="cs"/>
                <w:b/>
                <w:bCs/>
                <w:sz w:val="22"/>
                <w:szCs w:val="22"/>
                <w:rtl/>
              </w:rPr>
              <w:t xml:space="preserve">" </w:t>
            </w:r>
            <w:r w:rsidRPr="007F3F59">
              <w:rPr>
                <w:rFonts w:ascii="Verdana" w:hAnsi="Verdana" w:cs="Verdana"/>
                <w:b/>
                <w:bCs/>
                <w:i/>
                <w:iCs/>
                <w:sz w:val="22"/>
                <w:szCs w:val="22"/>
                <w:lang w:val="pl-PL"/>
              </w:rPr>
              <w:t>-</w:t>
            </w:r>
            <w:r w:rsidRPr="007F3F59">
              <w:rPr>
                <w:sz w:val="22"/>
                <w:szCs w:val="22"/>
                <w:lang w:val="pl-PL"/>
              </w:rPr>
              <w:t xml:space="preserve"> The Kurdish Modernist Poets, Farhang M. Muhamad, KURDOWIE I KURDYSTAN IRACKI NA PRZEŁOMIE XX I XXI WIEKU. Adnan Abas i Pawel Siwiec (red.), wzdawnictwo naukowe, Uniwersytet Adam Mickiewicza, Poznan,Poland 2009 . ISBN 978-83-232-2000-8</w:t>
            </w:r>
            <w:r w:rsidRPr="007F3F59">
              <w:rPr>
                <w:rFonts w:cs="Simplified Arabic" w:hint="cs"/>
                <w:b/>
                <w:bCs/>
                <w:sz w:val="22"/>
                <w:szCs w:val="22"/>
                <w:rtl/>
              </w:rPr>
              <w:t xml:space="preserve">" </w:t>
            </w:r>
          </w:p>
        </w:tc>
      </w:tr>
      <w:tr w:rsidR="00422246" w:rsidRPr="007F3F59" w:rsidTr="000B4020">
        <w:tblPrEx>
          <w:shd w:val="clear" w:color="auto" w:fill="FFFFFF"/>
          <w:tblLook w:val="01E0"/>
        </w:tblPrEx>
        <w:trPr>
          <w:trHeight w:val="454"/>
          <w:jc w:val="center"/>
        </w:trPr>
        <w:tc>
          <w:tcPr>
            <w:tcW w:w="9923" w:type="dxa"/>
            <w:shd w:val="clear" w:color="auto" w:fill="FFFFFF"/>
          </w:tcPr>
          <w:p w:rsidR="00422246" w:rsidRPr="007F3F59" w:rsidRDefault="00422246" w:rsidP="00DD7B09">
            <w:pPr>
              <w:spacing w:line="360" w:lineRule="auto"/>
              <w:jc w:val="both"/>
              <w:rPr>
                <w:sz w:val="22"/>
                <w:szCs w:val="22"/>
                <w:lang w:val="pl-PL"/>
              </w:rPr>
            </w:pPr>
            <w:r w:rsidRPr="007F0428">
              <w:rPr>
                <w:rFonts w:ascii="Verdana" w:hAnsi="Verdana" w:cs="Verdana"/>
                <w:b/>
                <w:bCs/>
                <w:i/>
                <w:iCs/>
                <w:sz w:val="22"/>
                <w:szCs w:val="22"/>
              </w:rPr>
              <w:t>-</w:t>
            </w:r>
            <w:r w:rsidRPr="007F0428">
              <w:rPr>
                <w:sz w:val="22"/>
                <w:szCs w:val="22"/>
              </w:rPr>
              <w:t xml:space="preserve">Wpływ literatury perskiej na literaturę kurdyjską",  Farhang Muzaffar Muhamad, University of Zielona Góra poland Scientific journal, „Przegląd Narodowościowy – Journal of Nations”, Kurdowie, Nr  1, 2012, red.Bernadetta Nitschke, Stefan Dudra , University of Zielona Góra Poland. </w:t>
            </w:r>
            <w:r w:rsidRPr="007F3F59">
              <w:rPr>
                <w:sz w:val="22"/>
                <w:szCs w:val="22"/>
                <w:lang w:val="pl-PL"/>
              </w:rPr>
              <w:t>ISBN 978-83-7481-471-3</w:t>
            </w:r>
          </w:p>
          <w:p w:rsidR="00422246" w:rsidRPr="007F3F59" w:rsidRDefault="00422246" w:rsidP="00DD7B09">
            <w:pPr>
              <w:pStyle w:val="ListParagraph"/>
              <w:spacing w:line="360" w:lineRule="auto"/>
              <w:jc w:val="both"/>
              <w:rPr>
                <w:b/>
                <w:bCs/>
                <w:sz w:val="22"/>
                <w:szCs w:val="22"/>
                <w:rtl/>
              </w:rPr>
            </w:pPr>
          </w:p>
        </w:tc>
      </w:tr>
      <w:tr w:rsidR="00422246" w:rsidRPr="007F3F59" w:rsidTr="000B4020">
        <w:tblPrEx>
          <w:shd w:val="clear" w:color="auto" w:fill="FFFFFF"/>
          <w:tblLook w:val="01E0"/>
        </w:tblPrEx>
        <w:trPr>
          <w:trHeight w:val="454"/>
          <w:jc w:val="center"/>
        </w:trPr>
        <w:tc>
          <w:tcPr>
            <w:tcW w:w="9923" w:type="dxa"/>
            <w:shd w:val="clear" w:color="auto" w:fill="FFFFFF"/>
          </w:tcPr>
          <w:p w:rsidR="00422246" w:rsidRPr="00E424F7" w:rsidRDefault="00422246" w:rsidP="00E424F7">
            <w:pPr>
              <w:bidi/>
              <w:spacing w:line="360" w:lineRule="auto"/>
              <w:jc w:val="right"/>
              <w:rPr>
                <w:rFonts w:hint="cs"/>
                <w:sz w:val="22"/>
                <w:szCs w:val="22"/>
                <w:rtl/>
                <w:lang w:val="pl-PL"/>
              </w:rPr>
            </w:pPr>
            <w:r w:rsidRPr="007F3F59">
              <w:rPr>
                <w:rFonts w:cs="Simplified Arabic" w:hint="cs"/>
                <w:b/>
                <w:bCs/>
                <w:sz w:val="22"/>
                <w:szCs w:val="22"/>
                <w:rtl/>
              </w:rPr>
              <w:t xml:space="preserve">      </w:t>
            </w:r>
            <w:r w:rsidRPr="007F3F59">
              <w:rPr>
                <w:sz w:val="22"/>
                <w:szCs w:val="22"/>
              </w:rPr>
              <w:t>- Masture-y Ardalan-i a Kurdish poet and writer, her role In Kurdish Literature, Farhang M. Muhamad,“Woman in the Cultural Mosaic. The role of stereotypes and culture in the creation of femininity, Ewa Zawisza, Magdalena Lubinska-Bogacka(red.), scriptum, Krakow 2014, Poland.</w:t>
            </w:r>
            <w:r w:rsidR="00E424F7" w:rsidRPr="007F3F59">
              <w:rPr>
                <w:sz w:val="22"/>
                <w:szCs w:val="22"/>
              </w:rPr>
              <w:t xml:space="preserve"> </w:t>
            </w:r>
            <w:r w:rsidRPr="007F3F59">
              <w:rPr>
                <w:sz w:val="22"/>
                <w:szCs w:val="22"/>
              </w:rPr>
              <w:t>ISBN978-83-64028-56-4</w:t>
            </w:r>
          </w:p>
        </w:tc>
      </w:tr>
      <w:tr w:rsidR="00422246" w:rsidRPr="007F3F59" w:rsidTr="000B4020">
        <w:tblPrEx>
          <w:shd w:val="clear" w:color="auto" w:fill="FFFFFF"/>
          <w:tblLook w:val="01E0"/>
        </w:tblPrEx>
        <w:trPr>
          <w:trHeight w:val="454"/>
          <w:jc w:val="center"/>
        </w:trPr>
        <w:tc>
          <w:tcPr>
            <w:tcW w:w="9923" w:type="dxa"/>
            <w:shd w:val="clear" w:color="auto" w:fill="FFFFFF"/>
          </w:tcPr>
          <w:p w:rsidR="00422246" w:rsidRPr="007F3F59" w:rsidRDefault="00422246" w:rsidP="00E424F7">
            <w:pPr>
              <w:spacing w:line="360" w:lineRule="auto"/>
              <w:jc w:val="both"/>
              <w:rPr>
                <w:sz w:val="22"/>
                <w:szCs w:val="22"/>
                <w:rtl/>
              </w:rPr>
            </w:pPr>
            <w:r w:rsidRPr="007F3F59">
              <w:rPr>
                <w:sz w:val="22"/>
                <w:szCs w:val="22"/>
              </w:rPr>
              <w:t>- Culture and Political impact on modern Kurdish Poetry in Erbil, Dr.Farhang Muzaffar Muhamad, Ass.Dr.Juan Abdulla Ibrahim Al-Banna. Scientific journal, Przegląd Narodowościowy – Journal of Nations, Nr 4, 2015 University of Zielona Góra Poland. ISBN 978-83-7842-194-8</w:t>
            </w:r>
          </w:p>
        </w:tc>
      </w:tr>
      <w:tr w:rsidR="00422246" w:rsidRPr="007F3F59" w:rsidTr="000B4020">
        <w:tblPrEx>
          <w:shd w:val="clear" w:color="auto" w:fill="FFFFFF"/>
          <w:tblLook w:val="01E0"/>
        </w:tblPrEx>
        <w:trPr>
          <w:trHeight w:val="1257"/>
          <w:jc w:val="center"/>
        </w:trPr>
        <w:tc>
          <w:tcPr>
            <w:tcW w:w="9923" w:type="dxa"/>
            <w:shd w:val="clear" w:color="auto" w:fill="FFFFFF"/>
          </w:tcPr>
          <w:p w:rsidR="00422246" w:rsidRPr="00422246" w:rsidRDefault="00422246" w:rsidP="00DD7B09">
            <w:pPr>
              <w:spacing w:line="360" w:lineRule="auto"/>
              <w:jc w:val="both"/>
              <w:rPr>
                <w:sz w:val="22"/>
                <w:szCs w:val="22"/>
                <w:lang w:val="en-GB"/>
              </w:rPr>
            </w:pPr>
            <w:r w:rsidRPr="007F3F59">
              <w:rPr>
                <w:sz w:val="22"/>
                <w:szCs w:val="22"/>
              </w:rPr>
              <w:t>- The role of children's literature in the patriotism, and the upbringing of Kurdish children, Dr.Farhang Muzaffar Muhamad. Scientific journal, Przegląd Narodowościowy – Journal of Nations, Nr 6, 2017 University of Zielona Góra Poland. ISBN 2084-848 X.</w:t>
            </w:r>
          </w:p>
        </w:tc>
      </w:tr>
      <w:tr w:rsidR="00422246" w:rsidRPr="007F3F59" w:rsidTr="000B4020">
        <w:tblPrEx>
          <w:shd w:val="clear" w:color="auto" w:fill="FFFFFF"/>
          <w:tblLook w:val="01E0"/>
        </w:tblPrEx>
        <w:trPr>
          <w:trHeight w:val="1035"/>
          <w:jc w:val="center"/>
        </w:trPr>
        <w:tc>
          <w:tcPr>
            <w:tcW w:w="9923" w:type="dxa"/>
            <w:shd w:val="clear" w:color="auto" w:fill="FFFFFF"/>
          </w:tcPr>
          <w:p w:rsidR="00963940" w:rsidRPr="00963940" w:rsidRDefault="00422246" w:rsidP="00DD7B09">
            <w:pPr>
              <w:spacing w:line="360" w:lineRule="auto"/>
              <w:jc w:val="both"/>
              <w:rPr>
                <w:sz w:val="22"/>
                <w:szCs w:val="22"/>
              </w:rPr>
            </w:pPr>
            <w:bookmarkStart w:id="2" w:name="_GoBack"/>
            <w:bookmarkEnd w:id="2"/>
            <w:r w:rsidRPr="00155DDC">
              <w:rPr>
                <w:sz w:val="22"/>
                <w:szCs w:val="22"/>
              </w:rPr>
              <w:t>-The Role of Female Poets in Modern Kurdish Literature</w:t>
            </w:r>
            <w:r>
              <w:rPr>
                <w:sz w:val="22"/>
                <w:szCs w:val="22"/>
              </w:rPr>
              <w:t>,</w:t>
            </w:r>
            <w:r w:rsidRPr="007F3F59">
              <w:rPr>
                <w:sz w:val="22"/>
                <w:szCs w:val="22"/>
              </w:rPr>
              <w:t xml:space="preserve"> Dr.Farhang Muzaffar Muhamad. Scientific journal, Przegląd Narodowościowy – Journal of Nations, Nr </w:t>
            </w:r>
            <w:r>
              <w:rPr>
                <w:sz w:val="22"/>
                <w:szCs w:val="22"/>
              </w:rPr>
              <w:t>8</w:t>
            </w:r>
            <w:r w:rsidRPr="007F3F59">
              <w:rPr>
                <w:sz w:val="22"/>
                <w:szCs w:val="22"/>
              </w:rPr>
              <w:t>, 201</w:t>
            </w:r>
            <w:r>
              <w:rPr>
                <w:sz w:val="22"/>
                <w:szCs w:val="22"/>
              </w:rPr>
              <w:t>9</w:t>
            </w:r>
            <w:r w:rsidRPr="007F3F59">
              <w:rPr>
                <w:sz w:val="22"/>
                <w:szCs w:val="22"/>
              </w:rPr>
              <w:t xml:space="preserve"> University of Zielona Góra Poland. Online ISBN 2543-9391.</w:t>
            </w:r>
          </w:p>
        </w:tc>
      </w:tr>
      <w:tr w:rsidR="00963940" w:rsidRPr="007F3F59" w:rsidTr="000B4020">
        <w:tblPrEx>
          <w:shd w:val="clear" w:color="auto" w:fill="FFFFFF"/>
          <w:tblLook w:val="01E0"/>
        </w:tblPrEx>
        <w:trPr>
          <w:trHeight w:val="810"/>
          <w:jc w:val="center"/>
        </w:trPr>
        <w:tc>
          <w:tcPr>
            <w:tcW w:w="9923" w:type="dxa"/>
            <w:shd w:val="clear" w:color="auto" w:fill="FFFFFF"/>
          </w:tcPr>
          <w:p w:rsidR="000D3128" w:rsidRPr="00E424F7" w:rsidRDefault="00B80E10" w:rsidP="00963940">
            <w:pPr>
              <w:pStyle w:val="Heading2"/>
              <w:spacing w:after="120"/>
              <w:ind w:right="240"/>
              <w:rPr>
                <w:b w:val="0"/>
                <w:bCs w:val="0"/>
                <w:color w:val="auto"/>
                <w:sz w:val="22"/>
                <w:szCs w:val="22"/>
              </w:rPr>
            </w:pPr>
            <w:r w:rsidRPr="00E424F7">
              <w:rPr>
                <w:b w:val="0"/>
                <w:bCs w:val="0"/>
                <w:color w:val="auto"/>
                <w:sz w:val="22"/>
                <w:szCs w:val="22"/>
              </w:rPr>
              <w:t>-</w:t>
            </w:r>
            <w:r w:rsidR="00963940" w:rsidRPr="00E424F7">
              <w:rPr>
                <w:b w:val="0"/>
                <w:bCs w:val="0"/>
                <w:color w:val="auto"/>
                <w:sz w:val="22"/>
                <w:szCs w:val="22"/>
              </w:rPr>
              <w:t>FEELING OF AGING IN THE POETRY OF HEMN MOKRYANY,</w:t>
            </w:r>
            <w:r w:rsidR="00963940" w:rsidRPr="00E424F7">
              <w:rPr>
                <w:b w:val="0"/>
                <w:bCs w:val="0"/>
                <w:caps/>
                <w:color w:val="111111"/>
              </w:rPr>
              <w:t xml:space="preserve"> </w:t>
            </w:r>
            <w:r w:rsidR="00963940" w:rsidRPr="00E424F7">
              <w:rPr>
                <w:b w:val="0"/>
                <w:bCs w:val="0"/>
                <w:color w:val="auto"/>
                <w:sz w:val="22"/>
                <w:szCs w:val="22"/>
              </w:rPr>
              <w:t xml:space="preserve">qalaai zanist journal, Lebanese French University, VOL 3, NO 4 (2018). </w:t>
            </w:r>
            <w:hyperlink r:id="rId24" w:tgtFrame="_blank" w:history="1">
              <w:r w:rsidR="00963940" w:rsidRPr="00E424F7">
                <w:rPr>
                  <w:rStyle w:val="Hyperlink"/>
                  <w:rFonts w:ascii="Helvetica" w:hAnsi="Helvetica"/>
                  <w:color w:val="FFFFFF"/>
                  <w:sz w:val="20"/>
                  <w:szCs w:val="20"/>
                  <w:shd w:val="clear" w:color="auto" w:fill="0084FF"/>
                </w:rPr>
                <w:t>https://content.sciendo.com/view/journals/pn/8/1/article-p265.xml</w:t>
              </w:r>
            </w:hyperlink>
          </w:p>
        </w:tc>
      </w:tr>
      <w:tr w:rsidR="00B912B9" w:rsidRPr="007F3F59" w:rsidTr="000B4020">
        <w:tblPrEx>
          <w:shd w:val="clear" w:color="auto" w:fill="FFFFFF"/>
          <w:tblLook w:val="01E0"/>
        </w:tblPrEx>
        <w:trPr>
          <w:trHeight w:val="630"/>
          <w:jc w:val="center"/>
        </w:trPr>
        <w:tc>
          <w:tcPr>
            <w:tcW w:w="9923" w:type="dxa"/>
            <w:shd w:val="clear" w:color="auto" w:fill="FFFFFF"/>
          </w:tcPr>
          <w:p w:rsidR="00E424F7" w:rsidRDefault="000B4020" w:rsidP="000B4020">
            <w:pPr>
              <w:pStyle w:val="Heading2"/>
              <w:spacing w:after="120"/>
              <w:ind w:right="240"/>
              <w:rPr>
                <w:b w:val="0"/>
                <w:bCs w:val="0"/>
                <w:color w:val="auto"/>
                <w:sz w:val="22"/>
                <w:szCs w:val="22"/>
              </w:rPr>
            </w:pPr>
            <w:r w:rsidRPr="00E424F7">
              <w:rPr>
                <w:b w:val="0"/>
                <w:bCs w:val="0"/>
                <w:color w:val="auto"/>
                <w:sz w:val="22"/>
                <w:szCs w:val="22"/>
              </w:rPr>
              <w:t>The novel (Europe Hotel) by Farhad Pirbal in the perspective of cultural criticism</w:t>
            </w:r>
            <w:r>
              <w:rPr>
                <w:b w:val="0"/>
                <w:bCs w:val="0"/>
                <w:color w:val="auto"/>
                <w:sz w:val="22"/>
                <w:szCs w:val="22"/>
              </w:rPr>
              <w:t>,</w:t>
            </w:r>
            <w:r>
              <w:t xml:space="preserve"> </w:t>
            </w:r>
            <w:r w:rsidRPr="000B4020">
              <w:rPr>
                <w:b w:val="0"/>
                <w:bCs w:val="0"/>
                <w:color w:val="auto"/>
                <w:sz w:val="22"/>
                <w:szCs w:val="22"/>
              </w:rPr>
              <w:t>ZANCO Journal of Humanity Sciences</w:t>
            </w:r>
            <w:r>
              <w:rPr>
                <w:b w:val="0"/>
                <w:bCs w:val="0"/>
                <w:color w:val="auto"/>
                <w:sz w:val="22"/>
                <w:szCs w:val="22"/>
              </w:rPr>
              <w:t xml:space="preserve">, </w:t>
            </w:r>
            <w:r w:rsidRPr="00963940">
              <w:rPr>
                <w:b w:val="0"/>
                <w:bCs w:val="0"/>
                <w:color w:val="auto"/>
                <w:sz w:val="22"/>
                <w:szCs w:val="22"/>
              </w:rPr>
              <w:t xml:space="preserve">VOL </w:t>
            </w:r>
            <w:r>
              <w:rPr>
                <w:b w:val="0"/>
                <w:bCs w:val="0"/>
                <w:color w:val="auto"/>
                <w:sz w:val="22"/>
                <w:szCs w:val="22"/>
              </w:rPr>
              <w:t>26</w:t>
            </w:r>
            <w:r w:rsidRPr="00963940">
              <w:rPr>
                <w:b w:val="0"/>
                <w:bCs w:val="0"/>
                <w:color w:val="auto"/>
                <w:sz w:val="22"/>
                <w:szCs w:val="22"/>
              </w:rPr>
              <w:t xml:space="preserve">, NO </w:t>
            </w:r>
            <w:r>
              <w:rPr>
                <w:b w:val="0"/>
                <w:bCs w:val="0"/>
                <w:color w:val="auto"/>
                <w:sz w:val="22"/>
                <w:szCs w:val="22"/>
              </w:rPr>
              <w:t>6</w:t>
            </w:r>
            <w:r w:rsidRPr="00963940">
              <w:rPr>
                <w:b w:val="0"/>
                <w:bCs w:val="0"/>
                <w:color w:val="auto"/>
                <w:sz w:val="22"/>
                <w:szCs w:val="22"/>
              </w:rPr>
              <w:t xml:space="preserve"> (20</w:t>
            </w:r>
            <w:r>
              <w:rPr>
                <w:b w:val="0"/>
                <w:bCs w:val="0"/>
                <w:color w:val="auto"/>
                <w:sz w:val="22"/>
                <w:szCs w:val="22"/>
              </w:rPr>
              <w:t>22</w:t>
            </w:r>
            <w:r w:rsidRPr="00963940">
              <w:rPr>
                <w:b w:val="0"/>
                <w:bCs w:val="0"/>
                <w:color w:val="auto"/>
                <w:sz w:val="22"/>
                <w:szCs w:val="22"/>
              </w:rPr>
              <w:t>).</w:t>
            </w:r>
            <w:r>
              <w:rPr>
                <w:b w:val="0"/>
                <w:bCs w:val="0"/>
                <w:color w:val="auto"/>
                <w:sz w:val="22"/>
                <w:szCs w:val="22"/>
              </w:rPr>
              <w:t xml:space="preserve"> </w:t>
            </w:r>
            <w:r w:rsidRPr="000B4020">
              <w:rPr>
                <w:b w:val="0"/>
                <w:bCs w:val="0"/>
                <w:color w:val="auto"/>
                <w:sz w:val="22"/>
                <w:szCs w:val="22"/>
              </w:rPr>
              <w:t xml:space="preserve">DOI: </w:t>
            </w:r>
            <w:hyperlink r:id="rId25" w:history="1">
              <w:r w:rsidRPr="00BB0EC5">
                <w:rPr>
                  <w:rStyle w:val="Hyperlink"/>
                  <w:b w:val="0"/>
                  <w:bCs w:val="0"/>
                  <w:sz w:val="22"/>
                  <w:szCs w:val="22"/>
                </w:rPr>
                <w:t>https://doi.org/10.21271/zjhs.26.6.11</w:t>
              </w:r>
            </w:hyperlink>
          </w:p>
        </w:tc>
      </w:tr>
      <w:tr w:rsidR="000B4020" w:rsidRPr="007F3F59" w:rsidTr="000B4020">
        <w:tblPrEx>
          <w:shd w:val="clear" w:color="auto" w:fill="FFFFFF"/>
          <w:tblLook w:val="01E0"/>
        </w:tblPrEx>
        <w:trPr>
          <w:trHeight w:val="1185"/>
          <w:jc w:val="center"/>
        </w:trPr>
        <w:tc>
          <w:tcPr>
            <w:tcW w:w="9923" w:type="dxa"/>
            <w:shd w:val="clear" w:color="auto" w:fill="FFFFFF"/>
          </w:tcPr>
          <w:p w:rsidR="000B4020" w:rsidRDefault="000B4020" w:rsidP="00E424F7">
            <w:pPr>
              <w:pStyle w:val="Heading2"/>
              <w:spacing w:after="120"/>
              <w:ind w:right="240"/>
              <w:rPr>
                <w:b w:val="0"/>
                <w:bCs w:val="0"/>
                <w:color w:val="auto"/>
                <w:sz w:val="22"/>
                <w:szCs w:val="22"/>
              </w:rPr>
            </w:pPr>
          </w:p>
          <w:p w:rsidR="000B4020" w:rsidRDefault="000B4020" w:rsidP="00E424F7">
            <w:pPr>
              <w:pStyle w:val="Heading2"/>
              <w:spacing w:after="120"/>
              <w:ind w:right="240"/>
              <w:rPr>
                <w:b w:val="0"/>
                <w:bCs w:val="0"/>
                <w:color w:val="auto"/>
                <w:sz w:val="22"/>
                <w:szCs w:val="22"/>
              </w:rPr>
            </w:pPr>
            <w:r w:rsidRPr="00B912B9">
              <w:rPr>
                <w:b w:val="0"/>
                <w:bCs w:val="0"/>
                <w:color w:val="auto"/>
                <w:sz w:val="22"/>
                <w:szCs w:val="22"/>
              </w:rPr>
              <w:t xml:space="preserve">"Effects of Dadaism in the Poems of Farhad Pirbal " </w:t>
            </w:r>
            <w:r>
              <w:rPr>
                <w:b w:val="0"/>
                <w:bCs w:val="0"/>
                <w:color w:val="auto"/>
                <w:sz w:val="22"/>
                <w:szCs w:val="22"/>
              </w:rPr>
              <w:t>,</w:t>
            </w:r>
            <w:r w:rsidRPr="00B912B9">
              <w:rPr>
                <w:b w:val="0"/>
                <w:bCs w:val="0"/>
                <w:color w:val="auto"/>
                <w:sz w:val="22"/>
                <w:szCs w:val="22"/>
              </w:rPr>
              <w:t xml:space="preserve"> Journal of University of Raparin.</w:t>
            </w:r>
            <w:r>
              <w:rPr>
                <w:b w:val="0"/>
                <w:bCs w:val="0"/>
                <w:color w:val="auto"/>
                <w:sz w:val="22"/>
                <w:szCs w:val="22"/>
              </w:rPr>
              <w:t xml:space="preserve">, </w:t>
            </w:r>
            <w:r w:rsidRPr="00963940">
              <w:rPr>
                <w:b w:val="0"/>
                <w:bCs w:val="0"/>
                <w:color w:val="auto"/>
                <w:sz w:val="22"/>
                <w:szCs w:val="22"/>
              </w:rPr>
              <w:t xml:space="preserve">VOL </w:t>
            </w:r>
            <w:r>
              <w:rPr>
                <w:b w:val="0"/>
                <w:bCs w:val="0"/>
                <w:color w:val="auto"/>
                <w:sz w:val="22"/>
                <w:szCs w:val="22"/>
              </w:rPr>
              <w:t>10</w:t>
            </w:r>
            <w:r w:rsidRPr="00963940">
              <w:rPr>
                <w:b w:val="0"/>
                <w:bCs w:val="0"/>
                <w:color w:val="auto"/>
                <w:sz w:val="22"/>
                <w:szCs w:val="22"/>
              </w:rPr>
              <w:t xml:space="preserve">, NO </w:t>
            </w:r>
            <w:r>
              <w:rPr>
                <w:b w:val="0"/>
                <w:bCs w:val="0"/>
                <w:color w:val="auto"/>
                <w:sz w:val="22"/>
                <w:szCs w:val="22"/>
              </w:rPr>
              <w:t>1</w:t>
            </w:r>
            <w:r w:rsidRPr="00963940">
              <w:rPr>
                <w:b w:val="0"/>
                <w:bCs w:val="0"/>
                <w:color w:val="auto"/>
                <w:sz w:val="22"/>
                <w:szCs w:val="22"/>
              </w:rPr>
              <w:t xml:space="preserve"> (20</w:t>
            </w:r>
            <w:r>
              <w:rPr>
                <w:b w:val="0"/>
                <w:bCs w:val="0"/>
                <w:color w:val="auto"/>
                <w:sz w:val="22"/>
                <w:szCs w:val="22"/>
              </w:rPr>
              <w:t>23</w:t>
            </w:r>
            <w:r w:rsidRPr="00963940">
              <w:rPr>
                <w:b w:val="0"/>
                <w:bCs w:val="0"/>
                <w:color w:val="auto"/>
                <w:sz w:val="22"/>
                <w:szCs w:val="22"/>
              </w:rPr>
              <w:t>).</w:t>
            </w:r>
            <w:r>
              <w:t xml:space="preserve"> </w:t>
            </w:r>
            <w:hyperlink r:id="rId26" w:history="1">
              <w:r w:rsidRPr="00BB0EC5">
                <w:rPr>
                  <w:rStyle w:val="Hyperlink"/>
                  <w:b w:val="0"/>
                  <w:bCs w:val="0"/>
                  <w:sz w:val="22"/>
                  <w:szCs w:val="22"/>
                </w:rPr>
                <w:t>https://journal.uor.edu.krd/index.php/JUR</w:t>
              </w:r>
            </w:hyperlink>
          </w:p>
          <w:p w:rsidR="000B4020" w:rsidRPr="00E424F7" w:rsidRDefault="000B4020" w:rsidP="00E424F7">
            <w:pPr>
              <w:pStyle w:val="Heading2"/>
              <w:spacing w:after="120"/>
              <w:ind w:right="240"/>
              <w:rPr>
                <w:b w:val="0"/>
                <w:bCs w:val="0"/>
                <w:color w:val="auto"/>
                <w:sz w:val="22"/>
                <w:szCs w:val="22"/>
              </w:rPr>
            </w:pPr>
          </w:p>
        </w:tc>
      </w:tr>
      <w:tr w:rsidR="00422246" w:rsidRPr="00D25B9C" w:rsidTr="000B4020">
        <w:tblPrEx>
          <w:shd w:val="clear" w:color="auto" w:fill="FFFFFF"/>
          <w:tblLook w:val="01E0"/>
        </w:tblPrEx>
        <w:trPr>
          <w:trHeight w:val="454"/>
          <w:jc w:val="center"/>
        </w:trPr>
        <w:tc>
          <w:tcPr>
            <w:tcW w:w="9923" w:type="dxa"/>
            <w:shd w:val="clear" w:color="auto" w:fill="BFBFBF"/>
          </w:tcPr>
          <w:p w:rsidR="00422246" w:rsidRPr="00422246" w:rsidRDefault="00422246" w:rsidP="00422246">
            <w:pPr>
              <w:bidi/>
              <w:jc w:val="right"/>
              <w:rPr>
                <w:rFonts w:ascii="Tahoma" w:hAnsi="Tahoma" w:cs="Tahoma"/>
                <w:b/>
                <w:bCs/>
                <w:sz w:val="28"/>
                <w:szCs w:val="28"/>
                <w:lang w:val="en-GB" w:bidi="ar-IQ"/>
              </w:rPr>
            </w:pPr>
            <w:r>
              <w:rPr>
                <w:rFonts w:ascii="Tahoma" w:hAnsi="Tahoma" w:cs="Tahoma"/>
                <w:b/>
                <w:bCs/>
                <w:sz w:val="32"/>
                <w:szCs w:val="32"/>
                <w:lang w:val="en-GB"/>
              </w:rPr>
              <w:lastRenderedPageBreak/>
              <w:t>Books</w:t>
            </w:r>
          </w:p>
        </w:tc>
      </w:tr>
      <w:tr w:rsidR="00422246" w:rsidRPr="00F27629" w:rsidTr="000B4020">
        <w:tblPrEx>
          <w:shd w:val="clear" w:color="auto" w:fill="FFFFFF"/>
          <w:tblLook w:val="01E0"/>
        </w:tblPrEx>
        <w:trPr>
          <w:trHeight w:val="454"/>
          <w:jc w:val="center"/>
        </w:trPr>
        <w:tc>
          <w:tcPr>
            <w:tcW w:w="9923" w:type="dxa"/>
            <w:shd w:val="clear" w:color="auto" w:fill="FFFFFF"/>
          </w:tcPr>
          <w:p w:rsidR="00422246" w:rsidRPr="00F27629" w:rsidRDefault="00422246" w:rsidP="00DD7B09">
            <w:pPr>
              <w:spacing w:line="360" w:lineRule="auto"/>
              <w:jc w:val="both"/>
              <w:rPr>
                <w:rtl/>
              </w:rPr>
            </w:pPr>
            <w:r w:rsidRPr="007F0428">
              <w:t xml:space="preserve">- </w:t>
            </w:r>
            <w:r w:rsidRPr="007F0428">
              <w:rPr>
                <w:color w:val="000000"/>
              </w:rPr>
              <w:t>Grammar of Sorani Kurdish spoken in Erbil "</w:t>
            </w:r>
            <w:r w:rsidRPr="007F0428">
              <w:t xml:space="preserve">Gramatyka kurdyjska sorani (wariant uyzwanay w Erbilu)", prof. dr hab. Andrzej Pisowic &amp; Dr.Farhang Muthaffar Muhamad, Ksiengarnia Akademicka, Krakow 2012, Poland. </w:t>
            </w:r>
            <w:r w:rsidRPr="00324F34">
              <w:t>ISBN 978-83-7638-273-9</w:t>
            </w:r>
          </w:p>
        </w:tc>
      </w:tr>
    </w:tbl>
    <w:p w:rsidR="000B4020" w:rsidRDefault="000B4020" w:rsidP="0047444D">
      <w:pPr>
        <w:ind w:right="-1276"/>
        <w:rPr>
          <w:b/>
          <w:color w:val="000000"/>
          <w:sz w:val="27"/>
          <w:u w:val="single"/>
        </w:rPr>
      </w:pPr>
    </w:p>
    <w:p w:rsidR="0047444D" w:rsidRPr="0047444D" w:rsidRDefault="0047444D" w:rsidP="0047444D">
      <w:pPr>
        <w:ind w:right="-1276"/>
        <w:rPr>
          <w:b/>
          <w:color w:val="000000"/>
          <w:sz w:val="27"/>
          <w:u w:val="single"/>
        </w:rPr>
      </w:pPr>
      <w:r w:rsidRPr="0047444D">
        <w:rPr>
          <w:b/>
          <w:color w:val="000000"/>
          <w:sz w:val="27"/>
          <w:u w:val="single"/>
        </w:rPr>
        <w:t>PRESENT SCIENTIFIC RESERCHES, ACTIVITIES:</w:t>
      </w:r>
    </w:p>
    <w:p w:rsidR="0047444D" w:rsidRPr="00DE45CF" w:rsidRDefault="0047444D" w:rsidP="0047444D">
      <w:pPr>
        <w:ind w:right="-1276"/>
        <w:rPr>
          <w:b/>
          <w:bCs/>
          <w:sz w:val="32"/>
          <w:szCs w:val="32"/>
        </w:rPr>
      </w:pPr>
    </w:p>
    <w:tbl>
      <w:tblPr>
        <w:tblW w:w="10148" w:type="dxa"/>
        <w:jc w:val="center"/>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6"/>
        <w:gridCol w:w="3465"/>
        <w:gridCol w:w="1196"/>
        <w:gridCol w:w="2141"/>
      </w:tblGrid>
      <w:tr w:rsidR="0047444D" w:rsidRPr="009C2A6B" w:rsidTr="001F561C">
        <w:trPr>
          <w:trHeight w:val="930"/>
          <w:jc w:val="center"/>
        </w:trPr>
        <w:tc>
          <w:tcPr>
            <w:tcW w:w="3346" w:type="dxa"/>
            <w:vAlign w:val="center"/>
          </w:tcPr>
          <w:p w:rsidR="0047444D" w:rsidRPr="0047444D" w:rsidRDefault="0047444D" w:rsidP="001F561C">
            <w:pPr>
              <w:jc w:val="center"/>
              <w:rPr>
                <w:b/>
                <w:bCs/>
              </w:rPr>
            </w:pPr>
            <w:r w:rsidRPr="0047444D">
              <w:rPr>
                <w:b/>
                <w:bCs/>
              </w:rPr>
              <w:t>Research name</w:t>
            </w:r>
          </w:p>
        </w:tc>
        <w:tc>
          <w:tcPr>
            <w:tcW w:w="3465" w:type="dxa"/>
            <w:vAlign w:val="center"/>
          </w:tcPr>
          <w:p w:rsidR="0047444D" w:rsidRPr="0047444D" w:rsidRDefault="0047444D" w:rsidP="001F561C">
            <w:pPr>
              <w:jc w:val="center"/>
              <w:rPr>
                <w:b/>
                <w:bCs/>
              </w:rPr>
            </w:pPr>
            <w:r w:rsidRPr="0047444D">
              <w:rPr>
                <w:b/>
                <w:bCs/>
              </w:rPr>
              <w:t>No. of participants</w:t>
            </w:r>
          </w:p>
        </w:tc>
        <w:tc>
          <w:tcPr>
            <w:tcW w:w="1196" w:type="dxa"/>
            <w:vAlign w:val="center"/>
          </w:tcPr>
          <w:p w:rsidR="0047444D" w:rsidRPr="0047444D" w:rsidRDefault="0047444D" w:rsidP="001F561C">
            <w:pPr>
              <w:jc w:val="center"/>
              <w:rPr>
                <w:b/>
                <w:bCs/>
              </w:rPr>
            </w:pPr>
            <w:r w:rsidRPr="0047444D">
              <w:rPr>
                <w:b/>
                <w:bCs/>
              </w:rPr>
              <w:t>Starting date</w:t>
            </w:r>
          </w:p>
        </w:tc>
        <w:tc>
          <w:tcPr>
            <w:tcW w:w="2141" w:type="dxa"/>
            <w:vAlign w:val="center"/>
          </w:tcPr>
          <w:p w:rsidR="0047444D" w:rsidRPr="0047444D" w:rsidRDefault="0047444D" w:rsidP="001F561C">
            <w:pPr>
              <w:jc w:val="center"/>
              <w:rPr>
                <w:b/>
                <w:bCs/>
              </w:rPr>
            </w:pPr>
            <w:r w:rsidRPr="0047444D">
              <w:rPr>
                <w:b/>
                <w:bCs/>
              </w:rPr>
              <w:t>Finishing date</w:t>
            </w:r>
          </w:p>
        </w:tc>
      </w:tr>
      <w:tr w:rsidR="0047444D" w:rsidRPr="009C2A6B" w:rsidTr="001F561C">
        <w:trPr>
          <w:trHeight w:val="571"/>
          <w:jc w:val="center"/>
        </w:trPr>
        <w:tc>
          <w:tcPr>
            <w:tcW w:w="3346" w:type="dxa"/>
            <w:vAlign w:val="center"/>
          </w:tcPr>
          <w:p w:rsidR="0047444D" w:rsidRPr="0047444D" w:rsidRDefault="0047444D" w:rsidP="001F561C">
            <w:r w:rsidRPr="0047444D">
              <w:t xml:space="preserve">“The Standardization of Kurdish language as reflected in Kurdish and European experiences”   </w:t>
            </w:r>
          </w:p>
          <w:p w:rsidR="0047444D" w:rsidRPr="0047444D" w:rsidRDefault="0047444D" w:rsidP="001F561C">
            <w:pPr>
              <w:rPr>
                <w:rtl/>
              </w:rPr>
            </w:pPr>
          </w:p>
        </w:tc>
        <w:tc>
          <w:tcPr>
            <w:tcW w:w="3465" w:type="dxa"/>
            <w:vAlign w:val="center"/>
          </w:tcPr>
          <w:p w:rsidR="0047444D" w:rsidRPr="0047444D" w:rsidRDefault="0047444D" w:rsidP="001F561C">
            <w:r w:rsidRPr="0047444D">
              <w:t>Dr.Farhang Muzaffar Muhamad, prof. dr hab. Andrzej Pisowic</w:t>
            </w:r>
          </w:p>
        </w:tc>
        <w:tc>
          <w:tcPr>
            <w:tcW w:w="1196" w:type="dxa"/>
            <w:vAlign w:val="center"/>
          </w:tcPr>
          <w:p w:rsidR="0047444D" w:rsidRPr="0047444D" w:rsidRDefault="0047444D" w:rsidP="00C972FF">
            <w:pPr>
              <w:jc w:val="center"/>
            </w:pPr>
            <w:r w:rsidRPr="0047444D">
              <w:t>201</w:t>
            </w:r>
            <w:r w:rsidR="00C972FF">
              <w:t>5</w:t>
            </w:r>
          </w:p>
        </w:tc>
        <w:tc>
          <w:tcPr>
            <w:tcW w:w="2141" w:type="dxa"/>
            <w:vAlign w:val="center"/>
          </w:tcPr>
          <w:p w:rsidR="0047444D" w:rsidRPr="0047444D" w:rsidRDefault="0047444D" w:rsidP="00C972FF">
            <w:pPr>
              <w:jc w:val="center"/>
            </w:pPr>
            <w:r w:rsidRPr="0047444D">
              <w:t>201</w:t>
            </w:r>
            <w:r w:rsidR="00C972FF">
              <w:t>7</w:t>
            </w:r>
          </w:p>
        </w:tc>
      </w:tr>
      <w:tr w:rsidR="0047444D" w:rsidRPr="00480CF0" w:rsidTr="001F561C">
        <w:trPr>
          <w:trHeight w:val="571"/>
          <w:jc w:val="center"/>
        </w:trPr>
        <w:tc>
          <w:tcPr>
            <w:tcW w:w="3346" w:type="dxa"/>
            <w:tcBorders>
              <w:top w:val="single" w:sz="4" w:space="0" w:color="auto"/>
              <w:left w:val="single" w:sz="4" w:space="0" w:color="auto"/>
              <w:bottom w:val="single" w:sz="4" w:space="0" w:color="auto"/>
              <w:right w:val="single" w:sz="4" w:space="0" w:color="auto"/>
            </w:tcBorders>
            <w:vAlign w:val="center"/>
          </w:tcPr>
          <w:p w:rsidR="0047444D" w:rsidRPr="00324F34" w:rsidRDefault="0047444D" w:rsidP="001F561C">
            <w:pPr>
              <w:rPr>
                <w:lang w:val="pl-PL"/>
              </w:rPr>
            </w:pPr>
          </w:p>
          <w:p w:rsidR="0047444D" w:rsidRPr="0047444D" w:rsidRDefault="0047444D" w:rsidP="001F561C">
            <w:pPr>
              <w:jc w:val="center"/>
              <w:rPr>
                <w:rtl/>
              </w:rPr>
            </w:pPr>
            <w:r w:rsidRPr="00C972FF">
              <w:rPr>
                <w:lang w:val="pl-PL"/>
              </w:rPr>
              <w:t>Wielokulturowość i zwrocic uwage na języka i literatury</w:t>
            </w:r>
          </w:p>
          <w:p w:rsidR="0047444D" w:rsidRPr="00324F34" w:rsidRDefault="0047444D" w:rsidP="001F561C">
            <w:pPr>
              <w:jc w:val="center"/>
              <w:rPr>
                <w:lang w:val="pl-PL"/>
              </w:rPr>
            </w:pPr>
            <w:r w:rsidRPr="00324F34">
              <w:rPr>
                <w:lang w:val="pl-PL"/>
              </w:rPr>
              <w:t>mniejszosciach w systemie edukacyjnym w regionie Kurdystanu w Iraku</w:t>
            </w:r>
          </w:p>
          <w:p w:rsidR="0047444D" w:rsidRPr="0047444D" w:rsidRDefault="0047444D" w:rsidP="001F561C">
            <w:pPr>
              <w:rPr>
                <w:rtl/>
              </w:rPr>
            </w:pPr>
          </w:p>
        </w:tc>
        <w:tc>
          <w:tcPr>
            <w:tcW w:w="3465" w:type="dxa"/>
            <w:tcBorders>
              <w:top w:val="single" w:sz="4" w:space="0" w:color="auto"/>
              <w:left w:val="single" w:sz="4" w:space="0" w:color="auto"/>
              <w:bottom w:val="single" w:sz="4" w:space="0" w:color="auto"/>
              <w:right w:val="single" w:sz="4" w:space="0" w:color="auto"/>
            </w:tcBorders>
            <w:vAlign w:val="center"/>
          </w:tcPr>
          <w:p w:rsidR="0047444D" w:rsidRPr="0047444D" w:rsidRDefault="0047444D" w:rsidP="001F561C">
            <w:r w:rsidRPr="0047444D">
              <w:t>Dr.Farhang Muzaffar Muhamad</w:t>
            </w:r>
          </w:p>
        </w:tc>
        <w:tc>
          <w:tcPr>
            <w:tcW w:w="1196" w:type="dxa"/>
            <w:tcBorders>
              <w:top w:val="single" w:sz="4" w:space="0" w:color="auto"/>
              <w:left w:val="single" w:sz="4" w:space="0" w:color="auto"/>
              <w:bottom w:val="single" w:sz="4" w:space="0" w:color="auto"/>
              <w:right w:val="single" w:sz="4" w:space="0" w:color="auto"/>
            </w:tcBorders>
            <w:vAlign w:val="center"/>
          </w:tcPr>
          <w:p w:rsidR="0047444D" w:rsidRPr="0047444D" w:rsidRDefault="0047444D" w:rsidP="00C972FF">
            <w:pPr>
              <w:jc w:val="center"/>
            </w:pPr>
            <w:r w:rsidRPr="0047444D">
              <w:t>201</w:t>
            </w:r>
            <w:r w:rsidR="00C972FF">
              <w:t>6</w:t>
            </w:r>
          </w:p>
        </w:tc>
        <w:tc>
          <w:tcPr>
            <w:tcW w:w="2141" w:type="dxa"/>
            <w:tcBorders>
              <w:top w:val="single" w:sz="4" w:space="0" w:color="auto"/>
              <w:left w:val="single" w:sz="4" w:space="0" w:color="auto"/>
              <w:bottom w:val="single" w:sz="4" w:space="0" w:color="auto"/>
              <w:right w:val="single" w:sz="4" w:space="0" w:color="auto"/>
            </w:tcBorders>
            <w:vAlign w:val="center"/>
          </w:tcPr>
          <w:p w:rsidR="0047444D" w:rsidRPr="0047444D" w:rsidRDefault="0047444D" w:rsidP="00C972FF">
            <w:pPr>
              <w:jc w:val="center"/>
            </w:pPr>
            <w:r w:rsidRPr="0047444D">
              <w:t>201</w:t>
            </w:r>
            <w:r w:rsidR="00C972FF">
              <w:t>7</w:t>
            </w:r>
          </w:p>
        </w:tc>
      </w:tr>
    </w:tbl>
    <w:p w:rsidR="0047444D" w:rsidRDefault="0047444D" w:rsidP="00121337">
      <w:pPr>
        <w:ind w:left="72" w:right="-1276"/>
        <w:rPr>
          <w:b/>
          <w:color w:val="000000"/>
          <w:sz w:val="27"/>
          <w:u w:val="single"/>
        </w:rPr>
      </w:pPr>
    </w:p>
    <w:p w:rsidR="00A34550" w:rsidRPr="00121337" w:rsidRDefault="00A34550" w:rsidP="00121337">
      <w:pPr>
        <w:ind w:left="72" w:right="-1276"/>
        <w:rPr>
          <w:b/>
          <w:color w:val="000000"/>
          <w:sz w:val="27"/>
          <w:u w:val="single"/>
        </w:rPr>
      </w:pPr>
      <w:r w:rsidRPr="00121337">
        <w:rPr>
          <w:b/>
          <w:color w:val="000000"/>
          <w:sz w:val="27"/>
          <w:u w:val="single"/>
        </w:rPr>
        <w:t>I</w:t>
      </w:r>
      <w:r w:rsidR="00121337">
        <w:rPr>
          <w:b/>
          <w:color w:val="000000"/>
          <w:sz w:val="27"/>
          <w:u w:val="single"/>
        </w:rPr>
        <w:t xml:space="preserve">NTERNATIONAL CONFERENCE: </w:t>
      </w:r>
    </w:p>
    <w:p w:rsidR="00A34550" w:rsidRDefault="00A34550" w:rsidP="00A34550">
      <w:pPr>
        <w:ind w:left="72" w:right="-1276"/>
        <w:rPr>
          <w:b/>
          <w:bCs/>
          <w:sz w:val="32"/>
          <w:szCs w:val="32"/>
        </w:rPr>
      </w:pPr>
    </w:p>
    <w:tbl>
      <w:tblPr>
        <w:tblW w:w="1013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5"/>
        <w:gridCol w:w="1838"/>
        <w:gridCol w:w="1971"/>
        <w:gridCol w:w="2249"/>
      </w:tblGrid>
      <w:tr w:rsidR="00A34550" w:rsidRPr="009C2A6B" w:rsidTr="0047444D">
        <w:trPr>
          <w:trHeight w:val="600"/>
          <w:jc w:val="center"/>
        </w:trPr>
        <w:tc>
          <w:tcPr>
            <w:tcW w:w="4075" w:type="dxa"/>
            <w:vAlign w:val="center"/>
          </w:tcPr>
          <w:p w:rsidR="00A34550" w:rsidRPr="00C601B1" w:rsidRDefault="00A34550" w:rsidP="001F561C">
            <w:pPr>
              <w:jc w:val="center"/>
              <w:rPr>
                <w:b/>
                <w:bCs/>
                <w:sz w:val="28"/>
                <w:szCs w:val="28"/>
              </w:rPr>
            </w:pPr>
            <w:r w:rsidRPr="00C601B1">
              <w:rPr>
                <w:b/>
                <w:bCs/>
                <w:sz w:val="28"/>
                <w:szCs w:val="28"/>
              </w:rPr>
              <w:t>Research name</w:t>
            </w:r>
          </w:p>
        </w:tc>
        <w:tc>
          <w:tcPr>
            <w:tcW w:w="1838" w:type="dxa"/>
            <w:vAlign w:val="center"/>
          </w:tcPr>
          <w:p w:rsidR="00A34550" w:rsidRPr="00C601B1" w:rsidRDefault="00A34550" w:rsidP="001F561C">
            <w:pPr>
              <w:jc w:val="center"/>
              <w:rPr>
                <w:b/>
                <w:bCs/>
                <w:sz w:val="28"/>
                <w:szCs w:val="28"/>
              </w:rPr>
            </w:pPr>
            <w:r w:rsidRPr="00C601B1">
              <w:rPr>
                <w:b/>
                <w:bCs/>
                <w:sz w:val="28"/>
                <w:szCs w:val="28"/>
              </w:rPr>
              <w:t>University</w:t>
            </w:r>
          </w:p>
        </w:tc>
        <w:tc>
          <w:tcPr>
            <w:tcW w:w="1971" w:type="dxa"/>
            <w:vAlign w:val="center"/>
          </w:tcPr>
          <w:p w:rsidR="00A34550" w:rsidRPr="00C601B1" w:rsidRDefault="00A34550" w:rsidP="001F561C">
            <w:pPr>
              <w:jc w:val="center"/>
              <w:rPr>
                <w:b/>
                <w:bCs/>
                <w:sz w:val="28"/>
                <w:szCs w:val="28"/>
              </w:rPr>
            </w:pPr>
            <w:r w:rsidRPr="00C601B1">
              <w:rPr>
                <w:b/>
                <w:bCs/>
                <w:sz w:val="28"/>
                <w:szCs w:val="28"/>
              </w:rPr>
              <w:t>College</w:t>
            </w:r>
          </w:p>
        </w:tc>
        <w:tc>
          <w:tcPr>
            <w:tcW w:w="2249" w:type="dxa"/>
            <w:vAlign w:val="center"/>
          </w:tcPr>
          <w:p w:rsidR="00A34550" w:rsidRPr="00C601B1" w:rsidRDefault="00A34550" w:rsidP="001F561C">
            <w:pPr>
              <w:jc w:val="center"/>
              <w:rPr>
                <w:b/>
                <w:bCs/>
                <w:sz w:val="28"/>
                <w:szCs w:val="28"/>
              </w:rPr>
            </w:pPr>
            <w:r>
              <w:rPr>
                <w:b/>
                <w:bCs/>
                <w:sz w:val="28"/>
                <w:szCs w:val="28"/>
              </w:rPr>
              <w:t xml:space="preserve">Publisher </w:t>
            </w:r>
          </w:p>
        </w:tc>
      </w:tr>
      <w:tr w:rsidR="00A34550" w:rsidRPr="00E57B90" w:rsidTr="0047444D">
        <w:trPr>
          <w:trHeight w:val="910"/>
          <w:jc w:val="center"/>
        </w:trPr>
        <w:tc>
          <w:tcPr>
            <w:tcW w:w="4075" w:type="dxa"/>
            <w:vAlign w:val="center"/>
          </w:tcPr>
          <w:p w:rsidR="00A34550" w:rsidRPr="00E776F4" w:rsidRDefault="00A34550" w:rsidP="001F561C">
            <w:pPr>
              <w:spacing w:line="360" w:lineRule="auto"/>
              <w:rPr>
                <w:rFonts w:ascii="Verdana" w:hAnsi="Verdana" w:cs="Verdana"/>
                <w:b/>
                <w:bCs/>
                <w:i/>
                <w:iCs/>
                <w:sz w:val="20"/>
                <w:szCs w:val="20"/>
                <w:lang w:val="pl-PL"/>
              </w:rPr>
            </w:pPr>
            <w:bookmarkStart w:id="3" w:name="OLE_LINK61"/>
            <w:bookmarkStart w:id="4" w:name="OLE_LINK62"/>
            <w:bookmarkStart w:id="5" w:name="_Hlk330328968"/>
            <w:r w:rsidRPr="00E776F4">
              <w:rPr>
                <w:rFonts w:ascii="Verdana" w:hAnsi="Verdana" w:cs="Verdana"/>
                <w:b/>
                <w:bCs/>
                <w:i/>
                <w:iCs/>
                <w:sz w:val="20"/>
                <w:szCs w:val="20"/>
                <w:lang w:val="pl-PL"/>
              </w:rPr>
              <w:t>- Newroz- Kurdiski Nowy Rok</w:t>
            </w:r>
            <w:bookmarkEnd w:id="3"/>
            <w:bookmarkEnd w:id="4"/>
          </w:p>
          <w:p w:rsidR="00A34550" w:rsidRPr="00E776F4" w:rsidRDefault="00A34550" w:rsidP="001F561C">
            <w:pPr>
              <w:spacing w:line="360" w:lineRule="auto"/>
              <w:rPr>
                <w:b/>
                <w:bCs/>
                <w:sz w:val="20"/>
                <w:szCs w:val="20"/>
                <w:lang w:val="pl-PL"/>
              </w:rPr>
            </w:pPr>
            <w:r w:rsidRPr="00E776F4">
              <w:rPr>
                <w:rFonts w:ascii="Verdana" w:hAnsi="Verdana" w:cs="Verdana"/>
                <w:b/>
                <w:bCs/>
                <w:i/>
                <w:iCs/>
                <w:sz w:val="20"/>
                <w:szCs w:val="20"/>
                <w:lang w:val="pl-PL"/>
              </w:rPr>
              <w:t>- Szkoła Lieteratura Kurdyjska</w:t>
            </w:r>
          </w:p>
          <w:p w:rsidR="00A34550" w:rsidRPr="00CA58D7" w:rsidRDefault="00A37B8F" w:rsidP="001F561C">
            <w:pPr>
              <w:spacing w:line="360" w:lineRule="auto"/>
              <w:rPr>
                <w:rFonts w:ascii="Verdana" w:hAnsi="Verdana" w:cs="Verdana"/>
                <w:lang w:val="pl-PL"/>
              </w:rPr>
            </w:pPr>
            <w:r w:rsidRPr="00A37B8F">
              <w:rPr>
                <w:rFonts w:ascii="Verdana" w:hAnsi="Verdana" w:cs="Verdana"/>
                <w:sz w:val="20"/>
                <w:szCs w:val="20"/>
              </w:rPr>
              <w:t>DZIEŃ KULTURY KURDYJSKIEJ</w:t>
            </w:r>
            <w:r w:rsidR="00A34550">
              <w:rPr>
                <w:rFonts w:ascii="Verdana" w:hAnsi="Verdana" w:cs="Verdana"/>
              </w:rPr>
              <w:t>,</w:t>
            </w:r>
            <w:r w:rsidR="00A34550" w:rsidRPr="00BA4192">
              <w:rPr>
                <w:b/>
                <w:bCs/>
                <w:sz w:val="23"/>
                <w:szCs w:val="23"/>
              </w:rPr>
              <w:t xml:space="preserve"> Cieszyn</w:t>
            </w:r>
            <w:r w:rsidR="00A34550">
              <w:rPr>
                <w:b/>
                <w:bCs/>
                <w:lang w:val="pl-PL"/>
              </w:rPr>
              <w:t>,</w:t>
            </w:r>
            <w:r w:rsidR="00A34550" w:rsidRPr="00CA58D7">
              <w:rPr>
                <w:rFonts w:ascii="Verdana" w:hAnsi="Verdana" w:cs="Verdana"/>
                <w:lang w:val="pl-PL"/>
              </w:rPr>
              <w:t xml:space="preserve"> 16-04-2007</w:t>
            </w:r>
          </w:p>
          <w:p w:rsidR="00A34550" w:rsidRPr="00CA58D7" w:rsidRDefault="00A34550" w:rsidP="001F561C">
            <w:pPr>
              <w:spacing w:line="360" w:lineRule="auto"/>
              <w:rPr>
                <w:b/>
                <w:bCs/>
                <w:lang w:val="pl-PL"/>
              </w:rPr>
            </w:pPr>
          </w:p>
        </w:tc>
        <w:tc>
          <w:tcPr>
            <w:tcW w:w="1838" w:type="dxa"/>
            <w:vAlign w:val="center"/>
          </w:tcPr>
          <w:p w:rsidR="00A34550" w:rsidRPr="00BA4192" w:rsidRDefault="00A34550" w:rsidP="001F561C">
            <w:pPr>
              <w:jc w:val="center"/>
              <w:rPr>
                <w:b/>
                <w:bCs/>
                <w:sz w:val="23"/>
                <w:szCs w:val="23"/>
              </w:rPr>
            </w:pPr>
            <w:r w:rsidRPr="00BA4192">
              <w:rPr>
                <w:b/>
                <w:bCs/>
                <w:sz w:val="23"/>
                <w:szCs w:val="23"/>
              </w:rPr>
              <w:t>Śląski, Cieszyn</w:t>
            </w:r>
          </w:p>
          <w:p w:rsidR="00A34550" w:rsidRPr="00BA4192" w:rsidRDefault="00A34550" w:rsidP="001F561C">
            <w:pPr>
              <w:jc w:val="center"/>
              <w:rPr>
                <w:b/>
                <w:bCs/>
                <w:sz w:val="23"/>
                <w:szCs w:val="23"/>
              </w:rPr>
            </w:pPr>
            <w:r w:rsidRPr="00BA4192">
              <w:rPr>
                <w:b/>
                <w:bCs/>
                <w:sz w:val="23"/>
                <w:szCs w:val="23"/>
              </w:rPr>
              <w:t>Katowic</w:t>
            </w:r>
          </w:p>
        </w:tc>
        <w:tc>
          <w:tcPr>
            <w:tcW w:w="1971" w:type="dxa"/>
            <w:vAlign w:val="center"/>
          </w:tcPr>
          <w:p w:rsidR="00A34550" w:rsidRPr="00CA58D7" w:rsidRDefault="00A34550" w:rsidP="001F561C">
            <w:pPr>
              <w:jc w:val="center"/>
              <w:rPr>
                <w:sz w:val="28"/>
                <w:szCs w:val="28"/>
                <w:lang w:val="pl-PL"/>
              </w:rPr>
            </w:pPr>
            <w:r w:rsidRPr="00BA4192">
              <w:rPr>
                <w:b/>
                <w:bCs/>
                <w:sz w:val="23"/>
                <w:szCs w:val="23"/>
              </w:rPr>
              <w:t>Koło Naukowe Etnologów</w:t>
            </w:r>
          </w:p>
        </w:tc>
        <w:tc>
          <w:tcPr>
            <w:tcW w:w="2249" w:type="dxa"/>
            <w:vAlign w:val="center"/>
          </w:tcPr>
          <w:p w:rsidR="00A34550" w:rsidRPr="00CA58D7" w:rsidRDefault="00A34550" w:rsidP="001F561C">
            <w:pPr>
              <w:spacing w:line="360" w:lineRule="auto"/>
              <w:rPr>
                <w:rFonts w:ascii="Verdana" w:hAnsi="Verdana" w:cs="Verdana"/>
                <w:lang w:val="pl-PL"/>
              </w:rPr>
            </w:pPr>
            <w:r w:rsidRPr="00CA58D7">
              <w:rPr>
                <w:rFonts w:ascii="Verdana" w:hAnsi="Verdana" w:cs="Verdana"/>
                <w:lang w:val="pl-PL"/>
              </w:rPr>
              <w:t>16-04-2007</w:t>
            </w:r>
          </w:p>
          <w:p w:rsidR="00A34550" w:rsidRPr="007A6471" w:rsidRDefault="000930B4" w:rsidP="001F561C">
            <w:pPr>
              <w:jc w:val="center"/>
              <w:rPr>
                <w:sz w:val="28"/>
                <w:szCs w:val="28"/>
                <w:lang w:val="pl-PL"/>
              </w:rPr>
            </w:pPr>
            <w:hyperlink r:id="rId27" w:history="1">
              <w:r w:rsidR="00A34550" w:rsidRPr="007A6471">
                <w:rPr>
                  <w:rStyle w:val="Hyperlink"/>
                  <w:sz w:val="22"/>
                  <w:szCs w:val="22"/>
                  <w:lang w:val="pl-PL"/>
                </w:rPr>
                <w:t>http://www2.almamater.uj.edu.pl/94/38.pdf</w:t>
              </w:r>
            </w:hyperlink>
            <w:r w:rsidR="00A34550" w:rsidRPr="007A6471">
              <w:rPr>
                <w:sz w:val="22"/>
                <w:szCs w:val="22"/>
                <w:lang w:val="pl-PL"/>
              </w:rPr>
              <w:t xml:space="preserve"> </w:t>
            </w:r>
          </w:p>
        </w:tc>
      </w:tr>
      <w:tr w:rsidR="00A34550" w:rsidRPr="00FA2A05" w:rsidTr="0047444D">
        <w:trPr>
          <w:trHeight w:val="689"/>
          <w:jc w:val="center"/>
        </w:trPr>
        <w:tc>
          <w:tcPr>
            <w:tcW w:w="4075" w:type="dxa"/>
            <w:vAlign w:val="center"/>
          </w:tcPr>
          <w:p w:rsidR="00A34550" w:rsidRPr="0047444D" w:rsidRDefault="00A34550" w:rsidP="001F561C">
            <w:pPr>
              <w:spacing w:line="360" w:lineRule="auto"/>
              <w:rPr>
                <w:rFonts w:ascii="Verdana" w:hAnsi="Verdana" w:cs="Verdana"/>
                <w:sz w:val="22"/>
                <w:szCs w:val="22"/>
              </w:rPr>
            </w:pPr>
            <w:bookmarkStart w:id="6" w:name="OLE_LINK75"/>
            <w:bookmarkStart w:id="7" w:name="OLE_LINK76"/>
            <w:bookmarkEnd w:id="5"/>
            <w:r w:rsidRPr="00E776F4">
              <w:rPr>
                <w:rFonts w:ascii="Verdana" w:hAnsi="Verdana" w:cs="Verdana"/>
                <w:b/>
                <w:bCs/>
                <w:i/>
                <w:iCs/>
                <w:sz w:val="20"/>
                <w:szCs w:val="20"/>
              </w:rPr>
              <w:t xml:space="preserve">"The Kurdish Modernist Poets </w:t>
            </w:r>
            <w:r w:rsidRPr="0047444D">
              <w:rPr>
                <w:rFonts w:ascii="Verdana" w:hAnsi="Verdana" w:cs="Verdana"/>
                <w:b/>
                <w:bCs/>
                <w:i/>
                <w:iCs/>
                <w:sz w:val="22"/>
                <w:szCs w:val="22"/>
              </w:rPr>
              <w:t>"</w:t>
            </w:r>
            <w:bookmarkEnd w:id="6"/>
            <w:bookmarkEnd w:id="7"/>
            <w:r w:rsidRPr="0047444D">
              <w:rPr>
                <w:b/>
                <w:bCs/>
                <w:sz w:val="22"/>
                <w:szCs w:val="22"/>
              </w:rPr>
              <w:t xml:space="preserve"> </w:t>
            </w:r>
            <w:r w:rsidRPr="0047444D">
              <w:rPr>
                <w:rFonts w:ascii="Verdana" w:hAnsi="Verdana" w:cs="Verdana"/>
                <w:sz w:val="22"/>
                <w:szCs w:val="22"/>
              </w:rPr>
              <w:t xml:space="preserve">International Conference, </w:t>
            </w:r>
            <w:bookmarkStart w:id="8" w:name="OLE_LINK11"/>
            <w:bookmarkStart w:id="9" w:name="OLE_LINK12"/>
            <w:r w:rsidRPr="0047444D">
              <w:rPr>
                <w:rFonts w:ascii="Verdana" w:hAnsi="Verdana" w:cs="Verdana"/>
                <w:sz w:val="22"/>
                <w:szCs w:val="22"/>
              </w:rPr>
              <w:t>Poznan17-18 march 2008,</w:t>
            </w:r>
          </w:p>
          <w:bookmarkEnd w:id="8"/>
          <w:bookmarkEnd w:id="9"/>
          <w:p w:rsidR="00A34550" w:rsidRPr="0047444D" w:rsidRDefault="00A34550" w:rsidP="001F561C">
            <w:pPr>
              <w:spacing w:line="360" w:lineRule="auto"/>
              <w:rPr>
                <w:rFonts w:ascii="Verdana" w:hAnsi="Verdana" w:cs="Verdana"/>
                <w:sz w:val="22"/>
                <w:szCs w:val="22"/>
                <w:lang w:val="pl-PL"/>
              </w:rPr>
            </w:pPr>
            <w:r w:rsidRPr="0047444D">
              <w:rPr>
                <w:sz w:val="22"/>
                <w:szCs w:val="22"/>
                <w:lang w:val="pl-PL"/>
              </w:rPr>
              <w:t>KURDOWIE I KURDYSTAN IRACKI NA PRZEŁOMIE XX I XXI WIEKU.</w:t>
            </w:r>
          </w:p>
          <w:p w:rsidR="00A34550" w:rsidRPr="00FA2A05" w:rsidRDefault="00A34550" w:rsidP="001F561C">
            <w:pPr>
              <w:spacing w:line="360" w:lineRule="auto"/>
              <w:rPr>
                <w:b/>
                <w:bCs/>
                <w:lang w:val="pl-PL"/>
              </w:rPr>
            </w:pPr>
            <w:r w:rsidRPr="00FA2A05">
              <w:rPr>
                <w:b/>
                <w:bCs/>
                <w:lang w:val="pl-PL"/>
              </w:rPr>
              <w:t xml:space="preserve"> </w:t>
            </w:r>
          </w:p>
        </w:tc>
        <w:tc>
          <w:tcPr>
            <w:tcW w:w="1838" w:type="dxa"/>
            <w:vAlign w:val="center"/>
          </w:tcPr>
          <w:p w:rsidR="00A34550" w:rsidRPr="00BA4192" w:rsidRDefault="00A34550" w:rsidP="001F561C">
            <w:pPr>
              <w:jc w:val="center"/>
              <w:rPr>
                <w:b/>
                <w:bCs/>
                <w:sz w:val="23"/>
                <w:szCs w:val="23"/>
              </w:rPr>
            </w:pPr>
            <w:r w:rsidRPr="00BA4192">
              <w:rPr>
                <w:b/>
                <w:bCs/>
                <w:sz w:val="23"/>
                <w:szCs w:val="23"/>
              </w:rPr>
              <w:t>Adam Mickiewicza Poznan</w:t>
            </w:r>
          </w:p>
        </w:tc>
        <w:tc>
          <w:tcPr>
            <w:tcW w:w="1971" w:type="dxa"/>
            <w:vAlign w:val="center"/>
          </w:tcPr>
          <w:p w:rsidR="00A34550" w:rsidRPr="009C2A6B" w:rsidRDefault="00A34550" w:rsidP="001F561C">
            <w:pPr>
              <w:jc w:val="center"/>
              <w:rPr>
                <w:sz w:val="28"/>
                <w:szCs w:val="28"/>
              </w:rPr>
            </w:pPr>
            <w:r w:rsidRPr="00E776F4">
              <w:rPr>
                <w:b/>
                <w:bCs/>
                <w:sz w:val="22"/>
                <w:szCs w:val="22"/>
              </w:rPr>
              <w:t xml:space="preserve">Faculty of Modern Languages and Literature, </w:t>
            </w:r>
            <w:hyperlink r:id="rId28" w:tgtFrame="_blank" w:history="1">
              <w:r w:rsidRPr="00E776F4">
                <w:rPr>
                  <w:b/>
                  <w:bCs/>
                  <w:sz w:val="22"/>
                  <w:szCs w:val="22"/>
                </w:rPr>
                <w:t>Dapartment of Arabic and Islamic Studies</w:t>
              </w:r>
            </w:hyperlink>
            <w:r w:rsidRPr="00E776F4">
              <w:rPr>
                <w:b/>
                <w:bCs/>
                <w:sz w:val="22"/>
                <w:szCs w:val="22"/>
              </w:rPr>
              <w:t xml:space="preserve">, Section of Kurdish studies </w:t>
            </w:r>
            <w:r w:rsidRPr="00E776F4">
              <w:t xml:space="preserve"> </w:t>
            </w:r>
          </w:p>
        </w:tc>
        <w:tc>
          <w:tcPr>
            <w:tcW w:w="2249" w:type="dxa"/>
            <w:vAlign w:val="center"/>
          </w:tcPr>
          <w:p w:rsidR="00A34550" w:rsidRPr="00C972FF" w:rsidRDefault="00A34550" w:rsidP="001F561C">
            <w:pPr>
              <w:spacing w:line="360" w:lineRule="auto"/>
              <w:rPr>
                <w:rFonts w:ascii="Verdana" w:hAnsi="Verdana" w:cs="Verdana"/>
                <w:sz w:val="22"/>
                <w:szCs w:val="22"/>
              </w:rPr>
            </w:pPr>
            <w:r w:rsidRPr="00C972FF">
              <w:rPr>
                <w:rFonts w:ascii="Verdana" w:hAnsi="Verdana" w:cs="Verdana"/>
                <w:sz w:val="22"/>
                <w:szCs w:val="22"/>
              </w:rPr>
              <w:t>17-18 march 2008</w:t>
            </w:r>
          </w:p>
          <w:p w:rsidR="00A34550" w:rsidRPr="007A6471" w:rsidRDefault="000930B4" w:rsidP="001F561C">
            <w:pPr>
              <w:spacing w:line="360" w:lineRule="auto"/>
              <w:rPr>
                <w:rFonts w:ascii="Verdana" w:hAnsi="Verdana" w:cs="Verdana"/>
              </w:rPr>
            </w:pPr>
            <w:hyperlink r:id="rId29" w:history="1">
              <w:r w:rsidR="00A34550" w:rsidRPr="00A37B8F">
                <w:rPr>
                  <w:rStyle w:val="Hyperlink"/>
                  <w:sz w:val="18"/>
                  <w:szCs w:val="18"/>
                </w:rPr>
                <w:t>http://forum.gazeta.pl/forum/w,10662,8550746,76219934,Konferencja_kurdologiczna_w_Poznaniu_17_18_03.html</w:t>
              </w:r>
            </w:hyperlink>
            <w:r w:rsidR="00A34550" w:rsidRPr="00A37B8F">
              <w:rPr>
                <w:sz w:val="20"/>
                <w:szCs w:val="20"/>
              </w:rPr>
              <w:t xml:space="preserve"> </w:t>
            </w:r>
          </w:p>
        </w:tc>
      </w:tr>
      <w:tr w:rsidR="00A34550" w:rsidTr="0047444D">
        <w:trPr>
          <w:trHeight w:val="1060"/>
          <w:jc w:val="center"/>
        </w:trPr>
        <w:tc>
          <w:tcPr>
            <w:tcW w:w="4075" w:type="dxa"/>
            <w:tcBorders>
              <w:top w:val="single" w:sz="4" w:space="0" w:color="auto"/>
              <w:left w:val="single" w:sz="4" w:space="0" w:color="auto"/>
              <w:bottom w:val="single" w:sz="4" w:space="0" w:color="auto"/>
              <w:right w:val="single" w:sz="4" w:space="0" w:color="auto"/>
            </w:tcBorders>
            <w:vAlign w:val="center"/>
          </w:tcPr>
          <w:p w:rsidR="00A34550" w:rsidRPr="00E776F4" w:rsidRDefault="00A34550" w:rsidP="001F561C">
            <w:pPr>
              <w:autoSpaceDE w:val="0"/>
              <w:autoSpaceDN w:val="0"/>
              <w:adjustRightInd w:val="0"/>
              <w:rPr>
                <w:rFonts w:ascii="Verdana" w:hAnsi="Verdana" w:cs="Verdana"/>
                <w:b/>
                <w:bCs/>
                <w:i/>
                <w:iCs/>
                <w:sz w:val="20"/>
                <w:szCs w:val="20"/>
              </w:rPr>
            </w:pPr>
            <w:bookmarkStart w:id="10" w:name="OLE_LINK77"/>
            <w:bookmarkStart w:id="11" w:name="OLE_LINK78"/>
            <w:r w:rsidRPr="00E776F4">
              <w:rPr>
                <w:rFonts w:ascii="Verdana" w:hAnsi="Verdana" w:cs="Verdana"/>
                <w:b/>
                <w:bCs/>
                <w:i/>
                <w:iCs/>
                <w:sz w:val="20"/>
                <w:szCs w:val="20"/>
              </w:rPr>
              <w:lastRenderedPageBreak/>
              <w:t>"The Poetry Movement in Arbil in the last Quarter of 20th Century"</w:t>
            </w:r>
          </w:p>
          <w:bookmarkEnd w:id="10"/>
          <w:bookmarkEnd w:id="11"/>
          <w:p w:rsidR="00A34550" w:rsidRPr="0047444D" w:rsidRDefault="00A34550" w:rsidP="001F561C">
            <w:pPr>
              <w:autoSpaceDE w:val="0"/>
              <w:autoSpaceDN w:val="0"/>
              <w:adjustRightInd w:val="0"/>
              <w:rPr>
                <w:rFonts w:ascii="Verdana" w:hAnsi="Verdana" w:cs="Verdana"/>
                <w:sz w:val="22"/>
                <w:szCs w:val="22"/>
              </w:rPr>
            </w:pPr>
          </w:p>
          <w:p w:rsidR="00A34550" w:rsidRPr="00A37B8F" w:rsidRDefault="00A34550" w:rsidP="001F561C">
            <w:pPr>
              <w:autoSpaceDE w:val="0"/>
              <w:autoSpaceDN w:val="0"/>
              <w:adjustRightInd w:val="0"/>
              <w:rPr>
                <w:rFonts w:ascii="Verdana" w:hAnsi="Verdana" w:cs="Verdana"/>
                <w:sz w:val="20"/>
                <w:szCs w:val="20"/>
              </w:rPr>
            </w:pPr>
            <w:bookmarkStart w:id="12" w:name="OLE_LINK9"/>
            <w:bookmarkStart w:id="13" w:name="OLE_LINK10"/>
            <w:r w:rsidRPr="00A37B8F">
              <w:rPr>
                <w:rFonts w:ascii="Verdana" w:hAnsi="Verdana" w:cs="Verdana"/>
                <w:sz w:val="20"/>
                <w:szCs w:val="20"/>
              </w:rPr>
              <w:t>International Conference</w:t>
            </w:r>
          </w:p>
          <w:bookmarkEnd w:id="12"/>
          <w:bookmarkEnd w:id="13"/>
          <w:p w:rsidR="00A34550" w:rsidRPr="00A37B8F" w:rsidRDefault="00A34550" w:rsidP="001F561C">
            <w:pPr>
              <w:autoSpaceDE w:val="0"/>
              <w:autoSpaceDN w:val="0"/>
              <w:adjustRightInd w:val="0"/>
              <w:rPr>
                <w:rFonts w:ascii="Verdana" w:hAnsi="Verdana" w:cs="Verdana"/>
                <w:sz w:val="20"/>
                <w:szCs w:val="20"/>
              </w:rPr>
            </w:pPr>
            <w:r w:rsidRPr="00A37B8F">
              <w:rPr>
                <w:rFonts w:ascii="Verdana" w:hAnsi="Verdana" w:cs="Verdana"/>
                <w:sz w:val="20"/>
                <w:szCs w:val="20"/>
              </w:rPr>
              <w:t>The Contemporary Oriental City from a Linguistic, Literary and Cultural Perspective, Krakow, Poland</w:t>
            </w:r>
          </w:p>
          <w:p w:rsidR="00A34550" w:rsidRPr="00C972FF" w:rsidRDefault="00A34550" w:rsidP="00C972FF">
            <w:pPr>
              <w:autoSpaceDE w:val="0"/>
              <w:autoSpaceDN w:val="0"/>
              <w:adjustRightInd w:val="0"/>
              <w:rPr>
                <w:rFonts w:ascii="Verdana" w:hAnsi="Verdana" w:cs="Verdana"/>
                <w:sz w:val="22"/>
                <w:szCs w:val="22"/>
              </w:rPr>
            </w:pPr>
            <w:bookmarkStart w:id="14" w:name="OLE_LINK3"/>
            <w:bookmarkStart w:id="15" w:name="OLE_LINK4"/>
            <w:r w:rsidRPr="00A37B8F">
              <w:rPr>
                <w:rFonts w:ascii="Verdana" w:hAnsi="Verdana" w:cs="Verdana"/>
                <w:sz w:val="20"/>
                <w:szCs w:val="20"/>
              </w:rPr>
              <w:t>20-22 May 2009</w:t>
            </w:r>
            <w:bookmarkEnd w:id="14"/>
            <w:bookmarkEnd w:id="15"/>
          </w:p>
        </w:tc>
        <w:tc>
          <w:tcPr>
            <w:tcW w:w="1838" w:type="dxa"/>
            <w:tcBorders>
              <w:top w:val="single" w:sz="4" w:space="0" w:color="auto"/>
              <w:left w:val="single" w:sz="4" w:space="0" w:color="auto"/>
              <w:bottom w:val="single" w:sz="4" w:space="0" w:color="auto"/>
              <w:right w:val="single" w:sz="4" w:space="0" w:color="auto"/>
            </w:tcBorders>
            <w:vAlign w:val="center"/>
          </w:tcPr>
          <w:p w:rsidR="00A34550" w:rsidRPr="0097014C" w:rsidRDefault="00A34550" w:rsidP="001F561C">
            <w:pPr>
              <w:jc w:val="center"/>
              <w:rPr>
                <w:b/>
                <w:bCs/>
                <w:sz w:val="23"/>
                <w:szCs w:val="23"/>
              </w:rPr>
            </w:pPr>
            <w:r w:rsidRPr="0097014C">
              <w:rPr>
                <w:b/>
                <w:bCs/>
                <w:sz w:val="23"/>
                <w:szCs w:val="23"/>
              </w:rPr>
              <w:t xml:space="preserve">Jagiellonian </w:t>
            </w:r>
            <w:smartTag w:uri="urn:schemas-microsoft-com:office:smarttags" w:element="PlaceType">
              <w:r w:rsidRPr="0097014C">
                <w:rPr>
                  <w:b/>
                  <w:bCs/>
                  <w:sz w:val="23"/>
                  <w:szCs w:val="23"/>
                </w:rPr>
                <w:t>University</w:t>
              </w:r>
            </w:smartTag>
            <w:r w:rsidRPr="0097014C">
              <w:rPr>
                <w:b/>
                <w:bCs/>
                <w:sz w:val="23"/>
                <w:szCs w:val="23"/>
              </w:rPr>
              <w:t xml:space="preserve">, </w:t>
            </w:r>
            <w:smartTag w:uri="urn:schemas-microsoft-com:office:smarttags" w:element="place">
              <w:smartTag w:uri="urn:schemas-microsoft-com:office:smarttags" w:element="City">
                <w:r w:rsidRPr="0097014C">
                  <w:rPr>
                    <w:b/>
                    <w:bCs/>
                    <w:sz w:val="23"/>
                    <w:szCs w:val="23"/>
                  </w:rPr>
                  <w:t>Krakow</w:t>
                </w:r>
              </w:smartTag>
              <w:r w:rsidRPr="0097014C">
                <w:rPr>
                  <w:b/>
                  <w:bCs/>
                  <w:sz w:val="23"/>
                  <w:szCs w:val="23"/>
                </w:rPr>
                <w:t xml:space="preserve">, </w:t>
              </w:r>
              <w:smartTag w:uri="urn:schemas-microsoft-com:office:smarttags" w:element="country-region">
                <w:r w:rsidRPr="0097014C">
                  <w:rPr>
                    <w:b/>
                    <w:bCs/>
                    <w:sz w:val="23"/>
                    <w:szCs w:val="23"/>
                  </w:rPr>
                  <w:t>Poland</w:t>
                </w:r>
              </w:smartTag>
            </w:smartTag>
          </w:p>
        </w:tc>
        <w:tc>
          <w:tcPr>
            <w:tcW w:w="1971" w:type="dxa"/>
            <w:tcBorders>
              <w:top w:val="single" w:sz="4" w:space="0" w:color="auto"/>
              <w:left w:val="single" w:sz="4" w:space="0" w:color="auto"/>
              <w:bottom w:val="single" w:sz="4" w:space="0" w:color="auto"/>
              <w:right w:val="single" w:sz="4" w:space="0" w:color="auto"/>
            </w:tcBorders>
            <w:vAlign w:val="center"/>
          </w:tcPr>
          <w:p w:rsidR="00A34550" w:rsidRPr="00E776F4" w:rsidRDefault="00A34550" w:rsidP="001F561C">
            <w:pPr>
              <w:autoSpaceDE w:val="0"/>
              <w:autoSpaceDN w:val="0"/>
              <w:adjustRightInd w:val="0"/>
              <w:rPr>
                <w:b/>
                <w:bCs/>
                <w:sz w:val="22"/>
                <w:szCs w:val="22"/>
              </w:rPr>
            </w:pPr>
            <w:r w:rsidRPr="00E776F4">
              <w:rPr>
                <w:b/>
                <w:bCs/>
                <w:sz w:val="22"/>
                <w:szCs w:val="22"/>
              </w:rPr>
              <w:t>The Department of Interdisciplinary Eurasiatic Research</w:t>
            </w:r>
          </w:p>
          <w:p w:rsidR="00A34550" w:rsidRPr="00E776F4" w:rsidRDefault="00A34550" w:rsidP="001F561C">
            <w:pPr>
              <w:autoSpaceDE w:val="0"/>
              <w:autoSpaceDN w:val="0"/>
              <w:adjustRightInd w:val="0"/>
              <w:rPr>
                <w:b/>
                <w:bCs/>
                <w:sz w:val="22"/>
                <w:szCs w:val="22"/>
              </w:rPr>
            </w:pPr>
            <w:r w:rsidRPr="00E776F4">
              <w:rPr>
                <w:b/>
                <w:bCs/>
                <w:sz w:val="22"/>
                <w:szCs w:val="22"/>
              </w:rPr>
              <w:t xml:space="preserve">of the </w:t>
            </w:r>
            <w:bookmarkStart w:id="16" w:name="OLE_LINK53"/>
            <w:bookmarkStart w:id="17" w:name="OLE_LINK54"/>
            <w:smartTag w:uri="urn:schemas-microsoft-com:office:smarttags" w:element="place">
              <w:smartTag w:uri="urn:schemas-microsoft-com:office:smarttags" w:element="PlaceType">
                <w:r w:rsidRPr="00E776F4">
                  <w:rPr>
                    <w:b/>
                    <w:bCs/>
                    <w:sz w:val="22"/>
                    <w:szCs w:val="22"/>
                  </w:rPr>
                  <w:t>Institute</w:t>
                </w:r>
              </w:smartTag>
              <w:r w:rsidRPr="00E776F4">
                <w:rPr>
                  <w:b/>
                  <w:bCs/>
                  <w:sz w:val="22"/>
                  <w:szCs w:val="22"/>
                </w:rPr>
                <w:t xml:space="preserve"> of </w:t>
              </w:r>
              <w:smartTag w:uri="urn:schemas-microsoft-com:office:smarttags" w:element="PlaceName">
                <w:r w:rsidRPr="00E776F4">
                  <w:rPr>
                    <w:b/>
                    <w:bCs/>
                    <w:sz w:val="22"/>
                    <w:szCs w:val="22"/>
                  </w:rPr>
                  <w:t>Oriental</w:t>
                </w:r>
              </w:smartTag>
            </w:smartTag>
            <w:r w:rsidRPr="00E776F4">
              <w:rPr>
                <w:b/>
                <w:bCs/>
                <w:sz w:val="22"/>
                <w:szCs w:val="22"/>
              </w:rPr>
              <w:t xml:space="preserve"> Philology</w:t>
            </w:r>
            <w:bookmarkEnd w:id="16"/>
            <w:bookmarkEnd w:id="17"/>
          </w:p>
          <w:p w:rsidR="00A34550" w:rsidRPr="009C2A6B" w:rsidRDefault="00A34550" w:rsidP="001F561C">
            <w:pPr>
              <w:jc w:val="center"/>
              <w:rPr>
                <w:sz w:val="28"/>
                <w:szCs w:val="28"/>
              </w:rPr>
            </w:pPr>
          </w:p>
        </w:tc>
        <w:tc>
          <w:tcPr>
            <w:tcW w:w="2249" w:type="dxa"/>
            <w:tcBorders>
              <w:top w:val="single" w:sz="4" w:space="0" w:color="auto"/>
              <w:left w:val="single" w:sz="4" w:space="0" w:color="auto"/>
              <w:bottom w:val="single" w:sz="4" w:space="0" w:color="auto"/>
              <w:right w:val="single" w:sz="4" w:space="0" w:color="auto"/>
            </w:tcBorders>
            <w:vAlign w:val="center"/>
          </w:tcPr>
          <w:p w:rsidR="00A34550" w:rsidRDefault="00A34550" w:rsidP="001F561C">
            <w:pPr>
              <w:autoSpaceDE w:val="0"/>
              <w:autoSpaceDN w:val="0"/>
              <w:adjustRightInd w:val="0"/>
              <w:rPr>
                <w:rFonts w:ascii="Verdana" w:hAnsi="Verdana" w:cs="Verdana"/>
              </w:rPr>
            </w:pPr>
            <w:r>
              <w:rPr>
                <w:rFonts w:ascii="Verdana" w:hAnsi="Verdana" w:cs="Verdana"/>
              </w:rPr>
              <w:t>20-22 May 2009</w:t>
            </w:r>
          </w:p>
          <w:p w:rsidR="00A34550" w:rsidRPr="002D7F19" w:rsidRDefault="000930B4" w:rsidP="001F561C">
            <w:pPr>
              <w:spacing w:before="100" w:beforeAutospacing="1" w:after="100" w:afterAutospacing="1"/>
              <w:jc w:val="both"/>
              <w:rPr>
                <w:sz w:val="28"/>
                <w:szCs w:val="28"/>
              </w:rPr>
            </w:pPr>
            <w:hyperlink r:id="rId30" w:history="1">
              <w:r w:rsidR="00A34550" w:rsidRPr="00E776F4">
                <w:rPr>
                  <w:rStyle w:val="Hyperlink"/>
                  <w:sz w:val="22"/>
                  <w:szCs w:val="22"/>
                </w:rPr>
                <w:t>http://www-cpsv.upc.es/documents/OCCprogramme.pdf</w:t>
              </w:r>
            </w:hyperlink>
          </w:p>
        </w:tc>
      </w:tr>
      <w:tr w:rsidR="00A34550" w:rsidRPr="00E96C9D" w:rsidTr="0047444D">
        <w:trPr>
          <w:trHeight w:val="529"/>
          <w:jc w:val="center"/>
        </w:trPr>
        <w:tc>
          <w:tcPr>
            <w:tcW w:w="4075" w:type="dxa"/>
            <w:vAlign w:val="center"/>
          </w:tcPr>
          <w:p w:rsidR="00A34550" w:rsidRPr="0047444D" w:rsidRDefault="00A34550" w:rsidP="001F561C">
            <w:pPr>
              <w:autoSpaceDE w:val="0"/>
              <w:autoSpaceDN w:val="0"/>
              <w:adjustRightInd w:val="0"/>
              <w:rPr>
                <w:rFonts w:ascii="Verdana" w:hAnsi="Verdana" w:cs="Verdana"/>
                <w:b/>
                <w:bCs/>
                <w:i/>
                <w:iCs/>
                <w:sz w:val="22"/>
                <w:szCs w:val="22"/>
              </w:rPr>
            </w:pPr>
            <w:bookmarkStart w:id="18" w:name="OLE_LINK79"/>
            <w:bookmarkStart w:id="19" w:name="OLE_LINK80"/>
            <w:r w:rsidRPr="00E776F4">
              <w:rPr>
                <w:rFonts w:ascii="Verdana" w:hAnsi="Verdana" w:cs="Verdana"/>
                <w:b/>
                <w:bCs/>
                <w:i/>
                <w:iCs/>
                <w:sz w:val="20"/>
                <w:szCs w:val="20"/>
              </w:rPr>
              <w:t>"Khewe Berdine – the work of the Kurdish poet Sware-y Ilkhani-zade - as the mirror of his life and political activit</w:t>
            </w:r>
            <w:r w:rsidRPr="00E776F4">
              <w:rPr>
                <w:rFonts w:ascii="Verdana" w:hAnsi="Verdana" w:cs="Verdana"/>
                <w:sz w:val="20"/>
                <w:szCs w:val="20"/>
              </w:rPr>
              <w:t>y</w:t>
            </w:r>
            <w:r w:rsidRPr="0047444D">
              <w:rPr>
                <w:rFonts w:ascii="Verdana" w:hAnsi="Verdana" w:cs="Verdana"/>
                <w:b/>
                <w:bCs/>
                <w:i/>
                <w:iCs/>
                <w:sz w:val="22"/>
                <w:szCs w:val="22"/>
              </w:rPr>
              <w:t>"</w:t>
            </w:r>
          </w:p>
          <w:bookmarkEnd w:id="18"/>
          <w:bookmarkEnd w:id="19"/>
          <w:p w:rsidR="00A34550" w:rsidRPr="0047444D" w:rsidRDefault="00A34550" w:rsidP="001F561C">
            <w:pPr>
              <w:autoSpaceDE w:val="0"/>
              <w:autoSpaceDN w:val="0"/>
              <w:adjustRightInd w:val="0"/>
              <w:rPr>
                <w:rFonts w:ascii="Verdana" w:hAnsi="Verdana" w:cs="Verdana"/>
                <w:sz w:val="22"/>
                <w:szCs w:val="22"/>
              </w:rPr>
            </w:pPr>
          </w:p>
          <w:p w:rsidR="00A34550" w:rsidRPr="0047444D" w:rsidRDefault="00A34550" w:rsidP="001F561C">
            <w:pPr>
              <w:autoSpaceDE w:val="0"/>
              <w:autoSpaceDN w:val="0"/>
              <w:adjustRightInd w:val="0"/>
              <w:rPr>
                <w:rStyle w:val="st"/>
                <w:rFonts w:ascii="Verdana" w:hAnsi="Verdana" w:cs="Verdana"/>
                <w:sz w:val="22"/>
                <w:szCs w:val="22"/>
              </w:rPr>
            </w:pPr>
            <w:r w:rsidRPr="0047444D">
              <w:rPr>
                <w:rFonts w:ascii="Verdana" w:hAnsi="Verdana" w:cs="Verdana"/>
                <w:sz w:val="22"/>
                <w:szCs w:val="22"/>
              </w:rPr>
              <w:t>International Conference</w:t>
            </w:r>
          </w:p>
          <w:p w:rsidR="00A34550" w:rsidRPr="00E96C9D" w:rsidRDefault="00A34550" w:rsidP="001F561C">
            <w:pPr>
              <w:autoSpaceDE w:val="0"/>
              <w:autoSpaceDN w:val="0"/>
              <w:adjustRightInd w:val="0"/>
              <w:rPr>
                <w:rFonts w:ascii="Verdana" w:hAnsi="Verdana" w:cs="Verdana"/>
              </w:rPr>
            </w:pPr>
            <w:r w:rsidRPr="0047444D">
              <w:rPr>
                <w:rStyle w:val="st"/>
                <w:sz w:val="22"/>
                <w:szCs w:val="22"/>
              </w:rPr>
              <w:t xml:space="preserve">7th European </w:t>
            </w:r>
            <w:r w:rsidRPr="0047444D">
              <w:rPr>
                <w:rStyle w:val="Emphasis"/>
                <w:sz w:val="22"/>
                <w:szCs w:val="22"/>
              </w:rPr>
              <w:t>Conference</w:t>
            </w:r>
            <w:r w:rsidRPr="0047444D">
              <w:rPr>
                <w:rStyle w:val="st"/>
                <w:sz w:val="22"/>
                <w:szCs w:val="22"/>
              </w:rPr>
              <w:t xml:space="preserve"> of Iranian Studies (ECIS 7). </w:t>
            </w:r>
            <w:bookmarkStart w:id="20" w:name="OLE_LINK7"/>
            <w:bookmarkStart w:id="21" w:name="OLE_LINK8"/>
            <w:r w:rsidRPr="0047444D">
              <w:rPr>
                <w:rStyle w:val="st"/>
                <w:sz w:val="22"/>
                <w:szCs w:val="22"/>
              </w:rPr>
              <w:t xml:space="preserve">September 7-10 , </w:t>
            </w:r>
            <w:r w:rsidRPr="0047444D">
              <w:rPr>
                <w:rStyle w:val="Emphasis"/>
                <w:sz w:val="22"/>
                <w:szCs w:val="22"/>
              </w:rPr>
              <w:t>2011</w:t>
            </w:r>
            <w:bookmarkEnd w:id="20"/>
            <w:bookmarkEnd w:id="21"/>
            <w:r w:rsidRPr="0047444D">
              <w:rPr>
                <w:rStyle w:val="st"/>
                <w:sz w:val="22"/>
                <w:szCs w:val="22"/>
              </w:rPr>
              <w:t>.</w:t>
            </w:r>
          </w:p>
        </w:tc>
        <w:tc>
          <w:tcPr>
            <w:tcW w:w="1838" w:type="dxa"/>
            <w:vAlign w:val="center"/>
          </w:tcPr>
          <w:p w:rsidR="00A34550" w:rsidRPr="0048459E" w:rsidRDefault="00A34550" w:rsidP="001F561C">
            <w:pPr>
              <w:jc w:val="center"/>
              <w:rPr>
                <w:b/>
                <w:bCs/>
              </w:rPr>
            </w:pPr>
            <w:bookmarkStart w:id="22" w:name="OLE_LINK51"/>
            <w:bookmarkStart w:id="23" w:name="OLE_LINK52"/>
            <w:smartTag w:uri="urn:schemas-microsoft-com:office:smarttags" w:element="PlaceName">
              <w:r>
                <w:rPr>
                  <w:b/>
                  <w:bCs/>
                  <w:sz w:val="23"/>
                  <w:szCs w:val="23"/>
                </w:rPr>
                <w:t>Jagiellonian</w:t>
              </w:r>
            </w:smartTag>
            <w:r>
              <w:rPr>
                <w:b/>
                <w:bCs/>
                <w:sz w:val="23"/>
                <w:szCs w:val="23"/>
              </w:rPr>
              <w:t xml:space="preserve"> </w:t>
            </w:r>
            <w:smartTag w:uri="urn:schemas-microsoft-com:office:smarttags" w:element="PlaceType">
              <w:r>
                <w:rPr>
                  <w:b/>
                  <w:bCs/>
                  <w:sz w:val="23"/>
                  <w:szCs w:val="23"/>
                </w:rPr>
                <w:t>University</w:t>
              </w:r>
            </w:smartTag>
            <w:bookmarkEnd w:id="22"/>
            <w:bookmarkEnd w:id="23"/>
            <w:r>
              <w:rPr>
                <w:b/>
                <w:bCs/>
                <w:sz w:val="23"/>
                <w:szCs w:val="23"/>
              </w:rPr>
              <w:t xml:space="preserve">, </w:t>
            </w:r>
            <w:smartTag w:uri="urn:schemas-microsoft-com:office:smarttags" w:element="place">
              <w:smartTag w:uri="urn:schemas-microsoft-com:office:smarttags" w:element="City">
                <w:r>
                  <w:rPr>
                    <w:b/>
                    <w:bCs/>
                    <w:sz w:val="23"/>
                    <w:szCs w:val="23"/>
                  </w:rPr>
                  <w:t>Krakow</w:t>
                </w:r>
              </w:smartTag>
              <w:r>
                <w:rPr>
                  <w:b/>
                  <w:bCs/>
                  <w:sz w:val="23"/>
                  <w:szCs w:val="23"/>
                </w:rPr>
                <w:t xml:space="preserve">, </w:t>
              </w:r>
              <w:smartTag w:uri="urn:schemas-microsoft-com:office:smarttags" w:element="country-region">
                <w:r>
                  <w:rPr>
                    <w:b/>
                    <w:bCs/>
                    <w:sz w:val="23"/>
                    <w:szCs w:val="23"/>
                  </w:rPr>
                  <w:t>Poland</w:t>
                </w:r>
              </w:smartTag>
            </w:smartTag>
          </w:p>
        </w:tc>
        <w:tc>
          <w:tcPr>
            <w:tcW w:w="1971" w:type="dxa"/>
            <w:vAlign w:val="center"/>
          </w:tcPr>
          <w:p w:rsidR="00A34550" w:rsidRPr="009C2A6B" w:rsidRDefault="00A34550" w:rsidP="001F561C">
            <w:pPr>
              <w:jc w:val="center"/>
              <w:rPr>
                <w:sz w:val="28"/>
                <w:szCs w:val="28"/>
              </w:rPr>
            </w:pPr>
            <w:smartTag w:uri="urn:schemas-microsoft-com:office:smarttags" w:element="place">
              <w:smartTag w:uri="urn:schemas-microsoft-com:office:smarttags" w:element="PlaceType">
                <w:r w:rsidRPr="00E53D8F">
                  <w:t>Institute</w:t>
                </w:r>
              </w:smartTag>
              <w:r w:rsidRPr="00E53D8F">
                <w:t xml:space="preserve"> of</w:t>
              </w:r>
              <w:r>
                <w:t xml:space="preserve"> </w:t>
              </w:r>
              <w:smartTag w:uri="urn:schemas-microsoft-com:office:smarttags" w:element="PlaceName">
                <w:r>
                  <w:t>Oriental</w:t>
                </w:r>
              </w:smartTag>
            </w:smartTag>
            <w:r>
              <w:t xml:space="preserve"> philology  </w:t>
            </w:r>
          </w:p>
        </w:tc>
        <w:tc>
          <w:tcPr>
            <w:tcW w:w="2249" w:type="dxa"/>
            <w:vAlign w:val="center"/>
          </w:tcPr>
          <w:p w:rsidR="00A34550" w:rsidRPr="001664BA" w:rsidRDefault="00A34550" w:rsidP="001F561C">
            <w:pPr>
              <w:spacing w:before="100" w:beforeAutospacing="1" w:after="100" w:afterAutospacing="1"/>
              <w:jc w:val="both"/>
              <w:rPr>
                <w:rFonts w:ascii="Verdana" w:hAnsi="Verdana" w:cs="Verdana"/>
              </w:rPr>
            </w:pPr>
            <w:r w:rsidRPr="001664BA">
              <w:rPr>
                <w:rFonts w:ascii="Verdana" w:hAnsi="Verdana" w:cs="Verdana"/>
              </w:rPr>
              <w:t xml:space="preserve">September 7-10 , </w:t>
            </w:r>
            <w:r w:rsidRPr="001664BA">
              <w:rPr>
                <w:rFonts w:ascii="Verdana" w:hAnsi="Verdana" w:cs="Verdana"/>
                <w:i/>
                <w:iCs/>
              </w:rPr>
              <w:t>2011</w:t>
            </w:r>
          </w:p>
          <w:p w:rsidR="00A34550" w:rsidRPr="001664BA" w:rsidRDefault="000930B4" w:rsidP="001F561C">
            <w:pPr>
              <w:spacing w:before="100" w:beforeAutospacing="1" w:after="100" w:afterAutospacing="1"/>
              <w:jc w:val="both"/>
              <w:rPr>
                <w:sz w:val="28"/>
                <w:szCs w:val="28"/>
              </w:rPr>
            </w:pPr>
            <w:hyperlink r:id="rId31" w:history="1">
              <w:r w:rsidR="00A34550" w:rsidRPr="00E776F4">
                <w:rPr>
                  <w:rStyle w:val="Hyperlink"/>
                  <w:sz w:val="22"/>
                  <w:szCs w:val="22"/>
                </w:rPr>
                <w:t>http://www2.filg.uj.edu.pl/ecis7/Conference_Programme_ECIS7.pdf</w:t>
              </w:r>
            </w:hyperlink>
          </w:p>
        </w:tc>
      </w:tr>
      <w:tr w:rsidR="00A34550" w:rsidRPr="00CA58D7" w:rsidTr="0047444D">
        <w:trPr>
          <w:trHeight w:val="2295"/>
          <w:jc w:val="center"/>
        </w:trPr>
        <w:tc>
          <w:tcPr>
            <w:tcW w:w="4075" w:type="dxa"/>
            <w:tcBorders>
              <w:top w:val="single" w:sz="4" w:space="0" w:color="auto"/>
              <w:left w:val="single" w:sz="4" w:space="0" w:color="auto"/>
              <w:bottom w:val="single" w:sz="4" w:space="0" w:color="auto"/>
              <w:right w:val="single" w:sz="4" w:space="0" w:color="auto"/>
            </w:tcBorders>
            <w:vAlign w:val="center"/>
          </w:tcPr>
          <w:p w:rsidR="00A34550" w:rsidRPr="0047444D" w:rsidRDefault="00A34550" w:rsidP="001F561C">
            <w:pPr>
              <w:autoSpaceDE w:val="0"/>
              <w:autoSpaceDN w:val="0"/>
              <w:adjustRightInd w:val="0"/>
              <w:rPr>
                <w:b/>
                <w:bCs/>
                <w:sz w:val="22"/>
                <w:szCs w:val="22"/>
              </w:rPr>
            </w:pPr>
            <w:bookmarkStart w:id="24" w:name="OLE_LINK13"/>
            <w:bookmarkStart w:id="25" w:name="OLE_LINK14"/>
            <w:r w:rsidRPr="0047444D">
              <w:rPr>
                <w:rFonts w:ascii="TTE1B942C8t00" w:hAnsi="TTE1B942C8t00"/>
                <w:b/>
                <w:bCs/>
                <w:sz w:val="22"/>
                <w:szCs w:val="22"/>
              </w:rPr>
              <w:t>"Masture-y Ardalan-i a Kurdish</w:t>
            </w:r>
            <w:hyperlink r:id="rId32" w:tgtFrame="_blank" w:tooltip="Kurdish people" w:history="1"/>
            <w:r w:rsidRPr="0047444D">
              <w:rPr>
                <w:rFonts w:ascii="TTE1B942C8t00" w:hAnsi="TTE1B942C8t00"/>
                <w:b/>
                <w:bCs/>
                <w:sz w:val="22"/>
                <w:szCs w:val="22"/>
              </w:rPr>
              <w:t xml:space="preserve"> poet and writer, her role In Kurdish Literature"</w:t>
            </w:r>
          </w:p>
          <w:p w:rsidR="00A34550" w:rsidRPr="0047444D" w:rsidRDefault="00A34550" w:rsidP="001F561C">
            <w:pPr>
              <w:ind w:right="-1276"/>
              <w:rPr>
                <w:rFonts w:ascii="Verdana" w:hAnsi="Verdana" w:cs="Verdana"/>
                <w:sz w:val="22"/>
                <w:szCs w:val="22"/>
              </w:rPr>
            </w:pPr>
          </w:p>
          <w:p w:rsidR="00A34550" w:rsidRPr="0047444D" w:rsidRDefault="00A34550" w:rsidP="001F561C">
            <w:pPr>
              <w:ind w:right="-1276"/>
              <w:rPr>
                <w:sz w:val="22"/>
                <w:szCs w:val="22"/>
              </w:rPr>
            </w:pPr>
            <w:r w:rsidRPr="0047444D">
              <w:rPr>
                <w:rFonts w:ascii="Verdana" w:hAnsi="Verdana" w:cs="Verdana"/>
                <w:sz w:val="22"/>
                <w:szCs w:val="22"/>
              </w:rPr>
              <w:t>International Multidisciplinary Conference</w:t>
            </w:r>
          </w:p>
          <w:p w:rsidR="00A34550" w:rsidRPr="00E53D8F" w:rsidRDefault="00A34550" w:rsidP="001F561C">
            <w:pPr>
              <w:ind w:right="-1276"/>
              <w:rPr>
                <w:rFonts w:ascii="Verdana" w:hAnsi="Verdana" w:cs="Verdana"/>
              </w:rPr>
            </w:pPr>
            <w:r w:rsidRPr="0047444D">
              <w:rPr>
                <w:sz w:val="22"/>
                <w:szCs w:val="22"/>
              </w:rPr>
              <w:t xml:space="preserve"> </w:t>
            </w:r>
            <w:r w:rsidRPr="0047444D">
              <w:rPr>
                <w:rFonts w:ascii="Verdana" w:hAnsi="Verdana" w:cs="Verdana"/>
                <w:sz w:val="22"/>
                <w:szCs w:val="22"/>
              </w:rPr>
              <w:t xml:space="preserve">“Woman in the Cultural Mosaic: Dimensions of Live-space and Active Citizenship” </w:t>
            </w:r>
          </w:p>
        </w:tc>
        <w:tc>
          <w:tcPr>
            <w:tcW w:w="1838" w:type="dxa"/>
            <w:tcBorders>
              <w:top w:val="single" w:sz="4" w:space="0" w:color="auto"/>
              <w:left w:val="single" w:sz="4" w:space="0" w:color="auto"/>
              <w:bottom w:val="single" w:sz="4" w:space="0" w:color="auto"/>
              <w:right w:val="single" w:sz="4" w:space="0" w:color="auto"/>
            </w:tcBorders>
            <w:vAlign w:val="center"/>
          </w:tcPr>
          <w:p w:rsidR="00A34550" w:rsidRPr="00E53D8F" w:rsidRDefault="00A34550" w:rsidP="001F561C">
            <w:pPr>
              <w:jc w:val="center"/>
              <w:rPr>
                <w:b/>
                <w:bCs/>
              </w:rPr>
            </w:pPr>
            <w:r w:rsidRPr="00E53D8F">
              <w:rPr>
                <w:b/>
                <w:bCs/>
              </w:rPr>
              <w:t xml:space="preserve">Pedagogical University, </w:t>
            </w:r>
            <w:smartTag w:uri="urn:schemas-microsoft-com:office:smarttags" w:element="place">
              <w:r w:rsidRPr="00E53D8F">
                <w:rPr>
                  <w:b/>
                  <w:bCs/>
                </w:rPr>
                <w:t>Krakow</w:t>
              </w:r>
            </w:smartTag>
          </w:p>
        </w:tc>
        <w:tc>
          <w:tcPr>
            <w:tcW w:w="1971" w:type="dxa"/>
            <w:tcBorders>
              <w:top w:val="single" w:sz="4" w:space="0" w:color="auto"/>
              <w:left w:val="single" w:sz="4" w:space="0" w:color="auto"/>
              <w:bottom w:val="single" w:sz="4" w:space="0" w:color="auto"/>
              <w:right w:val="single" w:sz="4" w:space="0" w:color="auto"/>
            </w:tcBorders>
            <w:vAlign w:val="center"/>
          </w:tcPr>
          <w:p w:rsidR="00A34550" w:rsidRPr="00E53D8F" w:rsidRDefault="00A34550" w:rsidP="001F561C">
            <w:pPr>
              <w:jc w:val="center"/>
            </w:pPr>
            <w:smartTag w:uri="urn:schemas-microsoft-com:office:smarttags" w:element="place">
              <w:smartTag w:uri="urn:schemas-microsoft-com:office:smarttags" w:element="PlaceType">
                <w:r w:rsidRPr="00E53D8F">
                  <w:t>Institute</w:t>
                </w:r>
              </w:smartTag>
              <w:r w:rsidRPr="00E53D8F">
                <w:t xml:space="preserve"> of </w:t>
              </w:r>
              <w:smartTag w:uri="urn:schemas-microsoft-com:office:smarttags" w:element="PlaceName">
                <w:r w:rsidRPr="00E53D8F">
                  <w:t>Education</w:t>
                </w:r>
              </w:smartTag>
            </w:smartTag>
            <w:r w:rsidRPr="00E53D8F">
              <w:t xml:space="preserve"> Sciences</w:t>
            </w:r>
          </w:p>
        </w:tc>
        <w:tc>
          <w:tcPr>
            <w:tcW w:w="2249" w:type="dxa"/>
            <w:tcBorders>
              <w:top w:val="single" w:sz="4" w:space="0" w:color="auto"/>
              <w:left w:val="single" w:sz="4" w:space="0" w:color="auto"/>
              <w:bottom w:val="single" w:sz="4" w:space="0" w:color="auto"/>
              <w:right w:val="single" w:sz="4" w:space="0" w:color="auto"/>
            </w:tcBorders>
            <w:vAlign w:val="center"/>
          </w:tcPr>
          <w:p w:rsidR="00A34550" w:rsidRPr="00E53D8F" w:rsidRDefault="00E776F4" w:rsidP="001F561C">
            <w:pPr>
              <w:spacing w:before="100" w:beforeAutospacing="1" w:after="100" w:afterAutospacing="1"/>
              <w:jc w:val="both"/>
            </w:pPr>
            <w:r>
              <w:t>14-15</w:t>
            </w:r>
            <w:r w:rsidR="00A34550" w:rsidRPr="00E53D8F">
              <w:t>November 2013</w:t>
            </w:r>
          </w:p>
          <w:p w:rsidR="00A34550" w:rsidRPr="007A6471" w:rsidRDefault="000930B4" w:rsidP="001F561C">
            <w:pPr>
              <w:spacing w:before="100" w:beforeAutospacing="1" w:after="100" w:afterAutospacing="1"/>
              <w:jc w:val="both"/>
            </w:pPr>
            <w:hyperlink r:id="rId33" w:history="1">
              <w:r w:rsidR="00A34550">
                <w:rPr>
                  <w:rStyle w:val="Hyperlink"/>
                </w:rPr>
                <w:t>http://inow.up.krakow.pl/konferencje_inow_en.php</w:t>
              </w:r>
            </w:hyperlink>
            <w:r w:rsidR="00A34550">
              <w:t xml:space="preserve"> </w:t>
            </w:r>
          </w:p>
        </w:tc>
      </w:tr>
      <w:tr w:rsidR="00A34550" w:rsidRPr="00E57B90" w:rsidTr="0047444D">
        <w:trPr>
          <w:trHeight w:val="2295"/>
          <w:jc w:val="center"/>
        </w:trPr>
        <w:tc>
          <w:tcPr>
            <w:tcW w:w="4075" w:type="dxa"/>
            <w:tcBorders>
              <w:top w:val="single" w:sz="4" w:space="0" w:color="auto"/>
              <w:left w:val="single" w:sz="4" w:space="0" w:color="auto"/>
              <w:bottom w:val="single" w:sz="4" w:space="0" w:color="auto"/>
              <w:right w:val="single" w:sz="4" w:space="0" w:color="auto"/>
            </w:tcBorders>
            <w:vAlign w:val="center"/>
          </w:tcPr>
          <w:p w:rsidR="00A34550" w:rsidRPr="00A22927" w:rsidRDefault="00A34550" w:rsidP="001F561C">
            <w:pPr>
              <w:pStyle w:val="Body"/>
              <w:bidi w:val="0"/>
              <w:spacing w:line="360" w:lineRule="auto"/>
              <w:jc w:val="center"/>
              <w:rPr>
                <w:rFonts w:ascii="TTE1B942C8t00" w:eastAsia="Times New Roman" w:hAnsi="TTE1B942C8t00" w:cs="Traditional Arabic"/>
                <w:b/>
                <w:bCs/>
                <w:color w:val="auto"/>
                <w:sz w:val="20"/>
                <w:szCs w:val="20"/>
                <w:bdr w:val="none" w:sz="0" w:space="0" w:color="auto"/>
                <w:lang w:eastAsia="zh-CN"/>
              </w:rPr>
            </w:pPr>
            <w:r w:rsidRPr="00480CF0">
              <w:rPr>
                <w:rFonts w:ascii="TTE1B942C8t00" w:eastAsia="Times New Roman" w:hAnsi="TTE1B942C8t00" w:cs="Traditional Arabic"/>
                <w:b/>
                <w:bCs/>
                <w:color w:val="auto"/>
                <w:sz w:val="20"/>
                <w:szCs w:val="20"/>
                <w:bdr w:val="none" w:sz="0" w:space="0" w:color="auto"/>
                <w:lang w:eastAsia="zh-CN"/>
              </w:rPr>
              <w:t>War and peace as a theme in Kurdish literature</w:t>
            </w:r>
          </w:p>
          <w:p w:rsidR="00A34550" w:rsidRPr="00E776F4" w:rsidRDefault="00A34550" w:rsidP="001F561C">
            <w:pPr>
              <w:autoSpaceDE w:val="0"/>
              <w:autoSpaceDN w:val="0"/>
              <w:adjustRightInd w:val="0"/>
              <w:rPr>
                <w:rFonts w:ascii="TTE1B942C8t00" w:hAnsi="TTE1B942C8t00"/>
                <w:b/>
                <w:bCs/>
                <w:sz w:val="22"/>
                <w:szCs w:val="22"/>
                <w:lang w:val="pl-PL"/>
              </w:rPr>
            </w:pPr>
            <w:r w:rsidRPr="00E776F4">
              <w:rPr>
                <w:rFonts w:ascii="TTE1B942C8t00" w:hAnsi="TTE1B942C8t00"/>
                <w:b/>
                <w:bCs/>
                <w:sz w:val="22"/>
                <w:szCs w:val="22"/>
                <w:lang w:val="pl-PL"/>
              </w:rPr>
              <w:t>International Multidisciplinary Conference</w:t>
            </w:r>
          </w:p>
          <w:p w:rsidR="00A34550" w:rsidRPr="00A22927" w:rsidRDefault="00A34550" w:rsidP="001F561C">
            <w:pPr>
              <w:autoSpaceDE w:val="0"/>
              <w:autoSpaceDN w:val="0"/>
              <w:adjustRightInd w:val="0"/>
              <w:rPr>
                <w:rFonts w:ascii="TTE1B942C8t00" w:hAnsi="TTE1B942C8t00"/>
                <w:b/>
                <w:bCs/>
                <w:lang w:val="pl-PL"/>
              </w:rPr>
            </w:pPr>
            <w:r w:rsidRPr="00A22927">
              <w:rPr>
                <w:rFonts w:ascii="TTE1B942C8t00" w:hAnsi="TTE1B942C8t00"/>
                <w:b/>
                <w:bCs/>
                <w:lang w:val="pl-PL"/>
              </w:rPr>
              <w:t xml:space="preserve"> </w:t>
            </w:r>
            <w:r w:rsidRPr="00A22927">
              <w:rPr>
                <w:rStyle w:val="Strong"/>
                <w:rFonts w:ascii="Verdana" w:hAnsi="Verdana"/>
                <w:color w:val="555555"/>
                <w:sz w:val="13"/>
                <w:szCs w:val="13"/>
                <w:shd w:val="clear" w:color="auto" w:fill="FFFFFF"/>
                <w:lang w:val="pl-PL"/>
              </w:rPr>
              <w:t>Międzynarodowa Konferencja Naukowa</w:t>
            </w:r>
            <w:r w:rsidRPr="00A22927">
              <w:rPr>
                <w:rStyle w:val="apple-converted-space"/>
                <w:rFonts w:ascii="Verdana" w:hAnsi="Verdana"/>
                <w:b/>
                <w:bCs/>
                <w:color w:val="555555"/>
                <w:sz w:val="13"/>
                <w:szCs w:val="13"/>
                <w:shd w:val="clear" w:color="auto" w:fill="FFFFFF"/>
                <w:lang w:val="pl-PL"/>
              </w:rPr>
              <w:t> </w:t>
            </w:r>
            <w:r w:rsidRPr="00A22927">
              <w:rPr>
                <w:rStyle w:val="Emphasis"/>
                <w:rFonts w:ascii="Verdana" w:hAnsi="Verdana"/>
                <w:b/>
                <w:bCs/>
                <w:color w:val="555555"/>
                <w:sz w:val="13"/>
                <w:szCs w:val="13"/>
                <w:shd w:val="clear" w:color="auto" w:fill="FFFFFF"/>
                <w:lang w:val="pl-PL"/>
              </w:rPr>
              <w:t>Pokój/wojna - humanistyka wobec wyzwań</w:t>
            </w:r>
          </w:p>
        </w:tc>
        <w:tc>
          <w:tcPr>
            <w:tcW w:w="1838" w:type="dxa"/>
            <w:tcBorders>
              <w:top w:val="single" w:sz="4" w:space="0" w:color="auto"/>
              <w:left w:val="single" w:sz="4" w:space="0" w:color="auto"/>
              <w:bottom w:val="single" w:sz="4" w:space="0" w:color="auto"/>
              <w:right w:val="single" w:sz="4" w:space="0" w:color="auto"/>
            </w:tcBorders>
            <w:vAlign w:val="center"/>
          </w:tcPr>
          <w:p w:rsidR="00A34550" w:rsidRPr="00480CF0" w:rsidRDefault="00A34550" w:rsidP="001F561C">
            <w:pPr>
              <w:jc w:val="center"/>
              <w:rPr>
                <w:b/>
                <w:bCs/>
              </w:rPr>
            </w:pPr>
            <w:r w:rsidRPr="00A22927">
              <w:rPr>
                <w:b/>
                <w:bCs/>
              </w:rPr>
              <w:t>Uniwersytecie Zielonogórskim</w:t>
            </w:r>
          </w:p>
        </w:tc>
        <w:tc>
          <w:tcPr>
            <w:tcW w:w="1971" w:type="dxa"/>
            <w:tcBorders>
              <w:top w:val="single" w:sz="4" w:space="0" w:color="auto"/>
              <w:left w:val="single" w:sz="4" w:space="0" w:color="auto"/>
              <w:bottom w:val="single" w:sz="4" w:space="0" w:color="auto"/>
              <w:right w:val="single" w:sz="4" w:space="0" w:color="auto"/>
            </w:tcBorders>
            <w:vAlign w:val="center"/>
          </w:tcPr>
          <w:p w:rsidR="00A34550" w:rsidRPr="00480CF0" w:rsidRDefault="00A34550" w:rsidP="001F561C">
            <w:pPr>
              <w:jc w:val="center"/>
            </w:pPr>
          </w:p>
        </w:tc>
        <w:tc>
          <w:tcPr>
            <w:tcW w:w="2249" w:type="dxa"/>
            <w:tcBorders>
              <w:top w:val="single" w:sz="4" w:space="0" w:color="auto"/>
              <w:left w:val="single" w:sz="4" w:space="0" w:color="auto"/>
              <w:bottom w:val="single" w:sz="4" w:space="0" w:color="auto"/>
              <w:right w:val="single" w:sz="4" w:space="0" w:color="auto"/>
            </w:tcBorders>
            <w:vAlign w:val="center"/>
          </w:tcPr>
          <w:p w:rsidR="00A34550" w:rsidRDefault="00A34550" w:rsidP="001F561C">
            <w:pPr>
              <w:spacing w:before="100" w:beforeAutospacing="1" w:after="100" w:afterAutospacing="1"/>
              <w:jc w:val="both"/>
              <w:rPr>
                <w:rStyle w:val="Strong"/>
                <w:rFonts w:ascii="Verdana" w:hAnsi="Verdana"/>
                <w:color w:val="555555"/>
                <w:sz w:val="13"/>
                <w:szCs w:val="13"/>
                <w:shd w:val="clear" w:color="auto" w:fill="FFFFFF"/>
                <w:lang w:val="pl-PL"/>
              </w:rPr>
            </w:pPr>
            <w:r w:rsidRPr="007A6471">
              <w:rPr>
                <w:rStyle w:val="Strong"/>
                <w:rFonts w:ascii="Verdana" w:hAnsi="Verdana"/>
                <w:color w:val="555555"/>
                <w:sz w:val="13"/>
                <w:szCs w:val="13"/>
                <w:shd w:val="clear" w:color="auto" w:fill="FFFFFF"/>
                <w:lang w:val="pl-PL"/>
              </w:rPr>
              <w:t xml:space="preserve">18-19 listopada 2015 </w:t>
            </w:r>
          </w:p>
          <w:p w:rsidR="00A34550" w:rsidRPr="00A22927" w:rsidRDefault="000930B4" w:rsidP="001F561C">
            <w:pPr>
              <w:spacing w:before="100" w:beforeAutospacing="1" w:after="100" w:afterAutospacing="1"/>
              <w:jc w:val="both"/>
              <w:rPr>
                <w:lang w:val="pl-PL"/>
              </w:rPr>
            </w:pPr>
            <w:hyperlink r:id="rId34" w:history="1">
              <w:r w:rsidR="00A34550" w:rsidRPr="00A22927">
                <w:rPr>
                  <w:rStyle w:val="Hyperlink"/>
                  <w:rFonts w:ascii="Verdana" w:hAnsi="Verdana"/>
                  <w:sz w:val="13"/>
                  <w:szCs w:val="13"/>
                  <w:shd w:val="clear" w:color="auto" w:fill="FFFFFF"/>
                  <w:lang w:val="pl-PL"/>
                </w:rPr>
                <w:t>http://www.infoserwis.uz.zgora.pl/index.php?pokojwojna-humanistyka-wobec-wyzwa-wspoczesnoci-midzynarodowa-konferencja-naukowa-na-uz</w:t>
              </w:r>
            </w:hyperlink>
            <w:r w:rsidR="00A34550" w:rsidRPr="00A22927">
              <w:rPr>
                <w:lang w:val="pl-PL"/>
              </w:rPr>
              <w:t xml:space="preserve"> </w:t>
            </w:r>
          </w:p>
        </w:tc>
      </w:tr>
    </w:tbl>
    <w:p w:rsidR="00A34550" w:rsidRPr="00A22927" w:rsidRDefault="00A34550" w:rsidP="00A34550">
      <w:pPr>
        <w:ind w:right="-1276"/>
        <w:rPr>
          <w:b/>
          <w:bCs/>
          <w:sz w:val="32"/>
          <w:szCs w:val="32"/>
          <w:lang w:val="pl-PL"/>
        </w:rPr>
      </w:pPr>
    </w:p>
    <w:bookmarkEnd w:id="24"/>
    <w:bookmarkEnd w:id="25"/>
    <w:p w:rsidR="00F86D82" w:rsidRPr="002A1938" w:rsidRDefault="00F86D82" w:rsidP="00A34550">
      <w:pPr>
        <w:shd w:val="clear" w:color="auto" w:fill="FFFFFF"/>
        <w:spacing w:before="60"/>
        <w:ind w:right="240"/>
        <w:rPr>
          <w:color w:val="000000"/>
          <w:lang w:val="pl-PL"/>
        </w:rPr>
      </w:pPr>
    </w:p>
    <w:p w:rsidR="00E43530" w:rsidRDefault="00707B88">
      <w:pPr>
        <w:spacing w:before="100" w:after="100"/>
        <w:outlineLvl w:val="2"/>
        <w:rPr>
          <w:sz w:val="28"/>
          <w:szCs w:val="28"/>
        </w:rPr>
      </w:pPr>
      <w:r>
        <w:rPr>
          <w:b/>
          <w:color w:val="000000"/>
          <w:sz w:val="27"/>
          <w:u w:val="single"/>
        </w:rPr>
        <w:t>PROFESSIONAL MEMBERSHIPS</w:t>
      </w:r>
      <w:r>
        <w:rPr>
          <w:b/>
          <w:color w:val="000000"/>
          <w:sz w:val="27"/>
        </w:rPr>
        <w:t>:</w:t>
      </w:r>
      <w:r w:rsidR="00E43530" w:rsidRPr="00E43530">
        <w:rPr>
          <w:sz w:val="28"/>
          <w:szCs w:val="28"/>
        </w:rPr>
        <w:t xml:space="preserve"> </w:t>
      </w:r>
    </w:p>
    <w:p w:rsidR="0047444D" w:rsidRDefault="0047444D" w:rsidP="00E43530">
      <w:pPr>
        <w:rPr>
          <w:color w:val="000000"/>
          <w:sz w:val="28"/>
          <w:szCs w:val="28"/>
        </w:rPr>
      </w:pPr>
    </w:p>
    <w:p w:rsidR="00E43530" w:rsidRPr="00DB1DBD" w:rsidRDefault="00E43530" w:rsidP="00DB1DBD">
      <w:pPr>
        <w:pStyle w:val="ListParagraph"/>
        <w:numPr>
          <w:ilvl w:val="0"/>
          <w:numId w:val="3"/>
        </w:numPr>
        <w:spacing w:line="360" w:lineRule="auto"/>
        <w:rPr>
          <w:color w:val="000000"/>
          <w:sz w:val="28"/>
          <w:szCs w:val="28"/>
        </w:rPr>
      </w:pPr>
      <w:r w:rsidRPr="00DB1DBD">
        <w:rPr>
          <w:color w:val="000000"/>
          <w:sz w:val="28"/>
          <w:szCs w:val="28"/>
        </w:rPr>
        <w:t xml:space="preserve">Member of   Kurdistan Teachers </w:t>
      </w:r>
      <w:r w:rsidR="001D4AF9" w:rsidRPr="00DB1DBD">
        <w:rPr>
          <w:color w:val="000000"/>
          <w:sz w:val="28"/>
          <w:szCs w:val="28"/>
        </w:rPr>
        <w:t xml:space="preserve">Syndicate </w:t>
      </w:r>
      <w:r w:rsidRPr="00DB1DBD">
        <w:rPr>
          <w:color w:val="000000"/>
          <w:sz w:val="28"/>
          <w:szCs w:val="28"/>
        </w:rPr>
        <w:t>(2004 onwards)</w:t>
      </w:r>
    </w:p>
    <w:p w:rsidR="00E43530" w:rsidRPr="00DB1DBD" w:rsidRDefault="00E43530" w:rsidP="00DB1DBD">
      <w:pPr>
        <w:pStyle w:val="ListParagraph"/>
        <w:numPr>
          <w:ilvl w:val="0"/>
          <w:numId w:val="3"/>
        </w:numPr>
        <w:spacing w:line="360" w:lineRule="auto"/>
        <w:rPr>
          <w:color w:val="000000"/>
          <w:sz w:val="28"/>
          <w:szCs w:val="28"/>
        </w:rPr>
      </w:pPr>
      <w:r w:rsidRPr="00DB1DBD">
        <w:rPr>
          <w:color w:val="000000"/>
          <w:sz w:val="28"/>
          <w:szCs w:val="28"/>
        </w:rPr>
        <w:t>founder member of Root Center for Awareness and Media</w:t>
      </w:r>
      <w:r w:rsidR="00E108D6" w:rsidRPr="00DB1DBD">
        <w:rPr>
          <w:color w:val="000000"/>
          <w:sz w:val="28"/>
          <w:szCs w:val="28"/>
        </w:rPr>
        <w:t xml:space="preserve"> (2012</w:t>
      </w:r>
      <w:r w:rsidRPr="00DB1DBD">
        <w:rPr>
          <w:color w:val="000000"/>
          <w:sz w:val="28"/>
          <w:szCs w:val="28"/>
        </w:rPr>
        <w:t xml:space="preserve"> </w:t>
      </w:r>
      <w:r w:rsidR="00E108D6" w:rsidRPr="00DB1DBD">
        <w:rPr>
          <w:color w:val="000000"/>
          <w:sz w:val="28"/>
          <w:szCs w:val="28"/>
        </w:rPr>
        <w:t>onwards)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Member of the Syndicate of Journalists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Legal translator, English, Arabic and Polish</w:t>
      </w:r>
    </w:p>
    <w:p w:rsidR="00E43530" w:rsidRPr="00DB1DBD" w:rsidRDefault="00E43530" w:rsidP="00DB1DBD">
      <w:pPr>
        <w:pStyle w:val="ListParagraph"/>
        <w:numPr>
          <w:ilvl w:val="0"/>
          <w:numId w:val="3"/>
        </w:numPr>
        <w:spacing w:line="360" w:lineRule="auto"/>
        <w:rPr>
          <w:color w:val="000000"/>
          <w:sz w:val="28"/>
          <w:szCs w:val="28"/>
        </w:rPr>
      </w:pPr>
      <w:r w:rsidRPr="00DB1DBD">
        <w:rPr>
          <w:color w:val="000000"/>
          <w:sz w:val="28"/>
          <w:szCs w:val="28"/>
        </w:rPr>
        <w:t xml:space="preserve">Head of </w:t>
      </w:r>
      <w:hyperlink r:id="rId35" w:history="1">
        <w:r w:rsidRPr="00DB1DBD">
          <w:rPr>
            <w:color w:val="000000"/>
            <w:sz w:val="28"/>
            <w:szCs w:val="28"/>
          </w:rPr>
          <w:t>Capablanca Chess Institute</w:t>
        </w:r>
      </w:hyperlink>
      <w:r w:rsidRPr="00DB1DBD">
        <w:rPr>
          <w:color w:val="000000"/>
          <w:sz w:val="28"/>
          <w:szCs w:val="28"/>
        </w:rPr>
        <w:t xml:space="preserve"> (2013 onwards)</w:t>
      </w:r>
    </w:p>
    <w:p w:rsidR="0047255E" w:rsidRPr="000B4020" w:rsidRDefault="00E43530" w:rsidP="000B4020">
      <w:pPr>
        <w:pStyle w:val="ListParagraph"/>
        <w:numPr>
          <w:ilvl w:val="0"/>
          <w:numId w:val="3"/>
        </w:numPr>
        <w:spacing w:line="360" w:lineRule="auto"/>
        <w:rPr>
          <w:color w:val="000000"/>
          <w:sz w:val="28"/>
          <w:szCs w:val="28"/>
        </w:rPr>
      </w:pPr>
      <w:r w:rsidRPr="00DB1DBD">
        <w:rPr>
          <w:color w:val="000000"/>
          <w:sz w:val="28"/>
          <w:szCs w:val="28"/>
        </w:rPr>
        <w:t xml:space="preserve">President of Kurdistan Poland Friendship Society </w:t>
      </w:r>
      <w:r w:rsidR="00E108D6" w:rsidRPr="00DB1DBD">
        <w:rPr>
          <w:color w:val="000000"/>
          <w:sz w:val="28"/>
          <w:szCs w:val="28"/>
        </w:rPr>
        <w:t>(2016 onwards)</w:t>
      </w:r>
      <w:r w:rsidRPr="00DB1DBD">
        <w:rPr>
          <w:color w:val="000000"/>
          <w:sz w:val="28"/>
          <w:szCs w:val="28"/>
        </w:rPr>
        <w:t xml:space="preserve">    </w:t>
      </w:r>
    </w:p>
    <w:p w:rsidR="001D4AF9" w:rsidRPr="001D4AF9" w:rsidRDefault="001D4AF9" w:rsidP="001D4AF9">
      <w:pPr>
        <w:spacing w:before="100" w:after="100"/>
        <w:outlineLvl w:val="2"/>
        <w:rPr>
          <w:b/>
          <w:color w:val="000000"/>
          <w:sz w:val="27"/>
          <w:u w:val="single"/>
        </w:rPr>
      </w:pPr>
      <w:r w:rsidRPr="001D4AF9">
        <w:rPr>
          <w:b/>
          <w:color w:val="000000"/>
          <w:sz w:val="27"/>
          <w:u w:val="single"/>
        </w:rPr>
        <w:lastRenderedPageBreak/>
        <w:t>Decorations, Awards, Honorary</w:t>
      </w:r>
      <w:r>
        <w:rPr>
          <w:b/>
          <w:color w:val="000000"/>
          <w:sz w:val="27"/>
          <w:u w:val="single"/>
        </w:rPr>
        <w:t xml:space="preserve"> </w:t>
      </w:r>
      <w:r w:rsidRPr="001D4AF9">
        <w:rPr>
          <w:b/>
          <w:color w:val="000000"/>
          <w:sz w:val="27"/>
          <w:u w:val="single"/>
        </w:rPr>
        <w:t>Shields and Certificates</w:t>
      </w:r>
    </w:p>
    <w:p w:rsidR="001D4AF9" w:rsidRDefault="001D4AF9" w:rsidP="001D4AF9">
      <w:pPr>
        <w:spacing w:before="100" w:after="100"/>
        <w:outlineLvl w:val="2"/>
      </w:pP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Many thanks have been received for the outstanding efforts in research, activities and practical and administrative experience, including:</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Certificate of thanks and appreciation by the Minister of Higher Education and Scientific Research (3 times)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Certificate of appreciation by the President of Salahaddin University / Erbil more than (10 times)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Certificate of appreciation by the Dean of the College of Basic Education more than (10 times)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 xml:space="preserve">Certificate </w:t>
      </w:r>
      <w:r w:rsidR="005D76B8" w:rsidRPr="00DB1DBD">
        <w:rPr>
          <w:color w:val="000000"/>
          <w:sz w:val="28"/>
          <w:szCs w:val="28"/>
        </w:rPr>
        <w:t>of</w:t>
      </w:r>
      <w:r w:rsidRPr="00DB1DBD">
        <w:rPr>
          <w:color w:val="000000"/>
          <w:sz w:val="28"/>
          <w:szCs w:val="28"/>
        </w:rPr>
        <w:t xml:space="preserve"> appreciation by the Dean of the Institute of Oriental Studies / University of Yagiłystok / Krakow - Poland more than (3 times)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Certificate of appreciation by the Representative of the Kurdistan Regional Government in Poland (3 times)</w:t>
      </w:r>
    </w:p>
    <w:p w:rsidR="001D4AF9" w:rsidRPr="00DB1DBD" w:rsidRDefault="001D4AF9" w:rsidP="00DB1DBD">
      <w:pPr>
        <w:pStyle w:val="ListParagraph"/>
        <w:numPr>
          <w:ilvl w:val="0"/>
          <w:numId w:val="3"/>
        </w:numPr>
        <w:spacing w:line="360" w:lineRule="auto"/>
        <w:rPr>
          <w:color w:val="000000"/>
          <w:sz w:val="28"/>
          <w:szCs w:val="28"/>
        </w:rPr>
      </w:pPr>
      <w:r w:rsidRPr="00DB1DBD">
        <w:rPr>
          <w:color w:val="000000"/>
          <w:sz w:val="28"/>
          <w:szCs w:val="28"/>
        </w:rPr>
        <w:t>Receiving a certificate of appreciation by the Representative of the Polish Journalists (once)</w:t>
      </w:r>
    </w:p>
    <w:p w:rsidR="001D4AF9" w:rsidRDefault="001D4AF9" w:rsidP="004C450F">
      <w:pPr>
        <w:spacing w:before="100" w:after="100"/>
        <w:outlineLvl w:val="2"/>
      </w:pPr>
      <w:r>
        <w:t>      </w:t>
      </w:r>
      <w:r w:rsidR="004C450F" w:rsidRPr="001D4AF9">
        <w:rPr>
          <w:b/>
          <w:color w:val="000000"/>
          <w:sz w:val="27"/>
          <w:u w:val="single"/>
        </w:rPr>
        <w:t>Honorary</w:t>
      </w:r>
      <w:r w:rsidR="004C450F">
        <w:rPr>
          <w:b/>
          <w:color w:val="000000"/>
          <w:sz w:val="27"/>
          <w:u w:val="single"/>
        </w:rPr>
        <w:t xml:space="preserve"> </w:t>
      </w:r>
      <w:r w:rsidR="004C450F" w:rsidRPr="001D4AF9">
        <w:rPr>
          <w:b/>
          <w:color w:val="000000"/>
          <w:sz w:val="27"/>
          <w:u w:val="single"/>
        </w:rPr>
        <w:t>Shields</w:t>
      </w:r>
    </w:p>
    <w:p w:rsidR="001D4AF9" w:rsidRPr="00DB1DBD" w:rsidRDefault="001D4AF9" w:rsidP="0047255E">
      <w:pPr>
        <w:pStyle w:val="ListParagraph"/>
        <w:numPr>
          <w:ilvl w:val="0"/>
          <w:numId w:val="3"/>
        </w:numPr>
        <w:spacing w:line="360" w:lineRule="auto"/>
        <w:jc w:val="both"/>
        <w:rPr>
          <w:color w:val="000000"/>
          <w:sz w:val="28"/>
          <w:szCs w:val="28"/>
        </w:rPr>
      </w:pPr>
      <w:r w:rsidRPr="00DB1DBD">
        <w:rPr>
          <w:color w:val="000000"/>
          <w:sz w:val="28"/>
          <w:szCs w:val="28"/>
        </w:rPr>
        <w:t xml:space="preserve">Obtaining a shield and certificate of appreciation by the Consulate General of Poland in Erbil in appreciation of my contribution and the role of the active and efforts to serve </w:t>
      </w:r>
      <w:r w:rsidR="004C450F" w:rsidRPr="00DB1DBD">
        <w:rPr>
          <w:color w:val="000000"/>
          <w:sz w:val="28"/>
          <w:szCs w:val="28"/>
        </w:rPr>
        <w:t>both</w:t>
      </w:r>
      <w:r w:rsidRPr="00DB1DBD">
        <w:rPr>
          <w:color w:val="000000"/>
          <w:sz w:val="28"/>
          <w:szCs w:val="28"/>
        </w:rPr>
        <w:t xml:space="preserve"> countries Iraq and Poland, which confers the title of Ambassador of Honor to the Republic of Poland in Iraq.</w:t>
      </w:r>
    </w:p>
    <w:p w:rsidR="001D4AF9" w:rsidRPr="00DB1DBD" w:rsidRDefault="001D4AF9" w:rsidP="0047255E">
      <w:pPr>
        <w:pStyle w:val="ListParagraph"/>
        <w:numPr>
          <w:ilvl w:val="0"/>
          <w:numId w:val="3"/>
        </w:numPr>
        <w:spacing w:line="360" w:lineRule="auto"/>
        <w:jc w:val="both"/>
        <w:rPr>
          <w:color w:val="000000"/>
          <w:sz w:val="28"/>
          <w:szCs w:val="28"/>
        </w:rPr>
      </w:pPr>
      <w:r w:rsidRPr="00DB1DBD">
        <w:rPr>
          <w:color w:val="000000"/>
          <w:sz w:val="28"/>
          <w:szCs w:val="28"/>
        </w:rPr>
        <w:t>To obtain a shield and certificate of appreciation by the representative of the President of the Kurdistan Region in appreciation of my contribution and the role of the active efforts to serve the country in the war, support and development of the press and media movement and enrich the culture in building the community.</w:t>
      </w:r>
    </w:p>
    <w:p w:rsidR="001D4AF9" w:rsidRPr="00DB1DBD" w:rsidRDefault="001D4AF9" w:rsidP="0047255E">
      <w:pPr>
        <w:pStyle w:val="ListParagraph"/>
        <w:numPr>
          <w:ilvl w:val="0"/>
          <w:numId w:val="3"/>
        </w:numPr>
        <w:spacing w:line="360" w:lineRule="auto"/>
        <w:jc w:val="both"/>
        <w:rPr>
          <w:color w:val="000000"/>
          <w:sz w:val="28"/>
          <w:szCs w:val="28"/>
        </w:rPr>
      </w:pPr>
      <w:r w:rsidRPr="00DB1DBD">
        <w:rPr>
          <w:color w:val="000000"/>
          <w:sz w:val="28"/>
          <w:szCs w:val="28"/>
        </w:rPr>
        <w:lastRenderedPageBreak/>
        <w:t>Obtain a shield and certificate of appreciation by the President of the Chess Federation of Iraq in appreciation of my contribution and the role of the active and efforts to serve the players and the development of chess in Iraq.</w:t>
      </w:r>
    </w:p>
    <w:p w:rsidR="00E43530" w:rsidRPr="00DB1DBD" w:rsidRDefault="001D4AF9" w:rsidP="0047255E">
      <w:pPr>
        <w:pStyle w:val="ListParagraph"/>
        <w:numPr>
          <w:ilvl w:val="0"/>
          <w:numId w:val="3"/>
        </w:numPr>
        <w:spacing w:line="360" w:lineRule="auto"/>
        <w:jc w:val="both"/>
        <w:rPr>
          <w:color w:val="000000"/>
          <w:sz w:val="28"/>
          <w:szCs w:val="28"/>
        </w:rPr>
      </w:pPr>
      <w:r w:rsidRPr="00DB1DBD">
        <w:rPr>
          <w:color w:val="000000"/>
          <w:sz w:val="28"/>
          <w:szCs w:val="28"/>
        </w:rPr>
        <w:t xml:space="preserve">Obtain a shield and certificate of appreciation by the President of the University of Salahaddin / </w:t>
      </w:r>
      <w:r w:rsidR="004C450F" w:rsidRPr="00DB1DBD">
        <w:rPr>
          <w:color w:val="000000"/>
          <w:sz w:val="28"/>
          <w:szCs w:val="28"/>
        </w:rPr>
        <w:t>E</w:t>
      </w:r>
      <w:r w:rsidRPr="00DB1DBD">
        <w:rPr>
          <w:color w:val="000000"/>
          <w:sz w:val="28"/>
          <w:szCs w:val="28"/>
        </w:rPr>
        <w:t>rbil, in appreciation of my contribution and the effective role of the efforts in the research and activities and practical and administrative experience at the University.</w:t>
      </w:r>
    </w:p>
    <w:p w:rsidR="00707B88" w:rsidRPr="002A1938" w:rsidRDefault="00E43530" w:rsidP="00E43530">
      <w:pPr>
        <w:spacing w:before="100" w:after="100"/>
        <w:outlineLvl w:val="2"/>
        <w:rPr>
          <w:b/>
          <w:color w:val="000000"/>
          <w:sz w:val="27"/>
          <w:lang w:val="en-GB"/>
        </w:rPr>
      </w:pPr>
      <w:r w:rsidRPr="00E43530">
        <w:rPr>
          <w:sz w:val="28"/>
          <w:szCs w:val="28"/>
        </w:rPr>
        <w:t xml:space="preserve"> </w:t>
      </w:r>
      <w:r w:rsidR="002A1938" w:rsidRPr="002A1938">
        <w:rPr>
          <w:b/>
          <w:color w:val="000000"/>
          <w:sz w:val="27"/>
          <w:u w:val="single"/>
        </w:rPr>
        <w:t>OTHER ACTIVITIES</w:t>
      </w:r>
      <w:r w:rsidR="002A1938">
        <w:rPr>
          <w:b/>
          <w:color w:val="000000"/>
          <w:sz w:val="27"/>
          <w:lang w:val="en-GB"/>
        </w:rPr>
        <w:t>:</w:t>
      </w:r>
    </w:p>
    <w:p w:rsidR="002A1938" w:rsidRDefault="002A1938" w:rsidP="0047255E">
      <w:pPr>
        <w:ind w:right="-1276"/>
        <w:jc w:val="both"/>
        <w:rPr>
          <w:sz w:val="28"/>
          <w:szCs w:val="28"/>
        </w:rPr>
      </w:pPr>
    </w:p>
    <w:p w:rsidR="002A1938" w:rsidRPr="00BD1195" w:rsidRDefault="002A1938" w:rsidP="00BD1195">
      <w:pPr>
        <w:pStyle w:val="ListParagraph"/>
        <w:numPr>
          <w:ilvl w:val="0"/>
          <w:numId w:val="3"/>
        </w:numPr>
        <w:spacing w:line="360" w:lineRule="auto"/>
        <w:jc w:val="both"/>
        <w:rPr>
          <w:color w:val="000000"/>
          <w:sz w:val="28"/>
          <w:szCs w:val="28"/>
        </w:rPr>
      </w:pPr>
      <w:r w:rsidRPr="00DB1DBD">
        <w:rPr>
          <w:color w:val="000000"/>
          <w:sz w:val="28"/>
          <w:szCs w:val="28"/>
        </w:rPr>
        <w:t xml:space="preserve">Member of the Organizing Committee of Conference, "Iranian Kurdistan literature and </w:t>
      </w:r>
      <w:r w:rsidRPr="00BD1195">
        <w:rPr>
          <w:color w:val="000000"/>
          <w:sz w:val="28"/>
          <w:szCs w:val="28"/>
        </w:rPr>
        <w:t>politics" Institute of Oriental Philology, Jagiellonian University, Krakow 03.21.2009</w:t>
      </w:r>
    </w:p>
    <w:p w:rsidR="00E776F4" w:rsidRPr="00BD1195" w:rsidRDefault="00E776F4" w:rsidP="00BD1195">
      <w:pPr>
        <w:pStyle w:val="ListParagraph"/>
        <w:numPr>
          <w:ilvl w:val="0"/>
          <w:numId w:val="3"/>
        </w:numPr>
        <w:spacing w:line="360" w:lineRule="auto"/>
        <w:jc w:val="both"/>
        <w:rPr>
          <w:color w:val="000000"/>
          <w:sz w:val="28"/>
          <w:szCs w:val="28"/>
        </w:rPr>
      </w:pPr>
      <w:r w:rsidRPr="00DB1DBD">
        <w:rPr>
          <w:color w:val="000000"/>
          <w:sz w:val="28"/>
          <w:szCs w:val="28"/>
        </w:rPr>
        <w:t xml:space="preserve"> Member of the Scientific Committee of Conference, “Woman in the Cultu</w:t>
      </w:r>
      <w:r w:rsidR="00BD1195">
        <w:rPr>
          <w:color w:val="000000"/>
          <w:sz w:val="28"/>
          <w:szCs w:val="28"/>
        </w:rPr>
        <w:t xml:space="preserve">ral Mosaic: </w:t>
      </w:r>
      <w:r w:rsidRPr="00BD1195">
        <w:rPr>
          <w:color w:val="000000"/>
          <w:sz w:val="28"/>
          <w:szCs w:val="28"/>
        </w:rPr>
        <w:t>Dimensions of Live-space and Active Citizenship” International Multidisciplinary Conference, Institute of Education Sciences, Pedagogical University, Krakow 14-15 November 2013.</w:t>
      </w:r>
    </w:p>
    <w:p w:rsidR="00E776F4" w:rsidRDefault="00E776F4" w:rsidP="0047255E">
      <w:pPr>
        <w:pStyle w:val="ListParagraph"/>
        <w:numPr>
          <w:ilvl w:val="0"/>
          <w:numId w:val="3"/>
        </w:numPr>
        <w:spacing w:line="360" w:lineRule="auto"/>
        <w:jc w:val="both"/>
        <w:rPr>
          <w:color w:val="000000"/>
          <w:sz w:val="28"/>
          <w:szCs w:val="28"/>
        </w:rPr>
      </w:pPr>
      <w:r w:rsidRPr="00DB1DBD">
        <w:rPr>
          <w:color w:val="000000"/>
          <w:sz w:val="28"/>
          <w:szCs w:val="28"/>
        </w:rPr>
        <w:t xml:space="preserve">Member of the Scientific Committee of Conference, Uncovering The Past Towards the Future, Uniting Experiences and Values. Kurdistan in Western and Eastern Research Tradition. Institute of Oriental Studies, Jagiellonian University, Kraków, Poland 24-26.10.2016  </w:t>
      </w:r>
      <w:hyperlink r:id="rId36" w:history="1">
        <w:r w:rsidR="00A37B8F" w:rsidRPr="00DB1DBD">
          <w:rPr>
            <w:color w:val="000000"/>
            <w:sz w:val="28"/>
            <w:szCs w:val="28"/>
          </w:rPr>
          <w:t>www.kurdishstudies.pl</w:t>
        </w:r>
      </w:hyperlink>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Default="007F0428" w:rsidP="007F0428">
      <w:pPr>
        <w:ind w:right="-1276"/>
        <w:rPr>
          <w:b/>
          <w:bCs/>
          <w:sz w:val="32"/>
          <w:szCs w:val="32"/>
        </w:rPr>
      </w:pPr>
    </w:p>
    <w:p w:rsidR="007F0428" w:rsidRPr="00176E18" w:rsidRDefault="007F0428" w:rsidP="007F0428">
      <w:pPr>
        <w:ind w:right="-1276"/>
        <w:rPr>
          <w:b/>
          <w:bCs/>
          <w:sz w:val="32"/>
          <w:szCs w:val="32"/>
        </w:rPr>
      </w:pPr>
      <w:r w:rsidRPr="00176E18">
        <w:rPr>
          <w:b/>
          <w:bCs/>
          <w:sz w:val="32"/>
          <w:szCs w:val="32"/>
        </w:rPr>
        <w:lastRenderedPageBreak/>
        <w:t>E</w:t>
      </w:r>
      <w:r>
        <w:rPr>
          <w:b/>
          <w:bCs/>
          <w:sz w:val="32"/>
          <w:szCs w:val="32"/>
        </w:rPr>
        <w:t>ducation</w:t>
      </w:r>
      <w:r w:rsidRPr="00176E18">
        <w:rPr>
          <w:b/>
          <w:bCs/>
          <w:sz w:val="32"/>
          <w:szCs w:val="32"/>
        </w:rPr>
        <w:t>: Schools or other formal training or education from age 14</w:t>
      </w:r>
    </w:p>
    <w:p w:rsidR="007F0428" w:rsidRDefault="007F0428" w:rsidP="007F0428">
      <w:pPr>
        <w:ind w:left="360" w:right="-1276"/>
        <w:rPr>
          <w:sz w:val="28"/>
          <w:szCs w:val="28"/>
        </w:rPr>
      </w:pPr>
      <w:r w:rsidRPr="009C2A6B">
        <w:rPr>
          <w:sz w:val="28"/>
          <w:szCs w:val="28"/>
        </w:rPr>
        <w:t xml:space="preserve"> (E.g. high school or apprenticeship)</w:t>
      </w:r>
    </w:p>
    <w:p w:rsidR="007F0428" w:rsidRPr="007F0428" w:rsidRDefault="007F0428" w:rsidP="007F0428">
      <w:pPr>
        <w:spacing w:line="360" w:lineRule="auto"/>
        <w:jc w:val="both"/>
        <w:rPr>
          <w:color w:val="000000"/>
          <w:sz w:val="28"/>
          <w:szCs w:val="28"/>
        </w:rPr>
      </w:pP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124"/>
        <w:gridCol w:w="2542"/>
        <w:gridCol w:w="1417"/>
        <w:gridCol w:w="1467"/>
        <w:gridCol w:w="1543"/>
      </w:tblGrid>
      <w:tr w:rsidR="007F0428" w:rsidRPr="009C2A6B" w:rsidTr="00417CF3">
        <w:trPr>
          <w:trHeight w:val="293"/>
          <w:jc w:val="center"/>
        </w:trPr>
        <w:tc>
          <w:tcPr>
            <w:tcW w:w="458" w:type="dxa"/>
            <w:vMerge w:val="restart"/>
            <w:vAlign w:val="center"/>
          </w:tcPr>
          <w:p w:rsidR="007F0428" w:rsidRPr="007F0428" w:rsidRDefault="007F0428" w:rsidP="00417CF3">
            <w:pPr>
              <w:jc w:val="center"/>
              <w:rPr>
                <w:b/>
                <w:bCs/>
              </w:rPr>
            </w:pPr>
            <w:r w:rsidRPr="007F0428">
              <w:rPr>
                <w:b/>
                <w:bCs/>
              </w:rPr>
              <w:t>#</w:t>
            </w:r>
          </w:p>
        </w:tc>
        <w:tc>
          <w:tcPr>
            <w:tcW w:w="2260" w:type="dxa"/>
            <w:vMerge w:val="restart"/>
            <w:vAlign w:val="center"/>
          </w:tcPr>
          <w:p w:rsidR="007F0428" w:rsidRPr="007F0428" w:rsidRDefault="007F0428" w:rsidP="00417CF3">
            <w:pPr>
              <w:jc w:val="center"/>
              <w:rPr>
                <w:b/>
                <w:bCs/>
              </w:rPr>
            </w:pPr>
            <w:r w:rsidRPr="007F0428">
              <w:rPr>
                <w:b/>
                <w:bCs/>
              </w:rPr>
              <w:t>Name , place and country</w:t>
            </w:r>
          </w:p>
        </w:tc>
        <w:tc>
          <w:tcPr>
            <w:tcW w:w="2870" w:type="dxa"/>
            <w:vMerge w:val="restart"/>
            <w:vAlign w:val="center"/>
          </w:tcPr>
          <w:p w:rsidR="007F0428" w:rsidRPr="007F0428" w:rsidRDefault="007F0428" w:rsidP="00417CF3">
            <w:pPr>
              <w:jc w:val="center"/>
              <w:rPr>
                <w:b/>
                <w:bCs/>
              </w:rPr>
            </w:pPr>
            <w:r w:rsidRPr="007F0428">
              <w:rPr>
                <w:b/>
                <w:bCs/>
              </w:rPr>
              <w:t>Type</w:t>
            </w:r>
          </w:p>
        </w:tc>
        <w:tc>
          <w:tcPr>
            <w:tcW w:w="3040" w:type="dxa"/>
            <w:gridSpan w:val="2"/>
            <w:vAlign w:val="center"/>
          </w:tcPr>
          <w:p w:rsidR="007F0428" w:rsidRPr="007F0428" w:rsidRDefault="007F0428" w:rsidP="00417CF3">
            <w:pPr>
              <w:jc w:val="center"/>
              <w:rPr>
                <w:b/>
                <w:bCs/>
              </w:rPr>
            </w:pPr>
            <w:r w:rsidRPr="007F0428">
              <w:rPr>
                <w:b/>
                <w:bCs/>
              </w:rPr>
              <w:t>Year attended</w:t>
            </w:r>
          </w:p>
        </w:tc>
        <w:tc>
          <w:tcPr>
            <w:tcW w:w="1586" w:type="dxa"/>
            <w:vMerge w:val="restart"/>
            <w:vAlign w:val="center"/>
          </w:tcPr>
          <w:p w:rsidR="007F0428" w:rsidRPr="007F0428" w:rsidRDefault="007F0428" w:rsidP="00417CF3">
            <w:pPr>
              <w:jc w:val="center"/>
              <w:rPr>
                <w:b/>
                <w:bCs/>
              </w:rPr>
            </w:pPr>
            <w:r w:rsidRPr="007F0428">
              <w:rPr>
                <w:b/>
                <w:bCs/>
              </w:rPr>
              <w:t>Degrees and academic distinctions</w:t>
            </w:r>
          </w:p>
        </w:tc>
      </w:tr>
      <w:tr w:rsidR="007F0428" w:rsidRPr="009C2A6B" w:rsidTr="00417CF3">
        <w:trPr>
          <w:trHeight w:val="705"/>
          <w:jc w:val="center"/>
        </w:trPr>
        <w:tc>
          <w:tcPr>
            <w:tcW w:w="458" w:type="dxa"/>
            <w:vMerge/>
            <w:vAlign w:val="center"/>
          </w:tcPr>
          <w:p w:rsidR="007F0428" w:rsidRPr="009C2A6B" w:rsidRDefault="007F0428" w:rsidP="00417CF3">
            <w:pPr>
              <w:jc w:val="center"/>
              <w:rPr>
                <w:sz w:val="28"/>
                <w:szCs w:val="28"/>
              </w:rPr>
            </w:pPr>
          </w:p>
        </w:tc>
        <w:tc>
          <w:tcPr>
            <w:tcW w:w="2260" w:type="dxa"/>
            <w:vMerge/>
            <w:vAlign w:val="center"/>
          </w:tcPr>
          <w:p w:rsidR="007F0428" w:rsidRPr="009C2A6B" w:rsidRDefault="007F0428" w:rsidP="00417CF3">
            <w:pPr>
              <w:jc w:val="center"/>
              <w:rPr>
                <w:sz w:val="28"/>
                <w:szCs w:val="28"/>
              </w:rPr>
            </w:pPr>
          </w:p>
        </w:tc>
        <w:tc>
          <w:tcPr>
            <w:tcW w:w="2870" w:type="dxa"/>
            <w:vMerge/>
            <w:vAlign w:val="center"/>
          </w:tcPr>
          <w:p w:rsidR="007F0428" w:rsidRPr="009C2A6B" w:rsidRDefault="007F0428" w:rsidP="00417CF3">
            <w:pPr>
              <w:jc w:val="center"/>
              <w:rPr>
                <w:sz w:val="28"/>
                <w:szCs w:val="28"/>
              </w:rPr>
            </w:pPr>
          </w:p>
        </w:tc>
        <w:tc>
          <w:tcPr>
            <w:tcW w:w="1476" w:type="dxa"/>
            <w:vAlign w:val="center"/>
          </w:tcPr>
          <w:p w:rsidR="007F0428" w:rsidRPr="007F0428" w:rsidRDefault="007F0428" w:rsidP="00417CF3">
            <w:pPr>
              <w:jc w:val="center"/>
              <w:rPr>
                <w:b/>
                <w:bCs/>
              </w:rPr>
            </w:pPr>
            <w:r w:rsidRPr="007F0428">
              <w:rPr>
                <w:b/>
                <w:bCs/>
              </w:rPr>
              <w:t>From</w:t>
            </w:r>
          </w:p>
        </w:tc>
        <w:tc>
          <w:tcPr>
            <w:tcW w:w="1564" w:type="dxa"/>
            <w:vAlign w:val="center"/>
          </w:tcPr>
          <w:p w:rsidR="007F0428" w:rsidRPr="007F0428" w:rsidRDefault="007F0428" w:rsidP="00417CF3">
            <w:pPr>
              <w:jc w:val="center"/>
              <w:rPr>
                <w:b/>
                <w:bCs/>
              </w:rPr>
            </w:pPr>
            <w:r w:rsidRPr="007F0428">
              <w:rPr>
                <w:b/>
                <w:bCs/>
              </w:rPr>
              <w:t>To</w:t>
            </w:r>
          </w:p>
        </w:tc>
        <w:tc>
          <w:tcPr>
            <w:tcW w:w="1586" w:type="dxa"/>
            <w:vMerge/>
            <w:vAlign w:val="center"/>
          </w:tcPr>
          <w:p w:rsidR="007F0428" w:rsidRPr="009C2A6B" w:rsidRDefault="007F0428" w:rsidP="00417CF3">
            <w:pPr>
              <w:jc w:val="center"/>
              <w:rPr>
                <w:sz w:val="28"/>
                <w:szCs w:val="28"/>
              </w:rPr>
            </w:pPr>
          </w:p>
        </w:tc>
      </w:tr>
      <w:tr w:rsidR="007F0428" w:rsidRPr="00240620" w:rsidTr="00417CF3">
        <w:trPr>
          <w:trHeight w:val="743"/>
          <w:jc w:val="center"/>
        </w:trPr>
        <w:tc>
          <w:tcPr>
            <w:tcW w:w="458" w:type="dxa"/>
            <w:vAlign w:val="center"/>
          </w:tcPr>
          <w:p w:rsidR="007F0428" w:rsidRPr="00240620" w:rsidRDefault="007F0428" w:rsidP="00417CF3">
            <w:pPr>
              <w:jc w:val="center"/>
              <w:rPr>
                <w:sz w:val="26"/>
                <w:szCs w:val="26"/>
              </w:rPr>
            </w:pPr>
            <w:r w:rsidRPr="00240620">
              <w:rPr>
                <w:sz w:val="26"/>
                <w:szCs w:val="26"/>
              </w:rPr>
              <w:t>1-</w:t>
            </w:r>
          </w:p>
        </w:tc>
        <w:tc>
          <w:tcPr>
            <w:tcW w:w="2260" w:type="dxa"/>
            <w:vAlign w:val="center"/>
          </w:tcPr>
          <w:p w:rsidR="007F0428" w:rsidRPr="007F0428" w:rsidRDefault="007F0428" w:rsidP="00417CF3">
            <w:pPr>
              <w:jc w:val="center"/>
              <w:rPr>
                <w:sz w:val="22"/>
                <w:szCs w:val="22"/>
              </w:rPr>
            </w:pPr>
            <w:r w:rsidRPr="007F0428">
              <w:rPr>
                <w:sz w:val="22"/>
                <w:szCs w:val="22"/>
              </w:rPr>
              <w:t>Halmat Secondary school</w:t>
            </w:r>
          </w:p>
        </w:tc>
        <w:tc>
          <w:tcPr>
            <w:tcW w:w="2870" w:type="dxa"/>
            <w:vAlign w:val="center"/>
          </w:tcPr>
          <w:p w:rsidR="007F0428" w:rsidRPr="007F0428" w:rsidRDefault="007F0428" w:rsidP="00417CF3">
            <w:pPr>
              <w:jc w:val="center"/>
              <w:rPr>
                <w:sz w:val="22"/>
                <w:szCs w:val="22"/>
              </w:rPr>
            </w:pPr>
            <w:r w:rsidRPr="007F0428">
              <w:rPr>
                <w:sz w:val="22"/>
                <w:szCs w:val="22"/>
              </w:rPr>
              <w:t xml:space="preserve">Arts  </w:t>
            </w:r>
          </w:p>
        </w:tc>
        <w:tc>
          <w:tcPr>
            <w:tcW w:w="1476" w:type="dxa"/>
            <w:vAlign w:val="center"/>
          </w:tcPr>
          <w:p w:rsidR="007F0428" w:rsidRPr="007F0428" w:rsidRDefault="007F0428" w:rsidP="00417CF3">
            <w:pPr>
              <w:jc w:val="center"/>
              <w:rPr>
                <w:sz w:val="22"/>
                <w:szCs w:val="22"/>
              </w:rPr>
            </w:pPr>
            <w:r w:rsidRPr="007F0428">
              <w:rPr>
                <w:sz w:val="22"/>
                <w:szCs w:val="22"/>
              </w:rPr>
              <w:t>1987</w:t>
            </w:r>
          </w:p>
        </w:tc>
        <w:tc>
          <w:tcPr>
            <w:tcW w:w="1564" w:type="dxa"/>
            <w:vAlign w:val="center"/>
          </w:tcPr>
          <w:p w:rsidR="007F0428" w:rsidRPr="007F0428" w:rsidRDefault="007F0428" w:rsidP="00417CF3">
            <w:pPr>
              <w:jc w:val="center"/>
              <w:rPr>
                <w:sz w:val="22"/>
                <w:szCs w:val="22"/>
              </w:rPr>
            </w:pPr>
            <w:r w:rsidRPr="007F0428">
              <w:rPr>
                <w:sz w:val="22"/>
                <w:szCs w:val="22"/>
              </w:rPr>
              <w:t>1993</w:t>
            </w:r>
          </w:p>
        </w:tc>
        <w:tc>
          <w:tcPr>
            <w:tcW w:w="1586" w:type="dxa"/>
            <w:vAlign w:val="center"/>
          </w:tcPr>
          <w:p w:rsidR="007F0428" w:rsidRPr="007F0428" w:rsidRDefault="007F0428" w:rsidP="00417CF3">
            <w:pPr>
              <w:jc w:val="center"/>
              <w:rPr>
                <w:sz w:val="22"/>
                <w:szCs w:val="22"/>
              </w:rPr>
            </w:pPr>
            <w:r w:rsidRPr="007F0428">
              <w:rPr>
                <w:sz w:val="22"/>
                <w:szCs w:val="22"/>
              </w:rPr>
              <w:t>Certificate</w:t>
            </w:r>
          </w:p>
        </w:tc>
      </w:tr>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sidRPr="00240620">
              <w:rPr>
                <w:sz w:val="26"/>
                <w:szCs w:val="26"/>
              </w:rPr>
              <w:t>2-</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Center for Information &amp; Communication Technology/ Salahaddin University-Erbil</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Course Participation on (Ms Windows 95 + Ms Word 97 + Internet)</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11-4-1998</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22-04-1998</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bookmarkStart w:id="26" w:name="OLE_LINK48"/>
            <w:bookmarkStart w:id="27" w:name="OLE_LINK49"/>
            <w:r w:rsidRPr="007F0428">
              <w:rPr>
                <w:sz w:val="22"/>
                <w:szCs w:val="22"/>
              </w:rPr>
              <w:t>Certificate</w:t>
            </w:r>
            <w:bookmarkEnd w:id="26"/>
            <w:bookmarkEnd w:id="27"/>
          </w:p>
        </w:tc>
      </w:tr>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sidRPr="00240620">
              <w:rPr>
                <w:sz w:val="26"/>
                <w:szCs w:val="26"/>
              </w:rPr>
              <w:t>3-</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UNESCO</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Participated in the training Course on Use of Computer at College of Engineering, Erbil 2000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9-7-2000</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7-8-2000</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highlight w:val="yellow"/>
              </w:rPr>
            </w:pPr>
            <w:r w:rsidRPr="007F0428">
              <w:rPr>
                <w:sz w:val="22"/>
                <w:szCs w:val="22"/>
              </w:rPr>
              <w:t>Certificate</w:t>
            </w:r>
          </w:p>
        </w:tc>
      </w:tr>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bookmarkStart w:id="28" w:name="_Hlk330399615"/>
            <w:r w:rsidRPr="00240620">
              <w:rPr>
                <w:sz w:val="26"/>
                <w:szCs w:val="26"/>
              </w:rPr>
              <w:t>4-</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UNESCO </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Participated in a training Course in Maintenance and Repair of Computer at College of Engineering, Erbil 2000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8-8-2000</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7-9-2000</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Certificate</w:t>
            </w:r>
          </w:p>
        </w:tc>
      </w:tr>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bookmarkStart w:id="29" w:name="_Hlk330409434"/>
            <w:bookmarkEnd w:id="28"/>
            <w:r w:rsidRPr="00240620">
              <w:rPr>
                <w:sz w:val="26"/>
                <w:szCs w:val="26"/>
              </w:rPr>
              <w:t>5-</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Directorate of Continuing Education/ Salahaddin University- Erbil</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Training course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6-09-2003</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18-09-2003</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highlight w:val="yellow"/>
              </w:rPr>
            </w:pPr>
            <w:bookmarkStart w:id="30" w:name="OLE_LINK37"/>
            <w:bookmarkStart w:id="31" w:name="OLE_LINK38"/>
            <w:r w:rsidRPr="007F0428">
              <w:rPr>
                <w:sz w:val="22"/>
                <w:szCs w:val="22"/>
              </w:rPr>
              <w:t>Certificate</w:t>
            </w:r>
            <w:bookmarkEnd w:id="30"/>
            <w:bookmarkEnd w:id="31"/>
          </w:p>
        </w:tc>
      </w:tr>
      <w:bookmarkEnd w:id="29"/>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sidRPr="00240620">
              <w:rPr>
                <w:sz w:val="26"/>
                <w:szCs w:val="26"/>
              </w:rPr>
              <w:t>6-</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Center for Polish Language and Culture in the World, UJ Krakow</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Diploma of Polish Language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October 9 2009</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February 1, 2010</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Certificate</w:t>
            </w:r>
          </w:p>
        </w:tc>
      </w:tr>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sidRPr="00240620">
              <w:rPr>
                <w:sz w:val="26"/>
                <w:szCs w:val="26"/>
              </w:rPr>
              <w:t>7-</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pBdr>
                <w:right w:val="single" w:sz="4" w:space="0" w:color="DBDBDB"/>
              </w:pBdr>
              <w:shd w:val="clear" w:color="auto" w:fill="FFFFFF"/>
              <w:spacing w:before="100" w:beforeAutospacing="1" w:after="100" w:afterAutospacing="1" w:line="161" w:lineRule="atLeast"/>
              <w:jc w:val="center"/>
              <w:textAlignment w:val="top"/>
              <w:rPr>
                <w:sz w:val="22"/>
                <w:szCs w:val="22"/>
              </w:rPr>
            </w:pPr>
            <w:r w:rsidRPr="007F0428">
              <w:rPr>
                <w:sz w:val="22"/>
                <w:szCs w:val="22"/>
              </w:rPr>
              <w:t>Kurdistan Chess Federation</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Participated in the Kurdistan International Festival in Erbil</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12 December 2012 </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19 December 2012  </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Certificate</w:t>
            </w:r>
          </w:p>
        </w:tc>
      </w:tr>
      <w:tr w:rsidR="007F0428" w:rsidRPr="00240620"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sidRPr="00240620">
              <w:rPr>
                <w:sz w:val="26"/>
                <w:szCs w:val="26"/>
              </w:rPr>
              <w:t>8-</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PIN</w:t>
            </w:r>
          </w:p>
          <w:p w:rsidR="007F0428" w:rsidRPr="007F0428" w:rsidRDefault="007F0428" w:rsidP="00417CF3">
            <w:pPr>
              <w:jc w:val="center"/>
              <w:rPr>
                <w:sz w:val="22"/>
                <w:szCs w:val="22"/>
              </w:rPr>
            </w:pPr>
            <w:r w:rsidRPr="007F0428">
              <w:rPr>
                <w:sz w:val="22"/>
                <w:szCs w:val="22"/>
              </w:rPr>
              <w:t>People in need</w:t>
            </w:r>
          </w:p>
          <w:p w:rsidR="007F0428" w:rsidRPr="007F0428" w:rsidRDefault="007F0428" w:rsidP="00417CF3">
            <w:pPr>
              <w:jc w:val="center"/>
              <w:rPr>
                <w:sz w:val="22"/>
                <w:szCs w:val="22"/>
              </w:rPr>
            </w:pPr>
            <w:r w:rsidRPr="007F0428">
              <w:rPr>
                <w:sz w:val="22"/>
                <w:szCs w:val="22"/>
              </w:rPr>
              <w:t>Czech Republic</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Participated in the training Course on Interactive Teaching Method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2 April 2013</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7 April 2013</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Certificate</w:t>
            </w:r>
          </w:p>
        </w:tc>
      </w:tr>
      <w:tr w:rsidR="007F0428" w:rsidRPr="00BC58CB"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Pr>
                <w:sz w:val="26"/>
                <w:szCs w:val="26"/>
              </w:rPr>
              <w:t>9</w:t>
            </w:r>
            <w:r w:rsidRPr="00240620">
              <w:rPr>
                <w:sz w:val="26"/>
                <w:szCs w:val="26"/>
              </w:rPr>
              <w:t>-</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PIN</w:t>
            </w:r>
          </w:p>
          <w:p w:rsidR="007F0428" w:rsidRPr="007F0428" w:rsidRDefault="007F0428" w:rsidP="00417CF3">
            <w:pPr>
              <w:jc w:val="center"/>
              <w:rPr>
                <w:sz w:val="22"/>
                <w:szCs w:val="22"/>
              </w:rPr>
            </w:pPr>
            <w:r w:rsidRPr="007F0428">
              <w:rPr>
                <w:sz w:val="22"/>
                <w:szCs w:val="22"/>
              </w:rPr>
              <w:t>People in need</w:t>
            </w:r>
          </w:p>
          <w:p w:rsidR="007F0428" w:rsidRPr="007F0428" w:rsidRDefault="007F0428" w:rsidP="00417CF3">
            <w:pPr>
              <w:jc w:val="center"/>
              <w:rPr>
                <w:sz w:val="22"/>
                <w:szCs w:val="22"/>
              </w:rPr>
            </w:pPr>
            <w:r w:rsidRPr="007F0428">
              <w:rPr>
                <w:sz w:val="22"/>
                <w:szCs w:val="22"/>
              </w:rPr>
              <w:t>Czech Republic</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Teaching the Course on Interactive Teaching Method , at Salahaddin University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10</w:t>
            </w:r>
            <w:r w:rsidRPr="007F0428">
              <w:rPr>
                <w:sz w:val="22"/>
                <w:szCs w:val="22"/>
                <w:vertAlign w:val="superscript"/>
              </w:rPr>
              <w:t>th</w:t>
            </w:r>
            <w:r w:rsidRPr="007F0428">
              <w:rPr>
                <w:sz w:val="22"/>
                <w:szCs w:val="22"/>
              </w:rPr>
              <w:t xml:space="preserve"> April 2013</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19</w:t>
            </w:r>
            <w:r w:rsidRPr="007F0428">
              <w:rPr>
                <w:sz w:val="22"/>
                <w:szCs w:val="22"/>
                <w:vertAlign w:val="superscript"/>
              </w:rPr>
              <w:t>th</w:t>
            </w:r>
            <w:r w:rsidRPr="007F0428">
              <w:rPr>
                <w:sz w:val="22"/>
                <w:szCs w:val="22"/>
              </w:rPr>
              <w:t xml:space="preserve">  May 2013</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Certificate of Appreciation</w:t>
            </w:r>
          </w:p>
        </w:tc>
      </w:tr>
      <w:tr w:rsidR="007F0428" w:rsidRPr="00F54591" w:rsidTr="00417CF3">
        <w:trPr>
          <w:trHeight w:val="743"/>
          <w:jc w:val="center"/>
        </w:trPr>
        <w:tc>
          <w:tcPr>
            <w:tcW w:w="458" w:type="dxa"/>
            <w:tcBorders>
              <w:top w:val="single" w:sz="4" w:space="0" w:color="auto"/>
              <w:left w:val="single" w:sz="4" w:space="0" w:color="auto"/>
              <w:bottom w:val="single" w:sz="4" w:space="0" w:color="auto"/>
              <w:right w:val="single" w:sz="4" w:space="0" w:color="auto"/>
            </w:tcBorders>
            <w:vAlign w:val="center"/>
          </w:tcPr>
          <w:p w:rsidR="007F0428" w:rsidRPr="00240620" w:rsidRDefault="007F0428" w:rsidP="00417CF3">
            <w:pPr>
              <w:jc w:val="center"/>
              <w:rPr>
                <w:sz w:val="26"/>
                <w:szCs w:val="26"/>
              </w:rPr>
            </w:pPr>
            <w:r>
              <w:rPr>
                <w:sz w:val="26"/>
                <w:szCs w:val="26"/>
              </w:rPr>
              <w:t>10</w:t>
            </w:r>
            <w:r w:rsidRPr="00240620">
              <w:rPr>
                <w:sz w:val="26"/>
                <w:szCs w:val="26"/>
              </w:rPr>
              <w:t>-</w:t>
            </w:r>
          </w:p>
        </w:tc>
        <w:tc>
          <w:tcPr>
            <w:tcW w:w="226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7F0428">
            <w:pPr>
              <w:jc w:val="center"/>
              <w:rPr>
                <w:sz w:val="22"/>
                <w:szCs w:val="22"/>
              </w:rPr>
            </w:pPr>
            <w:r w:rsidRPr="007F0428">
              <w:rPr>
                <w:sz w:val="22"/>
                <w:szCs w:val="22"/>
              </w:rPr>
              <w:t xml:space="preserve">Center for Information &amp; Communication Technology/ </w:t>
            </w:r>
          </w:p>
        </w:tc>
        <w:tc>
          <w:tcPr>
            <w:tcW w:w="2870"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 xml:space="preserve">Learning Management System moodle, at Salahaddin University  </w:t>
            </w:r>
          </w:p>
        </w:tc>
        <w:tc>
          <w:tcPr>
            <w:tcW w:w="147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20.06.2019</w:t>
            </w:r>
          </w:p>
        </w:tc>
        <w:tc>
          <w:tcPr>
            <w:tcW w:w="1564"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w:t>
            </w:r>
          </w:p>
        </w:tc>
        <w:tc>
          <w:tcPr>
            <w:tcW w:w="1586" w:type="dxa"/>
            <w:tcBorders>
              <w:top w:val="single" w:sz="4" w:space="0" w:color="auto"/>
              <w:left w:val="single" w:sz="4" w:space="0" w:color="auto"/>
              <w:bottom w:val="single" w:sz="4" w:space="0" w:color="auto"/>
              <w:right w:val="single" w:sz="4" w:space="0" w:color="auto"/>
            </w:tcBorders>
            <w:vAlign w:val="center"/>
          </w:tcPr>
          <w:p w:rsidR="007F0428" w:rsidRPr="007F0428" w:rsidRDefault="007F0428" w:rsidP="00417CF3">
            <w:pPr>
              <w:jc w:val="center"/>
              <w:rPr>
                <w:sz w:val="22"/>
                <w:szCs w:val="22"/>
              </w:rPr>
            </w:pPr>
            <w:r w:rsidRPr="007F0428">
              <w:rPr>
                <w:sz w:val="22"/>
                <w:szCs w:val="22"/>
              </w:rPr>
              <w:t>Certificate of Appreciation</w:t>
            </w:r>
          </w:p>
        </w:tc>
      </w:tr>
    </w:tbl>
    <w:p w:rsidR="007F0428" w:rsidRPr="007F0428" w:rsidRDefault="007F0428" w:rsidP="007F0428">
      <w:pPr>
        <w:spacing w:line="360" w:lineRule="auto"/>
        <w:jc w:val="both"/>
        <w:rPr>
          <w:color w:val="000000"/>
          <w:sz w:val="28"/>
          <w:szCs w:val="28"/>
        </w:rPr>
      </w:pPr>
    </w:p>
    <w:sectPr w:rsidR="007F0428" w:rsidRPr="007F0428" w:rsidSect="00966587">
      <w:footerReference w:type="default" r:id="rId3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DE" w:rsidRDefault="00EE3CDE">
      <w:r>
        <w:separator/>
      </w:r>
    </w:p>
  </w:endnote>
  <w:endnote w:type="continuationSeparator" w:id="1">
    <w:p w:rsidR="00EE3CDE" w:rsidRDefault="00EE3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TTE1B942C8t00">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8F" w:rsidRDefault="000930B4">
    <w:pPr>
      <w:pStyle w:val="Footer"/>
      <w:jc w:val="center"/>
    </w:pPr>
    <w:fldSimple w:instr=" PAGE   \* MERGEFORMAT ">
      <w:r w:rsidR="00A20B2B">
        <w:rPr>
          <w:noProof/>
        </w:rPr>
        <w:t>1</w:t>
      </w:r>
    </w:fldSimple>
  </w:p>
  <w:p w:rsidR="00A37B8F" w:rsidRDefault="00A37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DE" w:rsidRDefault="00EE3CDE">
      <w:r>
        <w:separator/>
      </w:r>
    </w:p>
  </w:footnote>
  <w:footnote w:type="continuationSeparator" w:id="1">
    <w:p w:rsidR="00EE3CDE" w:rsidRDefault="00EE3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74D"/>
    <w:multiLevelType w:val="hybridMultilevel"/>
    <w:tmpl w:val="9E1AF13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6F7B65"/>
    <w:multiLevelType w:val="multilevel"/>
    <w:tmpl w:val="69C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36139"/>
    <w:multiLevelType w:val="hybridMultilevel"/>
    <w:tmpl w:val="25E63E96"/>
    <w:lvl w:ilvl="0" w:tplc="24EA80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82D12"/>
    <w:multiLevelType w:val="hybridMultilevel"/>
    <w:tmpl w:val="6D3ACCF2"/>
    <w:lvl w:ilvl="0" w:tplc="19FE69C2">
      <w:numFmt w:val="bullet"/>
      <w:lvlText w:val="-"/>
      <w:lvlJc w:val="left"/>
      <w:pPr>
        <w:tabs>
          <w:tab w:val="num" w:pos="1080"/>
        </w:tabs>
        <w:ind w:left="1080" w:hanging="360"/>
      </w:pPr>
      <w:rPr>
        <w:rFonts w:ascii="Times New Roman" w:eastAsia="Times New Roman" w:hAnsi="Times New Roman" w:cs="Times New Roman" w:hint="default"/>
      </w:rPr>
    </w:lvl>
    <w:lvl w:ilvl="1" w:tplc="A0FC5E9E" w:tentative="1">
      <w:start w:val="1"/>
      <w:numFmt w:val="bullet"/>
      <w:lvlText w:val="o"/>
      <w:lvlJc w:val="left"/>
      <w:pPr>
        <w:tabs>
          <w:tab w:val="num" w:pos="1800"/>
        </w:tabs>
        <w:ind w:left="1800" w:hanging="360"/>
      </w:pPr>
      <w:rPr>
        <w:rFonts w:ascii="Courier New" w:hAnsi="Courier New" w:cs="Courier New" w:hint="default"/>
      </w:rPr>
    </w:lvl>
    <w:lvl w:ilvl="2" w:tplc="3A600540" w:tentative="1">
      <w:start w:val="1"/>
      <w:numFmt w:val="bullet"/>
      <w:lvlText w:val=""/>
      <w:lvlJc w:val="left"/>
      <w:pPr>
        <w:tabs>
          <w:tab w:val="num" w:pos="2520"/>
        </w:tabs>
        <w:ind w:left="2520" w:hanging="360"/>
      </w:pPr>
      <w:rPr>
        <w:rFonts w:ascii="Wingdings" w:hAnsi="Wingdings" w:hint="default"/>
      </w:rPr>
    </w:lvl>
    <w:lvl w:ilvl="3" w:tplc="A85A086E" w:tentative="1">
      <w:start w:val="1"/>
      <w:numFmt w:val="bullet"/>
      <w:lvlText w:val=""/>
      <w:lvlJc w:val="left"/>
      <w:pPr>
        <w:tabs>
          <w:tab w:val="num" w:pos="3240"/>
        </w:tabs>
        <w:ind w:left="3240" w:hanging="360"/>
      </w:pPr>
      <w:rPr>
        <w:rFonts w:ascii="Symbol" w:hAnsi="Symbol" w:hint="default"/>
      </w:rPr>
    </w:lvl>
    <w:lvl w:ilvl="4" w:tplc="D1182ED6" w:tentative="1">
      <w:start w:val="1"/>
      <w:numFmt w:val="bullet"/>
      <w:lvlText w:val="o"/>
      <w:lvlJc w:val="left"/>
      <w:pPr>
        <w:tabs>
          <w:tab w:val="num" w:pos="3960"/>
        </w:tabs>
        <w:ind w:left="3960" w:hanging="360"/>
      </w:pPr>
      <w:rPr>
        <w:rFonts w:ascii="Courier New" w:hAnsi="Courier New" w:cs="Courier New" w:hint="default"/>
      </w:rPr>
    </w:lvl>
    <w:lvl w:ilvl="5" w:tplc="2CFC21B6" w:tentative="1">
      <w:start w:val="1"/>
      <w:numFmt w:val="bullet"/>
      <w:lvlText w:val=""/>
      <w:lvlJc w:val="left"/>
      <w:pPr>
        <w:tabs>
          <w:tab w:val="num" w:pos="4680"/>
        </w:tabs>
        <w:ind w:left="4680" w:hanging="360"/>
      </w:pPr>
      <w:rPr>
        <w:rFonts w:ascii="Wingdings" w:hAnsi="Wingdings" w:hint="default"/>
      </w:rPr>
    </w:lvl>
    <w:lvl w:ilvl="6" w:tplc="89C61A3E" w:tentative="1">
      <w:start w:val="1"/>
      <w:numFmt w:val="bullet"/>
      <w:lvlText w:val=""/>
      <w:lvlJc w:val="left"/>
      <w:pPr>
        <w:tabs>
          <w:tab w:val="num" w:pos="5400"/>
        </w:tabs>
        <w:ind w:left="5400" w:hanging="360"/>
      </w:pPr>
      <w:rPr>
        <w:rFonts w:ascii="Symbol" w:hAnsi="Symbol" w:hint="default"/>
      </w:rPr>
    </w:lvl>
    <w:lvl w:ilvl="7" w:tplc="237E12D0" w:tentative="1">
      <w:start w:val="1"/>
      <w:numFmt w:val="bullet"/>
      <w:lvlText w:val="o"/>
      <w:lvlJc w:val="left"/>
      <w:pPr>
        <w:tabs>
          <w:tab w:val="num" w:pos="6120"/>
        </w:tabs>
        <w:ind w:left="6120" w:hanging="360"/>
      </w:pPr>
      <w:rPr>
        <w:rFonts w:ascii="Courier New" w:hAnsi="Courier New" w:cs="Courier New" w:hint="default"/>
      </w:rPr>
    </w:lvl>
    <w:lvl w:ilvl="8" w:tplc="23F6EE3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07B88"/>
    <w:rsid w:val="00015B6E"/>
    <w:rsid w:val="00044386"/>
    <w:rsid w:val="00056428"/>
    <w:rsid w:val="00063D22"/>
    <w:rsid w:val="00065221"/>
    <w:rsid w:val="0007756C"/>
    <w:rsid w:val="00081900"/>
    <w:rsid w:val="000930B4"/>
    <w:rsid w:val="000B4020"/>
    <w:rsid w:val="000C62AC"/>
    <w:rsid w:val="000D3128"/>
    <w:rsid w:val="000F20C2"/>
    <w:rsid w:val="00111E6F"/>
    <w:rsid w:val="00121337"/>
    <w:rsid w:val="00183101"/>
    <w:rsid w:val="001D4AF9"/>
    <w:rsid w:val="001E754F"/>
    <w:rsid w:val="001F561C"/>
    <w:rsid w:val="001F5D49"/>
    <w:rsid w:val="00206B6A"/>
    <w:rsid w:val="002270FB"/>
    <w:rsid w:val="00265613"/>
    <w:rsid w:val="002845A0"/>
    <w:rsid w:val="002A1938"/>
    <w:rsid w:val="002A1D40"/>
    <w:rsid w:val="002F392D"/>
    <w:rsid w:val="002F46EF"/>
    <w:rsid w:val="00314727"/>
    <w:rsid w:val="00320218"/>
    <w:rsid w:val="00324F34"/>
    <w:rsid w:val="00327574"/>
    <w:rsid w:val="0033360B"/>
    <w:rsid w:val="003368E4"/>
    <w:rsid w:val="00367BA6"/>
    <w:rsid w:val="003B6143"/>
    <w:rsid w:val="003C61AA"/>
    <w:rsid w:val="003E2554"/>
    <w:rsid w:val="00422246"/>
    <w:rsid w:val="00451F64"/>
    <w:rsid w:val="004566F4"/>
    <w:rsid w:val="00472359"/>
    <w:rsid w:val="0047255E"/>
    <w:rsid w:val="0047444D"/>
    <w:rsid w:val="00477202"/>
    <w:rsid w:val="004877FD"/>
    <w:rsid w:val="004C450F"/>
    <w:rsid w:val="004D2C9D"/>
    <w:rsid w:val="004D74D1"/>
    <w:rsid w:val="004E6947"/>
    <w:rsid w:val="00514D55"/>
    <w:rsid w:val="005622EB"/>
    <w:rsid w:val="005C3344"/>
    <w:rsid w:val="005D76B8"/>
    <w:rsid w:val="00624C15"/>
    <w:rsid w:val="00643372"/>
    <w:rsid w:val="00646C7B"/>
    <w:rsid w:val="00677A54"/>
    <w:rsid w:val="00686011"/>
    <w:rsid w:val="006A2C80"/>
    <w:rsid w:val="006B48CB"/>
    <w:rsid w:val="006B5831"/>
    <w:rsid w:val="006E289A"/>
    <w:rsid w:val="00707B88"/>
    <w:rsid w:val="00724792"/>
    <w:rsid w:val="00736439"/>
    <w:rsid w:val="007863E1"/>
    <w:rsid w:val="00791FBF"/>
    <w:rsid w:val="007A4EF7"/>
    <w:rsid w:val="007D0C3C"/>
    <w:rsid w:val="007D2749"/>
    <w:rsid w:val="007F0428"/>
    <w:rsid w:val="007F7F22"/>
    <w:rsid w:val="008009BA"/>
    <w:rsid w:val="00816236"/>
    <w:rsid w:val="00826E8D"/>
    <w:rsid w:val="00832ADC"/>
    <w:rsid w:val="008B404B"/>
    <w:rsid w:val="008B67B4"/>
    <w:rsid w:val="008C08ED"/>
    <w:rsid w:val="008F1717"/>
    <w:rsid w:val="00913284"/>
    <w:rsid w:val="00931C57"/>
    <w:rsid w:val="0095588B"/>
    <w:rsid w:val="00963940"/>
    <w:rsid w:val="00966587"/>
    <w:rsid w:val="009A64EF"/>
    <w:rsid w:val="009F104C"/>
    <w:rsid w:val="009F43CD"/>
    <w:rsid w:val="00A17D3D"/>
    <w:rsid w:val="00A20B2B"/>
    <w:rsid w:val="00A22DC3"/>
    <w:rsid w:val="00A34550"/>
    <w:rsid w:val="00A37B8F"/>
    <w:rsid w:val="00A737CA"/>
    <w:rsid w:val="00A75927"/>
    <w:rsid w:val="00A876C7"/>
    <w:rsid w:val="00AB1EAE"/>
    <w:rsid w:val="00B037A4"/>
    <w:rsid w:val="00B30823"/>
    <w:rsid w:val="00B57B83"/>
    <w:rsid w:val="00B72DFF"/>
    <w:rsid w:val="00B80E10"/>
    <w:rsid w:val="00B912B9"/>
    <w:rsid w:val="00BA4E71"/>
    <w:rsid w:val="00BA4E7E"/>
    <w:rsid w:val="00BC06CA"/>
    <w:rsid w:val="00BD1195"/>
    <w:rsid w:val="00BD4345"/>
    <w:rsid w:val="00C03EE6"/>
    <w:rsid w:val="00C209F9"/>
    <w:rsid w:val="00C408E5"/>
    <w:rsid w:val="00C62B33"/>
    <w:rsid w:val="00C726F4"/>
    <w:rsid w:val="00C972FF"/>
    <w:rsid w:val="00D4237D"/>
    <w:rsid w:val="00D609EF"/>
    <w:rsid w:val="00D71BFD"/>
    <w:rsid w:val="00D906C1"/>
    <w:rsid w:val="00DB1DBD"/>
    <w:rsid w:val="00E06594"/>
    <w:rsid w:val="00E108D6"/>
    <w:rsid w:val="00E36CDB"/>
    <w:rsid w:val="00E424F7"/>
    <w:rsid w:val="00E43530"/>
    <w:rsid w:val="00E55320"/>
    <w:rsid w:val="00E57B90"/>
    <w:rsid w:val="00E67CB3"/>
    <w:rsid w:val="00E776F4"/>
    <w:rsid w:val="00E91A60"/>
    <w:rsid w:val="00E94D4D"/>
    <w:rsid w:val="00EB16BD"/>
    <w:rsid w:val="00EC2D94"/>
    <w:rsid w:val="00EC7D3C"/>
    <w:rsid w:val="00ED2CFA"/>
    <w:rsid w:val="00EE3CDE"/>
    <w:rsid w:val="00F15361"/>
    <w:rsid w:val="00F23237"/>
    <w:rsid w:val="00F47B60"/>
    <w:rsid w:val="00F57626"/>
    <w:rsid w:val="00F86D82"/>
    <w:rsid w:val="00FC6C16"/>
    <w:rsid w:val="00FE1746"/>
    <w:rsid w:val="00FE32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45"/>
    <w:rPr>
      <w:sz w:val="24"/>
      <w:szCs w:val="24"/>
    </w:rPr>
  </w:style>
  <w:style w:type="paragraph" w:styleId="Heading1">
    <w:name w:val="heading 1"/>
    <w:basedOn w:val="Normal"/>
    <w:qFormat/>
    <w:rsid w:val="00BD4345"/>
    <w:pPr>
      <w:spacing w:before="100" w:beforeAutospacing="1" w:after="100" w:afterAutospacing="1"/>
      <w:outlineLvl w:val="0"/>
    </w:pPr>
    <w:rPr>
      <w:b/>
      <w:bCs/>
      <w:color w:val="000000"/>
      <w:kern w:val="36"/>
      <w:sz w:val="48"/>
      <w:szCs w:val="48"/>
    </w:rPr>
  </w:style>
  <w:style w:type="paragraph" w:styleId="Heading2">
    <w:name w:val="heading 2"/>
    <w:basedOn w:val="Normal"/>
    <w:qFormat/>
    <w:rsid w:val="00BD4345"/>
    <w:pPr>
      <w:spacing w:before="100" w:beforeAutospacing="1" w:after="100" w:afterAutospacing="1"/>
      <w:outlineLvl w:val="1"/>
    </w:pPr>
    <w:rPr>
      <w:b/>
      <w:bCs/>
      <w:color w:val="000000"/>
      <w:sz w:val="36"/>
      <w:szCs w:val="36"/>
    </w:rPr>
  </w:style>
  <w:style w:type="paragraph" w:styleId="Heading3">
    <w:name w:val="heading 3"/>
    <w:basedOn w:val="Normal"/>
    <w:qFormat/>
    <w:rsid w:val="00BD4345"/>
    <w:pPr>
      <w:spacing w:before="100" w:beforeAutospacing="1" w:after="100" w:afterAutospacing="1"/>
      <w:outlineLvl w:val="2"/>
    </w:pPr>
    <w:rPr>
      <w:b/>
      <w:bCs/>
      <w:color w:val="000000"/>
      <w:sz w:val="27"/>
      <w:szCs w:val="27"/>
    </w:rPr>
  </w:style>
  <w:style w:type="paragraph" w:styleId="Heading4">
    <w:name w:val="heading 4"/>
    <w:basedOn w:val="Normal"/>
    <w:next w:val="Normal"/>
    <w:qFormat/>
    <w:rsid w:val="00F576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4345"/>
    <w:rPr>
      <w:b/>
      <w:bCs/>
    </w:rPr>
  </w:style>
  <w:style w:type="character" w:styleId="Emphasis">
    <w:name w:val="Emphasis"/>
    <w:basedOn w:val="DefaultParagraphFont"/>
    <w:uiPriority w:val="20"/>
    <w:qFormat/>
    <w:rsid w:val="00BD4345"/>
    <w:rPr>
      <w:i/>
      <w:iCs/>
    </w:rPr>
  </w:style>
  <w:style w:type="character" w:styleId="Hyperlink">
    <w:name w:val="Hyperlink"/>
    <w:basedOn w:val="DefaultParagraphFont"/>
    <w:rsid w:val="005C3344"/>
    <w:rPr>
      <w:color w:val="0000FF"/>
      <w:u w:val="single"/>
    </w:rPr>
  </w:style>
  <w:style w:type="paragraph" w:styleId="NormalWeb">
    <w:name w:val="Normal (Web)"/>
    <w:basedOn w:val="Normal"/>
    <w:uiPriority w:val="99"/>
    <w:rsid w:val="00F57626"/>
    <w:pPr>
      <w:spacing w:before="100" w:beforeAutospacing="1" w:after="100" w:afterAutospacing="1"/>
    </w:pPr>
    <w:rPr>
      <w:rFonts w:ascii="Arial" w:hAnsi="Arial" w:cs="Arial"/>
      <w:color w:val="00267E"/>
    </w:rPr>
  </w:style>
  <w:style w:type="paragraph" w:styleId="Header">
    <w:name w:val="header"/>
    <w:basedOn w:val="Normal"/>
    <w:rsid w:val="00A17D3D"/>
    <w:pPr>
      <w:tabs>
        <w:tab w:val="center" w:pos="4320"/>
        <w:tab w:val="right" w:pos="8640"/>
      </w:tabs>
    </w:pPr>
  </w:style>
  <w:style w:type="paragraph" w:styleId="Footer">
    <w:name w:val="footer"/>
    <w:basedOn w:val="Normal"/>
    <w:link w:val="FooterChar"/>
    <w:uiPriority w:val="99"/>
    <w:rsid w:val="00A17D3D"/>
    <w:pPr>
      <w:tabs>
        <w:tab w:val="center" w:pos="4320"/>
        <w:tab w:val="right" w:pos="8640"/>
      </w:tabs>
    </w:pPr>
  </w:style>
  <w:style w:type="character" w:customStyle="1" w:styleId="apple-converted-space">
    <w:name w:val="apple-converted-space"/>
    <w:basedOn w:val="DefaultParagraphFont"/>
    <w:rsid w:val="00FC6C16"/>
  </w:style>
  <w:style w:type="character" w:customStyle="1" w:styleId="toctext">
    <w:name w:val="toctext"/>
    <w:basedOn w:val="DefaultParagraphFont"/>
    <w:rsid w:val="006B5831"/>
  </w:style>
  <w:style w:type="paragraph" w:styleId="ListParagraph">
    <w:name w:val="List Paragraph"/>
    <w:basedOn w:val="Normal"/>
    <w:uiPriority w:val="34"/>
    <w:qFormat/>
    <w:rsid w:val="007863E1"/>
    <w:pPr>
      <w:ind w:left="720"/>
      <w:contextualSpacing/>
    </w:pPr>
  </w:style>
  <w:style w:type="character" w:customStyle="1" w:styleId="st">
    <w:name w:val="st"/>
    <w:basedOn w:val="DefaultParagraphFont"/>
    <w:rsid w:val="00A34550"/>
  </w:style>
  <w:style w:type="paragraph" w:customStyle="1" w:styleId="Body">
    <w:name w:val="Body"/>
    <w:rsid w:val="00A34550"/>
    <w:pPr>
      <w:pBdr>
        <w:top w:val="nil"/>
        <w:left w:val="nil"/>
        <w:bottom w:val="nil"/>
        <w:right w:val="nil"/>
        <w:between w:val="nil"/>
        <w:bar w:val="nil"/>
      </w:pBdr>
      <w:bidi/>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2A1938"/>
    <w:pPr>
      <w:suppressAutoHyphens/>
      <w:autoSpaceDN w:val="0"/>
      <w:spacing w:after="160" w:line="259" w:lineRule="auto"/>
      <w:textAlignment w:val="baseline"/>
    </w:pPr>
    <w:rPr>
      <w:rFonts w:ascii="Calibri" w:eastAsia="SimSun" w:hAnsi="Calibri" w:cs="Calibri"/>
      <w:kern w:val="3"/>
      <w:sz w:val="22"/>
      <w:szCs w:val="22"/>
      <w:lang w:val="pl-PL"/>
    </w:rPr>
  </w:style>
  <w:style w:type="paragraph" w:customStyle="1" w:styleId="Default">
    <w:name w:val="Default"/>
    <w:rsid w:val="00A22DC3"/>
    <w:pPr>
      <w:pBdr>
        <w:top w:val="nil"/>
        <w:left w:val="nil"/>
        <w:bottom w:val="nil"/>
        <w:right w:val="nil"/>
        <w:between w:val="nil"/>
        <w:bar w:val="nil"/>
      </w:pBdr>
      <w:suppressAutoHyphens/>
    </w:pPr>
    <w:rPr>
      <w:rFonts w:ascii="Helvetica" w:eastAsia="Helvetica" w:hAnsi="Helvetica" w:cs="Helvetica"/>
      <w:color w:val="000000"/>
      <w:kern w:val="1"/>
      <w:sz w:val="22"/>
      <w:szCs w:val="22"/>
      <w:u w:color="000000"/>
      <w:bdr w:val="nil"/>
    </w:rPr>
  </w:style>
  <w:style w:type="character" w:customStyle="1" w:styleId="FooterChar">
    <w:name w:val="Footer Char"/>
    <w:basedOn w:val="DefaultParagraphFont"/>
    <w:link w:val="Footer"/>
    <w:uiPriority w:val="99"/>
    <w:rsid w:val="00A37B8F"/>
    <w:rPr>
      <w:sz w:val="24"/>
      <w:szCs w:val="24"/>
    </w:rPr>
  </w:style>
  <w:style w:type="paragraph" w:customStyle="1" w:styleId="normal0">
    <w:name w:val="normal"/>
    <w:rsid w:val="00E57B90"/>
    <w:pPr>
      <w:spacing w:after="160" w:line="259" w:lineRule="auto"/>
    </w:pPr>
    <w:rPr>
      <w:rFonts w:ascii="Calibri" w:eastAsia="Calibri" w:hAnsi="Calibri" w:cs="Calibri"/>
      <w:sz w:val="22"/>
      <w:szCs w:val="22"/>
    </w:rPr>
  </w:style>
  <w:style w:type="paragraph" w:styleId="BalloonText">
    <w:name w:val="Balloon Text"/>
    <w:basedOn w:val="Normal"/>
    <w:link w:val="BalloonTextChar"/>
    <w:rsid w:val="00AB1EAE"/>
    <w:rPr>
      <w:rFonts w:ascii="Tahoma" w:hAnsi="Tahoma" w:cs="Tahoma"/>
      <w:sz w:val="16"/>
      <w:szCs w:val="16"/>
    </w:rPr>
  </w:style>
  <w:style w:type="character" w:customStyle="1" w:styleId="BalloonTextChar">
    <w:name w:val="Balloon Text Char"/>
    <w:basedOn w:val="DefaultParagraphFont"/>
    <w:link w:val="BalloonText"/>
    <w:rsid w:val="00AB1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366159">
      <w:bodyDiv w:val="1"/>
      <w:marLeft w:val="0"/>
      <w:marRight w:val="0"/>
      <w:marTop w:val="0"/>
      <w:marBottom w:val="0"/>
      <w:divBdr>
        <w:top w:val="none" w:sz="0" w:space="0" w:color="auto"/>
        <w:left w:val="none" w:sz="0" w:space="0" w:color="auto"/>
        <w:bottom w:val="none" w:sz="0" w:space="0" w:color="auto"/>
        <w:right w:val="none" w:sz="0" w:space="0" w:color="auto"/>
      </w:divBdr>
      <w:divsChild>
        <w:div w:id="662926875">
          <w:marLeft w:val="0"/>
          <w:marRight w:val="0"/>
          <w:marTop w:val="0"/>
          <w:marBottom w:val="0"/>
          <w:divBdr>
            <w:top w:val="single" w:sz="6" w:space="3" w:color="auto"/>
            <w:left w:val="single" w:sz="2" w:space="3" w:color="auto"/>
            <w:bottom w:val="single" w:sz="6" w:space="3" w:color="auto"/>
            <w:right w:val="single" w:sz="2" w:space="3" w:color="auto"/>
          </w:divBdr>
          <w:divsChild>
            <w:div w:id="1175918935">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332032335">
          <w:marLeft w:val="0"/>
          <w:marRight w:val="0"/>
          <w:marTop w:val="180"/>
          <w:marBottom w:val="0"/>
          <w:divBdr>
            <w:top w:val="none" w:sz="0" w:space="0" w:color="auto"/>
            <w:left w:val="none" w:sz="0" w:space="0" w:color="auto"/>
            <w:bottom w:val="none" w:sz="0" w:space="0" w:color="auto"/>
            <w:right w:val="none" w:sz="0" w:space="0" w:color="auto"/>
          </w:divBdr>
          <w:divsChild>
            <w:div w:id="309676548">
              <w:marLeft w:val="0"/>
              <w:marRight w:val="0"/>
              <w:marTop w:val="0"/>
              <w:marBottom w:val="0"/>
              <w:divBdr>
                <w:top w:val="none" w:sz="0" w:space="0" w:color="auto"/>
                <w:left w:val="none" w:sz="0" w:space="0" w:color="auto"/>
                <w:bottom w:val="none" w:sz="0" w:space="0" w:color="auto"/>
                <w:right w:val="none" w:sz="0" w:space="0" w:color="auto"/>
              </w:divBdr>
              <w:divsChild>
                <w:div w:id="1243416003">
                  <w:marLeft w:val="0"/>
                  <w:marRight w:val="0"/>
                  <w:marTop w:val="0"/>
                  <w:marBottom w:val="0"/>
                  <w:divBdr>
                    <w:top w:val="none" w:sz="0" w:space="0" w:color="auto"/>
                    <w:left w:val="none" w:sz="0" w:space="0" w:color="auto"/>
                    <w:bottom w:val="none" w:sz="0" w:space="0" w:color="auto"/>
                    <w:right w:val="none" w:sz="0" w:space="0" w:color="auto"/>
                  </w:divBdr>
                  <w:divsChild>
                    <w:div w:id="1299800860">
                      <w:marLeft w:val="0"/>
                      <w:marRight w:val="0"/>
                      <w:marTop w:val="0"/>
                      <w:marBottom w:val="0"/>
                      <w:divBdr>
                        <w:top w:val="none" w:sz="0" w:space="0" w:color="auto"/>
                        <w:left w:val="none" w:sz="0" w:space="0" w:color="auto"/>
                        <w:bottom w:val="none" w:sz="0" w:space="0" w:color="auto"/>
                        <w:right w:val="none" w:sz="0" w:space="0" w:color="auto"/>
                      </w:divBdr>
                      <w:divsChild>
                        <w:div w:id="1364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1552">
      <w:bodyDiv w:val="1"/>
      <w:marLeft w:val="0"/>
      <w:marRight w:val="0"/>
      <w:marTop w:val="0"/>
      <w:marBottom w:val="0"/>
      <w:divBdr>
        <w:top w:val="none" w:sz="0" w:space="0" w:color="auto"/>
        <w:left w:val="none" w:sz="0" w:space="0" w:color="auto"/>
        <w:bottom w:val="none" w:sz="0" w:space="0" w:color="auto"/>
        <w:right w:val="none" w:sz="0" w:space="0" w:color="auto"/>
      </w:divBdr>
    </w:div>
    <w:div w:id="458031503">
      <w:bodyDiv w:val="1"/>
      <w:marLeft w:val="0"/>
      <w:marRight w:val="0"/>
      <w:marTop w:val="0"/>
      <w:marBottom w:val="0"/>
      <w:divBdr>
        <w:top w:val="none" w:sz="0" w:space="0" w:color="auto"/>
        <w:left w:val="none" w:sz="0" w:space="0" w:color="auto"/>
        <w:bottom w:val="none" w:sz="0" w:space="0" w:color="auto"/>
        <w:right w:val="none" w:sz="0" w:space="0" w:color="auto"/>
      </w:divBdr>
    </w:div>
    <w:div w:id="707342049">
      <w:bodyDiv w:val="1"/>
      <w:marLeft w:val="0"/>
      <w:marRight w:val="0"/>
      <w:marTop w:val="0"/>
      <w:marBottom w:val="0"/>
      <w:divBdr>
        <w:top w:val="none" w:sz="0" w:space="0" w:color="auto"/>
        <w:left w:val="none" w:sz="0" w:space="0" w:color="auto"/>
        <w:bottom w:val="none" w:sz="0" w:space="0" w:color="auto"/>
        <w:right w:val="none" w:sz="0" w:space="0" w:color="auto"/>
      </w:divBdr>
    </w:div>
    <w:div w:id="712272770">
      <w:bodyDiv w:val="1"/>
      <w:marLeft w:val="0"/>
      <w:marRight w:val="0"/>
      <w:marTop w:val="0"/>
      <w:marBottom w:val="0"/>
      <w:divBdr>
        <w:top w:val="none" w:sz="0" w:space="0" w:color="auto"/>
        <w:left w:val="none" w:sz="0" w:space="0" w:color="auto"/>
        <w:bottom w:val="none" w:sz="0" w:space="0" w:color="auto"/>
        <w:right w:val="none" w:sz="0" w:space="0" w:color="auto"/>
      </w:divBdr>
      <w:divsChild>
        <w:div w:id="126626763">
          <w:marLeft w:val="0"/>
          <w:marRight w:val="2700"/>
          <w:marTop w:val="0"/>
          <w:marBottom w:val="0"/>
          <w:divBdr>
            <w:top w:val="none" w:sz="0" w:space="0" w:color="auto"/>
            <w:left w:val="none" w:sz="0" w:space="0" w:color="auto"/>
            <w:bottom w:val="none" w:sz="0" w:space="0" w:color="auto"/>
            <w:right w:val="none" w:sz="0" w:space="0" w:color="auto"/>
          </w:divBdr>
        </w:div>
      </w:divsChild>
    </w:div>
    <w:div w:id="726491712">
      <w:bodyDiv w:val="1"/>
      <w:marLeft w:val="0"/>
      <w:marRight w:val="0"/>
      <w:marTop w:val="0"/>
      <w:marBottom w:val="0"/>
      <w:divBdr>
        <w:top w:val="none" w:sz="0" w:space="0" w:color="auto"/>
        <w:left w:val="none" w:sz="0" w:space="0" w:color="auto"/>
        <w:bottom w:val="none" w:sz="0" w:space="0" w:color="auto"/>
        <w:right w:val="none" w:sz="0" w:space="0" w:color="auto"/>
      </w:divBdr>
    </w:div>
    <w:div w:id="850874739">
      <w:bodyDiv w:val="1"/>
      <w:marLeft w:val="0"/>
      <w:marRight w:val="0"/>
      <w:marTop w:val="0"/>
      <w:marBottom w:val="0"/>
      <w:divBdr>
        <w:top w:val="none" w:sz="0" w:space="0" w:color="auto"/>
        <w:left w:val="none" w:sz="0" w:space="0" w:color="auto"/>
        <w:bottom w:val="none" w:sz="0" w:space="0" w:color="auto"/>
        <w:right w:val="none" w:sz="0" w:space="0" w:color="auto"/>
      </w:divBdr>
    </w:div>
    <w:div w:id="1071083021">
      <w:bodyDiv w:val="1"/>
      <w:marLeft w:val="0"/>
      <w:marRight w:val="0"/>
      <w:marTop w:val="0"/>
      <w:marBottom w:val="0"/>
      <w:divBdr>
        <w:top w:val="none" w:sz="0" w:space="0" w:color="auto"/>
        <w:left w:val="none" w:sz="0" w:space="0" w:color="auto"/>
        <w:bottom w:val="none" w:sz="0" w:space="0" w:color="auto"/>
        <w:right w:val="none" w:sz="0" w:space="0" w:color="auto"/>
      </w:divBdr>
    </w:div>
    <w:div w:id="1471745764">
      <w:bodyDiv w:val="1"/>
      <w:marLeft w:val="0"/>
      <w:marRight w:val="0"/>
      <w:marTop w:val="0"/>
      <w:marBottom w:val="0"/>
      <w:divBdr>
        <w:top w:val="none" w:sz="0" w:space="0" w:color="auto"/>
        <w:left w:val="none" w:sz="0" w:space="0" w:color="auto"/>
        <w:bottom w:val="none" w:sz="0" w:space="0" w:color="auto"/>
        <w:right w:val="none" w:sz="0" w:space="0" w:color="auto"/>
      </w:divBdr>
    </w:div>
    <w:div w:id="1516382971">
      <w:bodyDiv w:val="1"/>
      <w:marLeft w:val="0"/>
      <w:marRight w:val="0"/>
      <w:marTop w:val="0"/>
      <w:marBottom w:val="0"/>
      <w:divBdr>
        <w:top w:val="none" w:sz="0" w:space="0" w:color="auto"/>
        <w:left w:val="none" w:sz="0" w:space="0" w:color="auto"/>
        <w:bottom w:val="none" w:sz="0" w:space="0" w:color="auto"/>
        <w:right w:val="none" w:sz="0" w:space="0" w:color="auto"/>
      </w:divBdr>
    </w:div>
    <w:div w:id="1601907196">
      <w:bodyDiv w:val="1"/>
      <w:marLeft w:val="0"/>
      <w:marRight w:val="0"/>
      <w:marTop w:val="0"/>
      <w:marBottom w:val="0"/>
      <w:divBdr>
        <w:top w:val="none" w:sz="0" w:space="0" w:color="auto"/>
        <w:left w:val="none" w:sz="0" w:space="0" w:color="auto"/>
        <w:bottom w:val="none" w:sz="0" w:space="0" w:color="auto"/>
        <w:right w:val="none" w:sz="0" w:space="0" w:color="auto"/>
      </w:divBdr>
    </w:div>
    <w:div w:id="18472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filg.uj.edu.pl/en_GB/start" TargetMode="External"/><Relationship Id="rId18" Type="http://schemas.openxmlformats.org/officeDocument/2006/relationships/hyperlink" Target="https://www.google.pl/url?sa=t&amp;rct=j&amp;q=&amp;esrc=s&amp;source=web&amp;cd=1&amp;cad=rja&amp;uact=8&amp;ved=0ahUKEwjwgcStjIfLAhVD2BoKHbviCbsQFggbMAA&amp;url=http%3A%2F%2Fuoz-krg.org%2Fkur_dept&amp;usg=AFQjCNEYs4uWLNbb3MrE4SWo7ntUlkQCkw&amp;bvm=bv.114733917,d.ZWU" TargetMode="External"/><Relationship Id="rId26" Type="http://schemas.openxmlformats.org/officeDocument/2006/relationships/hyperlink" Target="https://journal.uor.edu.krd/index.php/JU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pl/url?sa=t&amp;rct=j&amp;q=&amp;esrc=s&amp;source=web&amp;cd=1&amp;cad=rja&amp;uact=8&amp;ved=0ahUKEwjwgcStjIfLAhVD2BoKHbviCbsQFggbMAA&amp;url=http%3A%2F%2Fuoz-krg.org%2Fkur_dept&amp;usg=AFQjCNEYs4uWLNbb3MrE4SWo7ntUlkQCkw&amp;bvm=bv.114733917,d.ZWU" TargetMode="External"/><Relationship Id="rId34" Type="http://schemas.openxmlformats.org/officeDocument/2006/relationships/hyperlink" Target="http://www.infoserwis.uz.zgora.pl/index.php?pokojwojna-humanistyka-wobec-wyzwa-wspoczesnoci-midzynarodowa-konferencja-naukowa-na-uz" TargetMode="External"/><Relationship Id="rId7" Type="http://schemas.openxmlformats.org/officeDocument/2006/relationships/endnotes" Target="endnotes.xml"/><Relationship Id="rId12" Type="http://schemas.openxmlformats.org/officeDocument/2006/relationships/hyperlink" Target="http://basiceducation.su.edu.krd/en/" TargetMode="External"/><Relationship Id="rId17" Type="http://schemas.openxmlformats.org/officeDocument/2006/relationships/hyperlink" Target="https://www.google.pl/url?sa=t&amp;rct=j&amp;q=&amp;esrc=s&amp;source=web&amp;cd=1&amp;cad=rja&amp;uact=8&amp;ved=0ahUKEwjwgcStjIfLAhVD2BoKHbviCbsQFggbMAA&amp;url=http%3A%2F%2Fuoz-krg.org%2Fkur_dept&amp;usg=AFQjCNEYs4uWLNbb3MrE4SWo7ntUlkQCkw&amp;bvm=bv.114733917,d.ZWU" TargetMode="External"/><Relationship Id="rId25" Type="http://schemas.openxmlformats.org/officeDocument/2006/relationships/hyperlink" Target="https://doi.org/10.21271/zjhs.26.6.11" TargetMode="External"/><Relationship Id="rId33" Type="http://schemas.openxmlformats.org/officeDocument/2006/relationships/hyperlink" Target="http://inow.up.krakow.pl/konferencje_inow_en.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filg.uj.edu.pl/en_GB/start" TargetMode="External"/><Relationship Id="rId20" Type="http://schemas.openxmlformats.org/officeDocument/2006/relationships/hyperlink" Target="http://www.io.filg.uj.edu.pl/en_GB/start" TargetMode="External"/><Relationship Id="rId29" Type="http://schemas.openxmlformats.org/officeDocument/2006/relationships/hyperlink" Target="http://forum.gazeta.pl/forum/w,10662,8550746,76219934,Konferencja_kurdologiczna_w_Poznaniu_17_18_0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hang.muhamad@su.edu.krd" TargetMode="External"/><Relationship Id="rId24" Type="http://schemas.openxmlformats.org/officeDocument/2006/relationships/hyperlink" Target="https://content.sciendo.com/view/journals/pn/8/1/article-p265.xml?fbclid=IwAR1JYOrI-f-dK7CTvkRT65bjvNpTi--49OgGccFs3GbZnpAUhD9e2S0Hy1A" TargetMode="External"/><Relationship Id="rId32" Type="http://schemas.openxmlformats.org/officeDocument/2006/relationships/hyperlink" Target="http://en.wikipedia.org/wiki/Kurdish_peopl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o.filg.uj.edu.pl/en_GB/zaklad-iranistyki" TargetMode="External"/><Relationship Id="rId23" Type="http://schemas.openxmlformats.org/officeDocument/2006/relationships/hyperlink" Target="https://www.google.pl/url?sa=t&amp;rct=j&amp;q=&amp;esrc=s&amp;source=web&amp;cd=1&amp;cad=rja&amp;uact=8&amp;ved=0ahUKEwjwgcStjIfLAhVD2BoKHbviCbsQFggbMAA&amp;url=http%3A%2F%2Fuoz-krg.org%2Fkur_dept&amp;usg=AFQjCNEYs4uWLNbb3MrE4SWo7ntUlkQCkw&amp;bvm=bv.114733917,d.ZWU" TargetMode="External"/><Relationship Id="rId28" Type="http://schemas.openxmlformats.org/officeDocument/2006/relationships/hyperlink" Target="http://www.arab.amu.edu.pl" TargetMode="External"/><Relationship Id="rId36" Type="http://schemas.openxmlformats.org/officeDocument/2006/relationships/hyperlink" Target="http://www.kurdishstudies.pl" TargetMode="External"/><Relationship Id="rId10" Type="http://schemas.openxmlformats.org/officeDocument/2006/relationships/hyperlink" Target="mailto:farhang_rashkini@yahoo.com" TargetMode="External"/><Relationship Id="rId19" Type="http://schemas.openxmlformats.org/officeDocument/2006/relationships/hyperlink" Target="http://www.io.filg.uj.edu.pl/en_GB/zaklad-iranistyki" TargetMode="External"/><Relationship Id="rId31" Type="http://schemas.openxmlformats.org/officeDocument/2006/relationships/hyperlink" Target="http://www2.filg.uj.edu.pl/ecis7/Conference_Programme_ECIS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Kurdish_literature" TargetMode="External"/><Relationship Id="rId22" Type="http://schemas.openxmlformats.org/officeDocument/2006/relationships/hyperlink" Target="https://en.wikipedia.org/wiki/Kurdish_literature" TargetMode="External"/><Relationship Id="rId27" Type="http://schemas.openxmlformats.org/officeDocument/2006/relationships/hyperlink" Target="http://www2.almamater.uj.edu.pl/94/38.pdf" TargetMode="External"/><Relationship Id="rId30" Type="http://schemas.openxmlformats.org/officeDocument/2006/relationships/hyperlink" Target="http://www-cpsv.upc.es/documents/OCCprogramme.pdf" TargetMode="External"/><Relationship Id="rId35" Type="http://schemas.openxmlformats.org/officeDocument/2006/relationships/hyperlink" Target="http://www.facebook.com/pages/Capablanca-Chess-Institut/200553950039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B9C2-65E0-43EA-BBBD-ED2D3070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 Curriculum Vitae</vt:lpstr>
    </vt:vector>
  </TitlesOfParts>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Curriculum Vitae</dc:title>
  <dc:creator>Alice Meador</dc:creator>
  <cp:lastModifiedBy>Taj for computers</cp:lastModifiedBy>
  <cp:revision>7</cp:revision>
  <cp:lastPrinted>2023-02-25T14:22:00Z</cp:lastPrinted>
  <dcterms:created xsi:type="dcterms:W3CDTF">2023-02-25T13:22:00Z</dcterms:created>
  <dcterms:modified xsi:type="dcterms:W3CDTF">2023-02-25T14:23:00Z</dcterms:modified>
</cp:coreProperties>
</file>