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6315B" w14:textId="1341F86D" w:rsidR="00D37470" w:rsidRPr="00DA3302" w:rsidRDefault="00BF59D0" w:rsidP="00C25359">
      <w:pPr>
        <w:pStyle w:val="NoSpacing"/>
        <w:jc w:val="center"/>
      </w:pPr>
      <w:r w:rsidRPr="00DA3302">
        <w:rPr>
          <w:noProof/>
        </w:rPr>
        <w:drawing>
          <wp:inline distT="0" distB="0" distL="0" distR="0" wp14:anchorId="52B18D6D" wp14:editId="591FEFE9">
            <wp:extent cx="1907489" cy="216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7489" cy="2160000"/>
                    </a:xfrm>
                    <a:prstGeom prst="rect">
                      <a:avLst/>
                    </a:prstGeom>
                    <a:noFill/>
                    <a:ln>
                      <a:noFill/>
                    </a:ln>
                  </pic:spPr>
                </pic:pic>
              </a:graphicData>
            </a:graphic>
          </wp:inline>
        </w:drawing>
      </w:r>
    </w:p>
    <w:p w14:paraId="52116ED7" w14:textId="77777777" w:rsidR="00D37470" w:rsidRPr="00DA3302" w:rsidRDefault="00D37470" w:rsidP="0099719E">
      <w:pPr>
        <w:spacing w:before="120" w:after="120" w:line="360" w:lineRule="auto"/>
        <w:jc w:val="center"/>
        <w:rPr>
          <w:rFonts w:asciiTheme="majorBidi" w:eastAsia="Calibri" w:hAnsiTheme="majorBidi" w:cstheme="majorBidi"/>
          <w:b/>
          <w:bCs/>
          <w:sz w:val="28"/>
          <w:szCs w:val="28"/>
        </w:rPr>
      </w:pPr>
    </w:p>
    <w:p w14:paraId="0CA49D7A" w14:textId="6C58466C" w:rsidR="00BF59D0" w:rsidRDefault="003B24F7" w:rsidP="003B24F7">
      <w:pPr>
        <w:spacing w:before="120" w:after="120" w:line="360" w:lineRule="auto"/>
        <w:jc w:val="center"/>
        <w:rPr>
          <w:rFonts w:eastAsia="Calibri" w:cstheme="minorHAnsi"/>
          <w:b/>
          <w:bCs/>
          <w:sz w:val="56"/>
          <w:szCs w:val="56"/>
        </w:rPr>
      </w:pPr>
      <w:r w:rsidRPr="003B24F7">
        <w:rPr>
          <w:rFonts w:eastAsia="Calibri" w:cstheme="minorHAnsi"/>
          <w:b/>
          <w:bCs/>
          <w:sz w:val="56"/>
          <w:szCs w:val="56"/>
        </w:rPr>
        <w:t xml:space="preserve">Evaluation of serum zinc levels in patients with colon cancer in                                          </w:t>
      </w:r>
      <w:proofErr w:type="spellStart"/>
      <w:r w:rsidRPr="003B24F7">
        <w:rPr>
          <w:rFonts w:eastAsia="Calibri" w:cstheme="minorHAnsi"/>
          <w:b/>
          <w:bCs/>
          <w:sz w:val="56"/>
          <w:szCs w:val="56"/>
        </w:rPr>
        <w:t>Nanakali</w:t>
      </w:r>
      <w:proofErr w:type="spellEnd"/>
      <w:r w:rsidRPr="003B24F7">
        <w:rPr>
          <w:rFonts w:eastAsia="Calibri" w:cstheme="minorHAnsi"/>
          <w:b/>
          <w:bCs/>
          <w:sz w:val="56"/>
          <w:szCs w:val="56"/>
        </w:rPr>
        <w:t xml:space="preserve"> </w:t>
      </w:r>
      <w:r w:rsidR="004126BD" w:rsidRPr="003B24F7">
        <w:rPr>
          <w:rFonts w:eastAsia="Calibri" w:cstheme="minorHAnsi"/>
          <w:b/>
          <w:bCs/>
          <w:sz w:val="56"/>
          <w:szCs w:val="56"/>
        </w:rPr>
        <w:t>Hospital</w:t>
      </w:r>
      <w:r w:rsidRPr="003B24F7">
        <w:rPr>
          <w:rFonts w:eastAsia="Calibri" w:cstheme="minorHAnsi"/>
          <w:b/>
          <w:bCs/>
          <w:sz w:val="56"/>
          <w:szCs w:val="56"/>
        </w:rPr>
        <w:t>-Erbil</w:t>
      </w:r>
    </w:p>
    <w:p w14:paraId="1797D0F6" w14:textId="77777777" w:rsidR="00A70A91" w:rsidRPr="00A70A91" w:rsidRDefault="00A70A91" w:rsidP="003B24F7">
      <w:pPr>
        <w:spacing w:before="120" w:after="120" w:line="360" w:lineRule="auto"/>
        <w:jc w:val="center"/>
        <w:rPr>
          <w:rFonts w:asciiTheme="majorBidi" w:eastAsia="Calibri" w:hAnsiTheme="majorBidi" w:cstheme="majorBidi"/>
          <w:sz w:val="20"/>
          <w:szCs w:val="20"/>
        </w:rPr>
      </w:pPr>
    </w:p>
    <w:p w14:paraId="08CA6A32" w14:textId="77777777" w:rsidR="00BF59D0" w:rsidRPr="00DA3302" w:rsidRDefault="00BF59D0" w:rsidP="00BF59D0">
      <w:pPr>
        <w:autoSpaceDE w:val="0"/>
        <w:autoSpaceDN w:val="0"/>
        <w:adjustRightInd w:val="0"/>
        <w:spacing w:after="0" w:line="240" w:lineRule="auto"/>
        <w:jc w:val="center"/>
        <w:rPr>
          <w:rFonts w:ascii="Times New Roman" w:hAnsi="Times New Roman" w:cs="Times New Roman"/>
          <w:sz w:val="32"/>
          <w:szCs w:val="32"/>
        </w:rPr>
      </w:pPr>
      <w:r w:rsidRPr="00DA3302">
        <w:rPr>
          <w:rFonts w:ascii="Times New Roman" w:hAnsi="Times New Roman" w:cs="Times New Roman"/>
          <w:sz w:val="32"/>
          <w:szCs w:val="32"/>
        </w:rPr>
        <w:t>Research Project</w:t>
      </w:r>
    </w:p>
    <w:p w14:paraId="2F13EBFE" w14:textId="630DEF1D" w:rsidR="00E269ED" w:rsidRPr="00DA3302" w:rsidRDefault="00BF59D0" w:rsidP="005B6A1C">
      <w:pPr>
        <w:spacing w:before="120" w:after="120" w:line="360" w:lineRule="auto"/>
        <w:jc w:val="center"/>
        <w:rPr>
          <w:rFonts w:asciiTheme="majorBidi" w:eastAsia="Calibri" w:hAnsiTheme="majorBidi" w:cstheme="majorBidi"/>
          <w:sz w:val="28"/>
          <w:szCs w:val="28"/>
        </w:rPr>
      </w:pPr>
      <w:r w:rsidRPr="00DA3302">
        <w:rPr>
          <w:rFonts w:ascii="Times New Roman" w:hAnsi="Times New Roman" w:cs="Times New Roman"/>
          <w:sz w:val="32"/>
          <w:szCs w:val="32"/>
        </w:rPr>
        <w:t>Submitted to the D</w:t>
      </w:r>
      <w:r w:rsidR="00F97366" w:rsidRPr="00DA3302">
        <w:rPr>
          <w:rFonts w:ascii="Times New Roman" w:hAnsi="Times New Roman" w:cs="Times New Roman"/>
          <w:sz w:val="32"/>
          <w:szCs w:val="32"/>
        </w:rPr>
        <w:t xml:space="preserve">epartment of </w:t>
      </w:r>
      <w:r w:rsidR="005B6A1C">
        <w:rPr>
          <w:rFonts w:ascii="Times New Roman" w:hAnsi="Times New Roman" w:cs="Times New Roman"/>
          <w:sz w:val="32"/>
          <w:szCs w:val="32"/>
        </w:rPr>
        <w:t>Biology</w:t>
      </w:r>
      <w:r w:rsidRPr="00DA3302">
        <w:rPr>
          <w:rFonts w:ascii="Times New Roman" w:hAnsi="Times New Roman" w:cs="Times New Roman"/>
          <w:sz w:val="32"/>
          <w:szCs w:val="32"/>
        </w:rPr>
        <w:t xml:space="preserve"> in partial fulfillment of the requirements for the degree of BSc. </w:t>
      </w:r>
      <w:r w:rsidR="00F97366" w:rsidRPr="00DA3302">
        <w:rPr>
          <w:rFonts w:ascii="Times New Roman" w:hAnsi="Times New Roman" w:cs="Times New Roman"/>
          <w:sz w:val="32"/>
          <w:szCs w:val="32"/>
        </w:rPr>
        <w:t xml:space="preserve">in </w:t>
      </w:r>
      <w:r w:rsidR="005B6A1C">
        <w:rPr>
          <w:rFonts w:ascii="Times New Roman" w:hAnsi="Times New Roman" w:cs="Times New Roman"/>
          <w:sz w:val="32"/>
          <w:szCs w:val="32"/>
        </w:rPr>
        <w:t>Biology</w:t>
      </w:r>
      <w:r w:rsidR="00E269ED" w:rsidRPr="00DA3302">
        <w:rPr>
          <w:rFonts w:asciiTheme="majorBidi" w:eastAsia="Calibri" w:hAnsiTheme="majorBidi" w:cstheme="majorBidi"/>
          <w:sz w:val="28"/>
          <w:szCs w:val="28"/>
        </w:rPr>
        <w:t xml:space="preserve">                                                                  </w:t>
      </w:r>
    </w:p>
    <w:p w14:paraId="4DC5D53F" w14:textId="77777777" w:rsidR="00BF59D0" w:rsidRPr="00DA3302" w:rsidRDefault="00BF59D0" w:rsidP="0099719E">
      <w:pPr>
        <w:spacing w:before="120" w:after="120" w:line="360" w:lineRule="auto"/>
        <w:rPr>
          <w:rFonts w:asciiTheme="majorBidi" w:eastAsia="Calibri" w:hAnsiTheme="majorBidi" w:cstheme="majorBidi"/>
          <w:sz w:val="28"/>
          <w:szCs w:val="28"/>
        </w:rPr>
      </w:pPr>
    </w:p>
    <w:p w14:paraId="25D31B57" w14:textId="144B14D8" w:rsidR="00BF59D0" w:rsidRPr="00DA3302" w:rsidRDefault="00BF59D0" w:rsidP="00BF59D0">
      <w:pPr>
        <w:autoSpaceDE w:val="0"/>
        <w:autoSpaceDN w:val="0"/>
        <w:adjustRightInd w:val="0"/>
        <w:spacing w:after="0" w:line="240" w:lineRule="auto"/>
        <w:jc w:val="center"/>
        <w:rPr>
          <w:rFonts w:ascii="Times New Roman" w:hAnsi="Times New Roman" w:cs="Times New Roman"/>
          <w:b/>
          <w:bCs/>
          <w:i/>
          <w:iCs/>
          <w:sz w:val="32"/>
          <w:szCs w:val="32"/>
        </w:rPr>
      </w:pPr>
      <w:r w:rsidRPr="00DA3302">
        <w:rPr>
          <w:rFonts w:ascii="Times New Roman" w:hAnsi="Times New Roman" w:cs="Times New Roman"/>
          <w:b/>
          <w:bCs/>
          <w:i/>
          <w:iCs/>
          <w:sz w:val="32"/>
          <w:szCs w:val="32"/>
        </w:rPr>
        <w:t>By</w:t>
      </w:r>
    </w:p>
    <w:p w14:paraId="03839FB7" w14:textId="4C9BD7D2" w:rsidR="00BF59D0" w:rsidRDefault="003B24F7" w:rsidP="003B24F7">
      <w:pPr>
        <w:spacing w:before="120" w:after="120" w:line="360" w:lineRule="auto"/>
        <w:jc w:val="center"/>
        <w:rPr>
          <w:rFonts w:ascii="Times New Roman" w:hAnsi="Times New Roman" w:cs="Times New Roman"/>
          <w:b/>
          <w:bCs/>
          <w:sz w:val="36"/>
          <w:szCs w:val="36"/>
        </w:rPr>
      </w:pPr>
      <w:proofErr w:type="spellStart"/>
      <w:r w:rsidRPr="003B24F7">
        <w:rPr>
          <w:rFonts w:ascii="Times New Roman" w:hAnsi="Times New Roman" w:cs="Times New Roman"/>
          <w:b/>
          <w:bCs/>
          <w:sz w:val="36"/>
          <w:szCs w:val="36"/>
        </w:rPr>
        <w:t>Kalthum</w:t>
      </w:r>
      <w:proofErr w:type="spellEnd"/>
      <w:r w:rsidRPr="003B24F7">
        <w:rPr>
          <w:rFonts w:ascii="Times New Roman" w:hAnsi="Times New Roman" w:cs="Times New Roman"/>
          <w:b/>
          <w:bCs/>
          <w:sz w:val="36"/>
          <w:szCs w:val="36"/>
        </w:rPr>
        <w:t xml:space="preserve"> A.</w:t>
      </w:r>
      <w:r>
        <w:rPr>
          <w:rFonts w:ascii="Times New Roman" w:hAnsi="Times New Roman" w:cs="Times New Roman"/>
          <w:b/>
          <w:bCs/>
          <w:sz w:val="36"/>
          <w:szCs w:val="36"/>
        </w:rPr>
        <w:t xml:space="preserve"> </w:t>
      </w:r>
      <w:proofErr w:type="spellStart"/>
      <w:r w:rsidRPr="003B24F7">
        <w:rPr>
          <w:rFonts w:ascii="Times New Roman" w:hAnsi="Times New Roman" w:cs="Times New Roman"/>
          <w:b/>
          <w:bCs/>
          <w:sz w:val="36"/>
          <w:szCs w:val="36"/>
        </w:rPr>
        <w:t>Naaman</w:t>
      </w:r>
      <w:proofErr w:type="spellEnd"/>
    </w:p>
    <w:p w14:paraId="03649433" w14:textId="77777777" w:rsidR="003B24F7" w:rsidRPr="00DA3302" w:rsidRDefault="003B24F7" w:rsidP="003B24F7">
      <w:pPr>
        <w:spacing w:before="120" w:after="120" w:line="360" w:lineRule="auto"/>
        <w:jc w:val="center"/>
        <w:rPr>
          <w:rFonts w:asciiTheme="majorBidi" w:eastAsia="Calibri" w:hAnsiTheme="majorBidi" w:cstheme="majorBidi"/>
          <w:sz w:val="28"/>
          <w:szCs w:val="28"/>
        </w:rPr>
      </w:pPr>
    </w:p>
    <w:p w14:paraId="7A5F590F" w14:textId="1F6B61EF" w:rsidR="00BF59D0" w:rsidRPr="00DA3302" w:rsidRDefault="00BF59D0" w:rsidP="00BF59D0">
      <w:pPr>
        <w:autoSpaceDE w:val="0"/>
        <w:autoSpaceDN w:val="0"/>
        <w:adjustRightInd w:val="0"/>
        <w:spacing w:after="0" w:line="240" w:lineRule="auto"/>
        <w:jc w:val="center"/>
        <w:rPr>
          <w:rFonts w:ascii="Times New Roman" w:hAnsi="Times New Roman" w:cs="Times New Roman"/>
          <w:b/>
          <w:bCs/>
          <w:i/>
          <w:iCs/>
          <w:sz w:val="32"/>
          <w:szCs w:val="32"/>
        </w:rPr>
      </w:pPr>
      <w:r w:rsidRPr="00DA3302">
        <w:rPr>
          <w:rFonts w:ascii="Times New Roman" w:hAnsi="Times New Roman" w:cs="Times New Roman"/>
          <w:b/>
          <w:bCs/>
          <w:i/>
          <w:iCs/>
          <w:sz w:val="32"/>
          <w:szCs w:val="32"/>
        </w:rPr>
        <w:t>Supervised by</w:t>
      </w:r>
    </w:p>
    <w:p w14:paraId="11AE058F" w14:textId="0C7C9A47" w:rsidR="005B6A1C" w:rsidRDefault="003B24F7" w:rsidP="00BF59D0">
      <w:pPr>
        <w:spacing w:before="120" w:after="120" w:line="360" w:lineRule="auto"/>
        <w:jc w:val="center"/>
        <w:rPr>
          <w:rFonts w:ascii="Times New Roman" w:hAnsi="Times New Roman" w:cs="Times New Roman"/>
          <w:b/>
          <w:bCs/>
          <w:sz w:val="36"/>
          <w:szCs w:val="36"/>
        </w:rPr>
      </w:pPr>
      <w:r w:rsidRPr="003B24F7">
        <w:rPr>
          <w:rFonts w:ascii="Times New Roman" w:hAnsi="Times New Roman" w:cs="Times New Roman"/>
          <w:b/>
          <w:bCs/>
          <w:sz w:val="36"/>
          <w:szCs w:val="36"/>
        </w:rPr>
        <w:t>M.</w:t>
      </w:r>
      <w:r>
        <w:rPr>
          <w:rFonts w:ascii="Times New Roman" w:hAnsi="Times New Roman" w:cs="Times New Roman"/>
          <w:b/>
          <w:bCs/>
          <w:sz w:val="36"/>
          <w:szCs w:val="36"/>
        </w:rPr>
        <w:t xml:space="preserve"> </w:t>
      </w:r>
      <w:proofErr w:type="spellStart"/>
      <w:r w:rsidRPr="003B24F7">
        <w:rPr>
          <w:rFonts w:ascii="Times New Roman" w:hAnsi="Times New Roman" w:cs="Times New Roman"/>
          <w:b/>
          <w:bCs/>
          <w:sz w:val="36"/>
          <w:szCs w:val="36"/>
        </w:rPr>
        <w:t>Gawhar</w:t>
      </w:r>
      <w:proofErr w:type="spellEnd"/>
      <w:r w:rsidRPr="003B24F7">
        <w:rPr>
          <w:rFonts w:ascii="Times New Roman" w:hAnsi="Times New Roman" w:cs="Times New Roman"/>
          <w:b/>
          <w:bCs/>
          <w:sz w:val="36"/>
          <w:szCs w:val="36"/>
        </w:rPr>
        <w:t xml:space="preserve"> Ahmed </w:t>
      </w:r>
      <w:proofErr w:type="spellStart"/>
      <w:r w:rsidRPr="003B24F7">
        <w:rPr>
          <w:rFonts w:ascii="Times New Roman" w:hAnsi="Times New Roman" w:cs="Times New Roman"/>
          <w:b/>
          <w:bCs/>
          <w:sz w:val="36"/>
          <w:szCs w:val="36"/>
        </w:rPr>
        <w:t>Shekha</w:t>
      </w:r>
      <w:proofErr w:type="spellEnd"/>
    </w:p>
    <w:p w14:paraId="23374E11" w14:textId="77777777" w:rsidR="003B24F7" w:rsidRPr="005B6A1C" w:rsidRDefault="003B24F7" w:rsidP="00BF59D0">
      <w:pPr>
        <w:spacing w:before="120" w:after="120" w:line="360" w:lineRule="auto"/>
        <w:jc w:val="center"/>
        <w:rPr>
          <w:rFonts w:ascii="Times New Roman" w:hAnsi="Times New Roman" w:cs="Times New Roman"/>
          <w:b/>
          <w:bCs/>
          <w:sz w:val="34"/>
          <w:szCs w:val="34"/>
        </w:rPr>
      </w:pPr>
    </w:p>
    <w:p w14:paraId="755A12DE" w14:textId="6C65B12E" w:rsidR="0033595B" w:rsidRPr="00DA3302" w:rsidRDefault="005B6A1C" w:rsidP="005B6A1C">
      <w:pPr>
        <w:spacing w:before="120" w:after="120" w:line="360" w:lineRule="auto"/>
        <w:jc w:val="center"/>
        <w:rPr>
          <w:rFonts w:ascii="Times New Roman" w:hAnsi="Times New Roman" w:cs="Times New Roman"/>
          <w:b/>
          <w:bCs/>
          <w:sz w:val="36"/>
          <w:szCs w:val="36"/>
        </w:rPr>
        <w:sectPr w:rsidR="0033595B" w:rsidRPr="00DA3302" w:rsidSect="006F6811">
          <w:footerReference w:type="default" r:id="rId10"/>
          <w:pgSz w:w="11906" w:h="16838" w:code="9"/>
          <w:pgMar w:top="1134" w:right="1134" w:bottom="1134" w:left="1134" w:header="720" w:footer="720" w:gutter="0"/>
          <w:cols w:space="720"/>
          <w:docGrid w:linePitch="360"/>
        </w:sectPr>
      </w:pPr>
      <w:r>
        <w:rPr>
          <w:rFonts w:ascii="Times New Roman" w:hAnsi="Times New Roman" w:cs="Times New Roman"/>
          <w:b/>
          <w:bCs/>
          <w:sz w:val="36"/>
          <w:szCs w:val="36"/>
        </w:rPr>
        <w:t>April</w:t>
      </w:r>
      <w:r w:rsidR="00DB60AF">
        <w:rPr>
          <w:rFonts w:ascii="Times New Roman" w:hAnsi="Times New Roman" w:cs="Times New Roman"/>
          <w:b/>
          <w:bCs/>
          <w:sz w:val="36"/>
          <w:szCs w:val="36"/>
        </w:rPr>
        <w:t xml:space="preserve"> </w:t>
      </w:r>
      <w:r w:rsidR="00BF59D0" w:rsidRPr="00DA3302">
        <w:rPr>
          <w:rFonts w:ascii="Times New Roman,Bold" w:hAnsi="Times New Roman,Bold" w:cs="Times New Roman,Bold"/>
          <w:b/>
          <w:bCs/>
          <w:sz w:val="36"/>
          <w:szCs w:val="36"/>
        </w:rPr>
        <w:t xml:space="preserve">– </w:t>
      </w:r>
      <w:r w:rsidR="00BF59D0" w:rsidRPr="00DA3302">
        <w:rPr>
          <w:rFonts w:ascii="Times New Roman" w:hAnsi="Times New Roman" w:cs="Times New Roman"/>
          <w:b/>
          <w:bCs/>
          <w:sz w:val="36"/>
          <w:szCs w:val="36"/>
        </w:rPr>
        <w:t>202</w:t>
      </w:r>
      <w:r w:rsidR="009228DB">
        <w:rPr>
          <w:rFonts w:ascii="Times New Roman" w:hAnsi="Times New Roman" w:cs="Times New Roman"/>
          <w:b/>
          <w:bCs/>
          <w:sz w:val="36"/>
          <w:szCs w:val="36"/>
        </w:rPr>
        <w:t>3</w:t>
      </w:r>
    </w:p>
    <w:p w14:paraId="03D945B0" w14:textId="77777777" w:rsidR="00BF59D0" w:rsidRPr="00DA3302" w:rsidRDefault="00BF59D0" w:rsidP="00BF59D0">
      <w:pPr>
        <w:autoSpaceDE w:val="0"/>
        <w:autoSpaceDN w:val="0"/>
        <w:adjustRightInd w:val="0"/>
        <w:spacing w:after="0" w:line="360" w:lineRule="auto"/>
        <w:jc w:val="center"/>
        <w:rPr>
          <w:rFonts w:ascii="Times New Roman" w:hAnsi="Times New Roman" w:cs="Times New Roman"/>
          <w:b/>
          <w:bCs/>
          <w:sz w:val="28"/>
          <w:szCs w:val="28"/>
        </w:rPr>
      </w:pPr>
      <w:r w:rsidRPr="00DA3302">
        <w:rPr>
          <w:noProof/>
        </w:rPr>
        <w:lastRenderedPageBreak/>
        <w:drawing>
          <wp:inline distT="0" distB="0" distL="0" distR="0" wp14:anchorId="0B867A08" wp14:editId="4104469E">
            <wp:extent cx="3048000" cy="1447800"/>
            <wp:effectExtent l="0" t="0" r="0" b="0"/>
            <wp:docPr id="3" name="Picture 3" descr="Image result for ‫بسم الله الرحمن الرحيم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بسم الله الرحمن الرحيم 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1447800"/>
                    </a:xfrm>
                    <a:prstGeom prst="rect">
                      <a:avLst/>
                    </a:prstGeom>
                    <a:noFill/>
                    <a:ln>
                      <a:noFill/>
                    </a:ln>
                  </pic:spPr>
                </pic:pic>
              </a:graphicData>
            </a:graphic>
          </wp:inline>
        </w:drawing>
      </w:r>
    </w:p>
    <w:p w14:paraId="41532F6E" w14:textId="77777777" w:rsidR="00BF59D0" w:rsidRPr="00DA3302" w:rsidRDefault="00BF59D0" w:rsidP="00BF59D0">
      <w:pPr>
        <w:autoSpaceDE w:val="0"/>
        <w:autoSpaceDN w:val="0"/>
        <w:adjustRightInd w:val="0"/>
        <w:spacing w:after="0" w:line="360" w:lineRule="auto"/>
        <w:jc w:val="both"/>
        <w:rPr>
          <w:rFonts w:ascii="Times New Roman" w:hAnsi="Times New Roman" w:cs="Times New Roman"/>
          <w:b/>
          <w:bCs/>
          <w:sz w:val="28"/>
          <w:szCs w:val="28"/>
        </w:rPr>
      </w:pPr>
    </w:p>
    <w:p w14:paraId="25A9C4A7" w14:textId="77777777" w:rsidR="002109EF" w:rsidRPr="00DA3302" w:rsidRDefault="002109EF" w:rsidP="002109EF">
      <w:pPr>
        <w:bidi/>
        <w:spacing w:line="256" w:lineRule="auto"/>
        <w:ind w:left="565" w:right="1701"/>
        <w:jc w:val="center"/>
      </w:pPr>
    </w:p>
    <w:p w14:paraId="7CE9FF60" w14:textId="77777777" w:rsidR="002109EF" w:rsidRPr="00DA3302" w:rsidRDefault="002109EF" w:rsidP="002109EF">
      <w:pPr>
        <w:tabs>
          <w:tab w:val="right" w:pos="7653"/>
        </w:tabs>
        <w:bidi/>
        <w:spacing w:line="256" w:lineRule="auto"/>
        <w:ind w:left="565" w:right="1134"/>
        <w:jc w:val="center"/>
        <w:rPr>
          <w:rFonts w:ascii="Tahoma" w:hAnsi="Tahoma" w:cs="Ali-A-Jiddah"/>
          <w:sz w:val="48"/>
          <w:szCs w:val="48"/>
          <w:shd w:val="clear" w:color="auto" w:fill="FFFFFF"/>
        </w:rPr>
      </w:pPr>
      <w:r w:rsidRPr="00DA3302">
        <w:rPr>
          <w:rFonts w:ascii="Arabic Typesetting" w:hAnsi="Arabic Typesetting" w:cs="Arabic Typesetting"/>
          <w:b/>
          <w:bCs/>
          <w:sz w:val="84"/>
          <w:szCs w:val="84"/>
          <w:rtl/>
        </w:rPr>
        <w:t>﴿ يَرْفَعِ اللَّهُ الَّذِينَ آمَنُوا مِنكُمْ وَالَّذِينَ أُوتُوا العِلْمَ دَرَجَاتٍ وَاللَّهُ بِمَا تَعْمَلُونَ خَبِيرٌ</w:t>
      </w:r>
      <w:r w:rsidRPr="00DA3302">
        <w:rPr>
          <w:rFonts w:ascii="Arabic Typesetting" w:hAnsi="Arabic Typesetting" w:cs="Arabic Typesetting"/>
          <w:b/>
          <w:bCs/>
          <w:sz w:val="72"/>
          <w:szCs w:val="72"/>
          <w:shd w:val="clear" w:color="auto" w:fill="FFFFFF"/>
          <w:rtl/>
        </w:rPr>
        <w:t>﴾</w:t>
      </w:r>
    </w:p>
    <w:p w14:paraId="37F6F55E" w14:textId="77777777" w:rsidR="002109EF" w:rsidRPr="00DA3302" w:rsidRDefault="002109EF" w:rsidP="002109EF">
      <w:pPr>
        <w:jc w:val="center"/>
        <w:rPr>
          <w:rFonts w:ascii="Tahoma" w:hAnsi="Tahoma" w:cs="Ali-A-Jiddah"/>
          <w:sz w:val="48"/>
          <w:szCs w:val="48"/>
          <w:shd w:val="clear" w:color="auto" w:fill="FFFFFF"/>
          <w:rtl/>
        </w:rPr>
      </w:pPr>
    </w:p>
    <w:p w14:paraId="182FFBC8" w14:textId="77777777" w:rsidR="002109EF" w:rsidRPr="00DA3302" w:rsidRDefault="002109EF" w:rsidP="002109EF">
      <w:pPr>
        <w:bidi/>
        <w:spacing w:line="256" w:lineRule="auto"/>
        <w:ind w:right="1276"/>
        <w:jc w:val="right"/>
        <w:rPr>
          <w:rFonts w:ascii="Arabic Typesetting" w:hAnsi="Arabic Typesetting" w:cs="Arabic Typesetting"/>
          <w:b/>
          <w:bCs/>
          <w:sz w:val="44"/>
          <w:szCs w:val="44"/>
          <w:rtl/>
        </w:rPr>
      </w:pPr>
      <w:r w:rsidRPr="00DA3302">
        <w:rPr>
          <w:rFonts w:ascii="Arabic Typesetting" w:hAnsi="Arabic Typesetting" w:cs="Arabic Typesetting"/>
          <w:b/>
          <w:bCs/>
          <w:sz w:val="44"/>
          <w:szCs w:val="44"/>
          <w:rtl/>
        </w:rPr>
        <w:t xml:space="preserve">صدق الله العظيم </w:t>
      </w:r>
    </w:p>
    <w:p w14:paraId="03DAD8F7" w14:textId="4447B1C4" w:rsidR="002109EF" w:rsidRPr="00DA3302" w:rsidRDefault="002109EF" w:rsidP="005B6A1C">
      <w:pPr>
        <w:bidi/>
        <w:spacing w:line="256" w:lineRule="auto"/>
        <w:ind w:right="1276"/>
        <w:jc w:val="center"/>
        <w:rPr>
          <w:rFonts w:ascii="Arabic Typesetting" w:hAnsi="Arabic Typesetting" w:cs="Arabic Typesetting"/>
          <w:b/>
          <w:bCs/>
          <w:sz w:val="44"/>
          <w:szCs w:val="44"/>
          <w:rtl/>
        </w:rPr>
      </w:pPr>
      <w:r w:rsidRPr="00DA3302">
        <w:rPr>
          <w:rFonts w:ascii="Arabic Typesetting" w:hAnsi="Arabic Typesetting" w:cs="Arabic Typesetting"/>
          <w:b/>
          <w:bCs/>
          <w:sz w:val="44"/>
          <w:szCs w:val="44"/>
          <w:rtl/>
        </w:rPr>
        <w:t xml:space="preserve">                                 </w:t>
      </w:r>
      <w:r w:rsidR="005B6A1C">
        <w:rPr>
          <w:rFonts w:ascii="Arabic Typesetting" w:hAnsi="Arabic Typesetting" w:cs="Arabic Typesetting"/>
          <w:b/>
          <w:bCs/>
          <w:sz w:val="44"/>
          <w:szCs w:val="44"/>
        </w:rPr>
        <w:t xml:space="preserve">                                    </w:t>
      </w:r>
      <w:r w:rsidRPr="00DA3302">
        <w:rPr>
          <w:rFonts w:ascii="Arabic Typesetting" w:hAnsi="Arabic Typesetting" w:cs="Arabic Typesetting"/>
          <w:b/>
          <w:bCs/>
          <w:sz w:val="44"/>
          <w:szCs w:val="44"/>
          <w:rtl/>
        </w:rPr>
        <w:t>سورة المجادلة: الاية 11</w:t>
      </w:r>
    </w:p>
    <w:p w14:paraId="2F4F552C" w14:textId="77777777" w:rsidR="00BF59D0" w:rsidRPr="00DA3302" w:rsidRDefault="00BF59D0" w:rsidP="00BF59D0">
      <w:pPr>
        <w:autoSpaceDE w:val="0"/>
        <w:autoSpaceDN w:val="0"/>
        <w:adjustRightInd w:val="0"/>
        <w:spacing w:after="0" w:line="360" w:lineRule="auto"/>
        <w:jc w:val="both"/>
        <w:rPr>
          <w:rFonts w:ascii="Times New Roman" w:hAnsi="Times New Roman" w:cs="Times New Roman"/>
          <w:b/>
          <w:bCs/>
          <w:sz w:val="28"/>
          <w:szCs w:val="28"/>
        </w:rPr>
      </w:pPr>
    </w:p>
    <w:p w14:paraId="11833408" w14:textId="77777777" w:rsidR="00BF59D0" w:rsidRPr="00DA3302" w:rsidRDefault="00BF59D0" w:rsidP="00BF59D0">
      <w:pPr>
        <w:autoSpaceDE w:val="0"/>
        <w:autoSpaceDN w:val="0"/>
        <w:adjustRightInd w:val="0"/>
        <w:spacing w:after="0" w:line="360" w:lineRule="auto"/>
        <w:jc w:val="both"/>
        <w:rPr>
          <w:rFonts w:ascii="Times New Roman" w:hAnsi="Times New Roman" w:cs="Times New Roman"/>
          <w:b/>
          <w:bCs/>
          <w:sz w:val="28"/>
          <w:szCs w:val="28"/>
        </w:rPr>
      </w:pPr>
    </w:p>
    <w:p w14:paraId="716FCF79" w14:textId="0E2E84C5" w:rsidR="00BF59D0" w:rsidRPr="00DA3302" w:rsidRDefault="00BF59D0" w:rsidP="00BF59D0">
      <w:pPr>
        <w:spacing w:before="100" w:beforeAutospacing="1" w:after="100" w:afterAutospacing="1" w:line="360" w:lineRule="auto"/>
        <w:jc w:val="center"/>
        <w:outlineLvl w:val="4"/>
        <w:rPr>
          <w:noProof/>
        </w:rPr>
      </w:pPr>
    </w:p>
    <w:p w14:paraId="29A83E47" w14:textId="2447C374" w:rsidR="00BF59D0" w:rsidRPr="00DA3302" w:rsidRDefault="00BF59D0" w:rsidP="00BF59D0">
      <w:pPr>
        <w:spacing w:before="100" w:beforeAutospacing="1" w:after="100" w:afterAutospacing="1" w:line="360" w:lineRule="auto"/>
        <w:jc w:val="center"/>
        <w:outlineLvl w:val="4"/>
        <w:rPr>
          <w:noProof/>
        </w:rPr>
      </w:pPr>
    </w:p>
    <w:p w14:paraId="7022008B" w14:textId="637BD8AB" w:rsidR="00BF59D0" w:rsidRPr="00DA3302" w:rsidRDefault="00BF59D0" w:rsidP="00BF59D0">
      <w:pPr>
        <w:spacing w:before="100" w:beforeAutospacing="1" w:after="100" w:afterAutospacing="1" w:line="360" w:lineRule="auto"/>
        <w:jc w:val="center"/>
        <w:outlineLvl w:val="4"/>
        <w:rPr>
          <w:noProof/>
        </w:rPr>
      </w:pPr>
    </w:p>
    <w:p w14:paraId="213401D9" w14:textId="6337A09F" w:rsidR="00BF59D0" w:rsidRPr="00DA3302" w:rsidRDefault="00BF59D0" w:rsidP="00BF59D0">
      <w:pPr>
        <w:spacing w:before="100" w:beforeAutospacing="1" w:after="100" w:afterAutospacing="1" w:line="360" w:lineRule="auto"/>
        <w:jc w:val="center"/>
        <w:outlineLvl w:val="4"/>
        <w:rPr>
          <w:noProof/>
        </w:rPr>
      </w:pPr>
    </w:p>
    <w:p w14:paraId="6819D5D7" w14:textId="422D9064" w:rsidR="00BF59D0" w:rsidRPr="00DA3302" w:rsidRDefault="00BF59D0" w:rsidP="00BF59D0">
      <w:pPr>
        <w:spacing w:before="100" w:beforeAutospacing="1" w:after="100" w:afterAutospacing="1" w:line="360" w:lineRule="auto"/>
        <w:jc w:val="center"/>
        <w:outlineLvl w:val="4"/>
        <w:rPr>
          <w:noProof/>
        </w:rPr>
      </w:pPr>
    </w:p>
    <w:p w14:paraId="69092CC2" w14:textId="200705EA" w:rsidR="00BF59D0" w:rsidRPr="00DA3302" w:rsidRDefault="00BF59D0" w:rsidP="00BF59D0">
      <w:pPr>
        <w:spacing w:before="100" w:beforeAutospacing="1" w:after="100" w:afterAutospacing="1" w:line="360" w:lineRule="auto"/>
        <w:jc w:val="center"/>
        <w:outlineLvl w:val="4"/>
        <w:rPr>
          <w:noProof/>
        </w:rPr>
      </w:pPr>
    </w:p>
    <w:p w14:paraId="487AAA04" w14:textId="77777777" w:rsidR="00BF59D0" w:rsidRPr="00DA3302" w:rsidRDefault="00BF59D0" w:rsidP="00BF59D0">
      <w:pPr>
        <w:spacing w:before="100" w:beforeAutospacing="1" w:after="100" w:afterAutospacing="1" w:line="360" w:lineRule="auto"/>
        <w:jc w:val="center"/>
        <w:outlineLvl w:val="4"/>
        <w:rPr>
          <w:rFonts w:ascii="Tahoma" w:eastAsia="Times New Roman" w:hAnsi="Tahoma" w:cs="Ali-A-Sharif Bold"/>
          <w:b/>
          <w:bCs/>
          <w:sz w:val="44"/>
          <w:szCs w:val="44"/>
          <w:rtl/>
        </w:rPr>
      </w:pPr>
    </w:p>
    <w:p w14:paraId="793FAD0B" w14:textId="3BA3BB87" w:rsidR="00BF59D0" w:rsidRPr="00DA3302" w:rsidRDefault="00BF59D0" w:rsidP="00EC1380">
      <w:pPr>
        <w:tabs>
          <w:tab w:val="left" w:pos="4065"/>
        </w:tabs>
        <w:autoSpaceDE w:val="0"/>
        <w:autoSpaceDN w:val="0"/>
        <w:adjustRightInd w:val="0"/>
        <w:spacing w:after="0" w:line="360" w:lineRule="auto"/>
        <w:jc w:val="center"/>
        <w:rPr>
          <w:rFonts w:ascii="Times New Roman" w:hAnsi="Times New Roman" w:cs="Times New Roman"/>
          <w:b/>
          <w:bCs/>
          <w:sz w:val="32"/>
          <w:szCs w:val="32"/>
        </w:rPr>
      </w:pPr>
      <w:r w:rsidRPr="00DA3302">
        <w:rPr>
          <w:rFonts w:ascii="Times New Roman" w:hAnsi="Times New Roman" w:cs="Times New Roman"/>
          <w:b/>
          <w:bCs/>
          <w:sz w:val="32"/>
          <w:szCs w:val="32"/>
        </w:rPr>
        <w:lastRenderedPageBreak/>
        <w:t>SUPERVISOR CERTIFICATE</w:t>
      </w:r>
    </w:p>
    <w:p w14:paraId="1ADE851F" w14:textId="77777777" w:rsidR="00BF59D0" w:rsidRPr="00DA3302" w:rsidRDefault="00BF59D0" w:rsidP="00BF59D0">
      <w:pPr>
        <w:autoSpaceDE w:val="0"/>
        <w:autoSpaceDN w:val="0"/>
        <w:adjustRightInd w:val="0"/>
        <w:spacing w:after="0" w:line="360" w:lineRule="auto"/>
        <w:jc w:val="both"/>
        <w:rPr>
          <w:rFonts w:ascii="Times New Roman" w:hAnsi="Times New Roman" w:cs="Times New Roman"/>
          <w:b/>
          <w:bCs/>
          <w:sz w:val="28"/>
          <w:szCs w:val="28"/>
        </w:rPr>
      </w:pPr>
    </w:p>
    <w:p w14:paraId="65A5AF21" w14:textId="4D09A641" w:rsidR="00BF59D0" w:rsidRPr="00DA3302" w:rsidRDefault="00BF59D0" w:rsidP="005B6A1C">
      <w:pPr>
        <w:autoSpaceDE w:val="0"/>
        <w:autoSpaceDN w:val="0"/>
        <w:adjustRightInd w:val="0"/>
        <w:spacing w:after="0" w:line="360" w:lineRule="auto"/>
        <w:ind w:firstLine="720"/>
        <w:jc w:val="both"/>
        <w:rPr>
          <w:rFonts w:ascii="Times New Roman" w:hAnsi="Times New Roman" w:cs="Times New Roman"/>
          <w:sz w:val="28"/>
          <w:szCs w:val="28"/>
        </w:rPr>
      </w:pPr>
      <w:r w:rsidRPr="00DA3302">
        <w:rPr>
          <w:rFonts w:ascii="Times New Roman" w:hAnsi="Times New Roman" w:cs="Times New Roman"/>
          <w:sz w:val="28"/>
          <w:szCs w:val="28"/>
        </w:rPr>
        <w:t xml:space="preserve">This research project has been written under my supervision and has </w:t>
      </w:r>
      <w:r w:rsidRPr="00DA3302">
        <w:rPr>
          <w:rFonts w:ascii="Times New Roman" w:hAnsi="Times New Roman" w:cs="Times New Roman"/>
          <w:noProof/>
          <w:sz w:val="28"/>
          <w:szCs w:val="28"/>
        </w:rPr>
        <w:t>been submitted</w:t>
      </w:r>
      <w:r w:rsidRPr="00DA3302">
        <w:rPr>
          <w:rFonts w:ascii="Times New Roman" w:hAnsi="Times New Roman" w:cs="Times New Roman"/>
          <w:sz w:val="28"/>
          <w:szCs w:val="28"/>
        </w:rPr>
        <w:t xml:space="preserve"> for the award of the degree of BSc. in </w:t>
      </w:r>
      <w:r w:rsidR="005B6A1C">
        <w:rPr>
          <w:rFonts w:ascii="Times New Roman" w:hAnsi="Times New Roman" w:cs="Times New Roman"/>
          <w:sz w:val="28"/>
          <w:szCs w:val="28"/>
        </w:rPr>
        <w:t>Biology</w:t>
      </w:r>
      <w:r w:rsidRPr="00DA3302">
        <w:rPr>
          <w:rFonts w:ascii="Times New Roman" w:hAnsi="Times New Roman" w:cs="Times New Roman"/>
          <w:sz w:val="28"/>
          <w:szCs w:val="28"/>
        </w:rPr>
        <w:t xml:space="preserve"> with my approval as a </w:t>
      </w:r>
      <w:r w:rsidRPr="00DA3302">
        <w:rPr>
          <w:rFonts w:ascii="Times New Roman" w:hAnsi="Times New Roman" w:cs="Times New Roman"/>
          <w:noProof/>
          <w:sz w:val="28"/>
          <w:szCs w:val="28"/>
        </w:rPr>
        <w:t>supervisor</w:t>
      </w:r>
      <w:r w:rsidRPr="00DA3302">
        <w:rPr>
          <w:rFonts w:ascii="Times New Roman" w:hAnsi="Times New Roman" w:cs="Times New Roman"/>
          <w:sz w:val="28"/>
          <w:szCs w:val="28"/>
        </w:rPr>
        <w:t>.</w:t>
      </w:r>
    </w:p>
    <w:p w14:paraId="203C8006" w14:textId="77777777" w:rsidR="00BF59D0" w:rsidRPr="00DA3302" w:rsidRDefault="00BF59D0" w:rsidP="00BF59D0">
      <w:pPr>
        <w:autoSpaceDE w:val="0"/>
        <w:autoSpaceDN w:val="0"/>
        <w:adjustRightInd w:val="0"/>
        <w:spacing w:after="0" w:line="360" w:lineRule="auto"/>
        <w:jc w:val="both"/>
        <w:rPr>
          <w:rFonts w:ascii="Times New Roman" w:hAnsi="Times New Roman" w:cs="Times New Roman"/>
          <w:sz w:val="28"/>
          <w:szCs w:val="28"/>
        </w:rPr>
      </w:pPr>
    </w:p>
    <w:p w14:paraId="4C082365" w14:textId="77777777" w:rsidR="00BF59D0" w:rsidRPr="00DA3302" w:rsidRDefault="00BF59D0" w:rsidP="00BF59D0">
      <w:pPr>
        <w:autoSpaceDE w:val="0"/>
        <w:autoSpaceDN w:val="0"/>
        <w:adjustRightInd w:val="0"/>
        <w:spacing w:after="0" w:line="360" w:lineRule="auto"/>
        <w:jc w:val="both"/>
        <w:rPr>
          <w:rFonts w:ascii="Times New Roman" w:hAnsi="Times New Roman" w:cs="Times New Roman"/>
          <w:sz w:val="28"/>
          <w:szCs w:val="28"/>
        </w:rPr>
      </w:pPr>
    </w:p>
    <w:p w14:paraId="6F42C2E3" w14:textId="77777777" w:rsidR="00BF59D0" w:rsidRPr="00DA3302" w:rsidRDefault="00BF59D0" w:rsidP="00BF59D0">
      <w:pPr>
        <w:autoSpaceDE w:val="0"/>
        <w:autoSpaceDN w:val="0"/>
        <w:adjustRightInd w:val="0"/>
        <w:spacing w:after="0" w:line="360" w:lineRule="auto"/>
        <w:jc w:val="both"/>
        <w:rPr>
          <w:rFonts w:ascii="Times New Roman" w:hAnsi="Times New Roman" w:cs="Times New Roman"/>
          <w:sz w:val="28"/>
          <w:szCs w:val="28"/>
        </w:rPr>
      </w:pPr>
      <w:r w:rsidRPr="00DA3302">
        <w:rPr>
          <w:rFonts w:ascii="Times New Roman" w:hAnsi="Times New Roman" w:cs="Times New Roman"/>
          <w:sz w:val="28"/>
          <w:szCs w:val="28"/>
        </w:rPr>
        <w:t>Signature:</w:t>
      </w:r>
      <w:r w:rsidRPr="00DA3302">
        <w:rPr>
          <w:rFonts w:ascii="Times New Roman" w:hAnsi="Times New Roman" w:cs="Times New Roman"/>
          <w:sz w:val="28"/>
          <w:szCs w:val="28"/>
        </w:rPr>
        <w:tab/>
      </w:r>
      <w:r w:rsidRPr="00DA3302">
        <w:rPr>
          <w:rFonts w:ascii="Times New Roman" w:hAnsi="Times New Roman" w:cs="Times New Roman"/>
          <w:sz w:val="28"/>
          <w:szCs w:val="28"/>
        </w:rPr>
        <w:tab/>
      </w:r>
      <w:r w:rsidRPr="00DA3302">
        <w:rPr>
          <w:rFonts w:ascii="Times New Roman" w:hAnsi="Times New Roman" w:cs="Times New Roman"/>
          <w:sz w:val="28"/>
          <w:szCs w:val="28"/>
        </w:rPr>
        <w:tab/>
      </w:r>
      <w:r w:rsidRPr="00DA3302">
        <w:rPr>
          <w:rFonts w:ascii="Times New Roman" w:hAnsi="Times New Roman" w:cs="Times New Roman"/>
          <w:sz w:val="28"/>
          <w:szCs w:val="28"/>
        </w:rPr>
        <w:tab/>
      </w:r>
      <w:r w:rsidRPr="00DA3302">
        <w:rPr>
          <w:rFonts w:ascii="Times New Roman" w:hAnsi="Times New Roman" w:cs="Times New Roman"/>
          <w:sz w:val="28"/>
          <w:szCs w:val="28"/>
        </w:rPr>
        <w:tab/>
      </w:r>
      <w:r w:rsidRPr="00DA3302">
        <w:rPr>
          <w:rFonts w:ascii="Times New Roman" w:hAnsi="Times New Roman" w:cs="Times New Roman"/>
          <w:sz w:val="28"/>
          <w:szCs w:val="28"/>
        </w:rPr>
        <w:tab/>
      </w:r>
    </w:p>
    <w:p w14:paraId="6F3B7F90" w14:textId="554CFFAA" w:rsidR="00BF59D0" w:rsidRPr="00DA3302" w:rsidRDefault="00BF59D0" w:rsidP="003B24F7">
      <w:pPr>
        <w:autoSpaceDE w:val="0"/>
        <w:autoSpaceDN w:val="0"/>
        <w:adjustRightInd w:val="0"/>
        <w:spacing w:after="0" w:line="360" w:lineRule="auto"/>
        <w:jc w:val="both"/>
        <w:rPr>
          <w:rFonts w:ascii="Times New Roman" w:hAnsi="Times New Roman" w:cs="Times New Roman"/>
          <w:sz w:val="28"/>
          <w:szCs w:val="28"/>
        </w:rPr>
      </w:pPr>
      <w:r w:rsidRPr="00DA3302">
        <w:rPr>
          <w:rFonts w:ascii="Times New Roman" w:hAnsi="Times New Roman" w:cs="Times New Roman"/>
          <w:sz w:val="28"/>
          <w:szCs w:val="28"/>
        </w:rPr>
        <w:t>Name</w:t>
      </w:r>
      <w:r w:rsidR="00503331" w:rsidRPr="00DA3302">
        <w:rPr>
          <w:rFonts w:ascii="Times New Roman" w:hAnsi="Times New Roman" w:cs="Times New Roman"/>
          <w:sz w:val="28"/>
          <w:szCs w:val="28"/>
        </w:rPr>
        <w:t xml:space="preserve">: </w:t>
      </w:r>
      <w:r w:rsidR="003B24F7" w:rsidRPr="003B24F7">
        <w:rPr>
          <w:rFonts w:ascii="Times New Roman" w:hAnsi="Times New Roman" w:cs="Times New Roman"/>
          <w:sz w:val="28"/>
          <w:szCs w:val="28"/>
        </w:rPr>
        <w:t>M.</w:t>
      </w:r>
      <w:r w:rsidR="003B24F7">
        <w:rPr>
          <w:rFonts w:ascii="Times New Roman" w:hAnsi="Times New Roman" w:cs="Times New Roman"/>
          <w:sz w:val="28"/>
          <w:szCs w:val="28"/>
        </w:rPr>
        <w:t xml:space="preserve"> </w:t>
      </w:r>
      <w:proofErr w:type="spellStart"/>
      <w:r w:rsidR="003B24F7" w:rsidRPr="003B24F7">
        <w:rPr>
          <w:rFonts w:ascii="Times New Roman" w:hAnsi="Times New Roman" w:cs="Times New Roman"/>
          <w:sz w:val="28"/>
          <w:szCs w:val="28"/>
        </w:rPr>
        <w:t>Gawhar</w:t>
      </w:r>
      <w:proofErr w:type="spellEnd"/>
      <w:r w:rsidR="003B24F7" w:rsidRPr="003B24F7">
        <w:rPr>
          <w:rFonts w:ascii="Times New Roman" w:hAnsi="Times New Roman" w:cs="Times New Roman"/>
          <w:sz w:val="28"/>
          <w:szCs w:val="28"/>
        </w:rPr>
        <w:t xml:space="preserve"> Ahmed </w:t>
      </w:r>
      <w:proofErr w:type="spellStart"/>
      <w:r w:rsidR="003B24F7" w:rsidRPr="003B24F7">
        <w:rPr>
          <w:rFonts w:ascii="Times New Roman" w:hAnsi="Times New Roman" w:cs="Times New Roman"/>
          <w:sz w:val="28"/>
          <w:szCs w:val="28"/>
        </w:rPr>
        <w:t>Shekha</w:t>
      </w:r>
      <w:proofErr w:type="spellEnd"/>
    </w:p>
    <w:p w14:paraId="5899B651" w14:textId="74EB249C" w:rsidR="00BF59D0" w:rsidRPr="00DA3302" w:rsidRDefault="00BF59D0" w:rsidP="003B24F7">
      <w:pPr>
        <w:autoSpaceDE w:val="0"/>
        <w:autoSpaceDN w:val="0"/>
        <w:adjustRightInd w:val="0"/>
        <w:spacing w:after="0" w:line="360" w:lineRule="auto"/>
        <w:jc w:val="both"/>
        <w:rPr>
          <w:rFonts w:ascii="Times New Roman" w:hAnsi="Times New Roman" w:cs="Times New Roman"/>
          <w:sz w:val="28"/>
          <w:szCs w:val="28"/>
        </w:rPr>
      </w:pPr>
      <w:r w:rsidRPr="00DA3302">
        <w:rPr>
          <w:rFonts w:ascii="Times New Roman" w:hAnsi="Times New Roman" w:cs="Times New Roman"/>
          <w:sz w:val="28"/>
          <w:szCs w:val="28"/>
        </w:rPr>
        <w:t xml:space="preserve">Date: </w:t>
      </w:r>
      <w:r w:rsidR="003B24F7">
        <w:rPr>
          <w:rFonts w:ascii="Times New Roman" w:hAnsi="Times New Roman" w:cs="Times New Roman"/>
          <w:sz w:val="28"/>
          <w:szCs w:val="28"/>
        </w:rPr>
        <w:t xml:space="preserve">   </w:t>
      </w:r>
      <w:r w:rsidR="003B1891">
        <w:rPr>
          <w:rFonts w:ascii="Times New Roman" w:hAnsi="Times New Roman" w:cs="Times New Roman"/>
          <w:sz w:val="28"/>
          <w:szCs w:val="28"/>
        </w:rPr>
        <w:t>10</w:t>
      </w:r>
      <w:r w:rsidR="003B24F7">
        <w:rPr>
          <w:rFonts w:ascii="Times New Roman" w:hAnsi="Times New Roman" w:cs="Times New Roman"/>
          <w:sz w:val="28"/>
          <w:szCs w:val="28"/>
        </w:rPr>
        <w:t xml:space="preserve"> </w:t>
      </w:r>
      <w:r w:rsidRPr="00DA3302">
        <w:rPr>
          <w:rFonts w:ascii="Times New Roman" w:hAnsi="Times New Roman" w:cs="Times New Roman"/>
          <w:sz w:val="28"/>
          <w:szCs w:val="28"/>
        </w:rPr>
        <w:t>/</w:t>
      </w:r>
      <w:r w:rsidR="005B6A1C">
        <w:rPr>
          <w:rFonts w:ascii="Times New Roman" w:hAnsi="Times New Roman" w:cs="Times New Roman"/>
          <w:sz w:val="28"/>
          <w:szCs w:val="28"/>
        </w:rPr>
        <w:t>0</w:t>
      </w:r>
      <w:r w:rsidRPr="00DA3302">
        <w:rPr>
          <w:rFonts w:ascii="Times New Roman" w:hAnsi="Times New Roman" w:cs="Times New Roman"/>
          <w:sz w:val="28"/>
          <w:szCs w:val="28"/>
        </w:rPr>
        <w:t>4/202</w:t>
      </w:r>
      <w:r w:rsidR="003B24F7">
        <w:rPr>
          <w:rFonts w:ascii="Times New Roman" w:hAnsi="Times New Roman" w:cs="Times New Roman"/>
          <w:sz w:val="28"/>
          <w:szCs w:val="28"/>
        </w:rPr>
        <w:t>3</w:t>
      </w:r>
    </w:p>
    <w:p w14:paraId="1BF416C6" w14:textId="77777777" w:rsidR="00BF59D0" w:rsidRPr="00DA3302" w:rsidRDefault="00BF59D0" w:rsidP="00BF59D0">
      <w:pPr>
        <w:autoSpaceDE w:val="0"/>
        <w:autoSpaceDN w:val="0"/>
        <w:adjustRightInd w:val="0"/>
        <w:spacing w:after="0" w:line="360" w:lineRule="auto"/>
        <w:jc w:val="both"/>
        <w:rPr>
          <w:rFonts w:ascii="Times New Roman" w:hAnsi="Times New Roman" w:cs="Times New Roman"/>
          <w:b/>
          <w:bCs/>
          <w:sz w:val="28"/>
          <w:szCs w:val="28"/>
        </w:rPr>
      </w:pPr>
    </w:p>
    <w:p w14:paraId="7E1A5922" w14:textId="77777777" w:rsidR="00BF59D0" w:rsidRPr="00DA3302" w:rsidRDefault="00BF59D0" w:rsidP="00BF59D0">
      <w:pPr>
        <w:autoSpaceDE w:val="0"/>
        <w:autoSpaceDN w:val="0"/>
        <w:adjustRightInd w:val="0"/>
        <w:spacing w:after="0" w:line="360" w:lineRule="auto"/>
        <w:jc w:val="both"/>
        <w:rPr>
          <w:rFonts w:ascii="Times New Roman" w:hAnsi="Times New Roman" w:cs="Times New Roman"/>
          <w:b/>
          <w:bCs/>
          <w:sz w:val="28"/>
          <w:szCs w:val="28"/>
        </w:rPr>
      </w:pPr>
      <w:r w:rsidRPr="00DA3302">
        <w:rPr>
          <w:rFonts w:ascii="Times New Roman" w:hAnsi="Times New Roman" w:cs="Times New Roman"/>
          <w:b/>
          <w:bCs/>
          <w:sz w:val="28"/>
          <w:szCs w:val="28"/>
        </w:rPr>
        <w:t xml:space="preserve">I confirm that all the requirements have </w:t>
      </w:r>
      <w:r w:rsidRPr="00DA3302">
        <w:rPr>
          <w:rFonts w:ascii="Times New Roman" w:hAnsi="Times New Roman" w:cs="Times New Roman"/>
          <w:b/>
          <w:bCs/>
          <w:noProof/>
          <w:sz w:val="28"/>
          <w:szCs w:val="28"/>
        </w:rPr>
        <w:t>been fulfilled</w:t>
      </w:r>
      <w:r w:rsidRPr="00DA3302">
        <w:rPr>
          <w:rFonts w:ascii="Times New Roman" w:hAnsi="Times New Roman" w:cs="Times New Roman"/>
          <w:b/>
          <w:bCs/>
          <w:sz w:val="28"/>
          <w:szCs w:val="28"/>
        </w:rPr>
        <w:t>.</w:t>
      </w:r>
    </w:p>
    <w:p w14:paraId="53DA57D3" w14:textId="77777777" w:rsidR="00BF59D0" w:rsidRPr="00DA3302" w:rsidRDefault="00BF59D0" w:rsidP="00BF59D0">
      <w:pPr>
        <w:autoSpaceDE w:val="0"/>
        <w:autoSpaceDN w:val="0"/>
        <w:adjustRightInd w:val="0"/>
        <w:spacing w:after="0" w:line="360" w:lineRule="auto"/>
        <w:jc w:val="both"/>
        <w:rPr>
          <w:rFonts w:ascii="Times New Roman" w:hAnsi="Times New Roman" w:cs="Times New Roman"/>
          <w:sz w:val="28"/>
          <w:szCs w:val="28"/>
        </w:rPr>
      </w:pPr>
    </w:p>
    <w:p w14:paraId="7A6817D5" w14:textId="77777777" w:rsidR="00BF59D0" w:rsidRPr="00DA3302" w:rsidRDefault="00BF59D0" w:rsidP="00BF59D0">
      <w:pPr>
        <w:autoSpaceDE w:val="0"/>
        <w:autoSpaceDN w:val="0"/>
        <w:adjustRightInd w:val="0"/>
        <w:spacing w:after="0" w:line="360" w:lineRule="auto"/>
        <w:jc w:val="both"/>
        <w:rPr>
          <w:rFonts w:ascii="Times New Roman" w:hAnsi="Times New Roman" w:cs="Times New Roman"/>
          <w:sz w:val="28"/>
          <w:szCs w:val="28"/>
        </w:rPr>
      </w:pPr>
    </w:p>
    <w:p w14:paraId="066752F3" w14:textId="77777777" w:rsidR="00BF59D0" w:rsidRPr="00DA3302" w:rsidRDefault="00BF59D0" w:rsidP="00BF59D0">
      <w:pPr>
        <w:autoSpaceDE w:val="0"/>
        <w:autoSpaceDN w:val="0"/>
        <w:adjustRightInd w:val="0"/>
        <w:spacing w:after="0" w:line="360" w:lineRule="auto"/>
        <w:jc w:val="both"/>
        <w:rPr>
          <w:rFonts w:ascii="Times New Roman" w:hAnsi="Times New Roman" w:cs="Times New Roman"/>
          <w:sz w:val="28"/>
          <w:szCs w:val="28"/>
        </w:rPr>
      </w:pPr>
    </w:p>
    <w:p w14:paraId="44E5DE76" w14:textId="77777777" w:rsidR="00BF59D0" w:rsidRPr="00DA3302" w:rsidRDefault="00BF59D0" w:rsidP="00BF59D0">
      <w:pPr>
        <w:autoSpaceDE w:val="0"/>
        <w:autoSpaceDN w:val="0"/>
        <w:adjustRightInd w:val="0"/>
        <w:spacing w:after="0" w:line="360" w:lineRule="auto"/>
        <w:jc w:val="both"/>
        <w:rPr>
          <w:rFonts w:ascii="Times New Roman" w:hAnsi="Times New Roman" w:cs="Times New Roman"/>
          <w:sz w:val="28"/>
          <w:szCs w:val="28"/>
        </w:rPr>
      </w:pPr>
    </w:p>
    <w:p w14:paraId="419438D2" w14:textId="77777777" w:rsidR="00BF59D0" w:rsidRPr="00DA3302" w:rsidRDefault="00BF59D0" w:rsidP="00BF59D0">
      <w:pPr>
        <w:autoSpaceDE w:val="0"/>
        <w:autoSpaceDN w:val="0"/>
        <w:adjustRightInd w:val="0"/>
        <w:spacing w:after="0" w:line="360" w:lineRule="auto"/>
        <w:jc w:val="both"/>
        <w:rPr>
          <w:rFonts w:ascii="Times New Roman" w:hAnsi="Times New Roman" w:cs="Times New Roman"/>
          <w:sz w:val="28"/>
          <w:szCs w:val="28"/>
        </w:rPr>
      </w:pPr>
    </w:p>
    <w:p w14:paraId="6E54B5F7" w14:textId="77777777" w:rsidR="00BF59D0" w:rsidRPr="00DA3302" w:rsidRDefault="00BF59D0" w:rsidP="00BF59D0">
      <w:pPr>
        <w:autoSpaceDE w:val="0"/>
        <w:autoSpaceDN w:val="0"/>
        <w:adjustRightInd w:val="0"/>
        <w:spacing w:after="0" w:line="360" w:lineRule="auto"/>
        <w:jc w:val="both"/>
        <w:rPr>
          <w:rFonts w:ascii="Times New Roman" w:hAnsi="Times New Roman" w:cs="Times New Roman"/>
          <w:sz w:val="28"/>
          <w:szCs w:val="28"/>
        </w:rPr>
      </w:pPr>
      <w:r w:rsidRPr="00DA3302">
        <w:rPr>
          <w:rFonts w:ascii="Times New Roman" w:hAnsi="Times New Roman" w:cs="Times New Roman"/>
          <w:sz w:val="28"/>
          <w:szCs w:val="28"/>
        </w:rPr>
        <w:t>Signature:</w:t>
      </w:r>
    </w:p>
    <w:p w14:paraId="42D5B13A" w14:textId="38121931" w:rsidR="00BF59D0" w:rsidRPr="00DA3302" w:rsidRDefault="00BF59D0" w:rsidP="005B6A1C">
      <w:pPr>
        <w:autoSpaceDE w:val="0"/>
        <w:autoSpaceDN w:val="0"/>
        <w:adjustRightInd w:val="0"/>
        <w:spacing w:after="0" w:line="360" w:lineRule="auto"/>
        <w:jc w:val="both"/>
        <w:rPr>
          <w:rFonts w:ascii="Times New Roman" w:hAnsi="Times New Roman" w:cs="Times New Roman"/>
          <w:sz w:val="28"/>
          <w:szCs w:val="28"/>
        </w:rPr>
      </w:pPr>
      <w:r w:rsidRPr="00DA3302">
        <w:rPr>
          <w:rFonts w:ascii="Times New Roman" w:hAnsi="Times New Roman" w:cs="Times New Roman"/>
          <w:sz w:val="28"/>
          <w:szCs w:val="28"/>
        </w:rPr>
        <w:t xml:space="preserve">Name: Assist. Prof. Dr. </w:t>
      </w:r>
      <w:proofErr w:type="spellStart"/>
      <w:r w:rsidR="005B6A1C">
        <w:rPr>
          <w:rFonts w:ascii="Times New Roman" w:hAnsi="Times New Roman" w:cs="Times New Roman"/>
          <w:sz w:val="28"/>
          <w:szCs w:val="28"/>
        </w:rPr>
        <w:t>Kazhal</w:t>
      </w:r>
      <w:proofErr w:type="spellEnd"/>
      <w:r w:rsidR="005B6A1C">
        <w:rPr>
          <w:rFonts w:ascii="Times New Roman" w:hAnsi="Times New Roman" w:cs="Times New Roman"/>
          <w:sz w:val="28"/>
          <w:szCs w:val="28"/>
        </w:rPr>
        <w:t xml:space="preserve"> M. </w:t>
      </w:r>
      <w:proofErr w:type="spellStart"/>
      <w:r w:rsidR="005B6A1C">
        <w:rPr>
          <w:rFonts w:ascii="Times New Roman" w:hAnsi="Times New Roman" w:cs="Times New Roman"/>
          <w:sz w:val="28"/>
          <w:szCs w:val="28"/>
        </w:rPr>
        <w:t>Sulaiman</w:t>
      </w:r>
      <w:proofErr w:type="spellEnd"/>
    </w:p>
    <w:p w14:paraId="1AFCD883" w14:textId="4441A819" w:rsidR="00BF59D0" w:rsidRPr="00DA3302" w:rsidRDefault="00BF59D0" w:rsidP="005B6A1C">
      <w:pPr>
        <w:autoSpaceDE w:val="0"/>
        <w:autoSpaceDN w:val="0"/>
        <w:adjustRightInd w:val="0"/>
        <w:spacing w:after="0" w:line="360" w:lineRule="auto"/>
        <w:jc w:val="both"/>
        <w:rPr>
          <w:rFonts w:ascii="Times New Roman" w:hAnsi="Times New Roman" w:cs="Times New Roman"/>
          <w:sz w:val="28"/>
          <w:szCs w:val="28"/>
        </w:rPr>
      </w:pPr>
      <w:r w:rsidRPr="00DA3302">
        <w:rPr>
          <w:rFonts w:ascii="Times New Roman" w:hAnsi="Times New Roman" w:cs="Times New Roman"/>
          <w:sz w:val="28"/>
          <w:szCs w:val="28"/>
        </w:rPr>
        <w:t xml:space="preserve">Head of the Department of </w:t>
      </w:r>
      <w:r w:rsidR="005B6A1C">
        <w:rPr>
          <w:rFonts w:ascii="Times New Roman" w:hAnsi="Times New Roman" w:cs="Times New Roman"/>
          <w:sz w:val="28"/>
          <w:szCs w:val="28"/>
        </w:rPr>
        <w:t>Biology</w:t>
      </w:r>
    </w:p>
    <w:p w14:paraId="710AD647" w14:textId="7BE85E64" w:rsidR="00BF59D0" w:rsidRPr="00DA3302" w:rsidRDefault="00BF59D0" w:rsidP="003B24F7">
      <w:pPr>
        <w:autoSpaceDE w:val="0"/>
        <w:autoSpaceDN w:val="0"/>
        <w:adjustRightInd w:val="0"/>
        <w:spacing w:after="0" w:line="360" w:lineRule="auto"/>
        <w:jc w:val="both"/>
        <w:rPr>
          <w:rFonts w:ascii="Times New Roman" w:hAnsi="Times New Roman" w:cs="Times New Roman"/>
          <w:sz w:val="28"/>
          <w:szCs w:val="28"/>
        </w:rPr>
      </w:pPr>
      <w:r w:rsidRPr="00DA3302">
        <w:rPr>
          <w:rFonts w:ascii="Times New Roman" w:hAnsi="Times New Roman" w:cs="Times New Roman"/>
          <w:sz w:val="28"/>
          <w:szCs w:val="28"/>
        </w:rPr>
        <w:t xml:space="preserve">Date: </w:t>
      </w:r>
      <w:r w:rsidR="003B24F7">
        <w:rPr>
          <w:rFonts w:ascii="Times New Roman" w:hAnsi="Times New Roman" w:cs="Times New Roman"/>
          <w:sz w:val="28"/>
          <w:szCs w:val="28"/>
        </w:rPr>
        <w:t xml:space="preserve">     </w:t>
      </w:r>
      <w:r w:rsidR="003B1891">
        <w:rPr>
          <w:rFonts w:ascii="Times New Roman" w:hAnsi="Times New Roman" w:cs="Times New Roman"/>
          <w:sz w:val="28"/>
          <w:szCs w:val="28"/>
        </w:rPr>
        <w:t>10</w:t>
      </w:r>
      <w:r w:rsidRPr="00DA3302">
        <w:rPr>
          <w:rFonts w:ascii="Times New Roman" w:hAnsi="Times New Roman" w:cs="Times New Roman"/>
          <w:sz w:val="28"/>
          <w:szCs w:val="28"/>
        </w:rPr>
        <w:t>/</w:t>
      </w:r>
      <w:r w:rsidR="005B6A1C">
        <w:rPr>
          <w:rFonts w:ascii="Times New Roman" w:hAnsi="Times New Roman" w:cs="Times New Roman"/>
          <w:sz w:val="28"/>
          <w:szCs w:val="28"/>
        </w:rPr>
        <w:t>04</w:t>
      </w:r>
      <w:r w:rsidRPr="00DA3302">
        <w:rPr>
          <w:rFonts w:ascii="Times New Roman" w:hAnsi="Times New Roman" w:cs="Times New Roman"/>
          <w:sz w:val="28"/>
          <w:szCs w:val="28"/>
        </w:rPr>
        <w:t>/202</w:t>
      </w:r>
      <w:r w:rsidR="003B24F7">
        <w:rPr>
          <w:rFonts w:ascii="Times New Roman" w:hAnsi="Times New Roman" w:cs="Times New Roman"/>
          <w:sz w:val="28"/>
          <w:szCs w:val="28"/>
        </w:rPr>
        <w:t>3</w:t>
      </w:r>
    </w:p>
    <w:p w14:paraId="47CB66F1" w14:textId="77777777" w:rsidR="00BF59D0" w:rsidRPr="00DA3302" w:rsidRDefault="00BF59D0" w:rsidP="00BF59D0">
      <w:pPr>
        <w:autoSpaceDE w:val="0"/>
        <w:autoSpaceDN w:val="0"/>
        <w:adjustRightInd w:val="0"/>
        <w:spacing w:after="0" w:line="360" w:lineRule="auto"/>
        <w:jc w:val="both"/>
        <w:rPr>
          <w:rFonts w:ascii="Times New Roman" w:hAnsi="Times New Roman" w:cs="Times New Roman"/>
          <w:b/>
          <w:bCs/>
          <w:sz w:val="28"/>
          <w:szCs w:val="28"/>
        </w:rPr>
      </w:pPr>
    </w:p>
    <w:p w14:paraId="6138FCD9" w14:textId="77777777" w:rsidR="00BF59D0" w:rsidRPr="00DA3302" w:rsidRDefault="00BF59D0" w:rsidP="00BF59D0">
      <w:pPr>
        <w:autoSpaceDE w:val="0"/>
        <w:autoSpaceDN w:val="0"/>
        <w:adjustRightInd w:val="0"/>
        <w:spacing w:after="0" w:line="360" w:lineRule="auto"/>
        <w:jc w:val="both"/>
        <w:rPr>
          <w:rFonts w:ascii="Times New Roman" w:hAnsi="Times New Roman" w:cs="Times New Roman"/>
          <w:b/>
          <w:bCs/>
          <w:sz w:val="28"/>
          <w:szCs w:val="28"/>
        </w:rPr>
      </w:pPr>
      <w:r w:rsidRPr="00DA3302">
        <w:rPr>
          <w:rFonts w:ascii="Times New Roman" w:hAnsi="Times New Roman" w:cs="Times New Roman"/>
          <w:b/>
          <w:bCs/>
          <w:sz w:val="28"/>
          <w:szCs w:val="28"/>
        </w:rPr>
        <w:t xml:space="preserve">I confirm that all the requirements have </w:t>
      </w:r>
      <w:r w:rsidRPr="00DA3302">
        <w:rPr>
          <w:rFonts w:ascii="Times New Roman" w:hAnsi="Times New Roman" w:cs="Times New Roman"/>
          <w:b/>
          <w:bCs/>
          <w:noProof/>
          <w:sz w:val="28"/>
          <w:szCs w:val="28"/>
        </w:rPr>
        <w:t>been fulfilled</w:t>
      </w:r>
      <w:r w:rsidRPr="00DA3302">
        <w:rPr>
          <w:rFonts w:ascii="Times New Roman" w:hAnsi="Times New Roman" w:cs="Times New Roman"/>
          <w:b/>
          <w:bCs/>
          <w:sz w:val="28"/>
          <w:szCs w:val="28"/>
        </w:rPr>
        <w:t>.</w:t>
      </w:r>
    </w:p>
    <w:p w14:paraId="6248EDBE" w14:textId="77777777" w:rsidR="00BF59D0" w:rsidRPr="00DA3302" w:rsidRDefault="00BF59D0" w:rsidP="00BF59D0">
      <w:pPr>
        <w:autoSpaceDE w:val="0"/>
        <w:autoSpaceDN w:val="0"/>
        <w:adjustRightInd w:val="0"/>
        <w:spacing w:after="0" w:line="360" w:lineRule="auto"/>
        <w:jc w:val="both"/>
        <w:rPr>
          <w:rFonts w:ascii="Times New Roman" w:hAnsi="Times New Roman" w:cs="Times New Roman"/>
          <w:sz w:val="28"/>
          <w:szCs w:val="28"/>
        </w:rPr>
      </w:pPr>
    </w:p>
    <w:p w14:paraId="22D574DB" w14:textId="77777777" w:rsidR="00BF59D0" w:rsidRPr="00DA3302" w:rsidRDefault="00BF59D0" w:rsidP="00BF59D0">
      <w:pPr>
        <w:autoSpaceDE w:val="0"/>
        <w:autoSpaceDN w:val="0"/>
        <w:adjustRightInd w:val="0"/>
        <w:spacing w:after="0" w:line="360" w:lineRule="auto"/>
        <w:jc w:val="both"/>
        <w:rPr>
          <w:rFonts w:ascii="Times New Roman" w:hAnsi="Times New Roman" w:cs="Times New Roman"/>
          <w:sz w:val="28"/>
          <w:szCs w:val="28"/>
        </w:rPr>
      </w:pPr>
    </w:p>
    <w:p w14:paraId="71F0BF6F" w14:textId="269A9EC0" w:rsidR="00BF59D0" w:rsidRPr="00DA3302" w:rsidRDefault="00BF59D0" w:rsidP="00BF59D0">
      <w:pPr>
        <w:autoSpaceDE w:val="0"/>
        <w:autoSpaceDN w:val="0"/>
        <w:adjustRightInd w:val="0"/>
        <w:spacing w:after="0" w:line="360" w:lineRule="auto"/>
        <w:jc w:val="both"/>
        <w:rPr>
          <w:rFonts w:ascii="Times New Roman" w:hAnsi="Times New Roman" w:cs="Times New Roman"/>
          <w:sz w:val="28"/>
          <w:szCs w:val="28"/>
        </w:rPr>
      </w:pPr>
    </w:p>
    <w:p w14:paraId="14C8E2AD" w14:textId="77777777" w:rsidR="00BF59D0" w:rsidRPr="00DA3302" w:rsidRDefault="00BF59D0" w:rsidP="00BF59D0">
      <w:pPr>
        <w:autoSpaceDE w:val="0"/>
        <w:autoSpaceDN w:val="0"/>
        <w:adjustRightInd w:val="0"/>
        <w:spacing w:after="0" w:line="360" w:lineRule="auto"/>
        <w:jc w:val="both"/>
        <w:rPr>
          <w:rFonts w:ascii="Times New Roman" w:hAnsi="Times New Roman" w:cs="Times New Roman"/>
          <w:sz w:val="28"/>
          <w:szCs w:val="28"/>
        </w:rPr>
      </w:pPr>
    </w:p>
    <w:p w14:paraId="3BED0946" w14:textId="77777777" w:rsidR="00BF59D0" w:rsidRPr="00DA3302" w:rsidRDefault="00BF59D0" w:rsidP="00BF59D0">
      <w:pPr>
        <w:autoSpaceDE w:val="0"/>
        <w:autoSpaceDN w:val="0"/>
        <w:adjustRightInd w:val="0"/>
        <w:spacing w:after="0" w:line="360" w:lineRule="auto"/>
        <w:jc w:val="both"/>
        <w:rPr>
          <w:rFonts w:ascii="Times New Roman" w:hAnsi="Times New Roman" w:cs="Times New Roman"/>
          <w:sz w:val="28"/>
          <w:szCs w:val="28"/>
        </w:rPr>
      </w:pPr>
    </w:p>
    <w:p w14:paraId="0F899754" w14:textId="77777777" w:rsidR="00BF59D0" w:rsidRPr="00DA3302" w:rsidRDefault="00BF59D0" w:rsidP="00BF59D0">
      <w:pPr>
        <w:autoSpaceDE w:val="0"/>
        <w:autoSpaceDN w:val="0"/>
        <w:adjustRightInd w:val="0"/>
        <w:spacing w:after="0" w:line="360" w:lineRule="auto"/>
        <w:jc w:val="both"/>
        <w:rPr>
          <w:rFonts w:ascii="Times New Roman" w:hAnsi="Times New Roman" w:cs="Times New Roman"/>
          <w:sz w:val="28"/>
          <w:szCs w:val="28"/>
        </w:rPr>
      </w:pPr>
    </w:p>
    <w:p w14:paraId="2392E345" w14:textId="77777777" w:rsidR="00BF59D0" w:rsidRPr="00DA3302" w:rsidRDefault="00BF59D0" w:rsidP="00BF59D0">
      <w:pPr>
        <w:autoSpaceDE w:val="0"/>
        <w:autoSpaceDN w:val="0"/>
        <w:adjustRightInd w:val="0"/>
        <w:spacing w:after="0" w:line="360" w:lineRule="auto"/>
        <w:jc w:val="center"/>
        <w:rPr>
          <w:rFonts w:ascii="Times New Roman" w:hAnsi="Times New Roman" w:cs="Times New Roman"/>
          <w:b/>
          <w:bCs/>
          <w:sz w:val="32"/>
          <w:szCs w:val="32"/>
        </w:rPr>
      </w:pPr>
      <w:r w:rsidRPr="00DA3302">
        <w:rPr>
          <w:rFonts w:ascii="Times New Roman" w:hAnsi="Times New Roman" w:cs="Times New Roman"/>
          <w:b/>
          <w:bCs/>
          <w:sz w:val="32"/>
          <w:szCs w:val="32"/>
        </w:rPr>
        <w:lastRenderedPageBreak/>
        <w:t>DEDICATION</w:t>
      </w:r>
    </w:p>
    <w:p w14:paraId="55258390" w14:textId="77777777" w:rsidR="00BF59D0" w:rsidRPr="00DA3302" w:rsidRDefault="00BF59D0" w:rsidP="00BF59D0">
      <w:pPr>
        <w:autoSpaceDE w:val="0"/>
        <w:autoSpaceDN w:val="0"/>
        <w:adjustRightInd w:val="0"/>
        <w:spacing w:after="0" w:line="360" w:lineRule="auto"/>
        <w:jc w:val="both"/>
        <w:rPr>
          <w:rFonts w:ascii="Times New Roman" w:hAnsi="Times New Roman" w:cs="Times New Roman"/>
          <w:b/>
          <w:bCs/>
          <w:sz w:val="28"/>
          <w:szCs w:val="28"/>
        </w:rPr>
      </w:pPr>
    </w:p>
    <w:p w14:paraId="7A2A480A" w14:textId="6D7A49C0" w:rsidR="003B24F7" w:rsidRDefault="003B24F7" w:rsidP="003B24F7">
      <w:pPr>
        <w:spacing w:before="240" w:after="240" w:line="360" w:lineRule="auto"/>
        <w:ind w:left="567" w:hanging="567"/>
        <w:rPr>
          <w:rFonts w:ascii="Times New Roman" w:hAnsi="Times New Roman" w:cs="Times New Roman"/>
          <w:b/>
          <w:bCs/>
          <w:noProof/>
          <w:sz w:val="28"/>
          <w:szCs w:val="28"/>
        </w:rPr>
      </w:pPr>
      <w:r w:rsidRPr="003B24F7">
        <w:rPr>
          <w:rFonts w:ascii="Times New Roman" w:hAnsi="Times New Roman" w:cs="Times New Roman"/>
          <w:b/>
          <w:bCs/>
          <w:noProof/>
          <w:sz w:val="28"/>
          <w:szCs w:val="28"/>
        </w:rPr>
        <w:t>This work is dedicated to:</w:t>
      </w:r>
    </w:p>
    <w:p w14:paraId="076C4304" w14:textId="77777777" w:rsidR="003B24F7" w:rsidRPr="003B24F7" w:rsidRDefault="003B24F7" w:rsidP="003B24F7">
      <w:pPr>
        <w:spacing w:before="240" w:after="240" w:line="360" w:lineRule="auto"/>
        <w:ind w:left="567" w:hanging="567"/>
        <w:rPr>
          <w:rFonts w:ascii="Times New Roman" w:hAnsi="Times New Roman" w:cs="Times New Roman"/>
          <w:b/>
          <w:bCs/>
          <w:noProof/>
          <w:sz w:val="4"/>
          <w:szCs w:val="4"/>
        </w:rPr>
      </w:pPr>
    </w:p>
    <w:p w14:paraId="431AB360" w14:textId="77777777" w:rsidR="003B24F7" w:rsidRPr="003B24F7" w:rsidRDefault="003B24F7" w:rsidP="003B24F7">
      <w:pPr>
        <w:spacing w:before="240" w:after="240" w:line="360" w:lineRule="auto"/>
        <w:ind w:left="567" w:hanging="567"/>
        <w:rPr>
          <w:rFonts w:ascii="Times New Roman" w:hAnsi="Times New Roman" w:cs="Times New Roman"/>
          <w:noProof/>
          <w:sz w:val="28"/>
          <w:szCs w:val="28"/>
        </w:rPr>
      </w:pPr>
      <w:r w:rsidRPr="003B24F7">
        <w:rPr>
          <w:rFonts w:ascii="Times New Roman" w:hAnsi="Times New Roman" w:cs="Times New Roman"/>
          <w:noProof/>
          <w:sz w:val="28"/>
          <w:szCs w:val="28"/>
        </w:rPr>
        <w:t>The sake of Allah, my Creator, and my Master, my great teacher and messenger, Mohammed (May Allah bless and grant him), who taught us the purpose of life.</w:t>
      </w:r>
    </w:p>
    <w:p w14:paraId="72603A92" w14:textId="77777777" w:rsidR="003B24F7" w:rsidRPr="003B24F7" w:rsidRDefault="003B24F7" w:rsidP="003B24F7">
      <w:pPr>
        <w:spacing w:before="240" w:after="240" w:line="360" w:lineRule="auto"/>
        <w:ind w:left="567" w:hanging="567"/>
        <w:rPr>
          <w:rFonts w:ascii="Times New Roman" w:hAnsi="Times New Roman" w:cs="Times New Roman"/>
          <w:noProof/>
          <w:sz w:val="2"/>
          <w:szCs w:val="2"/>
        </w:rPr>
      </w:pPr>
    </w:p>
    <w:p w14:paraId="41344744" w14:textId="70B3E4ED" w:rsidR="00703439" w:rsidRPr="003B24F7" w:rsidRDefault="003B24F7" w:rsidP="003B24F7">
      <w:pPr>
        <w:spacing w:before="240" w:after="240" w:line="360" w:lineRule="auto"/>
        <w:ind w:left="567" w:hanging="567"/>
        <w:jc w:val="both"/>
        <w:rPr>
          <w:rFonts w:asciiTheme="majorBidi" w:hAnsiTheme="majorBidi" w:cstheme="majorBidi"/>
          <w:sz w:val="32"/>
          <w:szCs w:val="32"/>
        </w:rPr>
      </w:pPr>
      <w:r w:rsidRPr="003B24F7">
        <w:rPr>
          <w:rFonts w:ascii="Times New Roman" w:hAnsi="Times New Roman" w:cs="Times New Roman"/>
          <w:noProof/>
          <w:sz w:val="28"/>
          <w:szCs w:val="28"/>
        </w:rPr>
        <w:t>My great parents, who never stop giving of themselves in countless ways, my beloved brother and sisters, to all my family, the symbol of love and giving.</w:t>
      </w:r>
    </w:p>
    <w:p w14:paraId="38B4A362" w14:textId="77777777" w:rsidR="00BF59D0" w:rsidRPr="00DA3302" w:rsidRDefault="00BF59D0" w:rsidP="00BF59D0">
      <w:pPr>
        <w:autoSpaceDE w:val="0"/>
        <w:autoSpaceDN w:val="0"/>
        <w:adjustRightInd w:val="0"/>
        <w:spacing w:after="0" w:line="360" w:lineRule="auto"/>
        <w:jc w:val="both"/>
        <w:rPr>
          <w:rFonts w:ascii="Times New Roman" w:hAnsi="Times New Roman" w:cs="Times New Roman"/>
          <w:b/>
          <w:bCs/>
          <w:sz w:val="28"/>
          <w:szCs w:val="28"/>
        </w:rPr>
      </w:pPr>
    </w:p>
    <w:p w14:paraId="3DCD89B4" w14:textId="23B83A89" w:rsidR="00BF59D0" w:rsidRDefault="00BF59D0" w:rsidP="00BF59D0">
      <w:pPr>
        <w:autoSpaceDE w:val="0"/>
        <w:autoSpaceDN w:val="0"/>
        <w:adjustRightInd w:val="0"/>
        <w:spacing w:after="0" w:line="360" w:lineRule="auto"/>
        <w:jc w:val="both"/>
        <w:rPr>
          <w:rFonts w:ascii="Times New Roman" w:hAnsi="Times New Roman" w:cs="Times New Roman"/>
          <w:b/>
          <w:bCs/>
          <w:sz w:val="28"/>
          <w:szCs w:val="28"/>
        </w:rPr>
      </w:pPr>
    </w:p>
    <w:p w14:paraId="6DAA5722" w14:textId="77777777" w:rsidR="003B24F7" w:rsidRPr="00DA3302" w:rsidRDefault="003B24F7" w:rsidP="00BF59D0">
      <w:pPr>
        <w:autoSpaceDE w:val="0"/>
        <w:autoSpaceDN w:val="0"/>
        <w:adjustRightInd w:val="0"/>
        <w:spacing w:after="0" w:line="360" w:lineRule="auto"/>
        <w:jc w:val="both"/>
        <w:rPr>
          <w:rFonts w:ascii="Times New Roman" w:hAnsi="Times New Roman" w:cs="Times New Roman"/>
          <w:b/>
          <w:bCs/>
          <w:sz w:val="28"/>
          <w:szCs w:val="28"/>
        </w:rPr>
      </w:pPr>
    </w:p>
    <w:p w14:paraId="4BA02DE5" w14:textId="77777777" w:rsidR="0082569F" w:rsidRDefault="0071643E" w:rsidP="0082569F">
      <w:pPr>
        <w:autoSpaceDE w:val="0"/>
        <w:autoSpaceDN w:val="0"/>
        <w:adjustRightInd w:val="0"/>
        <w:spacing w:after="0" w:line="360" w:lineRule="auto"/>
        <w:jc w:val="both"/>
        <w:rPr>
          <w:rFonts w:ascii="Times New Roman" w:hAnsi="Times New Roman" w:cs="Times New Roman"/>
          <w:b/>
          <w:bCs/>
          <w:sz w:val="28"/>
          <w:szCs w:val="28"/>
        </w:rPr>
      </w:pPr>
      <w:r w:rsidRPr="00DA3302">
        <w:rPr>
          <w:rFonts w:ascii="Times New Roman" w:hAnsi="Times New Roman" w:cs="Times New Roman"/>
          <w:b/>
          <w:bCs/>
          <w:sz w:val="28"/>
          <w:szCs w:val="28"/>
        </w:rPr>
        <w:t xml:space="preserve">                                                                                                                </w:t>
      </w:r>
    </w:p>
    <w:p w14:paraId="2E4A52B4" w14:textId="77777777" w:rsidR="0082569F" w:rsidRDefault="0082569F" w:rsidP="0082569F">
      <w:pPr>
        <w:autoSpaceDE w:val="0"/>
        <w:autoSpaceDN w:val="0"/>
        <w:adjustRightInd w:val="0"/>
        <w:spacing w:after="0" w:line="360" w:lineRule="auto"/>
        <w:jc w:val="both"/>
        <w:rPr>
          <w:rFonts w:ascii="Times New Roman" w:hAnsi="Times New Roman" w:cs="Times New Roman"/>
          <w:b/>
          <w:bCs/>
          <w:sz w:val="28"/>
          <w:szCs w:val="28"/>
        </w:rPr>
      </w:pPr>
    </w:p>
    <w:p w14:paraId="7453913D" w14:textId="77777777" w:rsidR="0082569F" w:rsidRDefault="0082569F" w:rsidP="0082569F">
      <w:pPr>
        <w:autoSpaceDE w:val="0"/>
        <w:autoSpaceDN w:val="0"/>
        <w:adjustRightInd w:val="0"/>
        <w:spacing w:after="0" w:line="360" w:lineRule="auto"/>
        <w:jc w:val="both"/>
        <w:rPr>
          <w:rFonts w:ascii="Times New Roman" w:hAnsi="Times New Roman" w:cs="Times New Roman"/>
          <w:b/>
          <w:bCs/>
          <w:sz w:val="28"/>
          <w:szCs w:val="28"/>
        </w:rPr>
      </w:pPr>
    </w:p>
    <w:p w14:paraId="44F7C6CC" w14:textId="77777777" w:rsidR="0082569F" w:rsidRDefault="0082569F" w:rsidP="0082569F">
      <w:pPr>
        <w:autoSpaceDE w:val="0"/>
        <w:autoSpaceDN w:val="0"/>
        <w:adjustRightInd w:val="0"/>
        <w:spacing w:after="0" w:line="360" w:lineRule="auto"/>
        <w:jc w:val="both"/>
        <w:rPr>
          <w:rFonts w:ascii="Times New Roman" w:hAnsi="Times New Roman" w:cs="Times New Roman"/>
          <w:b/>
          <w:bCs/>
          <w:sz w:val="28"/>
          <w:szCs w:val="28"/>
        </w:rPr>
      </w:pPr>
    </w:p>
    <w:p w14:paraId="709260B0" w14:textId="77777777" w:rsidR="0082569F" w:rsidRDefault="0082569F" w:rsidP="0082569F">
      <w:pPr>
        <w:autoSpaceDE w:val="0"/>
        <w:autoSpaceDN w:val="0"/>
        <w:adjustRightInd w:val="0"/>
        <w:spacing w:after="0" w:line="360" w:lineRule="auto"/>
        <w:jc w:val="both"/>
        <w:rPr>
          <w:rFonts w:ascii="Times New Roman" w:hAnsi="Times New Roman" w:cs="Times New Roman"/>
          <w:b/>
          <w:bCs/>
          <w:sz w:val="28"/>
          <w:szCs w:val="28"/>
        </w:rPr>
      </w:pPr>
    </w:p>
    <w:p w14:paraId="3A94454F" w14:textId="77777777" w:rsidR="0082569F" w:rsidRDefault="0082569F" w:rsidP="0082569F">
      <w:pPr>
        <w:autoSpaceDE w:val="0"/>
        <w:autoSpaceDN w:val="0"/>
        <w:adjustRightInd w:val="0"/>
        <w:spacing w:after="0" w:line="360" w:lineRule="auto"/>
        <w:jc w:val="both"/>
        <w:rPr>
          <w:rFonts w:ascii="Times New Roman" w:hAnsi="Times New Roman" w:cs="Times New Roman"/>
          <w:b/>
          <w:bCs/>
          <w:sz w:val="28"/>
          <w:szCs w:val="28"/>
        </w:rPr>
      </w:pPr>
    </w:p>
    <w:p w14:paraId="6533CDD3" w14:textId="77777777" w:rsidR="0082569F" w:rsidRDefault="0082569F" w:rsidP="0082569F">
      <w:pPr>
        <w:autoSpaceDE w:val="0"/>
        <w:autoSpaceDN w:val="0"/>
        <w:adjustRightInd w:val="0"/>
        <w:spacing w:after="0" w:line="360" w:lineRule="auto"/>
        <w:jc w:val="both"/>
        <w:rPr>
          <w:rFonts w:ascii="Times New Roman" w:hAnsi="Times New Roman" w:cs="Times New Roman"/>
          <w:b/>
          <w:bCs/>
          <w:sz w:val="28"/>
          <w:szCs w:val="28"/>
        </w:rPr>
      </w:pPr>
    </w:p>
    <w:p w14:paraId="0F6C0799" w14:textId="77777777" w:rsidR="0082569F" w:rsidRDefault="0082569F" w:rsidP="0082569F">
      <w:pPr>
        <w:autoSpaceDE w:val="0"/>
        <w:autoSpaceDN w:val="0"/>
        <w:adjustRightInd w:val="0"/>
        <w:spacing w:after="0" w:line="360" w:lineRule="auto"/>
        <w:jc w:val="both"/>
        <w:rPr>
          <w:rFonts w:ascii="Times New Roman" w:hAnsi="Times New Roman" w:cs="Times New Roman"/>
          <w:b/>
          <w:bCs/>
          <w:sz w:val="28"/>
          <w:szCs w:val="28"/>
        </w:rPr>
      </w:pPr>
    </w:p>
    <w:p w14:paraId="3E6C3A4B" w14:textId="77777777" w:rsidR="0082569F" w:rsidRDefault="0082569F" w:rsidP="0082569F">
      <w:pPr>
        <w:autoSpaceDE w:val="0"/>
        <w:autoSpaceDN w:val="0"/>
        <w:adjustRightInd w:val="0"/>
        <w:spacing w:after="0" w:line="360" w:lineRule="auto"/>
        <w:jc w:val="both"/>
        <w:rPr>
          <w:rFonts w:ascii="Times New Roman" w:hAnsi="Times New Roman" w:cs="Times New Roman"/>
          <w:b/>
          <w:bCs/>
          <w:sz w:val="28"/>
          <w:szCs w:val="28"/>
        </w:rPr>
      </w:pPr>
    </w:p>
    <w:p w14:paraId="5905348C" w14:textId="77777777" w:rsidR="0082569F" w:rsidRDefault="0082569F" w:rsidP="0082569F">
      <w:pPr>
        <w:autoSpaceDE w:val="0"/>
        <w:autoSpaceDN w:val="0"/>
        <w:adjustRightInd w:val="0"/>
        <w:spacing w:after="0" w:line="360" w:lineRule="auto"/>
        <w:jc w:val="both"/>
        <w:rPr>
          <w:rFonts w:ascii="Times New Roman" w:hAnsi="Times New Roman" w:cs="Times New Roman"/>
          <w:b/>
          <w:bCs/>
          <w:sz w:val="28"/>
          <w:szCs w:val="28"/>
        </w:rPr>
      </w:pPr>
    </w:p>
    <w:p w14:paraId="37BDCEE1" w14:textId="77777777" w:rsidR="0082569F" w:rsidRDefault="0082569F" w:rsidP="0082569F">
      <w:pPr>
        <w:autoSpaceDE w:val="0"/>
        <w:autoSpaceDN w:val="0"/>
        <w:adjustRightInd w:val="0"/>
        <w:spacing w:after="0" w:line="360" w:lineRule="auto"/>
        <w:jc w:val="both"/>
        <w:rPr>
          <w:rFonts w:ascii="Times New Roman" w:hAnsi="Times New Roman" w:cs="Times New Roman"/>
          <w:b/>
          <w:bCs/>
          <w:sz w:val="28"/>
          <w:szCs w:val="28"/>
        </w:rPr>
      </w:pPr>
    </w:p>
    <w:p w14:paraId="07B6566C" w14:textId="77777777" w:rsidR="0082569F" w:rsidRDefault="0082569F" w:rsidP="0082569F">
      <w:pPr>
        <w:autoSpaceDE w:val="0"/>
        <w:autoSpaceDN w:val="0"/>
        <w:adjustRightInd w:val="0"/>
        <w:spacing w:after="0" w:line="360" w:lineRule="auto"/>
        <w:jc w:val="both"/>
        <w:rPr>
          <w:rFonts w:ascii="Times New Roman" w:hAnsi="Times New Roman" w:cs="Times New Roman"/>
          <w:b/>
          <w:bCs/>
          <w:sz w:val="28"/>
          <w:szCs w:val="28"/>
        </w:rPr>
      </w:pPr>
    </w:p>
    <w:p w14:paraId="791E280D" w14:textId="77777777" w:rsidR="0082569F" w:rsidRDefault="0082569F" w:rsidP="0082569F">
      <w:pPr>
        <w:autoSpaceDE w:val="0"/>
        <w:autoSpaceDN w:val="0"/>
        <w:adjustRightInd w:val="0"/>
        <w:spacing w:after="0" w:line="360" w:lineRule="auto"/>
        <w:jc w:val="both"/>
        <w:rPr>
          <w:rFonts w:ascii="Times New Roman" w:hAnsi="Times New Roman" w:cs="Times New Roman"/>
          <w:b/>
          <w:bCs/>
          <w:sz w:val="28"/>
          <w:szCs w:val="28"/>
        </w:rPr>
      </w:pPr>
    </w:p>
    <w:p w14:paraId="5E3F5746" w14:textId="2C68AF72" w:rsidR="00BF59D0" w:rsidRPr="00DA3302" w:rsidRDefault="0082569F" w:rsidP="0082569F">
      <w:pPr>
        <w:autoSpaceDE w:val="0"/>
        <w:autoSpaceDN w:val="0"/>
        <w:adjustRightInd w:val="0"/>
        <w:spacing w:after="0" w:line="360" w:lineRule="auto"/>
        <w:jc w:val="both"/>
        <w:rPr>
          <w:rFonts w:ascii="Times New Roman" w:hAnsi="Times New Roman" w:cs="Times New Roman"/>
          <w:b/>
          <w:bCs/>
          <w:sz w:val="36"/>
          <w:szCs w:val="36"/>
        </w:rPr>
      </w:pPr>
      <w:r>
        <w:rPr>
          <w:rFonts w:ascii="Times New Roman" w:hAnsi="Times New Roman" w:cs="Times New Roman"/>
          <w:b/>
          <w:bCs/>
          <w:sz w:val="28"/>
          <w:szCs w:val="28"/>
        </w:rPr>
        <w:t xml:space="preserve">                                                                                                              </w:t>
      </w:r>
      <w:r w:rsidR="0071643E" w:rsidRPr="00DA3302">
        <w:rPr>
          <w:rFonts w:ascii="Times New Roman" w:hAnsi="Times New Roman" w:cs="Times New Roman"/>
          <w:b/>
          <w:bCs/>
          <w:sz w:val="28"/>
          <w:szCs w:val="28"/>
        </w:rPr>
        <w:t xml:space="preserve"> </w:t>
      </w:r>
      <w:proofErr w:type="spellStart"/>
      <w:r>
        <w:rPr>
          <w:rFonts w:ascii="Times New Roman" w:hAnsi="Times New Roman" w:cs="Times New Roman"/>
          <w:b/>
          <w:bCs/>
          <w:i/>
          <w:iCs/>
          <w:sz w:val="36"/>
          <w:szCs w:val="36"/>
        </w:rPr>
        <w:t>Kalthum</w:t>
      </w:r>
      <w:proofErr w:type="spellEnd"/>
    </w:p>
    <w:p w14:paraId="5878E1D2" w14:textId="77777777" w:rsidR="0033595B" w:rsidRPr="00DA3302" w:rsidRDefault="0033595B">
      <w:pPr>
        <w:rPr>
          <w:rFonts w:ascii="Times New Roman" w:hAnsi="Times New Roman" w:cs="Times New Roman"/>
          <w:b/>
          <w:bCs/>
          <w:sz w:val="32"/>
          <w:szCs w:val="32"/>
        </w:rPr>
      </w:pPr>
      <w:r w:rsidRPr="00DA3302">
        <w:rPr>
          <w:rFonts w:ascii="Times New Roman" w:hAnsi="Times New Roman" w:cs="Times New Roman"/>
          <w:b/>
          <w:bCs/>
          <w:sz w:val="32"/>
          <w:szCs w:val="32"/>
        </w:rPr>
        <w:br w:type="page"/>
      </w:r>
    </w:p>
    <w:p w14:paraId="58FA1A05" w14:textId="76D8065C" w:rsidR="00BF59D0" w:rsidRPr="00DA3302" w:rsidRDefault="00BF59D0" w:rsidP="00BF59D0">
      <w:pPr>
        <w:autoSpaceDE w:val="0"/>
        <w:autoSpaceDN w:val="0"/>
        <w:adjustRightInd w:val="0"/>
        <w:spacing w:after="0" w:line="360" w:lineRule="auto"/>
        <w:jc w:val="center"/>
        <w:rPr>
          <w:rFonts w:ascii="Times New Roman" w:hAnsi="Times New Roman" w:cs="Times New Roman"/>
          <w:b/>
          <w:bCs/>
          <w:sz w:val="32"/>
          <w:szCs w:val="32"/>
        </w:rPr>
      </w:pPr>
      <w:r w:rsidRPr="00DA3302">
        <w:rPr>
          <w:rFonts w:ascii="Times New Roman" w:hAnsi="Times New Roman" w:cs="Times New Roman"/>
          <w:b/>
          <w:bCs/>
          <w:sz w:val="32"/>
          <w:szCs w:val="32"/>
        </w:rPr>
        <w:lastRenderedPageBreak/>
        <w:t>ACKNOWLEDGEMENTS</w:t>
      </w:r>
    </w:p>
    <w:p w14:paraId="5DBAB0C6" w14:textId="5E1C85E0" w:rsidR="00F7163D" w:rsidRPr="00DA3302" w:rsidRDefault="00F7163D" w:rsidP="00F7163D">
      <w:pPr>
        <w:autoSpaceDE w:val="0"/>
        <w:autoSpaceDN w:val="0"/>
        <w:adjustRightInd w:val="0"/>
        <w:spacing w:after="0" w:line="360" w:lineRule="auto"/>
        <w:rPr>
          <w:rFonts w:ascii="Times New Roman" w:hAnsi="Times New Roman" w:cs="Times New Roman"/>
          <w:b/>
          <w:bCs/>
          <w:sz w:val="32"/>
          <w:szCs w:val="32"/>
        </w:rPr>
      </w:pPr>
    </w:p>
    <w:p w14:paraId="1D253341" w14:textId="549C08D9" w:rsidR="003B24F7" w:rsidRPr="007B5A37" w:rsidRDefault="003B24F7" w:rsidP="003B24F7">
      <w:pPr>
        <w:spacing w:after="240" w:line="360" w:lineRule="auto"/>
        <w:ind w:firstLine="567"/>
        <w:jc w:val="both"/>
        <w:rPr>
          <w:rFonts w:ascii="Times New Roman" w:eastAsia="Calibri" w:hAnsi="Times New Roman" w:cs="Times New Roman"/>
          <w:sz w:val="28"/>
          <w:szCs w:val="28"/>
        </w:rPr>
      </w:pPr>
      <w:r w:rsidRPr="007B5A37">
        <w:rPr>
          <w:rFonts w:ascii="Times New Roman" w:eastAsia="Calibri" w:hAnsi="Times New Roman" w:cs="Times New Roman"/>
          <w:sz w:val="28"/>
          <w:szCs w:val="28"/>
        </w:rPr>
        <w:t xml:space="preserve">I would like to begin by thanking Almighty God for all His blessings and grace upon me in this life. First and foremost, I would like to thank my supervisor, </w:t>
      </w:r>
      <w:r w:rsidRPr="003B24F7">
        <w:rPr>
          <w:rFonts w:ascii="Times New Roman" w:eastAsia="Calibri" w:hAnsi="Times New Roman" w:cs="Times New Roman"/>
          <w:sz w:val="28"/>
          <w:szCs w:val="28"/>
        </w:rPr>
        <w:t xml:space="preserve">M. </w:t>
      </w:r>
      <w:proofErr w:type="spellStart"/>
      <w:r w:rsidRPr="003B24F7">
        <w:rPr>
          <w:rFonts w:ascii="Times New Roman" w:eastAsia="Calibri" w:hAnsi="Times New Roman" w:cs="Times New Roman"/>
          <w:sz w:val="28"/>
          <w:szCs w:val="28"/>
        </w:rPr>
        <w:t>Gawhar</w:t>
      </w:r>
      <w:proofErr w:type="spellEnd"/>
      <w:r w:rsidRPr="003B24F7">
        <w:rPr>
          <w:rFonts w:ascii="Times New Roman" w:eastAsia="Calibri" w:hAnsi="Times New Roman" w:cs="Times New Roman"/>
          <w:sz w:val="28"/>
          <w:szCs w:val="28"/>
        </w:rPr>
        <w:t xml:space="preserve"> Ahmed </w:t>
      </w:r>
      <w:proofErr w:type="spellStart"/>
      <w:proofErr w:type="gramStart"/>
      <w:r w:rsidRPr="003B24F7">
        <w:rPr>
          <w:rFonts w:ascii="Times New Roman" w:eastAsia="Calibri" w:hAnsi="Times New Roman" w:cs="Times New Roman"/>
          <w:sz w:val="28"/>
          <w:szCs w:val="28"/>
        </w:rPr>
        <w:t>Shekha</w:t>
      </w:r>
      <w:proofErr w:type="spellEnd"/>
      <w:r>
        <w:rPr>
          <w:rFonts w:ascii="Times New Roman" w:eastAsia="Calibri" w:hAnsi="Times New Roman" w:cs="Times New Roman"/>
          <w:sz w:val="28"/>
          <w:szCs w:val="28"/>
        </w:rPr>
        <w:t xml:space="preserve"> </w:t>
      </w:r>
      <w:r w:rsidRPr="007B5A37">
        <w:rPr>
          <w:rFonts w:ascii="Times New Roman" w:eastAsia="Calibri" w:hAnsi="Times New Roman" w:cs="Times New Roman"/>
          <w:sz w:val="28"/>
          <w:szCs w:val="28"/>
        </w:rPr>
        <w:t>,</w:t>
      </w:r>
      <w:proofErr w:type="gramEnd"/>
      <w:r w:rsidRPr="007B5A37">
        <w:rPr>
          <w:rFonts w:ascii="Times New Roman" w:eastAsia="Calibri" w:hAnsi="Times New Roman" w:cs="Times New Roman"/>
          <w:sz w:val="28"/>
          <w:szCs w:val="28"/>
        </w:rPr>
        <w:t xml:space="preserve"> allowed me to gain different experiences, </w:t>
      </w:r>
      <w:r>
        <w:rPr>
          <w:rFonts w:ascii="Times New Roman" w:eastAsia="Calibri" w:hAnsi="Times New Roman" w:cs="Times New Roman"/>
          <w:sz w:val="28"/>
          <w:szCs w:val="28"/>
        </w:rPr>
        <w:t>by</w:t>
      </w:r>
      <w:r w:rsidRPr="007B5A37">
        <w:rPr>
          <w:rFonts w:ascii="Times New Roman" w:eastAsia="Calibri" w:hAnsi="Times New Roman" w:cs="Times New Roman"/>
          <w:sz w:val="28"/>
          <w:szCs w:val="28"/>
        </w:rPr>
        <w:t xml:space="preserve"> taking me as his student and always giving me the motivation for the work we were doing as well as the inspiration to do it.</w:t>
      </w:r>
    </w:p>
    <w:p w14:paraId="372BF3F8" w14:textId="4281D0E8" w:rsidR="003B24F7" w:rsidRPr="007B5A37" w:rsidRDefault="003B24F7" w:rsidP="003B24F7">
      <w:pPr>
        <w:spacing w:after="240" w:line="360" w:lineRule="auto"/>
        <w:ind w:firstLine="567"/>
        <w:jc w:val="both"/>
        <w:rPr>
          <w:rFonts w:ascii="Times New Roman" w:eastAsia="Calibri" w:hAnsi="Times New Roman" w:cs="Times New Roman"/>
          <w:sz w:val="28"/>
          <w:szCs w:val="28"/>
        </w:rPr>
      </w:pPr>
      <w:r w:rsidRPr="007B5A37">
        <w:rPr>
          <w:rFonts w:ascii="Times New Roman" w:eastAsia="Calibri" w:hAnsi="Times New Roman" w:cs="Times New Roman"/>
          <w:sz w:val="28"/>
          <w:szCs w:val="28"/>
        </w:rPr>
        <w:t xml:space="preserve">I </w:t>
      </w:r>
      <w:r w:rsidRPr="007B5A37">
        <w:rPr>
          <w:rFonts w:ascii="Times New Roman" w:eastAsia="Calibri" w:hAnsi="Times New Roman" w:cs="Times New Roman"/>
          <w:noProof/>
          <w:sz w:val="28"/>
          <w:szCs w:val="28"/>
        </w:rPr>
        <w:t>would like</w:t>
      </w:r>
      <w:r w:rsidRPr="007B5A37">
        <w:rPr>
          <w:rFonts w:ascii="Times New Roman" w:eastAsia="Calibri" w:hAnsi="Times New Roman" w:cs="Times New Roman"/>
          <w:sz w:val="28"/>
          <w:szCs w:val="28"/>
        </w:rPr>
        <w:t xml:space="preserve"> to thank the Department of Biology, College of Education, </w:t>
      </w:r>
      <w:r w:rsidR="003B1891" w:rsidRPr="007B5A37">
        <w:rPr>
          <w:rFonts w:ascii="Times New Roman" w:eastAsia="Calibri" w:hAnsi="Times New Roman" w:cs="Times New Roman"/>
          <w:sz w:val="28"/>
          <w:szCs w:val="28"/>
        </w:rPr>
        <w:t xml:space="preserve">and </w:t>
      </w:r>
      <w:proofErr w:type="spellStart"/>
      <w:r w:rsidR="003B1891" w:rsidRPr="007B5A37">
        <w:rPr>
          <w:rFonts w:ascii="Times New Roman" w:eastAsia="Calibri" w:hAnsi="Times New Roman" w:cs="Times New Roman"/>
          <w:sz w:val="28"/>
          <w:szCs w:val="28"/>
        </w:rPr>
        <w:t>Salahaddin</w:t>
      </w:r>
      <w:proofErr w:type="spellEnd"/>
      <w:r w:rsidRPr="007B5A37">
        <w:rPr>
          <w:rFonts w:ascii="Times New Roman" w:eastAsia="Calibri" w:hAnsi="Times New Roman" w:cs="Times New Roman"/>
          <w:sz w:val="28"/>
          <w:szCs w:val="28"/>
        </w:rPr>
        <w:t xml:space="preserve"> University-Erbil.</w:t>
      </w:r>
    </w:p>
    <w:p w14:paraId="2C3B4324" w14:textId="77777777" w:rsidR="003B24F7" w:rsidRPr="007B5A37" w:rsidRDefault="003B24F7" w:rsidP="003B24F7">
      <w:pPr>
        <w:spacing w:after="240" w:line="360" w:lineRule="auto"/>
        <w:ind w:firstLine="567"/>
        <w:jc w:val="both"/>
        <w:rPr>
          <w:rFonts w:ascii="Times New Roman" w:eastAsia="Calibri" w:hAnsi="Times New Roman" w:cs="Times New Roman"/>
          <w:sz w:val="28"/>
          <w:szCs w:val="28"/>
        </w:rPr>
      </w:pPr>
      <w:r w:rsidRPr="007B5A37">
        <w:rPr>
          <w:rFonts w:ascii="Times New Roman" w:eastAsia="Calibri" w:hAnsi="Times New Roman" w:cs="Times New Roman"/>
          <w:sz w:val="28"/>
          <w:szCs w:val="28"/>
        </w:rPr>
        <w:t xml:space="preserve">Most importantly I would like to thank my family, especially my mother for making all my dreams come true and being a strong wall. I want to thank my father for his love, caring, help, and support which allowed me to carry on. I </w:t>
      </w:r>
      <w:r w:rsidRPr="007B5A37">
        <w:rPr>
          <w:rFonts w:ascii="Times New Roman" w:eastAsia="Calibri" w:hAnsi="Times New Roman" w:cs="Times New Roman"/>
          <w:noProof/>
          <w:sz w:val="28"/>
          <w:szCs w:val="28"/>
        </w:rPr>
        <w:t>would like</w:t>
      </w:r>
      <w:r w:rsidRPr="007B5A37">
        <w:rPr>
          <w:rFonts w:ascii="Times New Roman" w:eastAsia="Calibri" w:hAnsi="Times New Roman" w:cs="Times New Roman"/>
          <w:sz w:val="28"/>
          <w:szCs w:val="28"/>
        </w:rPr>
        <w:t xml:space="preserve"> to thank my brother and sisters for being supportive and loving. I am </w:t>
      </w:r>
      <w:r w:rsidRPr="007B5A37">
        <w:rPr>
          <w:rFonts w:ascii="Times New Roman" w:eastAsia="Calibri" w:hAnsi="Times New Roman" w:cs="Times New Roman"/>
          <w:noProof/>
          <w:sz w:val="28"/>
          <w:szCs w:val="28"/>
        </w:rPr>
        <w:t>extremely lucky</w:t>
      </w:r>
      <w:r w:rsidRPr="007B5A37">
        <w:rPr>
          <w:rFonts w:ascii="Times New Roman" w:eastAsia="Calibri" w:hAnsi="Times New Roman" w:cs="Times New Roman"/>
          <w:sz w:val="28"/>
          <w:szCs w:val="28"/>
        </w:rPr>
        <w:t xml:space="preserve"> to have the support and love </w:t>
      </w:r>
      <w:r w:rsidRPr="007B5A37">
        <w:rPr>
          <w:rFonts w:ascii="Times New Roman" w:eastAsia="Calibri" w:hAnsi="Times New Roman" w:cs="Times New Roman"/>
          <w:noProof/>
          <w:sz w:val="28"/>
          <w:szCs w:val="28"/>
        </w:rPr>
        <w:t>of</w:t>
      </w:r>
      <w:r w:rsidRPr="007B5A37">
        <w:rPr>
          <w:rFonts w:ascii="Times New Roman" w:eastAsia="Calibri" w:hAnsi="Times New Roman" w:cs="Times New Roman"/>
          <w:sz w:val="28"/>
          <w:szCs w:val="28"/>
        </w:rPr>
        <w:t xml:space="preserve"> my family.</w:t>
      </w:r>
    </w:p>
    <w:p w14:paraId="0748DC70" w14:textId="77777777" w:rsidR="00F7163D" w:rsidRPr="00DA3302" w:rsidRDefault="00F7163D" w:rsidP="00F7163D">
      <w:pPr>
        <w:autoSpaceDE w:val="0"/>
        <w:autoSpaceDN w:val="0"/>
        <w:adjustRightInd w:val="0"/>
        <w:spacing w:after="0" w:line="360" w:lineRule="auto"/>
        <w:rPr>
          <w:rFonts w:ascii="Times New Roman" w:hAnsi="Times New Roman" w:cs="Times New Roman"/>
          <w:b/>
          <w:bCs/>
          <w:sz w:val="32"/>
          <w:szCs w:val="32"/>
        </w:rPr>
      </w:pPr>
    </w:p>
    <w:p w14:paraId="0DC50DFB" w14:textId="77777777" w:rsidR="00BF59D0" w:rsidRPr="00DA3302" w:rsidRDefault="00BF59D0" w:rsidP="00BF59D0">
      <w:pPr>
        <w:autoSpaceDE w:val="0"/>
        <w:autoSpaceDN w:val="0"/>
        <w:adjustRightInd w:val="0"/>
        <w:spacing w:after="0" w:line="360" w:lineRule="auto"/>
        <w:jc w:val="both"/>
        <w:rPr>
          <w:rFonts w:ascii="Times New Roman" w:hAnsi="Times New Roman" w:cs="Times New Roman"/>
          <w:b/>
          <w:bCs/>
          <w:sz w:val="28"/>
          <w:szCs w:val="28"/>
        </w:rPr>
      </w:pPr>
    </w:p>
    <w:p w14:paraId="5222A6A8" w14:textId="786BDBA9" w:rsidR="00BF59D0" w:rsidRPr="00DA3302" w:rsidRDefault="00BF59D0" w:rsidP="0099719E">
      <w:pPr>
        <w:spacing w:after="0" w:line="360" w:lineRule="auto"/>
        <w:jc w:val="center"/>
        <w:textAlignment w:val="baseline"/>
        <w:rPr>
          <w:rFonts w:asciiTheme="majorBidi" w:eastAsia="Times New Roman" w:hAnsiTheme="majorBidi" w:cstheme="majorBidi"/>
          <w:b/>
          <w:bCs/>
          <w:sz w:val="28"/>
          <w:szCs w:val="28"/>
        </w:rPr>
      </w:pPr>
    </w:p>
    <w:p w14:paraId="5CD6E837" w14:textId="3B976FB4" w:rsidR="00BF59D0" w:rsidRPr="00DA3302" w:rsidRDefault="00BF59D0" w:rsidP="0099719E">
      <w:pPr>
        <w:spacing w:after="0" w:line="360" w:lineRule="auto"/>
        <w:jc w:val="center"/>
        <w:textAlignment w:val="baseline"/>
        <w:rPr>
          <w:rFonts w:asciiTheme="majorBidi" w:eastAsia="Times New Roman" w:hAnsiTheme="majorBidi" w:cstheme="majorBidi"/>
          <w:b/>
          <w:bCs/>
          <w:sz w:val="28"/>
          <w:szCs w:val="28"/>
        </w:rPr>
      </w:pPr>
    </w:p>
    <w:p w14:paraId="3BA5318B" w14:textId="4B6A8394" w:rsidR="00BF59D0" w:rsidRPr="00DA3302" w:rsidRDefault="00BF59D0" w:rsidP="0099719E">
      <w:pPr>
        <w:spacing w:after="0" w:line="360" w:lineRule="auto"/>
        <w:jc w:val="center"/>
        <w:textAlignment w:val="baseline"/>
        <w:rPr>
          <w:rFonts w:asciiTheme="majorBidi" w:eastAsia="Times New Roman" w:hAnsiTheme="majorBidi" w:cstheme="majorBidi"/>
          <w:b/>
          <w:bCs/>
          <w:sz w:val="28"/>
          <w:szCs w:val="28"/>
        </w:rPr>
      </w:pPr>
    </w:p>
    <w:p w14:paraId="504695B0" w14:textId="3EE9615F" w:rsidR="00BF59D0" w:rsidRPr="00DA3302" w:rsidRDefault="00BF59D0" w:rsidP="0099719E">
      <w:pPr>
        <w:spacing w:after="0" w:line="360" w:lineRule="auto"/>
        <w:jc w:val="center"/>
        <w:textAlignment w:val="baseline"/>
        <w:rPr>
          <w:rFonts w:asciiTheme="majorBidi" w:eastAsia="Times New Roman" w:hAnsiTheme="majorBidi" w:cstheme="majorBidi"/>
          <w:b/>
          <w:bCs/>
          <w:sz w:val="28"/>
          <w:szCs w:val="28"/>
        </w:rPr>
      </w:pPr>
    </w:p>
    <w:p w14:paraId="1A494A96" w14:textId="08BF2481" w:rsidR="00BF59D0" w:rsidRPr="00DA3302" w:rsidRDefault="00BF59D0" w:rsidP="0099719E">
      <w:pPr>
        <w:spacing w:after="0" w:line="360" w:lineRule="auto"/>
        <w:jc w:val="center"/>
        <w:textAlignment w:val="baseline"/>
        <w:rPr>
          <w:rFonts w:asciiTheme="majorBidi" w:eastAsia="Times New Roman" w:hAnsiTheme="majorBidi" w:cstheme="majorBidi"/>
          <w:b/>
          <w:bCs/>
          <w:sz w:val="28"/>
          <w:szCs w:val="28"/>
        </w:rPr>
      </w:pPr>
    </w:p>
    <w:p w14:paraId="27E80B55" w14:textId="0C0784A3" w:rsidR="00BF59D0" w:rsidRPr="00DA3302" w:rsidRDefault="00BF59D0" w:rsidP="0099719E">
      <w:pPr>
        <w:spacing w:after="0" w:line="360" w:lineRule="auto"/>
        <w:jc w:val="center"/>
        <w:textAlignment w:val="baseline"/>
        <w:rPr>
          <w:rFonts w:asciiTheme="majorBidi" w:eastAsia="Times New Roman" w:hAnsiTheme="majorBidi" w:cstheme="majorBidi"/>
          <w:b/>
          <w:bCs/>
          <w:sz w:val="28"/>
          <w:szCs w:val="28"/>
        </w:rPr>
      </w:pPr>
    </w:p>
    <w:p w14:paraId="17782301" w14:textId="76E3A345" w:rsidR="00BF59D0" w:rsidRPr="00DA3302" w:rsidRDefault="00BF59D0" w:rsidP="0099719E">
      <w:pPr>
        <w:spacing w:after="0" w:line="360" w:lineRule="auto"/>
        <w:jc w:val="center"/>
        <w:textAlignment w:val="baseline"/>
        <w:rPr>
          <w:rFonts w:asciiTheme="majorBidi" w:eastAsia="Times New Roman" w:hAnsiTheme="majorBidi" w:cstheme="majorBidi"/>
          <w:b/>
          <w:bCs/>
          <w:sz w:val="28"/>
          <w:szCs w:val="28"/>
        </w:rPr>
      </w:pPr>
    </w:p>
    <w:p w14:paraId="15FB79F7" w14:textId="02814525" w:rsidR="00BF59D0" w:rsidRPr="00DA3302" w:rsidRDefault="00BF59D0" w:rsidP="0099719E">
      <w:pPr>
        <w:spacing w:after="0" w:line="360" w:lineRule="auto"/>
        <w:jc w:val="center"/>
        <w:textAlignment w:val="baseline"/>
        <w:rPr>
          <w:rFonts w:asciiTheme="majorBidi" w:eastAsia="Times New Roman" w:hAnsiTheme="majorBidi" w:cstheme="majorBidi"/>
          <w:b/>
          <w:bCs/>
          <w:sz w:val="28"/>
          <w:szCs w:val="28"/>
        </w:rPr>
      </w:pPr>
    </w:p>
    <w:p w14:paraId="34465E74" w14:textId="0AA262F6" w:rsidR="00BF59D0" w:rsidRPr="00DA3302" w:rsidRDefault="00BF59D0" w:rsidP="0099719E">
      <w:pPr>
        <w:spacing w:after="0" w:line="360" w:lineRule="auto"/>
        <w:jc w:val="center"/>
        <w:textAlignment w:val="baseline"/>
        <w:rPr>
          <w:rFonts w:asciiTheme="majorBidi" w:eastAsia="Times New Roman" w:hAnsiTheme="majorBidi" w:cstheme="majorBidi"/>
          <w:b/>
          <w:bCs/>
          <w:sz w:val="28"/>
          <w:szCs w:val="28"/>
        </w:rPr>
      </w:pPr>
    </w:p>
    <w:p w14:paraId="12BB212E" w14:textId="2FF4A2D3" w:rsidR="00BF59D0" w:rsidRPr="00DA3302" w:rsidRDefault="00BF59D0" w:rsidP="0099719E">
      <w:pPr>
        <w:spacing w:after="0" w:line="360" w:lineRule="auto"/>
        <w:jc w:val="center"/>
        <w:textAlignment w:val="baseline"/>
        <w:rPr>
          <w:rFonts w:asciiTheme="majorBidi" w:eastAsia="Times New Roman" w:hAnsiTheme="majorBidi" w:cstheme="majorBidi"/>
          <w:b/>
          <w:bCs/>
          <w:sz w:val="28"/>
          <w:szCs w:val="28"/>
        </w:rPr>
      </w:pPr>
    </w:p>
    <w:p w14:paraId="57174C92" w14:textId="33E167AA" w:rsidR="00BF59D0" w:rsidRPr="00DA3302" w:rsidRDefault="00BF59D0" w:rsidP="0099719E">
      <w:pPr>
        <w:spacing w:after="0" w:line="360" w:lineRule="auto"/>
        <w:jc w:val="center"/>
        <w:textAlignment w:val="baseline"/>
        <w:rPr>
          <w:rFonts w:asciiTheme="majorBidi" w:eastAsia="Times New Roman" w:hAnsiTheme="majorBidi" w:cstheme="majorBidi"/>
          <w:b/>
          <w:bCs/>
          <w:sz w:val="28"/>
          <w:szCs w:val="28"/>
        </w:rPr>
      </w:pPr>
    </w:p>
    <w:p w14:paraId="6FACE369" w14:textId="79405D97" w:rsidR="00BF59D0" w:rsidRPr="00DA3302" w:rsidRDefault="00BF59D0" w:rsidP="003B24F7">
      <w:pPr>
        <w:spacing w:after="0" w:line="360" w:lineRule="auto"/>
        <w:textAlignment w:val="baseline"/>
        <w:rPr>
          <w:rFonts w:asciiTheme="majorBidi" w:eastAsia="Times New Roman" w:hAnsiTheme="majorBidi" w:cstheme="majorBidi"/>
          <w:b/>
          <w:bCs/>
          <w:sz w:val="28"/>
          <w:szCs w:val="28"/>
        </w:rPr>
      </w:pPr>
    </w:p>
    <w:p w14:paraId="1FCBC04B" w14:textId="39211C39" w:rsidR="00F575FB" w:rsidRPr="00DA3302" w:rsidRDefault="003B24F7" w:rsidP="00BF59D0">
      <w:pPr>
        <w:spacing w:after="240" w:line="360" w:lineRule="auto"/>
        <w:jc w:val="center"/>
        <w:textAlignment w:val="baseline"/>
        <w:rPr>
          <w:rFonts w:asciiTheme="majorBidi" w:eastAsia="Times New Roman" w:hAnsiTheme="majorBidi" w:cstheme="majorBidi"/>
          <w:sz w:val="28"/>
          <w:szCs w:val="28"/>
        </w:rPr>
      </w:pPr>
      <w:r>
        <w:rPr>
          <w:rFonts w:asciiTheme="majorBidi" w:eastAsia="Times New Roman" w:hAnsiTheme="majorBidi" w:cstheme="majorBidi"/>
          <w:b/>
          <w:bCs/>
          <w:sz w:val="32"/>
          <w:szCs w:val="32"/>
        </w:rPr>
        <w:lastRenderedPageBreak/>
        <w:t xml:space="preserve">ABSTRACT </w:t>
      </w:r>
    </w:p>
    <w:p w14:paraId="67992851" w14:textId="77777777" w:rsidR="003B24F7" w:rsidRDefault="003B24F7" w:rsidP="007854F2">
      <w:pPr>
        <w:autoSpaceDE w:val="0"/>
        <w:autoSpaceDN w:val="0"/>
        <w:adjustRightInd w:val="0"/>
        <w:spacing w:after="240" w:line="360" w:lineRule="auto"/>
        <w:jc w:val="both"/>
        <w:rPr>
          <w:rFonts w:asciiTheme="majorBidi" w:hAnsiTheme="majorBidi" w:cstheme="majorBidi"/>
          <w:sz w:val="28"/>
          <w:szCs w:val="28"/>
        </w:rPr>
      </w:pPr>
    </w:p>
    <w:p w14:paraId="6A5E707F" w14:textId="6F925E0E" w:rsidR="00F2088A" w:rsidRPr="00624D2E" w:rsidRDefault="003B1891" w:rsidP="003B1891">
      <w:pPr>
        <w:autoSpaceDE w:val="0"/>
        <w:autoSpaceDN w:val="0"/>
        <w:adjustRightInd w:val="0"/>
        <w:spacing w:after="0" w:line="360" w:lineRule="auto"/>
        <w:jc w:val="both"/>
        <w:rPr>
          <w:rFonts w:asciiTheme="majorBidi" w:hAnsiTheme="majorBidi" w:cstheme="majorBidi"/>
          <w:sz w:val="28"/>
          <w:szCs w:val="28"/>
          <w14:ligatures w14:val="standardContextual"/>
        </w:rPr>
      </w:pPr>
      <w:r>
        <w:rPr>
          <w:rFonts w:asciiTheme="majorBidi" w:hAnsiTheme="majorBidi" w:cstheme="majorBidi"/>
          <w:sz w:val="28"/>
          <w:szCs w:val="28"/>
          <w14:ligatures w14:val="standardContextual"/>
        </w:rPr>
        <w:t xml:space="preserve">      </w:t>
      </w:r>
      <w:r w:rsidR="00F2088A" w:rsidRPr="00624D2E">
        <w:rPr>
          <w:rFonts w:asciiTheme="majorBidi" w:hAnsiTheme="majorBidi" w:cstheme="majorBidi"/>
          <w:sz w:val="28"/>
          <w:szCs w:val="28"/>
          <w14:ligatures w14:val="standardContextual"/>
        </w:rPr>
        <w:t xml:space="preserve">Malignancy of the colon is one of the commonest causes of death. The aim of this study was to carry out a comparative study to investigate the effect of zinc element on the risk of developing colon cancer; forty blood samples were used to analyze the concentration of Zinc (Zn) in colon cancer patients and healthy individuals there was a significant (p&lt;0.05) decline in the concentration of </w:t>
      </w:r>
      <w:proofErr w:type="spellStart"/>
      <w:r w:rsidR="00F2088A" w:rsidRPr="00624D2E">
        <w:rPr>
          <w:rFonts w:asciiTheme="majorBidi" w:hAnsiTheme="majorBidi" w:cstheme="majorBidi"/>
          <w:sz w:val="28"/>
          <w:szCs w:val="28"/>
          <w14:ligatures w14:val="standardContextual"/>
        </w:rPr>
        <w:t>zn</w:t>
      </w:r>
      <w:proofErr w:type="spellEnd"/>
      <w:r w:rsidR="00F2088A" w:rsidRPr="00624D2E">
        <w:rPr>
          <w:rFonts w:asciiTheme="majorBidi" w:hAnsiTheme="majorBidi" w:cstheme="majorBidi"/>
          <w:sz w:val="28"/>
          <w:szCs w:val="28"/>
          <w14:ligatures w14:val="standardContextual"/>
        </w:rPr>
        <w:t xml:space="preserve"> in serum samples of colon patients as on comparison with the healthy individuals. Concentration of Zn of colon cancer patients was decrease in male significantly and non-significantly in female (p&lt;0.05) on comparison with the healthy individuals. There was a significant (p&lt;0.05) deference in the concentration of Zn in same age group between patient in male and female as compared with control group . In age group 30-40 among male and 40-50 among female with colon cancer Zn concentration was declined on comparison with the healthy individuals.  Level of difference of Zn remain insignificant (p&gt;0.05) in serum of colon cancer patients in different stages of cancer. </w:t>
      </w:r>
    </w:p>
    <w:p w14:paraId="6A7F54D3" w14:textId="77777777" w:rsidR="003B24F7" w:rsidRDefault="003B24F7" w:rsidP="003B1891">
      <w:pPr>
        <w:autoSpaceDE w:val="0"/>
        <w:autoSpaceDN w:val="0"/>
        <w:adjustRightInd w:val="0"/>
        <w:spacing w:after="240" w:line="360" w:lineRule="auto"/>
        <w:jc w:val="both"/>
        <w:rPr>
          <w:rFonts w:asciiTheme="majorBidi" w:hAnsiTheme="majorBidi" w:cstheme="majorBidi"/>
          <w:sz w:val="28"/>
          <w:szCs w:val="28"/>
        </w:rPr>
      </w:pPr>
    </w:p>
    <w:p w14:paraId="0482D679" w14:textId="77777777" w:rsidR="003B24F7" w:rsidRDefault="003B24F7" w:rsidP="007854F2">
      <w:pPr>
        <w:autoSpaceDE w:val="0"/>
        <w:autoSpaceDN w:val="0"/>
        <w:adjustRightInd w:val="0"/>
        <w:spacing w:after="240" w:line="360" w:lineRule="auto"/>
        <w:jc w:val="both"/>
        <w:rPr>
          <w:rFonts w:asciiTheme="majorBidi" w:hAnsiTheme="majorBidi" w:cstheme="majorBidi"/>
          <w:sz w:val="28"/>
          <w:szCs w:val="28"/>
        </w:rPr>
      </w:pPr>
    </w:p>
    <w:p w14:paraId="7F0052C0" w14:textId="77777777" w:rsidR="003B24F7" w:rsidRDefault="003B24F7" w:rsidP="007854F2">
      <w:pPr>
        <w:autoSpaceDE w:val="0"/>
        <w:autoSpaceDN w:val="0"/>
        <w:adjustRightInd w:val="0"/>
        <w:spacing w:after="240" w:line="360" w:lineRule="auto"/>
        <w:jc w:val="both"/>
        <w:rPr>
          <w:rFonts w:asciiTheme="majorBidi" w:hAnsiTheme="majorBidi" w:cstheme="majorBidi"/>
          <w:sz w:val="28"/>
          <w:szCs w:val="28"/>
        </w:rPr>
      </w:pPr>
    </w:p>
    <w:p w14:paraId="55AAA82B" w14:textId="77777777" w:rsidR="003B24F7" w:rsidRDefault="003B24F7" w:rsidP="007854F2">
      <w:pPr>
        <w:autoSpaceDE w:val="0"/>
        <w:autoSpaceDN w:val="0"/>
        <w:adjustRightInd w:val="0"/>
        <w:spacing w:after="240" w:line="360" w:lineRule="auto"/>
        <w:jc w:val="both"/>
        <w:rPr>
          <w:rFonts w:asciiTheme="majorBidi" w:hAnsiTheme="majorBidi" w:cstheme="majorBidi"/>
          <w:sz w:val="28"/>
          <w:szCs w:val="28"/>
        </w:rPr>
      </w:pPr>
    </w:p>
    <w:p w14:paraId="3AF90176" w14:textId="77777777" w:rsidR="003B24F7" w:rsidRDefault="003B24F7" w:rsidP="007854F2">
      <w:pPr>
        <w:autoSpaceDE w:val="0"/>
        <w:autoSpaceDN w:val="0"/>
        <w:adjustRightInd w:val="0"/>
        <w:spacing w:after="240" w:line="360" w:lineRule="auto"/>
        <w:jc w:val="both"/>
        <w:rPr>
          <w:rFonts w:asciiTheme="majorBidi" w:hAnsiTheme="majorBidi" w:cstheme="majorBidi"/>
          <w:sz w:val="28"/>
          <w:szCs w:val="28"/>
        </w:rPr>
      </w:pPr>
    </w:p>
    <w:p w14:paraId="1A15C8C6" w14:textId="77777777" w:rsidR="003B24F7" w:rsidRDefault="003B24F7" w:rsidP="007854F2">
      <w:pPr>
        <w:autoSpaceDE w:val="0"/>
        <w:autoSpaceDN w:val="0"/>
        <w:adjustRightInd w:val="0"/>
        <w:spacing w:after="240" w:line="360" w:lineRule="auto"/>
        <w:jc w:val="both"/>
        <w:rPr>
          <w:rFonts w:asciiTheme="majorBidi" w:hAnsiTheme="majorBidi" w:cstheme="majorBidi"/>
          <w:sz w:val="28"/>
          <w:szCs w:val="28"/>
        </w:rPr>
      </w:pPr>
    </w:p>
    <w:p w14:paraId="4A6E23A5" w14:textId="77777777" w:rsidR="003B24F7" w:rsidRDefault="003B24F7" w:rsidP="007854F2">
      <w:pPr>
        <w:autoSpaceDE w:val="0"/>
        <w:autoSpaceDN w:val="0"/>
        <w:adjustRightInd w:val="0"/>
        <w:spacing w:after="240" w:line="360" w:lineRule="auto"/>
        <w:jc w:val="both"/>
        <w:rPr>
          <w:rFonts w:asciiTheme="majorBidi" w:hAnsiTheme="majorBidi" w:cstheme="majorBidi"/>
          <w:sz w:val="28"/>
          <w:szCs w:val="28"/>
        </w:rPr>
      </w:pPr>
    </w:p>
    <w:p w14:paraId="6C6AF55F" w14:textId="77777777" w:rsidR="003B24F7" w:rsidRDefault="003B24F7" w:rsidP="007854F2">
      <w:pPr>
        <w:autoSpaceDE w:val="0"/>
        <w:autoSpaceDN w:val="0"/>
        <w:adjustRightInd w:val="0"/>
        <w:spacing w:after="240" w:line="360" w:lineRule="auto"/>
        <w:jc w:val="both"/>
        <w:rPr>
          <w:rFonts w:asciiTheme="majorBidi" w:hAnsiTheme="majorBidi" w:cstheme="majorBidi"/>
          <w:sz w:val="28"/>
          <w:szCs w:val="28"/>
        </w:rPr>
      </w:pPr>
    </w:p>
    <w:p w14:paraId="305F5563" w14:textId="77777777" w:rsidR="003B24F7" w:rsidRDefault="003B24F7" w:rsidP="007854F2">
      <w:pPr>
        <w:autoSpaceDE w:val="0"/>
        <w:autoSpaceDN w:val="0"/>
        <w:adjustRightInd w:val="0"/>
        <w:spacing w:after="240" w:line="360" w:lineRule="auto"/>
        <w:jc w:val="both"/>
        <w:rPr>
          <w:rFonts w:asciiTheme="majorBidi" w:hAnsiTheme="majorBidi" w:cstheme="majorBidi"/>
          <w:sz w:val="28"/>
          <w:szCs w:val="28"/>
        </w:rPr>
      </w:pPr>
    </w:p>
    <w:p w14:paraId="2374BD05" w14:textId="77777777" w:rsidR="003B24F7" w:rsidRDefault="003B24F7" w:rsidP="007854F2">
      <w:pPr>
        <w:autoSpaceDE w:val="0"/>
        <w:autoSpaceDN w:val="0"/>
        <w:adjustRightInd w:val="0"/>
        <w:spacing w:after="240" w:line="360" w:lineRule="auto"/>
        <w:jc w:val="both"/>
        <w:rPr>
          <w:rFonts w:asciiTheme="majorBidi" w:hAnsiTheme="majorBidi" w:cstheme="majorBidi"/>
          <w:sz w:val="28"/>
          <w:szCs w:val="28"/>
        </w:rPr>
      </w:pPr>
    </w:p>
    <w:p w14:paraId="5942ECEE" w14:textId="77777777" w:rsidR="003B24F7" w:rsidRDefault="003B24F7" w:rsidP="007854F2">
      <w:pPr>
        <w:autoSpaceDE w:val="0"/>
        <w:autoSpaceDN w:val="0"/>
        <w:adjustRightInd w:val="0"/>
        <w:spacing w:after="240" w:line="360" w:lineRule="auto"/>
        <w:jc w:val="both"/>
        <w:rPr>
          <w:rFonts w:asciiTheme="majorBidi" w:hAnsiTheme="majorBidi" w:cstheme="majorBidi"/>
          <w:sz w:val="28"/>
          <w:szCs w:val="28"/>
        </w:rPr>
      </w:pPr>
    </w:p>
    <w:p w14:paraId="61A75F77" w14:textId="2DD82CFF" w:rsidR="00BF59D0" w:rsidRPr="00DA3302" w:rsidRDefault="00BF59D0" w:rsidP="003B24F7">
      <w:pPr>
        <w:autoSpaceDE w:val="0"/>
        <w:autoSpaceDN w:val="0"/>
        <w:adjustRightInd w:val="0"/>
        <w:spacing w:after="240" w:line="360" w:lineRule="auto"/>
        <w:jc w:val="center"/>
        <w:rPr>
          <w:rFonts w:ascii="Times New Roman" w:hAnsi="Times New Roman" w:cs="Times New Roman"/>
          <w:b/>
          <w:bCs/>
          <w:sz w:val="32"/>
          <w:szCs w:val="32"/>
        </w:rPr>
      </w:pPr>
      <w:r w:rsidRPr="00DA3302">
        <w:rPr>
          <w:rFonts w:ascii="Times New Roman" w:hAnsi="Times New Roman" w:cs="Times New Roman"/>
          <w:b/>
          <w:bCs/>
          <w:sz w:val="32"/>
          <w:szCs w:val="32"/>
        </w:rPr>
        <w:t>Table of Contents</w:t>
      </w:r>
    </w:p>
    <w:p w14:paraId="01664DBD" w14:textId="7ADD7167" w:rsidR="00BF59D0" w:rsidRDefault="007854F2" w:rsidP="007854F2">
      <w:pPr>
        <w:spacing w:after="0" w:line="360" w:lineRule="auto"/>
        <w:jc w:val="both"/>
        <w:rPr>
          <w:rFonts w:ascii="Times New Roman" w:hAnsi="Times New Roman" w:cs="Times New Roman"/>
          <w:sz w:val="28"/>
          <w:szCs w:val="28"/>
        </w:rPr>
      </w:pPr>
      <w:r w:rsidRPr="007854F2">
        <w:rPr>
          <w:rFonts w:ascii="Times New Roman" w:hAnsi="Times New Roman" w:cs="Times New Roman"/>
          <w:sz w:val="28"/>
          <w:szCs w:val="28"/>
        </w:rPr>
        <w:t>SUPERVISOR CERTIFICATE</w:t>
      </w:r>
      <w:r w:rsidR="000C1A63">
        <w:rPr>
          <w:rFonts w:ascii="Times New Roman" w:hAnsi="Times New Roman" w:cs="Times New Roman"/>
          <w:sz w:val="28"/>
          <w:szCs w:val="28"/>
        </w:rPr>
        <w:t xml:space="preserve"> ……………………………………….……</w:t>
      </w:r>
      <w:r>
        <w:rPr>
          <w:rFonts w:ascii="Times New Roman" w:hAnsi="Times New Roman" w:cs="Times New Roman"/>
          <w:sz w:val="28"/>
          <w:szCs w:val="28"/>
        </w:rPr>
        <w:t>..…… II</w:t>
      </w:r>
    </w:p>
    <w:p w14:paraId="024770B4" w14:textId="4819C6B3" w:rsidR="007854F2" w:rsidRDefault="007854F2" w:rsidP="007854F2">
      <w:pPr>
        <w:spacing w:after="0" w:line="360" w:lineRule="auto"/>
        <w:jc w:val="both"/>
        <w:rPr>
          <w:rFonts w:ascii="Times New Roman" w:hAnsi="Times New Roman" w:cs="Times New Roman"/>
          <w:sz w:val="28"/>
          <w:szCs w:val="28"/>
        </w:rPr>
      </w:pPr>
      <w:r w:rsidRPr="007854F2">
        <w:rPr>
          <w:rFonts w:ascii="Times New Roman" w:hAnsi="Times New Roman" w:cs="Times New Roman"/>
          <w:sz w:val="28"/>
          <w:szCs w:val="28"/>
        </w:rPr>
        <w:t>DEDICATION</w:t>
      </w:r>
      <w:r w:rsidR="000C1A63">
        <w:rPr>
          <w:rFonts w:ascii="Times New Roman" w:hAnsi="Times New Roman" w:cs="Times New Roman"/>
          <w:sz w:val="28"/>
          <w:szCs w:val="28"/>
        </w:rPr>
        <w:t xml:space="preserve"> ………………………………………………………….……</w:t>
      </w:r>
      <w:r>
        <w:rPr>
          <w:rFonts w:ascii="Times New Roman" w:hAnsi="Times New Roman" w:cs="Times New Roman"/>
          <w:sz w:val="28"/>
          <w:szCs w:val="28"/>
        </w:rPr>
        <w:t>…… III</w:t>
      </w:r>
    </w:p>
    <w:p w14:paraId="1DF8120D" w14:textId="7210FEF9" w:rsidR="007854F2" w:rsidRDefault="007854F2" w:rsidP="007854F2">
      <w:pPr>
        <w:spacing w:after="0" w:line="360" w:lineRule="auto"/>
        <w:jc w:val="both"/>
        <w:rPr>
          <w:rFonts w:ascii="Times New Roman" w:hAnsi="Times New Roman" w:cs="Times New Roman"/>
          <w:sz w:val="28"/>
          <w:szCs w:val="28"/>
        </w:rPr>
      </w:pPr>
      <w:r w:rsidRPr="007854F2">
        <w:rPr>
          <w:rFonts w:ascii="Times New Roman" w:hAnsi="Times New Roman" w:cs="Times New Roman"/>
          <w:sz w:val="28"/>
          <w:szCs w:val="28"/>
        </w:rPr>
        <w:t>ACKNOWLEDGEMENTS</w:t>
      </w:r>
      <w:r w:rsidR="00EA6C97">
        <w:rPr>
          <w:rFonts w:ascii="Times New Roman" w:hAnsi="Times New Roman" w:cs="Times New Roman"/>
          <w:sz w:val="28"/>
          <w:szCs w:val="28"/>
        </w:rPr>
        <w:t xml:space="preserve"> …………………</w:t>
      </w:r>
      <w:r w:rsidR="000C1A63">
        <w:rPr>
          <w:rFonts w:ascii="Times New Roman" w:hAnsi="Times New Roman" w:cs="Times New Roman"/>
          <w:sz w:val="28"/>
          <w:szCs w:val="28"/>
        </w:rPr>
        <w:t>……………………….…………..</w:t>
      </w:r>
      <w:r>
        <w:rPr>
          <w:rFonts w:ascii="Times New Roman" w:hAnsi="Times New Roman" w:cs="Times New Roman"/>
          <w:sz w:val="28"/>
          <w:szCs w:val="28"/>
        </w:rPr>
        <w:t>.. IV</w:t>
      </w:r>
    </w:p>
    <w:p w14:paraId="76A3731E" w14:textId="1F7D5A27" w:rsidR="007854F2" w:rsidRDefault="003B1891" w:rsidP="007854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ABSTRACT …</w:t>
      </w:r>
      <w:r w:rsidR="00BD28D0">
        <w:rPr>
          <w:rFonts w:ascii="Times New Roman" w:hAnsi="Times New Roman" w:cs="Times New Roman"/>
          <w:sz w:val="28"/>
          <w:szCs w:val="28"/>
        </w:rPr>
        <w:t>…………………………</w:t>
      </w:r>
      <w:r>
        <w:rPr>
          <w:rFonts w:ascii="Times New Roman" w:hAnsi="Times New Roman" w:cs="Times New Roman"/>
          <w:sz w:val="28"/>
          <w:szCs w:val="28"/>
        </w:rPr>
        <w:t>..</w:t>
      </w:r>
      <w:r w:rsidR="00BD28D0">
        <w:rPr>
          <w:rFonts w:ascii="Times New Roman" w:hAnsi="Times New Roman" w:cs="Times New Roman"/>
          <w:sz w:val="28"/>
          <w:szCs w:val="28"/>
        </w:rPr>
        <w:t>…..</w:t>
      </w:r>
      <w:r w:rsidR="000C1A63">
        <w:rPr>
          <w:rFonts w:ascii="Times New Roman" w:hAnsi="Times New Roman" w:cs="Times New Roman"/>
          <w:sz w:val="28"/>
          <w:szCs w:val="28"/>
        </w:rPr>
        <w:t>……………………….………</w:t>
      </w:r>
      <w:r w:rsidR="007854F2">
        <w:rPr>
          <w:rFonts w:ascii="Times New Roman" w:hAnsi="Times New Roman" w:cs="Times New Roman"/>
          <w:sz w:val="28"/>
          <w:szCs w:val="28"/>
        </w:rPr>
        <w:t>……. V</w:t>
      </w:r>
    </w:p>
    <w:p w14:paraId="21D84B91" w14:textId="5F659038" w:rsidR="007854F2" w:rsidRPr="00BD28D0" w:rsidRDefault="00BD28D0" w:rsidP="00BD28D0">
      <w:pPr>
        <w:spacing w:after="0" w:line="360" w:lineRule="auto"/>
        <w:jc w:val="both"/>
        <w:rPr>
          <w:rFonts w:ascii="Times New Roman" w:hAnsi="Times New Roman" w:cs="Times New Roman"/>
          <w:sz w:val="28"/>
          <w:szCs w:val="28"/>
        </w:rPr>
      </w:pPr>
      <w:r w:rsidRPr="00BD28D0">
        <w:rPr>
          <w:rFonts w:ascii="Times New Roman" w:hAnsi="Times New Roman" w:cs="Times New Roman"/>
          <w:sz w:val="28"/>
          <w:szCs w:val="28"/>
        </w:rPr>
        <w:t>1.</w:t>
      </w:r>
      <w:r>
        <w:rPr>
          <w:rFonts w:ascii="Times New Roman" w:hAnsi="Times New Roman" w:cs="Times New Roman"/>
          <w:sz w:val="28"/>
          <w:szCs w:val="28"/>
        </w:rPr>
        <w:t xml:space="preserve"> INTRODUCTION ……………….</w:t>
      </w:r>
      <w:r w:rsidR="00EA6C97">
        <w:rPr>
          <w:rFonts w:ascii="Times New Roman" w:hAnsi="Times New Roman" w:cs="Times New Roman"/>
          <w:sz w:val="28"/>
          <w:szCs w:val="28"/>
        </w:rPr>
        <w:t>………</w:t>
      </w:r>
      <w:r w:rsidR="000C1A63">
        <w:rPr>
          <w:rFonts w:ascii="Times New Roman" w:hAnsi="Times New Roman" w:cs="Times New Roman"/>
          <w:sz w:val="28"/>
          <w:szCs w:val="28"/>
        </w:rPr>
        <w:t>………………………….….……..</w:t>
      </w:r>
      <w:r w:rsidR="007854F2" w:rsidRPr="00BD28D0">
        <w:rPr>
          <w:rFonts w:ascii="Times New Roman" w:hAnsi="Times New Roman" w:cs="Times New Roman"/>
          <w:sz w:val="28"/>
          <w:szCs w:val="28"/>
        </w:rPr>
        <w:t>…. 1</w:t>
      </w:r>
    </w:p>
    <w:p w14:paraId="20739123" w14:textId="66817A19" w:rsidR="00BF59D0" w:rsidRDefault="00BD28D0" w:rsidP="007854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A311B7">
        <w:rPr>
          <w:rFonts w:ascii="Times New Roman" w:hAnsi="Times New Roman" w:cs="Times New Roman"/>
          <w:sz w:val="28"/>
          <w:szCs w:val="28"/>
        </w:rPr>
        <w:t>MATERIALS AND METHODS</w:t>
      </w:r>
      <w:r w:rsidR="007854F2">
        <w:rPr>
          <w:rFonts w:ascii="Times New Roman" w:hAnsi="Times New Roman" w:cs="Times New Roman"/>
          <w:sz w:val="28"/>
          <w:szCs w:val="28"/>
        </w:rPr>
        <w:t xml:space="preserve"> …………</w:t>
      </w:r>
      <w:r>
        <w:rPr>
          <w:rFonts w:ascii="Times New Roman" w:hAnsi="Times New Roman" w:cs="Times New Roman"/>
          <w:sz w:val="28"/>
          <w:szCs w:val="28"/>
        </w:rPr>
        <w:t>………</w:t>
      </w:r>
      <w:r w:rsidR="00A311B7">
        <w:rPr>
          <w:rFonts w:ascii="Times New Roman" w:hAnsi="Times New Roman" w:cs="Times New Roman"/>
          <w:sz w:val="28"/>
          <w:szCs w:val="28"/>
        </w:rPr>
        <w:t>………………</w:t>
      </w:r>
      <w:r w:rsidR="000C1A63">
        <w:rPr>
          <w:rFonts w:ascii="Times New Roman" w:hAnsi="Times New Roman" w:cs="Times New Roman"/>
          <w:sz w:val="28"/>
          <w:szCs w:val="28"/>
        </w:rPr>
        <w:t>….</w:t>
      </w:r>
      <w:r w:rsidR="00A311B7">
        <w:rPr>
          <w:rFonts w:ascii="Times New Roman" w:hAnsi="Times New Roman" w:cs="Times New Roman"/>
          <w:sz w:val="28"/>
          <w:szCs w:val="28"/>
        </w:rPr>
        <w:t>……...</w:t>
      </w:r>
      <w:r w:rsidR="000C1A63">
        <w:rPr>
          <w:rFonts w:ascii="Times New Roman" w:hAnsi="Times New Roman" w:cs="Times New Roman"/>
          <w:sz w:val="28"/>
          <w:szCs w:val="28"/>
        </w:rPr>
        <w:t>..</w:t>
      </w:r>
      <w:r>
        <w:rPr>
          <w:rFonts w:ascii="Times New Roman" w:hAnsi="Times New Roman" w:cs="Times New Roman"/>
          <w:sz w:val="28"/>
          <w:szCs w:val="28"/>
        </w:rPr>
        <w:t>….. 2</w:t>
      </w:r>
    </w:p>
    <w:p w14:paraId="5BBEC6CD" w14:textId="44BB3CD4" w:rsidR="007854F2" w:rsidRDefault="00A311B7" w:rsidP="00BD28D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2.1.</w:t>
      </w:r>
      <w:r w:rsidRPr="00A311B7">
        <w:rPr>
          <w:rFonts w:ascii="Times New Roman" w:hAnsi="Times New Roman" w:cs="Times New Roman"/>
          <w:sz w:val="28"/>
          <w:szCs w:val="28"/>
        </w:rPr>
        <w:t xml:space="preserve"> </w:t>
      </w:r>
      <w:r w:rsidR="00BD28D0">
        <w:rPr>
          <w:rFonts w:ascii="Times New Roman" w:hAnsi="Times New Roman" w:cs="Times New Roman"/>
          <w:sz w:val="28"/>
          <w:szCs w:val="28"/>
        </w:rPr>
        <w:t>Subjects</w:t>
      </w:r>
      <w:r>
        <w:rPr>
          <w:rFonts w:ascii="Times New Roman" w:hAnsi="Times New Roman" w:cs="Times New Roman"/>
          <w:sz w:val="28"/>
          <w:szCs w:val="28"/>
        </w:rPr>
        <w:t xml:space="preserve"> </w:t>
      </w:r>
      <w:r w:rsidR="007854F2">
        <w:rPr>
          <w:rFonts w:ascii="Times New Roman" w:hAnsi="Times New Roman" w:cs="Times New Roman"/>
          <w:sz w:val="28"/>
          <w:szCs w:val="28"/>
        </w:rPr>
        <w:t>…</w:t>
      </w:r>
      <w:r>
        <w:rPr>
          <w:rFonts w:ascii="Times New Roman" w:hAnsi="Times New Roman" w:cs="Times New Roman"/>
          <w:sz w:val="28"/>
          <w:szCs w:val="28"/>
        </w:rPr>
        <w:t>..</w:t>
      </w:r>
      <w:proofErr w:type="gramStart"/>
      <w:r w:rsidR="007854F2">
        <w:rPr>
          <w:rFonts w:ascii="Times New Roman" w:hAnsi="Times New Roman" w:cs="Times New Roman"/>
          <w:sz w:val="28"/>
          <w:szCs w:val="28"/>
        </w:rPr>
        <w:t>………</w:t>
      </w:r>
      <w:r w:rsidR="00EA6C97">
        <w:rPr>
          <w:rFonts w:ascii="Times New Roman" w:hAnsi="Times New Roman" w:cs="Times New Roman"/>
          <w:sz w:val="28"/>
          <w:szCs w:val="28"/>
        </w:rPr>
        <w:t>…………….………………..</w:t>
      </w:r>
      <w:r w:rsidR="00BD28D0">
        <w:rPr>
          <w:rFonts w:ascii="Times New Roman" w:hAnsi="Times New Roman" w:cs="Times New Roman"/>
          <w:sz w:val="28"/>
          <w:szCs w:val="28"/>
        </w:rPr>
        <w:t>……………</w:t>
      </w:r>
      <w:r w:rsidR="000C1A63">
        <w:rPr>
          <w:rFonts w:ascii="Times New Roman" w:hAnsi="Times New Roman" w:cs="Times New Roman"/>
          <w:sz w:val="28"/>
          <w:szCs w:val="28"/>
        </w:rPr>
        <w:t>…</w:t>
      </w:r>
      <w:r w:rsidR="00BD28D0">
        <w:rPr>
          <w:rFonts w:ascii="Times New Roman" w:hAnsi="Times New Roman" w:cs="Times New Roman"/>
          <w:sz w:val="28"/>
          <w:szCs w:val="28"/>
        </w:rPr>
        <w:t>…………..…</w:t>
      </w:r>
      <w:proofErr w:type="gramEnd"/>
      <w:r w:rsidR="00BD28D0">
        <w:rPr>
          <w:rFonts w:ascii="Times New Roman" w:hAnsi="Times New Roman" w:cs="Times New Roman"/>
          <w:sz w:val="28"/>
          <w:szCs w:val="28"/>
        </w:rPr>
        <w:t xml:space="preserve"> 2</w:t>
      </w:r>
    </w:p>
    <w:p w14:paraId="40DD95E4" w14:textId="45753CD7" w:rsidR="007854F2" w:rsidRDefault="00A311B7" w:rsidP="00BD28D0">
      <w:pPr>
        <w:spacing w:after="0" w:line="360" w:lineRule="auto"/>
        <w:jc w:val="both"/>
        <w:rPr>
          <w:rFonts w:ascii="Times New Roman" w:hAnsi="Times New Roman" w:cs="Times New Roman"/>
          <w:sz w:val="28"/>
          <w:szCs w:val="28"/>
        </w:rPr>
      </w:pPr>
      <w:r w:rsidRPr="00A311B7">
        <w:rPr>
          <w:rFonts w:ascii="Times New Roman" w:hAnsi="Times New Roman" w:cs="Times New Roman"/>
          <w:sz w:val="28"/>
          <w:szCs w:val="28"/>
        </w:rPr>
        <w:t xml:space="preserve">2.2. </w:t>
      </w:r>
      <w:r w:rsidR="00BD28D0">
        <w:rPr>
          <w:rFonts w:ascii="Times New Roman" w:hAnsi="Times New Roman" w:cs="Times New Roman"/>
          <w:sz w:val="28"/>
          <w:szCs w:val="28"/>
        </w:rPr>
        <w:t>Sample Collection</w:t>
      </w:r>
      <w:r>
        <w:rPr>
          <w:rFonts w:ascii="Times New Roman" w:hAnsi="Times New Roman" w:cs="Times New Roman"/>
          <w:sz w:val="28"/>
          <w:szCs w:val="28"/>
        </w:rPr>
        <w:t xml:space="preserve"> </w:t>
      </w:r>
      <w:proofErr w:type="gramStart"/>
      <w:r w:rsidR="007854F2">
        <w:rPr>
          <w:rFonts w:ascii="Times New Roman" w:hAnsi="Times New Roman" w:cs="Times New Roman"/>
          <w:sz w:val="28"/>
          <w:szCs w:val="28"/>
        </w:rPr>
        <w:t>……</w:t>
      </w:r>
      <w:r>
        <w:rPr>
          <w:rFonts w:ascii="Times New Roman" w:hAnsi="Times New Roman" w:cs="Times New Roman"/>
          <w:sz w:val="28"/>
          <w:szCs w:val="28"/>
        </w:rPr>
        <w:t>…...</w:t>
      </w:r>
      <w:r w:rsidR="007854F2">
        <w:rPr>
          <w:rFonts w:ascii="Times New Roman" w:hAnsi="Times New Roman" w:cs="Times New Roman"/>
          <w:sz w:val="28"/>
          <w:szCs w:val="28"/>
        </w:rPr>
        <w:t>………</w:t>
      </w:r>
      <w:r w:rsidR="00BD28D0">
        <w:rPr>
          <w:rFonts w:ascii="Times New Roman" w:hAnsi="Times New Roman" w:cs="Times New Roman"/>
          <w:sz w:val="28"/>
          <w:szCs w:val="28"/>
        </w:rPr>
        <w:t>…..</w:t>
      </w:r>
      <w:r w:rsidR="00EA6C97">
        <w:rPr>
          <w:rFonts w:ascii="Times New Roman" w:hAnsi="Times New Roman" w:cs="Times New Roman"/>
          <w:sz w:val="28"/>
          <w:szCs w:val="28"/>
        </w:rPr>
        <w:t>……………</w:t>
      </w:r>
      <w:r w:rsidR="007854F2">
        <w:rPr>
          <w:rFonts w:ascii="Times New Roman" w:hAnsi="Times New Roman" w:cs="Times New Roman"/>
          <w:sz w:val="28"/>
          <w:szCs w:val="28"/>
        </w:rPr>
        <w:t>…………</w:t>
      </w:r>
      <w:r w:rsidR="000C1A63">
        <w:rPr>
          <w:rFonts w:ascii="Times New Roman" w:hAnsi="Times New Roman" w:cs="Times New Roman"/>
          <w:sz w:val="28"/>
          <w:szCs w:val="28"/>
        </w:rPr>
        <w:t>…</w:t>
      </w:r>
      <w:r w:rsidR="007854F2">
        <w:rPr>
          <w:rFonts w:ascii="Times New Roman" w:hAnsi="Times New Roman" w:cs="Times New Roman"/>
          <w:sz w:val="28"/>
          <w:szCs w:val="28"/>
        </w:rPr>
        <w:t>……………</w:t>
      </w:r>
      <w:proofErr w:type="gramEnd"/>
      <w:r w:rsidR="007854F2">
        <w:rPr>
          <w:rFonts w:ascii="Times New Roman" w:hAnsi="Times New Roman" w:cs="Times New Roman"/>
          <w:sz w:val="28"/>
          <w:szCs w:val="28"/>
        </w:rPr>
        <w:t>. 3</w:t>
      </w:r>
    </w:p>
    <w:p w14:paraId="16464CDD" w14:textId="08DB0A3E" w:rsidR="00BF59D0" w:rsidRDefault="00A311B7" w:rsidP="00BD28D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2.3. </w:t>
      </w:r>
      <w:r w:rsidR="00BD28D0">
        <w:rPr>
          <w:rFonts w:ascii="Times New Roman" w:hAnsi="Times New Roman" w:cs="Times New Roman"/>
          <w:sz w:val="28"/>
          <w:szCs w:val="28"/>
        </w:rPr>
        <w:t xml:space="preserve">Statistical </w:t>
      </w:r>
      <w:r w:rsidR="003B1891">
        <w:rPr>
          <w:rFonts w:ascii="Times New Roman" w:hAnsi="Times New Roman" w:cs="Times New Roman"/>
          <w:sz w:val="28"/>
          <w:szCs w:val="28"/>
        </w:rPr>
        <w:t>analysis …</w:t>
      </w:r>
      <w:r w:rsidR="00A74EFA">
        <w:rPr>
          <w:rFonts w:ascii="Times New Roman" w:hAnsi="Times New Roman" w:cs="Times New Roman"/>
          <w:sz w:val="28"/>
          <w:szCs w:val="28"/>
        </w:rPr>
        <w:t>……………</w:t>
      </w:r>
      <w:r w:rsidR="00EA6C97">
        <w:rPr>
          <w:rFonts w:ascii="Times New Roman" w:hAnsi="Times New Roman" w:cs="Times New Roman"/>
          <w:sz w:val="28"/>
          <w:szCs w:val="28"/>
        </w:rPr>
        <w:t>…</w:t>
      </w:r>
      <w:r w:rsidR="00BD28D0">
        <w:rPr>
          <w:rFonts w:ascii="Times New Roman" w:hAnsi="Times New Roman" w:cs="Times New Roman"/>
          <w:sz w:val="28"/>
          <w:szCs w:val="28"/>
        </w:rPr>
        <w:t>……………………...</w:t>
      </w:r>
      <w:r w:rsidR="000C1A63">
        <w:rPr>
          <w:rFonts w:ascii="Times New Roman" w:hAnsi="Times New Roman" w:cs="Times New Roman"/>
          <w:sz w:val="28"/>
          <w:szCs w:val="28"/>
        </w:rPr>
        <w:t>………………</w:t>
      </w:r>
      <w:r w:rsidR="00A74EFA">
        <w:rPr>
          <w:rFonts w:ascii="Times New Roman" w:hAnsi="Times New Roman" w:cs="Times New Roman"/>
          <w:sz w:val="28"/>
          <w:szCs w:val="28"/>
        </w:rPr>
        <w:t xml:space="preserve">….. </w:t>
      </w:r>
      <w:r>
        <w:rPr>
          <w:rFonts w:ascii="Times New Roman" w:hAnsi="Times New Roman" w:cs="Times New Roman"/>
          <w:sz w:val="28"/>
          <w:szCs w:val="28"/>
        </w:rPr>
        <w:t>3</w:t>
      </w:r>
    </w:p>
    <w:p w14:paraId="2482FC95" w14:textId="200EA482" w:rsidR="00232A30" w:rsidRDefault="00BD28D0" w:rsidP="005F5FE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232A30" w:rsidRPr="00232A30">
        <w:rPr>
          <w:rFonts w:ascii="Times New Roman" w:hAnsi="Times New Roman" w:cs="Times New Roman"/>
          <w:sz w:val="28"/>
          <w:szCs w:val="28"/>
        </w:rPr>
        <w:t>RESULTS AND DISCUSSION</w:t>
      </w:r>
      <w:r w:rsidR="00EA6C97">
        <w:rPr>
          <w:rFonts w:ascii="Times New Roman" w:hAnsi="Times New Roman" w:cs="Times New Roman"/>
          <w:sz w:val="28"/>
          <w:szCs w:val="28"/>
        </w:rPr>
        <w:t xml:space="preserve"> </w:t>
      </w:r>
      <w:proofErr w:type="gramStart"/>
      <w:r w:rsidR="00EA6C97">
        <w:rPr>
          <w:rFonts w:ascii="Times New Roman" w:hAnsi="Times New Roman" w:cs="Times New Roman"/>
          <w:sz w:val="28"/>
          <w:szCs w:val="28"/>
        </w:rPr>
        <w:t>……</w:t>
      </w:r>
      <w:r w:rsidR="000C1A63">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 xml:space="preserve"> 3</w:t>
      </w:r>
    </w:p>
    <w:p w14:paraId="31FFC22D" w14:textId="3EC3F190" w:rsidR="00BF59D0" w:rsidRDefault="00704D2F" w:rsidP="00F428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A74EFA" w:rsidRPr="00A74EFA">
        <w:rPr>
          <w:rFonts w:ascii="Times New Roman" w:hAnsi="Times New Roman" w:cs="Times New Roman"/>
          <w:sz w:val="28"/>
          <w:szCs w:val="28"/>
        </w:rPr>
        <w:t>CONCLUSIONS</w:t>
      </w:r>
      <w:r w:rsidR="00EA6C97">
        <w:rPr>
          <w:rFonts w:ascii="Times New Roman" w:hAnsi="Times New Roman" w:cs="Times New Roman"/>
          <w:sz w:val="28"/>
          <w:szCs w:val="28"/>
        </w:rPr>
        <w:t xml:space="preserve"> ……………………</w:t>
      </w:r>
      <w:r>
        <w:rPr>
          <w:rFonts w:ascii="Times New Roman" w:hAnsi="Times New Roman" w:cs="Times New Roman"/>
          <w:sz w:val="28"/>
          <w:szCs w:val="28"/>
        </w:rPr>
        <w:t>…</w:t>
      </w:r>
      <w:r w:rsidR="000C1A63">
        <w:rPr>
          <w:rFonts w:ascii="Times New Roman" w:hAnsi="Times New Roman" w:cs="Times New Roman"/>
          <w:sz w:val="28"/>
          <w:szCs w:val="28"/>
        </w:rPr>
        <w:t>…………………………</w:t>
      </w:r>
      <w:r w:rsidR="00F42813">
        <w:rPr>
          <w:rFonts w:ascii="Times New Roman" w:hAnsi="Times New Roman" w:cs="Times New Roman"/>
          <w:sz w:val="28"/>
          <w:szCs w:val="28"/>
        </w:rPr>
        <w:t>…………</w:t>
      </w:r>
      <w:r w:rsidR="000C1A63">
        <w:rPr>
          <w:rFonts w:ascii="Times New Roman" w:hAnsi="Times New Roman" w:cs="Times New Roman"/>
          <w:sz w:val="28"/>
          <w:szCs w:val="28"/>
        </w:rPr>
        <w:t>…</w:t>
      </w:r>
      <w:r w:rsidR="00A74EFA">
        <w:rPr>
          <w:rFonts w:ascii="Times New Roman" w:hAnsi="Times New Roman" w:cs="Times New Roman"/>
          <w:sz w:val="28"/>
          <w:szCs w:val="28"/>
        </w:rPr>
        <w:t xml:space="preserve">… </w:t>
      </w:r>
      <w:r w:rsidR="00BD28D0">
        <w:rPr>
          <w:rFonts w:ascii="Times New Roman" w:hAnsi="Times New Roman" w:cs="Times New Roman"/>
          <w:sz w:val="28"/>
          <w:szCs w:val="28"/>
        </w:rPr>
        <w:t>6</w:t>
      </w:r>
    </w:p>
    <w:p w14:paraId="48D9FE5E" w14:textId="13FD62F5" w:rsidR="00A74EFA" w:rsidRPr="00A74EFA" w:rsidRDefault="00704D2F" w:rsidP="00F428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BA0105">
        <w:rPr>
          <w:rFonts w:ascii="Times New Roman" w:hAnsi="Times New Roman" w:cs="Times New Roman"/>
          <w:sz w:val="28"/>
          <w:szCs w:val="28"/>
        </w:rPr>
        <w:t xml:space="preserve">REFERENCES </w:t>
      </w:r>
      <w:proofErr w:type="gramStart"/>
      <w:r w:rsidR="00EA6C97">
        <w:rPr>
          <w:rFonts w:ascii="Times New Roman" w:hAnsi="Times New Roman" w:cs="Times New Roman"/>
          <w:sz w:val="28"/>
          <w:szCs w:val="28"/>
        </w:rPr>
        <w:t>……………………</w:t>
      </w:r>
      <w:r w:rsidR="000C1A63">
        <w:rPr>
          <w:rFonts w:ascii="Times New Roman" w:hAnsi="Times New Roman" w:cs="Times New Roman"/>
          <w:sz w:val="28"/>
          <w:szCs w:val="28"/>
        </w:rPr>
        <w:t>…………………………….…………..</w:t>
      </w:r>
      <w:r w:rsidR="00F42813">
        <w:rPr>
          <w:rFonts w:ascii="Times New Roman" w:hAnsi="Times New Roman" w:cs="Times New Roman"/>
          <w:sz w:val="28"/>
          <w:szCs w:val="28"/>
        </w:rPr>
        <w:t>..</w:t>
      </w:r>
      <w:r w:rsidR="00A74EFA">
        <w:rPr>
          <w:rFonts w:ascii="Times New Roman" w:hAnsi="Times New Roman" w:cs="Times New Roman"/>
          <w:sz w:val="28"/>
          <w:szCs w:val="28"/>
        </w:rPr>
        <w:t>…</w:t>
      </w:r>
      <w:r w:rsidR="00BA0105">
        <w:rPr>
          <w:rFonts w:ascii="Times New Roman" w:hAnsi="Times New Roman" w:cs="Times New Roman"/>
          <w:sz w:val="28"/>
          <w:szCs w:val="28"/>
        </w:rPr>
        <w:t>.</w:t>
      </w:r>
      <w:r w:rsidR="00A74EFA">
        <w:rPr>
          <w:rFonts w:ascii="Times New Roman" w:hAnsi="Times New Roman" w:cs="Times New Roman"/>
          <w:sz w:val="28"/>
          <w:szCs w:val="28"/>
        </w:rPr>
        <w:t>..</w:t>
      </w:r>
      <w:proofErr w:type="gramEnd"/>
      <w:r w:rsidR="00A74EFA">
        <w:rPr>
          <w:rFonts w:ascii="Times New Roman" w:hAnsi="Times New Roman" w:cs="Times New Roman"/>
          <w:sz w:val="28"/>
          <w:szCs w:val="28"/>
        </w:rPr>
        <w:t xml:space="preserve"> </w:t>
      </w:r>
      <w:r w:rsidR="00BD28D0">
        <w:rPr>
          <w:rFonts w:ascii="Times New Roman" w:hAnsi="Times New Roman" w:cs="Times New Roman"/>
          <w:sz w:val="28"/>
          <w:szCs w:val="28"/>
        </w:rPr>
        <w:t>7</w:t>
      </w:r>
    </w:p>
    <w:p w14:paraId="2CDF80B2" w14:textId="1558FA11" w:rsidR="00BF59D0" w:rsidRPr="00DA3302" w:rsidRDefault="00BF59D0" w:rsidP="0034267C">
      <w:pPr>
        <w:spacing w:before="240" w:after="0" w:line="360" w:lineRule="auto"/>
        <w:jc w:val="both"/>
        <w:rPr>
          <w:rFonts w:asciiTheme="majorBidi" w:hAnsiTheme="majorBidi" w:cstheme="majorBidi"/>
          <w:b/>
          <w:bCs/>
          <w:sz w:val="32"/>
          <w:szCs w:val="32"/>
        </w:rPr>
      </w:pPr>
    </w:p>
    <w:p w14:paraId="117E2A02" w14:textId="301E3B4F" w:rsidR="00BF59D0" w:rsidRPr="00DA3302" w:rsidRDefault="00BF59D0" w:rsidP="0034267C">
      <w:pPr>
        <w:spacing w:before="240" w:after="0" w:line="360" w:lineRule="auto"/>
        <w:jc w:val="both"/>
        <w:rPr>
          <w:rFonts w:asciiTheme="majorBidi" w:hAnsiTheme="majorBidi" w:cstheme="majorBidi"/>
          <w:b/>
          <w:bCs/>
          <w:sz w:val="32"/>
          <w:szCs w:val="32"/>
        </w:rPr>
      </w:pPr>
    </w:p>
    <w:p w14:paraId="12D62277" w14:textId="414448D3" w:rsidR="00BF59D0" w:rsidRDefault="00BF59D0" w:rsidP="0034267C">
      <w:pPr>
        <w:spacing w:before="240" w:after="0" w:line="360" w:lineRule="auto"/>
        <w:jc w:val="both"/>
        <w:rPr>
          <w:rFonts w:asciiTheme="majorBidi" w:hAnsiTheme="majorBidi" w:cstheme="majorBidi"/>
          <w:b/>
          <w:bCs/>
          <w:sz w:val="32"/>
          <w:szCs w:val="32"/>
        </w:rPr>
      </w:pPr>
    </w:p>
    <w:p w14:paraId="73AAADD3" w14:textId="5AFEF783" w:rsidR="00BD28D0" w:rsidRDefault="00BD28D0" w:rsidP="0034267C">
      <w:pPr>
        <w:spacing w:before="240" w:after="0" w:line="360" w:lineRule="auto"/>
        <w:jc w:val="both"/>
        <w:rPr>
          <w:rFonts w:asciiTheme="majorBidi" w:hAnsiTheme="majorBidi" w:cstheme="majorBidi"/>
          <w:b/>
          <w:bCs/>
          <w:sz w:val="32"/>
          <w:szCs w:val="32"/>
        </w:rPr>
      </w:pPr>
    </w:p>
    <w:p w14:paraId="026A5022" w14:textId="204F4730" w:rsidR="00BD28D0" w:rsidRDefault="00BD28D0" w:rsidP="0034267C">
      <w:pPr>
        <w:spacing w:before="240" w:after="0" w:line="360" w:lineRule="auto"/>
        <w:jc w:val="both"/>
        <w:rPr>
          <w:rFonts w:asciiTheme="majorBidi" w:hAnsiTheme="majorBidi" w:cstheme="majorBidi"/>
          <w:b/>
          <w:bCs/>
          <w:sz w:val="32"/>
          <w:szCs w:val="32"/>
        </w:rPr>
      </w:pPr>
    </w:p>
    <w:p w14:paraId="1C6AC100" w14:textId="77777777" w:rsidR="00BD28D0" w:rsidRPr="00DA3302" w:rsidRDefault="00BD28D0" w:rsidP="0034267C">
      <w:pPr>
        <w:spacing w:before="240" w:after="0" w:line="360" w:lineRule="auto"/>
        <w:jc w:val="both"/>
        <w:rPr>
          <w:rFonts w:asciiTheme="majorBidi" w:hAnsiTheme="majorBidi" w:cstheme="majorBidi"/>
          <w:b/>
          <w:bCs/>
          <w:sz w:val="32"/>
          <w:szCs w:val="32"/>
        </w:rPr>
      </w:pPr>
    </w:p>
    <w:p w14:paraId="3BEC53F6" w14:textId="745DE133" w:rsidR="00BF59D0" w:rsidRPr="00DA3302" w:rsidRDefault="00BF59D0" w:rsidP="0034267C">
      <w:pPr>
        <w:spacing w:before="240" w:after="0" w:line="360" w:lineRule="auto"/>
        <w:jc w:val="both"/>
        <w:rPr>
          <w:rFonts w:asciiTheme="majorBidi" w:hAnsiTheme="majorBidi" w:cstheme="majorBidi"/>
          <w:b/>
          <w:bCs/>
          <w:sz w:val="32"/>
          <w:szCs w:val="32"/>
        </w:rPr>
      </w:pPr>
    </w:p>
    <w:p w14:paraId="509563C1" w14:textId="66C776C8" w:rsidR="00BF59D0" w:rsidRDefault="00BF59D0" w:rsidP="0034267C">
      <w:pPr>
        <w:spacing w:before="240" w:after="0" w:line="360" w:lineRule="auto"/>
        <w:jc w:val="both"/>
        <w:rPr>
          <w:rFonts w:asciiTheme="majorBidi" w:hAnsiTheme="majorBidi" w:cstheme="majorBidi"/>
          <w:b/>
          <w:bCs/>
          <w:sz w:val="32"/>
          <w:szCs w:val="32"/>
        </w:rPr>
      </w:pPr>
    </w:p>
    <w:p w14:paraId="797C6166" w14:textId="77777777" w:rsidR="00BA0105" w:rsidRDefault="00BA0105" w:rsidP="00BF59D0">
      <w:pPr>
        <w:autoSpaceDE w:val="0"/>
        <w:autoSpaceDN w:val="0"/>
        <w:adjustRightInd w:val="0"/>
        <w:spacing w:after="0" w:line="360" w:lineRule="auto"/>
        <w:jc w:val="both"/>
        <w:rPr>
          <w:rFonts w:ascii="Times New Roman" w:hAnsi="Times New Roman" w:cs="Times New Roman"/>
          <w:b/>
          <w:bCs/>
          <w:sz w:val="32"/>
          <w:szCs w:val="32"/>
        </w:rPr>
      </w:pPr>
    </w:p>
    <w:p w14:paraId="0014BEE2" w14:textId="16A06AF1" w:rsidR="00BF59D0" w:rsidRPr="00DA3302" w:rsidRDefault="00BF59D0" w:rsidP="00DE7BF3">
      <w:pPr>
        <w:autoSpaceDE w:val="0"/>
        <w:autoSpaceDN w:val="0"/>
        <w:adjustRightInd w:val="0"/>
        <w:spacing w:after="0" w:line="360" w:lineRule="auto"/>
        <w:jc w:val="both"/>
        <w:rPr>
          <w:rFonts w:ascii="Times New Roman" w:hAnsi="Times New Roman" w:cs="Times New Roman"/>
          <w:b/>
          <w:bCs/>
          <w:sz w:val="32"/>
          <w:szCs w:val="32"/>
        </w:rPr>
      </w:pPr>
      <w:r w:rsidRPr="00DA3302">
        <w:rPr>
          <w:rFonts w:ascii="Times New Roman" w:hAnsi="Times New Roman" w:cs="Times New Roman"/>
          <w:b/>
          <w:bCs/>
          <w:sz w:val="32"/>
          <w:szCs w:val="32"/>
        </w:rPr>
        <w:t xml:space="preserve">List of </w:t>
      </w:r>
      <w:r w:rsidR="00DE7BF3">
        <w:rPr>
          <w:rFonts w:ascii="Times New Roman" w:hAnsi="Times New Roman" w:cs="Times New Roman"/>
          <w:b/>
          <w:bCs/>
          <w:sz w:val="32"/>
          <w:szCs w:val="32"/>
        </w:rPr>
        <w:t>Tables</w:t>
      </w:r>
    </w:p>
    <w:p w14:paraId="045A7C69" w14:textId="4944DD88" w:rsidR="00BF59D0" w:rsidRPr="00DA3302" w:rsidRDefault="00704D2F" w:rsidP="0034267C">
      <w:pPr>
        <w:spacing w:before="240" w:after="0" w:line="360" w:lineRule="auto"/>
        <w:jc w:val="both"/>
        <w:rPr>
          <w:rFonts w:asciiTheme="majorBidi" w:hAnsiTheme="majorBidi" w:cstheme="majorBidi"/>
          <w:b/>
          <w:bCs/>
          <w:sz w:val="32"/>
          <w:szCs w:val="32"/>
        </w:rPr>
      </w:pPr>
      <w:r w:rsidRPr="00704D2F">
        <w:rPr>
          <w:rFonts w:asciiTheme="majorBidi" w:hAnsiTheme="majorBidi" w:cstheme="majorBidi"/>
          <w:b/>
          <w:bCs/>
          <w:sz w:val="28"/>
          <w:szCs w:val="28"/>
        </w:rPr>
        <w:t xml:space="preserve">Table1. </w:t>
      </w:r>
      <w:r w:rsidRPr="00704D2F">
        <w:rPr>
          <w:rFonts w:asciiTheme="majorBidi" w:hAnsiTheme="majorBidi" w:cstheme="majorBidi"/>
          <w:sz w:val="28"/>
          <w:szCs w:val="28"/>
        </w:rPr>
        <w:t>Showing Zinc concentration in different age group among colon Cancer and healthy individuals</w:t>
      </w:r>
      <w:r>
        <w:rPr>
          <w:rFonts w:asciiTheme="majorBidi" w:hAnsiTheme="majorBidi" w:cstheme="majorBidi"/>
          <w:sz w:val="28"/>
          <w:szCs w:val="28"/>
        </w:rPr>
        <w:t xml:space="preserve"> ………..…………………………………………………………5</w:t>
      </w:r>
    </w:p>
    <w:p w14:paraId="67FAC668" w14:textId="1A9A80EA" w:rsidR="00BF59D0" w:rsidRPr="00DA3302" w:rsidRDefault="00BF59D0" w:rsidP="0034267C">
      <w:pPr>
        <w:spacing w:before="240" w:after="0" w:line="360" w:lineRule="auto"/>
        <w:jc w:val="both"/>
        <w:rPr>
          <w:rFonts w:asciiTheme="majorBidi" w:hAnsiTheme="majorBidi" w:cstheme="majorBidi"/>
          <w:b/>
          <w:bCs/>
          <w:sz w:val="32"/>
          <w:szCs w:val="32"/>
        </w:rPr>
      </w:pPr>
    </w:p>
    <w:p w14:paraId="34505186" w14:textId="08544438" w:rsidR="00BF59D0" w:rsidRPr="00DA3302" w:rsidRDefault="00BF59D0" w:rsidP="0034267C">
      <w:pPr>
        <w:spacing w:before="240" w:after="0" w:line="360" w:lineRule="auto"/>
        <w:jc w:val="both"/>
        <w:rPr>
          <w:rFonts w:asciiTheme="majorBidi" w:hAnsiTheme="majorBidi" w:cstheme="majorBidi"/>
          <w:b/>
          <w:bCs/>
          <w:sz w:val="32"/>
          <w:szCs w:val="32"/>
        </w:rPr>
      </w:pPr>
    </w:p>
    <w:p w14:paraId="23C9D736" w14:textId="1151F54E" w:rsidR="00BF59D0" w:rsidRPr="00DA3302" w:rsidRDefault="00BF59D0" w:rsidP="0034267C">
      <w:pPr>
        <w:spacing w:before="240" w:after="0" w:line="360" w:lineRule="auto"/>
        <w:jc w:val="both"/>
        <w:rPr>
          <w:rFonts w:asciiTheme="majorBidi" w:hAnsiTheme="majorBidi" w:cstheme="majorBidi"/>
          <w:b/>
          <w:bCs/>
          <w:sz w:val="32"/>
          <w:szCs w:val="32"/>
        </w:rPr>
      </w:pPr>
    </w:p>
    <w:p w14:paraId="103C7E24" w14:textId="31439171" w:rsidR="00BF59D0" w:rsidRPr="00DA3302" w:rsidRDefault="00BF59D0" w:rsidP="0034267C">
      <w:pPr>
        <w:spacing w:before="240" w:after="0" w:line="360" w:lineRule="auto"/>
        <w:jc w:val="both"/>
        <w:rPr>
          <w:rFonts w:asciiTheme="majorBidi" w:hAnsiTheme="majorBidi" w:cstheme="majorBidi"/>
          <w:b/>
          <w:bCs/>
          <w:sz w:val="32"/>
          <w:szCs w:val="32"/>
        </w:rPr>
      </w:pPr>
    </w:p>
    <w:p w14:paraId="082F670F" w14:textId="1D91571C" w:rsidR="00BF59D0" w:rsidRPr="00DA3302" w:rsidRDefault="00BF59D0" w:rsidP="0034267C">
      <w:pPr>
        <w:spacing w:before="240" w:after="0" w:line="360" w:lineRule="auto"/>
        <w:jc w:val="both"/>
        <w:rPr>
          <w:rFonts w:asciiTheme="majorBidi" w:hAnsiTheme="majorBidi" w:cstheme="majorBidi"/>
          <w:b/>
          <w:bCs/>
          <w:sz w:val="32"/>
          <w:szCs w:val="32"/>
        </w:rPr>
      </w:pPr>
    </w:p>
    <w:p w14:paraId="6BC78A89" w14:textId="611AA0E7" w:rsidR="00BF59D0" w:rsidRPr="00DA3302" w:rsidRDefault="00BF59D0" w:rsidP="0034267C">
      <w:pPr>
        <w:spacing w:before="240" w:after="0" w:line="360" w:lineRule="auto"/>
        <w:jc w:val="both"/>
        <w:rPr>
          <w:rFonts w:asciiTheme="majorBidi" w:hAnsiTheme="majorBidi" w:cstheme="majorBidi"/>
          <w:b/>
          <w:bCs/>
          <w:sz w:val="32"/>
          <w:szCs w:val="32"/>
        </w:rPr>
      </w:pPr>
    </w:p>
    <w:p w14:paraId="559BB6ED" w14:textId="51C58959" w:rsidR="00BF59D0" w:rsidRPr="00DA3302" w:rsidRDefault="00BF59D0" w:rsidP="0034267C">
      <w:pPr>
        <w:spacing w:before="240" w:after="0" w:line="360" w:lineRule="auto"/>
        <w:jc w:val="both"/>
        <w:rPr>
          <w:rFonts w:asciiTheme="majorBidi" w:hAnsiTheme="majorBidi" w:cstheme="majorBidi"/>
          <w:b/>
          <w:bCs/>
          <w:sz w:val="32"/>
          <w:szCs w:val="32"/>
        </w:rPr>
      </w:pPr>
    </w:p>
    <w:p w14:paraId="223300B6" w14:textId="19AF16BE" w:rsidR="00BF59D0" w:rsidRPr="00DA3302" w:rsidRDefault="00BF59D0" w:rsidP="0034267C">
      <w:pPr>
        <w:spacing w:before="240" w:after="0" w:line="360" w:lineRule="auto"/>
        <w:jc w:val="both"/>
        <w:rPr>
          <w:rFonts w:asciiTheme="majorBidi" w:hAnsiTheme="majorBidi" w:cstheme="majorBidi"/>
          <w:b/>
          <w:bCs/>
          <w:sz w:val="32"/>
          <w:szCs w:val="32"/>
        </w:rPr>
      </w:pPr>
    </w:p>
    <w:p w14:paraId="6D083B95" w14:textId="6FE2A4AF" w:rsidR="00BF59D0" w:rsidRPr="00DA3302" w:rsidRDefault="00BF59D0" w:rsidP="0034267C">
      <w:pPr>
        <w:spacing w:before="240" w:after="0" w:line="360" w:lineRule="auto"/>
        <w:jc w:val="both"/>
        <w:rPr>
          <w:rFonts w:asciiTheme="majorBidi" w:hAnsiTheme="majorBidi" w:cstheme="majorBidi"/>
          <w:b/>
          <w:bCs/>
          <w:sz w:val="32"/>
          <w:szCs w:val="32"/>
        </w:rPr>
      </w:pPr>
    </w:p>
    <w:p w14:paraId="64D4BA98" w14:textId="50073E26" w:rsidR="00BF59D0" w:rsidRPr="00DA3302" w:rsidRDefault="00BF59D0" w:rsidP="0034267C">
      <w:pPr>
        <w:spacing w:before="240" w:after="0" w:line="360" w:lineRule="auto"/>
        <w:jc w:val="both"/>
        <w:rPr>
          <w:rFonts w:asciiTheme="majorBidi" w:hAnsiTheme="majorBidi" w:cstheme="majorBidi"/>
          <w:b/>
          <w:bCs/>
          <w:sz w:val="32"/>
          <w:szCs w:val="32"/>
        </w:rPr>
      </w:pPr>
    </w:p>
    <w:p w14:paraId="40E804FB" w14:textId="2013EE79" w:rsidR="00BF59D0" w:rsidRPr="00DA3302" w:rsidRDefault="00BF59D0" w:rsidP="0034267C">
      <w:pPr>
        <w:spacing w:before="240" w:after="0" w:line="360" w:lineRule="auto"/>
        <w:jc w:val="both"/>
        <w:rPr>
          <w:rFonts w:asciiTheme="majorBidi" w:hAnsiTheme="majorBidi" w:cstheme="majorBidi"/>
          <w:b/>
          <w:bCs/>
          <w:sz w:val="32"/>
          <w:szCs w:val="32"/>
        </w:rPr>
      </w:pPr>
    </w:p>
    <w:p w14:paraId="37B050E7" w14:textId="021C898F" w:rsidR="00BF59D0" w:rsidRPr="00DA3302" w:rsidRDefault="00BF59D0" w:rsidP="0034267C">
      <w:pPr>
        <w:spacing w:before="240" w:after="0" w:line="360" w:lineRule="auto"/>
        <w:jc w:val="both"/>
        <w:rPr>
          <w:rFonts w:asciiTheme="majorBidi" w:hAnsiTheme="majorBidi" w:cstheme="majorBidi"/>
          <w:b/>
          <w:bCs/>
          <w:sz w:val="32"/>
          <w:szCs w:val="32"/>
        </w:rPr>
      </w:pPr>
    </w:p>
    <w:p w14:paraId="223A8245" w14:textId="74B2B324" w:rsidR="00BF59D0" w:rsidRDefault="00BF59D0" w:rsidP="0034267C">
      <w:pPr>
        <w:spacing w:before="240" w:after="0" w:line="360" w:lineRule="auto"/>
        <w:jc w:val="both"/>
        <w:rPr>
          <w:rFonts w:asciiTheme="majorBidi" w:hAnsiTheme="majorBidi" w:cstheme="majorBidi"/>
          <w:b/>
          <w:bCs/>
          <w:sz w:val="32"/>
          <w:szCs w:val="32"/>
        </w:rPr>
      </w:pPr>
    </w:p>
    <w:p w14:paraId="068F5116" w14:textId="77777777" w:rsidR="00704D2F" w:rsidRPr="00DA3302" w:rsidRDefault="00704D2F" w:rsidP="0034267C">
      <w:pPr>
        <w:spacing w:before="240" w:after="0" w:line="360" w:lineRule="auto"/>
        <w:jc w:val="both"/>
        <w:rPr>
          <w:rFonts w:asciiTheme="majorBidi" w:hAnsiTheme="majorBidi" w:cstheme="majorBidi"/>
          <w:b/>
          <w:bCs/>
          <w:sz w:val="32"/>
          <w:szCs w:val="32"/>
        </w:rPr>
      </w:pPr>
    </w:p>
    <w:p w14:paraId="38053784" w14:textId="21CB13DD" w:rsidR="0033595B" w:rsidRDefault="0033595B" w:rsidP="0033595B">
      <w:pPr>
        <w:spacing w:after="240" w:line="360" w:lineRule="auto"/>
        <w:rPr>
          <w:rFonts w:asciiTheme="majorBidi" w:hAnsiTheme="majorBidi" w:cstheme="majorBidi"/>
          <w:b/>
          <w:bCs/>
          <w:sz w:val="32"/>
          <w:szCs w:val="32"/>
        </w:rPr>
      </w:pPr>
    </w:p>
    <w:p w14:paraId="6DDBE2C7" w14:textId="6DAF5B7E" w:rsidR="00F86F05" w:rsidRDefault="00F86F05" w:rsidP="0033595B">
      <w:pPr>
        <w:spacing w:after="240" w:line="360" w:lineRule="auto"/>
        <w:rPr>
          <w:rFonts w:asciiTheme="majorBidi" w:hAnsiTheme="majorBidi" w:cstheme="majorBidi"/>
          <w:b/>
          <w:bCs/>
          <w:sz w:val="32"/>
          <w:szCs w:val="32"/>
        </w:rPr>
      </w:pPr>
    </w:p>
    <w:p w14:paraId="1DAA4077" w14:textId="37EDDCB8" w:rsidR="00F86F05" w:rsidRDefault="00F86F05" w:rsidP="0033595B">
      <w:pPr>
        <w:spacing w:after="240" w:line="360" w:lineRule="auto"/>
        <w:rPr>
          <w:rFonts w:asciiTheme="majorBidi" w:hAnsiTheme="majorBidi" w:cstheme="majorBidi"/>
          <w:b/>
          <w:bCs/>
          <w:sz w:val="32"/>
          <w:szCs w:val="32"/>
        </w:rPr>
      </w:pPr>
      <w:r>
        <w:rPr>
          <w:rFonts w:asciiTheme="majorBidi" w:hAnsiTheme="majorBidi" w:cstheme="majorBidi"/>
          <w:b/>
          <w:bCs/>
          <w:sz w:val="32"/>
          <w:szCs w:val="32"/>
        </w:rPr>
        <w:t xml:space="preserve">List of Figures </w:t>
      </w:r>
    </w:p>
    <w:p w14:paraId="02BD3455" w14:textId="458CCB73" w:rsidR="00704D2F" w:rsidRDefault="00704D2F" w:rsidP="00704D2F">
      <w:pPr>
        <w:spacing w:before="100" w:beforeAutospacing="1" w:after="100" w:afterAutospacing="1" w:line="360" w:lineRule="auto"/>
        <w:rPr>
          <w:rFonts w:asciiTheme="majorBidi" w:eastAsia="Times New Roman" w:hAnsiTheme="majorBidi" w:cstheme="majorBidi"/>
          <w:sz w:val="28"/>
          <w:szCs w:val="28"/>
        </w:rPr>
      </w:pPr>
      <w:r w:rsidRPr="00F86F05">
        <w:rPr>
          <w:rFonts w:asciiTheme="majorBidi" w:eastAsia="Times New Roman" w:hAnsiTheme="majorBidi" w:cstheme="majorBidi"/>
          <w:b/>
          <w:bCs/>
          <w:sz w:val="26"/>
          <w:szCs w:val="26"/>
        </w:rPr>
        <w:t xml:space="preserve">Figure1. </w:t>
      </w:r>
      <w:r w:rsidRPr="00F86F05">
        <w:rPr>
          <w:rFonts w:asciiTheme="majorBidi" w:eastAsia="Times New Roman" w:hAnsiTheme="majorBidi" w:cstheme="majorBidi"/>
          <w:sz w:val="28"/>
          <w:szCs w:val="28"/>
        </w:rPr>
        <w:t>Showing Zinc concentration among Colon Cancer and healthy individuals</w:t>
      </w:r>
      <w:proofErr w:type="gramStart"/>
      <w:r>
        <w:rPr>
          <w:rFonts w:asciiTheme="majorBidi" w:eastAsia="Times New Roman" w:hAnsiTheme="majorBidi" w:cstheme="majorBidi"/>
          <w:sz w:val="28"/>
          <w:szCs w:val="28"/>
        </w:rPr>
        <w:t>..</w:t>
      </w:r>
      <w:proofErr w:type="gramEnd"/>
      <w:r>
        <w:rPr>
          <w:rFonts w:asciiTheme="majorBidi" w:eastAsia="Times New Roman" w:hAnsiTheme="majorBidi" w:cstheme="majorBidi"/>
          <w:sz w:val="28"/>
          <w:szCs w:val="28"/>
        </w:rPr>
        <w:t>4</w:t>
      </w:r>
    </w:p>
    <w:p w14:paraId="4565C3C2" w14:textId="557CD8C9" w:rsidR="00704D2F" w:rsidRDefault="00704D2F" w:rsidP="00704D2F">
      <w:pPr>
        <w:spacing w:before="100" w:beforeAutospacing="1" w:after="100" w:afterAutospacing="1" w:line="360" w:lineRule="auto"/>
        <w:rPr>
          <w:rFonts w:asciiTheme="majorBidi" w:eastAsia="Times New Roman" w:hAnsiTheme="majorBidi" w:cstheme="majorBidi"/>
          <w:sz w:val="28"/>
          <w:szCs w:val="28"/>
        </w:rPr>
      </w:pPr>
      <w:proofErr w:type="gramStart"/>
      <w:r w:rsidRPr="00704D2F">
        <w:rPr>
          <w:rFonts w:asciiTheme="majorBidi" w:eastAsia="Times New Roman" w:hAnsiTheme="majorBidi" w:cstheme="majorBidi"/>
          <w:b/>
          <w:bCs/>
          <w:sz w:val="28"/>
          <w:szCs w:val="28"/>
        </w:rPr>
        <w:t>Figure 2.</w:t>
      </w:r>
      <w:proofErr w:type="gramEnd"/>
      <w:r w:rsidRPr="00704D2F">
        <w:rPr>
          <w:rFonts w:asciiTheme="majorBidi" w:eastAsia="Times New Roman" w:hAnsiTheme="majorBidi" w:cstheme="majorBidi"/>
          <w:sz w:val="28"/>
          <w:szCs w:val="28"/>
        </w:rPr>
        <w:t xml:space="preserve"> Showing Zinc concentration in </w:t>
      </w:r>
      <w:r w:rsidR="003B1891" w:rsidRPr="00704D2F">
        <w:rPr>
          <w:rFonts w:asciiTheme="majorBidi" w:eastAsia="Times New Roman" w:hAnsiTheme="majorBidi" w:cstheme="majorBidi"/>
          <w:sz w:val="28"/>
          <w:szCs w:val="28"/>
        </w:rPr>
        <w:t>different age</w:t>
      </w:r>
      <w:r w:rsidRPr="00704D2F">
        <w:rPr>
          <w:rFonts w:asciiTheme="majorBidi" w:eastAsia="Times New Roman" w:hAnsiTheme="majorBidi" w:cstheme="majorBidi"/>
          <w:sz w:val="28"/>
          <w:szCs w:val="28"/>
        </w:rPr>
        <w:t xml:space="preserve"> group among colon Cancer and healthy individuals</w:t>
      </w:r>
      <w:r>
        <w:rPr>
          <w:rFonts w:asciiTheme="majorBidi" w:eastAsia="Times New Roman" w:hAnsiTheme="majorBidi" w:cstheme="majorBidi"/>
          <w:sz w:val="28"/>
          <w:szCs w:val="28"/>
        </w:rPr>
        <w:t>…………………………………………………………….….5</w:t>
      </w:r>
    </w:p>
    <w:p w14:paraId="7529B480" w14:textId="65B5DB9B" w:rsidR="0002053C" w:rsidRDefault="0002053C" w:rsidP="00704D2F">
      <w:pPr>
        <w:spacing w:before="100" w:beforeAutospacing="1" w:after="100" w:afterAutospacing="1" w:line="360" w:lineRule="auto"/>
        <w:rPr>
          <w:rFonts w:asciiTheme="majorBidi" w:eastAsia="Times New Roman" w:hAnsiTheme="majorBidi" w:cstheme="majorBidi"/>
          <w:sz w:val="28"/>
          <w:szCs w:val="28"/>
        </w:rPr>
      </w:pPr>
      <w:proofErr w:type="gramStart"/>
      <w:r w:rsidRPr="0002053C">
        <w:rPr>
          <w:rFonts w:asciiTheme="majorBidi" w:eastAsia="Times New Roman" w:hAnsiTheme="majorBidi" w:cstheme="majorBidi"/>
          <w:b/>
          <w:bCs/>
          <w:sz w:val="28"/>
          <w:szCs w:val="28"/>
        </w:rPr>
        <w:t>Figure 3.</w:t>
      </w:r>
      <w:proofErr w:type="gramEnd"/>
      <w:r w:rsidRPr="0002053C">
        <w:rPr>
          <w:rFonts w:asciiTheme="majorBidi" w:eastAsia="Times New Roman" w:hAnsiTheme="majorBidi" w:cstheme="majorBidi"/>
          <w:sz w:val="28"/>
          <w:szCs w:val="28"/>
        </w:rPr>
        <w:t xml:space="preserve"> Showing Zinc concentration in deferent stages of colon Cancer</w:t>
      </w:r>
      <w:r>
        <w:rPr>
          <w:rFonts w:asciiTheme="majorBidi" w:eastAsia="Times New Roman" w:hAnsiTheme="majorBidi" w:cstheme="majorBidi"/>
          <w:sz w:val="28"/>
          <w:szCs w:val="28"/>
        </w:rPr>
        <w:t>…………6</w:t>
      </w:r>
    </w:p>
    <w:p w14:paraId="4A1C2629" w14:textId="523EDD52" w:rsidR="00704D2F" w:rsidRDefault="00704D2F" w:rsidP="00704D2F">
      <w:pPr>
        <w:spacing w:before="100" w:beforeAutospacing="1" w:after="100" w:afterAutospacing="1" w:line="360" w:lineRule="auto"/>
        <w:rPr>
          <w:rFonts w:asciiTheme="majorBidi" w:eastAsia="Times New Roman" w:hAnsiTheme="majorBidi" w:cstheme="majorBidi"/>
          <w:sz w:val="28"/>
          <w:szCs w:val="28"/>
        </w:rPr>
      </w:pPr>
    </w:p>
    <w:p w14:paraId="50BD86C7" w14:textId="77777777" w:rsidR="00704D2F" w:rsidRPr="00704D2F" w:rsidRDefault="00704D2F" w:rsidP="00704D2F">
      <w:pPr>
        <w:spacing w:before="100" w:beforeAutospacing="1" w:after="100" w:afterAutospacing="1" w:line="360" w:lineRule="auto"/>
        <w:rPr>
          <w:rFonts w:asciiTheme="majorBidi" w:eastAsia="Times New Roman" w:hAnsiTheme="majorBidi" w:cstheme="majorBidi"/>
          <w:sz w:val="28"/>
          <w:szCs w:val="28"/>
        </w:rPr>
        <w:sectPr w:rsidR="00704D2F" w:rsidRPr="00704D2F" w:rsidSect="0033595B">
          <w:footerReference w:type="default" r:id="rId12"/>
          <w:pgSz w:w="11906" w:h="16838" w:code="9"/>
          <w:pgMar w:top="1134" w:right="1134" w:bottom="1134" w:left="1134" w:header="720" w:footer="720" w:gutter="0"/>
          <w:pgNumType w:fmt="upperRoman" w:start="1"/>
          <w:cols w:space="720"/>
          <w:docGrid w:linePitch="360"/>
        </w:sectPr>
      </w:pPr>
    </w:p>
    <w:p w14:paraId="450F411D" w14:textId="4301B405" w:rsidR="000C1A63" w:rsidRPr="000C1A63" w:rsidRDefault="00BF59D0" w:rsidP="0096508F">
      <w:pPr>
        <w:pStyle w:val="ListParagraph"/>
        <w:numPr>
          <w:ilvl w:val="0"/>
          <w:numId w:val="14"/>
        </w:numPr>
        <w:spacing w:after="240" w:line="360" w:lineRule="auto"/>
        <w:jc w:val="center"/>
        <w:rPr>
          <w:rFonts w:asciiTheme="majorBidi" w:hAnsiTheme="majorBidi" w:cstheme="majorBidi"/>
          <w:b/>
          <w:bCs/>
          <w:sz w:val="32"/>
          <w:szCs w:val="32"/>
        </w:rPr>
      </w:pPr>
      <w:r w:rsidRPr="006F0573">
        <w:rPr>
          <w:rFonts w:asciiTheme="majorBidi" w:hAnsiTheme="majorBidi" w:cstheme="majorBidi"/>
          <w:b/>
          <w:bCs/>
          <w:sz w:val="32"/>
          <w:szCs w:val="32"/>
        </w:rPr>
        <w:lastRenderedPageBreak/>
        <w:t>INTRODUCTION</w:t>
      </w:r>
    </w:p>
    <w:p w14:paraId="1C98705F" w14:textId="77777777" w:rsidR="000C1A63" w:rsidRPr="0096508F" w:rsidRDefault="000C1A63" w:rsidP="00B86AE2">
      <w:pPr>
        <w:spacing w:line="360" w:lineRule="auto"/>
        <w:jc w:val="both"/>
        <w:rPr>
          <w:color w:val="000000" w:themeColor="text1"/>
          <w:sz w:val="28"/>
          <w:szCs w:val="28"/>
        </w:rPr>
      </w:pPr>
      <w:r w:rsidRPr="0096508F">
        <w:rPr>
          <w:color w:val="000000" w:themeColor="text1"/>
          <w:sz w:val="27"/>
          <w:szCs w:val="27"/>
        </w:rPr>
        <w:t xml:space="preserve">       </w:t>
      </w:r>
      <w:r w:rsidRPr="0096508F">
        <w:rPr>
          <w:color w:val="000000" w:themeColor="text1"/>
          <w:sz w:val="28"/>
          <w:szCs w:val="28"/>
        </w:rPr>
        <w:t xml:space="preserve">Trace elements, also known as trace minerals, are micronutrients that are needed in very small amounts through diet but are critical for the prevention of acute and chronic diseases </w:t>
      </w:r>
      <w:r w:rsidRPr="0096508F">
        <w:rPr>
          <w:color w:val="000000" w:themeColor="text1"/>
          <w:sz w:val="28"/>
          <w:szCs w:val="28"/>
        </w:rPr>
        <w:fldChar w:fldCharType="begin"/>
      </w:r>
      <w:r w:rsidRPr="0096508F">
        <w:rPr>
          <w:color w:val="000000" w:themeColor="text1"/>
          <w:sz w:val="28"/>
          <w:szCs w:val="28"/>
        </w:rPr>
        <w:instrText xml:space="preserve"> ADDIN EN.CITE &lt;EndNote&gt;&lt;Cite&gt;&lt;Author&gt;Mehri&lt;/Author&gt;&lt;Year&gt;2020&lt;/Year&gt;&lt;RecNum&gt;282&lt;/RecNum&gt;&lt;DisplayText&gt;(Mehri, 2020)&lt;/DisplayText&gt;&lt;record&gt;&lt;rec-number&gt;282&lt;/rec-number&gt;&lt;foreign-keys&gt;&lt;key app="EN" db-id="pepszdrt0v2f90ez0x2pv0eq500vp9x9vzar" timestamp="1680892610"&gt;282&lt;/key&gt;&lt;/foreign-keys&gt;&lt;ref-type name="Journal Article"&gt;17&lt;/ref-type&gt;&lt;contributors&gt;&lt;authors&gt;&lt;author&gt;Mehri, Aliasgharpour&lt;/author&gt;&lt;/authors&gt;&lt;/contributors&gt;&lt;titles&gt;&lt;title&gt;Trace elements in human nutrition (II)–an update&lt;/title&gt;&lt;secondary-title&gt;International journal of preventive medicine&lt;/secondary-title&gt;&lt;/titles&gt;&lt;periodical&gt;&lt;full-title&gt;International journal of preventive medicine&lt;/full-title&gt;&lt;/periodical&gt;&lt;volume&gt;11&lt;/volume&gt;&lt;dates&gt;&lt;year&gt;2020&lt;/year&gt;&lt;/dates&gt;&lt;urls&gt;&lt;/urls&gt;&lt;/record&gt;&lt;/Cite&gt;&lt;/EndNote&gt;</w:instrText>
      </w:r>
      <w:r w:rsidRPr="0096508F">
        <w:rPr>
          <w:color w:val="000000" w:themeColor="text1"/>
          <w:sz w:val="28"/>
          <w:szCs w:val="28"/>
        </w:rPr>
        <w:fldChar w:fldCharType="separate"/>
      </w:r>
      <w:r w:rsidRPr="0096508F">
        <w:rPr>
          <w:noProof/>
          <w:color w:val="000000" w:themeColor="text1"/>
          <w:sz w:val="28"/>
          <w:szCs w:val="28"/>
        </w:rPr>
        <w:t>(Mehri, 2020)</w:t>
      </w:r>
      <w:r w:rsidRPr="0096508F">
        <w:rPr>
          <w:color w:val="000000" w:themeColor="text1"/>
          <w:sz w:val="28"/>
          <w:szCs w:val="28"/>
        </w:rPr>
        <w:fldChar w:fldCharType="end"/>
      </w:r>
      <w:r w:rsidRPr="0096508F">
        <w:rPr>
          <w:color w:val="000000" w:themeColor="text1"/>
          <w:sz w:val="28"/>
          <w:szCs w:val="28"/>
        </w:rPr>
        <w:t>. They are act as a cofactors in a large number of enzymes that participate in the antioxidant defense system and are related to changes in the body’s homeostatic mechanisms, especially inflammation and oxidative stress, which are vital for optimum health</w:t>
      </w:r>
      <w:r w:rsidRPr="0096508F">
        <w:rPr>
          <w:color w:val="000000" w:themeColor="text1"/>
          <w:sz w:val="28"/>
          <w:szCs w:val="28"/>
        </w:rPr>
        <w:fldChar w:fldCharType="begin"/>
      </w:r>
      <w:r w:rsidRPr="0096508F">
        <w:rPr>
          <w:color w:val="000000" w:themeColor="text1"/>
          <w:sz w:val="28"/>
          <w:szCs w:val="28"/>
        </w:rPr>
        <w:instrText xml:space="preserve"> ADDIN EN.CITE &lt;EndNote&gt;&lt;Cite&gt;&lt;Author&gt;Powell&lt;/Author&gt;&lt;Year&gt;2000&lt;/Year&gt;&lt;RecNum&gt;286&lt;/RecNum&gt;&lt;DisplayText&gt;(Powell, 2000)&lt;/DisplayText&gt;&lt;record&gt;&lt;rec-number&gt;286&lt;/rec-number&gt;&lt;foreign-keys&gt;&lt;key app="EN" db-id="pepszdrt0v2f90ez0x2pv0eq500vp9x9vzar" timestamp="1680893081"&gt;286&lt;/key&gt;&lt;/foreign-keys&gt;&lt;ref-type name="Journal Article"&gt;17&lt;/ref-type&gt;&lt;contributors&gt;&lt;authors&gt;&lt;author&gt;Powell, S. R.&lt;/author&gt;&lt;/authors&gt;&lt;/contributors&gt;&lt;auth-address&gt;Department of Obstetrics-Gynecology, Winthrop University Hospital, Mineola, NY 11501, USA.&lt;/auth-address&gt;&lt;titles&gt;&lt;title&gt;The antioxidant properties of zinc&lt;/title&gt;&lt;secondary-title&gt;J Nutr&lt;/secondary-title&gt;&lt;/titles&gt;&lt;periodical&gt;&lt;full-title&gt;J Nutr&lt;/full-title&gt;&lt;/periodical&gt;&lt;pages&gt;1447s-54s&lt;/pages&gt;&lt;volume&gt;130&lt;/volume&gt;&lt;number&gt;5S Suppl&lt;/number&gt;&lt;edition&gt;2000/05/10&lt;/edition&gt;&lt;keywords&gt;&lt;keyword&gt;Animals&lt;/keyword&gt;&lt;keyword&gt;Antioxidants/*pharmacology&lt;/keyword&gt;&lt;keyword&gt;Free Radicals/metabolism&lt;/keyword&gt;&lt;keyword&gt;Humans&lt;/keyword&gt;&lt;keyword&gt;Oxidation-Reduction/drug effects&lt;/keyword&gt;&lt;keyword&gt;Trace Elements/pharmacology/physiology&lt;/keyword&gt;&lt;keyword&gt;Zinc/chemistry/deficiency/*pharmacology/physiology&lt;/keyword&gt;&lt;/keywords&gt;&lt;dates&gt;&lt;year&gt;2000&lt;/year&gt;&lt;pub-dates&gt;&lt;date&gt;May&lt;/date&gt;&lt;/pub-dates&gt;&lt;/dates&gt;&lt;isbn&gt;0022-3166 (Print)&amp;#xD;0022-3166&lt;/isbn&gt;&lt;accession-num&gt;10801958&lt;/accession-num&gt;&lt;urls&gt;&lt;/urls&gt;&lt;electronic-resource-num&gt;10.1093/jn/130.5.1447S&lt;/electronic-resource-num&gt;&lt;remote-database-provider&gt;NLM&lt;/remote-database-provider&gt;&lt;language&gt;eng&lt;/language&gt;&lt;/record&gt;&lt;/Cite&gt;&lt;/EndNote&gt;</w:instrText>
      </w:r>
      <w:r w:rsidRPr="0096508F">
        <w:rPr>
          <w:color w:val="000000" w:themeColor="text1"/>
          <w:sz w:val="28"/>
          <w:szCs w:val="28"/>
        </w:rPr>
        <w:fldChar w:fldCharType="separate"/>
      </w:r>
      <w:r w:rsidRPr="0096508F">
        <w:rPr>
          <w:noProof/>
          <w:color w:val="000000" w:themeColor="text1"/>
          <w:sz w:val="28"/>
          <w:szCs w:val="28"/>
        </w:rPr>
        <w:t>(Powell, 2000)</w:t>
      </w:r>
      <w:r w:rsidRPr="0096508F">
        <w:rPr>
          <w:color w:val="000000" w:themeColor="text1"/>
          <w:sz w:val="28"/>
          <w:szCs w:val="28"/>
        </w:rPr>
        <w:fldChar w:fldCharType="end"/>
      </w:r>
      <w:r w:rsidRPr="0096508F">
        <w:rPr>
          <w:color w:val="000000" w:themeColor="text1"/>
          <w:sz w:val="28"/>
          <w:szCs w:val="28"/>
        </w:rPr>
        <w:t xml:space="preserve">.  Furthermore deficiency of one of these elements can contribute to a variety of metabolic abnormalities and clinical conditions </w:t>
      </w:r>
      <w:r w:rsidRPr="0096508F">
        <w:rPr>
          <w:color w:val="000000" w:themeColor="text1"/>
          <w:sz w:val="28"/>
          <w:szCs w:val="28"/>
        </w:rPr>
        <w:fldChar w:fldCharType="begin"/>
      </w:r>
      <w:r w:rsidRPr="0096508F">
        <w:rPr>
          <w:color w:val="000000" w:themeColor="text1"/>
          <w:sz w:val="28"/>
          <w:szCs w:val="28"/>
        </w:rPr>
        <w:instrText xml:space="preserve"> ADDIN EN.CITE &lt;EndNote&gt;&lt;Cite&gt;&lt;Author&gt;Zoroddu&lt;/Author&gt;&lt;Year&gt;2019&lt;/Year&gt;&lt;RecNum&gt;287&lt;/RecNum&gt;&lt;DisplayText&gt;(Zoroddu et al., 2019)&lt;/DisplayText&gt;&lt;record&gt;&lt;rec-number&gt;287&lt;/rec-number&gt;&lt;foreign-keys&gt;&lt;key app="EN" db-id="pepszdrt0v2f90ez0x2pv0eq500vp9x9vzar" timestamp="1680893215"&gt;287&lt;/key&gt;&lt;/foreign-keys&gt;&lt;ref-type name="Journal Article"&gt;17&lt;/ref-type&gt;&lt;contributors&gt;&lt;authors&gt;&lt;author&gt;Zoroddu, M. A.&lt;/author&gt;&lt;author&gt;Aaseth, J.&lt;/author&gt;&lt;author&gt;Crisponi, G.&lt;/author&gt;&lt;author&gt;Medici, S.&lt;/author&gt;&lt;author&gt;Peana, M.&lt;/author&gt;&lt;author&gt;Nurchi, V. M.&lt;/author&gt;&lt;/authors&gt;&lt;/contributors&gt;&lt;auth-address&gt;Department of Chemistry and Pharmacy, University of Sassari, Italy. Electronic address: zoroddu@uniss.it.&amp;#xD;Research Department, Innlandet Hospital, Brumunddal, Norway; Inland Norway University of Applied Sciences, Elverum, Norway.&amp;#xD;Department of Life and Environmental Sciences, University of Cagliari, Italy.&amp;#xD;Department of Chemistry and Pharmacy, University of Sassari, Italy.&amp;#xD;Department of Chemistry and Pharmacy, University of Sassari, Italy. Electronic address: peana@uniss.it.&lt;/auth-address&gt;&lt;titles&gt;&lt;title&gt;The essential metals for humans: a brief overview&lt;/title&gt;&lt;secondary-title&gt;J Inorg Biochem&lt;/secondary-title&gt;&lt;/titles&gt;&lt;periodical&gt;&lt;full-title&gt;J Inorg Biochem&lt;/full-title&gt;&lt;/periodical&gt;&lt;pages&gt;120-129&lt;/pages&gt;&lt;volume&gt;195&lt;/volume&gt;&lt;edition&gt;2019/04/03&lt;/edition&gt;&lt;keywords&gt;&lt;keyword&gt;Animals&lt;/keyword&gt;&lt;keyword&gt;Humans&lt;/keyword&gt;&lt;keyword&gt;Metals/*metabolism/toxicity&lt;/keyword&gt;&lt;keyword&gt;Trace Elements/deficiency/*metabolism/toxicity&lt;/keyword&gt;&lt;keyword&gt;Water-Electrolyte Imbalance/metabolism/physiopathology&lt;/keyword&gt;&lt;keyword&gt;Bulk elements&lt;/keyword&gt;&lt;keyword&gt;Essential metals&lt;/keyword&gt;&lt;keyword&gt;Trace elements&lt;/keyword&gt;&lt;/keywords&gt;&lt;dates&gt;&lt;year&gt;2019&lt;/year&gt;&lt;pub-dates&gt;&lt;date&gt;Jun&lt;/date&gt;&lt;/pub-dates&gt;&lt;/dates&gt;&lt;isbn&gt;0162-0134&lt;/isbn&gt;&lt;accession-num&gt;30939379&lt;/accession-num&gt;&lt;urls&gt;&lt;/urls&gt;&lt;electronic-resource-num&gt;10.1016/j.jinorgbio.2019.03.013&lt;/electronic-resource-num&gt;&lt;remote-database-provider&gt;NLM&lt;/remote-database-provider&gt;&lt;language&gt;eng&lt;/language&gt;&lt;/record&gt;&lt;/Cite&gt;&lt;/EndNote&gt;</w:instrText>
      </w:r>
      <w:r w:rsidRPr="0096508F">
        <w:rPr>
          <w:color w:val="000000" w:themeColor="text1"/>
          <w:sz w:val="28"/>
          <w:szCs w:val="28"/>
        </w:rPr>
        <w:fldChar w:fldCharType="separate"/>
      </w:r>
      <w:r w:rsidRPr="0096508F">
        <w:rPr>
          <w:noProof/>
          <w:color w:val="000000" w:themeColor="text1"/>
          <w:sz w:val="28"/>
          <w:szCs w:val="28"/>
        </w:rPr>
        <w:t>(Zoroddu et al., 2019)</w:t>
      </w:r>
      <w:r w:rsidRPr="0096508F">
        <w:rPr>
          <w:color w:val="000000" w:themeColor="text1"/>
          <w:sz w:val="28"/>
          <w:szCs w:val="28"/>
        </w:rPr>
        <w:fldChar w:fldCharType="end"/>
      </w:r>
      <w:r w:rsidRPr="0096508F">
        <w:rPr>
          <w:color w:val="000000" w:themeColor="text1"/>
          <w:sz w:val="28"/>
          <w:szCs w:val="28"/>
        </w:rPr>
        <w:t>.</w:t>
      </w:r>
    </w:p>
    <w:p w14:paraId="3D6D5B32" w14:textId="77777777" w:rsidR="0096508F" w:rsidRDefault="000C1A63" w:rsidP="00B86AE2">
      <w:pPr>
        <w:spacing w:line="360" w:lineRule="auto"/>
        <w:jc w:val="both"/>
        <w:rPr>
          <w:color w:val="000000" w:themeColor="text1"/>
          <w:sz w:val="28"/>
          <w:szCs w:val="28"/>
        </w:rPr>
      </w:pPr>
      <w:r w:rsidRPr="0096508F">
        <w:rPr>
          <w:color w:val="000000" w:themeColor="text1"/>
          <w:sz w:val="28"/>
          <w:szCs w:val="28"/>
        </w:rPr>
        <w:t>Zinc (Zn) is a one of the most abundant trace element in the body. It is the most common catalytic metal ion in cell cytoplasm</w:t>
      </w:r>
      <w:r w:rsidRPr="0096508F">
        <w:rPr>
          <w:rFonts w:asciiTheme="majorBidi" w:eastAsia="Times New Roman" w:hAnsiTheme="majorBidi" w:cstheme="majorBidi"/>
          <w:color w:val="000000" w:themeColor="text1"/>
          <w:sz w:val="28"/>
          <w:szCs w:val="28"/>
        </w:rPr>
        <w:t>; its levels in healthy individuals vary from 12 to 16 µM, which corresponds to less than 1% of the whole-body zinc.</w:t>
      </w:r>
      <w:r w:rsidRPr="0096508F">
        <w:rPr>
          <w:rFonts w:ascii="Times New Roman" w:eastAsia="Times New Roman" w:hAnsi="Times New Roman" w:cs="Times New Roman"/>
          <w:color w:val="000000" w:themeColor="text1"/>
          <w:sz w:val="28"/>
          <w:szCs w:val="28"/>
        </w:rPr>
        <w:t xml:space="preserve"> </w:t>
      </w:r>
      <w:r w:rsidRPr="0096508F">
        <w:rPr>
          <w:rFonts w:ascii="Times New Roman" w:eastAsia="Times New Roman" w:hAnsi="Times New Roman" w:cs="Times New Roman"/>
          <w:color w:val="000000" w:themeColor="text1"/>
          <w:sz w:val="28"/>
          <w:szCs w:val="28"/>
        </w:rPr>
        <w:fldChar w:fldCharType="begin"/>
      </w:r>
      <w:r w:rsidRPr="0096508F">
        <w:rPr>
          <w:rFonts w:ascii="Times New Roman" w:eastAsia="Times New Roman" w:hAnsi="Times New Roman" w:cs="Times New Roman"/>
          <w:color w:val="000000" w:themeColor="text1"/>
          <w:sz w:val="28"/>
          <w:szCs w:val="28"/>
        </w:rPr>
        <w:instrText xml:space="preserve"> ADDIN EN.CITE &lt;EndNote&gt;&lt;Cite&gt;&lt;Author&gt;Rudolf&lt;/Author&gt;&lt;Year&gt;2015&lt;/Year&gt;&lt;RecNum&gt;433&lt;/RecNum&gt;&lt;DisplayText&gt;(Rudolf and Rudolf, 2015)&lt;/DisplayText&gt;&lt;record&gt;&lt;rec-number&gt;433&lt;/rec-number&gt;&lt;foreign-keys&gt;&lt;key app="EN" db-id="arafe02ptedzt2e5seypa05l9aavrppassz5" timestamp="1680472013"&gt;433&lt;/key&gt;&lt;/foreign-keys&gt;&lt;ref-type name="Journal Article"&gt;17&lt;/ref-type&gt;&lt;contributors&gt;&lt;authors&gt;&lt;author&gt;Rudolf, Emil&lt;/author&gt;&lt;author&gt;Rudolf, Kamil %J Apoptosis&lt;/author&gt;&lt;/authors&gt;&lt;/contributors&gt;&lt;titles&gt;&lt;title&gt;Low zinc environment induces stress signaling, senescence and mixed cell death modalities in colon cancer cells&lt;/title&gt;&lt;/titles&gt;&lt;pages&gt;1651-1665&lt;/pages&gt;&lt;volume&gt;20&lt;/volume&gt;&lt;dates&gt;&lt;year&gt;2015&lt;/year&gt;&lt;/dates&gt;&lt;isbn&gt;1360-8185&lt;/isbn&gt;&lt;urls&gt;&lt;/urls&gt;&lt;/record&gt;&lt;/Cite&gt;&lt;/EndNote&gt;</w:instrText>
      </w:r>
      <w:r w:rsidRPr="0096508F">
        <w:rPr>
          <w:rFonts w:ascii="Times New Roman" w:eastAsia="Times New Roman" w:hAnsi="Times New Roman" w:cs="Times New Roman"/>
          <w:color w:val="000000" w:themeColor="text1"/>
          <w:sz w:val="28"/>
          <w:szCs w:val="28"/>
        </w:rPr>
        <w:fldChar w:fldCharType="separate"/>
      </w:r>
      <w:proofErr w:type="gramStart"/>
      <w:r w:rsidRPr="0096508F">
        <w:rPr>
          <w:rFonts w:ascii="Times New Roman" w:eastAsia="Times New Roman" w:hAnsi="Times New Roman" w:cs="Times New Roman"/>
          <w:noProof/>
          <w:color w:val="000000" w:themeColor="text1"/>
          <w:sz w:val="28"/>
          <w:szCs w:val="28"/>
        </w:rPr>
        <w:t>(Rudolf and Rudolf, 2015)</w:t>
      </w:r>
      <w:r w:rsidRPr="0096508F">
        <w:rPr>
          <w:rFonts w:ascii="Times New Roman" w:eastAsia="Times New Roman" w:hAnsi="Times New Roman" w:cs="Times New Roman"/>
          <w:color w:val="000000" w:themeColor="text1"/>
          <w:sz w:val="28"/>
          <w:szCs w:val="28"/>
        </w:rPr>
        <w:fldChar w:fldCharType="end"/>
      </w:r>
      <w:r w:rsidRPr="0096508F">
        <w:rPr>
          <w:rFonts w:ascii="Times New Roman" w:eastAsia="Times New Roman" w:hAnsi="Times New Roman" w:cs="Times New Roman"/>
          <w:color w:val="000000" w:themeColor="text1"/>
          <w:sz w:val="28"/>
          <w:szCs w:val="28"/>
        </w:rPr>
        <w:t>.</w:t>
      </w:r>
      <w:proofErr w:type="gramEnd"/>
      <w:r w:rsidRPr="0096508F">
        <w:rPr>
          <w:color w:val="000000" w:themeColor="text1"/>
          <w:sz w:val="28"/>
          <w:szCs w:val="28"/>
        </w:rPr>
        <w:t xml:space="preserve"> It controls the development and neutralizing of protein folding, gene expression, and more than 100 enzymes. Zn plays an important role in cell signals and cellular biology including cell divisions. Low serum zinc levels are linked diabetes</w:t>
      </w:r>
      <w:r w:rsidR="0096508F" w:rsidRPr="0096508F">
        <w:rPr>
          <w:color w:val="000000" w:themeColor="text1"/>
          <w:sz w:val="28"/>
          <w:szCs w:val="28"/>
        </w:rPr>
        <w:t>;</w:t>
      </w:r>
      <w:r w:rsidRPr="0096508F">
        <w:rPr>
          <w:color w:val="000000" w:themeColor="text1"/>
          <w:sz w:val="28"/>
          <w:szCs w:val="28"/>
        </w:rPr>
        <w:t xml:space="preserve"> insulin resistance and apoptosis </w:t>
      </w:r>
      <w:r w:rsidRPr="0096508F">
        <w:rPr>
          <w:color w:val="000000" w:themeColor="text1"/>
          <w:sz w:val="28"/>
          <w:szCs w:val="28"/>
        </w:rPr>
        <w:fldChar w:fldCharType="begin"/>
      </w:r>
      <w:r w:rsidRPr="0096508F">
        <w:rPr>
          <w:color w:val="000000" w:themeColor="text1"/>
          <w:sz w:val="28"/>
          <w:szCs w:val="28"/>
        </w:rPr>
        <w:instrText xml:space="preserve"> ADDIN EN.CITE &lt;EndNote&gt;&lt;Cite&gt;&lt;Author&gt;Farooq&lt;/Author&gt;&lt;Year&gt;2020&lt;/Year&gt;&lt;RecNum&gt;288&lt;/RecNum&gt;&lt;DisplayText&gt;(Farooq et al., 2020)&lt;/DisplayText&gt;&lt;record&gt;&lt;rec-number&gt;288&lt;/rec-number&gt;&lt;foreign-keys&gt;&lt;key app="EN" db-id="pepszdrt0v2f90ez0x2pv0eq500vp9x9vzar" timestamp="1680893312"&gt;288&lt;/key&gt;&lt;/foreign-keys&gt;&lt;ref-type name="Journal Article"&gt;17&lt;/ref-type&gt;&lt;contributors&gt;&lt;authors&gt;&lt;author&gt;Farooq, D. M.&lt;/author&gt;&lt;author&gt;Alamri, A. F.&lt;/author&gt;&lt;author&gt;Alwhahabi, B. K.&lt;/author&gt;&lt;author&gt;Metwally, A. M.&lt;/author&gt;&lt;author&gt;Kareem, K. A.&lt;/author&gt;&lt;/authors&gt;&lt;/contributors&gt;&lt;auth-address&gt;Department of Internal Medicine and Family Medicine, King Abdullah Bin Abdul-Aziz University Hospital, Riyadh, Saudi Arabia.&amp;#xD;Department of Epidemiology and Biostatistics, College of Public Health Informatics, King Saud Bin Abdul-Aziz University for Health Sciences, Riyadh, Saudi Arabia.&lt;/auth-address&gt;&lt;titles&gt;&lt;title&gt;The status of zinc in type 2 diabetic patients and its association with glycemic control&lt;/title&gt;&lt;secondary-title&gt;J Family Community Med&lt;/secondary-title&gt;&lt;/titles&gt;&lt;periodical&gt;&lt;full-title&gt;J Family Community Med&lt;/full-title&gt;&lt;/periodical&gt;&lt;pages&gt;29-36&lt;/pages&gt;&lt;volume&gt;27&lt;/volume&gt;&lt;number&gt;1&lt;/number&gt;&lt;edition&gt;2020/02/08&lt;/edition&gt;&lt;keywords&gt;&lt;keyword&gt;Diabetes mellitus&lt;/keyword&gt;&lt;keyword&gt;poor glycemic control&lt;/keyword&gt;&lt;keyword&gt;trace elements&lt;/keyword&gt;&lt;keyword&gt;zinc&lt;/keyword&gt;&lt;/keywords&gt;&lt;dates&gt;&lt;year&gt;2020&lt;/year&gt;&lt;pub-dates&gt;&lt;date&gt;Jan-Apr&lt;/date&gt;&lt;/pub-dates&gt;&lt;/dates&gt;&lt;isbn&gt;1319-1683 (Print)&amp;#xD;1319-1683&lt;/isbn&gt;&lt;accession-num&gt;32030076&lt;/accession-num&gt;&lt;urls&gt;&lt;/urls&gt;&lt;custom2&gt;PMC6984028&lt;/custom2&gt;&lt;electronic-resource-num&gt;10.4103/jfcm.JFCM_113_19&lt;/electronic-resource-num&gt;&lt;remote-database-provider&gt;NLM&lt;/remote-database-provider&gt;&lt;language&gt;eng&lt;/language&gt;&lt;/record&gt;&lt;/Cite&gt;&lt;/EndNote&gt;</w:instrText>
      </w:r>
      <w:r w:rsidRPr="0096508F">
        <w:rPr>
          <w:color w:val="000000" w:themeColor="text1"/>
          <w:sz w:val="28"/>
          <w:szCs w:val="28"/>
        </w:rPr>
        <w:fldChar w:fldCharType="separate"/>
      </w:r>
      <w:r w:rsidRPr="0096508F">
        <w:rPr>
          <w:noProof/>
          <w:color w:val="000000" w:themeColor="text1"/>
          <w:sz w:val="28"/>
          <w:szCs w:val="28"/>
        </w:rPr>
        <w:t>(Farooq et al., 2020)</w:t>
      </w:r>
      <w:r w:rsidRPr="0096508F">
        <w:rPr>
          <w:color w:val="000000" w:themeColor="text1"/>
          <w:sz w:val="28"/>
          <w:szCs w:val="28"/>
        </w:rPr>
        <w:fldChar w:fldCharType="end"/>
      </w:r>
      <w:r w:rsidRPr="0096508F">
        <w:rPr>
          <w:color w:val="000000" w:themeColor="text1"/>
          <w:sz w:val="28"/>
          <w:szCs w:val="28"/>
        </w:rPr>
        <w:t>.</w:t>
      </w:r>
    </w:p>
    <w:p w14:paraId="0BBE3009" w14:textId="77777777" w:rsidR="00596AA7" w:rsidRDefault="0096508F" w:rsidP="00596AA7">
      <w:pPr>
        <w:spacing w:line="360" w:lineRule="auto"/>
        <w:jc w:val="both"/>
        <w:rPr>
          <w:color w:val="000000" w:themeColor="text1"/>
          <w:sz w:val="28"/>
          <w:szCs w:val="28"/>
        </w:rPr>
      </w:pPr>
      <w:r>
        <w:rPr>
          <w:rFonts w:asciiTheme="majorBidi" w:eastAsia="Times New Roman" w:hAnsiTheme="majorBidi" w:cstheme="majorBidi"/>
          <w:color w:val="000000" w:themeColor="text1"/>
          <w:sz w:val="28"/>
          <w:szCs w:val="28"/>
        </w:rPr>
        <w:t xml:space="preserve">  </w:t>
      </w:r>
      <w:r w:rsidR="000C1A63" w:rsidRPr="0096508F">
        <w:rPr>
          <w:rFonts w:asciiTheme="majorBidi" w:eastAsia="Times New Roman" w:hAnsiTheme="majorBidi" w:cstheme="majorBidi"/>
          <w:color w:val="000000" w:themeColor="text1"/>
          <w:sz w:val="28"/>
          <w:szCs w:val="28"/>
        </w:rPr>
        <w:t xml:space="preserve">The risk factors do not fully explain variations in the incidence of complex disorders generally in cancer and colon cancer in particular. </w:t>
      </w:r>
      <w:hyperlink r:id="rId13" w:tooltip="Learn more about Epidemiological studies from ScienceDirect's AI-generated Topic Pages" w:history="1">
        <w:r w:rsidR="000C1A63" w:rsidRPr="0096508F">
          <w:rPr>
            <w:rFonts w:asciiTheme="majorBidi" w:eastAsia="Times New Roman" w:hAnsiTheme="majorBidi" w:cstheme="majorBidi"/>
            <w:color w:val="000000" w:themeColor="text1"/>
            <w:sz w:val="28"/>
            <w:szCs w:val="28"/>
          </w:rPr>
          <w:t>Epidemiological studies</w:t>
        </w:r>
      </w:hyperlink>
      <w:r w:rsidR="000C1A63" w:rsidRPr="0096508F">
        <w:rPr>
          <w:rFonts w:asciiTheme="majorBidi" w:eastAsia="Times New Roman" w:hAnsiTheme="majorBidi" w:cstheme="majorBidi"/>
          <w:color w:val="000000" w:themeColor="text1"/>
          <w:sz w:val="28"/>
          <w:szCs w:val="28"/>
        </w:rPr>
        <w:t> have implicated perturbations in the trace elements in the etiology of a number of diseases including cancer</w:t>
      </w:r>
      <w:r w:rsidR="000C1A63" w:rsidRPr="0096508F">
        <w:rPr>
          <w:rFonts w:asciiTheme="majorBidi" w:eastAsia="Times New Roman" w:hAnsiTheme="majorBidi" w:cstheme="majorBidi"/>
          <w:color w:val="000000" w:themeColor="text1"/>
          <w:sz w:val="28"/>
          <w:szCs w:val="28"/>
        </w:rPr>
        <w:fldChar w:fldCharType="begin"/>
      </w:r>
      <w:r w:rsidR="000C1A63" w:rsidRPr="0096508F">
        <w:rPr>
          <w:rFonts w:asciiTheme="majorBidi" w:eastAsia="Times New Roman" w:hAnsiTheme="majorBidi" w:cstheme="majorBidi"/>
          <w:color w:val="000000" w:themeColor="text1"/>
          <w:sz w:val="28"/>
          <w:szCs w:val="28"/>
        </w:rPr>
        <w:instrText xml:space="preserve"> ADDIN EN.CITE &lt;EndNote&gt;&lt;Cite&gt;&lt;Author&gt;Wu&lt;/Author&gt;&lt;Year&gt;2020&lt;/Year&gt;&lt;RecNum&gt;425&lt;/RecNum&gt;&lt;DisplayText&gt;(Wu et al., 2020)&lt;/DisplayText&gt;&lt;record&gt;&lt;rec-number&gt;425&lt;/rec-number&gt;&lt;foreign-keys&gt;&lt;key app="EN" db-id="arafe02ptedzt2e5seypa05l9aavrppassz5" timestamp="1680471529"&gt;425&lt;/key&gt;&lt;/foreign-keys&gt;&lt;ref-type name="Journal Article"&gt;17&lt;/ref-type&gt;&lt;contributors&gt;&lt;authors&gt;&lt;author&gt;Wu, Xin&lt;/author&gt;&lt;author&gt;Wu, Han&lt;/author&gt;&lt;author&gt;Liu, Liyang&lt;/author&gt;&lt;author&gt;Qiang, Guanghui&lt;/author&gt;&lt;author&gt;Zhu, Jianwei %J Translational Cancer Research&lt;/author&gt;&lt;/authors&gt;&lt;/contributors&gt;&lt;titles&gt;&lt;title&gt;Serum zinc level and tissue ZIP4 expression are related to the prognosis of patients with stages I–III colon cancer&lt;/title&gt;&lt;/titles&gt;&lt;pages&gt;5585&lt;/pages&gt;&lt;volume&gt;9&lt;/volume&gt;&lt;number&gt;9&lt;/number&gt;&lt;dates&gt;&lt;year&gt;2020&lt;/year&gt;&lt;/dates&gt;&lt;urls&gt;&lt;/urls&gt;&lt;/record&gt;&lt;/Cite&gt;&lt;/EndNote&gt;</w:instrText>
      </w:r>
      <w:r w:rsidR="000C1A63" w:rsidRPr="0096508F">
        <w:rPr>
          <w:rFonts w:asciiTheme="majorBidi" w:eastAsia="Times New Roman" w:hAnsiTheme="majorBidi" w:cstheme="majorBidi"/>
          <w:color w:val="000000" w:themeColor="text1"/>
          <w:sz w:val="28"/>
          <w:szCs w:val="28"/>
        </w:rPr>
        <w:fldChar w:fldCharType="separate"/>
      </w:r>
      <w:r w:rsidR="000C1A63" w:rsidRPr="0096508F">
        <w:rPr>
          <w:rFonts w:asciiTheme="majorBidi" w:eastAsia="Times New Roman" w:hAnsiTheme="majorBidi" w:cstheme="majorBidi"/>
          <w:noProof/>
          <w:color w:val="000000" w:themeColor="text1"/>
          <w:sz w:val="28"/>
          <w:szCs w:val="28"/>
        </w:rPr>
        <w:t>(Wu et al., 2020)</w:t>
      </w:r>
      <w:r w:rsidR="000C1A63" w:rsidRPr="0096508F">
        <w:rPr>
          <w:rFonts w:asciiTheme="majorBidi" w:eastAsia="Times New Roman" w:hAnsiTheme="majorBidi" w:cstheme="majorBidi"/>
          <w:color w:val="000000" w:themeColor="text1"/>
          <w:sz w:val="28"/>
          <w:szCs w:val="28"/>
        </w:rPr>
        <w:fldChar w:fldCharType="end"/>
      </w:r>
      <w:r w:rsidR="000C1A63" w:rsidRPr="0096508F">
        <w:rPr>
          <w:rFonts w:asciiTheme="majorBidi" w:eastAsia="Times New Roman" w:hAnsiTheme="majorBidi" w:cstheme="majorBidi"/>
          <w:color w:val="000000" w:themeColor="text1"/>
          <w:sz w:val="28"/>
          <w:szCs w:val="28"/>
        </w:rPr>
        <w:t>.</w:t>
      </w:r>
    </w:p>
    <w:p w14:paraId="6C281396" w14:textId="75D28870" w:rsidR="00B86AE2" w:rsidRDefault="000C1A63" w:rsidP="00596AA7">
      <w:pPr>
        <w:spacing w:line="360" w:lineRule="auto"/>
        <w:jc w:val="both"/>
        <w:rPr>
          <w:color w:val="000000" w:themeColor="text1"/>
          <w:sz w:val="28"/>
          <w:szCs w:val="28"/>
        </w:rPr>
      </w:pPr>
      <w:r w:rsidRPr="0096508F">
        <w:rPr>
          <w:rFonts w:asciiTheme="majorBidi" w:eastAsia="Times New Roman" w:hAnsiTheme="majorBidi" w:cstheme="majorBidi"/>
          <w:color w:val="000000" w:themeColor="text1"/>
          <w:sz w:val="28"/>
          <w:szCs w:val="28"/>
        </w:rPr>
        <w:t>Animal models have shown that low zinc levels may be associated with pre neoplastic lesions and colonic carcinogenesis</w:t>
      </w:r>
      <w:r w:rsidRPr="0096508F">
        <w:rPr>
          <w:rFonts w:asciiTheme="majorBidi" w:eastAsia="Times New Roman" w:hAnsiTheme="majorBidi" w:cstheme="majorBidi"/>
          <w:color w:val="000000" w:themeColor="text1"/>
          <w:sz w:val="28"/>
          <w:szCs w:val="28"/>
        </w:rPr>
        <w:fldChar w:fldCharType="begin"/>
      </w:r>
      <w:r w:rsidRPr="0096508F">
        <w:rPr>
          <w:rFonts w:asciiTheme="majorBidi" w:eastAsia="Times New Roman" w:hAnsiTheme="majorBidi" w:cstheme="majorBidi"/>
          <w:color w:val="000000" w:themeColor="text1"/>
          <w:sz w:val="28"/>
          <w:szCs w:val="28"/>
        </w:rPr>
        <w:instrText xml:space="preserve"> ADDIN EN.CITE &lt;EndNote&gt;&lt;Cite&gt;&lt;Author&gt;de Medeiros&lt;/Author&gt;&lt;Year&gt;2020&lt;/Year&gt;&lt;RecNum&gt;434&lt;/RecNum&gt;&lt;DisplayText&gt;(de Medeiros and Tavares, 2020)&lt;/DisplayText&gt;&lt;record&gt;&lt;rec-number&gt;434&lt;/rec-number&gt;&lt;foreign-keys&gt;&lt;key app="EN" db-id="arafe02ptedzt2e5seypa05l9aavrppassz5" timestamp="1680472073"&gt;434&lt;/key&gt;&lt;/foreign-keys&gt;&lt;ref-type name="Journal Article"&gt;17&lt;/ref-type&gt;&lt;contributors&gt;&lt;authors&gt;&lt;author&gt;de Medeiros, Kalyanne Marcelino Gomes&lt;/author&gt;&lt;author&gt;Tavares, Renata Leite %J Diálogos em Saúde&lt;/author&gt;&lt;/authors&gt;&lt;/contributors&gt;&lt;titles&gt;&lt;title&gt;PROBIÓTICOS COMO COADJUVANTE NA PREVENÇÃO E/OU NO TRATAMENTO DO CÂNCER COLORRETAL&lt;/title&gt;&lt;/titles&gt;&lt;volume&gt;1&lt;/volume&gt;&lt;number&gt;2&lt;/number&gt;&lt;dates&gt;&lt;year&gt;2020&lt;/year&gt;&lt;/dates&gt;&lt;isbn&gt;2596-206X&lt;/isbn&gt;&lt;urls&gt;&lt;/urls&gt;&lt;/record&gt;&lt;/Cite&gt;&lt;/EndNote&gt;</w:instrText>
      </w:r>
      <w:r w:rsidRPr="0096508F">
        <w:rPr>
          <w:rFonts w:asciiTheme="majorBidi" w:eastAsia="Times New Roman" w:hAnsiTheme="majorBidi" w:cstheme="majorBidi"/>
          <w:color w:val="000000" w:themeColor="text1"/>
          <w:sz w:val="28"/>
          <w:szCs w:val="28"/>
        </w:rPr>
        <w:fldChar w:fldCharType="separate"/>
      </w:r>
      <w:r w:rsidRPr="0096508F">
        <w:rPr>
          <w:rFonts w:asciiTheme="majorBidi" w:eastAsia="Times New Roman" w:hAnsiTheme="majorBidi" w:cstheme="majorBidi"/>
          <w:noProof/>
          <w:color w:val="000000" w:themeColor="text1"/>
          <w:sz w:val="28"/>
          <w:szCs w:val="28"/>
        </w:rPr>
        <w:t>(de Medeiros and Tavares, 2020)</w:t>
      </w:r>
      <w:r w:rsidRPr="0096508F">
        <w:rPr>
          <w:rFonts w:asciiTheme="majorBidi" w:eastAsia="Times New Roman" w:hAnsiTheme="majorBidi" w:cstheme="majorBidi"/>
          <w:color w:val="000000" w:themeColor="text1"/>
          <w:sz w:val="28"/>
          <w:szCs w:val="28"/>
        </w:rPr>
        <w:fldChar w:fldCharType="end"/>
      </w:r>
      <w:r w:rsidRPr="0096508F">
        <w:rPr>
          <w:rFonts w:asciiTheme="majorBidi" w:eastAsia="Times New Roman" w:hAnsiTheme="majorBidi" w:cstheme="majorBidi"/>
          <w:color w:val="000000" w:themeColor="text1"/>
          <w:sz w:val="28"/>
          <w:szCs w:val="28"/>
        </w:rPr>
        <w:t>.</w:t>
      </w:r>
      <w:r w:rsidR="0096508F" w:rsidRPr="0096508F">
        <w:rPr>
          <w:rFonts w:asciiTheme="majorBidi" w:eastAsia="Times New Roman" w:hAnsiTheme="majorBidi" w:cstheme="majorBidi"/>
          <w:color w:val="000000" w:themeColor="text1"/>
          <w:sz w:val="28"/>
          <w:szCs w:val="28"/>
        </w:rPr>
        <w:t xml:space="preserve"> </w:t>
      </w:r>
      <w:r w:rsidRPr="0096508F">
        <w:rPr>
          <w:rFonts w:asciiTheme="majorBidi" w:eastAsia="Times New Roman" w:hAnsiTheme="majorBidi" w:cstheme="majorBidi"/>
          <w:color w:val="000000" w:themeColor="text1"/>
          <w:sz w:val="28"/>
          <w:szCs w:val="28"/>
        </w:rPr>
        <w:t>In intestinal epithelium, zinc regulates proliferation of crypt cells and differentiation of epithelial intestinal cells</w:t>
      </w:r>
      <w:r w:rsidRPr="0096508F">
        <w:rPr>
          <w:rFonts w:asciiTheme="majorBidi" w:eastAsia="Times New Roman" w:hAnsiTheme="majorBidi" w:cstheme="majorBidi"/>
          <w:color w:val="000000" w:themeColor="text1"/>
          <w:sz w:val="28"/>
          <w:szCs w:val="28"/>
        </w:rPr>
        <w:fldChar w:fldCharType="begin"/>
      </w:r>
      <w:r w:rsidRPr="0096508F">
        <w:rPr>
          <w:rFonts w:asciiTheme="majorBidi" w:eastAsia="Times New Roman" w:hAnsiTheme="majorBidi" w:cstheme="majorBidi"/>
          <w:color w:val="000000" w:themeColor="text1"/>
          <w:sz w:val="28"/>
          <w:szCs w:val="28"/>
        </w:rPr>
        <w:instrText xml:space="preserve"> ADDIN EN.CITE &lt;EndNote&gt;&lt;Cite&gt;&lt;Author&gt;Wan&lt;/Author&gt;&lt;Year&gt;2022&lt;/Year&gt;&lt;RecNum&gt;435&lt;/RecNum&gt;&lt;DisplayText&gt;(Wan and Zhang, 2022)&lt;/DisplayText&gt;&lt;record&gt;&lt;rec-number&gt;435&lt;/rec-number&gt;&lt;foreign-keys&gt;&lt;key app="EN" db-id="arafe02ptedzt2e5seypa05l9aavrppassz5" timestamp="1680472178"&gt;435&lt;/key&gt;&lt;/foreign-keys&gt;&lt;ref-type name="Journal Article"&gt;17&lt;/ref-type&gt;&lt;contributors&gt;&lt;authors&gt;&lt;author&gt;Wan, Yan&lt;/author&gt;&lt;author&gt;Zhang, Bingkun %J Biomolecules&lt;/author&gt;&lt;/authors&gt;&lt;/contributors&gt;&lt;titles&gt;&lt;title&gt;The impact of zinc and zinc homeostasis on the intestinal mucosal barrier and intestinal diseases&lt;/title&gt;&lt;/titles&gt;&lt;pages&gt;900&lt;/pages&gt;&lt;volume&gt;12&lt;/volume&gt;&lt;number&gt;7&lt;/number&gt;&lt;dates&gt;&lt;year&gt;2022&lt;/year&gt;&lt;/dates&gt;&lt;isbn&gt;2218-273X&lt;/isbn&gt;&lt;urls&gt;&lt;/urls&gt;&lt;/record&gt;&lt;/Cite&gt;&lt;/EndNote&gt;</w:instrText>
      </w:r>
      <w:r w:rsidRPr="0096508F">
        <w:rPr>
          <w:rFonts w:asciiTheme="majorBidi" w:eastAsia="Times New Roman" w:hAnsiTheme="majorBidi" w:cstheme="majorBidi"/>
          <w:color w:val="000000" w:themeColor="text1"/>
          <w:sz w:val="28"/>
          <w:szCs w:val="28"/>
        </w:rPr>
        <w:fldChar w:fldCharType="separate"/>
      </w:r>
      <w:r w:rsidRPr="0096508F">
        <w:rPr>
          <w:rFonts w:asciiTheme="majorBidi" w:eastAsia="Times New Roman" w:hAnsiTheme="majorBidi" w:cstheme="majorBidi"/>
          <w:noProof/>
          <w:color w:val="000000" w:themeColor="text1"/>
          <w:sz w:val="28"/>
          <w:szCs w:val="28"/>
        </w:rPr>
        <w:t>(Wan and Zhang, 2022)</w:t>
      </w:r>
      <w:r w:rsidRPr="0096508F">
        <w:rPr>
          <w:rFonts w:asciiTheme="majorBidi" w:eastAsia="Times New Roman" w:hAnsiTheme="majorBidi" w:cstheme="majorBidi"/>
          <w:color w:val="000000" w:themeColor="text1"/>
          <w:sz w:val="28"/>
          <w:szCs w:val="28"/>
        </w:rPr>
        <w:fldChar w:fldCharType="end"/>
      </w:r>
      <w:r w:rsidRPr="0096508F">
        <w:rPr>
          <w:rFonts w:asciiTheme="majorBidi" w:eastAsia="Times New Roman" w:hAnsiTheme="majorBidi" w:cstheme="majorBidi"/>
          <w:color w:val="000000" w:themeColor="text1"/>
          <w:sz w:val="28"/>
          <w:szCs w:val="28"/>
        </w:rPr>
        <w:t>.  . Several lines of evidence suggest that zinc deficiency causes diarrhea and mucosal barrier dysfunction, while zinc supplementation improves symptoms. Thus, in the intestine, zinc is essential to maintain intestinal homeostasis an</w:t>
      </w:r>
      <w:r w:rsidR="00F54B2C">
        <w:rPr>
          <w:rFonts w:asciiTheme="majorBidi" w:eastAsia="Times New Roman" w:hAnsiTheme="majorBidi" w:cstheme="majorBidi"/>
          <w:color w:val="000000" w:themeColor="text1"/>
          <w:sz w:val="28"/>
          <w:szCs w:val="28"/>
        </w:rPr>
        <w:t>d regulate intestinal disorder</w:t>
      </w:r>
      <w:r w:rsidR="00F54B2C" w:rsidRPr="00F54B2C">
        <w:rPr>
          <w:rFonts w:ascii="Times New Roman" w:eastAsia="Times New Roman" w:hAnsi="Times New Roman" w:cs="Times New Roman"/>
          <w:color w:val="000000"/>
          <w:sz w:val="28"/>
          <w:szCs w:val="28"/>
        </w:rPr>
        <w:t xml:space="preserve"> </w:t>
      </w:r>
      <w:r w:rsidR="00F54B2C" w:rsidRPr="00F54B2C">
        <w:rPr>
          <w:rFonts w:ascii="Times New Roman" w:eastAsia="Times New Roman" w:hAnsi="Times New Roman" w:cs="Times New Roman"/>
          <w:color w:val="000000"/>
          <w:sz w:val="28"/>
          <w:szCs w:val="28"/>
        </w:rPr>
        <w:fldChar w:fldCharType="begin">
          <w:fldData xml:space="preserve">PEVuZE5vdGU+PENpdGU+PEF1dGhvcj5PaGFzaGk8L0F1dGhvcj48WWVhcj4yMDE5PC9ZZWFyPjxS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</w:fldData>
        </w:fldChar>
      </w:r>
      <w:r w:rsidR="00F54B2C" w:rsidRPr="00F54B2C">
        <w:rPr>
          <w:rFonts w:ascii="Times New Roman" w:eastAsia="Times New Roman" w:hAnsi="Times New Roman" w:cs="Times New Roman"/>
          <w:color w:val="000000"/>
          <w:sz w:val="28"/>
          <w:szCs w:val="28"/>
        </w:rPr>
        <w:instrText xml:space="preserve"> ADDIN EN.CITE </w:instrText>
      </w:r>
      <w:r w:rsidR="00F54B2C" w:rsidRPr="00F54B2C">
        <w:rPr>
          <w:rFonts w:ascii="Times New Roman" w:eastAsia="Times New Roman" w:hAnsi="Times New Roman" w:cs="Times New Roman"/>
          <w:color w:val="000000"/>
          <w:sz w:val="28"/>
          <w:szCs w:val="28"/>
        </w:rPr>
        <w:fldChar w:fldCharType="begin">
          <w:fldData xml:space="preserve">PEVuZE5vdGU+PENpdGU+PEF1dGhvcj5PaGFzaGk8L0F1dGhvcj48WWVhcj4yMDE5PC9ZZWFyPjxS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</w:fldData>
        </w:fldChar>
      </w:r>
      <w:r w:rsidR="00F54B2C" w:rsidRPr="00F54B2C">
        <w:rPr>
          <w:rFonts w:ascii="Times New Roman" w:eastAsia="Times New Roman" w:hAnsi="Times New Roman" w:cs="Times New Roman"/>
          <w:color w:val="000000"/>
          <w:sz w:val="28"/>
          <w:szCs w:val="28"/>
        </w:rPr>
        <w:instrText xml:space="preserve"> ADDIN EN.CITE.DATA </w:instrText>
      </w:r>
      <w:r w:rsidR="00F54B2C" w:rsidRPr="00F54B2C">
        <w:rPr>
          <w:rFonts w:ascii="Times New Roman" w:eastAsia="Times New Roman" w:hAnsi="Times New Roman" w:cs="Times New Roman"/>
          <w:color w:val="000000"/>
          <w:sz w:val="28"/>
          <w:szCs w:val="28"/>
        </w:rPr>
      </w:r>
      <w:r w:rsidR="00F54B2C" w:rsidRPr="00F54B2C">
        <w:rPr>
          <w:rFonts w:ascii="Times New Roman" w:eastAsia="Times New Roman" w:hAnsi="Times New Roman" w:cs="Times New Roman"/>
          <w:color w:val="000000"/>
          <w:sz w:val="28"/>
          <w:szCs w:val="28"/>
        </w:rPr>
        <w:fldChar w:fldCharType="end"/>
      </w:r>
      <w:r w:rsidR="00F54B2C" w:rsidRPr="00F54B2C">
        <w:rPr>
          <w:rFonts w:ascii="Times New Roman" w:eastAsia="Times New Roman" w:hAnsi="Times New Roman" w:cs="Times New Roman"/>
          <w:color w:val="000000"/>
          <w:sz w:val="28"/>
          <w:szCs w:val="28"/>
        </w:rPr>
      </w:r>
      <w:r w:rsidR="00F54B2C" w:rsidRPr="00F54B2C">
        <w:rPr>
          <w:rFonts w:ascii="Times New Roman" w:eastAsia="Times New Roman" w:hAnsi="Times New Roman" w:cs="Times New Roman"/>
          <w:color w:val="000000"/>
          <w:sz w:val="28"/>
          <w:szCs w:val="28"/>
        </w:rPr>
        <w:fldChar w:fldCharType="separate"/>
      </w:r>
      <w:r w:rsidR="00F54B2C" w:rsidRPr="00F54B2C">
        <w:rPr>
          <w:rFonts w:ascii="Times New Roman" w:eastAsia="Times New Roman" w:hAnsi="Times New Roman" w:cs="Times New Roman"/>
          <w:noProof/>
          <w:color w:val="000000"/>
          <w:sz w:val="28"/>
          <w:szCs w:val="28"/>
        </w:rPr>
        <w:t>(Ohashi and Fukada, 2019, Zowczak et al., 2001)</w:t>
      </w:r>
      <w:r w:rsidR="00F54B2C" w:rsidRPr="00F54B2C">
        <w:rPr>
          <w:rFonts w:ascii="Times New Roman" w:eastAsia="Times New Roman" w:hAnsi="Times New Roman" w:cs="Times New Roman"/>
          <w:color w:val="000000"/>
          <w:sz w:val="28"/>
          <w:szCs w:val="28"/>
        </w:rPr>
        <w:fldChar w:fldCharType="end"/>
      </w:r>
    </w:p>
    <w:p w14:paraId="7AA5082E" w14:textId="58845DA6" w:rsidR="006F0573" w:rsidRPr="00B86AE2" w:rsidRDefault="006F0573" w:rsidP="00B86AE2">
      <w:pPr>
        <w:spacing w:line="360" w:lineRule="auto"/>
        <w:jc w:val="both"/>
        <w:rPr>
          <w:color w:val="000000" w:themeColor="text1"/>
          <w:sz w:val="28"/>
          <w:szCs w:val="28"/>
        </w:rPr>
      </w:pPr>
      <w:r w:rsidRPr="006F0573">
        <w:rPr>
          <w:rFonts w:asciiTheme="majorBidi" w:eastAsia="Times New Roman" w:hAnsiTheme="majorBidi" w:cstheme="majorBidi"/>
          <w:b/>
          <w:bCs/>
          <w:sz w:val="32"/>
          <w:szCs w:val="32"/>
          <w:shd w:val="clear" w:color="auto" w:fill="FFFFFF"/>
        </w:rPr>
        <w:lastRenderedPageBreak/>
        <w:t>2.</w:t>
      </w:r>
      <w:r>
        <w:rPr>
          <w:rFonts w:asciiTheme="majorBidi" w:eastAsia="Times New Roman" w:hAnsiTheme="majorBidi" w:cstheme="majorBidi"/>
          <w:b/>
          <w:bCs/>
          <w:sz w:val="32"/>
          <w:szCs w:val="32"/>
          <w:shd w:val="clear" w:color="auto" w:fill="FFFFFF"/>
        </w:rPr>
        <w:t xml:space="preserve"> </w:t>
      </w:r>
      <w:r w:rsidRPr="006F0573">
        <w:rPr>
          <w:rFonts w:asciiTheme="majorBidi" w:eastAsia="Times New Roman" w:hAnsiTheme="majorBidi" w:cstheme="majorBidi"/>
          <w:b/>
          <w:bCs/>
          <w:sz w:val="32"/>
          <w:szCs w:val="32"/>
          <w:shd w:val="clear" w:color="auto" w:fill="FFFFFF"/>
        </w:rPr>
        <w:t xml:space="preserve">MATERIALS AND METHODS </w:t>
      </w:r>
    </w:p>
    <w:p w14:paraId="2F30CDC2" w14:textId="569154BC" w:rsidR="00F86F05" w:rsidRPr="00F86F05" w:rsidRDefault="006F0573" w:rsidP="00F86F05">
      <w:pPr>
        <w:spacing w:before="100" w:beforeAutospacing="1" w:after="0" w:afterAutospacing="1" w:line="360" w:lineRule="auto"/>
        <w:jc w:val="both"/>
        <w:rPr>
          <w:rFonts w:asciiTheme="majorBidi" w:eastAsia="Times New Roman" w:hAnsiTheme="majorBidi" w:cstheme="majorBidi"/>
          <w:b/>
          <w:bCs/>
          <w:sz w:val="28"/>
          <w:szCs w:val="28"/>
          <w:shd w:val="clear" w:color="auto" w:fill="FFFFFF"/>
        </w:rPr>
      </w:pPr>
      <w:r>
        <w:rPr>
          <w:rFonts w:asciiTheme="majorBidi" w:eastAsia="Times New Roman" w:hAnsiTheme="majorBidi" w:cstheme="majorBidi"/>
          <w:b/>
          <w:bCs/>
          <w:sz w:val="28"/>
          <w:szCs w:val="28"/>
          <w:shd w:val="clear" w:color="auto" w:fill="FFFFFF"/>
        </w:rPr>
        <w:t xml:space="preserve">2.1. </w:t>
      </w:r>
      <w:r w:rsidR="00F86F05" w:rsidRPr="00F86F05">
        <w:rPr>
          <w:rFonts w:asciiTheme="majorBidi" w:eastAsia="Times New Roman" w:hAnsiTheme="majorBidi" w:cstheme="majorBidi"/>
          <w:b/>
          <w:bCs/>
          <w:sz w:val="28"/>
          <w:szCs w:val="28"/>
          <w:shd w:val="clear" w:color="auto" w:fill="FFFFFF"/>
        </w:rPr>
        <w:t>Subjects</w:t>
      </w:r>
    </w:p>
    <w:p w14:paraId="0C31414F" w14:textId="46350F45" w:rsidR="00F86F05" w:rsidRPr="00F86F05" w:rsidRDefault="006F0573" w:rsidP="00B86AE2">
      <w:pPr>
        <w:spacing w:before="100" w:beforeAutospacing="1" w:after="100" w:afterAutospacing="1" w:line="360" w:lineRule="auto"/>
        <w:jc w:val="both"/>
        <w:rPr>
          <w:rFonts w:asciiTheme="majorBidi" w:eastAsia="Palatino-Roman" w:hAnsiTheme="majorBidi" w:cstheme="majorBidi"/>
          <w:sz w:val="28"/>
          <w:szCs w:val="28"/>
        </w:rPr>
      </w:pPr>
      <w:r>
        <w:rPr>
          <w:rFonts w:asciiTheme="majorBidi" w:eastAsia="Palatino-Roman" w:hAnsiTheme="majorBidi" w:cstheme="majorBidi"/>
          <w:sz w:val="28"/>
          <w:szCs w:val="28"/>
        </w:rPr>
        <w:t xml:space="preserve">     </w:t>
      </w:r>
      <w:r w:rsidR="00F86F05" w:rsidRPr="00F86F05">
        <w:rPr>
          <w:rFonts w:asciiTheme="majorBidi" w:eastAsia="Palatino-Roman" w:hAnsiTheme="majorBidi" w:cstheme="majorBidi"/>
          <w:sz w:val="28"/>
          <w:szCs w:val="28"/>
        </w:rPr>
        <w:t>The study group consisted of 40 patients</w:t>
      </w:r>
      <w:r>
        <w:rPr>
          <w:rFonts w:asciiTheme="majorBidi" w:eastAsia="Palatino-Roman" w:hAnsiTheme="majorBidi" w:cstheme="majorBidi"/>
          <w:sz w:val="28"/>
          <w:szCs w:val="28"/>
        </w:rPr>
        <w:t xml:space="preserve"> with colon cancer</w:t>
      </w:r>
      <w:r w:rsidR="00F86F05" w:rsidRPr="00F86F05">
        <w:rPr>
          <w:rFonts w:asciiTheme="majorBidi" w:eastAsia="Palatino-Roman" w:hAnsiTheme="majorBidi" w:cstheme="majorBidi"/>
          <w:sz w:val="28"/>
          <w:szCs w:val="28"/>
        </w:rPr>
        <w:t xml:space="preserve">, aged between 30–70 years, admitted to the Department of Oncology at </w:t>
      </w:r>
      <w:proofErr w:type="spellStart"/>
      <w:r w:rsidR="00F86F05" w:rsidRPr="00F86F05">
        <w:rPr>
          <w:rFonts w:asciiTheme="majorBidi" w:eastAsia="Palatino-Roman" w:hAnsiTheme="majorBidi" w:cstheme="majorBidi"/>
          <w:sz w:val="28"/>
          <w:szCs w:val="28"/>
        </w:rPr>
        <w:t>Nanakali</w:t>
      </w:r>
      <w:proofErr w:type="spellEnd"/>
      <w:r w:rsidR="00F86F05" w:rsidRPr="00F86F05">
        <w:rPr>
          <w:rFonts w:asciiTheme="majorBidi" w:eastAsia="Palatino-Roman" w:hAnsiTheme="majorBidi" w:cstheme="majorBidi"/>
          <w:sz w:val="28"/>
          <w:szCs w:val="28"/>
        </w:rPr>
        <w:t xml:space="preserve"> hospital all subjects were diagnosed with </w:t>
      </w:r>
      <w:proofErr w:type="spellStart"/>
      <w:r w:rsidR="00F86F05" w:rsidRPr="00F86F05">
        <w:rPr>
          <w:rFonts w:asciiTheme="majorBidi" w:eastAsia="Palatino-Roman" w:hAnsiTheme="majorBidi" w:cstheme="majorBidi"/>
          <w:sz w:val="28"/>
          <w:szCs w:val="28"/>
        </w:rPr>
        <w:t>histopathologically</w:t>
      </w:r>
      <w:proofErr w:type="spellEnd"/>
      <w:r w:rsidR="00F86F05" w:rsidRPr="00F86F05">
        <w:rPr>
          <w:rFonts w:asciiTheme="majorBidi" w:eastAsia="Palatino-Roman" w:hAnsiTheme="majorBidi" w:cstheme="majorBidi"/>
          <w:sz w:val="28"/>
          <w:szCs w:val="28"/>
        </w:rPr>
        <w:t xml:space="preserve"> confirmed cancer </w:t>
      </w:r>
      <w:proofErr w:type="gramStart"/>
      <w:r w:rsidR="00F86F05" w:rsidRPr="00F86F05">
        <w:rPr>
          <w:rFonts w:asciiTheme="majorBidi" w:eastAsia="Palatino-Roman" w:hAnsiTheme="majorBidi" w:cstheme="majorBidi"/>
          <w:sz w:val="28"/>
          <w:szCs w:val="28"/>
        </w:rPr>
        <w:t>A</w:t>
      </w:r>
      <w:proofErr w:type="gramEnd"/>
      <w:r w:rsidR="00F86F05" w:rsidRPr="00F86F05">
        <w:rPr>
          <w:rFonts w:asciiTheme="majorBidi" w:eastAsia="Palatino-Roman" w:hAnsiTheme="majorBidi" w:cstheme="majorBidi"/>
          <w:sz w:val="28"/>
          <w:szCs w:val="28"/>
        </w:rPr>
        <w:t xml:space="preserve"> progress of the disease was established as local or metastasized. Venous blood samples were collected into plain Tube from patients prior to </w:t>
      </w:r>
      <w:r>
        <w:rPr>
          <w:rFonts w:asciiTheme="majorBidi" w:eastAsia="Palatino-Roman" w:hAnsiTheme="majorBidi" w:cstheme="majorBidi"/>
          <w:sz w:val="28"/>
          <w:szCs w:val="28"/>
        </w:rPr>
        <w:t>chemotherapy treatment</w:t>
      </w:r>
      <w:r w:rsidR="00F86F05" w:rsidRPr="00F86F05">
        <w:rPr>
          <w:rFonts w:asciiTheme="majorBidi" w:eastAsia="Palatino-Roman" w:hAnsiTheme="majorBidi" w:cstheme="majorBidi"/>
          <w:sz w:val="28"/>
          <w:szCs w:val="28"/>
        </w:rPr>
        <w:t>.</w:t>
      </w:r>
      <w:r>
        <w:rPr>
          <w:rFonts w:asciiTheme="majorBidi" w:eastAsia="Palatino-Roman" w:hAnsiTheme="majorBidi" w:cstheme="majorBidi"/>
          <w:sz w:val="28"/>
          <w:szCs w:val="28"/>
        </w:rPr>
        <w:t xml:space="preserve"> </w:t>
      </w:r>
      <w:r w:rsidR="00F86F05" w:rsidRPr="00F86F05">
        <w:rPr>
          <w:rFonts w:asciiTheme="majorBidi" w:eastAsia="Palatino-Roman" w:hAnsiTheme="majorBidi" w:cstheme="majorBidi"/>
          <w:sz w:val="28"/>
          <w:szCs w:val="28"/>
        </w:rPr>
        <w:t>The subjects were divided into four groups according to the site of tumor as follows: Stage II:  12 subjects (5 Men; 7 women) Stage III: 11 subjects (6 Men</w:t>
      </w:r>
      <w:r w:rsidR="00B86AE2" w:rsidRPr="00F86F05">
        <w:rPr>
          <w:rFonts w:asciiTheme="majorBidi" w:eastAsia="Palatino-Roman" w:hAnsiTheme="majorBidi" w:cstheme="majorBidi"/>
          <w:sz w:val="28"/>
          <w:szCs w:val="28"/>
        </w:rPr>
        <w:t>; 5</w:t>
      </w:r>
      <w:r w:rsidR="00F86F05" w:rsidRPr="00F86F05">
        <w:rPr>
          <w:rFonts w:asciiTheme="majorBidi" w:eastAsia="Palatino-Roman" w:hAnsiTheme="majorBidi" w:cstheme="majorBidi"/>
          <w:sz w:val="28"/>
          <w:szCs w:val="28"/>
        </w:rPr>
        <w:t xml:space="preserve"> women)   ; </w:t>
      </w:r>
      <w:r w:rsidR="00B86AE2" w:rsidRPr="00F86F05">
        <w:rPr>
          <w:rFonts w:asciiTheme="majorBidi" w:eastAsia="Palatino-Roman" w:hAnsiTheme="majorBidi" w:cstheme="majorBidi"/>
          <w:sz w:val="28"/>
          <w:szCs w:val="28"/>
        </w:rPr>
        <w:t>Stage IV</w:t>
      </w:r>
      <w:r w:rsidR="00F86F05" w:rsidRPr="00F86F05">
        <w:rPr>
          <w:rFonts w:asciiTheme="majorBidi" w:eastAsia="Palatino-Roman" w:hAnsiTheme="majorBidi" w:cstheme="majorBidi"/>
          <w:sz w:val="28"/>
          <w:szCs w:val="28"/>
        </w:rPr>
        <w:t>: 9 subjects (4 men, 5 women</w:t>
      </w:r>
      <w:proofErr w:type="gramStart"/>
      <w:r w:rsidR="00F86F05" w:rsidRPr="00F86F05">
        <w:rPr>
          <w:rFonts w:asciiTheme="majorBidi" w:eastAsia="Palatino-Roman" w:hAnsiTheme="majorBidi" w:cstheme="majorBidi"/>
          <w:sz w:val="28"/>
          <w:szCs w:val="28"/>
        </w:rPr>
        <w:t>) ;</w:t>
      </w:r>
      <w:proofErr w:type="gramEnd"/>
      <w:r w:rsidR="00F86F05" w:rsidRPr="00F86F05">
        <w:rPr>
          <w:rFonts w:asciiTheme="majorBidi" w:eastAsia="Palatino-Roman" w:hAnsiTheme="majorBidi" w:cstheme="majorBidi"/>
          <w:sz w:val="28"/>
          <w:szCs w:val="28"/>
        </w:rPr>
        <w:t>Prior to the blood collection 40 healthy blood donors Same age with patient (15 male and 25 female) was recruited as a control group. All studied patients had been informed of the study purpose and Gave written consent. The reported study was approved by the Ethics.</w:t>
      </w:r>
    </w:p>
    <w:p w14:paraId="58A32500" w14:textId="2FADC932" w:rsidR="00F86F05" w:rsidRPr="00F86F05" w:rsidRDefault="006F0573" w:rsidP="00F86F05">
      <w:pPr>
        <w:autoSpaceDE w:val="0"/>
        <w:autoSpaceDN w:val="0"/>
        <w:adjustRightInd w:val="0"/>
        <w:spacing w:after="0" w:line="360" w:lineRule="auto"/>
        <w:jc w:val="both"/>
        <w:rPr>
          <w:rFonts w:asciiTheme="majorBidi" w:eastAsia="Calibri" w:hAnsiTheme="majorBidi" w:cstheme="majorBidi"/>
          <w:b/>
          <w:bCs/>
          <w:sz w:val="28"/>
          <w:szCs w:val="28"/>
        </w:rPr>
      </w:pPr>
      <w:r>
        <w:rPr>
          <w:rFonts w:asciiTheme="majorBidi" w:eastAsia="Calibri" w:hAnsiTheme="majorBidi" w:cstheme="majorBidi"/>
          <w:b/>
          <w:bCs/>
          <w:sz w:val="28"/>
          <w:szCs w:val="28"/>
        </w:rPr>
        <w:t xml:space="preserve">2.2. </w:t>
      </w:r>
      <w:r w:rsidR="00F86F05" w:rsidRPr="00F86F05">
        <w:rPr>
          <w:rFonts w:asciiTheme="majorBidi" w:eastAsia="Calibri" w:hAnsiTheme="majorBidi" w:cstheme="majorBidi"/>
          <w:b/>
          <w:bCs/>
          <w:sz w:val="28"/>
          <w:szCs w:val="28"/>
        </w:rPr>
        <w:t>Sample Collection</w:t>
      </w:r>
    </w:p>
    <w:p w14:paraId="05CF5EC6" w14:textId="106206B7" w:rsidR="00F86F05" w:rsidRPr="00F86F05" w:rsidRDefault="006F0573" w:rsidP="00F86F05">
      <w:pPr>
        <w:autoSpaceDE w:val="0"/>
        <w:autoSpaceDN w:val="0"/>
        <w:adjustRightInd w:val="0"/>
        <w:spacing w:after="0" w:line="360" w:lineRule="auto"/>
        <w:jc w:val="both"/>
        <w:rPr>
          <w:rFonts w:asciiTheme="majorBidi" w:eastAsia="Palatino-Roman" w:hAnsiTheme="majorBidi" w:cstheme="majorBidi"/>
          <w:sz w:val="28"/>
          <w:szCs w:val="28"/>
        </w:rPr>
      </w:pPr>
      <w:r>
        <w:rPr>
          <w:rFonts w:asciiTheme="majorBidi" w:eastAsia="Calibri" w:hAnsiTheme="majorBidi" w:cstheme="majorBidi"/>
          <w:sz w:val="28"/>
          <w:szCs w:val="28"/>
        </w:rPr>
        <w:t xml:space="preserve">     </w:t>
      </w:r>
      <w:r w:rsidR="00F86F05" w:rsidRPr="00F86F05">
        <w:rPr>
          <w:rFonts w:asciiTheme="majorBidi" w:eastAsia="Calibri" w:hAnsiTheme="majorBidi" w:cstheme="majorBidi"/>
          <w:sz w:val="28"/>
          <w:szCs w:val="28"/>
        </w:rPr>
        <w:t xml:space="preserve">Venous blood </w:t>
      </w:r>
      <w:r w:rsidR="00F86F05" w:rsidRPr="00F86F05">
        <w:rPr>
          <w:rFonts w:asciiTheme="majorBidi" w:eastAsia="Palatino-Roman" w:hAnsiTheme="majorBidi" w:cstheme="majorBidi"/>
          <w:sz w:val="28"/>
          <w:szCs w:val="28"/>
        </w:rPr>
        <w:t>was obtained from all patients and donors. Off-the-clot serum samples without hemolysis were collected and stored at 20˚C until assayed.</w:t>
      </w:r>
    </w:p>
    <w:p w14:paraId="7F738960" w14:textId="45D7ABDF" w:rsidR="00F86F05" w:rsidRPr="00F86F05" w:rsidRDefault="006F0573" w:rsidP="00F86F05">
      <w:pPr>
        <w:spacing w:before="100" w:beforeAutospacing="1" w:after="100" w:afterAutospacing="1" w:line="360" w:lineRule="auto"/>
        <w:jc w:val="both"/>
        <w:rPr>
          <w:rFonts w:asciiTheme="majorBidi" w:eastAsia="Times New Roman" w:hAnsiTheme="majorBidi" w:cstheme="majorBidi"/>
          <w:b/>
          <w:bCs/>
          <w:sz w:val="28"/>
          <w:szCs w:val="28"/>
          <w:shd w:val="clear" w:color="auto" w:fill="FFFFFF"/>
        </w:rPr>
      </w:pPr>
      <w:r>
        <w:rPr>
          <w:rFonts w:asciiTheme="majorBidi" w:eastAsia="Times New Roman" w:hAnsiTheme="majorBidi" w:cstheme="majorBidi"/>
          <w:b/>
          <w:bCs/>
          <w:sz w:val="28"/>
          <w:szCs w:val="28"/>
          <w:shd w:val="clear" w:color="auto" w:fill="FFFFFF"/>
        </w:rPr>
        <w:t xml:space="preserve">2.3. </w:t>
      </w:r>
      <w:r w:rsidR="00F86F05" w:rsidRPr="00F86F05">
        <w:rPr>
          <w:rFonts w:asciiTheme="majorBidi" w:eastAsia="Times New Roman" w:hAnsiTheme="majorBidi" w:cstheme="majorBidi"/>
          <w:b/>
          <w:bCs/>
          <w:sz w:val="28"/>
          <w:szCs w:val="28"/>
          <w:shd w:val="clear" w:color="auto" w:fill="FFFFFF"/>
        </w:rPr>
        <w:t>Statistical Analysis</w:t>
      </w:r>
    </w:p>
    <w:p w14:paraId="1631FFD0" w14:textId="2A22F4B3" w:rsidR="00F86F05" w:rsidRPr="00F86F05" w:rsidRDefault="006F0573" w:rsidP="006F0573">
      <w:pPr>
        <w:spacing w:before="100" w:beforeAutospacing="1" w:after="100" w:afterAutospacing="1" w:line="360" w:lineRule="auto"/>
        <w:jc w:val="both"/>
        <w:rPr>
          <w:rFonts w:asciiTheme="majorBidi" w:eastAsia="Times New Roman" w:hAnsiTheme="majorBidi" w:cstheme="majorBidi"/>
          <w:sz w:val="28"/>
          <w:szCs w:val="28"/>
          <w:shd w:val="clear" w:color="auto" w:fill="FFFFFF"/>
        </w:rPr>
      </w:pPr>
      <w:r w:rsidRPr="006F0573">
        <w:rPr>
          <w:rFonts w:asciiTheme="majorBidi" w:eastAsia="Calibri" w:hAnsiTheme="majorBidi" w:cstheme="majorBidi"/>
          <w:sz w:val="28"/>
          <w:szCs w:val="28"/>
        </w:rPr>
        <w:t xml:space="preserve">     </w:t>
      </w:r>
      <w:r w:rsidR="00F86F05" w:rsidRPr="00F86F05">
        <w:rPr>
          <w:rFonts w:asciiTheme="majorBidi" w:eastAsia="Calibri" w:hAnsiTheme="majorBidi" w:cstheme="majorBidi"/>
          <w:sz w:val="28"/>
          <w:szCs w:val="28"/>
        </w:rPr>
        <w:t>The results were expressed as mean ± SD (</w:t>
      </w:r>
      <w:proofErr w:type="spellStart"/>
      <w:r w:rsidR="00F86F05" w:rsidRPr="00F86F05">
        <w:rPr>
          <w:rFonts w:asciiTheme="majorBidi" w:eastAsia="Times New Roman" w:hAnsiTheme="majorBidi" w:cstheme="majorBidi"/>
          <w:sz w:val="28"/>
          <w:szCs w:val="28"/>
          <w:shd w:val="clear" w:color="auto" w:fill="FFFFFF"/>
        </w:rPr>
        <w:t>Graphpadprism</w:t>
      </w:r>
      <w:proofErr w:type="spellEnd"/>
      <w:r w:rsidR="00F86F05" w:rsidRPr="00F86F05">
        <w:rPr>
          <w:rFonts w:asciiTheme="majorBidi" w:eastAsia="Times New Roman" w:hAnsiTheme="majorBidi" w:cstheme="majorBidi"/>
          <w:sz w:val="28"/>
          <w:szCs w:val="28"/>
          <w:shd w:val="clear" w:color="auto" w:fill="FFFFFF"/>
        </w:rPr>
        <w:t xml:space="preserve"> version 9.00</w:t>
      </w:r>
      <w:r w:rsidR="00F86F05" w:rsidRPr="00F86F05">
        <w:rPr>
          <w:rFonts w:asciiTheme="majorBidi" w:eastAsia="Calibri" w:hAnsiTheme="majorBidi" w:cstheme="majorBidi"/>
          <w:sz w:val="28"/>
          <w:szCs w:val="28"/>
        </w:rPr>
        <w:t>) software. The analytical data was subjected to one way ANOVA using the same software. The significance was set at P &lt; 0.05.</w:t>
      </w:r>
    </w:p>
    <w:p w14:paraId="69098264" w14:textId="77777777" w:rsidR="00B86AE2" w:rsidRDefault="00B86AE2" w:rsidP="006F0573">
      <w:pPr>
        <w:spacing w:line="360" w:lineRule="auto"/>
        <w:jc w:val="both"/>
        <w:rPr>
          <w:rFonts w:asciiTheme="majorBidi" w:eastAsia="Times New Roman" w:hAnsiTheme="majorBidi" w:cstheme="majorBidi"/>
          <w:b/>
          <w:bCs/>
          <w:sz w:val="32"/>
          <w:szCs w:val="32"/>
        </w:rPr>
      </w:pPr>
    </w:p>
    <w:p w14:paraId="2CDC3568" w14:textId="77777777" w:rsidR="00B86AE2" w:rsidRDefault="00B86AE2" w:rsidP="006F0573">
      <w:pPr>
        <w:spacing w:line="360" w:lineRule="auto"/>
        <w:jc w:val="both"/>
        <w:rPr>
          <w:rFonts w:asciiTheme="majorBidi" w:eastAsia="Times New Roman" w:hAnsiTheme="majorBidi" w:cstheme="majorBidi"/>
          <w:b/>
          <w:bCs/>
          <w:sz w:val="32"/>
          <w:szCs w:val="32"/>
        </w:rPr>
      </w:pPr>
    </w:p>
    <w:p w14:paraId="16F9B305" w14:textId="77777777" w:rsidR="00B86AE2" w:rsidRDefault="00B86AE2" w:rsidP="006F0573">
      <w:pPr>
        <w:spacing w:line="360" w:lineRule="auto"/>
        <w:jc w:val="both"/>
        <w:rPr>
          <w:rFonts w:asciiTheme="majorBidi" w:eastAsia="Times New Roman" w:hAnsiTheme="majorBidi" w:cstheme="majorBidi"/>
          <w:b/>
          <w:bCs/>
          <w:sz w:val="32"/>
          <w:szCs w:val="32"/>
        </w:rPr>
      </w:pPr>
    </w:p>
    <w:p w14:paraId="0455914D" w14:textId="77777777" w:rsidR="00B86AE2" w:rsidRDefault="00B86AE2" w:rsidP="006F0573">
      <w:pPr>
        <w:spacing w:line="360" w:lineRule="auto"/>
        <w:jc w:val="both"/>
        <w:rPr>
          <w:rFonts w:asciiTheme="majorBidi" w:eastAsia="Times New Roman" w:hAnsiTheme="majorBidi" w:cstheme="majorBidi"/>
          <w:b/>
          <w:bCs/>
          <w:sz w:val="32"/>
          <w:szCs w:val="32"/>
        </w:rPr>
      </w:pPr>
    </w:p>
    <w:p w14:paraId="172F9140" w14:textId="556FCCEF" w:rsidR="00F86F05" w:rsidRPr="00445A1E" w:rsidRDefault="006F0573" w:rsidP="00445A1E">
      <w:pPr>
        <w:pStyle w:val="ListParagraph"/>
        <w:numPr>
          <w:ilvl w:val="0"/>
          <w:numId w:val="14"/>
        </w:numPr>
        <w:spacing w:line="360" w:lineRule="auto"/>
        <w:jc w:val="both"/>
        <w:rPr>
          <w:rFonts w:asciiTheme="majorBidi" w:eastAsia="Times New Roman" w:hAnsiTheme="majorBidi" w:cstheme="majorBidi"/>
          <w:b/>
          <w:bCs/>
          <w:sz w:val="32"/>
          <w:szCs w:val="32"/>
        </w:rPr>
      </w:pPr>
      <w:r w:rsidRPr="00445A1E">
        <w:rPr>
          <w:rFonts w:asciiTheme="majorBidi" w:eastAsia="Times New Roman" w:hAnsiTheme="majorBidi" w:cstheme="majorBidi"/>
          <w:b/>
          <w:bCs/>
          <w:sz w:val="32"/>
          <w:szCs w:val="32"/>
        </w:rPr>
        <w:lastRenderedPageBreak/>
        <w:t>RESULTS and DISCUSSION</w:t>
      </w:r>
    </w:p>
    <w:p w14:paraId="6B9BDCBA" w14:textId="77777777" w:rsidR="00445A1E" w:rsidRPr="00445A1E" w:rsidRDefault="00445A1E" w:rsidP="00445A1E">
      <w:pPr>
        <w:pStyle w:val="ListParagraph"/>
        <w:spacing w:line="360" w:lineRule="auto"/>
        <w:jc w:val="both"/>
        <w:rPr>
          <w:rFonts w:asciiTheme="majorBidi" w:eastAsia="Times New Roman" w:hAnsiTheme="majorBidi" w:cstheme="majorBidi"/>
          <w:b/>
          <w:bCs/>
          <w:sz w:val="32"/>
          <w:szCs w:val="32"/>
        </w:rPr>
      </w:pPr>
    </w:p>
    <w:p w14:paraId="2B742EF5" w14:textId="14E56C39" w:rsidR="00F86F05" w:rsidRPr="00F86F05" w:rsidRDefault="006F0573" w:rsidP="00445A1E">
      <w:pPr>
        <w:autoSpaceDE w:val="0"/>
        <w:autoSpaceDN w:val="0"/>
        <w:adjustRightInd w:val="0"/>
        <w:spacing w:after="0" w:line="360" w:lineRule="auto"/>
        <w:jc w:val="both"/>
        <w:rPr>
          <w:rFonts w:asciiTheme="majorBidi" w:eastAsia="Palatino-Roman" w:hAnsiTheme="majorBidi" w:cstheme="majorBidi"/>
          <w:sz w:val="28"/>
          <w:szCs w:val="28"/>
        </w:rPr>
      </w:pPr>
      <w:r>
        <w:rPr>
          <w:rFonts w:asciiTheme="majorBidi" w:eastAsia="Palatino-Roman" w:hAnsiTheme="majorBidi" w:cstheme="majorBidi"/>
          <w:sz w:val="28"/>
          <w:szCs w:val="28"/>
        </w:rPr>
        <w:t xml:space="preserve">      </w:t>
      </w:r>
      <w:r w:rsidR="00F86F05" w:rsidRPr="00F86F05">
        <w:rPr>
          <w:rFonts w:asciiTheme="majorBidi" w:eastAsia="Palatino-Roman" w:hAnsiTheme="majorBidi" w:cstheme="majorBidi"/>
          <w:sz w:val="28"/>
          <w:szCs w:val="28"/>
        </w:rPr>
        <w:t>The study has demonstrated decrease of the mean total serum Zn concentrations in all patient groups with colon cancer compared to the control group. The mean total serum Zn concentrations were found significantly decreased in male groups</w:t>
      </w:r>
      <w:r>
        <w:rPr>
          <w:rFonts w:asciiTheme="majorBidi" w:eastAsia="Palatino-Roman" w:hAnsiTheme="majorBidi" w:cstheme="majorBidi"/>
          <w:sz w:val="28"/>
          <w:szCs w:val="28"/>
        </w:rPr>
        <w:t xml:space="preserve"> </w:t>
      </w:r>
      <w:r w:rsidR="00B86AE2" w:rsidRPr="00F86F05">
        <w:rPr>
          <w:rFonts w:asciiTheme="majorBidi" w:eastAsia="Palatino-Roman" w:hAnsiTheme="majorBidi" w:cstheme="majorBidi"/>
          <w:sz w:val="28"/>
          <w:szCs w:val="28"/>
        </w:rPr>
        <w:t>with</w:t>
      </w:r>
      <w:r w:rsidR="00F86F05" w:rsidRPr="00F86F05">
        <w:rPr>
          <w:rFonts w:asciiTheme="majorBidi" w:eastAsia="Palatino-Roman" w:hAnsiTheme="majorBidi" w:cstheme="majorBidi"/>
          <w:sz w:val="28"/>
          <w:szCs w:val="28"/>
        </w:rPr>
        <w:t xml:space="preserve"> colon cancer and compared with the male control group and Non- significant decreasing of serum Zn levels have been observed in women with colon </w:t>
      </w:r>
      <w:r w:rsidR="00B86AE2" w:rsidRPr="00F86F05">
        <w:rPr>
          <w:rFonts w:asciiTheme="majorBidi" w:eastAsia="Palatino-Roman" w:hAnsiTheme="majorBidi" w:cstheme="majorBidi"/>
          <w:sz w:val="28"/>
          <w:szCs w:val="28"/>
        </w:rPr>
        <w:t>cancer compared</w:t>
      </w:r>
      <w:r w:rsidR="00F86F05" w:rsidRPr="00F86F05">
        <w:rPr>
          <w:rFonts w:asciiTheme="majorBidi" w:eastAsia="Palatino-Roman" w:hAnsiTheme="majorBidi" w:cstheme="majorBidi"/>
          <w:sz w:val="28"/>
          <w:szCs w:val="28"/>
        </w:rPr>
        <w:t xml:space="preserve"> with healthy women. The results are shown in Table 1.</w:t>
      </w:r>
      <w:r w:rsidR="00F86F05" w:rsidRPr="00F86F05">
        <w:rPr>
          <w:rFonts w:asciiTheme="majorBidi" w:eastAsia="Calibri" w:hAnsiTheme="majorBidi" w:cstheme="majorBidi"/>
          <w:sz w:val="28"/>
          <w:szCs w:val="28"/>
        </w:rPr>
        <w:t xml:space="preserve"> </w:t>
      </w:r>
    </w:p>
    <w:p w14:paraId="0DB9BE46" w14:textId="2A9B4F5A" w:rsidR="00F86F05" w:rsidRPr="00BC3689" w:rsidRDefault="006F0573" w:rsidP="00445A1E">
      <w:pPr>
        <w:pStyle w:val="Default"/>
        <w:spacing w:line="360" w:lineRule="auto"/>
        <w:jc w:val="both"/>
        <w:rPr>
          <w:rFonts w:asciiTheme="majorBidi" w:hAnsiTheme="majorBidi" w:cstheme="majorBidi"/>
          <w:sz w:val="28"/>
          <w:szCs w:val="28"/>
        </w:rPr>
      </w:pPr>
      <w:r w:rsidRPr="00BC3689">
        <w:rPr>
          <w:rFonts w:asciiTheme="majorBidi" w:eastAsia="Calibri" w:hAnsiTheme="majorBidi" w:cstheme="majorBidi"/>
          <w:sz w:val="28"/>
          <w:szCs w:val="28"/>
        </w:rPr>
        <w:t xml:space="preserve">       </w:t>
      </w:r>
      <w:r w:rsidR="00F86F05" w:rsidRPr="00BC3689">
        <w:rPr>
          <w:rFonts w:asciiTheme="majorBidi" w:eastAsia="Calibri" w:hAnsiTheme="majorBidi" w:cstheme="majorBidi"/>
          <w:sz w:val="28"/>
          <w:szCs w:val="28"/>
        </w:rPr>
        <w:t>Changes in trace element levels may have prognostic significance in complex disorders including colon cancer. A number of molecular roles for the trace elements like Fe and Zn have been identified in differentiation and apoptosis</w:t>
      </w:r>
      <w:r w:rsidR="00BC3689" w:rsidRPr="00BC3689">
        <w:rPr>
          <w:rFonts w:asciiTheme="majorBidi" w:hAnsiTheme="majorBidi" w:cstheme="majorBidi"/>
          <w:sz w:val="28"/>
          <w:szCs w:val="28"/>
        </w:rPr>
        <w:fldChar w:fldCharType="begin"/>
      </w:r>
      <w:r w:rsidR="00BC3689" w:rsidRPr="00BC3689">
        <w:rPr>
          <w:rFonts w:asciiTheme="majorBidi" w:hAnsiTheme="majorBidi" w:cstheme="majorBidi"/>
          <w:sz w:val="28"/>
          <w:szCs w:val="28"/>
        </w:rPr>
        <w:instrText xml:space="preserve"> ADDIN EN.CITE &lt;EndNote&gt;&lt;Cite&gt;&lt;Author&gt;Altekin&lt;/Author&gt;&lt;Year&gt;2005&lt;/Year&gt;&lt;RecNum&gt;292&lt;/RecNum&gt;&lt;DisplayText&gt;(Altekin et al., 2005)&lt;/DisplayText&gt;&lt;record&gt;&lt;rec-number&gt;292&lt;/rec-number&gt;&lt;foreign-keys&gt;&lt;key app="EN" db-id="pepszdrt0v2f90ez0x2pv0eq500vp9x9vzar" timestamp="1680907496"&gt;292&lt;/key&gt;&lt;/foreign-keys&gt;&lt;ref-type name="Journal Article"&gt;17&lt;/ref-type&gt;&lt;contributors&gt;&lt;authors&gt;&lt;author&gt;Altekin, E.&lt;/author&gt;&lt;author&gt;Coker, C.&lt;/author&gt;&lt;author&gt;Sişman, A. R.&lt;/author&gt;&lt;author&gt;Onvural, B.&lt;/author&gt;&lt;author&gt;Kuralay, F.&lt;/author&gt;&lt;author&gt;Kirimli, O.&lt;/author&gt;&lt;/authors&gt;&lt;/contributors&gt;&lt;auth-address&gt;Department of Biochemistry, Faculty of Medicine, Dokuz Eylül University, 35340 Inciralti, Izmir, Turkey. emelaltekin@ttnet.net.tr&lt;/auth-address&gt;&lt;titles&gt;&lt;title&gt;The relationship between trace elements and cardiac markers in acute coronary syndromes&lt;/title&gt;&lt;secondary-title&gt;J Trace Elem Med Biol&lt;/secondary-title&gt;&lt;/titles&gt;&lt;periodical&gt;&lt;full-title&gt;J Trace Elem Med Biol&lt;/full-title&gt;&lt;/periodical&gt;&lt;pages&gt;235-42&lt;/pages&gt;&lt;volume&gt;18&lt;/volume&gt;&lt;number&gt;3&lt;/number&gt;&lt;edition&gt;2005/06/22&lt;/edition&gt;&lt;keywords&gt;&lt;keyword&gt;Adult&lt;/keyword&gt;&lt;keyword&gt;Aged&lt;/keyword&gt;&lt;keyword&gt;Biomarkers/*blood&lt;/keyword&gt;&lt;keyword&gt;C-Reactive Protein/analysis&lt;/keyword&gt;&lt;keyword&gt;Copper/blood&lt;/keyword&gt;&lt;keyword&gt;Female&lt;/keyword&gt;&lt;keyword&gt;Glutathione Peroxidase/blood&lt;/keyword&gt;&lt;keyword&gt;Humans&lt;/keyword&gt;&lt;keyword&gt;Iron/blood&lt;/keyword&gt;&lt;keyword&gt;Male&lt;/keyword&gt;&lt;keyword&gt;Middle Aged&lt;/keyword&gt;&lt;keyword&gt;Myocardial Infarction/diagnosis&lt;/keyword&gt;&lt;keyword&gt;Myocardial Ischemia/*diagnosis&lt;/keyword&gt;&lt;keyword&gt;Prognosis&lt;/keyword&gt;&lt;keyword&gt;Selenium/blood&lt;/keyword&gt;&lt;keyword&gt;Trace Elements/*blood&lt;/keyword&gt;&lt;keyword&gt;Zinc/blood&lt;/keyword&gt;&lt;/keywords&gt;&lt;dates&gt;&lt;year&gt;2005&lt;/year&gt;&lt;/dates&gt;&lt;isbn&gt;0946-672X (Print)&amp;#xD;0946-672x&lt;/isbn&gt;&lt;accession-num&gt;15966572&lt;/accession-num&gt;&lt;urls&gt;&lt;/urls&gt;&lt;electronic-resource-num&gt;10.1016/j.jtemb.2004.12.002&lt;/electronic-resource-num&gt;&lt;remote-database-provider&gt;NLM&lt;/remote-database-provider&gt;&lt;language&gt;eng&lt;/language&gt;&lt;/record&gt;&lt;/Cite&gt;&lt;/EndNote&gt;</w:instrText>
      </w:r>
      <w:r w:rsidR="00BC3689" w:rsidRPr="00BC3689">
        <w:rPr>
          <w:rFonts w:asciiTheme="majorBidi" w:hAnsiTheme="majorBidi" w:cstheme="majorBidi"/>
          <w:sz w:val="28"/>
          <w:szCs w:val="28"/>
        </w:rPr>
        <w:fldChar w:fldCharType="separate"/>
      </w:r>
      <w:r w:rsidR="00BC3689" w:rsidRPr="00BC3689">
        <w:rPr>
          <w:rFonts w:asciiTheme="majorBidi" w:hAnsiTheme="majorBidi" w:cstheme="majorBidi"/>
          <w:noProof/>
          <w:sz w:val="28"/>
          <w:szCs w:val="28"/>
        </w:rPr>
        <w:t>(</w:t>
      </w:r>
      <w:proofErr w:type="spellStart"/>
      <w:r w:rsidR="00BC3689" w:rsidRPr="00BC3689">
        <w:rPr>
          <w:rFonts w:asciiTheme="majorBidi" w:hAnsiTheme="majorBidi" w:cstheme="majorBidi"/>
          <w:noProof/>
          <w:sz w:val="28"/>
          <w:szCs w:val="28"/>
        </w:rPr>
        <w:t>Altekin</w:t>
      </w:r>
      <w:proofErr w:type="spellEnd"/>
      <w:r w:rsidR="00BC3689" w:rsidRPr="00BC3689">
        <w:rPr>
          <w:rFonts w:asciiTheme="majorBidi" w:hAnsiTheme="majorBidi" w:cstheme="majorBidi"/>
          <w:noProof/>
          <w:sz w:val="28"/>
          <w:szCs w:val="28"/>
        </w:rPr>
        <w:t xml:space="preserve"> et al., 2005)</w:t>
      </w:r>
      <w:r w:rsidR="00BC3689" w:rsidRPr="00BC3689">
        <w:rPr>
          <w:rFonts w:asciiTheme="majorBidi" w:hAnsiTheme="majorBidi" w:cstheme="majorBidi"/>
          <w:sz w:val="28"/>
          <w:szCs w:val="28"/>
        </w:rPr>
        <w:fldChar w:fldCharType="end"/>
      </w:r>
    </w:p>
    <w:p w14:paraId="29C53A94" w14:textId="3AFF188B" w:rsidR="00F86F05" w:rsidRPr="00BC3689" w:rsidRDefault="006F0573" w:rsidP="00445A1E">
      <w:pPr>
        <w:tabs>
          <w:tab w:val="left" w:pos="1100"/>
        </w:tabs>
        <w:spacing w:line="360" w:lineRule="auto"/>
        <w:jc w:val="both"/>
        <w:rPr>
          <w:rFonts w:asciiTheme="majorBidi" w:eastAsia="Calibri" w:hAnsiTheme="majorBidi" w:cstheme="majorBidi"/>
          <w:sz w:val="28"/>
          <w:szCs w:val="28"/>
        </w:rPr>
      </w:pPr>
      <w:r w:rsidRPr="00BC3689">
        <w:rPr>
          <w:rFonts w:asciiTheme="majorBidi" w:eastAsia="Calibri" w:hAnsiTheme="majorBidi" w:cstheme="majorBidi"/>
          <w:sz w:val="28"/>
          <w:szCs w:val="28"/>
        </w:rPr>
        <w:t xml:space="preserve">      </w:t>
      </w:r>
      <w:r w:rsidR="00F86F05" w:rsidRPr="00BC3689">
        <w:rPr>
          <w:rFonts w:asciiTheme="majorBidi" w:eastAsia="Calibri" w:hAnsiTheme="majorBidi" w:cstheme="majorBidi"/>
          <w:sz w:val="28"/>
          <w:szCs w:val="28"/>
        </w:rPr>
        <w:t>Decreased levels in serum Zn in colon cancer patients may be due to the mobilization of circulating Zn to the colon cancer tissue and its involvement in the antioxidant defense since the patients might be under higher oxidative stress. Zn is an essential cofactor in a variety of enzymes and has antioxidant-like properties. Therefore, it can stabilize macromolecules against radical induced oxidation in vitro as well as limit excess radical production</w:t>
      </w:r>
      <w:r w:rsidR="000C1A63" w:rsidRPr="00BC3689">
        <w:rPr>
          <w:rFonts w:asciiTheme="majorBidi" w:eastAsia="Calibri" w:hAnsiTheme="majorBidi" w:cstheme="majorBidi"/>
          <w:sz w:val="28"/>
          <w:szCs w:val="28"/>
        </w:rPr>
        <w:t xml:space="preserve"> </w:t>
      </w:r>
      <w:r w:rsidR="00C47474" w:rsidRPr="00BC3689">
        <w:rPr>
          <w:rFonts w:asciiTheme="majorBidi" w:hAnsiTheme="majorBidi" w:cstheme="majorBidi"/>
          <w:color w:val="000000" w:themeColor="text1"/>
          <w:sz w:val="28"/>
          <w:szCs w:val="28"/>
        </w:rPr>
        <w:fldChar w:fldCharType="begin"/>
      </w:r>
      <w:r w:rsidR="00C47474" w:rsidRPr="00BC3689">
        <w:rPr>
          <w:rFonts w:asciiTheme="majorBidi" w:hAnsiTheme="majorBidi" w:cstheme="majorBidi"/>
          <w:color w:val="000000" w:themeColor="text1"/>
          <w:sz w:val="28"/>
          <w:szCs w:val="28"/>
        </w:rPr>
        <w:instrText xml:space="preserve"> ADDIN EN.CITE &lt;EndNote&gt;&lt;Cite&gt;&lt;Author&gt;Powell&lt;/Author&gt;&lt;Year&gt;2000&lt;/Year&gt;&lt;RecNum&gt;286&lt;/RecNum&gt;&lt;DisplayText&gt;(Powell, 2000)&lt;/DisplayText&gt;&lt;record&gt;&lt;rec-number&gt;286&lt;/rec-number&gt;&lt;foreign-keys&gt;&lt;key app="EN" db-id="pepszdrt0v2f90ez0x2pv0eq500vp9x9vzar" timestamp="1680893081"&gt;286&lt;/key&gt;&lt;/foreign-keys&gt;&lt;ref-type name="Journal Article"&gt;17&lt;/ref-type&gt;&lt;contributors&gt;&lt;authors&gt;&lt;author&gt;Powell, S. R.&lt;/author&gt;&lt;/authors&gt;&lt;/contributors&gt;&lt;auth-address&gt;Department of Obstetrics-Gynecology, Winthrop University Hospital, Mineola, NY 11501, USA.&lt;/auth-address&gt;&lt;titles&gt;&lt;title&gt;The antioxidant properties of zinc&lt;/title&gt;&lt;secondary-title&gt;J Nutr&lt;/secondary-title&gt;&lt;/titles&gt;&lt;periodical&gt;&lt;full-title&gt;J Nutr&lt;/full-title&gt;&lt;/periodical&gt;&lt;pages&gt;1447s-54s&lt;/pages&gt;&lt;volume&gt;130&lt;/volume&gt;&lt;number&gt;5S Suppl&lt;/number&gt;&lt;edition&gt;2000/05/10&lt;/edition&gt;&lt;keywords&gt;&lt;keyword&gt;Animals&lt;/keyword&gt;&lt;keyword&gt;Antioxidants/*pharmacology&lt;/keyword&gt;&lt;keyword&gt;Free Radicals/metabolism&lt;/keyword&gt;&lt;keyword&gt;Humans&lt;/keyword&gt;&lt;keyword&gt;Oxidation-Reduction/drug effects&lt;/keyword&gt;&lt;keyword&gt;Trace Elements/pharmacology/physiology&lt;/keyword&gt;&lt;keyword&gt;Zinc/chemistry/deficiency/*pharmacology/physiology&lt;/keyword&gt;&lt;/keywords&gt;&lt;dates&gt;&lt;year&gt;2000&lt;/year&gt;&lt;pub-dates&gt;&lt;date&gt;May&lt;/date&gt;&lt;/pub-dates&gt;&lt;/dates&gt;&lt;isbn&gt;0022-3166 (Print)&amp;#xD;0022-3166&lt;/isbn&gt;&lt;accession-num&gt;10801958&lt;/accession-num&gt;&lt;urls&gt;&lt;/urls&gt;&lt;electronic-resource-num&gt;10.1093/jn/130.5.1447S&lt;/electronic-resource-num&gt;&lt;remote-database-provider&gt;NLM&lt;/remote-database-provider&gt;&lt;language&gt;eng&lt;/language&gt;&lt;/record&gt;&lt;/Cite&gt;&lt;/EndNote&gt;</w:instrText>
      </w:r>
      <w:r w:rsidR="00C47474" w:rsidRPr="00BC3689">
        <w:rPr>
          <w:rFonts w:asciiTheme="majorBidi" w:hAnsiTheme="majorBidi" w:cstheme="majorBidi"/>
          <w:color w:val="000000" w:themeColor="text1"/>
          <w:sz w:val="28"/>
          <w:szCs w:val="28"/>
        </w:rPr>
        <w:fldChar w:fldCharType="separate"/>
      </w:r>
      <w:r w:rsidR="00C47474" w:rsidRPr="00BC3689">
        <w:rPr>
          <w:rFonts w:asciiTheme="majorBidi" w:hAnsiTheme="majorBidi" w:cstheme="majorBidi"/>
          <w:noProof/>
          <w:color w:val="000000" w:themeColor="text1"/>
          <w:sz w:val="28"/>
          <w:szCs w:val="28"/>
        </w:rPr>
        <w:t>(Powell, 2000)</w:t>
      </w:r>
      <w:r w:rsidR="00C47474" w:rsidRPr="00BC3689">
        <w:rPr>
          <w:rFonts w:asciiTheme="majorBidi" w:hAnsiTheme="majorBidi" w:cstheme="majorBidi"/>
          <w:color w:val="000000" w:themeColor="text1"/>
          <w:sz w:val="28"/>
          <w:szCs w:val="28"/>
        </w:rPr>
        <w:fldChar w:fldCharType="end"/>
      </w:r>
      <w:r w:rsidR="00C47474" w:rsidRPr="00BC3689">
        <w:rPr>
          <w:rFonts w:asciiTheme="majorBidi" w:hAnsiTheme="majorBidi" w:cstheme="majorBidi"/>
          <w:color w:val="000000" w:themeColor="text1"/>
          <w:sz w:val="28"/>
          <w:szCs w:val="28"/>
        </w:rPr>
        <w:t>.</w:t>
      </w:r>
    </w:p>
    <w:p w14:paraId="0E650D9F" w14:textId="77777777" w:rsidR="00F86F05" w:rsidRPr="00BC3689" w:rsidRDefault="00F86F05" w:rsidP="00445A1E">
      <w:pPr>
        <w:spacing w:line="360" w:lineRule="auto"/>
        <w:jc w:val="both"/>
        <w:rPr>
          <w:rFonts w:asciiTheme="majorBidi" w:eastAsia="Calibri" w:hAnsiTheme="majorBidi" w:cstheme="majorBidi"/>
          <w:sz w:val="28"/>
          <w:szCs w:val="28"/>
        </w:rPr>
      </w:pPr>
    </w:p>
    <w:p w14:paraId="55C835AC" w14:textId="77777777" w:rsidR="00F86F05" w:rsidRPr="00F86F05" w:rsidRDefault="00F86F05" w:rsidP="00445A1E">
      <w:pPr>
        <w:spacing w:line="360" w:lineRule="auto"/>
        <w:jc w:val="both"/>
        <w:rPr>
          <w:rFonts w:asciiTheme="majorBidi" w:eastAsia="Calibri" w:hAnsiTheme="majorBidi" w:cstheme="majorBidi"/>
          <w:sz w:val="28"/>
          <w:szCs w:val="28"/>
        </w:rPr>
      </w:pPr>
    </w:p>
    <w:p w14:paraId="7CBFE810" w14:textId="77777777" w:rsidR="00F86F05" w:rsidRPr="00F86F05" w:rsidRDefault="005649AA" w:rsidP="00F82650">
      <w:pPr>
        <w:spacing w:line="360" w:lineRule="auto"/>
        <w:jc w:val="center"/>
        <w:rPr>
          <w:rFonts w:asciiTheme="majorBidi" w:eastAsia="Calibri" w:hAnsiTheme="majorBidi" w:cstheme="majorBidi"/>
          <w:sz w:val="28"/>
          <w:szCs w:val="28"/>
        </w:rPr>
      </w:pPr>
      <w:r w:rsidRPr="00F86F05">
        <w:rPr>
          <w:rFonts w:asciiTheme="majorBidi" w:eastAsia="Calibri" w:hAnsiTheme="majorBidi" w:cstheme="majorBidi"/>
          <w:noProof/>
        </w:rPr>
        <w:object w:dxaOrig="12038" w:dyaOrig="11043" w14:anchorId="75679B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5pt;height:427pt" o:ole="">
            <v:imagedata r:id="rId14" o:title=""/>
          </v:shape>
          <o:OLEObject Type="Embed" ProgID="Prism9.Document" ShapeID="_x0000_i1025" DrawAspect="Content" ObjectID="_1742500691" r:id="rId15"/>
        </w:object>
      </w:r>
    </w:p>
    <w:p w14:paraId="09AFC903" w14:textId="475680D1" w:rsidR="00445A1E" w:rsidRPr="00445A1E" w:rsidRDefault="00445A1E" w:rsidP="00DA4674">
      <w:pPr>
        <w:spacing w:before="100" w:beforeAutospacing="1" w:after="100" w:afterAutospacing="1" w:line="360" w:lineRule="auto"/>
        <w:ind w:left="-450" w:hanging="90"/>
        <w:jc w:val="center"/>
        <w:rPr>
          <w:rFonts w:asciiTheme="majorBidi" w:eastAsia="Times New Roman" w:hAnsiTheme="majorBidi" w:cstheme="majorBidi"/>
          <w:b/>
          <w:bCs/>
          <w:sz w:val="28"/>
          <w:szCs w:val="28"/>
        </w:rPr>
      </w:pPr>
      <w:r>
        <w:rPr>
          <w:rFonts w:asciiTheme="majorBidi" w:eastAsia="Times New Roman" w:hAnsiTheme="majorBidi" w:cstheme="majorBidi"/>
          <w:b/>
          <w:bCs/>
          <w:sz w:val="28"/>
          <w:szCs w:val="28"/>
        </w:rPr>
        <w:t xml:space="preserve">  </w:t>
      </w:r>
      <w:r w:rsidR="00F86F05" w:rsidRPr="00445A1E">
        <w:rPr>
          <w:rFonts w:asciiTheme="majorBidi" w:eastAsia="Times New Roman" w:hAnsiTheme="majorBidi" w:cstheme="majorBidi"/>
          <w:b/>
          <w:bCs/>
          <w:sz w:val="28"/>
          <w:szCs w:val="28"/>
        </w:rPr>
        <w:t>Figure1. Showing Zinc concentration among Colon Cancer and healthy individuals</w:t>
      </w:r>
      <w:r w:rsidR="00DA4674">
        <w:rPr>
          <w:rFonts w:asciiTheme="majorBidi" w:eastAsia="Times New Roman" w:hAnsiTheme="majorBidi" w:cstheme="majorBidi"/>
          <w:b/>
          <w:bCs/>
          <w:sz w:val="28"/>
          <w:szCs w:val="28"/>
        </w:rPr>
        <w:t>.</w:t>
      </w:r>
      <w:r>
        <w:rPr>
          <w:rFonts w:asciiTheme="majorBidi" w:eastAsia="Times New Roman" w:hAnsiTheme="majorBidi" w:cstheme="majorBidi"/>
          <w:b/>
          <w:bCs/>
          <w:sz w:val="28"/>
          <w:szCs w:val="28"/>
        </w:rPr>
        <w:t xml:space="preserve">   </w:t>
      </w:r>
      <w:r w:rsidRPr="00445A1E">
        <w:rPr>
          <w:rFonts w:asciiTheme="majorBidi" w:eastAsia="Times New Roman" w:hAnsiTheme="majorBidi" w:cstheme="majorBidi"/>
          <w:b/>
          <w:bCs/>
          <w:sz w:val="24"/>
          <w:szCs w:val="24"/>
        </w:rPr>
        <w:t>Zinc CM (zinc control male</w:t>
      </w:r>
      <w:r w:rsidR="00B67918" w:rsidRPr="00445A1E">
        <w:rPr>
          <w:rFonts w:asciiTheme="majorBidi" w:eastAsia="Times New Roman" w:hAnsiTheme="majorBidi" w:cstheme="majorBidi"/>
          <w:b/>
          <w:bCs/>
          <w:sz w:val="24"/>
          <w:szCs w:val="24"/>
        </w:rPr>
        <w:t>); Zinc</w:t>
      </w:r>
      <w:r w:rsidRPr="00445A1E">
        <w:rPr>
          <w:rFonts w:asciiTheme="majorBidi" w:eastAsia="Times New Roman" w:hAnsiTheme="majorBidi" w:cstheme="majorBidi"/>
          <w:b/>
          <w:bCs/>
          <w:sz w:val="24"/>
          <w:szCs w:val="24"/>
        </w:rPr>
        <w:t xml:space="preserve"> </w:t>
      </w:r>
      <w:r w:rsidR="00B67918" w:rsidRPr="00445A1E">
        <w:rPr>
          <w:rFonts w:asciiTheme="majorBidi" w:eastAsia="Times New Roman" w:hAnsiTheme="majorBidi" w:cstheme="majorBidi"/>
          <w:b/>
          <w:bCs/>
          <w:sz w:val="24"/>
          <w:szCs w:val="24"/>
        </w:rPr>
        <w:t>CF (</w:t>
      </w:r>
      <w:r w:rsidRPr="00445A1E">
        <w:rPr>
          <w:rFonts w:asciiTheme="majorBidi" w:eastAsia="Times New Roman" w:hAnsiTheme="majorBidi" w:cstheme="majorBidi"/>
          <w:b/>
          <w:bCs/>
          <w:sz w:val="24"/>
          <w:szCs w:val="24"/>
        </w:rPr>
        <w:t>zinc control female) Zinc MP</w:t>
      </w:r>
      <w:r w:rsidR="00596AA7">
        <w:rPr>
          <w:rFonts w:asciiTheme="majorBidi" w:eastAsia="Times New Roman" w:hAnsiTheme="majorBidi" w:cstheme="majorBidi"/>
          <w:b/>
          <w:bCs/>
          <w:sz w:val="24"/>
          <w:szCs w:val="24"/>
        </w:rPr>
        <w:t xml:space="preserve"> </w:t>
      </w:r>
      <w:r w:rsidRPr="00445A1E">
        <w:rPr>
          <w:rFonts w:asciiTheme="majorBidi" w:eastAsia="Times New Roman" w:hAnsiTheme="majorBidi" w:cstheme="majorBidi"/>
          <w:b/>
          <w:bCs/>
          <w:sz w:val="24"/>
          <w:szCs w:val="24"/>
        </w:rPr>
        <w:t xml:space="preserve">(zinc </w:t>
      </w:r>
      <w:r w:rsidR="00C0408A" w:rsidRPr="00445A1E">
        <w:rPr>
          <w:rFonts w:asciiTheme="majorBidi" w:eastAsia="Times New Roman" w:hAnsiTheme="majorBidi" w:cstheme="majorBidi"/>
          <w:b/>
          <w:bCs/>
          <w:sz w:val="24"/>
          <w:szCs w:val="24"/>
        </w:rPr>
        <w:t xml:space="preserve">male </w:t>
      </w:r>
      <w:r w:rsidRPr="00445A1E">
        <w:rPr>
          <w:rFonts w:asciiTheme="majorBidi" w:eastAsia="Times New Roman" w:hAnsiTheme="majorBidi" w:cstheme="majorBidi"/>
          <w:b/>
          <w:bCs/>
          <w:sz w:val="24"/>
          <w:szCs w:val="24"/>
        </w:rPr>
        <w:t xml:space="preserve">patient); Zinc </w:t>
      </w:r>
      <w:r w:rsidR="00C0408A" w:rsidRPr="00445A1E">
        <w:rPr>
          <w:rFonts w:asciiTheme="majorBidi" w:eastAsia="Times New Roman" w:hAnsiTheme="majorBidi" w:cstheme="majorBidi"/>
          <w:b/>
          <w:bCs/>
          <w:sz w:val="24"/>
          <w:szCs w:val="24"/>
        </w:rPr>
        <w:t>PF (</w:t>
      </w:r>
      <w:r w:rsidRPr="00445A1E">
        <w:rPr>
          <w:rFonts w:asciiTheme="majorBidi" w:eastAsia="Times New Roman" w:hAnsiTheme="majorBidi" w:cstheme="majorBidi"/>
          <w:b/>
          <w:bCs/>
          <w:sz w:val="24"/>
          <w:szCs w:val="24"/>
        </w:rPr>
        <w:t>zinc patient female).</w:t>
      </w:r>
    </w:p>
    <w:p w14:paraId="535BF416" w14:textId="77777777" w:rsidR="00445A1E" w:rsidRDefault="00445A1E" w:rsidP="006F0573">
      <w:pPr>
        <w:spacing w:before="100" w:beforeAutospacing="1" w:after="100" w:afterAutospacing="1" w:line="360" w:lineRule="auto"/>
        <w:jc w:val="center"/>
        <w:rPr>
          <w:rFonts w:asciiTheme="majorBidi" w:eastAsia="Times New Roman" w:hAnsiTheme="majorBidi" w:cstheme="majorBidi"/>
          <w:b/>
          <w:bCs/>
          <w:sz w:val="26"/>
          <w:szCs w:val="26"/>
        </w:rPr>
      </w:pPr>
    </w:p>
    <w:p w14:paraId="5679AC87" w14:textId="77777777" w:rsidR="00445A1E" w:rsidRDefault="00445A1E" w:rsidP="006F0573">
      <w:pPr>
        <w:spacing w:before="100" w:beforeAutospacing="1" w:after="100" w:afterAutospacing="1" w:line="360" w:lineRule="auto"/>
        <w:jc w:val="center"/>
        <w:rPr>
          <w:rFonts w:asciiTheme="majorBidi" w:eastAsia="Times New Roman" w:hAnsiTheme="majorBidi" w:cstheme="majorBidi"/>
          <w:b/>
          <w:bCs/>
          <w:sz w:val="26"/>
          <w:szCs w:val="26"/>
        </w:rPr>
      </w:pPr>
    </w:p>
    <w:p w14:paraId="1C809C2D" w14:textId="77777777" w:rsidR="0022596B" w:rsidRDefault="0022596B" w:rsidP="006F0573">
      <w:pPr>
        <w:spacing w:before="100" w:beforeAutospacing="1" w:after="100" w:afterAutospacing="1" w:line="360" w:lineRule="auto"/>
        <w:jc w:val="center"/>
        <w:rPr>
          <w:rFonts w:asciiTheme="majorBidi" w:eastAsia="Times New Roman" w:hAnsiTheme="majorBidi" w:cstheme="majorBidi"/>
          <w:b/>
          <w:bCs/>
          <w:sz w:val="26"/>
          <w:szCs w:val="26"/>
        </w:rPr>
      </w:pPr>
    </w:p>
    <w:p w14:paraId="0CF42086" w14:textId="77777777" w:rsidR="0022596B" w:rsidRDefault="0022596B" w:rsidP="006F0573">
      <w:pPr>
        <w:spacing w:before="100" w:beforeAutospacing="1" w:after="100" w:afterAutospacing="1" w:line="360" w:lineRule="auto"/>
        <w:jc w:val="center"/>
        <w:rPr>
          <w:rFonts w:asciiTheme="majorBidi" w:eastAsia="Times New Roman" w:hAnsiTheme="majorBidi" w:cstheme="majorBidi"/>
          <w:b/>
          <w:bCs/>
          <w:sz w:val="26"/>
          <w:szCs w:val="26"/>
        </w:rPr>
      </w:pPr>
    </w:p>
    <w:p w14:paraId="0C9074AC" w14:textId="77777777" w:rsidR="0022596B" w:rsidRPr="00F86F05" w:rsidRDefault="0022596B" w:rsidP="006F0573">
      <w:pPr>
        <w:spacing w:before="100" w:beforeAutospacing="1" w:after="100" w:afterAutospacing="1" w:line="360" w:lineRule="auto"/>
        <w:jc w:val="center"/>
        <w:rPr>
          <w:rFonts w:asciiTheme="majorBidi" w:eastAsia="Times New Roman" w:hAnsiTheme="majorBidi" w:cstheme="majorBidi"/>
          <w:b/>
          <w:bCs/>
          <w:sz w:val="26"/>
          <w:szCs w:val="26"/>
        </w:rPr>
      </w:pPr>
    </w:p>
    <w:p w14:paraId="7284F833" w14:textId="440CA967" w:rsidR="00F86F05" w:rsidRPr="00F86F05" w:rsidRDefault="006F0573" w:rsidP="00B67918">
      <w:pPr>
        <w:spacing w:line="360" w:lineRule="auto"/>
        <w:jc w:val="both"/>
        <w:rPr>
          <w:rFonts w:asciiTheme="majorBidi" w:eastAsia="Calibri" w:hAnsiTheme="majorBidi" w:cstheme="majorBidi"/>
          <w:sz w:val="28"/>
          <w:szCs w:val="28"/>
        </w:rPr>
      </w:pPr>
      <w:r>
        <w:rPr>
          <w:rFonts w:asciiTheme="majorBidi" w:eastAsia="Calibri" w:hAnsiTheme="majorBidi" w:cstheme="majorBidi"/>
          <w:sz w:val="28"/>
          <w:szCs w:val="28"/>
        </w:rPr>
        <w:lastRenderedPageBreak/>
        <w:t xml:space="preserve">      </w:t>
      </w:r>
      <w:r w:rsidR="00F86F05" w:rsidRPr="00F86F05">
        <w:rPr>
          <w:rFonts w:asciiTheme="majorBidi" w:eastAsia="Calibri" w:hAnsiTheme="majorBidi" w:cstheme="majorBidi"/>
          <w:sz w:val="28"/>
          <w:szCs w:val="28"/>
        </w:rPr>
        <w:t>Regard to age</w:t>
      </w:r>
      <w:r w:rsidR="0070407A">
        <w:rPr>
          <w:rFonts w:asciiTheme="majorBidi" w:eastAsia="Calibri" w:hAnsiTheme="majorBidi" w:cstheme="majorBidi"/>
          <w:sz w:val="28"/>
          <w:szCs w:val="28"/>
        </w:rPr>
        <w:t xml:space="preserve"> </w:t>
      </w:r>
      <w:r w:rsidR="003B1891">
        <w:rPr>
          <w:rFonts w:asciiTheme="majorBidi" w:eastAsia="Calibri" w:hAnsiTheme="majorBidi" w:cstheme="majorBidi"/>
          <w:sz w:val="28"/>
          <w:szCs w:val="28"/>
        </w:rPr>
        <w:t>groups</w:t>
      </w:r>
      <w:r w:rsidR="0070407A">
        <w:rPr>
          <w:rFonts w:asciiTheme="majorBidi" w:eastAsia="Calibri" w:hAnsiTheme="majorBidi" w:cstheme="majorBidi"/>
          <w:sz w:val="28"/>
          <w:szCs w:val="28"/>
        </w:rPr>
        <w:t xml:space="preserve"> </w:t>
      </w:r>
      <w:r w:rsidR="00F86F05" w:rsidRPr="00F86F05">
        <w:rPr>
          <w:rFonts w:asciiTheme="majorBidi" w:eastAsia="Calibri" w:hAnsiTheme="majorBidi" w:cstheme="majorBidi"/>
          <w:sz w:val="28"/>
          <w:szCs w:val="28"/>
        </w:rPr>
        <w:t>, we observed differences between</w:t>
      </w:r>
      <w:r w:rsidR="00F86F05" w:rsidRPr="00F86F05">
        <w:rPr>
          <w:rFonts w:asciiTheme="majorBidi" w:eastAsia="Calibri" w:hAnsiTheme="majorBidi" w:cstheme="majorBidi"/>
        </w:rPr>
        <w:t xml:space="preserve">  </w:t>
      </w:r>
      <w:r w:rsidR="00F86F05" w:rsidRPr="00F86F05">
        <w:rPr>
          <w:rFonts w:asciiTheme="majorBidi" w:eastAsia="Calibri" w:hAnsiTheme="majorBidi" w:cstheme="majorBidi"/>
          <w:sz w:val="28"/>
          <w:szCs w:val="28"/>
        </w:rPr>
        <w:t xml:space="preserve">individual age group there is significant difference between concentration of serum zinc in all same individual age groups between male patient with colon cancer and control healthy male; also between female patient with colon cancer and female healthy subjects. </w:t>
      </w:r>
    </w:p>
    <w:p w14:paraId="7232AC78" w14:textId="0324D0A8" w:rsidR="00F86F05" w:rsidRDefault="006F0573" w:rsidP="00B67918">
      <w:pPr>
        <w:spacing w:line="360" w:lineRule="auto"/>
        <w:jc w:val="both"/>
        <w:rPr>
          <w:rFonts w:asciiTheme="majorBidi" w:eastAsia="Calibri" w:hAnsiTheme="majorBidi" w:cstheme="majorBidi"/>
          <w:sz w:val="28"/>
          <w:szCs w:val="28"/>
        </w:rPr>
      </w:pPr>
      <w:r>
        <w:rPr>
          <w:rFonts w:asciiTheme="majorBidi" w:eastAsia="Calibri" w:hAnsiTheme="majorBidi" w:cstheme="majorBidi"/>
          <w:sz w:val="28"/>
          <w:szCs w:val="28"/>
        </w:rPr>
        <w:t xml:space="preserve">      </w:t>
      </w:r>
      <w:r w:rsidR="00F86F05" w:rsidRPr="00F86F05">
        <w:rPr>
          <w:rFonts w:asciiTheme="majorBidi" w:eastAsia="Calibri" w:hAnsiTheme="majorBidi" w:cstheme="majorBidi"/>
          <w:sz w:val="28"/>
          <w:szCs w:val="28"/>
        </w:rPr>
        <w:t>On the other hand between age groups serum zinc concentration in only male patient age group 30-40 was deceased significantly compared with male patient of other age groups; and in female patients with age group 40-50 also decreased in compared with female patient group in other age groups. Meanwhile there is no difference showed between concentrations of other age groups of different age groups.</w:t>
      </w:r>
      <w:r w:rsidR="00F86F05" w:rsidRPr="00F86F05">
        <w:rPr>
          <w:rFonts w:asciiTheme="majorBidi" w:eastAsia="Palatino-Roman" w:hAnsiTheme="majorBidi" w:cstheme="majorBidi"/>
        </w:rPr>
        <w:t xml:space="preserve"> </w:t>
      </w:r>
      <w:r w:rsidR="000C1A63" w:rsidRPr="000C1A63">
        <w:rPr>
          <w:rFonts w:asciiTheme="majorBidi" w:hAnsiTheme="majorBidi" w:cstheme="majorBidi"/>
          <w:sz w:val="28"/>
          <w:szCs w:val="28"/>
        </w:rPr>
        <w:t xml:space="preserve">Zn deficiency is quite common in elderly, frail people since they often avoid meats and other foods that contain this metal to avoid increasing blood cholesterol levels. In addition, they increase the consumption of refined wheat products deficient in Zn and other fiber-rich foods that contain </w:t>
      </w:r>
      <w:proofErr w:type="spellStart"/>
      <w:r w:rsidR="000C1A63" w:rsidRPr="000C1A63">
        <w:rPr>
          <w:rFonts w:asciiTheme="majorBidi" w:hAnsiTheme="majorBidi" w:cstheme="majorBidi"/>
          <w:sz w:val="28"/>
          <w:szCs w:val="28"/>
        </w:rPr>
        <w:t>fitates</w:t>
      </w:r>
      <w:proofErr w:type="spellEnd"/>
      <w:r w:rsidR="000C1A63" w:rsidRPr="000C1A63">
        <w:rPr>
          <w:rFonts w:asciiTheme="majorBidi" w:hAnsiTheme="majorBidi" w:cstheme="majorBidi"/>
          <w:sz w:val="28"/>
          <w:szCs w:val="28"/>
        </w:rPr>
        <w:t>, which limit the intestinal absorption of this trace element</w:t>
      </w:r>
      <w:r w:rsidR="000C1A63" w:rsidRPr="000C1A63">
        <w:rPr>
          <w:rFonts w:asciiTheme="majorBidi" w:hAnsiTheme="majorBidi" w:cstheme="majorBidi"/>
          <w:sz w:val="28"/>
          <w:szCs w:val="28"/>
        </w:rPr>
        <w:fldChar w:fldCharType="begin"/>
      </w:r>
      <w:r w:rsidR="000C1A63" w:rsidRPr="000C1A63">
        <w:rPr>
          <w:rFonts w:asciiTheme="majorBidi" w:hAnsiTheme="majorBidi" w:cstheme="majorBidi"/>
          <w:sz w:val="28"/>
          <w:szCs w:val="28"/>
        </w:rPr>
        <w:instrText xml:space="preserve"> ADDIN EN.CITE &lt;EndNote&gt;&lt;Cite&gt;&lt;Author&gt;Huskisson&lt;/Author&gt;&lt;Year&gt;2007&lt;/Year&gt;&lt;RecNum&gt;290&lt;/RecNum&gt;&lt;DisplayText&gt;(Huskisson et al., 2007)&lt;/DisplayText&gt;&lt;record&gt;&lt;rec-number&gt;290&lt;/rec-number&gt;&lt;foreign-keys&gt;&lt;key app="EN" db-id="pepszdrt0v2f90ez0x2pv0eq500vp9x9vzar" timestamp="1680901304"&gt;290&lt;/key&gt;&lt;/foreign-keys&gt;&lt;ref-type name="Journal Article"&gt;17&lt;/ref-type&gt;&lt;contributors&gt;&lt;authors&gt;&lt;author&gt;Huskisson, E.&lt;/author&gt;&lt;author&gt;Maggini, S.&lt;/author&gt;&lt;author&gt;Ruf, M.&lt;/author&gt;&lt;/authors&gt;&lt;/contributors&gt;&lt;auth-address&gt;King Edward VII Hospital, London, UK.&lt;/auth-address&gt;&lt;titles&gt;&lt;title&gt;The role of vitamins and minerals in energy metabolism and well-being&lt;/title&gt;&lt;secondary-title&gt;J Int Med Res&lt;/secondary-title&gt;&lt;/titles&gt;&lt;periodical&gt;&lt;full-title&gt;J Int Med Res&lt;/full-title&gt;&lt;/periodical&gt;&lt;pages&gt;277-89&lt;/pages&gt;&lt;volume&gt;35&lt;/volume&gt;&lt;number&gt;3&lt;/number&gt;&lt;edition&gt;2007/06/28&lt;/edition&gt;&lt;keywords&gt;&lt;keyword&gt;Dietary Supplements&lt;/keyword&gt;&lt;keyword&gt;Energy Metabolism/*physiology&lt;/keyword&gt;&lt;keyword&gt;Female&lt;/keyword&gt;&lt;keyword&gt;Humans&lt;/keyword&gt;&lt;keyword&gt;Micronutrients/*physiology&lt;/keyword&gt;&lt;keyword&gt;Minerals/*metabolism/pharmacology&lt;/keyword&gt;&lt;keyword&gt;Nutritional Requirements&lt;/keyword&gt;&lt;keyword&gt;Pregnancy&lt;/keyword&gt;&lt;keyword&gt;Vitamins/*physiology&lt;/keyword&gt;&lt;/keywords&gt;&lt;dates&gt;&lt;year&gt;2007&lt;/year&gt;&lt;pub-dates&gt;&lt;date&gt;May-Jun&lt;/date&gt;&lt;/pub-dates&gt;&lt;/dates&gt;&lt;isbn&gt;0300-0605 (Print)&amp;#xD;0300-0605&lt;/isbn&gt;&lt;accession-num&gt;17593855&lt;/accession-num&gt;&lt;urls&gt;&lt;/urls&gt;&lt;electronic-resource-num&gt;10.1177/147323000703500301&lt;/electronic-resource-num&gt;&lt;remote-database-provider&gt;NLM&lt;/remote-database-provider&gt;&lt;language&gt;eng&lt;/language&gt;&lt;/record&gt;&lt;/Cite&gt;&lt;/EndNote&gt;</w:instrText>
      </w:r>
      <w:r w:rsidR="000C1A63" w:rsidRPr="000C1A63">
        <w:rPr>
          <w:rFonts w:asciiTheme="majorBidi" w:hAnsiTheme="majorBidi" w:cstheme="majorBidi"/>
          <w:sz w:val="28"/>
          <w:szCs w:val="28"/>
        </w:rPr>
        <w:fldChar w:fldCharType="separate"/>
      </w:r>
      <w:r w:rsidR="000C1A63" w:rsidRPr="000C1A63">
        <w:rPr>
          <w:rFonts w:asciiTheme="majorBidi" w:hAnsiTheme="majorBidi" w:cstheme="majorBidi"/>
          <w:noProof/>
          <w:sz w:val="28"/>
          <w:szCs w:val="28"/>
        </w:rPr>
        <w:t>(Huskisson et al., 2007)</w:t>
      </w:r>
      <w:r w:rsidR="000C1A63" w:rsidRPr="000C1A63">
        <w:rPr>
          <w:rFonts w:asciiTheme="majorBidi" w:hAnsiTheme="majorBidi" w:cstheme="majorBidi"/>
          <w:sz w:val="28"/>
          <w:szCs w:val="28"/>
        </w:rPr>
        <w:fldChar w:fldCharType="end"/>
      </w:r>
      <w:r w:rsidR="000C1A63" w:rsidRPr="000C1A63">
        <w:rPr>
          <w:rFonts w:asciiTheme="majorBidi" w:hAnsiTheme="majorBidi" w:cstheme="majorBidi"/>
          <w:sz w:val="28"/>
          <w:szCs w:val="28"/>
        </w:rPr>
        <w:t xml:space="preserve">; </w:t>
      </w:r>
      <w:r w:rsidR="000C1A63" w:rsidRPr="000C1A63">
        <w:rPr>
          <w:rFonts w:asciiTheme="majorBidi" w:hAnsiTheme="majorBidi" w:cstheme="majorBidi"/>
          <w:sz w:val="28"/>
          <w:szCs w:val="28"/>
        </w:rPr>
        <w:fldChar w:fldCharType="begin"/>
      </w:r>
      <w:r w:rsidR="000C1A63" w:rsidRPr="000C1A63">
        <w:rPr>
          <w:rFonts w:asciiTheme="majorBidi" w:hAnsiTheme="majorBidi" w:cstheme="majorBidi"/>
          <w:sz w:val="28"/>
          <w:szCs w:val="28"/>
        </w:rPr>
        <w:instrText xml:space="preserve"> ADDIN EN.CITE &lt;EndNote&gt;&lt;Cite&gt;&lt;Author&gt;Vasto&lt;/Author&gt;&lt;Year&gt;2007&lt;/Year&gt;&lt;RecNum&gt;289&lt;/RecNum&gt;&lt;DisplayText&gt;(Vasto et al., 2007)&lt;/DisplayText&gt;&lt;record&gt;&lt;rec-number&gt;289&lt;/rec-number&gt;&lt;foreign-keys&gt;&lt;key app="EN" db-id="pepszdrt0v2f90ez0x2pv0eq500vp9x9vzar" timestamp="1680901186"&gt;289&lt;/key&gt;&lt;/foreign-keys&gt;&lt;ref-type name="Journal Article"&gt;17&lt;/ref-type&gt;&lt;contributors&gt;&lt;authors&gt;&lt;author&gt;Vasto, S.&lt;/author&gt;&lt;author&gt;Mocchegiani, E.&lt;/author&gt;&lt;author&gt;Malavolta, M.&lt;/author&gt;&lt;author&gt;Cuppari, I.&lt;/author&gt;&lt;author&gt;Listì, F.&lt;/author&gt;&lt;author&gt;Nuzzo, D.&lt;/author&gt;&lt;author&gt;Ditta, V.&lt;/author&gt;&lt;author&gt;Candore, G.&lt;/author&gt;&lt;author&gt;Caruso, C.&lt;/author&gt;&lt;/authors&gt;&lt;/contributors&gt;&lt;auth-address&gt;Immunosenescence Unit, Department of Pathobiology and Biomedical Methodologies, Palermo University, Corso Tukory 211, 90134 Palermo, Italy. s.vasto@unipa.it&lt;/auth-address&gt;&lt;titles&gt;&lt;title&gt;Zinc and inflammatory/immune response in aging&lt;/title&gt;&lt;secondary-title&gt;Ann N Y Acad Sci&lt;/secondary-title&gt;&lt;/titles&gt;&lt;periodical&gt;&lt;full-title&gt;Ann N Y Acad Sci&lt;/full-title&gt;&lt;/periodical&gt;&lt;pages&gt;111-22&lt;/pages&gt;&lt;volume&gt;1100&lt;/volume&gt;&lt;edition&gt;2007/04/27&lt;/edition&gt;&lt;keywords&gt;&lt;keyword&gt;*Aging&lt;/keyword&gt;&lt;keyword&gt;Animals&lt;/keyword&gt;&lt;keyword&gt;Antioxidants/pharmacology&lt;/keyword&gt;&lt;keyword&gt;Atherosclerosis/metabolism&lt;/keyword&gt;&lt;keyword&gt;Diabetes Mellitus, Type 2/metabolism&lt;/keyword&gt;&lt;keyword&gt;Humans&lt;/keyword&gt;&lt;keyword&gt;*Immune System&lt;/keyword&gt;&lt;keyword&gt;*Inflammation&lt;/keyword&gt;&lt;keyword&gt;Interleukin-6/metabolism&lt;/keyword&gt;&lt;keyword&gt;Metallothionein/chemistry&lt;/keyword&gt;&lt;keyword&gt;Models, Biological&lt;/keyword&gt;&lt;keyword&gt;Models, Genetic&lt;/keyword&gt;&lt;keyword&gt;NF-kappa B/metabolism&lt;/keyword&gt;&lt;keyword&gt;Tumor Necrosis Factor-alpha/metabolism&lt;/keyword&gt;&lt;keyword&gt;Zinc/chemistry/metabolism/*pharmacology&lt;/keyword&gt;&lt;/keywords&gt;&lt;dates&gt;&lt;year&gt;2007&lt;/year&gt;&lt;pub-dates&gt;&lt;date&gt;Apr&lt;/date&gt;&lt;/pub-dates&gt;&lt;/dates&gt;&lt;isbn&gt;0077-8923 (Print)&amp;#xD;0077-8923&lt;/isbn&gt;&lt;accession-num&gt;17460169&lt;/accession-num&gt;&lt;urls&gt;&lt;/urls&gt;&lt;electronic-resource-num&gt;10.1196/annals.1395.009&lt;/electronic-resource-num&gt;&lt;remote-database-provider&gt;NLM&lt;/remote-database-provider&gt;&lt;language&gt;eng&lt;/language&gt;&lt;/record&gt;&lt;/Cite&gt;&lt;/EndNote&gt;</w:instrText>
      </w:r>
      <w:r w:rsidR="000C1A63" w:rsidRPr="000C1A63">
        <w:rPr>
          <w:rFonts w:asciiTheme="majorBidi" w:hAnsiTheme="majorBidi" w:cstheme="majorBidi"/>
          <w:sz w:val="28"/>
          <w:szCs w:val="28"/>
        </w:rPr>
        <w:fldChar w:fldCharType="separate"/>
      </w:r>
      <w:r w:rsidR="000C1A63" w:rsidRPr="000C1A63">
        <w:rPr>
          <w:rFonts w:asciiTheme="majorBidi" w:hAnsiTheme="majorBidi" w:cstheme="majorBidi"/>
          <w:noProof/>
          <w:sz w:val="28"/>
          <w:szCs w:val="28"/>
        </w:rPr>
        <w:t>(Vasto et al., 2007)</w:t>
      </w:r>
      <w:r w:rsidR="000C1A63" w:rsidRPr="000C1A63">
        <w:rPr>
          <w:rFonts w:asciiTheme="majorBidi" w:hAnsiTheme="majorBidi" w:cstheme="majorBidi"/>
          <w:sz w:val="28"/>
          <w:szCs w:val="28"/>
        </w:rPr>
        <w:fldChar w:fldCharType="end"/>
      </w:r>
      <w:r w:rsidR="000C1A63" w:rsidRPr="000C1A63">
        <w:rPr>
          <w:rFonts w:asciiTheme="majorBidi" w:hAnsiTheme="majorBidi" w:cstheme="majorBidi"/>
          <w:sz w:val="28"/>
          <w:szCs w:val="28"/>
        </w:rPr>
        <w:t xml:space="preserve">. Other causes of deficiency of this micronutrient in the elderly include inadequate food chewing, intestinal </w:t>
      </w:r>
      <w:proofErr w:type="spellStart"/>
      <w:r w:rsidR="000C1A63" w:rsidRPr="000C1A63">
        <w:rPr>
          <w:rFonts w:asciiTheme="majorBidi" w:hAnsiTheme="majorBidi" w:cstheme="majorBidi"/>
          <w:sz w:val="28"/>
          <w:szCs w:val="28"/>
        </w:rPr>
        <w:t>malabsorpt</w:t>
      </w:r>
      <w:bookmarkStart w:id="0" w:name="_GoBack"/>
      <w:bookmarkEnd w:id="0"/>
      <w:r w:rsidR="000C1A63" w:rsidRPr="000C1A63">
        <w:rPr>
          <w:rFonts w:asciiTheme="majorBidi" w:hAnsiTheme="majorBidi" w:cstheme="majorBidi"/>
          <w:sz w:val="28"/>
          <w:szCs w:val="28"/>
        </w:rPr>
        <w:t>ion</w:t>
      </w:r>
      <w:proofErr w:type="spellEnd"/>
      <w:r w:rsidR="000C1A63" w:rsidRPr="000C1A63">
        <w:rPr>
          <w:rFonts w:asciiTheme="majorBidi" w:hAnsiTheme="majorBidi" w:cstheme="majorBidi"/>
          <w:sz w:val="28"/>
          <w:szCs w:val="28"/>
        </w:rPr>
        <w:t>, psychosocial factors such as depression, pharmacologic interactions</w:t>
      </w:r>
      <w:r w:rsidR="000C1A63" w:rsidRPr="000C1A63">
        <w:rPr>
          <w:rFonts w:asciiTheme="majorBidi" w:hAnsiTheme="majorBidi" w:cstheme="majorBidi"/>
          <w:sz w:val="28"/>
          <w:szCs w:val="28"/>
        </w:rPr>
        <w:fldChar w:fldCharType="begin"/>
      </w:r>
      <w:r w:rsidR="000C1A63" w:rsidRPr="000C1A63">
        <w:rPr>
          <w:rFonts w:asciiTheme="majorBidi" w:hAnsiTheme="majorBidi" w:cstheme="majorBidi"/>
          <w:sz w:val="28"/>
          <w:szCs w:val="28"/>
        </w:rPr>
        <w:instrText xml:space="preserve"> ADDIN EN.CITE &lt;EndNote&gt;&lt;Cite&gt;&lt;Author&gt;Roohani&lt;/Author&gt;&lt;Year&gt;2013&lt;/Year&gt;&lt;RecNum&gt;291&lt;/RecNum&gt;&lt;DisplayText&gt;(Roohani et al., 2013)&lt;/DisplayText&gt;&lt;record&gt;&lt;rec-number&gt;291&lt;/rec-number&gt;&lt;foreign-keys&gt;&lt;key app="EN" db-id="pepszdrt0v2f90ez0x2pv0eq500vp9x9vzar" timestamp="1680901444"&gt;291&lt;/key&gt;&lt;/foreign-keys&gt;&lt;ref-type name="Journal Article"&gt;17&lt;/ref-type&gt;&lt;contributors&gt;&lt;authors&gt;&lt;author&gt;Roohani, N.&lt;/author&gt;&lt;author&gt;Hurrell, R.&lt;/author&gt;&lt;author&gt;Kelishadi, R.&lt;/author&gt;&lt;author&gt;Schulin, R.&lt;/author&gt;&lt;/authors&gt;&lt;/contributors&gt;&lt;auth-address&gt;Soil Protection, ETH Zurich, Institute of Terrestrial Ecosystem, Switzerland.&lt;/auth-address&gt;&lt;titles&gt;&lt;title&gt;Zinc and its importance for human health: An integrative review&lt;/title&gt;&lt;secondary-title&gt;J Res Med Sci&lt;/secondary-title&gt;&lt;/titles&gt;&lt;periodical&gt;&lt;full-title&gt;J Res Med Sci&lt;/full-title&gt;&lt;/periodical&gt;&lt;pages&gt;144-57&lt;/pages&gt;&lt;volume&gt;18&lt;/volume&gt;&lt;number&gt;2&lt;/number&gt;&lt;edition&gt;2013/08/06&lt;/edition&gt;&lt;keywords&gt;&lt;keyword&gt;Zinc absorption&lt;/keyword&gt;&lt;keyword&gt;zinc bio-availability&lt;/keyword&gt;&lt;keyword&gt;zinc deficiency&lt;/keyword&gt;&lt;keyword&gt;zinc intervention&lt;/keyword&gt;&lt;keyword&gt;zinc nutrition&lt;/keyword&gt;&lt;keyword&gt;zinc requirement&lt;/keyword&gt;&lt;/keywords&gt;&lt;dates&gt;&lt;year&gt;2013&lt;/year&gt;&lt;pub-dates&gt;&lt;date&gt;Feb&lt;/date&gt;&lt;/pub-dates&gt;&lt;/dates&gt;&lt;isbn&gt;1735-1995 (Print)&amp;#xD;1735-1995&lt;/isbn&gt;&lt;accession-num&gt;23914218&lt;/accession-num&gt;&lt;urls&gt;&lt;/urls&gt;&lt;custom2&gt;PMC3724376&lt;/custom2&gt;&lt;remote-database-provider&gt;NLM&lt;/remote-database-provider&gt;&lt;language&gt;eng&lt;/language&gt;&lt;/record&gt;&lt;/Cite&gt;&lt;/EndNote&gt;</w:instrText>
      </w:r>
      <w:r w:rsidR="000C1A63" w:rsidRPr="000C1A63">
        <w:rPr>
          <w:rFonts w:asciiTheme="majorBidi" w:hAnsiTheme="majorBidi" w:cstheme="majorBidi"/>
          <w:sz w:val="28"/>
          <w:szCs w:val="28"/>
        </w:rPr>
        <w:fldChar w:fldCharType="separate"/>
      </w:r>
      <w:r w:rsidR="000C1A63" w:rsidRPr="000C1A63">
        <w:rPr>
          <w:rFonts w:asciiTheme="majorBidi" w:hAnsiTheme="majorBidi" w:cstheme="majorBidi"/>
          <w:noProof/>
          <w:sz w:val="28"/>
          <w:szCs w:val="28"/>
        </w:rPr>
        <w:t>(</w:t>
      </w:r>
      <w:proofErr w:type="spellStart"/>
      <w:r w:rsidR="000C1A63" w:rsidRPr="000C1A63">
        <w:rPr>
          <w:rFonts w:asciiTheme="majorBidi" w:hAnsiTheme="majorBidi" w:cstheme="majorBidi"/>
          <w:noProof/>
          <w:sz w:val="28"/>
          <w:szCs w:val="28"/>
        </w:rPr>
        <w:t>Roohani</w:t>
      </w:r>
      <w:proofErr w:type="spellEnd"/>
      <w:r w:rsidR="000C1A63" w:rsidRPr="000C1A63">
        <w:rPr>
          <w:rFonts w:asciiTheme="majorBidi" w:hAnsiTheme="majorBidi" w:cstheme="majorBidi"/>
          <w:noProof/>
          <w:sz w:val="28"/>
          <w:szCs w:val="28"/>
        </w:rPr>
        <w:t xml:space="preserve"> et al., 2013)</w:t>
      </w:r>
      <w:r w:rsidR="000C1A63" w:rsidRPr="000C1A63">
        <w:rPr>
          <w:rFonts w:asciiTheme="majorBidi" w:hAnsiTheme="majorBidi" w:cstheme="majorBidi"/>
          <w:sz w:val="28"/>
          <w:szCs w:val="28"/>
        </w:rPr>
        <w:fldChar w:fldCharType="end"/>
      </w:r>
      <w:r w:rsidR="00F86F05" w:rsidRPr="00F86F05">
        <w:rPr>
          <w:rFonts w:asciiTheme="majorBidi" w:eastAsia="Calibri" w:hAnsiTheme="majorBidi" w:cstheme="majorBidi"/>
          <w:sz w:val="28"/>
          <w:szCs w:val="28"/>
        </w:rPr>
        <w:t>The results are shown in Table 1.and figure 2.</w:t>
      </w:r>
    </w:p>
    <w:p w14:paraId="09004D23" w14:textId="77777777" w:rsidR="00445A1E" w:rsidRPr="00F86F05" w:rsidRDefault="00445A1E" w:rsidP="00B67918">
      <w:pPr>
        <w:spacing w:line="360" w:lineRule="auto"/>
        <w:jc w:val="both"/>
        <w:rPr>
          <w:rFonts w:asciiTheme="majorBidi" w:eastAsia="Calibri" w:hAnsiTheme="majorBidi" w:cstheme="majorBidi"/>
          <w:sz w:val="28"/>
          <w:szCs w:val="28"/>
        </w:rPr>
      </w:pPr>
    </w:p>
    <w:p w14:paraId="1D0F5FD2" w14:textId="77777777" w:rsidR="00F86F05" w:rsidRPr="00F86F05" w:rsidRDefault="00F86F05" w:rsidP="006F0573">
      <w:pPr>
        <w:spacing w:line="360" w:lineRule="auto"/>
        <w:jc w:val="center"/>
        <w:rPr>
          <w:rFonts w:asciiTheme="majorBidi" w:eastAsia="Calibri" w:hAnsiTheme="majorBidi" w:cstheme="majorBidi"/>
          <w:sz w:val="28"/>
          <w:szCs w:val="28"/>
        </w:rPr>
      </w:pPr>
      <w:r w:rsidRPr="00F86F05">
        <w:rPr>
          <w:rFonts w:asciiTheme="majorBidi" w:eastAsia="Calibri" w:hAnsiTheme="majorBidi" w:cstheme="majorBidi"/>
          <w:noProof/>
          <w:sz w:val="26"/>
          <w:szCs w:val="26"/>
        </w:rPr>
        <w:lastRenderedPageBreak/>
        <w:drawing>
          <wp:inline distT="0" distB="0" distL="0" distR="0" wp14:anchorId="5B4A0CD0" wp14:editId="4E384218">
            <wp:extent cx="6069596" cy="3997305"/>
            <wp:effectExtent l="0" t="0" r="762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70032" cy="3997592"/>
                    </a:xfrm>
                    <a:prstGeom prst="rect">
                      <a:avLst/>
                    </a:prstGeom>
                    <a:noFill/>
                  </pic:spPr>
                </pic:pic>
              </a:graphicData>
            </a:graphic>
          </wp:inline>
        </w:drawing>
      </w:r>
    </w:p>
    <w:p w14:paraId="7EA28A5F" w14:textId="77777777" w:rsidR="00EF2711" w:rsidRDefault="00F86F05" w:rsidP="003154D6">
      <w:pPr>
        <w:spacing w:before="100" w:beforeAutospacing="1" w:after="100" w:afterAutospacing="1" w:line="240" w:lineRule="auto"/>
        <w:rPr>
          <w:rFonts w:asciiTheme="majorBidi" w:eastAsia="Times New Roman" w:hAnsiTheme="majorBidi" w:cstheme="majorBidi"/>
          <w:b/>
          <w:bCs/>
          <w:sz w:val="28"/>
          <w:szCs w:val="28"/>
          <w:shd w:val="clear" w:color="auto" w:fill="FFFFFF"/>
        </w:rPr>
      </w:pPr>
      <w:proofErr w:type="gramStart"/>
      <w:r w:rsidRPr="00F86F05">
        <w:rPr>
          <w:rFonts w:asciiTheme="majorBidi" w:eastAsia="Times New Roman" w:hAnsiTheme="majorBidi" w:cstheme="majorBidi"/>
          <w:b/>
          <w:bCs/>
          <w:sz w:val="28"/>
          <w:szCs w:val="28"/>
          <w:shd w:val="clear" w:color="auto" w:fill="FFFFFF"/>
        </w:rPr>
        <w:t>Figure 2.</w:t>
      </w:r>
      <w:proofErr w:type="gramEnd"/>
      <w:r w:rsidRPr="00F86F05">
        <w:rPr>
          <w:rFonts w:asciiTheme="majorBidi" w:eastAsia="Times New Roman" w:hAnsiTheme="majorBidi" w:cstheme="majorBidi"/>
          <w:b/>
          <w:bCs/>
          <w:sz w:val="28"/>
          <w:szCs w:val="28"/>
          <w:shd w:val="clear" w:color="auto" w:fill="FFFFFF"/>
        </w:rPr>
        <w:t xml:space="preserve"> </w:t>
      </w:r>
      <w:proofErr w:type="gramStart"/>
      <w:r w:rsidRPr="00F86F05">
        <w:rPr>
          <w:rFonts w:asciiTheme="majorBidi" w:eastAsia="Times New Roman" w:hAnsiTheme="majorBidi" w:cstheme="majorBidi"/>
          <w:b/>
          <w:bCs/>
          <w:sz w:val="28"/>
          <w:szCs w:val="28"/>
          <w:shd w:val="clear" w:color="auto" w:fill="FFFFFF"/>
        </w:rPr>
        <w:t xml:space="preserve">Showing Zinc concentration in </w:t>
      </w:r>
      <w:r w:rsidR="000C1A63" w:rsidRPr="00F86F05">
        <w:rPr>
          <w:rFonts w:asciiTheme="majorBidi" w:eastAsia="Times New Roman" w:hAnsiTheme="majorBidi" w:cstheme="majorBidi"/>
          <w:b/>
          <w:bCs/>
          <w:sz w:val="28"/>
          <w:szCs w:val="28"/>
          <w:shd w:val="clear" w:color="auto" w:fill="FFFFFF"/>
        </w:rPr>
        <w:t>different age</w:t>
      </w:r>
      <w:r w:rsidRPr="00F86F05">
        <w:rPr>
          <w:rFonts w:asciiTheme="majorBidi" w:eastAsia="Times New Roman" w:hAnsiTheme="majorBidi" w:cstheme="majorBidi"/>
          <w:b/>
          <w:bCs/>
          <w:sz w:val="28"/>
          <w:szCs w:val="28"/>
          <w:shd w:val="clear" w:color="auto" w:fill="FFFFFF"/>
        </w:rPr>
        <w:t xml:space="preserve"> group among colon Cancer and healthy individuals.</w:t>
      </w:r>
      <w:proofErr w:type="gramEnd"/>
    </w:p>
    <w:p w14:paraId="16F10A08" w14:textId="3CA36815" w:rsidR="00DA4674" w:rsidRPr="00EF2711" w:rsidRDefault="00DA4674" w:rsidP="003154D6">
      <w:pPr>
        <w:spacing w:before="100" w:beforeAutospacing="1" w:after="100" w:afterAutospacing="1" w:line="240" w:lineRule="auto"/>
        <w:rPr>
          <w:rFonts w:asciiTheme="majorBidi" w:eastAsia="Times New Roman" w:hAnsiTheme="majorBidi" w:cstheme="majorBidi"/>
          <w:b/>
          <w:bCs/>
          <w:sz w:val="28"/>
          <w:szCs w:val="28"/>
          <w:shd w:val="clear" w:color="auto" w:fill="FFFFFF"/>
        </w:rPr>
      </w:pPr>
      <w:r w:rsidRPr="00EF2711">
        <w:rPr>
          <w:rFonts w:asciiTheme="majorBidi" w:eastAsia="Times New Roman" w:hAnsiTheme="majorBidi" w:cstheme="majorBidi"/>
          <w:b/>
          <w:bCs/>
          <w:sz w:val="24"/>
          <w:szCs w:val="24"/>
          <w:shd w:val="clear" w:color="auto" w:fill="FFFFFF"/>
        </w:rPr>
        <w:t xml:space="preserve">Zinc </w:t>
      </w:r>
      <w:r w:rsidR="00EF2711" w:rsidRPr="00EF2711">
        <w:rPr>
          <w:rFonts w:asciiTheme="majorBidi" w:eastAsia="Times New Roman" w:hAnsiTheme="majorBidi" w:cstheme="majorBidi"/>
          <w:b/>
          <w:bCs/>
          <w:sz w:val="24"/>
          <w:szCs w:val="24"/>
          <w:shd w:val="clear" w:color="auto" w:fill="FFFFFF"/>
        </w:rPr>
        <w:t>MP (</w:t>
      </w:r>
      <w:r w:rsidRPr="00EF2711">
        <w:rPr>
          <w:rFonts w:asciiTheme="majorBidi" w:eastAsia="Times New Roman" w:hAnsiTheme="majorBidi" w:cstheme="majorBidi"/>
          <w:b/>
          <w:bCs/>
          <w:sz w:val="24"/>
          <w:szCs w:val="24"/>
          <w:shd w:val="clear" w:color="auto" w:fill="FFFFFF"/>
        </w:rPr>
        <w:t xml:space="preserve">zinc male patient); Zinc </w:t>
      </w:r>
      <w:r w:rsidR="00EF2711" w:rsidRPr="00EF2711">
        <w:rPr>
          <w:rFonts w:asciiTheme="majorBidi" w:eastAsia="Times New Roman" w:hAnsiTheme="majorBidi" w:cstheme="majorBidi"/>
          <w:b/>
          <w:bCs/>
          <w:sz w:val="24"/>
          <w:szCs w:val="24"/>
          <w:shd w:val="clear" w:color="auto" w:fill="FFFFFF"/>
        </w:rPr>
        <w:t>FP (</w:t>
      </w:r>
      <w:r w:rsidRPr="00EF2711">
        <w:rPr>
          <w:rFonts w:asciiTheme="majorBidi" w:eastAsia="Times New Roman" w:hAnsiTheme="majorBidi" w:cstheme="majorBidi"/>
          <w:b/>
          <w:bCs/>
          <w:sz w:val="24"/>
          <w:szCs w:val="24"/>
          <w:shd w:val="clear" w:color="auto" w:fill="FFFFFF"/>
        </w:rPr>
        <w:t xml:space="preserve">zinc female patient); Zinc </w:t>
      </w:r>
      <w:proofErr w:type="gramStart"/>
      <w:r w:rsidRPr="00EF2711">
        <w:rPr>
          <w:rFonts w:asciiTheme="majorBidi" w:eastAsia="Times New Roman" w:hAnsiTheme="majorBidi" w:cstheme="majorBidi"/>
          <w:b/>
          <w:bCs/>
          <w:sz w:val="24"/>
          <w:szCs w:val="24"/>
          <w:shd w:val="clear" w:color="auto" w:fill="FFFFFF"/>
        </w:rPr>
        <w:t>MC(</w:t>
      </w:r>
      <w:proofErr w:type="gramEnd"/>
      <w:r w:rsidRPr="00EF2711">
        <w:rPr>
          <w:rFonts w:asciiTheme="majorBidi" w:eastAsia="Times New Roman" w:hAnsiTheme="majorBidi" w:cstheme="majorBidi"/>
          <w:b/>
          <w:bCs/>
          <w:sz w:val="24"/>
          <w:szCs w:val="24"/>
          <w:shd w:val="clear" w:color="auto" w:fill="FFFFFF"/>
        </w:rPr>
        <w:t>zinc male control); Zinc FC(zinc female control)</w:t>
      </w:r>
    </w:p>
    <w:p w14:paraId="716CDD8F" w14:textId="77777777" w:rsidR="003770CF" w:rsidRDefault="003770CF" w:rsidP="003770CF">
      <w:pPr>
        <w:spacing w:before="100" w:beforeAutospacing="1" w:after="100" w:afterAutospacing="1" w:line="360" w:lineRule="auto"/>
        <w:jc w:val="center"/>
        <w:rPr>
          <w:rFonts w:asciiTheme="majorBidi" w:eastAsia="Times New Roman" w:hAnsiTheme="majorBidi" w:cstheme="majorBidi"/>
          <w:b/>
          <w:bCs/>
          <w:i/>
          <w:iCs/>
          <w:sz w:val="10"/>
          <w:szCs w:val="10"/>
          <w:shd w:val="clear" w:color="auto" w:fill="FFFFFF"/>
        </w:rPr>
      </w:pPr>
    </w:p>
    <w:p w14:paraId="1DA18A0A" w14:textId="77777777" w:rsidR="00445A1E" w:rsidRDefault="00445A1E" w:rsidP="00AB1AD8">
      <w:pPr>
        <w:spacing w:before="100" w:beforeAutospacing="1" w:after="100" w:afterAutospacing="1" w:line="360" w:lineRule="auto"/>
        <w:jc w:val="both"/>
        <w:rPr>
          <w:rFonts w:asciiTheme="majorBidi" w:eastAsia="Times New Roman" w:hAnsiTheme="majorBidi" w:cstheme="majorBidi"/>
          <w:b/>
          <w:bCs/>
          <w:sz w:val="28"/>
          <w:szCs w:val="28"/>
          <w:shd w:val="clear" w:color="auto" w:fill="FFFFFF"/>
        </w:rPr>
      </w:pPr>
    </w:p>
    <w:p w14:paraId="1405E8C2" w14:textId="50D5300F" w:rsidR="00F86F05" w:rsidRPr="00F86F05" w:rsidRDefault="003770CF" w:rsidP="003154D6">
      <w:pPr>
        <w:spacing w:before="100" w:beforeAutospacing="1" w:after="100" w:afterAutospacing="1" w:line="240" w:lineRule="auto"/>
        <w:ind w:left="-900"/>
        <w:jc w:val="both"/>
        <w:rPr>
          <w:rFonts w:asciiTheme="majorBidi" w:eastAsia="Times New Roman" w:hAnsiTheme="majorBidi" w:cstheme="majorBidi"/>
          <w:b/>
          <w:bCs/>
          <w:sz w:val="28"/>
          <w:szCs w:val="28"/>
          <w:shd w:val="clear" w:color="auto" w:fill="FFFFFF"/>
        </w:rPr>
      </w:pPr>
      <w:r>
        <w:rPr>
          <w:rFonts w:asciiTheme="majorBidi" w:eastAsia="Times New Roman" w:hAnsiTheme="majorBidi" w:cstheme="majorBidi"/>
          <w:b/>
          <w:bCs/>
          <w:sz w:val="28"/>
          <w:szCs w:val="28"/>
          <w:shd w:val="clear" w:color="auto" w:fill="FFFFFF"/>
        </w:rPr>
        <w:t>Table1</w:t>
      </w:r>
      <w:r w:rsidR="006F0573" w:rsidRPr="003770CF">
        <w:rPr>
          <w:rFonts w:asciiTheme="majorBidi" w:eastAsia="Times New Roman" w:hAnsiTheme="majorBidi" w:cstheme="majorBidi"/>
          <w:b/>
          <w:bCs/>
          <w:sz w:val="28"/>
          <w:szCs w:val="28"/>
          <w:shd w:val="clear" w:color="auto" w:fill="FFFFFF"/>
        </w:rPr>
        <w:t>. Showing Zinc concentration in different age group among colon Cancer and healthy individuals.</w:t>
      </w:r>
    </w:p>
    <w:tbl>
      <w:tblPr>
        <w:tblStyle w:val="LightGrid-Accent51"/>
        <w:tblpPr w:leftFromText="180" w:rightFromText="180" w:vertAnchor="text" w:horzAnchor="margin" w:tblpXSpec="center" w:tblpY="140"/>
        <w:tblW w:w="11412" w:type="dxa"/>
        <w:tblLayout w:type="fixed"/>
        <w:tblLook w:val="04A0" w:firstRow="1" w:lastRow="0" w:firstColumn="1" w:lastColumn="0" w:noHBand="0" w:noVBand="1"/>
      </w:tblPr>
      <w:tblGrid>
        <w:gridCol w:w="1602"/>
        <w:gridCol w:w="2340"/>
        <w:gridCol w:w="2340"/>
        <w:gridCol w:w="2520"/>
        <w:gridCol w:w="2610"/>
      </w:tblGrid>
      <w:tr w:rsidR="00445A1E" w:rsidRPr="00B86AE2" w14:paraId="7A8962F7" w14:textId="77777777" w:rsidTr="00445A1E">
        <w:trPr>
          <w:cnfStyle w:val="100000000000" w:firstRow="1" w:lastRow="0" w:firstColumn="0" w:lastColumn="0" w:oddVBand="0" w:evenVBand="0" w:oddHBand="0"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1602" w:type="dxa"/>
            <w:noWrap/>
            <w:hideMark/>
          </w:tcPr>
          <w:p w14:paraId="7927C1CB" w14:textId="77777777" w:rsidR="00445A1E" w:rsidRPr="00B86AE2" w:rsidRDefault="00445A1E" w:rsidP="00445A1E">
            <w:pPr>
              <w:spacing w:line="360" w:lineRule="auto"/>
              <w:jc w:val="center"/>
              <w:rPr>
                <w:rFonts w:asciiTheme="majorBidi" w:hAnsiTheme="majorBidi" w:cstheme="majorBidi"/>
                <w:b w:val="0"/>
                <w:bCs w:val="0"/>
                <w:sz w:val="28"/>
                <w:szCs w:val="28"/>
              </w:rPr>
            </w:pPr>
            <w:r w:rsidRPr="00B86AE2">
              <w:rPr>
                <w:rFonts w:asciiTheme="majorBidi" w:hAnsiTheme="majorBidi" w:cstheme="majorBidi"/>
                <w:b w:val="0"/>
                <w:bCs w:val="0"/>
                <w:sz w:val="28"/>
                <w:szCs w:val="28"/>
              </w:rPr>
              <w:t>Age groups</w:t>
            </w:r>
          </w:p>
        </w:tc>
        <w:tc>
          <w:tcPr>
            <w:tcW w:w="2340" w:type="dxa"/>
            <w:hideMark/>
          </w:tcPr>
          <w:p w14:paraId="05427300" w14:textId="77777777" w:rsidR="00445A1E" w:rsidRPr="00B86AE2" w:rsidRDefault="00445A1E" w:rsidP="00445A1E">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8"/>
                <w:szCs w:val="28"/>
              </w:rPr>
            </w:pPr>
            <w:r w:rsidRPr="00B86AE2">
              <w:rPr>
                <w:rFonts w:asciiTheme="majorBidi" w:hAnsiTheme="majorBidi" w:cstheme="majorBidi"/>
                <w:b w:val="0"/>
                <w:bCs w:val="0"/>
                <w:sz w:val="28"/>
                <w:szCs w:val="28"/>
              </w:rPr>
              <w:t>Zinc Male Patient</w:t>
            </w:r>
          </w:p>
        </w:tc>
        <w:tc>
          <w:tcPr>
            <w:tcW w:w="2340" w:type="dxa"/>
          </w:tcPr>
          <w:p w14:paraId="614269D7" w14:textId="77777777" w:rsidR="00445A1E" w:rsidRPr="00B86AE2" w:rsidRDefault="00445A1E" w:rsidP="00445A1E">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8"/>
                <w:szCs w:val="28"/>
              </w:rPr>
            </w:pPr>
            <w:r w:rsidRPr="00B86AE2">
              <w:rPr>
                <w:rFonts w:asciiTheme="majorBidi" w:hAnsiTheme="majorBidi" w:cstheme="majorBidi"/>
                <w:b w:val="0"/>
                <w:bCs w:val="0"/>
                <w:sz w:val="28"/>
                <w:szCs w:val="28"/>
              </w:rPr>
              <w:t>Zinc Male Control</w:t>
            </w:r>
          </w:p>
        </w:tc>
        <w:tc>
          <w:tcPr>
            <w:tcW w:w="2520" w:type="dxa"/>
            <w:hideMark/>
          </w:tcPr>
          <w:p w14:paraId="4BE348B4" w14:textId="77777777" w:rsidR="00445A1E" w:rsidRPr="00B86AE2" w:rsidRDefault="00445A1E" w:rsidP="00445A1E">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8"/>
                <w:szCs w:val="28"/>
              </w:rPr>
            </w:pPr>
            <w:r w:rsidRPr="00B86AE2">
              <w:rPr>
                <w:rFonts w:asciiTheme="majorBidi" w:hAnsiTheme="majorBidi" w:cstheme="majorBidi"/>
                <w:b w:val="0"/>
                <w:bCs w:val="0"/>
                <w:sz w:val="28"/>
                <w:szCs w:val="28"/>
              </w:rPr>
              <w:t>Zinc Female Patient</w:t>
            </w:r>
          </w:p>
        </w:tc>
        <w:tc>
          <w:tcPr>
            <w:tcW w:w="2610" w:type="dxa"/>
            <w:hideMark/>
          </w:tcPr>
          <w:p w14:paraId="6968F4EF" w14:textId="77777777" w:rsidR="00445A1E" w:rsidRPr="00B86AE2" w:rsidRDefault="00445A1E" w:rsidP="00445A1E">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8"/>
                <w:szCs w:val="28"/>
              </w:rPr>
            </w:pPr>
            <w:r w:rsidRPr="00B86AE2">
              <w:rPr>
                <w:rFonts w:asciiTheme="majorBidi" w:hAnsiTheme="majorBidi" w:cstheme="majorBidi"/>
                <w:b w:val="0"/>
                <w:bCs w:val="0"/>
                <w:sz w:val="28"/>
                <w:szCs w:val="28"/>
              </w:rPr>
              <w:t>Zinc Female Control</w:t>
            </w:r>
          </w:p>
        </w:tc>
      </w:tr>
      <w:tr w:rsidR="00445A1E" w:rsidRPr="00B86AE2" w14:paraId="5B101813" w14:textId="77777777" w:rsidTr="00445A1E">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602" w:type="dxa"/>
            <w:noWrap/>
            <w:hideMark/>
          </w:tcPr>
          <w:p w14:paraId="03A69E63" w14:textId="77777777" w:rsidR="00445A1E" w:rsidRPr="00B86AE2" w:rsidRDefault="00445A1E" w:rsidP="00445A1E">
            <w:pPr>
              <w:spacing w:line="360" w:lineRule="auto"/>
              <w:jc w:val="both"/>
              <w:rPr>
                <w:rFonts w:asciiTheme="majorBidi" w:hAnsiTheme="majorBidi" w:cstheme="majorBidi"/>
                <w:b w:val="0"/>
                <w:bCs w:val="0"/>
                <w:sz w:val="28"/>
                <w:szCs w:val="28"/>
              </w:rPr>
            </w:pPr>
            <w:r w:rsidRPr="00B86AE2">
              <w:rPr>
                <w:rFonts w:asciiTheme="majorBidi" w:hAnsiTheme="majorBidi" w:cstheme="majorBidi"/>
                <w:b w:val="0"/>
                <w:bCs w:val="0"/>
                <w:sz w:val="28"/>
                <w:szCs w:val="28"/>
              </w:rPr>
              <w:t>30-40</w:t>
            </w:r>
          </w:p>
        </w:tc>
        <w:tc>
          <w:tcPr>
            <w:tcW w:w="2340" w:type="dxa"/>
            <w:noWrap/>
            <w:hideMark/>
          </w:tcPr>
          <w:p w14:paraId="2A16EACC" w14:textId="77777777" w:rsidR="00445A1E" w:rsidRPr="00B86AE2" w:rsidRDefault="00445A1E" w:rsidP="00445A1E">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8"/>
                <w:szCs w:val="28"/>
              </w:rPr>
            </w:pPr>
            <w:r w:rsidRPr="00B86AE2">
              <w:rPr>
                <w:rFonts w:asciiTheme="majorBidi" w:eastAsia="Times New Roman" w:hAnsiTheme="majorBidi" w:cstheme="majorBidi"/>
                <w:sz w:val="28"/>
                <w:szCs w:val="28"/>
              </w:rPr>
              <w:t>12.87±0.06455ce</w:t>
            </w:r>
          </w:p>
        </w:tc>
        <w:tc>
          <w:tcPr>
            <w:tcW w:w="2340" w:type="dxa"/>
          </w:tcPr>
          <w:p w14:paraId="4C3A5BBE" w14:textId="77777777" w:rsidR="00445A1E" w:rsidRPr="00B86AE2" w:rsidRDefault="00445A1E" w:rsidP="00445A1E">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8"/>
                <w:szCs w:val="28"/>
              </w:rPr>
            </w:pPr>
            <w:r w:rsidRPr="00B86AE2">
              <w:rPr>
                <w:rFonts w:asciiTheme="majorBidi" w:eastAsia="Times New Roman" w:hAnsiTheme="majorBidi" w:cstheme="majorBidi"/>
                <w:sz w:val="28"/>
                <w:szCs w:val="28"/>
              </w:rPr>
              <w:t>90.77±4.702ab</w:t>
            </w:r>
          </w:p>
        </w:tc>
        <w:tc>
          <w:tcPr>
            <w:tcW w:w="2520" w:type="dxa"/>
            <w:noWrap/>
            <w:hideMark/>
          </w:tcPr>
          <w:p w14:paraId="75DE545F" w14:textId="77777777" w:rsidR="00445A1E" w:rsidRPr="00B86AE2" w:rsidRDefault="00445A1E" w:rsidP="00445A1E">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8"/>
                <w:szCs w:val="28"/>
              </w:rPr>
            </w:pPr>
            <w:r w:rsidRPr="00B86AE2">
              <w:rPr>
                <w:rFonts w:asciiTheme="majorBidi" w:eastAsia="Times New Roman" w:hAnsiTheme="majorBidi" w:cstheme="majorBidi"/>
                <w:sz w:val="28"/>
                <w:szCs w:val="28"/>
              </w:rPr>
              <w:t>87.13±1.813ad</w:t>
            </w:r>
          </w:p>
        </w:tc>
        <w:tc>
          <w:tcPr>
            <w:tcW w:w="2610" w:type="dxa"/>
            <w:noWrap/>
            <w:hideMark/>
          </w:tcPr>
          <w:p w14:paraId="6D57C43C" w14:textId="77777777" w:rsidR="00445A1E" w:rsidRPr="00B86AE2" w:rsidRDefault="00445A1E" w:rsidP="00445A1E">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8"/>
                <w:szCs w:val="28"/>
              </w:rPr>
            </w:pPr>
            <w:r w:rsidRPr="00B86AE2">
              <w:rPr>
                <w:rFonts w:asciiTheme="majorBidi" w:eastAsia="Times New Roman" w:hAnsiTheme="majorBidi" w:cstheme="majorBidi"/>
                <w:sz w:val="28"/>
                <w:szCs w:val="28"/>
              </w:rPr>
              <w:t>83.33±1.951bc</w:t>
            </w:r>
          </w:p>
        </w:tc>
      </w:tr>
      <w:tr w:rsidR="00445A1E" w:rsidRPr="00B86AE2" w14:paraId="216277B6" w14:textId="77777777" w:rsidTr="00445A1E">
        <w:trPr>
          <w:cnfStyle w:val="000000010000" w:firstRow="0" w:lastRow="0" w:firstColumn="0" w:lastColumn="0" w:oddVBand="0" w:evenVBand="0" w:oddHBand="0" w:evenHBand="1"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1602" w:type="dxa"/>
            <w:noWrap/>
            <w:hideMark/>
          </w:tcPr>
          <w:p w14:paraId="1378687F" w14:textId="77777777" w:rsidR="00445A1E" w:rsidRPr="00B86AE2" w:rsidRDefault="00445A1E" w:rsidP="00445A1E">
            <w:pPr>
              <w:spacing w:line="360" w:lineRule="auto"/>
              <w:jc w:val="both"/>
              <w:rPr>
                <w:rFonts w:asciiTheme="majorBidi" w:hAnsiTheme="majorBidi" w:cstheme="majorBidi"/>
                <w:b w:val="0"/>
                <w:bCs w:val="0"/>
                <w:sz w:val="28"/>
                <w:szCs w:val="28"/>
              </w:rPr>
            </w:pPr>
            <w:r w:rsidRPr="00B86AE2">
              <w:rPr>
                <w:rFonts w:asciiTheme="majorBidi" w:hAnsiTheme="majorBidi" w:cstheme="majorBidi"/>
                <w:b w:val="0"/>
                <w:bCs w:val="0"/>
                <w:sz w:val="28"/>
                <w:szCs w:val="28"/>
              </w:rPr>
              <w:t>40-50</w:t>
            </w:r>
          </w:p>
        </w:tc>
        <w:tc>
          <w:tcPr>
            <w:tcW w:w="2340" w:type="dxa"/>
            <w:noWrap/>
            <w:hideMark/>
          </w:tcPr>
          <w:p w14:paraId="0D4D9094" w14:textId="77777777" w:rsidR="00445A1E" w:rsidRPr="00B86AE2" w:rsidRDefault="00445A1E" w:rsidP="00445A1E">
            <w:pPr>
              <w:spacing w:line="360" w:lineRule="auto"/>
              <w:jc w:val="both"/>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sz w:val="28"/>
                <w:szCs w:val="28"/>
              </w:rPr>
            </w:pPr>
            <w:r w:rsidRPr="00B86AE2">
              <w:rPr>
                <w:rFonts w:asciiTheme="majorBidi" w:eastAsia="Times New Roman" w:hAnsiTheme="majorBidi" w:cstheme="majorBidi"/>
                <w:sz w:val="28"/>
                <w:szCs w:val="28"/>
              </w:rPr>
              <w:t>86.97±2.373bd</w:t>
            </w:r>
          </w:p>
        </w:tc>
        <w:tc>
          <w:tcPr>
            <w:tcW w:w="2340" w:type="dxa"/>
          </w:tcPr>
          <w:p w14:paraId="73B03955" w14:textId="77777777" w:rsidR="00445A1E" w:rsidRPr="00B86AE2" w:rsidRDefault="00445A1E" w:rsidP="00445A1E">
            <w:pPr>
              <w:spacing w:line="360" w:lineRule="auto"/>
              <w:jc w:val="both"/>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sz w:val="28"/>
                <w:szCs w:val="28"/>
              </w:rPr>
            </w:pPr>
            <w:r w:rsidRPr="00B86AE2">
              <w:rPr>
                <w:rFonts w:asciiTheme="majorBidi" w:eastAsia="Times New Roman" w:hAnsiTheme="majorBidi" w:cstheme="majorBidi"/>
                <w:sz w:val="28"/>
                <w:szCs w:val="28"/>
              </w:rPr>
              <w:t>104.3±7.365ab</w:t>
            </w:r>
          </w:p>
        </w:tc>
        <w:tc>
          <w:tcPr>
            <w:tcW w:w="2520" w:type="dxa"/>
            <w:noWrap/>
            <w:hideMark/>
          </w:tcPr>
          <w:p w14:paraId="4A945B3A" w14:textId="77777777" w:rsidR="00445A1E" w:rsidRPr="00B86AE2" w:rsidRDefault="00445A1E" w:rsidP="00445A1E">
            <w:pPr>
              <w:spacing w:line="360" w:lineRule="auto"/>
              <w:jc w:val="both"/>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sz w:val="28"/>
                <w:szCs w:val="28"/>
              </w:rPr>
            </w:pPr>
            <w:r w:rsidRPr="00B86AE2">
              <w:rPr>
                <w:rFonts w:asciiTheme="majorBidi" w:eastAsia="Times New Roman" w:hAnsiTheme="majorBidi" w:cstheme="majorBidi"/>
                <w:sz w:val="28"/>
                <w:szCs w:val="28"/>
              </w:rPr>
              <w:t>74.46±6.647ce</w:t>
            </w:r>
          </w:p>
        </w:tc>
        <w:tc>
          <w:tcPr>
            <w:tcW w:w="2610" w:type="dxa"/>
            <w:noWrap/>
            <w:hideMark/>
          </w:tcPr>
          <w:p w14:paraId="387CA8BF" w14:textId="77777777" w:rsidR="00445A1E" w:rsidRPr="00B86AE2" w:rsidRDefault="00445A1E" w:rsidP="00445A1E">
            <w:pPr>
              <w:spacing w:line="360" w:lineRule="auto"/>
              <w:jc w:val="both"/>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sz w:val="28"/>
                <w:szCs w:val="28"/>
              </w:rPr>
            </w:pPr>
            <w:r w:rsidRPr="00B86AE2">
              <w:rPr>
                <w:rFonts w:asciiTheme="majorBidi" w:eastAsia="Times New Roman" w:hAnsiTheme="majorBidi" w:cstheme="majorBidi"/>
                <w:sz w:val="28"/>
                <w:szCs w:val="28"/>
              </w:rPr>
              <w:t>89.17±4.204bc</w:t>
            </w:r>
          </w:p>
        </w:tc>
      </w:tr>
      <w:tr w:rsidR="00445A1E" w:rsidRPr="00B86AE2" w14:paraId="4347735E" w14:textId="77777777" w:rsidTr="00445A1E">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1602" w:type="dxa"/>
            <w:noWrap/>
            <w:hideMark/>
          </w:tcPr>
          <w:p w14:paraId="5997502A" w14:textId="77777777" w:rsidR="00445A1E" w:rsidRPr="00B86AE2" w:rsidRDefault="00445A1E" w:rsidP="00445A1E">
            <w:pPr>
              <w:spacing w:line="360" w:lineRule="auto"/>
              <w:jc w:val="both"/>
              <w:rPr>
                <w:rFonts w:asciiTheme="majorBidi" w:hAnsiTheme="majorBidi" w:cstheme="majorBidi"/>
                <w:b w:val="0"/>
                <w:bCs w:val="0"/>
                <w:sz w:val="28"/>
                <w:szCs w:val="28"/>
              </w:rPr>
            </w:pPr>
            <w:r w:rsidRPr="00B86AE2">
              <w:rPr>
                <w:rFonts w:asciiTheme="majorBidi" w:hAnsiTheme="majorBidi" w:cstheme="majorBidi"/>
                <w:b w:val="0"/>
                <w:bCs w:val="0"/>
                <w:sz w:val="28"/>
                <w:szCs w:val="28"/>
              </w:rPr>
              <w:t>50-60</w:t>
            </w:r>
          </w:p>
        </w:tc>
        <w:tc>
          <w:tcPr>
            <w:tcW w:w="2340" w:type="dxa"/>
            <w:noWrap/>
            <w:hideMark/>
          </w:tcPr>
          <w:p w14:paraId="1CEB4D4D" w14:textId="77777777" w:rsidR="00445A1E" w:rsidRPr="00B86AE2" w:rsidRDefault="00445A1E" w:rsidP="00445A1E">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8"/>
                <w:szCs w:val="28"/>
              </w:rPr>
            </w:pPr>
            <w:r w:rsidRPr="00B86AE2">
              <w:rPr>
                <w:rFonts w:asciiTheme="majorBidi" w:eastAsia="Times New Roman" w:hAnsiTheme="majorBidi" w:cstheme="majorBidi"/>
                <w:sz w:val="28"/>
                <w:szCs w:val="28"/>
              </w:rPr>
              <w:t>72.35±15.65cd</w:t>
            </w:r>
          </w:p>
        </w:tc>
        <w:tc>
          <w:tcPr>
            <w:tcW w:w="2340" w:type="dxa"/>
          </w:tcPr>
          <w:p w14:paraId="0A0147FC" w14:textId="77777777" w:rsidR="00445A1E" w:rsidRPr="00B86AE2" w:rsidRDefault="00445A1E" w:rsidP="00445A1E">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8"/>
                <w:szCs w:val="28"/>
              </w:rPr>
            </w:pPr>
            <w:r w:rsidRPr="00B86AE2">
              <w:rPr>
                <w:rFonts w:asciiTheme="majorBidi" w:eastAsia="Times New Roman" w:hAnsiTheme="majorBidi" w:cstheme="majorBidi"/>
                <w:sz w:val="28"/>
                <w:szCs w:val="28"/>
              </w:rPr>
              <w:t>102.5±2.108ab</w:t>
            </w:r>
          </w:p>
        </w:tc>
        <w:tc>
          <w:tcPr>
            <w:tcW w:w="2520" w:type="dxa"/>
            <w:noWrap/>
            <w:hideMark/>
          </w:tcPr>
          <w:p w14:paraId="6E334D2F" w14:textId="77777777" w:rsidR="00445A1E" w:rsidRPr="00B86AE2" w:rsidRDefault="00445A1E" w:rsidP="00445A1E">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8"/>
                <w:szCs w:val="28"/>
              </w:rPr>
            </w:pPr>
            <w:r w:rsidRPr="00B86AE2">
              <w:rPr>
                <w:rFonts w:asciiTheme="majorBidi" w:eastAsia="Times New Roman" w:hAnsiTheme="majorBidi" w:cstheme="majorBidi"/>
                <w:sz w:val="28"/>
                <w:szCs w:val="28"/>
              </w:rPr>
              <w:t>84.45±3.547bd</w:t>
            </w:r>
          </w:p>
        </w:tc>
        <w:tc>
          <w:tcPr>
            <w:tcW w:w="2610" w:type="dxa"/>
            <w:noWrap/>
            <w:hideMark/>
          </w:tcPr>
          <w:p w14:paraId="4124FE95" w14:textId="77777777" w:rsidR="00445A1E" w:rsidRPr="00B86AE2" w:rsidRDefault="00445A1E" w:rsidP="00445A1E">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8"/>
                <w:szCs w:val="28"/>
              </w:rPr>
            </w:pPr>
            <w:r w:rsidRPr="00B86AE2">
              <w:rPr>
                <w:rFonts w:asciiTheme="majorBidi" w:eastAsia="Times New Roman" w:hAnsiTheme="majorBidi" w:cstheme="majorBidi"/>
                <w:sz w:val="28"/>
                <w:szCs w:val="28"/>
              </w:rPr>
              <w:t>88.73±3.461bc</w:t>
            </w:r>
          </w:p>
        </w:tc>
      </w:tr>
      <w:tr w:rsidR="00445A1E" w:rsidRPr="00B86AE2" w14:paraId="5338DA3A" w14:textId="77777777" w:rsidTr="00445A1E">
        <w:trPr>
          <w:cnfStyle w:val="000000010000" w:firstRow="0" w:lastRow="0" w:firstColumn="0" w:lastColumn="0" w:oddVBand="0" w:evenVBand="0" w:oddHBand="0" w:evenHBand="1"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1602" w:type="dxa"/>
            <w:noWrap/>
            <w:hideMark/>
          </w:tcPr>
          <w:p w14:paraId="2721C3CD" w14:textId="77777777" w:rsidR="00445A1E" w:rsidRPr="00B86AE2" w:rsidRDefault="00445A1E" w:rsidP="00445A1E">
            <w:pPr>
              <w:spacing w:line="360" w:lineRule="auto"/>
              <w:jc w:val="both"/>
              <w:rPr>
                <w:rFonts w:asciiTheme="majorBidi" w:hAnsiTheme="majorBidi" w:cstheme="majorBidi"/>
                <w:b w:val="0"/>
                <w:bCs w:val="0"/>
                <w:sz w:val="28"/>
                <w:szCs w:val="28"/>
              </w:rPr>
            </w:pPr>
            <w:r w:rsidRPr="00B86AE2">
              <w:rPr>
                <w:rFonts w:asciiTheme="majorBidi" w:hAnsiTheme="majorBidi" w:cstheme="majorBidi"/>
                <w:b w:val="0"/>
                <w:bCs w:val="0"/>
                <w:sz w:val="28"/>
                <w:szCs w:val="28"/>
              </w:rPr>
              <w:t>60-70</w:t>
            </w:r>
          </w:p>
        </w:tc>
        <w:tc>
          <w:tcPr>
            <w:tcW w:w="2340" w:type="dxa"/>
            <w:noWrap/>
            <w:hideMark/>
          </w:tcPr>
          <w:p w14:paraId="55616377" w14:textId="77777777" w:rsidR="00445A1E" w:rsidRPr="00B86AE2" w:rsidRDefault="00445A1E" w:rsidP="00445A1E">
            <w:pPr>
              <w:spacing w:line="360" w:lineRule="auto"/>
              <w:jc w:val="both"/>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sz w:val="28"/>
                <w:szCs w:val="28"/>
              </w:rPr>
            </w:pPr>
            <w:r w:rsidRPr="00B86AE2">
              <w:rPr>
                <w:rFonts w:asciiTheme="majorBidi" w:eastAsia="Times New Roman" w:hAnsiTheme="majorBidi" w:cstheme="majorBidi"/>
                <w:sz w:val="28"/>
                <w:szCs w:val="28"/>
              </w:rPr>
              <w:t>73.79±4.44bd</w:t>
            </w:r>
          </w:p>
        </w:tc>
        <w:tc>
          <w:tcPr>
            <w:tcW w:w="2340" w:type="dxa"/>
          </w:tcPr>
          <w:p w14:paraId="1431BDD3" w14:textId="77777777" w:rsidR="00445A1E" w:rsidRPr="00B86AE2" w:rsidRDefault="00445A1E" w:rsidP="00445A1E">
            <w:pPr>
              <w:spacing w:line="360" w:lineRule="auto"/>
              <w:jc w:val="both"/>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sz w:val="28"/>
                <w:szCs w:val="28"/>
              </w:rPr>
            </w:pPr>
            <w:r w:rsidRPr="00B86AE2">
              <w:rPr>
                <w:rFonts w:asciiTheme="majorBidi" w:eastAsia="Times New Roman" w:hAnsiTheme="majorBidi" w:cstheme="majorBidi"/>
                <w:sz w:val="28"/>
                <w:szCs w:val="28"/>
              </w:rPr>
              <w:t>99.88±0.00ab</w:t>
            </w:r>
          </w:p>
        </w:tc>
        <w:tc>
          <w:tcPr>
            <w:tcW w:w="2520" w:type="dxa"/>
            <w:noWrap/>
            <w:hideMark/>
          </w:tcPr>
          <w:p w14:paraId="534C0937" w14:textId="77777777" w:rsidR="00445A1E" w:rsidRPr="00B86AE2" w:rsidRDefault="00445A1E" w:rsidP="00445A1E">
            <w:pPr>
              <w:spacing w:line="360" w:lineRule="auto"/>
              <w:jc w:val="both"/>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sz w:val="28"/>
                <w:szCs w:val="28"/>
              </w:rPr>
            </w:pPr>
            <w:r w:rsidRPr="00B86AE2">
              <w:rPr>
                <w:rFonts w:asciiTheme="majorBidi" w:eastAsia="Times New Roman" w:hAnsiTheme="majorBidi" w:cstheme="majorBidi"/>
                <w:sz w:val="28"/>
                <w:szCs w:val="28"/>
              </w:rPr>
              <w:t>86.16±2.381ad</w:t>
            </w:r>
          </w:p>
        </w:tc>
        <w:tc>
          <w:tcPr>
            <w:tcW w:w="2610" w:type="dxa"/>
            <w:noWrap/>
            <w:hideMark/>
          </w:tcPr>
          <w:p w14:paraId="270A5A59" w14:textId="77777777" w:rsidR="00445A1E" w:rsidRPr="00B86AE2" w:rsidRDefault="00445A1E" w:rsidP="00445A1E">
            <w:pPr>
              <w:spacing w:line="360" w:lineRule="auto"/>
              <w:jc w:val="both"/>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sz w:val="28"/>
                <w:szCs w:val="28"/>
              </w:rPr>
            </w:pPr>
            <w:r w:rsidRPr="00B86AE2">
              <w:rPr>
                <w:rFonts w:asciiTheme="majorBidi" w:eastAsia="Times New Roman" w:hAnsiTheme="majorBidi" w:cstheme="majorBidi"/>
                <w:sz w:val="28"/>
                <w:szCs w:val="28"/>
              </w:rPr>
              <w:t>93.57±7.273ac</w:t>
            </w:r>
          </w:p>
        </w:tc>
      </w:tr>
    </w:tbl>
    <w:p w14:paraId="1C8F0286" w14:textId="77777777" w:rsidR="003770CF" w:rsidRPr="003770CF" w:rsidRDefault="003770CF" w:rsidP="003770CF">
      <w:pPr>
        <w:spacing w:before="100" w:beforeAutospacing="1" w:after="100" w:afterAutospacing="1" w:line="360" w:lineRule="auto"/>
        <w:jc w:val="both"/>
        <w:rPr>
          <w:rFonts w:asciiTheme="majorBidi" w:eastAsia="Times New Roman" w:hAnsiTheme="majorBidi" w:cstheme="majorBidi"/>
          <w:sz w:val="4"/>
          <w:szCs w:val="4"/>
        </w:rPr>
      </w:pPr>
    </w:p>
    <w:p w14:paraId="5A41F2E8" w14:textId="528D5567" w:rsidR="00F86F05" w:rsidRPr="000D51A1" w:rsidRDefault="003770CF" w:rsidP="000D51A1">
      <w:pPr>
        <w:spacing w:before="100" w:beforeAutospacing="1" w:after="100" w:afterAutospacing="1" w:line="36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lastRenderedPageBreak/>
        <w:t xml:space="preserve">      </w:t>
      </w:r>
      <w:r w:rsidR="00B86AE2">
        <w:rPr>
          <w:rFonts w:asciiTheme="majorBidi" w:eastAsia="Times New Roman" w:hAnsiTheme="majorBidi" w:cstheme="majorBidi"/>
          <w:sz w:val="28"/>
          <w:szCs w:val="28"/>
        </w:rPr>
        <w:t xml:space="preserve"> </w:t>
      </w:r>
      <w:r w:rsidR="000D51A1">
        <w:rPr>
          <w:rFonts w:asciiTheme="majorBidi" w:eastAsia="Times New Roman" w:hAnsiTheme="majorBidi" w:cstheme="majorBidi"/>
          <w:sz w:val="28"/>
          <w:szCs w:val="28"/>
        </w:rPr>
        <w:t xml:space="preserve">                                                                                                                                                                                                                                                                                                                                                                                                                                                                                                                                                                                    </w:t>
      </w:r>
      <w:r w:rsidR="00F86F05" w:rsidRPr="00F86F05">
        <w:rPr>
          <w:rFonts w:asciiTheme="majorBidi" w:eastAsia="Times New Roman" w:hAnsiTheme="majorBidi" w:cstheme="majorBidi"/>
          <w:sz w:val="28"/>
          <w:szCs w:val="28"/>
        </w:rPr>
        <w:t xml:space="preserve">According to stages of colon cancer and concentration of serum zinc there is no significant difference between colon cancer stages. As show in figure3. The scores of quality of life and fatigue questionnaires were not different between the groups during the chemotherapy. </w:t>
      </w:r>
      <w:r w:rsidR="000C1A63" w:rsidRPr="00F86F05">
        <w:rPr>
          <w:rFonts w:asciiTheme="majorBidi" w:eastAsia="Times New Roman" w:hAnsiTheme="majorBidi" w:cstheme="majorBidi"/>
          <w:sz w:val="28"/>
          <w:szCs w:val="28"/>
        </w:rPr>
        <w:t>Showed</w:t>
      </w:r>
      <w:r w:rsidR="00F86F05" w:rsidRPr="00F86F05">
        <w:rPr>
          <w:rFonts w:asciiTheme="majorBidi" w:eastAsia="Times New Roman" w:hAnsiTheme="majorBidi" w:cstheme="majorBidi"/>
          <w:sz w:val="28"/>
          <w:szCs w:val="28"/>
        </w:rPr>
        <w:t xml:space="preserve"> that the intensity of fatigue is constant during the first three cycles of </w:t>
      </w:r>
      <w:r w:rsidR="000C1A63" w:rsidRPr="00F86F05">
        <w:rPr>
          <w:rFonts w:asciiTheme="majorBidi" w:eastAsia="Times New Roman" w:hAnsiTheme="majorBidi" w:cstheme="majorBidi"/>
          <w:sz w:val="28"/>
          <w:szCs w:val="28"/>
        </w:rPr>
        <w:t>chemotherapy</w:t>
      </w:r>
      <w:r w:rsidR="00F86F05" w:rsidRPr="00F86F05">
        <w:rPr>
          <w:rFonts w:asciiTheme="majorBidi" w:eastAsia="Times New Roman" w:hAnsiTheme="majorBidi" w:cstheme="majorBidi"/>
          <w:sz w:val="28"/>
          <w:szCs w:val="28"/>
        </w:rPr>
        <w:t xml:space="preserve"> and higher in the seventh cycle. The type of antineoplastic drug and the cumulative cytotoxic effects of chemotherapeutic agents may affect fatigue intensity and quality of life. Zinc deficiency is associated with fatigue intensity in the chronic fatigue syndrome, related to inflammation markers, immune activation and oxidative stress associated with lipid membrane damage. On the other hand, zinc sulfate did not change the occurrence of grade 3 fatigue in oral cavity cancer patients who were undergoing radiation therapy</w:t>
      </w:r>
      <w:r w:rsidR="002F0DE1">
        <w:rPr>
          <w:rFonts w:asciiTheme="majorBidi" w:eastAsia="Times New Roman" w:hAnsiTheme="majorBidi" w:cstheme="majorBidi"/>
          <w:sz w:val="28"/>
          <w:szCs w:val="28"/>
        </w:rPr>
        <w:fldChar w:fldCharType="begin"/>
      </w:r>
      <w:r w:rsidR="002F0DE1">
        <w:rPr>
          <w:rFonts w:asciiTheme="majorBidi" w:eastAsia="Times New Roman" w:hAnsiTheme="majorBidi" w:cstheme="majorBidi"/>
          <w:sz w:val="28"/>
          <w:szCs w:val="28"/>
        </w:rPr>
        <w:instrText xml:space="preserve"> ADDIN EN.CITE &lt;EndNote&gt;&lt;Cite&gt;&lt;Author&gt;Ribeiro&lt;/Author&gt;&lt;Year&gt;2017&lt;/Year&gt;&lt;RecNum&gt;437&lt;/RecNum&gt;&lt;DisplayText&gt;(Ribeiro et al., 2017)&lt;/DisplayText&gt;&lt;record&gt;&lt;rec-number&gt;437&lt;/rec-number&gt;&lt;foreign-keys&gt;&lt;key app="EN" db-id="arafe02ptedzt2e5seypa05l9aavrppassz5" timestamp="1680472280"&gt;437&lt;/key&gt;&lt;/foreign-keys&gt;&lt;ref-type name="Journal Article"&gt;17&lt;/ref-type&gt;&lt;contributors&gt;&lt;authors&gt;&lt;author&gt;Ribeiro, Sofia Miranda de Figueiredo&lt;/author&gt;&lt;author&gt;Braga, Camila Bitu Moreno&lt;/author&gt;&lt;author&gt;Peria, Fernanda Maris&lt;/author&gt;&lt;author&gt;Martinez, Edson Zangiacomi&lt;/author&gt;&lt;author&gt;Rocha, José Joaquim Ribeiro da&lt;/author&gt;&lt;author&gt;Cunha, Selma Freire Carvalho %J Einstein&lt;/author&gt;&lt;/authors&gt;&lt;/contributors&gt;&lt;titles&gt;&lt;title&gt;Effects of zinc supplementation on fatigue and quality of life in patients with colorectal cancer&lt;/title&gt;&lt;/titles&gt;&lt;pages&gt;24-28&lt;/pages&gt;&lt;volume&gt;15&lt;/volume&gt;&lt;dates&gt;&lt;year&gt;2017&lt;/year&gt;&lt;/dates&gt;&lt;isbn&gt;1679-4508&lt;/isbn&gt;&lt;urls&gt;&lt;/urls&gt;&lt;/record&gt;&lt;/Cite&gt;&lt;/EndNote&gt;</w:instrText>
      </w:r>
      <w:r w:rsidR="002F0DE1">
        <w:rPr>
          <w:rFonts w:asciiTheme="majorBidi" w:eastAsia="Times New Roman" w:hAnsiTheme="majorBidi" w:cstheme="majorBidi"/>
          <w:sz w:val="28"/>
          <w:szCs w:val="28"/>
        </w:rPr>
        <w:fldChar w:fldCharType="separate"/>
      </w:r>
      <w:r w:rsidR="002F0DE1">
        <w:rPr>
          <w:rFonts w:asciiTheme="majorBidi" w:eastAsia="Times New Roman" w:hAnsiTheme="majorBidi" w:cstheme="majorBidi"/>
          <w:noProof/>
          <w:sz w:val="28"/>
          <w:szCs w:val="28"/>
        </w:rPr>
        <w:t>(</w:t>
      </w:r>
      <w:proofErr w:type="spellStart"/>
      <w:r w:rsidR="002F0DE1">
        <w:rPr>
          <w:rFonts w:asciiTheme="majorBidi" w:eastAsia="Times New Roman" w:hAnsiTheme="majorBidi" w:cstheme="majorBidi"/>
          <w:noProof/>
          <w:sz w:val="28"/>
          <w:szCs w:val="28"/>
        </w:rPr>
        <w:t>Ribeiro</w:t>
      </w:r>
      <w:proofErr w:type="spellEnd"/>
      <w:r w:rsidR="002F0DE1">
        <w:rPr>
          <w:rFonts w:asciiTheme="majorBidi" w:eastAsia="Times New Roman" w:hAnsiTheme="majorBidi" w:cstheme="majorBidi"/>
          <w:noProof/>
          <w:sz w:val="28"/>
          <w:szCs w:val="28"/>
        </w:rPr>
        <w:t xml:space="preserve"> et al., 2017)</w:t>
      </w:r>
      <w:r w:rsidR="002F0DE1">
        <w:rPr>
          <w:rFonts w:asciiTheme="majorBidi" w:eastAsia="Times New Roman" w:hAnsiTheme="majorBidi" w:cstheme="majorBidi"/>
          <w:sz w:val="28"/>
          <w:szCs w:val="28"/>
        </w:rPr>
        <w:fldChar w:fldCharType="end"/>
      </w:r>
      <w:r w:rsidR="002F0DE1">
        <w:rPr>
          <w:rFonts w:asciiTheme="majorBidi" w:eastAsia="Times New Roman" w:hAnsiTheme="majorBidi" w:cstheme="majorBidi"/>
          <w:sz w:val="28"/>
          <w:szCs w:val="28"/>
        </w:rPr>
        <w:t>.</w:t>
      </w:r>
    </w:p>
    <w:p w14:paraId="152253FF" w14:textId="77777777" w:rsidR="00C44057" w:rsidRDefault="005649AA" w:rsidP="003154D6">
      <w:pPr>
        <w:spacing w:before="100" w:beforeAutospacing="1" w:after="100" w:afterAutospacing="1" w:line="276" w:lineRule="auto"/>
        <w:jc w:val="center"/>
        <w:rPr>
          <w:rFonts w:asciiTheme="majorBidi" w:eastAsia="Times New Roman" w:hAnsiTheme="majorBidi" w:cstheme="majorBidi"/>
          <w:b/>
          <w:bCs/>
          <w:sz w:val="28"/>
          <w:szCs w:val="28"/>
          <w:shd w:val="clear" w:color="auto" w:fill="FFFFFF"/>
        </w:rPr>
      </w:pPr>
      <w:r w:rsidRPr="00C44057">
        <w:rPr>
          <w:rFonts w:asciiTheme="majorBidi" w:eastAsia="Times New Roman" w:hAnsiTheme="majorBidi" w:cstheme="majorBidi"/>
          <w:b/>
          <w:bCs/>
          <w:noProof/>
          <w:sz w:val="28"/>
          <w:szCs w:val="28"/>
        </w:rPr>
        <w:object w:dxaOrig="14213" w:dyaOrig="9065" w14:anchorId="22C0060B">
          <v:shape id="_x0000_i1026" type="#_x0000_t75" style="width:453.75pt;height:288.85pt" o:ole="">
            <v:imagedata r:id="rId17" o:title=""/>
          </v:shape>
          <o:OLEObject Type="Embed" ProgID="Prism9.Document" ShapeID="_x0000_i1026" DrawAspect="Content" ObjectID="_1742500692" r:id="rId18"/>
        </w:object>
      </w:r>
      <w:r w:rsidR="00B86AE2" w:rsidRPr="00C44057">
        <w:rPr>
          <w:rFonts w:asciiTheme="majorBidi" w:eastAsia="Times New Roman" w:hAnsiTheme="majorBidi" w:cstheme="majorBidi"/>
          <w:b/>
          <w:bCs/>
          <w:sz w:val="28"/>
          <w:szCs w:val="28"/>
          <w:shd w:val="clear" w:color="auto" w:fill="FFFFFF"/>
        </w:rPr>
        <w:t xml:space="preserve"> </w:t>
      </w:r>
      <w:r w:rsidR="00C0408A" w:rsidRPr="00C44057">
        <w:rPr>
          <w:rFonts w:asciiTheme="majorBidi" w:eastAsia="Times New Roman" w:hAnsiTheme="majorBidi" w:cstheme="majorBidi"/>
          <w:b/>
          <w:bCs/>
          <w:sz w:val="28"/>
          <w:szCs w:val="28"/>
          <w:shd w:val="clear" w:color="auto" w:fill="FFFFFF"/>
        </w:rPr>
        <w:t>Figure</w:t>
      </w:r>
      <w:r w:rsidR="00B86AE2" w:rsidRPr="00C44057">
        <w:rPr>
          <w:rFonts w:asciiTheme="majorBidi" w:eastAsia="Times New Roman" w:hAnsiTheme="majorBidi" w:cstheme="majorBidi"/>
          <w:b/>
          <w:bCs/>
          <w:sz w:val="28"/>
          <w:szCs w:val="28"/>
          <w:shd w:val="clear" w:color="auto" w:fill="FFFFFF"/>
        </w:rPr>
        <w:t>3. Showing Zinc concentration in deferent stages of colon Cancer</w:t>
      </w:r>
      <w:r w:rsidR="00C44057">
        <w:rPr>
          <w:rFonts w:asciiTheme="majorBidi" w:eastAsia="Times New Roman" w:hAnsiTheme="majorBidi" w:cstheme="majorBidi"/>
          <w:b/>
          <w:bCs/>
          <w:sz w:val="28"/>
          <w:szCs w:val="28"/>
          <w:shd w:val="clear" w:color="auto" w:fill="FFFFFF"/>
        </w:rPr>
        <w:t>.</w:t>
      </w:r>
    </w:p>
    <w:p w14:paraId="6396E5F2" w14:textId="131232A7" w:rsidR="00C44057" w:rsidRPr="000D51A1" w:rsidRDefault="00C44057" w:rsidP="000D51A1">
      <w:pPr>
        <w:tabs>
          <w:tab w:val="left" w:pos="0"/>
        </w:tabs>
        <w:spacing w:before="100" w:beforeAutospacing="1" w:after="100" w:afterAutospacing="1" w:line="360" w:lineRule="auto"/>
        <w:jc w:val="center"/>
        <w:rPr>
          <w:rFonts w:asciiTheme="majorBidi" w:eastAsia="Times New Roman" w:hAnsiTheme="majorBidi" w:cstheme="majorBidi"/>
          <w:b/>
          <w:bCs/>
          <w:sz w:val="24"/>
          <w:szCs w:val="24"/>
          <w:shd w:val="clear" w:color="auto" w:fill="FFFFFF"/>
        </w:rPr>
      </w:pPr>
      <w:r w:rsidRPr="00C44057">
        <w:rPr>
          <w:rFonts w:asciiTheme="majorBidi" w:eastAsia="Times New Roman" w:hAnsiTheme="majorBidi" w:cstheme="majorBidi"/>
          <w:b/>
          <w:bCs/>
          <w:sz w:val="24"/>
          <w:szCs w:val="24"/>
          <w:shd w:val="clear" w:color="auto" w:fill="FFFFFF"/>
        </w:rPr>
        <w:t>Zinc</w:t>
      </w:r>
      <w:r>
        <w:rPr>
          <w:rFonts w:asciiTheme="majorBidi" w:eastAsia="Times New Roman" w:hAnsiTheme="majorBidi" w:cstheme="majorBidi"/>
          <w:b/>
          <w:bCs/>
          <w:sz w:val="24"/>
          <w:szCs w:val="24"/>
          <w:shd w:val="clear" w:color="auto" w:fill="FFFFFF"/>
        </w:rPr>
        <w:t xml:space="preserve"> </w:t>
      </w:r>
      <w:r w:rsidRPr="00C44057">
        <w:rPr>
          <w:rFonts w:asciiTheme="majorBidi" w:eastAsia="Times New Roman" w:hAnsiTheme="majorBidi" w:cstheme="majorBidi"/>
          <w:b/>
          <w:bCs/>
          <w:sz w:val="24"/>
          <w:szCs w:val="24"/>
          <w:shd w:val="clear" w:color="auto" w:fill="FFFFFF"/>
        </w:rPr>
        <w:t>M2 (zinc male stage2); Zinc</w:t>
      </w:r>
      <w:r>
        <w:rPr>
          <w:rFonts w:asciiTheme="majorBidi" w:eastAsia="Times New Roman" w:hAnsiTheme="majorBidi" w:cstheme="majorBidi"/>
          <w:b/>
          <w:bCs/>
          <w:sz w:val="24"/>
          <w:szCs w:val="24"/>
          <w:shd w:val="clear" w:color="auto" w:fill="FFFFFF"/>
        </w:rPr>
        <w:t xml:space="preserve"> </w:t>
      </w:r>
      <w:r w:rsidRPr="00C44057">
        <w:rPr>
          <w:rFonts w:asciiTheme="majorBidi" w:eastAsia="Times New Roman" w:hAnsiTheme="majorBidi" w:cstheme="majorBidi"/>
          <w:b/>
          <w:bCs/>
          <w:sz w:val="24"/>
          <w:szCs w:val="24"/>
          <w:shd w:val="clear" w:color="auto" w:fill="FFFFFF"/>
        </w:rPr>
        <w:t>F2 (zinc female stage2); Zinc</w:t>
      </w:r>
      <w:r>
        <w:rPr>
          <w:rFonts w:asciiTheme="majorBidi" w:eastAsia="Times New Roman" w:hAnsiTheme="majorBidi" w:cstheme="majorBidi"/>
          <w:b/>
          <w:bCs/>
          <w:sz w:val="24"/>
          <w:szCs w:val="24"/>
          <w:shd w:val="clear" w:color="auto" w:fill="FFFFFF"/>
        </w:rPr>
        <w:t xml:space="preserve"> </w:t>
      </w:r>
      <w:r w:rsidRPr="00C44057">
        <w:rPr>
          <w:rFonts w:asciiTheme="majorBidi" w:eastAsia="Times New Roman" w:hAnsiTheme="majorBidi" w:cstheme="majorBidi"/>
          <w:b/>
          <w:bCs/>
          <w:sz w:val="24"/>
          <w:szCs w:val="24"/>
          <w:shd w:val="clear" w:color="auto" w:fill="FFFFFF"/>
        </w:rPr>
        <w:t>M3 (zinc male stage3); Zinc</w:t>
      </w:r>
      <w:r>
        <w:rPr>
          <w:rFonts w:asciiTheme="majorBidi" w:eastAsia="Times New Roman" w:hAnsiTheme="majorBidi" w:cstheme="majorBidi"/>
          <w:b/>
          <w:bCs/>
          <w:sz w:val="24"/>
          <w:szCs w:val="24"/>
          <w:shd w:val="clear" w:color="auto" w:fill="FFFFFF"/>
        </w:rPr>
        <w:t xml:space="preserve"> F3 </w:t>
      </w:r>
      <w:r w:rsidRPr="00C44057">
        <w:rPr>
          <w:rFonts w:asciiTheme="majorBidi" w:eastAsia="Times New Roman" w:hAnsiTheme="majorBidi" w:cstheme="majorBidi"/>
          <w:b/>
          <w:bCs/>
          <w:sz w:val="24"/>
          <w:szCs w:val="24"/>
          <w:shd w:val="clear" w:color="auto" w:fill="FFFFFF"/>
        </w:rPr>
        <w:t>(zinc female stage3); Zinc</w:t>
      </w:r>
      <w:r>
        <w:rPr>
          <w:rFonts w:asciiTheme="majorBidi" w:eastAsia="Times New Roman" w:hAnsiTheme="majorBidi" w:cstheme="majorBidi"/>
          <w:b/>
          <w:bCs/>
          <w:sz w:val="24"/>
          <w:szCs w:val="24"/>
          <w:shd w:val="clear" w:color="auto" w:fill="FFFFFF"/>
        </w:rPr>
        <w:t xml:space="preserve"> </w:t>
      </w:r>
      <w:r w:rsidRPr="00C44057">
        <w:rPr>
          <w:rFonts w:asciiTheme="majorBidi" w:eastAsia="Times New Roman" w:hAnsiTheme="majorBidi" w:cstheme="majorBidi"/>
          <w:b/>
          <w:bCs/>
          <w:sz w:val="24"/>
          <w:szCs w:val="24"/>
          <w:shd w:val="clear" w:color="auto" w:fill="FFFFFF"/>
        </w:rPr>
        <w:t>M4 (zinc male stage4); Zinc</w:t>
      </w:r>
      <w:r>
        <w:rPr>
          <w:rFonts w:asciiTheme="majorBidi" w:eastAsia="Times New Roman" w:hAnsiTheme="majorBidi" w:cstheme="majorBidi"/>
          <w:b/>
          <w:bCs/>
          <w:sz w:val="24"/>
          <w:szCs w:val="24"/>
          <w:shd w:val="clear" w:color="auto" w:fill="FFFFFF"/>
        </w:rPr>
        <w:t xml:space="preserve"> </w:t>
      </w:r>
      <w:r w:rsidRPr="00C44057">
        <w:rPr>
          <w:rFonts w:asciiTheme="majorBidi" w:eastAsia="Times New Roman" w:hAnsiTheme="majorBidi" w:cstheme="majorBidi"/>
          <w:b/>
          <w:bCs/>
          <w:sz w:val="24"/>
          <w:szCs w:val="24"/>
          <w:shd w:val="clear" w:color="auto" w:fill="FFFFFF"/>
        </w:rPr>
        <w:t>F4 (zinc female stage4)</w:t>
      </w:r>
    </w:p>
    <w:p w14:paraId="2BBCCA5F" w14:textId="58983E32" w:rsidR="00C44057" w:rsidRPr="00C44057" w:rsidRDefault="00C44057" w:rsidP="00C44057">
      <w:pPr>
        <w:spacing w:before="100" w:beforeAutospacing="1" w:after="100" w:afterAutospacing="1" w:line="360" w:lineRule="auto"/>
        <w:rPr>
          <w:rFonts w:asciiTheme="majorBidi" w:eastAsia="Times New Roman" w:hAnsiTheme="majorBidi" w:cstheme="majorBidi"/>
          <w:b/>
          <w:bCs/>
          <w:sz w:val="28"/>
          <w:szCs w:val="28"/>
          <w:shd w:val="clear" w:color="auto" w:fill="FFFFFF"/>
        </w:rPr>
      </w:pPr>
    </w:p>
    <w:p w14:paraId="3CCF67DF" w14:textId="095ED45D" w:rsidR="002D4ABD" w:rsidRPr="00DA3302" w:rsidRDefault="003B1891" w:rsidP="003B1891">
      <w:pPr>
        <w:spacing w:after="240" w:line="360" w:lineRule="auto"/>
        <w:rPr>
          <w:rFonts w:asciiTheme="majorBidi" w:hAnsiTheme="majorBidi" w:cstheme="majorBidi"/>
          <w:b/>
          <w:bCs/>
          <w:sz w:val="32"/>
          <w:szCs w:val="32"/>
          <w:shd w:val="clear" w:color="auto" w:fill="FFFFFF"/>
        </w:rPr>
      </w:pPr>
      <w:r>
        <w:rPr>
          <w:rFonts w:asciiTheme="majorBidi" w:hAnsiTheme="majorBidi" w:cstheme="majorBidi"/>
          <w:b/>
          <w:bCs/>
          <w:sz w:val="32"/>
          <w:szCs w:val="32"/>
          <w:shd w:val="clear" w:color="auto" w:fill="FFFFFF"/>
        </w:rPr>
        <w:lastRenderedPageBreak/>
        <w:t xml:space="preserve">                               </w:t>
      </w:r>
      <w:r w:rsidR="003770CF">
        <w:rPr>
          <w:rFonts w:asciiTheme="majorBidi" w:hAnsiTheme="majorBidi" w:cstheme="majorBidi"/>
          <w:b/>
          <w:bCs/>
          <w:sz w:val="32"/>
          <w:szCs w:val="32"/>
          <w:shd w:val="clear" w:color="auto" w:fill="FFFFFF"/>
        </w:rPr>
        <w:t xml:space="preserve">4. </w:t>
      </w:r>
      <w:r w:rsidR="00BF59D0" w:rsidRPr="00DA3302">
        <w:rPr>
          <w:rFonts w:asciiTheme="majorBidi" w:hAnsiTheme="majorBidi" w:cstheme="majorBidi"/>
          <w:b/>
          <w:bCs/>
          <w:sz w:val="32"/>
          <w:szCs w:val="32"/>
          <w:shd w:val="clear" w:color="auto" w:fill="FFFFFF"/>
        </w:rPr>
        <w:t>CONCLUSIONS</w:t>
      </w:r>
    </w:p>
    <w:p w14:paraId="209D5AB4" w14:textId="77777777" w:rsidR="00C44057" w:rsidRDefault="00C44057" w:rsidP="00BB33E9">
      <w:pPr>
        <w:spacing w:line="360" w:lineRule="auto"/>
        <w:jc w:val="both"/>
        <w:rPr>
          <w:rFonts w:ascii="Times New Roman" w:eastAsia="Palatino-Roman" w:hAnsi="Times New Roman" w:cs="Times New Roman"/>
          <w:sz w:val="28"/>
          <w:szCs w:val="28"/>
        </w:rPr>
      </w:pPr>
    </w:p>
    <w:p w14:paraId="19B6E2C9" w14:textId="4FAD7A5D" w:rsidR="00AB1AD8" w:rsidRDefault="00C44057" w:rsidP="00BB33E9">
      <w:pPr>
        <w:spacing w:line="360" w:lineRule="auto"/>
        <w:jc w:val="both"/>
        <w:rPr>
          <w:rFonts w:ascii="Times New Roman" w:eastAsia="Palatino-Roman" w:hAnsi="Times New Roman" w:cs="Times New Roman"/>
          <w:sz w:val="28"/>
          <w:szCs w:val="28"/>
        </w:rPr>
      </w:pPr>
      <w:r>
        <w:rPr>
          <w:rFonts w:ascii="Times New Roman" w:eastAsia="Palatino-Roman" w:hAnsi="Times New Roman" w:cs="Times New Roman"/>
          <w:sz w:val="28"/>
          <w:szCs w:val="28"/>
        </w:rPr>
        <w:t xml:space="preserve">        </w:t>
      </w:r>
      <w:r w:rsidR="00724E68" w:rsidRPr="00624D2E">
        <w:rPr>
          <w:rFonts w:ascii="Times New Roman" w:eastAsia="Palatino-Roman" w:hAnsi="Times New Roman" w:cs="Times New Roman"/>
          <w:sz w:val="28"/>
          <w:szCs w:val="28"/>
        </w:rPr>
        <w:t>On the basis of low levels of serum zinc in the cancer colon patients as compared to healthy age matched controls. We strongly suspect that the deficiency of trace elements like zinc may be playing a role as a risk factor in the development of cancer colon. However further studies on larger sample size is required to establish it.</w:t>
      </w:r>
    </w:p>
    <w:p w14:paraId="39F3ED36" w14:textId="77777777" w:rsidR="00BB33E9" w:rsidRDefault="00BB33E9" w:rsidP="00BB33E9">
      <w:pPr>
        <w:spacing w:line="360" w:lineRule="auto"/>
        <w:jc w:val="both"/>
        <w:rPr>
          <w:rFonts w:ascii="Times New Roman" w:eastAsia="Palatino-Roman" w:hAnsi="Times New Roman" w:cs="Times New Roman"/>
          <w:sz w:val="28"/>
          <w:szCs w:val="28"/>
        </w:rPr>
      </w:pPr>
    </w:p>
    <w:p w14:paraId="5DDFFFBD" w14:textId="77777777" w:rsidR="00BB33E9" w:rsidRDefault="00BB33E9" w:rsidP="00BB33E9">
      <w:pPr>
        <w:spacing w:line="360" w:lineRule="auto"/>
        <w:jc w:val="both"/>
        <w:rPr>
          <w:rFonts w:ascii="Times New Roman" w:eastAsia="Palatino-Roman" w:hAnsi="Times New Roman" w:cs="Times New Roman"/>
          <w:sz w:val="28"/>
          <w:szCs w:val="28"/>
        </w:rPr>
      </w:pPr>
    </w:p>
    <w:p w14:paraId="7562EEAB" w14:textId="77777777" w:rsidR="00BB33E9" w:rsidRDefault="00BB33E9" w:rsidP="00BB33E9">
      <w:pPr>
        <w:spacing w:line="360" w:lineRule="auto"/>
        <w:jc w:val="both"/>
        <w:rPr>
          <w:rFonts w:ascii="Times New Roman" w:eastAsia="Palatino-Roman" w:hAnsi="Times New Roman" w:cs="Times New Roman"/>
          <w:sz w:val="28"/>
          <w:szCs w:val="28"/>
        </w:rPr>
      </w:pPr>
    </w:p>
    <w:p w14:paraId="6F6AFD5F" w14:textId="77777777" w:rsidR="00BB33E9" w:rsidRDefault="00BB33E9" w:rsidP="00BB33E9">
      <w:pPr>
        <w:spacing w:line="360" w:lineRule="auto"/>
        <w:jc w:val="both"/>
        <w:rPr>
          <w:rFonts w:ascii="Times New Roman" w:eastAsia="Palatino-Roman" w:hAnsi="Times New Roman" w:cs="Times New Roman"/>
          <w:sz w:val="28"/>
          <w:szCs w:val="28"/>
        </w:rPr>
      </w:pPr>
    </w:p>
    <w:p w14:paraId="76870AE3" w14:textId="77777777" w:rsidR="00BB33E9" w:rsidRDefault="00BB33E9" w:rsidP="00BB33E9">
      <w:pPr>
        <w:spacing w:line="360" w:lineRule="auto"/>
        <w:jc w:val="both"/>
        <w:rPr>
          <w:rFonts w:ascii="Times New Roman" w:eastAsia="Palatino-Roman" w:hAnsi="Times New Roman" w:cs="Times New Roman"/>
          <w:sz w:val="28"/>
          <w:szCs w:val="28"/>
        </w:rPr>
      </w:pPr>
    </w:p>
    <w:p w14:paraId="35B99D87" w14:textId="77777777" w:rsidR="00BB33E9" w:rsidRDefault="00BB33E9" w:rsidP="00BB33E9">
      <w:pPr>
        <w:spacing w:line="360" w:lineRule="auto"/>
        <w:jc w:val="both"/>
        <w:rPr>
          <w:rFonts w:ascii="Times New Roman" w:eastAsia="Palatino-Roman" w:hAnsi="Times New Roman" w:cs="Times New Roman"/>
          <w:sz w:val="28"/>
          <w:szCs w:val="28"/>
        </w:rPr>
      </w:pPr>
    </w:p>
    <w:p w14:paraId="2CDD0FA6" w14:textId="77777777" w:rsidR="00BB33E9" w:rsidRDefault="00BB33E9" w:rsidP="00BB33E9">
      <w:pPr>
        <w:spacing w:line="360" w:lineRule="auto"/>
        <w:jc w:val="both"/>
        <w:rPr>
          <w:rFonts w:ascii="Times New Roman" w:eastAsia="Palatino-Roman" w:hAnsi="Times New Roman" w:cs="Times New Roman"/>
          <w:sz w:val="28"/>
          <w:szCs w:val="28"/>
        </w:rPr>
      </w:pPr>
    </w:p>
    <w:p w14:paraId="37AE1159" w14:textId="77777777" w:rsidR="00BB33E9" w:rsidRDefault="00BB33E9" w:rsidP="00BB33E9">
      <w:pPr>
        <w:spacing w:line="360" w:lineRule="auto"/>
        <w:jc w:val="both"/>
        <w:rPr>
          <w:rFonts w:ascii="Times New Roman" w:eastAsia="Palatino-Roman" w:hAnsi="Times New Roman" w:cs="Times New Roman"/>
          <w:sz w:val="28"/>
          <w:szCs w:val="28"/>
        </w:rPr>
      </w:pPr>
    </w:p>
    <w:p w14:paraId="2BDC4618" w14:textId="77777777" w:rsidR="00BB33E9" w:rsidRDefault="00BB33E9" w:rsidP="00BB33E9">
      <w:pPr>
        <w:spacing w:line="360" w:lineRule="auto"/>
        <w:jc w:val="both"/>
        <w:rPr>
          <w:rFonts w:ascii="Times New Roman" w:eastAsia="Palatino-Roman" w:hAnsi="Times New Roman" w:cs="Times New Roman"/>
          <w:sz w:val="28"/>
          <w:szCs w:val="28"/>
        </w:rPr>
      </w:pPr>
    </w:p>
    <w:p w14:paraId="3C79DA7D" w14:textId="77777777" w:rsidR="00BB33E9" w:rsidRDefault="00BB33E9" w:rsidP="00BB33E9">
      <w:pPr>
        <w:spacing w:line="360" w:lineRule="auto"/>
        <w:jc w:val="both"/>
        <w:rPr>
          <w:rFonts w:ascii="Times New Roman" w:eastAsia="Palatino-Roman" w:hAnsi="Times New Roman" w:cs="Times New Roman"/>
          <w:sz w:val="28"/>
          <w:szCs w:val="28"/>
        </w:rPr>
      </w:pPr>
    </w:p>
    <w:p w14:paraId="29BFCA19" w14:textId="77777777" w:rsidR="00BB33E9" w:rsidRDefault="00BB33E9" w:rsidP="00BB33E9">
      <w:pPr>
        <w:spacing w:line="360" w:lineRule="auto"/>
        <w:jc w:val="both"/>
        <w:rPr>
          <w:rFonts w:ascii="Times New Roman" w:eastAsia="Palatino-Roman" w:hAnsi="Times New Roman" w:cs="Times New Roman"/>
          <w:sz w:val="28"/>
          <w:szCs w:val="28"/>
        </w:rPr>
      </w:pPr>
    </w:p>
    <w:p w14:paraId="3DB8EF02" w14:textId="77777777" w:rsidR="00BB33E9" w:rsidRDefault="00BB33E9" w:rsidP="00BB33E9">
      <w:pPr>
        <w:spacing w:line="360" w:lineRule="auto"/>
        <w:jc w:val="both"/>
        <w:rPr>
          <w:rFonts w:ascii="Times New Roman" w:eastAsia="Palatino-Roman" w:hAnsi="Times New Roman" w:cs="Times New Roman"/>
          <w:sz w:val="28"/>
          <w:szCs w:val="28"/>
        </w:rPr>
      </w:pPr>
    </w:p>
    <w:p w14:paraId="7AB5F5F7" w14:textId="77777777" w:rsidR="00BB33E9" w:rsidRDefault="00BB33E9" w:rsidP="00BB33E9">
      <w:pPr>
        <w:spacing w:line="360" w:lineRule="auto"/>
        <w:jc w:val="both"/>
        <w:rPr>
          <w:rFonts w:ascii="Times New Roman" w:eastAsia="Palatino-Roman" w:hAnsi="Times New Roman" w:cs="Times New Roman"/>
          <w:sz w:val="28"/>
          <w:szCs w:val="28"/>
        </w:rPr>
      </w:pPr>
    </w:p>
    <w:p w14:paraId="31AA078E" w14:textId="77777777" w:rsidR="00BB33E9" w:rsidRDefault="00BB33E9" w:rsidP="00BB33E9">
      <w:pPr>
        <w:spacing w:line="360" w:lineRule="auto"/>
        <w:jc w:val="both"/>
        <w:rPr>
          <w:rFonts w:ascii="Times New Roman" w:eastAsia="Palatino-Roman" w:hAnsi="Times New Roman" w:cs="Times New Roman"/>
          <w:sz w:val="28"/>
          <w:szCs w:val="28"/>
        </w:rPr>
      </w:pPr>
    </w:p>
    <w:p w14:paraId="62F0B1F8" w14:textId="77777777" w:rsidR="00BB33E9" w:rsidRDefault="00BB33E9" w:rsidP="00BB33E9">
      <w:pPr>
        <w:spacing w:line="360" w:lineRule="auto"/>
        <w:jc w:val="both"/>
        <w:rPr>
          <w:rFonts w:ascii="Times New Roman" w:eastAsia="Palatino-Roman" w:hAnsi="Times New Roman" w:cs="Times New Roman"/>
          <w:sz w:val="28"/>
          <w:szCs w:val="28"/>
        </w:rPr>
      </w:pPr>
    </w:p>
    <w:p w14:paraId="46E859B3" w14:textId="77777777" w:rsidR="00BB33E9" w:rsidRDefault="00BB33E9" w:rsidP="00BB33E9">
      <w:pPr>
        <w:spacing w:line="360" w:lineRule="auto"/>
        <w:jc w:val="both"/>
        <w:rPr>
          <w:rFonts w:ascii="Times New Roman" w:eastAsia="Palatino-Roman" w:hAnsi="Times New Roman" w:cs="Times New Roman"/>
          <w:sz w:val="28"/>
          <w:szCs w:val="28"/>
        </w:rPr>
      </w:pPr>
    </w:p>
    <w:p w14:paraId="4454B599" w14:textId="77777777" w:rsidR="000D51A1" w:rsidRDefault="000D51A1" w:rsidP="000D51A1">
      <w:pPr>
        <w:pStyle w:val="EndNoteBibliography"/>
        <w:spacing w:after="240" w:line="360" w:lineRule="auto"/>
        <w:jc w:val="left"/>
        <w:rPr>
          <w:rFonts w:ascii="Times New Roman" w:eastAsia="Palatino-Roman" w:hAnsi="Times New Roman" w:cs="Times New Roman"/>
          <w:noProof w:val="0"/>
          <w:color w:val="auto"/>
          <w:sz w:val="28"/>
        </w:rPr>
      </w:pPr>
    </w:p>
    <w:p w14:paraId="4BA0ED32" w14:textId="00C795EA" w:rsidR="00B86AE2" w:rsidRDefault="000D51A1" w:rsidP="000D51A1">
      <w:pPr>
        <w:pStyle w:val="EndNoteBibliography"/>
        <w:spacing w:after="240" w:line="360" w:lineRule="auto"/>
        <w:jc w:val="left"/>
        <w:rPr>
          <w:rFonts w:asciiTheme="majorBidi" w:hAnsiTheme="majorBidi" w:cstheme="majorBidi"/>
          <w:b/>
          <w:bCs/>
          <w:color w:val="auto"/>
          <w:sz w:val="32"/>
          <w:szCs w:val="32"/>
        </w:rPr>
      </w:pPr>
      <w:r>
        <w:rPr>
          <w:rFonts w:ascii="Times New Roman" w:eastAsia="Palatino-Roman" w:hAnsi="Times New Roman" w:cs="Times New Roman"/>
          <w:noProof w:val="0"/>
          <w:color w:val="auto"/>
          <w:sz w:val="28"/>
        </w:rPr>
        <w:lastRenderedPageBreak/>
        <w:t xml:space="preserve">                                           </w:t>
      </w:r>
      <w:r w:rsidR="003770CF">
        <w:rPr>
          <w:rFonts w:asciiTheme="majorBidi" w:hAnsiTheme="majorBidi" w:cstheme="majorBidi"/>
          <w:b/>
          <w:bCs/>
          <w:color w:val="auto"/>
          <w:sz w:val="32"/>
          <w:szCs w:val="32"/>
        </w:rPr>
        <w:t xml:space="preserve">5. </w:t>
      </w:r>
      <w:r w:rsidR="00F97366" w:rsidRPr="00DA3302">
        <w:rPr>
          <w:rFonts w:asciiTheme="majorBidi" w:hAnsiTheme="majorBidi" w:cstheme="majorBidi"/>
          <w:b/>
          <w:bCs/>
          <w:color w:val="auto"/>
          <w:sz w:val="32"/>
          <w:szCs w:val="32"/>
        </w:rPr>
        <w:t>REFERENCES</w:t>
      </w:r>
    </w:p>
    <w:p w14:paraId="2DEEB655" w14:textId="460BBA47" w:rsidR="000C1A63" w:rsidRPr="000C0E34" w:rsidRDefault="000C1A63" w:rsidP="000C1A63">
      <w:pPr>
        <w:pStyle w:val="EndNoteBibliography"/>
        <w:spacing w:after="0"/>
        <w:ind w:left="720" w:hanging="720"/>
        <w:rPr>
          <w:rFonts w:asciiTheme="majorBidi" w:hAnsiTheme="majorBidi" w:cstheme="majorBidi"/>
          <w:color w:val="auto"/>
          <w:sz w:val="20"/>
          <w:szCs w:val="20"/>
        </w:rPr>
      </w:pPr>
    </w:p>
    <w:p w14:paraId="5F6FEFA2" w14:textId="77777777" w:rsidR="00B86AE2" w:rsidRPr="00596AA7" w:rsidRDefault="00B86AE2" w:rsidP="00B86AE2">
      <w:pPr>
        <w:pStyle w:val="EndNoteBibliography"/>
        <w:spacing w:after="0"/>
        <w:ind w:left="720" w:hanging="720"/>
        <w:rPr>
          <w:rFonts w:asciiTheme="majorBidi" w:hAnsiTheme="majorBidi" w:cstheme="majorBidi"/>
          <w:color w:val="auto"/>
          <w:sz w:val="24"/>
          <w:szCs w:val="24"/>
        </w:rPr>
      </w:pPr>
      <w:r w:rsidRPr="00596AA7">
        <w:rPr>
          <w:rFonts w:asciiTheme="majorBidi" w:hAnsiTheme="majorBidi" w:cstheme="majorBidi"/>
          <w:color w:val="auto"/>
          <w:sz w:val="24"/>
          <w:szCs w:val="24"/>
        </w:rPr>
        <w:fldChar w:fldCharType="begin"/>
      </w:r>
      <w:r w:rsidRPr="00596AA7">
        <w:rPr>
          <w:rFonts w:asciiTheme="majorBidi" w:hAnsiTheme="majorBidi" w:cstheme="majorBidi"/>
          <w:color w:val="auto"/>
          <w:sz w:val="24"/>
          <w:szCs w:val="24"/>
        </w:rPr>
        <w:instrText xml:space="preserve"> ADDIN EN.REFLIST </w:instrText>
      </w:r>
      <w:r w:rsidRPr="00596AA7">
        <w:rPr>
          <w:rFonts w:asciiTheme="majorBidi" w:hAnsiTheme="majorBidi" w:cstheme="majorBidi"/>
          <w:color w:val="auto"/>
          <w:sz w:val="24"/>
          <w:szCs w:val="24"/>
        </w:rPr>
        <w:fldChar w:fldCharType="separate"/>
      </w:r>
      <w:r w:rsidRPr="00596AA7">
        <w:rPr>
          <w:rFonts w:asciiTheme="majorBidi" w:hAnsiTheme="majorBidi" w:cstheme="majorBidi"/>
          <w:color w:val="auto"/>
          <w:sz w:val="24"/>
          <w:szCs w:val="24"/>
        </w:rPr>
        <w:t xml:space="preserve">ALTEKIN, E., COKER, C., SIŞMAN, A. R., ONVURAL, B., KURALAY, F. &amp; KIRIMLI, O. 2005. The relationship between trace elements and cardiac markers in acute coronary syndromes. </w:t>
      </w:r>
      <w:r w:rsidRPr="00596AA7">
        <w:rPr>
          <w:rFonts w:asciiTheme="majorBidi" w:hAnsiTheme="majorBidi" w:cstheme="majorBidi"/>
          <w:i/>
          <w:color w:val="auto"/>
          <w:sz w:val="24"/>
          <w:szCs w:val="24"/>
        </w:rPr>
        <w:t>J Trace Elem Med Biol,</w:t>
      </w:r>
      <w:r w:rsidRPr="00596AA7">
        <w:rPr>
          <w:rFonts w:asciiTheme="majorBidi" w:hAnsiTheme="majorBidi" w:cstheme="majorBidi"/>
          <w:color w:val="auto"/>
          <w:sz w:val="24"/>
          <w:szCs w:val="24"/>
        </w:rPr>
        <w:t xml:space="preserve"> 18</w:t>
      </w:r>
      <w:r w:rsidRPr="00596AA7">
        <w:rPr>
          <w:rFonts w:asciiTheme="majorBidi" w:hAnsiTheme="majorBidi" w:cstheme="majorBidi"/>
          <w:b/>
          <w:color w:val="auto"/>
          <w:sz w:val="24"/>
          <w:szCs w:val="24"/>
        </w:rPr>
        <w:t>,</w:t>
      </w:r>
      <w:r w:rsidRPr="00596AA7">
        <w:rPr>
          <w:rFonts w:asciiTheme="majorBidi" w:hAnsiTheme="majorBidi" w:cstheme="majorBidi"/>
          <w:color w:val="auto"/>
          <w:sz w:val="24"/>
          <w:szCs w:val="24"/>
        </w:rPr>
        <w:t xml:space="preserve"> 235-42.</w:t>
      </w:r>
    </w:p>
    <w:p w14:paraId="6448F809" w14:textId="77777777" w:rsidR="00B86AE2" w:rsidRPr="00596AA7" w:rsidRDefault="00B86AE2" w:rsidP="00B86AE2">
      <w:pPr>
        <w:pStyle w:val="EndNoteBibliography"/>
        <w:spacing w:after="0"/>
        <w:ind w:left="720" w:hanging="720"/>
        <w:rPr>
          <w:rFonts w:asciiTheme="majorBidi" w:hAnsiTheme="majorBidi" w:cstheme="majorBidi"/>
          <w:color w:val="auto"/>
          <w:sz w:val="24"/>
          <w:szCs w:val="24"/>
        </w:rPr>
      </w:pPr>
      <w:r w:rsidRPr="00596AA7">
        <w:rPr>
          <w:rFonts w:asciiTheme="majorBidi" w:hAnsiTheme="majorBidi" w:cstheme="majorBidi"/>
          <w:color w:val="auto"/>
          <w:sz w:val="24"/>
          <w:szCs w:val="24"/>
        </w:rPr>
        <w:t>DE MEDEIROS, K. M. G. &amp; TAVARES, R. L. J. D. E. S. 2020. PROBIÓTICOS COMO COADJUVANTE NA PREVENÇÃO E/OU NO TRATAMENTO DO CÂNCER COLORRETAL. 1.</w:t>
      </w:r>
    </w:p>
    <w:p w14:paraId="6008BDA7" w14:textId="77777777" w:rsidR="000C0E34" w:rsidRPr="00596AA7" w:rsidRDefault="00B86AE2" w:rsidP="00B86AE2">
      <w:pPr>
        <w:pStyle w:val="EndNoteBibliography"/>
        <w:spacing w:after="0"/>
        <w:ind w:left="720" w:hanging="720"/>
        <w:rPr>
          <w:rFonts w:asciiTheme="majorBidi" w:hAnsiTheme="majorBidi" w:cstheme="majorBidi"/>
          <w:color w:val="auto"/>
          <w:sz w:val="24"/>
          <w:szCs w:val="24"/>
        </w:rPr>
      </w:pPr>
      <w:r w:rsidRPr="00596AA7">
        <w:rPr>
          <w:rFonts w:asciiTheme="majorBidi" w:hAnsiTheme="majorBidi" w:cstheme="majorBidi"/>
          <w:color w:val="auto"/>
          <w:sz w:val="24"/>
          <w:szCs w:val="24"/>
        </w:rPr>
        <w:t xml:space="preserve">FAROOQ, D. M., ALAMRI, A. F., ALWHAHABI, B. K., METWALLY, A. M. &amp; KAREEM, K. A. 2020. The status of zinc in type 2 diabetic patients and its association with glycemic control. </w:t>
      </w:r>
      <w:r w:rsidRPr="00596AA7">
        <w:rPr>
          <w:rFonts w:asciiTheme="majorBidi" w:hAnsiTheme="majorBidi" w:cstheme="majorBidi"/>
          <w:i/>
          <w:color w:val="auto"/>
          <w:sz w:val="24"/>
          <w:szCs w:val="24"/>
        </w:rPr>
        <w:t>J Family Community Med,</w:t>
      </w:r>
      <w:r w:rsidRPr="00596AA7">
        <w:rPr>
          <w:rFonts w:asciiTheme="majorBidi" w:hAnsiTheme="majorBidi" w:cstheme="majorBidi"/>
          <w:color w:val="auto"/>
          <w:sz w:val="24"/>
          <w:szCs w:val="24"/>
        </w:rPr>
        <w:t xml:space="preserve"> 27</w:t>
      </w:r>
      <w:r w:rsidRPr="00596AA7">
        <w:rPr>
          <w:rFonts w:asciiTheme="majorBidi" w:hAnsiTheme="majorBidi" w:cstheme="majorBidi"/>
          <w:b/>
          <w:color w:val="auto"/>
          <w:sz w:val="24"/>
          <w:szCs w:val="24"/>
        </w:rPr>
        <w:t>,</w:t>
      </w:r>
      <w:r w:rsidRPr="00596AA7">
        <w:rPr>
          <w:rFonts w:asciiTheme="majorBidi" w:hAnsiTheme="majorBidi" w:cstheme="majorBidi"/>
          <w:color w:val="auto"/>
          <w:sz w:val="24"/>
          <w:szCs w:val="24"/>
        </w:rPr>
        <w:t xml:space="preserve"> 29-36.</w:t>
      </w:r>
      <w:r w:rsidR="000C0E34" w:rsidRPr="00596AA7">
        <w:rPr>
          <w:rFonts w:asciiTheme="majorBidi" w:hAnsiTheme="majorBidi" w:cstheme="majorBidi"/>
          <w:color w:val="auto"/>
          <w:sz w:val="24"/>
          <w:szCs w:val="24"/>
        </w:rPr>
        <w:t xml:space="preserve"> </w:t>
      </w:r>
    </w:p>
    <w:p w14:paraId="5E605778" w14:textId="4A6095CB" w:rsidR="00B86AE2" w:rsidRPr="00596AA7" w:rsidRDefault="000C0E34" w:rsidP="00B86AE2">
      <w:pPr>
        <w:pStyle w:val="EndNoteBibliography"/>
        <w:spacing w:after="0"/>
        <w:ind w:left="720" w:hanging="720"/>
        <w:rPr>
          <w:rFonts w:asciiTheme="majorBidi" w:hAnsiTheme="majorBidi" w:cstheme="majorBidi"/>
          <w:color w:val="auto"/>
          <w:sz w:val="24"/>
          <w:szCs w:val="24"/>
        </w:rPr>
      </w:pPr>
      <w:r w:rsidRPr="00596AA7">
        <w:rPr>
          <w:rFonts w:asciiTheme="majorBidi" w:hAnsiTheme="majorBidi" w:cstheme="majorBidi"/>
          <w:color w:val="auto"/>
          <w:sz w:val="24"/>
          <w:szCs w:val="24"/>
        </w:rPr>
        <w:t xml:space="preserve">HUSKISSON, E., MAGGINI, S. &amp; RUF, M. 2007. The role of vitamins and minerals in energy metabolism and well-being. </w:t>
      </w:r>
      <w:r w:rsidRPr="00596AA7">
        <w:rPr>
          <w:rFonts w:asciiTheme="majorBidi" w:hAnsiTheme="majorBidi" w:cstheme="majorBidi"/>
          <w:i/>
          <w:color w:val="auto"/>
          <w:sz w:val="24"/>
          <w:szCs w:val="24"/>
        </w:rPr>
        <w:t>J Int Med Res,</w:t>
      </w:r>
      <w:r w:rsidRPr="00596AA7">
        <w:rPr>
          <w:rFonts w:asciiTheme="majorBidi" w:hAnsiTheme="majorBidi" w:cstheme="majorBidi"/>
          <w:color w:val="auto"/>
          <w:sz w:val="24"/>
          <w:szCs w:val="24"/>
        </w:rPr>
        <w:t xml:space="preserve"> 35</w:t>
      </w:r>
      <w:r w:rsidRPr="00596AA7">
        <w:rPr>
          <w:rFonts w:asciiTheme="majorBidi" w:hAnsiTheme="majorBidi" w:cstheme="majorBidi"/>
          <w:b/>
          <w:color w:val="auto"/>
          <w:sz w:val="24"/>
          <w:szCs w:val="24"/>
        </w:rPr>
        <w:t>,</w:t>
      </w:r>
      <w:r w:rsidRPr="00596AA7">
        <w:rPr>
          <w:rFonts w:asciiTheme="majorBidi" w:hAnsiTheme="majorBidi" w:cstheme="majorBidi"/>
          <w:color w:val="auto"/>
          <w:sz w:val="24"/>
          <w:szCs w:val="24"/>
        </w:rPr>
        <w:t xml:space="preserve"> 277-89.</w:t>
      </w:r>
    </w:p>
    <w:p w14:paraId="31088D82" w14:textId="77777777" w:rsidR="00B86AE2" w:rsidRPr="00596AA7" w:rsidRDefault="00B86AE2" w:rsidP="00B86AE2">
      <w:pPr>
        <w:pStyle w:val="EndNoteBibliography"/>
        <w:spacing w:after="0"/>
        <w:ind w:left="720" w:hanging="720"/>
        <w:rPr>
          <w:rFonts w:asciiTheme="majorBidi" w:hAnsiTheme="majorBidi" w:cstheme="majorBidi"/>
          <w:color w:val="auto"/>
          <w:sz w:val="24"/>
          <w:szCs w:val="24"/>
        </w:rPr>
      </w:pPr>
      <w:r w:rsidRPr="00596AA7">
        <w:rPr>
          <w:rFonts w:asciiTheme="majorBidi" w:hAnsiTheme="majorBidi" w:cstheme="majorBidi"/>
          <w:color w:val="auto"/>
          <w:sz w:val="24"/>
          <w:szCs w:val="24"/>
        </w:rPr>
        <w:t xml:space="preserve">MEHRI, A. 2020. Trace elements in human nutrition (II)–an update. </w:t>
      </w:r>
      <w:r w:rsidRPr="00596AA7">
        <w:rPr>
          <w:rFonts w:asciiTheme="majorBidi" w:hAnsiTheme="majorBidi" w:cstheme="majorBidi"/>
          <w:i/>
          <w:color w:val="auto"/>
          <w:sz w:val="24"/>
          <w:szCs w:val="24"/>
        </w:rPr>
        <w:t>International journal of preventive medicine,</w:t>
      </w:r>
      <w:r w:rsidRPr="00596AA7">
        <w:rPr>
          <w:rFonts w:asciiTheme="majorBidi" w:hAnsiTheme="majorBidi" w:cstheme="majorBidi"/>
          <w:color w:val="auto"/>
          <w:sz w:val="24"/>
          <w:szCs w:val="24"/>
        </w:rPr>
        <w:t xml:space="preserve"> 11.</w:t>
      </w:r>
    </w:p>
    <w:p w14:paraId="302971D2" w14:textId="77777777" w:rsidR="00B86AE2" w:rsidRPr="00596AA7" w:rsidRDefault="00B86AE2" w:rsidP="00B86AE2">
      <w:pPr>
        <w:pStyle w:val="EndNoteBibliography"/>
        <w:spacing w:after="0"/>
        <w:ind w:left="720" w:hanging="720"/>
        <w:rPr>
          <w:rFonts w:asciiTheme="majorBidi" w:hAnsiTheme="majorBidi" w:cstheme="majorBidi"/>
          <w:color w:val="auto"/>
          <w:sz w:val="24"/>
          <w:szCs w:val="24"/>
        </w:rPr>
      </w:pPr>
      <w:r w:rsidRPr="00596AA7">
        <w:rPr>
          <w:rFonts w:asciiTheme="majorBidi" w:hAnsiTheme="majorBidi" w:cstheme="majorBidi"/>
          <w:color w:val="auto"/>
          <w:sz w:val="24"/>
          <w:szCs w:val="24"/>
        </w:rPr>
        <w:t>OHASHI, W. &amp; FUKADA, T. J. J. O. I. R. 2019. Contribution of zinc and zinc transporters in the pathogenesis of inflammatory bowel diseases. 2019.</w:t>
      </w:r>
    </w:p>
    <w:p w14:paraId="5371CACD" w14:textId="03F4B0F7" w:rsidR="000C0E34" w:rsidRDefault="00B86AE2" w:rsidP="00596AA7">
      <w:pPr>
        <w:pStyle w:val="EndNoteBibliography"/>
        <w:spacing w:after="0"/>
        <w:ind w:left="720" w:hanging="720"/>
        <w:rPr>
          <w:rFonts w:asciiTheme="majorBidi" w:hAnsiTheme="majorBidi" w:cstheme="majorBidi"/>
          <w:color w:val="auto"/>
          <w:sz w:val="24"/>
          <w:szCs w:val="24"/>
        </w:rPr>
      </w:pPr>
      <w:r w:rsidRPr="00596AA7">
        <w:rPr>
          <w:rFonts w:asciiTheme="majorBidi" w:hAnsiTheme="majorBidi" w:cstheme="majorBidi"/>
          <w:color w:val="auto"/>
          <w:sz w:val="24"/>
          <w:szCs w:val="24"/>
        </w:rPr>
        <w:t xml:space="preserve">POWELL, S. R. 2000. The antioxidant properties of zinc. </w:t>
      </w:r>
      <w:r w:rsidRPr="00596AA7">
        <w:rPr>
          <w:rFonts w:asciiTheme="majorBidi" w:hAnsiTheme="majorBidi" w:cstheme="majorBidi"/>
          <w:i/>
          <w:color w:val="auto"/>
          <w:sz w:val="24"/>
          <w:szCs w:val="24"/>
        </w:rPr>
        <w:t>J Nutr,</w:t>
      </w:r>
      <w:r w:rsidRPr="00596AA7">
        <w:rPr>
          <w:rFonts w:asciiTheme="majorBidi" w:hAnsiTheme="majorBidi" w:cstheme="majorBidi"/>
          <w:color w:val="auto"/>
          <w:sz w:val="24"/>
          <w:szCs w:val="24"/>
        </w:rPr>
        <w:t xml:space="preserve"> 130</w:t>
      </w:r>
      <w:r w:rsidRPr="00596AA7">
        <w:rPr>
          <w:rFonts w:asciiTheme="majorBidi" w:hAnsiTheme="majorBidi" w:cstheme="majorBidi"/>
          <w:b/>
          <w:color w:val="auto"/>
          <w:sz w:val="24"/>
          <w:szCs w:val="24"/>
        </w:rPr>
        <w:t>,</w:t>
      </w:r>
      <w:r w:rsidRPr="00596AA7">
        <w:rPr>
          <w:rFonts w:asciiTheme="majorBidi" w:hAnsiTheme="majorBidi" w:cstheme="majorBidi"/>
          <w:color w:val="auto"/>
          <w:sz w:val="24"/>
          <w:szCs w:val="24"/>
        </w:rPr>
        <w:t xml:space="preserve"> 1447s-54s.</w:t>
      </w:r>
    </w:p>
    <w:p w14:paraId="714524D6" w14:textId="77777777" w:rsidR="00596AA7" w:rsidRPr="00596AA7" w:rsidRDefault="00596AA7" w:rsidP="00596AA7">
      <w:pPr>
        <w:pStyle w:val="EndNoteBibliography"/>
        <w:spacing w:after="0"/>
        <w:ind w:left="720" w:hanging="720"/>
        <w:rPr>
          <w:rFonts w:asciiTheme="majorBidi" w:hAnsiTheme="majorBidi" w:cstheme="majorBidi"/>
          <w:color w:val="auto"/>
          <w:sz w:val="24"/>
          <w:szCs w:val="24"/>
        </w:rPr>
      </w:pPr>
    </w:p>
    <w:p w14:paraId="7E340F37" w14:textId="77777777" w:rsidR="000C0E34" w:rsidRPr="00596AA7" w:rsidRDefault="00B86AE2" w:rsidP="00B86AE2">
      <w:pPr>
        <w:pStyle w:val="EndNoteBibliography"/>
        <w:spacing w:after="0"/>
        <w:ind w:left="720" w:hanging="720"/>
        <w:rPr>
          <w:rFonts w:asciiTheme="majorBidi" w:hAnsiTheme="majorBidi" w:cstheme="majorBidi"/>
          <w:color w:val="auto"/>
          <w:sz w:val="24"/>
          <w:szCs w:val="24"/>
        </w:rPr>
      </w:pPr>
      <w:r w:rsidRPr="00596AA7">
        <w:rPr>
          <w:rFonts w:asciiTheme="majorBidi" w:hAnsiTheme="majorBidi" w:cstheme="majorBidi"/>
          <w:color w:val="auto"/>
          <w:sz w:val="24"/>
          <w:szCs w:val="24"/>
        </w:rPr>
        <w:t>RUDOLF, E. &amp; RUDOLF, K. J. A. 2015. Low zinc environment induces stress signaling, senescence and mixed cell death modalities in colon cancer cells. 20</w:t>
      </w:r>
      <w:r w:rsidRPr="00596AA7">
        <w:rPr>
          <w:rFonts w:asciiTheme="majorBidi" w:hAnsiTheme="majorBidi" w:cstheme="majorBidi"/>
          <w:b/>
          <w:color w:val="auto"/>
          <w:sz w:val="24"/>
          <w:szCs w:val="24"/>
        </w:rPr>
        <w:t>,</w:t>
      </w:r>
      <w:r w:rsidRPr="00596AA7">
        <w:rPr>
          <w:rFonts w:asciiTheme="majorBidi" w:hAnsiTheme="majorBidi" w:cstheme="majorBidi"/>
          <w:color w:val="auto"/>
          <w:sz w:val="24"/>
          <w:szCs w:val="24"/>
        </w:rPr>
        <w:t xml:space="preserve"> 1651-1665</w:t>
      </w:r>
    </w:p>
    <w:p w14:paraId="3DD49985" w14:textId="1605BB32" w:rsidR="000C0E34" w:rsidRPr="00596AA7" w:rsidRDefault="000C0E34" w:rsidP="000C0E34">
      <w:pPr>
        <w:pStyle w:val="EndNoteBibliography"/>
        <w:ind w:left="720" w:hanging="720"/>
        <w:rPr>
          <w:rFonts w:asciiTheme="majorBidi" w:hAnsiTheme="majorBidi" w:cstheme="majorBidi"/>
          <w:color w:val="auto"/>
          <w:sz w:val="24"/>
          <w:szCs w:val="24"/>
        </w:rPr>
      </w:pPr>
      <w:r w:rsidRPr="00596AA7">
        <w:rPr>
          <w:rFonts w:asciiTheme="majorBidi" w:hAnsiTheme="majorBidi" w:cstheme="majorBidi"/>
          <w:color w:val="auto"/>
          <w:sz w:val="24"/>
          <w:szCs w:val="24"/>
        </w:rPr>
        <w:t xml:space="preserve"> ROOHANI, N., HURRELL, R., KELISHADI, R. &amp; SCHULIN, R. 2013. Zinc and its importance for human health: An integrative review. </w:t>
      </w:r>
      <w:r w:rsidRPr="00596AA7">
        <w:rPr>
          <w:rFonts w:asciiTheme="majorBidi" w:hAnsiTheme="majorBidi" w:cstheme="majorBidi"/>
          <w:i/>
          <w:color w:val="auto"/>
          <w:sz w:val="24"/>
          <w:szCs w:val="24"/>
        </w:rPr>
        <w:t>J Res Med Sci,</w:t>
      </w:r>
      <w:r w:rsidRPr="00596AA7">
        <w:rPr>
          <w:rFonts w:asciiTheme="majorBidi" w:hAnsiTheme="majorBidi" w:cstheme="majorBidi"/>
          <w:color w:val="auto"/>
          <w:sz w:val="24"/>
          <w:szCs w:val="24"/>
        </w:rPr>
        <w:t xml:space="preserve"> 18</w:t>
      </w:r>
      <w:r w:rsidRPr="00596AA7">
        <w:rPr>
          <w:rFonts w:asciiTheme="majorBidi" w:hAnsiTheme="majorBidi" w:cstheme="majorBidi"/>
          <w:b/>
          <w:color w:val="auto"/>
          <w:sz w:val="24"/>
          <w:szCs w:val="24"/>
        </w:rPr>
        <w:t>,</w:t>
      </w:r>
      <w:r w:rsidRPr="00596AA7">
        <w:rPr>
          <w:rFonts w:asciiTheme="majorBidi" w:hAnsiTheme="majorBidi" w:cstheme="majorBidi"/>
          <w:color w:val="auto"/>
          <w:sz w:val="24"/>
          <w:szCs w:val="24"/>
        </w:rPr>
        <w:t xml:space="preserve"> 144-57. </w:t>
      </w:r>
    </w:p>
    <w:p w14:paraId="740E3668" w14:textId="20125E48" w:rsidR="000C0E34" w:rsidRPr="00596AA7" w:rsidRDefault="000C0E34" w:rsidP="000C0E34">
      <w:pPr>
        <w:pStyle w:val="EndNoteBibliography"/>
        <w:ind w:left="720" w:hanging="720"/>
        <w:rPr>
          <w:rFonts w:asciiTheme="majorBidi" w:hAnsiTheme="majorBidi" w:cstheme="majorBidi"/>
          <w:color w:val="auto"/>
          <w:sz w:val="24"/>
          <w:szCs w:val="24"/>
        </w:rPr>
      </w:pPr>
      <w:r w:rsidRPr="00596AA7">
        <w:rPr>
          <w:rFonts w:asciiTheme="majorBidi" w:hAnsiTheme="majorBidi" w:cstheme="majorBidi"/>
          <w:color w:val="auto"/>
          <w:sz w:val="24"/>
          <w:szCs w:val="24"/>
        </w:rPr>
        <w:t>RIBEIRO, S. M. D. F., BRAGA, C. B. M., PERIA, F. M., MARTINEZ, E. Z., ROCHA, J. J. R. D. &amp; CUNHA, S. F. C. J. E. 2017. Effects of zinc supplementation on fatigue and quality of life in patients with colorectal cancer. 15</w:t>
      </w:r>
      <w:r w:rsidRPr="00596AA7">
        <w:rPr>
          <w:rFonts w:asciiTheme="majorBidi" w:hAnsiTheme="majorBidi" w:cstheme="majorBidi"/>
          <w:b/>
          <w:color w:val="auto"/>
          <w:sz w:val="24"/>
          <w:szCs w:val="24"/>
        </w:rPr>
        <w:t>,</w:t>
      </w:r>
      <w:r w:rsidRPr="00596AA7">
        <w:rPr>
          <w:rFonts w:asciiTheme="majorBidi" w:hAnsiTheme="majorBidi" w:cstheme="majorBidi"/>
          <w:color w:val="auto"/>
          <w:sz w:val="24"/>
          <w:szCs w:val="24"/>
        </w:rPr>
        <w:t xml:space="preserve"> 24-28. Einstein (Sao Paulo), 2017</w:t>
      </w:r>
    </w:p>
    <w:p w14:paraId="4254B471" w14:textId="172C9994" w:rsidR="00B86AE2" w:rsidRPr="00596AA7" w:rsidRDefault="000C0E34" w:rsidP="000C0E34">
      <w:pPr>
        <w:pStyle w:val="EndNoteBibliography"/>
        <w:ind w:left="720" w:hanging="720"/>
        <w:rPr>
          <w:rFonts w:asciiTheme="majorBidi" w:hAnsiTheme="majorBidi" w:cstheme="majorBidi"/>
          <w:color w:val="auto"/>
          <w:sz w:val="24"/>
          <w:szCs w:val="24"/>
        </w:rPr>
      </w:pPr>
      <w:r w:rsidRPr="00596AA7">
        <w:rPr>
          <w:rFonts w:asciiTheme="majorBidi" w:hAnsiTheme="majorBidi" w:cstheme="majorBidi"/>
          <w:color w:val="auto"/>
          <w:sz w:val="24"/>
          <w:szCs w:val="24"/>
        </w:rPr>
        <w:t xml:space="preserve">VASTO, S., MOCCHEGIANI, E., MALAVOLTA, M., CUPPARI, I., LISTÌ, F., NUZZO, D., DITTA, V., CANDORE, G. &amp; CARUSO, C. 2007. Zinc and inflammatory/immune response in aging. </w:t>
      </w:r>
      <w:r w:rsidRPr="00596AA7">
        <w:rPr>
          <w:rFonts w:asciiTheme="majorBidi" w:hAnsiTheme="majorBidi" w:cstheme="majorBidi"/>
          <w:i/>
          <w:color w:val="auto"/>
          <w:sz w:val="24"/>
          <w:szCs w:val="24"/>
        </w:rPr>
        <w:t>Ann N Y Acad Sci,</w:t>
      </w:r>
      <w:r w:rsidRPr="00596AA7">
        <w:rPr>
          <w:rFonts w:asciiTheme="majorBidi" w:hAnsiTheme="majorBidi" w:cstheme="majorBidi"/>
          <w:color w:val="auto"/>
          <w:sz w:val="24"/>
          <w:szCs w:val="24"/>
        </w:rPr>
        <w:t xml:space="preserve"> 1100</w:t>
      </w:r>
      <w:r w:rsidRPr="00596AA7">
        <w:rPr>
          <w:rFonts w:asciiTheme="majorBidi" w:hAnsiTheme="majorBidi" w:cstheme="majorBidi"/>
          <w:b/>
          <w:color w:val="auto"/>
          <w:sz w:val="24"/>
          <w:szCs w:val="24"/>
        </w:rPr>
        <w:t>,</w:t>
      </w:r>
      <w:r w:rsidRPr="00596AA7">
        <w:rPr>
          <w:rFonts w:asciiTheme="majorBidi" w:hAnsiTheme="majorBidi" w:cstheme="majorBidi"/>
          <w:color w:val="auto"/>
          <w:sz w:val="24"/>
          <w:szCs w:val="24"/>
        </w:rPr>
        <w:t xml:space="preserve"> 111-22.</w:t>
      </w:r>
    </w:p>
    <w:p w14:paraId="469B2D7D" w14:textId="77777777" w:rsidR="00B86AE2" w:rsidRPr="00596AA7" w:rsidRDefault="00B86AE2" w:rsidP="00B86AE2">
      <w:pPr>
        <w:pStyle w:val="EndNoteBibliography"/>
        <w:spacing w:after="0"/>
        <w:ind w:left="720" w:hanging="720"/>
        <w:rPr>
          <w:rFonts w:asciiTheme="majorBidi" w:hAnsiTheme="majorBidi" w:cstheme="majorBidi"/>
          <w:color w:val="auto"/>
          <w:sz w:val="24"/>
          <w:szCs w:val="24"/>
        </w:rPr>
      </w:pPr>
      <w:r w:rsidRPr="00596AA7">
        <w:rPr>
          <w:rFonts w:asciiTheme="majorBidi" w:hAnsiTheme="majorBidi" w:cstheme="majorBidi"/>
          <w:color w:val="auto"/>
          <w:sz w:val="24"/>
          <w:szCs w:val="24"/>
        </w:rPr>
        <w:t>WAN, Y. &amp; ZHANG, B. J. B. 2022. The impact of zinc and zinc homeostasis on the intestinal mucosal barrier and intestinal diseases. 12</w:t>
      </w:r>
      <w:r w:rsidRPr="00596AA7">
        <w:rPr>
          <w:rFonts w:asciiTheme="majorBidi" w:hAnsiTheme="majorBidi" w:cstheme="majorBidi"/>
          <w:b/>
          <w:color w:val="auto"/>
          <w:sz w:val="24"/>
          <w:szCs w:val="24"/>
        </w:rPr>
        <w:t>,</w:t>
      </w:r>
      <w:r w:rsidRPr="00596AA7">
        <w:rPr>
          <w:rFonts w:asciiTheme="majorBidi" w:hAnsiTheme="majorBidi" w:cstheme="majorBidi"/>
          <w:color w:val="auto"/>
          <w:sz w:val="24"/>
          <w:szCs w:val="24"/>
        </w:rPr>
        <w:t xml:space="preserve"> 900.</w:t>
      </w:r>
    </w:p>
    <w:p w14:paraId="4A2CF777" w14:textId="77777777" w:rsidR="00B86AE2" w:rsidRPr="00596AA7" w:rsidRDefault="00B86AE2" w:rsidP="00B86AE2">
      <w:pPr>
        <w:pStyle w:val="EndNoteBibliography"/>
        <w:spacing w:after="0"/>
        <w:ind w:left="720" w:hanging="720"/>
        <w:rPr>
          <w:rFonts w:asciiTheme="majorBidi" w:hAnsiTheme="majorBidi" w:cstheme="majorBidi"/>
          <w:color w:val="auto"/>
          <w:sz w:val="24"/>
          <w:szCs w:val="24"/>
        </w:rPr>
      </w:pPr>
      <w:r w:rsidRPr="00596AA7">
        <w:rPr>
          <w:rFonts w:asciiTheme="majorBidi" w:hAnsiTheme="majorBidi" w:cstheme="majorBidi"/>
          <w:color w:val="auto"/>
          <w:sz w:val="24"/>
          <w:szCs w:val="24"/>
        </w:rPr>
        <w:t>WU, X., WU, H., LIU, L., QIANG, G. &amp; ZHU, J. J. T. C. R. 2020. Serum zinc level and tissue ZIP4 expression are related to the prognosis of patients with stages I–III colon cancer. 9</w:t>
      </w:r>
      <w:r w:rsidRPr="00596AA7">
        <w:rPr>
          <w:rFonts w:asciiTheme="majorBidi" w:hAnsiTheme="majorBidi" w:cstheme="majorBidi"/>
          <w:b/>
          <w:color w:val="auto"/>
          <w:sz w:val="24"/>
          <w:szCs w:val="24"/>
        </w:rPr>
        <w:t>,</w:t>
      </w:r>
      <w:r w:rsidRPr="00596AA7">
        <w:rPr>
          <w:rFonts w:asciiTheme="majorBidi" w:hAnsiTheme="majorBidi" w:cstheme="majorBidi"/>
          <w:color w:val="auto"/>
          <w:sz w:val="24"/>
          <w:szCs w:val="24"/>
        </w:rPr>
        <w:t xml:space="preserve"> 5585.</w:t>
      </w:r>
    </w:p>
    <w:p w14:paraId="3A1E6F04" w14:textId="77777777" w:rsidR="00B86AE2" w:rsidRPr="00596AA7" w:rsidRDefault="00B86AE2" w:rsidP="00B86AE2">
      <w:pPr>
        <w:pStyle w:val="EndNoteBibliography"/>
        <w:spacing w:after="0"/>
        <w:ind w:left="720" w:hanging="720"/>
        <w:rPr>
          <w:rFonts w:asciiTheme="majorBidi" w:hAnsiTheme="majorBidi" w:cstheme="majorBidi"/>
          <w:color w:val="auto"/>
          <w:sz w:val="24"/>
          <w:szCs w:val="24"/>
        </w:rPr>
      </w:pPr>
      <w:r w:rsidRPr="00596AA7">
        <w:rPr>
          <w:rFonts w:asciiTheme="majorBidi" w:hAnsiTheme="majorBidi" w:cstheme="majorBidi"/>
          <w:color w:val="auto"/>
          <w:sz w:val="24"/>
          <w:szCs w:val="24"/>
        </w:rPr>
        <w:t xml:space="preserve">ZORODDU, M. A., AASETH, J., CRISPONI, G., MEDICI, S., PEANA, M. &amp; NURCHI, V. M. 2019. The essential metals for humans: a brief overview. </w:t>
      </w:r>
      <w:r w:rsidRPr="00596AA7">
        <w:rPr>
          <w:rFonts w:asciiTheme="majorBidi" w:hAnsiTheme="majorBidi" w:cstheme="majorBidi"/>
          <w:i/>
          <w:color w:val="auto"/>
          <w:sz w:val="24"/>
          <w:szCs w:val="24"/>
        </w:rPr>
        <w:t>J Inorg Biochem,</w:t>
      </w:r>
      <w:r w:rsidRPr="00596AA7">
        <w:rPr>
          <w:rFonts w:asciiTheme="majorBidi" w:hAnsiTheme="majorBidi" w:cstheme="majorBidi"/>
          <w:color w:val="auto"/>
          <w:sz w:val="24"/>
          <w:szCs w:val="24"/>
        </w:rPr>
        <w:t xml:space="preserve"> 195</w:t>
      </w:r>
      <w:r w:rsidRPr="00596AA7">
        <w:rPr>
          <w:rFonts w:asciiTheme="majorBidi" w:hAnsiTheme="majorBidi" w:cstheme="majorBidi"/>
          <w:b/>
          <w:color w:val="auto"/>
          <w:sz w:val="24"/>
          <w:szCs w:val="24"/>
        </w:rPr>
        <w:t>,</w:t>
      </w:r>
      <w:r w:rsidRPr="00596AA7">
        <w:rPr>
          <w:rFonts w:asciiTheme="majorBidi" w:hAnsiTheme="majorBidi" w:cstheme="majorBidi"/>
          <w:color w:val="auto"/>
          <w:sz w:val="24"/>
          <w:szCs w:val="24"/>
        </w:rPr>
        <w:t xml:space="preserve"> 120-129.</w:t>
      </w:r>
    </w:p>
    <w:p w14:paraId="3C95BDAD" w14:textId="77777777" w:rsidR="00B86AE2" w:rsidRPr="00596AA7" w:rsidRDefault="00B86AE2" w:rsidP="00B86AE2">
      <w:pPr>
        <w:pStyle w:val="EndNoteBibliography"/>
        <w:ind w:left="720" w:hanging="720"/>
        <w:rPr>
          <w:rFonts w:asciiTheme="majorBidi" w:hAnsiTheme="majorBidi" w:cstheme="majorBidi"/>
          <w:color w:val="auto"/>
          <w:sz w:val="24"/>
          <w:szCs w:val="24"/>
        </w:rPr>
      </w:pPr>
      <w:r w:rsidRPr="00596AA7">
        <w:rPr>
          <w:rFonts w:asciiTheme="majorBidi" w:hAnsiTheme="majorBidi" w:cstheme="majorBidi"/>
          <w:color w:val="auto"/>
          <w:sz w:val="24"/>
          <w:szCs w:val="24"/>
        </w:rPr>
        <w:t xml:space="preserve">ZOWCZAK, M., ISKRA, M., TORLIŃSKI, L. &amp; COFTA, S. 2001. Analysis of serum copper and zinc concentrations in cancer patients. </w:t>
      </w:r>
      <w:r w:rsidRPr="00596AA7">
        <w:rPr>
          <w:rFonts w:asciiTheme="majorBidi" w:hAnsiTheme="majorBidi" w:cstheme="majorBidi"/>
          <w:i/>
          <w:color w:val="auto"/>
          <w:sz w:val="24"/>
          <w:szCs w:val="24"/>
        </w:rPr>
        <w:t>Biol Trace Elem Res,</w:t>
      </w:r>
      <w:r w:rsidRPr="00596AA7">
        <w:rPr>
          <w:rFonts w:asciiTheme="majorBidi" w:hAnsiTheme="majorBidi" w:cstheme="majorBidi"/>
          <w:color w:val="auto"/>
          <w:sz w:val="24"/>
          <w:szCs w:val="24"/>
        </w:rPr>
        <w:t xml:space="preserve"> 82</w:t>
      </w:r>
      <w:r w:rsidRPr="00596AA7">
        <w:rPr>
          <w:rFonts w:asciiTheme="majorBidi" w:hAnsiTheme="majorBidi" w:cstheme="majorBidi"/>
          <w:b/>
          <w:color w:val="auto"/>
          <w:sz w:val="24"/>
          <w:szCs w:val="24"/>
        </w:rPr>
        <w:t>,</w:t>
      </w:r>
      <w:r w:rsidRPr="00596AA7">
        <w:rPr>
          <w:rFonts w:asciiTheme="majorBidi" w:hAnsiTheme="majorBidi" w:cstheme="majorBidi"/>
          <w:color w:val="auto"/>
          <w:sz w:val="24"/>
          <w:szCs w:val="24"/>
        </w:rPr>
        <w:t xml:space="preserve"> 1-8.</w:t>
      </w:r>
    </w:p>
    <w:p w14:paraId="79BB8180" w14:textId="77777777" w:rsidR="000C0E34" w:rsidRPr="000C0E34" w:rsidRDefault="00B86AE2" w:rsidP="000C0E34">
      <w:pPr>
        <w:pStyle w:val="EndNoteBibliography"/>
        <w:spacing w:after="0" w:line="276" w:lineRule="auto"/>
        <w:ind w:left="720" w:hanging="720"/>
        <w:rPr>
          <w:color w:val="000000" w:themeColor="text1"/>
          <w:sz w:val="28"/>
        </w:rPr>
      </w:pPr>
      <w:r w:rsidRPr="00596AA7">
        <w:rPr>
          <w:rFonts w:asciiTheme="majorBidi" w:hAnsiTheme="majorBidi" w:cstheme="majorBidi"/>
          <w:color w:val="auto"/>
          <w:sz w:val="24"/>
          <w:szCs w:val="24"/>
        </w:rPr>
        <w:fldChar w:fldCharType="end"/>
      </w:r>
    </w:p>
    <w:p w14:paraId="29640962" w14:textId="725DF0C7" w:rsidR="000C0E34" w:rsidRPr="00D96355" w:rsidRDefault="000C0E34" w:rsidP="000C0E34">
      <w:pPr>
        <w:pStyle w:val="EndNoteBibliography"/>
        <w:spacing w:after="0"/>
        <w:ind w:left="720" w:hanging="720"/>
      </w:pPr>
      <w:r>
        <w:rPr>
          <w:rFonts w:ascii="Times New Roman" w:eastAsia="Palatino-Roman" w:hAnsi="Times New Roman" w:cs="Times New Roman"/>
          <w:sz w:val="28"/>
        </w:rPr>
        <w:fldChar w:fldCharType="begin"/>
      </w:r>
      <w:r>
        <w:rPr>
          <w:rFonts w:ascii="Times New Roman" w:eastAsia="Palatino-Roman" w:hAnsi="Times New Roman" w:cs="Times New Roman"/>
          <w:sz w:val="28"/>
        </w:rPr>
        <w:instrText xml:space="preserve"> ADDIN EN.REFLIST </w:instrText>
      </w:r>
      <w:r>
        <w:rPr>
          <w:rFonts w:ascii="Times New Roman" w:eastAsia="Palatino-Roman" w:hAnsi="Times New Roman" w:cs="Times New Roman"/>
          <w:sz w:val="28"/>
        </w:rPr>
        <w:fldChar w:fldCharType="separate"/>
      </w:r>
    </w:p>
    <w:p w14:paraId="16CACE98" w14:textId="1A853D2B" w:rsidR="000C0E34" w:rsidRPr="00D96355" w:rsidRDefault="000C0E34" w:rsidP="000C0E34">
      <w:pPr>
        <w:pStyle w:val="EndNoteBibliography"/>
        <w:spacing w:after="0"/>
        <w:ind w:left="720" w:hanging="720"/>
      </w:pPr>
      <w:r>
        <w:rPr>
          <w:rFonts w:ascii="Times New Roman" w:eastAsia="Palatino-Roman" w:hAnsi="Times New Roman" w:cs="Times New Roman"/>
          <w:sz w:val="28"/>
        </w:rPr>
        <w:fldChar w:fldCharType="end"/>
      </w:r>
    </w:p>
    <w:p w14:paraId="7D645FD4" w14:textId="77777777" w:rsidR="000C0E34" w:rsidRDefault="000C0E34" w:rsidP="000C0E34">
      <w:pPr>
        <w:pStyle w:val="EndNoteBibliography"/>
        <w:spacing w:after="0" w:line="276" w:lineRule="auto"/>
        <w:ind w:left="720" w:hanging="720"/>
        <w:rPr>
          <w:color w:val="000000" w:themeColor="text1"/>
        </w:rPr>
      </w:pPr>
    </w:p>
    <w:p w14:paraId="6B4F68DD" w14:textId="579A6BCA" w:rsidR="00503331" w:rsidRPr="00DA3302" w:rsidRDefault="00503331" w:rsidP="00B86AE2">
      <w:pPr>
        <w:spacing w:line="360" w:lineRule="auto"/>
        <w:jc w:val="both"/>
        <w:rPr>
          <w:rFonts w:asciiTheme="majorBidi" w:hAnsiTheme="majorBidi" w:cstheme="majorBidi"/>
          <w:sz w:val="28"/>
          <w:szCs w:val="28"/>
        </w:rPr>
      </w:pPr>
    </w:p>
    <w:sectPr w:rsidR="00503331" w:rsidRPr="00DA3302" w:rsidSect="00242503">
      <w:footerReference w:type="default" r:id="rId19"/>
      <w:pgSz w:w="11906" w:h="16838" w:code="9"/>
      <w:pgMar w:top="1134" w:right="1134" w:bottom="1134" w:left="1134" w:header="283" w:footer="28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D3C802" w14:textId="77777777" w:rsidR="00C81607" w:rsidRDefault="00C81607" w:rsidP="00484586">
      <w:pPr>
        <w:spacing w:after="0" w:line="240" w:lineRule="auto"/>
      </w:pPr>
      <w:r>
        <w:separator/>
      </w:r>
    </w:p>
  </w:endnote>
  <w:endnote w:type="continuationSeparator" w:id="0">
    <w:p w14:paraId="3431A0BA" w14:textId="77777777" w:rsidR="00C81607" w:rsidRDefault="00C81607" w:rsidP="00484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Bold">
    <w:altName w:val="Times New Roman"/>
    <w:panose1 w:val="00000000000000000000"/>
    <w:charset w:val="00"/>
    <w:family w:val="auto"/>
    <w:notTrueType/>
    <w:pitch w:val="default"/>
    <w:sig w:usb0="00000003" w:usb1="00000000" w:usb2="00000000" w:usb3="00000000" w:csb0="00000001" w:csb1="00000000"/>
  </w:font>
  <w:font w:name="Arabic Typesetting">
    <w:panose1 w:val="03020402040406030203"/>
    <w:charset w:val="00"/>
    <w:family w:val="script"/>
    <w:pitch w:val="variable"/>
    <w:sig w:usb0="80002007" w:usb1="80000000" w:usb2="00000008" w:usb3="00000000" w:csb0="000000D3" w:csb1="00000000"/>
  </w:font>
  <w:font w:name="Ali-A-Jiddah">
    <w:altName w:val="Arial"/>
    <w:panose1 w:val="00000000000000000000"/>
    <w:charset w:val="B2"/>
    <w:family w:val="auto"/>
    <w:pitch w:val="variable"/>
    <w:sig w:usb0="00002001" w:usb1="00000000" w:usb2="00000000" w:usb3="00000000" w:csb0="00000040" w:csb1="00000000"/>
  </w:font>
  <w:font w:name="Ali-A-Sharif Bold">
    <w:altName w:val="Arial"/>
    <w:panose1 w:val="00000000000000000000"/>
    <w:charset w:val="B2"/>
    <w:family w:val="auto"/>
    <w:pitch w:val="variable"/>
    <w:sig w:usb0="00002001" w:usb1="00000000" w:usb2="00000000" w:usb3="00000000" w:csb0="00000040" w:csb1="00000000"/>
  </w:font>
  <w:font w:name="Palatino-Roman">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104262"/>
      <w:docPartObj>
        <w:docPartGallery w:val="Page Numbers (Bottom of Page)"/>
        <w:docPartUnique/>
      </w:docPartObj>
    </w:sdtPr>
    <w:sdtEndPr>
      <w:rPr>
        <w:noProof/>
      </w:rPr>
    </w:sdtEndPr>
    <w:sdtContent>
      <w:p w14:paraId="1B164769" w14:textId="7D3400E8" w:rsidR="00C44057" w:rsidRDefault="00C81607" w:rsidP="0033595B">
        <w:pPr>
          <w:pStyle w:val="Footer"/>
          <w:jc w:val="center"/>
        </w:pPr>
      </w:p>
    </w:sdtContent>
  </w:sdt>
  <w:p w14:paraId="37F90A1A" w14:textId="77777777" w:rsidR="00C44057" w:rsidRDefault="00C440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993217"/>
      <w:docPartObj>
        <w:docPartGallery w:val="Page Numbers (Bottom of Page)"/>
        <w:docPartUnique/>
      </w:docPartObj>
    </w:sdtPr>
    <w:sdtEndPr>
      <w:rPr>
        <w:noProof/>
      </w:rPr>
    </w:sdtEndPr>
    <w:sdtContent>
      <w:p w14:paraId="137E0D50" w14:textId="29CC8180" w:rsidR="00C44057" w:rsidRDefault="00C44057">
        <w:pPr>
          <w:pStyle w:val="Footer"/>
          <w:jc w:val="center"/>
        </w:pPr>
        <w:r w:rsidRPr="0033595B">
          <w:rPr>
            <w:rFonts w:asciiTheme="majorBidi" w:hAnsiTheme="majorBidi" w:cstheme="majorBidi"/>
            <w:sz w:val="28"/>
            <w:szCs w:val="28"/>
          </w:rPr>
          <w:fldChar w:fldCharType="begin"/>
        </w:r>
        <w:r w:rsidRPr="0033595B">
          <w:rPr>
            <w:rFonts w:asciiTheme="majorBidi" w:hAnsiTheme="majorBidi" w:cstheme="majorBidi"/>
            <w:sz w:val="28"/>
            <w:szCs w:val="28"/>
          </w:rPr>
          <w:instrText xml:space="preserve"> PAGE   \* MERGEFORMAT </w:instrText>
        </w:r>
        <w:r w:rsidRPr="0033595B">
          <w:rPr>
            <w:rFonts w:asciiTheme="majorBidi" w:hAnsiTheme="majorBidi" w:cstheme="majorBidi"/>
            <w:sz w:val="28"/>
            <w:szCs w:val="28"/>
          </w:rPr>
          <w:fldChar w:fldCharType="separate"/>
        </w:r>
        <w:r w:rsidR="005D1DB3">
          <w:rPr>
            <w:rFonts w:asciiTheme="majorBidi" w:hAnsiTheme="majorBidi" w:cstheme="majorBidi"/>
            <w:noProof/>
            <w:sz w:val="28"/>
            <w:szCs w:val="28"/>
          </w:rPr>
          <w:t>VIII</w:t>
        </w:r>
        <w:r w:rsidRPr="0033595B">
          <w:rPr>
            <w:rFonts w:asciiTheme="majorBidi" w:hAnsiTheme="majorBidi" w:cstheme="majorBidi"/>
            <w:noProof/>
            <w:sz w:val="28"/>
            <w:szCs w:val="28"/>
          </w:rPr>
          <w:fldChar w:fldCharType="end"/>
        </w:r>
      </w:p>
    </w:sdtContent>
  </w:sdt>
  <w:p w14:paraId="65D1705B" w14:textId="77777777" w:rsidR="00C44057" w:rsidRDefault="00C440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4342398"/>
      <w:docPartObj>
        <w:docPartGallery w:val="Page Numbers (Bottom of Page)"/>
        <w:docPartUnique/>
      </w:docPartObj>
    </w:sdtPr>
    <w:sdtEndPr>
      <w:rPr>
        <w:noProof/>
      </w:rPr>
    </w:sdtEndPr>
    <w:sdtContent>
      <w:p w14:paraId="617599DB" w14:textId="372C4921" w:rsidR="00C44057" w:rsidRDefault="00C44057">
        <w:pPr>
          <w:pStyle w:val="Footer"/>
          <w:jc w:val="center"/>
        </w:pPr>
        <w:r w:rsidRPr="0033595B">
          <w:rPr>
            <w:rFonts w:asciiTheme="majorBidi" w:hAnsiTheme="majorBidi" w:cstheme="majorBidi"/>
            <w:sz w:val="28"/>
            <w:szCs w:val="28"/>
          </w:rPr>
          <w:fldChar w:fldCharType="begin"/>
        </w:r>
        <w:r w:rsidRPr="0033595B">
          <w:rPr>
            <w:rFonts w:asciiTheme="majorBidi" w:hAnsiTheme="majorBidi" w:cstheme="majorBidi"/>
            <w:sz w:val="28"/>
            <w:szCs w:val="28"/>
          </w:rPr>
          <w:instrText xml:space="preserve"> PAGE   \* MERGEFORMAT </w:instrText>
        </w:r>
        <w:r w:rsidRPr="0033595B">
          <w:rPr>
            <w:rFonts w:asciiTheme="majorBidi" w:hAnsiTheme="majorBidi" w:cstheme="majorBidi"/>
            <w:sz w:val="28"/>
            <w:szCs w:val="28"/>
          </w:rPr>
          <w:fldChar w:fldCharType="separate"/>
        </w:r>
        <w:r w:rsidR="005D1DB3">
          <w:rPr>
            <w:rFonts w:asciiTheme="majorBidi" w:hAnsiTheme="majorBidi" w:cstheme="majorBidi"/>
            <w:noProof/>
            <w:sz w:val="28"/>
            <w:szCs w:val="28"/>
          </w:rPr>
          <w:t>5</w:t>
        </w:r>
        <w:r w:rsidRPr="0033595B">
          <w:rPr>
            <w:rFonts w:asciiTheme="majorBidi" w:hAnsiTheme="majorBidi" w:cstheme="majorBidi"/>
            <w:noProof/>
            <w:sz w:val="28"/>
            <w:szCs w:val="28"/>
          </w:rPr>
          <w:fldChar w:fldCharType="end"/>
        </w:r>
      </w:p>
    </w:sdtContent>
  </w:sdt>
  <w:p w14:paraId="779C5107" w14:textId="77777777" w:rsidR="00C44057" w:rsidRDefault="00C440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30A70E" w14:textId="77777777" w:rsidR="00C81607" w:rsidRDefault="00C81607" w:rsidP="00484586">
      <w:pPr>
        <w:spacing w:after="0" w:line="240" w:lineRule="auto"/>
      </w:pPr>
      <w:r>
        <w:separator/>
      </w:r>
    </w:p>
  </w:footnote>
  <w:footnote w:type="continuationSeparator" w:id="0">
    <w:p w14:paraId="596DA848" w14:textId="77777777" w:rsidR="00C81607" w:rsidRDefault="00C81607" w:rsidP="004845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7C70"/>
    <w:multiLevelType w:val="multilevel"/>
    <w:tmpl w:val="6A723922"/>
    <w:lvl w:ilvl="0">
      <w:start w:val="2"/>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3AC55AA"/>
    <w:multiLevelType w:val="multilevel"/>
    <w:tmpl w:val="47CCB72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6B66C15"/>
    <w:multiLevelType w:val="hybridMultilevel"/>
    <w:tmpl w:val="291EC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141A82"/>
    <w:multiLevelType w:val="multilevel"/>
    <w:tmpl w:val="64E29B62"/>
    <w:lvl w:ilvl="0">
      <w:start w:val="2"/>
      <w:numFmt w:val="decimal"/>
      <w:lvlText w:val="%1"/>
      <w:lvlJc w:val="left"/>
      <w:pPr>
        <w:ind w:left="560" w:hanging="560"/>
      </w:pPr>
      <w:rPr>
        <w:rFonts w:hint="default"/>
      </w:rPr>
    </w:lvl>
    <w:lvl w:ilvl="1">
      <w:start w:val="7"/>
      <w:numFmt w:val="decimal"/>
      <w:lvlText w:val="%1.%2"/>
      <w:lvlJc w:val="left"/>
      <w:pPr>
        <w:ind w:left="740" w:hanging="5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
    <w:nsid w:val="1F134797"/>
    <w:multiLevelType w:val="multilevel"/>
    <w:tmpl w:val="45D08CA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FA80180"/>
    <w:multiLevelType w:val="hybridMultilevel"/>
    <w:tmpl w:val="B9B83B5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AE6182"/>
    <w:multiLevelType w:val="multilevel"/>
    <w:tmpl w:val="E4228C36"/>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44EA17B0"/>
    <w:multiLevelType w:val="multilevel"/>
    <w:tmpl w:val="C860B9C6"/>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A2527E0"/>
    <w:multiLevelType w:val="multilevel"/>
    <w:tmpl w:val="EBB05C70"/>
    <w:lvl w:ilvl="0">
      <w:start w:val="2"/>
      <w:numFmt w:val="decimal"/>
      <w:lvlText w:val="%1."/>
      <w:lvlJc w:val="left"/>
      <w:pPr>
        <w:ind w:left="450" w:hanging="450"/>
      </w:pPr>
      <w:rPr>
        <w:rFonts w:asciiTheme="majorBidi" w:eastAsiaTheme="minorHAnsi" w:hAnsiTheme="majorBidi" w:cstheme="majorBidi" w:hint="default"/>
        <w:sz w:val="28"/>
      </w:rPr>
    </w:lvl>
    <w:lvl w:ilvl="1">
      <w:start w:val="5"/>
      <w:numFmt w:val="decimal"/>
      <w:lvlText w:val="%1.%2."/>
      <w:lvlJc w:val="left"/>
      <w:pPr>
        <w:ind w:left="1080" w:hanging="720"/>
      </w:pPr>
      <w:rPr>
        <w:rFonts w:asciiTheme="majorBidi" w:eastAsiaTheme="minorHAnsi" w:hAnsiTheme="majorBidi" w:cstheme="majorBidi" w:hint="default"/>
        <w:sz w:val="28"/>
      </w:rPr>
    </w:lvl>
    <w:lvl w:ilvl="2">
      <w:start w:val="1"/>
      <w:numFmt w:val="decimal"/>
      <w:lvlText w:val="%1.%2.%3."/>
      <w:lvlJc w:val="left"/>
      <w:pPr>
        <w:ind w:left="1800" w:hanging="1080"/>
      </w:pPr>
      <w:rPr>
        <w:rFonts w:asciiTheme="majorBidi" w:eastAsiaTheme="minorHAnsi" w:hAnsiTheme="majorBidi" w:cstheme="majorBidi" w:hint="default"/>
        <w:sz w:val="28"/>
      </w:rPr>
    </w:lvl>
    <w:lvl w:ilvl="3">
      <w:start w:val="1"/>
      <w:numFmt w:val="decimal"/>
      <w:lvlText w:val="%1.%2.%3.%4."/>
      <w:lvlJc w:val="left"/>
      <w:pPr>
        <w:ind w:left="2160" w:hanging="1080"/>
      </w:pPr>
      <w:rPr>
        <w:rFonts w:asciiTheme="majorBidi" w:eastAsiaTheme="minorHAnsi" w:hAnsiTheme="majorBidi" w:cstheme="majorBidi" w:hint="default"/>
        <w:sz w:val="28"/>
      </w:rPr>
    </w:lvl>
    <w:lvl w:ilvl="4">
      <w:start w:val="1"/>
      <w:numFmt w:val="decimal"/>
      <w:lvlText w:val="%1.%2.%3.%4.%5."/>
      <w:lvlJc w:val="left"/>
      <w:pPr>
        <w:ind w:left="2880" w:hanging="1440"/>
      </w:pPr>
      <w:rPr>
        <w:rFonts w:asciiTheme="majorBidi" w:eastAsiaTheme="minorHAnsi" w:hAnsiTheme="majorBidi" w:cstheme="majorBidi" w:hint="default"/>
        <w:sz w:val="28"/>
      </w:rPr>
    </w:lvl>
    <w:lvl w:ilvl="5">
      <w:start w:val="1"/>
      <w:numFmt w:val="decimal"/>
      <w:lvlText w:val="%1.%2.%3.%4.%5.%6."/>
      <w:lvlJc w:val="left"/>
      <w:pPr>
        <w:ind w:left="3600" w:hanging="1800"/>
      </w:pPr>
      <w:rPr>
        <w:rFonts w:asciiTheme="majorBidi" w:eastAsiaTheme="minorHAnsi" w:hAnsiTheme="majorBidi" w:cstheme="majorBidi" w:hint="default"/>
        <w:sz w:val="28"/>
      </w:rPr>
    </w:lvl>
    <w:lvl w:ilvl="6">
      <w:start w:val="1"/>
      <w:numFmt w:val="decimal"/>
      <w:lvlText w:val="%1.%2.%3.%4.%5.%6.%7."/>
      <w:lvlJc w:val="left"/>
      <w:pPr>
        <w:ind w:left="4320" w:hanging="2160"/>
      </w:pPr>
      <w:rPr>
        <w:rFonts w:asciiTheme="majorBidi" w:eastAsiaTheme="minorHAnsi" w:hAnsiTheme="majorBidi" w:cstheme="majorBidi" w:hint="default"/>
        <w:sz w:val="28"/>
      </w:rPr>
    </w:lvl>
    <w:lvl w:ilvl="7">
      <w:start w:val="1"/>
      <w:numFmt w:val="decimal"/>
      <w:lvlText w:val="%1.%2.%3.%4.%5.%6.%7.%8."/>
      <w:lvlJc w:val="left"/>
      <w:pPr>
        <w:ind w:left="4680" w:hanging="2160"/>
      </w:pPr>
      <w:rPr>
        <w:rFonts w:asciiTheme="majorBidi" w:eastAsiaTheme="minorHAnsi" w:hAnsiTheme="majorBidi" w:cstheme="majorBidi" w:hint="default"/>
        <w:sz w:val="28"/>
      </w:rPr>
    </w:lvl>
    <w:lvl w:ilvl="8">
      <w:start w:val="1"/>
      <w:numFmt w:val="decimal"/>
      <w:lvlText w:val="%1.%2.%3.%4.%5.%6.%7.%8.%9."/>
      <w:lvlJc w:val="left"/>
      <w:pPr>
        <w:ind w:left="5400" w:hanging="2520"/>
      </w:pPr>
      <w:rPr>
        <w:rFonts w:asciiTheme="majorBidi" w:eastAsiaTheme="minorHAnsi" w:hAnsiTheme="majorBidi" w:cstheme="majorBidi" w:hint="default"/>
        <w:sz w:val="28"/>
      </w:rPr>
    </w:lvl>
  </w:abstractNum>
  <w:abstractNum w:abstractNumId="9">
    <w:nsid w:val="4AA445B7"/>
    <w:multiLevelType w:val="hybridMultilevel"/>
    <w:tmpl w:val="6B04F4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07728A"/>
    <w:multiLevelType w:val="hybridMultilevel"/>
    <w:tmpl w:val="36282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A96F60"/>
    <w:multiLevelType w:val="hybridMultilevel"/>
    <w:tmpl w:val="310CE2A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BB0A51"/>
    <w:multiLevelType w:val="multilevel"/>
    <w:tmpl w:val="D8FA9724"/>
    <w:lvl w:ilvl="0">
      <w:start w:val="2"/>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62B637D3"/>
    <w:multiLevelType w:val="hybridMultilevel"/>
    <w:tmpl w:val="D4FA0C0A"/>
    <w:lvl w:ilvl="0" w:tplc="DCEA9F5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BAC667A"/>
    <w:multiLevelType w:val="hybridMultilevel"/>
    <w:tmpl w:val="2D1AB596"/>
    <w:lvl w:ilvl="0" w:tplc="B0485244">
      <w:start w:val="1"/>
      <w:numFmt w:val="decimal"/>
      <w:lvlText w:val="2.%1"/>
      <w:lvlJc w:val="left"/>
      <w:pPr>
        <w:ind w:left="360" w:hanging="360"/>
      </w:pPr>
      <w:rPr>
        <w:rFonts w:ascii="Times New Roman" w:hAnsi="Times New Roman" w:cs="Times New Roman" w:hint="default"/>
        <w:b/>
        <w:bCs/>
        <w:i w:val="0"/>
        <w:iCs w:val="0"/>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8BC0BB0"/>
    <w:multiLevelType w:val="multilevel"/>
    <w:tmpl w:val="22BABF58"/>
    <w:lvl w:ilvl="0">
      <w:start w:val="2"/>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7A4F689C"/>
    <w:multiLevelType w:val="multilevel"/>
    <w:tmpl w:val="8A4AD69C"/>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5"/>
  </w:num>
  <w:num w:numId="2">
    <w:abstractNumId w:val="3"/>
  </w:num>
  <w:num w:numId="3">
    <w:abstractNumId w:val="16"/>
  </w:num>
  <w:num w:numId="4">
    <w:abstractNumId w:val="14"/>
  </w:num>
  <w:num w:numId="5">
    <w:abstractNumId w:val="7"/>
  </w:num>
  <w:num w:numId="6">
    <w:abstractNumId w:val="0"/>
  </w:num>
  <w:num w:numId="7">
    <w:abstractNumId w:val="6"/>
  </w:num>
  <w:num w:numId="8">
    <w:abstractNumId w:val="1"/>
  </w:num>
  <w:num w:numId="9">
    <w:abstractNumId w:val="4"/>
  </w:num>
  <w:num w:numId="10">
    <w:abstractNumId w:val="9"/>
  </w:num>
  <w:num w:numId="11">
    <w:abstractNumId w:val="8"/>
  </w:num>
  <w:num w:numId="12">
    <w:abstractNumId w:val="12"/>
  </w:num>
  <w:num w:numId="13">
    <w:abstractNumId w:val="13"/>
  </w:num>
  <w:num w:numId="14">
    <w:abstractNumId w:val="10"/>
  </w:num>
  <w:num w:numId="15">
    <w:abstractNumId w:val="11"/>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Q0N7E0sTQGQlNDUyUdpeDU4uLM/DyQAkPDWgBWUnnPLQAAAA=="/>
    <w:docVar w:name="EN.InstantFormat" w:val="&lt;ENInstantFormat&gt;&lt;Enabled&gt;1&lt;/Enabled&gt;&lt;ScanUnformatted&gt;1&lt;/ScanUnformatted&gt;&lt;ScanChanges&gt;1&lt;/ScanChanges&gt;&lt;Suspended&gt;1&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rafe02ptedzt2e5seypa05l9aavrppassz5&quot;&gt;My EndNote Library 2021&lt;record-ids&gt;&lt;item&gt;425&lt;/item&gt;&lt;item&gt;426&lt;/item&gt;&lt;item&gt;429&lt;/item&gt;&lt;item&gt;430&lt;/item&gt;&lt;item&gt;431&lt;/item&gt;&lt;item&gt;432&lt;/item&gt;&lt;item&gt;433&lt;/item&gt;&lt;item&gt;434&lt;/item&gt;&lt;item&gt;435&lt;/item&gt;&lt;item&gt;436&lt;/item&gt;&lt;item&gt;437&lt;/item&gt;&lt;/record-ids&gt;&lt;/item&gt;&lt;/Libraries&gt;"/>
  </w:docVars>
  <w:rsids>
    <w:rsidRoot w:val="00E002D7"/>
    <w:rsid w:val="000117AC"/>
    <w:rsid w:val="0002053C"/>
    <w:rsid w:val="00023273"/>
    <w:rsid w:val="00033500"/>
    <w:rsid w:val="0004167C"/>
    <w:rsid w:val="0004564F"/>
    <w:rsid w:val="00065589"/>
    <w:rsid w:val="000668B2"/>
    <w:rsid w:val="000741D1"/>
    <w:rsid w:val="00090B7C"/>
    <w:rsid w:val="000A111D"/>
    <w:rsid w:val="000C0E34"/>
    <w:rsid w:val="000C1A63"/>
    <w:rsid w:val="000C4748"/>
    <w:rsid w:val="000D51A1"/>
    <w:rsid w:val="000F1C64"/>
    <w:rsid w:val="00102B9D"/>
    <w:rsid w:val="00130E52"/>
    <w:rsid w:val="00134F72"/>
    <w:rsid w:val="001466DD"/>
    <w:rsid w:val="001477A8"/>
    <w:rsid w:val="00151410"/>
    <w:rsid w:val="001B26A3"/>
    <w:rsid w:val="001B4BE3"/>
    <w:rsid w:val="001B5AF6"/>
    <w:rsid w:val="001F2F2F"/>
    <w:rsid w:val="002109EF"/>
    <w:rsid w:val="00211B10"/>
    <w:rsid w:val="0022596B"/>
    <w:rsid w:val="00232A30"/>
    <w:rsid w:val="00242503"/>
    <w:rsid w:val="00264A93"/>
    <w:rsid w:val="00265E4E"/>
    <w:rsid w:val="00266BBA"/>
    <w:rsid w:val="002820C8"/>
    <w:rsid w:val="00286294"/>
    <w:rsid w:val="00290DC7"/>
    <w:rsid w:val="00292B97"/>
    <w:rsid w:val="002A5EFF"/>
    <w:rsid w:val="002B7687"/>
    <w:rsid w:val="002C1625"/>
    <w:rsid w:val="002C4369"/>
    <w:rsid w:val="002D3F42"/>
    <w:rsid w:val="002D45DA"/>
    <w:rsid w:val="002D4ABD"/>
    <w:rsid w:val="002D570C"/>
    <w:rsid w:val="002E3296"/>
    <w:rsid w:val="002E5B45"/>
    <w:rsid w:val="002F0DE1"/>
    <w:rsid w:val="00311A1D"/>
    <w:rsid w:val="00314283"/>
    <w:rsid w:val="003154D6"/>
    <w:rsid w:val="0033595B"/>
    <w:rsid w:val="0034267C"/>
    <w:rsid w:val="00357C64"/>
    <w:rsid w:val="00362335"/>
    <w:rsid w:val="00366775"/>
    <w:rsid w:val="003719FF"/>
    <w:rsid w:val="00374B99"/>
    <w:rsid w:val="00375380"/>
    <w:rsid w:val="003770CF"/>
    <w:rsid w:val="0038215B"/>
    <w:rsid w:val="003B1891"/>
    <w:rsid w:val="003B24F7"/>
    <w:rsid w:val="003E14B8"/>
    <w:rsid w:val="004032BE"/>
    <w:rsid w:val="004109BD"/>
    <w:rsid w:val="004126BD"/>
    <w:rsid w:val="00420ACE"/>
    <w:rsid w:val="004277C7"/>
    <w:rsid w:val="00441D3D"/>
    <w:rsid w:val="00445A1E"/>
    <w:rsid w:val="00451AB0"/>
    <w:rsid w:val="004734FC"/>
    <w:rsid w:val="004809EE"/>
    <w:rsid w:val="00484586"/>
    <w:rsid w:val="00493C65"/>
    <w:rsid w:val="004A052D"/>
    <w:rsid w:val="004A4952"/>
    <w:rsid w:val="004E69C2"/>
    <w:rsid w:val="004E6E66"/>
    <w:rsid w:val="00503331"/>
    <w:rsid w:val="00544104"/>
    <w:rsid w:val="005450D1"/>
    <w:rsid w:val="00551593"/>
    <w:rsid w:val="005649AA"/>
    <w:rsid w:val="00567328"/>
    <w:rsid w:val="005920E4"/>
    <w:rsid w:val="00596AA7"/>
    <w:rsid w:val="005A388D"/>
    <w:rsid w:val="005A471F"/>
    <w:rsid w:val="005A696F"/>
    <w:rsid w:val="005A76C7"/>
    <w:rsid w:val="005B2761"/>
    <w:rsid w:val="005B3842"/>
    <w:rsid w:val="005B6A1C"/>
    <w:rsid w:val="005D1DB3"/>
    <w:rsid w:val="005D4EE3"/>
    <w:rsid w:val="005D68A6"/>
    <w:rsid w:val="005E2452"/>
    <w:rsid w:val="005E6D63"/>
    <w:rsid w:val="005E6E9D"/>
    <w:rsid w:val="005F5FE9"/>
    <w:rsid w:val="00607C8F"/>
    <w:rsid w:val="00624D2E"/>
    <w:rsid w:val="00627716"/>
    <w:rsid w:val="0063731B"/>
    <w:rsid w:val="00645C4D"/>
    <w:rsid w:val="00673B23"/>
    <w:rsid w:val="00677E30"/>
    <w:rsid w:val="006A2ADF"/>
    <w:rsid w:val="006B4E8D"/>
    <w:rsid w:val="006D6563"/>
    <w:rsid w:val="006E30E1"/>
    <w:rsid w:val="006E3788"/>
    <w:rsid w:val="006F0573"/>
    <w:rsid w:val="006F6811"/>
    <w:rsid w:val="00703439"/>
    <w:rsid w:val="0070407A"/>
    <w:rsid w:val="00704441"/>
    <w:rsid w:val="00704D2F"/>
    <w:rsid w:val="00713708"/>
    <w:rsid w:val="007139B2"/>
    <w:rsid w:val="0071643E"/>
    <w:rsid w:val="007167D5"/>
    <w:rsid w:val="00724E68"/>
    <w:rsid w:val="00730384"/>
    <w:rsid w:val="00754218"/>
    <w:rsid w:val="00760259"/>
    <w:rsid w:val="00760A68"/>
    <w:rsid w:val="007612B8"/>
    <w:rsid w:val="00764D94"/>
    <w:rsid w:val="00772D9E"/>
    <w:rsid w:val="007756A8"/>
    <w:rsid w:val="007854F2"/>
    <w:rsid w:val="00794166"/>
    <w:rsid w:val="007A7D9A"/>
    <w:rsid w:val="007B58EA"/>
    <w:rsid w:val="007D652E"/>
    <w:rsid w:val="00805252"/>
    <w:rsid w:val="0081082F"/>
    <w:rsid w:val="0081737C"/>
    <w:rsid w:val="0082569F"/>
    <w:rsid w:val="00880562"/>
    <w:rsid w:val="0089379D"/>
    <w:rsid w:val="008A1558"/>
    <w:rsid w:val="008A6AE2"/>
    <w:rsid w:val="008B0CFE"/>
    <w:rsid w:val="008C6D25"/>
    <w:rsid w:val="008D7F42"/>
    <w:rsid w:val="008E001A"/>
    <w:rsid w:val="008F0228"/>
    <w:rsid w:val="008F287D"/>
    <w:rsid w:val="009059ED"/>
    <w:rsid w:val="00906DFD"/>
    <w:rsid w:val="00921053"/>
    <w:rsid w:val="009228DB"/>
    <w:rsid w:val="00941776"/>
    <w:rsid w:val="00950007"/>
    <w:rsid w:val="00963366"/>
    <w:rsid w:val="009639FA"/>
    <w:rsid w:val="0096508F"/>
    <w:rsid w:val="00977BA2"/>
    <w:rsid w:val="0099447F"/>
    <w:rsid w:val="0099719E"/>
    <w:rsid w:val="009A1554"/>
    <w:rsid w:val="009A1A4A"/>
    <w:rsid w:val="009A456A"/>
    <w:rsid w:val="009A79DE"/>
    <w:rsid w:val="009B0FC7"/>
    <w:rsid w:val="009C66CF"/>
    <w:rsid w:val="009D0320"/>
    <w:rsid w:val="009E3808"/>
    <w:rsid w:val="009E392F"/>
    <w:rsid w:val="00A07714"/>
    <w:rsid w:val="00A11C4C"/>
    <w:rsid w:val="00A122D3"/>
    <w:rsid w:val="00A311B7"/>
    <w:rsid w:val="00A36C83"/>
    <w:rsid w:val="00A4169F"/>
    <w:rsid w:val="00A4243F"/>
    <w:rsid w:val="00A452E7"/>
    <w:rsid w:val="00A521AF"/>
    <w:rsid w:val="00A70A91"/>
    <w:rsid w:val="00A74EFA"/>
    <w:rsid w:val="00A873FA"/>
    <w:rsid w:val="00AA538D"/>
    <w:rsid w:val="00AB1AD8"/>
    <w:rsid w:val="00AC14D2"/>
    <w:rsid w:val="00AC2D6D"/>
    <w:rsid w:val="00AC68A2"/>
    <w:rsid w:val="00AD1312"/>
    <w:rsid w:val="00B102DE"/>
    <w:rsid w:val="00B1694A"/>
    <w:rsid w:val="00B25C7B"/>
    <w:rsid w:val="00B358CC"/>
    <w:rsid w:val="00B56996"/>
    <w:rsid w:val="00B67918"/>
    <w:rsid w:val="00B71B6D"/>
    <w:rsid w:val="00B86AE2"/>
    <w:rsid w:val="00B959D5"/>
    <w:rsid w:val="00BA0105"/>
    <w:rsid w:val="00BA3705"/>
    <w:rsid w:val="00BB0532"/>
    <w:rsid w:val="00BB33E9"/>
    <w:rsid w:val="00BC3689"/>
    <w:rsid w:val="00BD28D0"/>
    <w:rsid w:val="00BD3DE9"/>
    <w:rsid w:val="00BF59D0"/>
    <w:rsid w:val="00C0408A"/>
    <w:rsid w:val="00C20D54"/>
    <w:rsid w:val="00C25359"/>
    <w:rsid w:val="00C270D5"/>
    <w:rsid w:val="00C32A60"/>
    <w:rsid w:val="00C44057"/>
    <w:rsid w:val="00C47474"/>
    <w:rsid w:val="00C57369"/>
    <w:rsid w:val="00C67582"/>
    <w:rsid w:val="00C67850"/>
    <w:rsid w:val="00C67DF9"/>
    <w:rsid w:val="00C74BE4"/>
    <w:rsid w:val="00C7586E"/>
    <w:rsid w:val="00C81607"/>
    <w:rsid w:val="00C96251"/>
    <w:rsid w:val="00CB17C5"/>
    <w:rsid w:val="00CC6E2A"/>
    <w:rsid w:val="00CE0B4A"/>
    <w:rsid w:val="00CF0472"/>
    <w:rsid w:val="00CF5F74"/>
    <w:rsid w:val="00D061CB"/>
    <w:rsid w:val="00D132B9"/>
    <w:rsid w:val="00D32FA3"/>
    <w:rsid w:val="00D37470"/>
    <w:rsid w:val="00D4396B"/>
    <w:rsid w:val="00D45B84"/>
    <w:rsid w:val="00D556D2"/>
    <w:rsid w:val="00D92474"/>
    <w:rsid w:val="00D972B4"/>
    <w:rsid w:val="00DA3302"/>
    <w:rsid w:val="00DA4674"/>
    <w:rsid w:val="00DB58B9"/>
    <w:rsid w:val="00DB60AF"/>
    <w:rsid w:val="00DC7898"/>
    <w:rsid w:val="00DD5EAA"/>
    <w:rsid w:val="00DD61B5"/>
    <w:rsid w:val="00DE0EE0"/>
    <w:rsid w:val="00DE6F36"/>
    <w:rsid w:val="00DE7BF3"/>
    <w:rsid w:val="00DF296C"/>
    <w:rsid w:val="00E002D7"/>
    <w:rsid w:val="00E019BD"/>
    <w:rsid w:val="00E14A36"/>
    <w:rsid w:val="00E24BD0"/>
    <w:rsid w:val="00E269ED"/>
    <w:rsid w:val="00E3109A"/>
    <w:rsid w:val="00E52E58"/>
    <w:rsid w:val="00E83EB2"/>
    <w:rsid w:val="00E85B15"/>
    <w:rsid w:val="00E85F75"/>
    <w:rsid w:val="00E96C1D"/>
    <w:rsid w:val="00E97FE7"/>
    <w:rsid w:val="00EA3395"/>
    <w:rsid w:val="00EA6C97"/>
    <w:rsid w:val="00EB0E2E"/>
    <w:rsid w:val="00EB4261"/>
    <w:rsid w:val="00EC1380"/>
    <w:rsid w:val="00EC7DB1"/>
    <w:rsid w:val="00EE7B18"/>
    <w:rsid w:val="00EF176B"/>
    <w:rsid w:val="00EF2711"/>
    <w:rsid w:val="00EF56D3"/>
    <w:rsid w:val="00F01386"/>
    <w:rsid w:val="00F02D3D"/>
    <w:rsid w:val="00F07F97"/>
    <w:rsid w:val="00F17B19"/>
    <w:rsid w:val="00F2088A"/>
    <w:rsid w:val="00F32666"/>
    <w:rsid w:val="00F42813"/>
    <w:rsid w:val="00F54B2C"/>
    <w:rsid w:val="00F575FB"/>
    <w:rsid w:val="00F7163D"/>
    <w:rsid w:val="00F82650"/>
    <w:rsid w:val="00F86F05"/>
    <w:rsid w:val="00F97366"/>
    <w:rsid w:val="00FD6696"/>
    <w:rsid w:val="00FE308E"/>
    <w:rsid w:val="00FF130D"/>
    <w:rsid w:val="00FF3AA3"/>
    <w:rsid w:val="00FF4151"/>
    <w:rsid w:val="00FF55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6B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6BB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9"/>
    <w:qFormat/>
    <w:rsid w:val="00F575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668B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122D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link w:val="Heading7Char"/>
    <w:uiPriority w:val="9"/>
    <w:unhideWhenUsed/>
    <w:qFormat/>
    <w:rsid w:val="005450D1"/>
    <w:pPr>
      <w:keepNext/>
      <w:keepLines/>
      <w:spacing w:before="200" w:after="0" w:line="276" w:lineRule="auto"/>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75FB"/>
    <w:rPr>
      <w:rFonts w:ascii="Times New Roman" w:eastAsia="Times New Roman" w:hAnsi="Times New Roman" w:cs="Times New Roman"/>
      <w:b/>
      <w:bCs/>
      <w:sz w:val="36"/>
      <w:szCs w:val="36"/>
    </w:rPr>
  </w:style>
  <w:style w:type="paragraph" w:customStyle="1" w:styleId="chapter-para">
    <w:name w:val="chapter-para"/>
    <w:basedOn w:val="Normal"/>
    <w:rsid w:val="00F575F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575FB"/>
    <w:rPr>
      <w:i/>
      <w:iCs/>
    </w:rPr>
  </w:style>
  <w:style w:type="paragraph" w:styleId="Caption">
    <w:name w:val="caption"/>
    <w:basedOn w:val="Normal"/>
    <w:next w:val="Normal"/>
    <w:uiPriority w:val="35"/>
    <w:unhideWhenUsed/>
    <w:qFormat/>
    <w:rsid w:val="00EF176B"/>
    <w:pPr>
      <w:spacing w:after="0" w:line="240" w:lineRule="auto"/>
    </w:pPr>
    <w:rPr>
      <w:rFonts w:ascii="Times New Roman" w:eastAsia="Times New Roman" w:hAnsi="Times New Roman" w:cs="Times New Roman"/>
      <w:i/>
      <w:iCs/>
      <w:color w:val="44546A" w:themeColor="text2"/>
      <w:sz w:val="18"/>
      <w:szCs w:val="18"/>
    </w:rPr>
  </w:style>
  <w:style w:type="character" w:customStyle="1" w:styleId="Heading3Char">
    <w:name w:val="Heading 3 Char"/>
    <w:basedOn w:val="DefaultParagraphFont"/>
    <w:link w:val="Heading3"/>
    <w:uiPriority w:val="9"/>
    <w:semiHidden/>
    <w:rsid w:val="000668B2"/>
    <w:rPr>
      <w:rFonts w:asciiTheme="majorHAnsi" w:eastAsiaTheme="majorEastAsia" w:hAnsiTheme="majorHAnsi" w:cstheme="majorBidi"/>
      <w:color w:val="1F3763" w:themeColor="accent1" w:themeShade="7F"/>
      <w:sz w:val="24"/>
      <w:szCs w:val="24"/>
    </w:rPr>
  </w:style>
  <w:style w:type="paragraph" w:customStyle="1" w:styleId="Default">
    <w:name w:val="Default"/>
    <w:rsid w:val="000668B2"/>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Heading4Char">
    <w:name w:val="Heading 4 Char"/>
    <w:basedOn w:val="DefaultParagraphFont"/>
    <w:link w:val="Heading4"/>
    <w:uiPriority w:val="9"/>
    <w:semiHidden/>
    <w:rsid w:val="00A122D3"/>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A122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22D3"/>
    <w:rPr>
      <w:color w:val="0000FF"/>
      <w:u w:val="single"/>
    </w:rPr>
  </w:style>
  <w:style w:type="character" w:customStyle="1" w:styleId="italic">
    <w:name w:val="italic"/>
    <w:basedOn w:val="DefaultParagraphFont"/>
    <w:rsid w:val="00A122D3"/>
  </w:style>
  <w:style w:type="paragraph" w:styleId="BalloonText">
    <w:name w:val="Balloon Text"/>
    <w:basedOn w:val="Normal"/>
    <w:link w:val="BalloonTextChar"/>
    <w:uiPriority w:val="99"/>
    <w:semiHidden/>
    <w:unhideWhenUsed/>
    <w:rsid w:val="000F1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C64"/>
    <w:rPr>
      <w:rFonts w:ascii="Tahoma" w:hAnsi="Tahoma" w:cs="Tahoma"/>
      <w:sz w:val="16"/>
      <w:szCs w:val="16"/>
    </w:rPr>
  </w:style>
  <w:style w:type="character" w:customStyle="1" w:styleId="Heading7Char">
    <w:name w:val="Heading 7 Char"/>
    <w:basedOn w:val="DefaultParagraphFont"/>
    <w:link w:val="Heading7"/>
    <w:uiPriority w:val="9"/>
    <w:rsid w:val="005450D1"/>
    <w:rPr>
      <w:rFonts w:asciiTheme="majorHAnsi" w:eastAsiaTheme="majorEastAsia" w:hAnsiTheme="majorHAnsi" w:cstheme="majorBidi"/>
      <w:i/>
      <w:iCs/>
      <w:color w:val="404040" w:themeColor="text1" w:themeTint="BF"/>
    </w:rPr>
  </w:style>
  <w:style w:type="character" w:customStyle="1" w:styleId="Heading1Char">
    <w:name w:val="Heading 1 Char"/>
    <w:basedOn w:val="DefaultParagraphFont"/>
    <w:link w:val="Heading1"/>
    <w:uiPriority w:val="9"/>
    <w:rsid w:val="00266BBA"/>
    <w:rPr>
      <w:rFonts w:asciiTheme="majorHAnsi" w:eastAsiaTheme="majorEastAsia" w:hAnsiTheme="majorHAnsi" w:cstheme="majorBidi"/>
      <w:b/>
      <w:bCs/>
      <w:color w:val="2F5496" w:themeColor="accent1" w:themeShade="BF"/>
      <w:sz w:val="28"/>
      <w:szCs w:val="28"/>
    </w:rPr>
  </w:style>
  <w:style w:type="character" w:customStyle="1" w:styleId="name">
    <w:name w:val="name"/>
    <w:basedOn w:val="DefaultParagraphFont"/>
    <w:rsid w:val="00AC2D6D"/>
  </w:style>
  <w:style w:type="paragraph" w:styleId="NoSpacing">
    <w:name w:val="No Spacing"/>
    <w:uiPriority w:val="1"/>
    <w:qFormat/>
    <w:rsid w:val="00A36C83"/>
    <w:pPr>
      <w:spacing w:after="0" w:line="240" w:lineRule="auto"/>
    </w:pPr>
  </w:style>
  <w:style w:type="paragraph" w:customStyle="1" w:styleId="EndNoteBibliographyTitle">
    <w:name w:val="EndNote Bibliography Title"/>
    <w:basedOn w:val="Normal"/>
    <w:link w:val="EndNoteBibliographyTitleChar"/>
    <w:rsid w:val="00264A93"/>
    <w:pPr>
      <w:spacing w:after="0" w:line="276" w:lineRule="auto"/>
      <w:jc w:val="center"/>
    </w:pPr>
    <w:rPr>
      <w:rFonts w:ascii="Calibri" w:eastAsia="Calibri" w:hAnsi="Calibri" w:cs="Calibri"/>
      <w:noProof/>
      <w:color w:val="2F5496" w:themeColor="accent1" w:themeShade="BF"/>
      <w:szCs w:val="28"/>
    </w:rPr>
  </w:style>
  <w:style w:type="character" w:customStyle="1" w:styleId="EndNoteBibliographyTitleChar">
    <w:name w:val="EndNote Bibliography Title Char"/>
    <w:basedOn w:val="Heading1Char"/>
    <w:link w:val="EndNoteBibliographyTitle"/>
    <w:rsid w:val="00264A93"/>
    <w:rPr>
      <w:rFonts w:ascii="Calibri" w:eastAsia="Calibri" w:hAnsi="Calibri" w:cs="Calibri"/>
      <w:b w:val="0"/>
      <w:bCs w:val="0"/>
      <w:noProof/>
      <w:color w:val="2F5496" w:themeColor="accent1" w:themeShade="BF"/>
      <w:sz w:val="28"/>
      <w:szCs w:val="28"/>
    </w:rPr>
  </w:style>
  <w:style w:type="paragraph" w:customStyle="1" w:styleId="EndNoteBibliography">
    <w:name w:val="EndNote Bibliography"/>
    <w:basedOn w:val="Normal"/>
    <w:link w:val="EndNoteBibliographyChar"/>
    <w:rsid w:val="00264A93"/>
    <w:pPr>
      <w:spacing w:after="200" w:line="240" w:lineRule="auto"/>
      <w:jc w:val="both"/>
    </w:pPr>
    <w:rPr>
      <w:rFonts w:ascii="Calibri" w:eastAsia="Calibri" w:hAnsi="Calibri" w:cs="Calibri"/>
      <w:noProof/>
      <w:color w:val="2F5496" w:themeColor="accent1" w:themeShade="BF"/>
      <w:szCs w:val="28"/>
    </w:rPr>
  </w:style>
  <w:style w:type="character" w:customStyle="1" w:styleId="EndNoteBibliographyChar">
    <w:name w:val="EndNote Bibliography Char"/>
    <w:basedOn w:val="Heading1Char"/>
    <w:link w:val="EndNoteBibliography"/>
    <w:rsid w:val="00264A93"/>
    <w:rPr>
      <w:rFonts w:ascii="Calibri" w:eastAsia="Calibri" w:hAnsi="Calibri" w:cs="Calibri"/>
      <w:b w:val="0"/>
      <w:bCs w:val="0"/>
      <w:noProof/>
      <w:color w:val="2F5496" w:themeColor="accent1" w:themeShade="BF"/>
      <w:sz w:val="28"/>
      <w:szCs w:val="28"/>
    </w:rPr>
  </w:style>
  <w:style w:type="paragraph" w:styleId="Quote">
    <w:name w:val="Quote"/>
    <w:basedOn w:val="Normal"/>
    <w:next w:val="Normal"/>
    <w:link w:val="QuoteChar"/>
    <w:uiPriority w:val="29"/>
    <w:qFormat/>
    <w:rsid w:val="00794166"/>
    <w:pPr>
      <w:spacing w:before="160" w:after="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794166"/>
    <w:rPr>
      <w:rFonts w:asciiTheme="majorHAnsi" w:eastAsiaTheme="majorEastAsia" w:hAnsiTheme="majorHAnsi" w:cstheme="majorBidi"/>
      <w:sz w:val="25"/>
      <w:szCs w:val="25"/>
    </w:rPr>
  </w:style>
  <w:style w:type="paragraph" w:styleId="Header">
    <w:name w:val="header"/>
    <w:basedOn w:val="Normal"/>
    <w:link w:val="HeaderChar"/>
    <w:uiPriority w:val="99"/>
    <w:unhideWhenUsed/>
    <w:rsid w:val="004845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586"/>
  </w:style>
  <w:style w:type="paragraph" w:styleId="Footer">
    <w:name w:val="footer"/>
    <w:basedOn w:val="Normal"/>
    <w:link w:val="FooterChar"/>
    <w:uiPriority w:val="99"/>
    <w:unhideWhenUsed/>
    <w:rsid w:val="004845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586"/>
  </w:style>
  <w:style w:type="character" w:customStyle="1" w:styleId="highwire-cite-metadata-volume">
    <w:name w:val="highwire-cite-metadata-volume"/>
    <w:basedOn w:val="DefaultParagraphFont"/>
    <w:rsid w:val="009A456A"/>
  </w:style>
  <w:style w:type="character" w:customStyle="1" w:styleId="highwire-cite-metadata-issue">
    <w:name w:val="highwire-cite-metadata-issue"/>
    <w:basedOn w:val="DefaultParagraphFont"/>
    <w:rsid w:val="009A456A"/>
  </w:style>
  <w:style w:type="character" w:customStyle="1" w:styleId="highwire-cite-metadata-pages">
    <w:name w:val="highwire-cite-metadata-pages"/>
    <w:basedOn w:val="DefaultParagraphFont"/>
    <w:rsid w:val="009A456A"/>
  </w:style>
  <w:style w:type="character" w:customStyle="1" w:styleId="text">
    <w:name w:val="text"/>
    <w:basedOn w:val="DefaultParagraphFont"/>
    <w:rsid w:val="009A456A"/>
  </w:style>
  <w:style w:type="paragraph" w:styleId="EndnoteText">
    <w:name w:val="endnote text"/>
    <w:basedOn w:val="Normal"/>
    <w:link w:val="EndnoteTextChar"/>
    <w:uiPriority w:val="99"/>
    <w:semiHidden/>
    <w:unhideWhenUsed/>
    <w:rsid w:val="0033595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3595B"/>
    <w:rPr>
      <w:sz w:val="20"/>
      <w:szCs w:val="20"/>
    </w:rPr>
  </w:style>
  <w:style w:type="character" w:styleId="EndnoteReference">
    <w:name w:val="endnote reference"/>
    <w:basedOn w:val="DefaultParagraphFont"/>
    <w:uiPriority w:val="99"/>
    <w:semiHidden/>
    <w:unhideWhenUsed/>
    <w:rsid w:val="0033595B"/>
    <w:rPr>
      <w:vertAlign w:val="superscript"/>
    </w:rPr>
  </w:style>
  <w:style w:type="paragraph" w:styleId="ListParagraph">
    <w:name w:val="List Paragraph"/>
    <w:basedOn w:val="Normal"/>
    <w:uiPriority w:val="34"/>
    <w:qFormat/>
    <w:rsid w:val="009059ED"/>
    <w:pPr>
      <w:ind w:left="720"/>
      <w:contextualSpacing/>
    </w:pPr>
  </w:style>
  <w:style w:type="paragraph" w:customStyle="1" w:styleId="p">
    <w:name w:val="p"/>
    <w:basedOn w:val="Normal"/>
    <w:rsid w:val="008F287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C7D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51">
    <w:name w:val="Light Grid - Accent 51"/>
    <w:basedOn w:val="TableNormal"/>
    <w:next w:val="LightGrid-Accent5"/>
    <w:uiPriority w:val="62"/>
    <w:rsid w:val="00F86F05"/>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5">
    <w:name w:val="Light Grid Accent 5"/>
    <w:basedOn w:val="TableNormal"/>
    <w:uiPriority w:val="62"/>
    <w:semiHidden/>
    <w:unhideWhenUsed/>
    <w:rsid w:val="00F86F05"/>
    <w:pPr>
      <w:spacing w:after="0" w:line="240" w:lineRule="auto"/>
    </w:p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6BB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9"/>
    <w:qFormat/>
    <w:rsid w:val="00F575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668B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122D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link w:val="Heading7Char"/>
    <w:uiPriority w:val="9"/>
    <w:unhideWhenUsed/>
    <w:qFormat/>
    <w:rsid w:val="005450D1"/>
    <w:pPr>
      <w:keepNext/>
      <w:keepLines/>
      <w:spacing w:before="200" w:after="0" w:line="276" w:lineRule="auto"/>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75FB"/>
    <w:rPr>
      <w:rFonts w:ascii="Times New Roman" w:eastAsia="Times New Roman" w:hAnsi="Times New Roman" w:cs="Times New Roman"/>
      <w:b/>
      <w:bCs/>
      <w:sz w:val="36"/>
      <w:szCs w:val="36"/>
    </w:rPr>
  </w:style>
  <w:style w:type="paragraph" w:customStyle="1" w:styleId="chapter-para">
    <w:name w:val="chapter-para"/>
    <w:basedOn w:val="Normal"/>
    <w:rsid w:val="00F575F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575FB"/>
    <w:rPr>
      <w:i/>
      <w:iCs/>
    </w:rPr>
  </w:style>
  <w:style w:type="paragraph" w:styleId="Caption">
    <w:name w:val="caption"/>
    <w:basedOn w:val="Normal"/>
    <w:next w:val="Normal"/>
    <w:uiPriority w:val="35"/>
    <w:unhideWhenUsed/>
    <w:qFormat/>
    <w:rsid w:val="00EF176B"/>
    <w:pPr>
      <w:spacing w:after="0" w:line="240" w:lineRule="auto"/>
    </w:pPr>
    <w:rPr>
      <w:rFonts w:ascii="Times New Roman" w:eastAsia="Times New Roman" w:hAnsi="Times New Roman" w:cs="Times New Roman"/>
      <w:i/>
      <w:iCs/>
      <w:color w:val="44546A" w:themeColor="text2"/>
      <w:sz w:val="18"/>
      <w:szCs w:val="18"/>
    </w:rPr>
  </w:style>
  <w:style w:type="character" w:customStyle="1" w:styleId="Heading3Char">
    <w:name w:val="Heading 3 Char"/>
    <w:basedOn w:val="DefaultParagraphFont"/>
    <w:link w:val="Heading3"/>
    <w:uiPriority w:val="9"/>
    <w:semiHidden/>
    <w:rsid w:val="000668B2"/>
    <w:rPr>
      <w:rFonts w:asciiTheme="majorHAnsi" w:eastAsiaTheme="majorEastAsia" w:hAnsiTheme="majorHAnsi" w:cstheme="majorBidi"/>
      <w:color w:val="1F3763" w:themeColor="accent1" w:themeShade="7F"/>
      <w:sz w:val="24"/>
      <w:szCs w:val="24"/>
    </w:rPr>
  </w:style>
  <w:style w:type="paragraph" w:customStyle="1" w:styleId="Default">
    <w:name w:val="Default"/>
    <w:rsid w:val="000668B2"/>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Heading4Char">
    <w:name w:val="Heading 4 Char"/>
    <w:basedOn w:val="DefaultParagraphFont"/>
    <w:link w:val="Heading4"/>
    <w:uiPriority w:val="9"/>
    <w:semiHidden/>
    <w:rsid w:val="00A122D3"/>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A122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22D3"/>
    <w:rPr>
      <w:color w:val="0000FF"/>
      <w:u w:val="single"/>
    </w:rPr>
  </w:style>
  <w:style w:type="character" w:customStyle="1" w:styleId="italic">
    <w:name w:val="italic"/>
    <w:basedOn w:val="DefaultParagraphFont"/>
    <w:rsid w:val="00A122D3"/>
  </w:style>
  <w:style w:type="paragraph" w:styleId="BalloonText">
    <w:name w:val="Balloon Text"/>
    <w:basedOn w:val="Normal"/>
    <w:link w:val="BalloonTextChar"/>
    <w:uiPriority w:val="99"/>
    <w:semiHidden/>
    <w:unhideWhenUsed/>
    <w:rsid w:val="000F1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C64"/>
    <w:rPr>
      <w:rFonts w:ascii="Tahoma" w:hAnsi="Tahoma" w:cs="Tahoma"/>
      <w:sz w:val="16"/>
      <w:szCs w:val="16"/>
    </w:rPr>
  </w:style>
  <w:style w:type="character" w:customStyle="1" w:styleId="Heading7Char">
    <w:name w:val="Heading 7 Char"/>
    <w:basedOn w:val="DefaultParagraphFont"/>
    <w:link w:val="Heading7"/>
    <w:uiPriority w:val="9"/>
    <w:rsid w:val="005450D1"/>
    <w:rPr>
      <w:rFonts w:asciiTheme="majorHAnsi" w:eastAsiaTheme="majorEastAsia" w:hAnsiTheme="majorHAnsi" w:cstheme="majorBidi"/>
      <w:i/>
      <w:iCs/>
      <w:color w:val="404040" w:themeColor="text1" w:themeTint="BF"/>
    </w:rPr>
  </w:style>
  <w:style w:type="character" w:customStyle="1" w:styleId="Heading1Char">
    <w:name w:val="Heading 1 Char"/>
    <w:basedOn w:val="DefaultParagraphFont"/>
    <w:link w:val="Heading1"/>
    <w:uiPriority w:val="9"/>
    <w:rsid w:val="00266BBA"/>
    <w:rPr>
      <w:rFonts w:asciiTheme="majorHAnsi" w:eastAsiaTheme="majorEastAsia" w:hAnsiTheme="majorHAnsi" w:cstheme="majorBidi"/>
      <w:b/>
      <w:bCs/>
      <w:color w:val="2F5496" w:themeColor="accent1" w:themeShade="BF"/>
      <w:sz w:val="28"/>
      <w:szCs w:val="28"/>
    </w:rPr>
  </w:style>
  <w:style w:type="character" w:customStyle="1" w:styleId="name">
    <w:name w:val="name"/>
    <w:basedOn w:val="DefaultParagraphFont"/>
    <w:rsid w:val="00AC2D6D"/>
  </w:style>
  <w:style w:type="paragraph" w:styleId="NoSpacing">
    <w:name w:val="No Spacing"/>
    <w:uiPriority w:val="1"/>
    <w:qFormat/>
    <w:rsid w:val="00A36C83"/>
    <w:pPr>
      <w:spacing w:after="0" w:line="240" w:lineRule="auto"/>
    </w:pPr>
  </w:style>
  <w:style w:type="paragraph" w:customStyle="1" w:styleId="EndNoteBibliographyTitle">
    <w:name w:val="EndNote Bibliography Title"/>
    <w:basedOn w:val="Normal"/>
    <w:link w:val="EndNoteBibliographyTitleChar"/>
    <w:rsid w:val="00264A93"/>
    <w:pPr>
      <w:spacing w:after="0" w:line="276" w:lineRule="auto"/>
      <w:jc w:val="center"/>
    </w:pPr>
    <w:rPr>
      <w:rFonts w:ascii="Calibri" w:eastAsia="Calibri" w:hAnsi="Calibri" w:cs="Calibri"/>
      <w:noProof/>
      <w:color w:val="2F5496" w:themeColor="accent1" w:themeShade="BF"/>
      <w:szCs w:val="28"/>
    </w:rPr>
  </w:style>
  <w:style w:type="character" w:customStyle="1" w:styleId="EndNoteBibliographyTitleChar">
    <w:name w:val="EndNote Bibliography Title Char"/>
    <w:basedOn w:val="Heading1Char"/>
    <w:link w:val="EndNoteBibliographyTitle"/>
    <w:rsid w:val="00264A93"/>
    <w:rPr>
      <w:rFonts w:ascii="Calibri" w:eastAsia="Calibri" w:hAnsi="Calibri" w:cs="Calibri"/>
      <w:b w:val="0"/>
      <w:bCs w:val="0"/>
      <w:noProof/>
      <w:color w:val="2F5496" w:themeColor="accent1" w:themeShade="BF"/>
      <w:sz w:val="28"/>
      <w:szCs w:val="28"/>
    </w:rPr>
  </w:style>
  <w:style w:type="paragraph" w:customStyle="1" w:styleId="EndNoteBibliography">
    <w:name w:val="EndNote Bibliography"/>
    <w:basedOn w:val="Normal"/>
    <w:link w:val="EndNoteBibliographyChar"/>
    <w:rsid w:val="00264A93"/>
    <w:pPr>
      <w:spacing w:after="200" w:line="240" w:lineRule="auto"/>
      <w:jc w:val="both"/>
    </w:pPr>
    <w:rPr>
      <w:rFonts w:ascii="Calibri" w:eastAsia="Calibri" w:hAnsi="Calibri" w:cs="Calibri"/>
      <w:noProof/>
      <w:color w:val="2F5496" w:themeColor="accent1" w:themeShade="BF"/>
      <w:szCs w:val="28"/>
    </w:rPr>
  </w:style>
  <w:style w:type="character" w:customStyle="1" w:styleId="EndNoteBibliographyChar">
    <w:name w:val="EndNote Bibliography Char"/>
    <w:basedOn w:val="Heading1Char"/>
    <w:link w:val="EndNoteBibliography"/>
    <w:rsid w:val="00264A93"/>
    <w:rPr>
      <w:rFonts w:ascii="Calibri" w:eastAsia="Calibri" w:hAnsi="Calibri" w:cs="Calibri"/>
      <w:b w:val="0"/>
      <w:bCs w:val="0"/>
      <w:noProof/>
      <w:color w:val="2F5496" w:themeColor="accent1" w:themeShade="BF"/>
      <w:sz w:val="28"/>
      <w:szCs w:val="28"/>
    </w:rPr>
  </w:style>
  <w:style w:type="paragraph" w:styleId="Quote">
    <w:name w:val="Quote"/>
    <w:basedOn w:val="Normal"/>
    <w:next w:val="Normal"/>
    <w:link w:val="QuoteChar"/>
    <w:uiPriority w:val="29"/>
    <w:qFormat/>
    <w:rsid w:val="00794166"/>
    <w:pPr>
      <w:spacing w:before="160" w:after="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794166"/>
    <w:rPr>
      <w:rFonts w:asciiTheme="majorHAnsi" w:eastAsiaTheme="majorEastAsia" w:hAnsiTheme="majorHAnsi" w:cstheme="majorBidi"/>
      <w:sz w:val="25"/>
      <w:szCs w:val="25"/>
    </w:rPr>
  </w:style>
  <w:style w:type="paragraph" w:styleId="Header">
    <w:name w:val="header"/>
    <w:basedOn w:val="Normal"/>
    <w:link w:val="HeaderChar"/>
    <w:uiPriority w:val="99"/>
    <w:unhideWhenUsed/>
    <w:rsid w:val="004845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586"/>
  </w:style>
  <w:style w:type="paragraph" w:styleId="Footer">
    <w:name w:val="footer"/>
    <w:basedOn w:val="Normal"/>
    <w:link w:val="FooterChar"/>
    <w:uiPriority w:val="99"/>
    <w:unhideWhenUsed/>
    <w:rsid w:val="004845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586"/>
  </w:style>
  <w:style w:type="character" w:customStyle="1" w:styleId="highwire-cite-metadata-volume">
    <w:name w:val="highwire-cite-metadata-volume"/>
    <w:basedOn w:val="DefaultParagraphFont"/>
    <w:rsid w:val="009A456A"/>
  </w:style>
  <w:style w:type="character" w:customStyle="1" w:styleId="highwire-cite-metadata-issue">
    <w:name w:val="highwire-cite-metadata-issue"/>
    <w:basedOn w:val="DefaultParagraphFont"/>
    <w:rsid w:val="009A456A"/>
  </w:style>
  <w:style w:type="character" w:customStyle="1" w:styleId="highwire-cite-metadata-pages">
    <w:name w:val="highwire-cite-metadata-pages"/>
    <w:basedOn w:val="DefaultParagraphFont"/>
    <w:rsid w:val="009A456A"/>
  </w:style>
  <w:style w:type="character" w:customStyle="1" w:styleId="text">
    <w:name w:val="text"/>
    <w:basedOn w:val="DefaultParagraphFont"/>
    <w:rsid w:val="009A456A"/>
  </w:style>
  <w:style w:type="paragraph" w:styleId="EndnoteText">
    <w:name w:val="endnote text"/>
    <w:basedOn w:val="Normal"/>
    <w:link w:val="EndnoteTextChar"/>
    <w:uiPriority w:val="99"/>
    <w:semiHidden/>
    <w:unhideWhenUsed/>
    <w:rsid w:val="0033595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3595B"/>
    <w:rPr>
      <w:sz w:val="20"/>
      <w:szCs w:val="20"/>
    </w:rPr>
  </w:style>
  <w:style w:type="character" w:styleId="EndnoteReference">
    <w:name w:val="endnote reference"/>
    <w:basedOn w:val="DefaultParagraphFont"/>
    <w:uiPriority w:val="99"/>
    <w:semiHidden/>
    <w:unhideWhenUsed/>
    <w:rsid w:val="0033595B"/>
    <w:rPr>
      <w:vertAlign w:val="superscript"/>
    </w:rPr>
  </w:style>
  <w:style w:type="paragraph" w:styleId="ListParagraph">
    <w:name w:val="List Paragraph"/>
    <w:basedOn w:val="Normal"/>
    <w:uiPriority w:val="34"/>
    <w:qFormat/>
    <w:rsid w:val="009059ED"/>
    <w:pPr>
      <w:ind w:left="720"/>
      <w:contextualSpacing/>
    </w:pPr>
  </w:style>
  <w:style w:type="paragraph" w:customStyle="1" w:styleId="p">
    <w:name w:val="p"/>
    <w:basedOn w:val="Normal"/>
    <w:rsid w:val="008F287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C7D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51">
    <w:name w:val="Light Grid - Accent 51"/>
    <w:basedOn w:val="TableNormal"/>
    <w:next w:val="LightGrid-Accent5"/>
    <w:uiPriority w:val="62"/>
    <w:rsid w:val="00F86F05"/>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5">
    <w:name w:val="Light Grid Accent 5"/>
    <w:basedOn w:val="TableNormal"/>
    <w:uiPriority w:val="62"/>
    <w:semiHidden/>
    <w:unhideWhenUsed/>
    <w:rsid w:val="00F86F05"/>
    <w:pPr>
      <w:spacing w:after="0" w:line="240" w:lineRule="auto"/>
    </w:p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76858">
      <w:bodyDiv w:val="1"/>
      <w:marLeft w:val="0"/>
      <w:marRight w:val="0"/>
      <w:marTop w:val="0"/>
      <w:marBottom w:val="0"/>
      <w:divBdr>
        <w:top w:val="none" w:sz="0" w:space="0" w:color="auto"/>
        <w:left w:val="none" w:sz="0" w:space="0" w:color="auto"/>
        <w:bottom w:val="none" w:sz="0" w:space="0" w:color="auto"/>
        <w:right w:val="none" w:sz="0" w:space="0" w:color="auto"/>
      </w:divBdr>
    </w:div>
    <w:div w:id="313685224">
      <w:bodyDiv w:val="1"/>
      <w:marLeft w:val="0"/>
      <w:marRight w:val="0"/>
      <w:marTop w:val="0"/>
      <w:marBottom w:val="0"/>
      <w:divBdr>
        <w:top w:val="none" w:sz="0" w:space="0" w:color="auto"/>
        <w:left w:val="none" w:sz="0" w:space="0" w:color="auto"/>
        <w:bottom w:val="none" w:sz="0" w:space="0" w:color="auto"/>
        <w:right w:val="none" w:sz="0" w:space="0" w:color="auto"/>
      </w:divBdr>
    </w:div>
    <w:div w:id="476533860">
      <w:bodyDiv w:val="1"/>
      <w:marLeft w:val="0"/>
      <w:marRight w:val="0"/>
      <w:marTop w:val="0"/>
      <w:marBottom w:val="0"/>
      <w:divBdr>
        <w:top w:val="none" w:sz="0" w:space="0" w:color="auto"/>
        <w:left w:val="none" w:sz="0" w:space="0" w:color="auto"/>
        <w:bottom w:val="none" w:sz="0" w:space="0" w:color="auto"/>
        <w:right w:val="none" w:sz="0" w:space="0" w:color="auto"/>
      </w:divBdr>
    </w:div>
    <w:div w:id="516192877">
      <w:bodyDiv w:val="1"/>
      <w:marLeft w:val="0"/>
      <w:marRight w:val="0"/>
      <w:marTop w:val="0"/>
      <w:marBottom w:val="0"/>
      <w:divBdr>
        <w:top w:val="none" w:sz="0" w:space="0" w:color="auto"/>
        <w:left w:val="none" w:sz="0" w:space="0" w:color="auto"/>
        <w:bottom w:val="none" w:sz="0" w:space="0" w:color="auto"/>
        <w:right w:val="none" w:sz="0" w:space="0" w:color="auto"/>
      </w:divBdr>
    </w:div>
    <w:div w:id="631792834">
      <w:bodyDiv w:val="1"/>
      <w:marLeft w:val="0"/>
      <w:marRight w:val="0"/>
      <w:marTop w:val="0"/>
      <w:marBottom w:val="0"/>
      <w:divBdr>
        <w:top w:val="none" w:sz="0" w:space="0" w:color="auto"/>
        <w:left w:val="none" w:sz="0" w:space="0" w:color="auto"/>
        <w:bottom w:val="none" w:sz="0" w:space="0" w:color="auto"/>
        <w:right w:val="none" w:sz="0" w:space="0" w:color="auto"/>
      </w:divBdr>
    </w:div>
    <w:div w:id="70734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4001">
          <w:marLeft w:val="0"/>
          <w:marRight w:val="0"/>
          <w:marTop w:val="15"/>
          <w:marBottom w:val="0"/>
          <w:divBdr>
            <w:top w:val="single" w:sz="48" w:space="0" w:color="auto"/>
            <w:left w:val="single" w:sz="48" w:space="0" w:color="auto"/>
            <w:bottom w:val="single" w:sz="48" w:space="0" w:color="auto"/>
            <w:right w:val="single" w:sz="48" w:space="0" w:color="auto"/>
          </w:divBdr>
          <w:divsChild>
            <w:div w:id="943221757">
              <w:marLeft w:val="0"/>
              <w:marRight w:val="0"/>
              <w:marTop w:val="0"/>
              <w:marBottom w:val="0"/>
              <w:divBdr>
                <w:top w:val="none" w:sz="0" w:space="0" w:color="auto"/>
                <w:left w:val="none" w:sz="0" w:space="0" w:color="auto"/>
                <w:bottom w:val="none" w:sz="0" w:space="0" w:color="auto"/>
                <w:right w:val="none" w:sz="0" w:space="0" w:color="auto"/>
              </w:divBdr>
              <w:divsChild>
                <w:div w:id="3561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268393">
      <w:bodyDiv w:val="1"/>
      <w:marLeft w:val="0"/>
      <w:marRight w:val="0"/>
      <w:marTop w:val="0"/>
      <w:marBottom w:val="0"/>
      <w:divBdr>
        <w:top w:val="none" w:sz="0" w:space="0" w:color="auto"/>
        <w:left w:val="none" w:sz="0" w:space="0" w:color="auto"/>
        <w:bottom w:val="none" w:sz="0" w:space="0" w:color="auto"/>
        <w:right w:val="none" w:sz="0" w:space="0" w:color="auto"/>
      </w:divBdr>
    </w:div>
    <w:div w:id="721562165">
      <w:bodyDiv w:val="1"/>
      <w:marLeft w:val="0"/>
      <w:marRight w:val="0"/>
      <w:marTop w:val="0"/>
      <w:marBottom w:val="0"/>
      <w:divBdr>
        <w:top w:val="none" w:sz="0" w:space="0" w:color="auto"/>
        <w:left w:val="none" w:sz="0" w:space="0" w:color="auto"/>
        <w:bottom w:val="none" w:sz="0" w:space="0" w:color="auto"/>
        <w:right w:val="none" w:sz="0" w:space="0" w:color="auto"/>
      </w:divBdr>
    </w:div>
    <w:div w:id="845679498">
      <w:bodyDiv w:val="1"/>
      <w:marLeft w:val="0"/>
      <w:marRight w:val="0"/>
      <w:marTop w:val="0"/>
      <w:marBottom w:val="0"/>
      <w:divBdr>
        <w:top w:val="none" w:sz="0" w:space="0" w:color="auto"/>
        <w:left w:val="none" w:sz="0" w:space="0" w:color="auto"/>
        <w:bottom w:val="none" w:sz="0" w:space="0" w:color="auto"/>
        <w:right w:val="none" w:sz="0" w:space="0" w:color="auto"/>
      </w:divBdr>
    </w:div>
    <w:div w:id="919293176">
      <w:bodyDiv w:val="1"/>
      <w:marLeft w:val="0"/>
      <w:marRight w:val="0"/>
      <w:marTop w:val="0"/>
      <w:marBottom w:val="0"/>
      <w:divBdr>
        <w:top w:val="none" w:sz="0" w:space="0" w:color="auto"/>
        <w:left w:val="none" w:sz="0" w:space="0" w:color="auto"/>
        <w:bottom w:val="none" w:sz="0" w:space="0" w:color="auto"/>
        <w:right w:val="none" w:sz="0" w:space="0" w:color="auto"/>
      </w:divBdr>
    </w:div>
    <w:div w:id="1350763193">
      <w:bodyDiv w:val="1"/>
      <w:marLeft w:val="0"/>
      <w:marRight w:val="0"/>
      <w:marTop w:val="0"/>
      <w:marBottom w:val="0"/>
      <w:divBdr>
        <w:top w:val="none" w:sz="0" w:space="0" w:color="auto"/>
        <w:left w:val="none" w:sz="0" w:space="0" w:color="auto"/>
        <w:bottom w:val="none" w:sz="0" w:space="0" w:color="auto"/>
        <w:right w:val="none" w:sz="0" w:space="0" w:color="auto"/>
      </w:divBdr>
      <w:divsChild>
        <w:div w:id="254436420">
          <w:marLeft w:val="0"/>
          <w:marRight w:val="0"/>
          <w:marTop w:val="0"/>
          <w:marBottom w:val="0"/>
          <w:divBdr>
            <w:top w:val="none" w:sz="0" w:space="0" w:color="auto"/>
            <w:left w:val="none" w:sz="0" w:space="0" w:color="auto"/>
            <w:bottom w:val="none" w:sz="0" w:space="0" w:color="auto"/>
            <w:right w:val="none" w:sz="0" w:space="0" w:color="auto"/>
          </w:divBdr>
        </w:div>
        <w:div w:id="611133522">
          <w:marLeft w:val="0"/>
          <w:marRight w:val="0"/>
          <w:marTop w:val="0"/>
          <w:marBottom w:val="0"/>
          <w:divBdr>
            <w:top w:val="none" w:sz="0" w:space="0" w:color="auto"/>
            <w:left w:val="none" w:sz="0" w:space="0" w:color="auto"/>
            <w:bottom w:val="none" w:sz="0" w:space="0" w:color="auto"/>
            <w:right w:val="none" w:sz="0" w:space="0" w:color="auto"/>
          </w:divBdr>
        </w:div>
        <w:div w:id="765198448">
          <w:marLeft w:val="0"/>
          <w:marRight w:val="0"/>
          <w:marTop w:val="0"/>
          <w:marBottom w:val="0"/>
          <w:divBdr>
            <w:top w:val="none" w:sz="0" w:space="0" w:color="auto"/>
            <w:left w:val="none" w:sz="0" w:space="0" w:color="auto"/>
            <w:bottom w:val="none" w:sz="0" w:space="0" w:color="auto"/>
            <w:right w:val="none" w:sz="0" w:space="0" w:color="auto"/>
          </w:divBdr>
        </w:div>
        <w:div w:id="778910342">
          <w:marLeft w:val="0"/>
          <w:marRight w:val="0"/>
          <w:marTop w:val="0"/>
          <w:marBottom w:val="0"/>
          <w:divBdr>
            <w:top w:val="none" w:sz="0" w:space="0" w:color="auto"/>
            <w:left w:val="none" w:sz="0" w:space="0" w:color="auto"/>
            <w:bottom w:val="none" w:sz="0" w:space="0" w:color="auto"/>
            <w:right w:val="none" w:sz="0" w:space="0" w:color="auto"/>
          </w:divBdr>
        </w:div>
        <w:div w:id="977301745">
          <w:marLeft w:val="0"/>
          <w:marRight w:val="0"/>
          <w:marTop w:val="0"/>
          <w:marBottom w:val="0"/>
          <w:divBdr>
            <w:top w:val="none" w:sz="0" w:space="0" w:color="auto"/>
            <w:left w:val="none" w:sz="0" w:space="0" w:color="auto"/>
            <w:bottom w:val="none" w:sz="0" w:space="0" w:color="auto"/>
            <w:right w:val="none" w:sz="0" w:space="0" w:color="auto"/>
          </w:divBdr>
        </w:div>
        <w:div w:id="1018854934">
          <w:marLeft w:val="0"/>
          <w:marRight w:val="0"/>
          <w:marTop w:val="0"/>
          <w:marBottom w:val="0"/>
          <w:divBdr>
            <w:top w:val="none" w:sz="0" w:space="0" w:color="auto"/>
            <w:left w:val="none" w:sz="0" w:space="0" w:color="auto"/>
            <w:bottom w:val="none" w:sz="0" w:space="0" w:color="auto"/>
            <w:right w:val="none" w:sz="0" w:space="0" w:color="auto"/>
          </w:divBdr>
        </w:div>
        <w:div w:id="1028994380">
          <w:marLeft w:val="0"/>
          <w:marRight w:val="0"/>
          <w:marTop w:val="0"/>
          <w:marBottom w:val="0"/>
          <w:divBdr>
            <w:top w:val="none" w:sz="0" w:space="0" w:color="auto"/>
            <w:left w:val="none" w:sz="0" w:space="0" w:color="auto"/>
            <w:bottom w:val="none" w:sz="0" w:space="0" w:color="auto"/>
            <w:right w:val="none" w:sz="0" w:space="0" w:color="auto"/>
          </w:divBdr>
        </w:div>
        <w:div w:id="1103264653">
          <w:marLeft w:val="0"/>
          <w:marRight w:val="0"/>
          <w:marTop w:val="0"/>
          <w:marBottom w:val="0"/>
          <w:divBdr>
            <w:top w:val="none" w:sz="0" w:space="0" w:color="auto"/>
            <w:left w:val="none" w:sz="0" w:space="0" w:color="auto"/>
            <w:bottom w:val="none" w:sz="0" w:space="0" w:color="auto"/>
            <w:right w:val="none" w:sz="0" w:space="0" w:color="auto"/>
          </w:divBdr>
        </w:div>
        <w:div w:id="1161504445">
          <w:marLeft w:val="0"/>
          <w:marRight w:val="0"/>
          <w:marTop w:val="0"/>
          <w:marBottom w:val="0"/>
          <w:divBdr>
            <w:top w:val="none" w:sz="0" w:space="0" w:color="auto"/>
            <w:left w:val="none" w:sz="0" w:space="0" w:color="auto"/>
            <w:bottom w:val="none" w:sz="0" w:space="0" w:color="auto"/>
            <w:right w:val="none" w:sz="0" w:space="0" w:color="auto"/>
          </w:divBdr>
        </w:div>
        <w:div w:id="1242106641">
          <w:marLeft w:val="0"/>
          <w:marRight w:val="0"/>
          <w:marTop w:val="0"/>
          <w:marBottom w:val="0"/>
          <w:divBdr>
            <w:top w:val="none" w:sz="0" w:space="0" w:color="auto"/>
            <w:left w:val="none" w:sz="0" w:space="0" w:color="auto"/>
            <w:bottom w:val="none" w:sz="0" w:space="0" w:color="auto"/>
            <w:right w:val="none" w:sz="0" w:space="0" w:color="auto"/>
          </w:divBdr>
        </w:div>
        <w:div w:id="1388793902">
          <w:marLeft w:val="0"/>
          <w:marRight w:val="0"/>
          <w:marTop w:val="0"/>
          <w:marBottom w:val="0"/>
          <w:divBdr>
            <w:top w:val="none" w:sz="0" w:space="0" w:color="auto"/>
            <w:left w:val="none" w:sz="0" w:space="0" w:color="auto"/>
            <w:bottom w:val="none" w:sz="0" w:space="0" w:color="auto"/>
            <w:right w:val="none" w:sz="0" w:space="0" w:color="auto"/>
          </w:divBdr>
        </w:div>
        <w:div w:id="1660422907">
          <w:marLeft w:val="0"/>
          <w:marRight w:val="0"/>
          <w:marTop w:val="0"/>
          <w:marBottom w:val="0"/>
          <w:divBdr>
            <w:top w:val="none" w:sz="0" w:space="0" w:color="auto"/>
            <w:left w:val="none" w:sz="0" w:space="0" w:color="auto"/>
            <w:bottom w:val="none" w:sz="0" w:space="0" w:color="auto"/>
            <w:right w:val="none" w:sz="0" w:space="0" w:color="auto"/>
          </w:divBdr>
        </w:div>
        <w:div w:id="1938367763">
          <w:marLeft w:val="0"/>
          <w:marRight w:val="0"/>
          <w:marTop w:val="0"/>
          <w:marBottom w:val="0"/>
          <w:divBdr>
            <w:top w:val="none" w:sz="0" w:space="0" w:color="auto"/>
            <w:left w:val="none" w:sz="0" w:space="0" w:color="auto"/>
            <w:bottom w:val="none" w:sz="0" w:space="0" w:color="auto"/>
            <w:right w:val="none" w:sz="0" w:space="0" w:color="auto"/>
          </w:divBdr>
        </w:div>
        <w:div w:id="1997806045">
          <w:marLeft w:val="0"/>
          <w:marRight w:val="0"/>
          <w:marTop w:val="0"/>
          <w:marBottom w:val="0"/>
          <w:divBdr>
            <w:top w:val="none" w:sz="0" w:space="0" w:color="auto"/>
            <w:left w:val="none" w:sz="0" w:space="0" w:color="auto"/>
            <w:bottom w:val="none" w:sz="0" w:space="0" w:color="auto"/>
            <w:right w:val="none" w:sz="0" w:space="0" w:color="auto"/>
          </w:divBdr>
        </w:div>
      </w:divsChild>
    </w:div>
    <w:div w:id="1653362921">
      <w:bodyDiv w:val="1"/>
      <w:marLeft w:val="0"/>
      <w:marRight w:val="0"/>
      <w:marTop w:val="0"/>
      <w:marBottom w:val="0"/>
      <w:divBdr>
        <w:top w:val="none" w:sz="0" w:space="0" w:color="auto"/>
        <w:left w:val="none" w:sz="0" w:space="0" w:color="auto"/>
        <w:bottom w:val="none" w:sz="0" w:space="0" w:color="auto"/>
        <w:right w:val="none" w:sz="0" w:space="0" w:color="auto"/>
      </w:divBdr>
    </w:div>
    <w:div w:id="1699232060">
      <w:bodyDiv w:val="1"/>
      <w:marLeft w:val="0"/>
      <w:marRight w:val="0"/>
      <w:marTop w:val="0"/>
      <w:marBottom w:val="0"/>
      <w:divBdr>
        <w:top w:val="none" w:sz="0" w:space="0" w:color="auto"/>
        <w:left w:val="none" w:sz="0" w:space="0" w:color="auto"/>
        <w:bottom w:val="none" w:sz="0" w:space="0" w:color="auto"/>
        <w:right w:val="none" w:sz="0" w:space="0" w:color="auto"/>
      </w:divBdr>
    </w:div>
    <w:div w:id="2027511415">
      <w:bodyDiv w:val="1"/>
      <w:marLeft w:val="0"/>
      <w:marRight w:val="0"/>
      <w:marTop w:val="0"/>
      <w:marBottom w:val="0"/>
      <w:divBdr>
        <w:top w:val="none" w:sz="0" w:space="0" w:color="auto"/>
        <w:left w:val="none" w:sz="0" w:space="0" w:color="auto"/>
        <w:bottom w:val="none" w:sz="0" w:space="0" w:color="auto"/>
        <w:right w:val="none" w:sz="0" w:space="0" w:color="auto"/>
      </w:divBdr>
    </w:div>
    <w:div w:id="2053116291">
      <w:bodyDiv w:val="1"/>
      <w:marLeft w:val="0"/>
      <w:marRight w:val="0"/>
      <w:marTop w:val="0"/>
      <w:marBottom w:val="0"/>
      <w:divBdr>
        <w:top w:val="none" w:sz="0" w:space="0" w:color="auto"/>
        <w:left w:val="none" w:sz="0" w:space="0" w:color="auto"/>
        <w:bottom w:val="none" w:sz="0" w:space="0" w:color="auto"/>
        <w:right w:val="none" w:sz="0" w:space="0" w:color="auto"/>
      </w:divBdr>
    </w:div>
    <w:div w:id="214015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ciencedirect.com/topics/engineering/epidemiological-study" TargetMode="Externa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footer" Target="foot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86D17-2565-4AC0-B2E7-E7047D55C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18</Pages>
  <Words>5253</Words>
  <Characters>29946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35129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Zirak</dc:creator>
  <cp:lastModifiedBy>HP</cp:lastModifiedBy>
  <cp:revision>5</cp:revision>
  <cp:lastPrinted>2023-04-02T22:19:00Z</cp:lastPrinted>
  <dcterms:created xsi:type="dcterms:W3CDTF">2023-04-08T19:50:00Z</dcterms:created>
  <dcterms:modified xsi:type="dcterms:W3CDTF">2023-04-08T20:12:00Z</dcterms:modified>
</cp:coreProperties>
</file>