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A1047F" w:rsidRDefault="00A1047F" w:rsidP="00A1047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Department of English</w:t>
      </w:r>
    </w:p>
    <w:p w:rsidR="00A1047F" w:rsidRDefault="00A1047F" w:rsidP="00A1047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College of Languages</w:t>
      </w:r>
    </w:p>
    <w:p w:rsidR="00A1047F" w:rsidRDefault="00A1047F" w:rsidP="00A1047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>
        <w:rPr>
          <w:b/>
          <w:bCs/>
          <w:sz w:val="44"/>
          <w:szCs w:val="44"/>
          <w:lang w:bidi="ar-KW"/>
        </w:rPr>
        <w:t>Salahaddin</w:t>
      </w:r>
      <w:proofErr w:type="spellEnd"/>
    </w:p>
    <w:p w:rsidR="00A1047F" w:rsidRDefault="00347E97" w:rsidP="000B7B7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Subject: </w:t>
      </w:r>
      <w:r w:rsidR="00717D2E">
        <w:rPr>
          <w:b/>
          <w:bCs/>
          <w:sz w:val="44"/>
          <w:szCs w:val="44"/>
          <w:lang w:bidi="ar-KW"/>
        </w:rPr>
        <w:t>phonetics</w:t>
      </w:r>
    </w:p>
    <w:p w:rsidR="00A1047F" w:rsidRPr="007A3767" w:rsidRDefault="00A1047F" w:rsidP="00AA466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Course Book –</w:t>
      </w:r>
      <w:r w:rsidR="00AA4666">
        <w:rPr>
          <w:b/>
          <w:bCs/>
          <w:sz w:val="44"/>
          <w:szCs w:val="44"/>
          <w:lang w:bidi="ar-KW"/>
        </w:rPr>
        <w:t xml:space="preserve"> 1</w:t>
      </w:r>
      <w:r w:rsidR="00AA4666" w:rsidRPr="00AA4666">
        <w:rPr>
          <w:b/>
          <w:bCs/>
          <w:i/>
          <w:iCs/>
          <w:sz w:val="44"/>
          <w:szCs w:val="44"/>
          <w:vertAlign w:val="superscript"/>
          <w:lang w:bidi="ar-KW"/>
        </w:rPr>
        <w:t>st</w:t>
      </w:r>
      <w:r>
        <w:rPr>
          <w:b/>
          <w:bCs/>
          <w:i/>
          <w:iCs/>
          <w:sz w:val="44"/>
          <w:szCs w:val="44"/>
          <w:lang w:bidi="ar-KW"/>
        </w:rPr>
        <w:t xml:space="preserve"> Year</w:t>
      </w:r>
      <w:r w:rsidR="007A3767">
        <w:rPr>
          <w:b/>
          <w:bCs/>
          <w:i/>
          <w:iCs/>
          <w:sz w:val="44"/>
          <w:szCs w:val="44"/>
          <w:lang w:bidi="ar-KW"/>
        </w:rPr>
        <w:t xml:space="preserve"> / </w:t>
      </w:r>
      <w:proofErr w:type="gramStart"/>
      <w:r w:rsidR="007A3767">
        <w:rPr>
          <w:b/>
          <w:bCs/>
          <w:i/>
          <w:iCs/>
          <w:sz w:val="44"/>
          <w:szCs w:val="44"/>
          <w:lang w:bidi="ar-KW"/>
        </w:rPr>
        <w:t>1</w:t>
      </w:r>
      <w:r w:rsidR="007A3767">
        <w:rPr>
          <w:b/>
          <w:bCs/>
          <w:i/>
          <w:iCs/>
          <w:sz w:val="44"/>
          <w:szCs w:val="44"/>
          <w:vertAlign w:val="superscript"/>
          <w:lang w:bidi="ar-KW"/>
        </w:rPr>
        <w:t xml:space="preserve">st </w:t>
      </w:r>
      <w:r w:rsidR="007A3767">
        <w:rPr>
          <w:b/>
          <w:bCs/>
          <w:sz w:val="44"/>
          <w:szCs w:val="44"/>
          <w:lang w:bidi="ar-KW"/>
        </w:rPr>
        <w:t xml:space="preserve"> </w:t>
      </w:r>
      <w:r w:rsidR="007A3767" w:rsidRPr="007A3767">
        <w:rPr>
          <w:b/>
          <w:bCs/>
          <w:i/>
          <w:iCs/>
          <w:sz w:val="44"/>
          <w:szCs w:val="44"/>
          <w:lang w:bidi="ar-KW"/>
        </w:rPr>
        <w:t>course</w:t>
      </w:r>
      <w:proofErr w:type="gramEnd"/>
    </w:p>
    <w:p w:rsidR="00A1047F" w:rsidRDefault="00A1047F" w:rsidP="00DC1C6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name:</w:t>
      </w:r>
      <w:r w:rsidR="00DC1C6F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DC1C6F">
        <w:rPr>
          <w:b/>
          <w:bCs/>
          <w:sz w:val="44"/>
          <w:szCs w:val="44"/>
          <w:lang w:bidi="ar-KW"/>
        </w:rPr>
        <w:t>Hajan</w:t>
      </w:r>
      <w:proofErr w:type="spellEnd"/>
      <w:r w:rsidR="00DC1C6F">
        <w:rPr>
          <w:b/>
          <w:bCs/>
          <w:sz w:val="44"/>
          <w:szCs w:val="44"/>
          <w:lang w:bidi="ar-KW"/>
        </w:rPr>
        <w:t xml:space="preserve"> M </w:t>
      </w:r>
      <w:proofErr w:type="spellStart"/>
      <w:r w:rsidR="00DC1C6F">
        <w:rPr>
          <w:b/>
          <w:bCs/>
          <w:sz w:val="44"/>
          <w:szCs w:val="44"/>
          <w:lang w:bidi="ar-KW"/>
        </w:rPr>
        <w:t>Ma'ruf</w:t>
      </w:r>
      <w:proofErr w:type="spellEnd"/>
      <w:r>
        <w:rPr>
          <w:b/>
          <w:bCs/>
          <w:sz w:val="44"/>
          <w:szCs w:val="44"/>
          <w:lang w:bidi="ar-KW"/>
        </w:rPr>
        <w:t xml:space="preserve"> (MA)</w:t>
      </w:r>
    </w:p>
    <w:p w:rsidR="00A1047F" w:rsidRDefault="000B7B7F" w:rsidP="00110AE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357174">
        <w:rPr>
          <w:b/>
          <w:bCs/>
          <w:sz w:val="44"/>
          <w:szCs w:val="44"/>
          <w:lang w:bidi="ar-KW"/>
        </w:rPr>
        <w:t>2022/ 2023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Pr="00A53435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8D46A4" w:rsidRPr="00C51810" w:rsidRDefault="008D46A4" w:rsidP="008D46A4">
      <w:pPr>
        <w:tabs>
          <w:tab w:val="left" w:pos="1200"/>
        </w:tabs>
        <w:jc w:val="center"/>
        <w:rPr>
          <w:sz w:val="24"/>
          <w:szCs w:val="24"/>
          <w:lang w:bidi="ar-KW"/>
        </w:rPr>
      </w:pPr>
      <w:r w:rsidRPr="00C51810">
        <w:rPr>
          <w:sz w:val="24"/>
          <w:szCs w:val="24"/>
          <w:lang w:bidi="ar-KW"/>
        </w:rPr>
        <w:lastRenderedPageBreak/>
        <w:t>Course Book</w:t>
      </w:r>
    </w:p>
    <w:tbl>
      <w:tblPr>
        <w:tblpPr w:leftFromText="180" w:rightFromText="180" w:vertAnchor="text" w:tblpX="-1368" w:tblpY="1"/>
        <w:tblOverlap w:val="never"/>
        <w:tblW w:w="11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8"/>
        <w:gridCol w:w="3502"/>
        <w:gridCol w:w="1626"/>
      </w:tblGrid>
      <w:tr w:rsidR="008D46A4" w:rsidRPr="00747A9A" w:rsidTr="00333528">
        <w:tc>
          <w:tcPr>
            <w:tcW w:w="6338" w:type="dxa"/>
          </w:tcPr>
          <w:p w:rsidR="008D46A4" w:rsidRPr="006766CD" w:rsidRDefault="00CF5475" w:rsidP="0033352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5128" w:type="dxa"/>
            <w:gridSpan w:val="2"/>
          </w:tcPr>
          <w:p w:rsidR="008D46A4" w:rsidRPr="006766CD" w:rsidRDefault="007A3767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</w:t>
            </w:r>
            <w:r w:rsidR="00717D2E">
              <w:rPr>
                <w:b/>
                <w:bCs/>
                <w:sz w:val="24"/>
                <w:szCs w:val="24"/>
                <w:lang w:bidi="ar-KW"/>
              </w:rPr>
              <w:t>honetics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1</w:t>
            </w:r>
          </w:p>
        </w:tc>
      </w:tr>
      <w:tr w:rsidR="008D46A4" w:rsidRPr="00747A9A" w:rsidTr="00333528">
        <w:tc>
          <w:tcPr>
            <w:tcW w:w="6338" w:type="dxa"/>
          </w:tcPr>
          <w:p w:rsidR="008D46A4" w:rsidRPr="006766CD" w:rsidRDefault="00CF5475" w:rsidP="0033352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5128" w:type="dxa"/>
            <w:gridSpan w:val="2"/>
          </w:tcPr>
          <w:p w:rsidR="008D46A4" w:rsidRPr="006766CD" w:rsidRDefault="00DC1C6F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Hajan.M.Ma'ruf</w:t>
            </w:r>
            <w:proofErr w:type="spellEnd"/>
          </w:p>
        </w:tc>
      </w:tr>
      <w:tr w:rsidR="008D46A4" w:rsidRPr="00747A9A" w:rsidTr="00333528">
        <w:tc>
          <w:tcPr>
            <w:tcW w:w="6338" w:type="dxa"/>
          </w:tcPr>
          <w:p w:rsidR="008D46A4" w:rsidRPr="006766CD" w:rsidRDefault="00CF5475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5128" w:type="dxa"/>
            <w:gridSpan w:val="2"/>
          </w:tcPr>
          <w:p w:rsidR="008D46A4" w:rsidRPr="006766CD" w:rsidRDefault="00D92714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English/ Languages</w:t>
            </w:r>
          </w:p>
        </w:tc>
      </w:tr>
      <w:tr w:rsidR="008D46A4" w:rsidRPr="00747A9A" w:rsidTr="00333528">
        <w:trPr>
          <w:trHeight w:val="352"/>
        </w:trPr>
        <w:tc>
          <w:tcPr>
            <w:tcW w:w="6338" w:type="dxa"/>
          </w:tcPr>
          <w:p w:rsidR="008D46A4" w:rsidRPr="006766CD" w:rsidRDefault="00CF5475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5128" w:type="dxa"/>
            <w:gridSpan w:val="2"/>
          </w:tcPr>
          <w:p w:rsidR="008D46A4" w:rsidRPr="006766CD" w:rsidRDefault="008D46A4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717D2E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hyperlink r:id="rId8" w:history="1">
              <w:r w:rsidR="00717D2E" w:rsidRPr="00D06D5D">
                <w:rPr>
                  <w:rStyle w:val="Hyperlink"/>
                  <w:b/>
                  <w:bCs/>
                  <w:sz w:val="24"/>
                  <w:szCs w:val="24"/>
                  <w:lang w:val="en-US" w:bidi="ar-KW"/>
                </w:rPr>
                <w:t>hajan.maruf@su.edu.krd</w:t>
              </w:r>
            </w:hyperlink>
          </w:p>
        </w:tc>
      </w:tr>
      <w:tr w:rsidR="008D46A4" w:rsidRPr="00747A9A" w:rsidTr="00333528">
        <w:tc>
          <w:tcPr>
            <w:tcW w:w="6338" w:type="dxa"/>
          </w:tcPr>
          <w:p w:rsidR="008D46A4" w:rsidRPr="006766CD" w:rsidRDefault="00CF5475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5128" w:type="dxa"/>
            <w:gridSpan w:val="2"/>
          </w:tcPr>
          <w:p w:rsidR="008D46A4" w:rsidRPr="006766CD" w:rsidRDefault="00717D2E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Theory:   3 </w:t>
            </w:r>
            <w:r w:rsidR="00DC1C6F">
              <w:rPr>
                <w:b/>
                <w:bCs/>
                <w:sz w:val="24"/>
                <w:szCs w:val="24"/>
                <w:lang w:bidi="ar-KW"/>
              </w:rPr>
              <w:t>hrs</w:t>
            </w:r>
          </w:p>
        </w:tc>
      </w:tr>
      <w:tr w:rsidR="008D46A4" w:rsidRPr="00747A9A" w:rsidTr="00333528">
        <w:tc>
          <w:tcPr>
            <w:tcW w:w="6338" w:type="dxa"/>
          </w:tcPr>
          <w:p w:rsidR="008D46A4" w:rsidRPr="006766CD" w:rsidRDefault="00CF5475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5128" w:type="dxa"/>
            <w:gridSpan w:val="2"/>
          </w:tcPr>
          <w:p w:rsidR="00DC1C6F" w:rsidRDefault="00DC1C6F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Monday: 12:30 – 1:00</w:t>
            </w:r>
          </w:p>
          <w:p w:rsidR="008D46A4" w:rsidRPr="006766CD" w:rsidRDefault="00DC1C6F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Thursday 8:30-9:30 </w:t>
            </w:r>
          </w:p>
        </w:tc>
      </w:tr>
      <w:tr w:rsidR="008D46A4" w:rsidRPr="00747A9A" w:rsidTr="00333528">
        <w:tc>
          <w:tcPr>
            <w:tcW w:w="6338" w:type="dxa"/>
          </w:tcPr>
          <w:p w:rsidR="008D46A4" w:rsidRPr="006766CD" w:rsidRDefault="00CF5475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5128" w:type="dxa"/>
            <w:gridSpan w:val="2"/>
          </w:tcPr>
          <w:p w:rsidR="008D46A4" w:rsidRPr="006766CD" w:rsidRDefault="008D46A4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333528">
        <w:tc>
          <w:tcPr>
            <w:tcW w:w="6338" w:type="dxa"/>
          </w:tcPr>
          <w:p w:rsidR="008D46A4" w:rsidRPr="006766CD" w:rsidRDefault="00CF5475" w:rsidP="0033352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5128" w:type="dxa"/>
            <w:gridSpan w:val="2"/>
          </w:tcPr>
          <w:p w:rsidR="00AA4666" w:rsidRDefault="00AA4666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BA in English Department (2006-2007)</w:t>
            </w:r>
          </w:p>
          <w:p w:rsidR="006766CD" w:rsidRDefault="00AA4666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MA in English Language and Linguistics (2008-2009) </w:t>
            </w:r>
          </w:p>
          <w:p w:rsidR="00DF47D6" w:rsidRPr="00D92714" w:rsidRDefault="00DF47D6" w:rsidP="0033352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333528">
        <w:tc>
          <w:tcPr>
            <w:tcW w:w="6338" w:type="dxa"/>
          </w:tcPr>
          <w:p w:rsidR="008D46A4" w:rsidRPr="006766CD" w:rsidRDefault="00CF5475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5128" w:type="dxa"/>
            <w:gridSpan w:val="2"/>
          </w:tcPr>
          <w:p w:rsidR="008D46A4" w:rsidRPr="006766CD" w:rsidRDefault="000B7B7F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Topic </w:t>
            </w:r>
            <w:r w:rsidR="00717D2E">
              <w:rPr>
                <w:b/>
                <w:bCs/>
                <w:sz w:val="24"/>
                <w:szCs w:val="24"/>
                <w:lang w:val="en-US" w:bidi="ar-KW"/>
              </w:rPr>
              <w:t>phonetics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, </w:t>
            </w:r>
            <w:r w:rsidR="00717D2E">
              <w:rPr>
                <w:b/>
                <w:bCs/>
                <w:sz w:val="24"/>
                <w:szCs w:val="24"/>
                <w:lang w:val="en-US" w:bidi="ar-KW"/>
              </w:rPr>
              <w:t>phonology</w:t>
            </w:r>
            <w:r w:rsidR="0000243E">
              <w:rPr>
                <w:b/>
                <w:bCs/>
                <w:sz w:val="24"/>
                <w:szCs w:val="24"/>
                <w:lang w:val="en-US" w:bidi="ar-KW"/>
              </w:rPr>
              <w:t xml:space="preserve">, </w:t>
            </w:r>
            <w:r w:rsidR="00717D2E">
              <w:rPr>
                <w:b/>
                <w:bCs/>
                <w:sz w:val="24"/>
                <w:szCs w:val="24"/>
                <w:lang w:val="en-US" w:bidi="ar-KW"/>
              </w:rPr>
              <w:t>phoneme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.</w:t>
            </w:r>
          </w:p>
        </w:tc>
      </w:tr>
      <w:tr w:rsidR="008D46A4" w:rsidRPr="00747A9A" w:rsidTr="00333528">
        <w:trPr>
          <w:trHeight w:val="1125"/>
        </w:trPr>
        <w:tc>
          <w:tcPr>
            <w:tcW w:w="11466" w:type="dxa"/>
            <w:gridSpan w:val="3"/>
          </w:tcPr>
          <w:p w:rsidR="008D46A4" w:rsidRPr="00D45EE6" w:rsidRDefault="00CF5475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</w:p>
          <w:p w:rsidR="00B341B9" w:rsidRPr="00D45EE6" w:rsidRDefault="00B341B9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717D2E" w:rsidRDefault="00D45EE6" w:rsidP="003335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sz w:val="24"/>
                <w:szCs w:val="24"/>
                <w:lang w:bidi="ar-KW"/>
              </w:rPr>
            </w:pPr>
            <w:r w:rsidRPr="009E795F">
              <w:rPr>
                <w:sz w:val="24"/>
                <w:szCs w:val="24"/>
                <w:lang w:bidi="ar-KW"/>
              </w:rPr>
              <w:t xml:space="preserve">This course </w:t>
            </w:r>
            <w:r w:rsidR="00717D2E">
              <w:rPr>
                <w:sz w:val="24"/>
                <w:szCs w:val="24"/>
                <w:lang w:bidi="ar-KW"/>
              </w:rPr>
              <w:t xml:space="preserve">in phonetics </w:t>
            </w:r>
            <w:r w:rsidRPr="009E795F">
              <w:rPr>
                <w:sz w:val="24"/>
                <w:szCs w:val="24"/>
                <w:lang w:bidi="ar-KW"/>
              </w:rPr>
              <w:t xml:space="preserve">is designed </w:t>
            </w:r>
            <w:r w:rsidR="00717D2E">
              <w:rPr>
                <w:sz w:val="24"/>
                <w:szCs w:val="24"/>
                <w:lang w:bidi="ar-KW"/>
              </w:rPr>
              <w:t>to present</w:t>
            </w:r>
            <w:r w:rsidR="00717D2E" w:rsidRPr="009E795F">
              <w:rPr>
                <w:sz w:val="24"/>
                <w:szCs w:val="24"/>
                <w:lang w:bidi="ar-KW"/>
              </w:rPr>
              <w:t xml:space="preserve"> the </w:t>
            </w:r>
            <w:r w:rsidR="00717D2E">
              <w:rPr>
                <w:sz w:val="24"/>
                <w:szCs w:val="24"/>
                <w:lang w:bidi="ar-KW"/>
              </w:rPr>
              <w:t>first</w:t>
            </w:r>
            <w:r w:rsidR="00717D2E" w:rsidRPr="009E795F">
              <w:rPr>
                <w:sz w:val="24"/>
                <w:szCs w:val="24"/>
                <w:lang w:bidi="ar-KW"/>
              </w:rPr>
              <w:t xml:space="preserve"> year students of the English Department</w:t>
            </w:r>
            <w:r w:rsidR="00717D2E">
              <w:rPr>
                <w:sz w:val="24"/>
                <w:szCs w:val="24"/>
                <w:lang w:bidi="ar-KW"/>
              </w:rPr>
              <w:t xml:space="preserve"> the nuts and bolts of phonetics and phonology. The </w:t>
            </w:r>
            <w:proofErr w:type="spellStart"/>
            <w:r w:rsidR="00717D2E">
              <w:rPr>
                <w:sz w:val="24"/>
                <w:szCs w:val="24"/>
                <w:lang w:bidi="ar-KW"/>
              </w:rPr>
              <w:t>coursebook</w:t>
            </w:r>
            <w:proofErr w:type="spellEnd"/>
            <w:r w:rsidR="00717D2E">
              <w:rPr>
                <w:sz w:val="24"/>
                <w:szCs w:val="24"/>
                <w:lang w:bidi="ar-KW"/>
              </w:rPr>
              <w:t xml:space="preserve"> has some important topics needed to shed light on some necessary terms the students need in analysing the English speech sounds. </w:t>
            </w:r>
          </w:p>
          <w:p w:rsidR="008D46A4" w:rsidRPr="009E795F" w:rsidRDefault="008D46A4" w:rsidP="003335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sz w:val="24"/>
                <w:szCs w:val="24"/>
                <w:rtl/>
                <w:lang w:bidi="ar-KW"/>
              </w:rPr>
            </w:pPr>
          </w:p>
        </w:tc>
      </w:tr>
      <w:tr w:rsidR="00FD437F" w:rsidRPr="00747A9A" w:rsidTr="00333528">
        <w:trPr>
          <w:trHeight w:val="850"/>
        </w:trPr>
        <w:tc>
          <w:tcPr>
            <w:tcW w:w="11466" w:type="dxa"/>
            <w:gridSpan w:val="3"/>
          </w:tcPr>
          <w:p w:rsidR="00C17718" w:rsidRPr="0089137A" w:rsidRDefault="00CF5475" w:rsidP="0033352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89137A">
              <w:rPr>
                <w:sz w:val="24"/>
                <w:szCs w:val="24"/>
                <w:lang w:bidi="ar-KW"/>
              </w:rPr>
              <w:t xml:space="preserve">11. </w:t>
            </w:r>
            <w:r w:rsidR="00FD437F" w:rsidRPr="0089137A">
              <w:rPr>
                <w:sz w:val="24"/>
                <w:szCs w:val="24"/>
                <w:lang w:bidi="ar-KW"/>
              </w:rPr>
              <w:t>Course objective:</w:t>
            </w:r>
            <w:r w:rsidR="00B832B4" w:rsidRPr="0089137A">
              <w:rPr>
                <w:sz w:val="24"/>
                <w:szCs w:val="24"/>
                <w:lang w:bidi="ar-KW"/>
              </w:rPr>
              <w:t xml:space="preserve"> </w:t>
            </w:r>
          </w:p>
          <w:p w:rsidR="00510584" w:rsidRDefault="00510584" w:rsidP="005105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This</w:t>
            </w:r>
            <w:r w:rsidR="00C17718">
              <w:rPr>
                <w:sz w:val="24"/>
                <w:szCs w:val="24"/>
                <w:lang w:bidi="ar-KW"/>
              </w:rPr>
              <w:t xml:space="preserve"> course </w:t>
            </w:r>
            <w:r>
              <w:rPr>
                <w:sz w:val="24"/>
                <w:szCs w:val="24"/>
                <w:lang w:bidi="ar-KW"/>
              </w:rPr>
              <w:t>is designed to prepare first-Year stud</w:t>
            </w:r>
            <w:r w:rsidR="00C17718">
              <w:rPr>
                <w:sz w:val="24"/>
                <w:szCs w:val="24"/>
                <w:lang w:bidi="ar-KW"/>
              </w:rPr>
              <w:t>ents</w:t>
            </w:r>
            <w:r w:rsidR="00717D2E">
              <w:rPr>
                <w:sz w:val="24"/>
                <w:szCs w:val="24"/>
                <w:lang w:bidi="ar-KW"/>
              </w:rPr>
              <w:t xml:space="preserve"> to be familiar with the basic concepts of phonetics and pho</w:t>
            </w:r>
            <w:r w:rsidR="00FD0202">
              <w:rPr>
                <w:sz w:val="24"/>
                <w:szCs w:val="24"/>
                <w:lang w:bidi="ar-KW"/>
              </w:rPr>
              <w:t xml:space="preserve">nology. </w:t>
            </w:r>
            <w:r>
              <w:rPr>
                <w:sz w:val="24"/>
                <w:szCs w:val="24"/>
                <w:lang w:bidi="ar-KW"/>
              </w:rPr>
              <w:t xml:space="preserve">The course </w:t>
            </w:r>
            <w:r w:rsidRPr="00510584">
              <w:rPr>
                <w:sz w:val="24"/>
                <w:szCs w:val="24"/>
                <w:lang w:bidi="ar-KW"/>
              </w:rPr>
              <w:t xml:space="preserve">aims to help the students to better produce and </w:t>
            </w:r>
            <w:r>
              <w:rPr>
                <w:sz w:val="24"/>
                <w:szCs w:val="24"/>
                <w:lang w:bidi="ar-KW"/>
              </w:rPr>
              <w:t>pronounce</w:t>
            </w:r>
            <w:r w:rsidRPr="00510584">
              <w:rPr>
                <w:sz w:val="24"/>
                <w:szCs w:val="24"/>
                <w:lang w:bidi="ar-KW"/>
              </w:rPr>
              <w:t xml:space="preserve"> the phonemes of RP English. It also aims at giving the students a solid grounding in</w:t>
            </w:r>
            <w:r>
              <w:rPr>
                <w:sz w:val="24"/>
                <w:szCs w:val="24"/>
                <w:lang w:bidi="ar-KW"/>
              </w:rPr>
              <w:t xml:space="preserve"> t</w:t>
            </w:r>
            <w:r w:rsidRPr="00510584">
              <w:rPr>
                <w:sz w:val="24"/>
                <w:szCs w:val="24"/>
                <w:lang w:bidi="ar-KW"/>
              </w:rPr>
              <w:t xml:space="preserve">heoretical aspects in </w:t>
            </w:r>
            <w:r>
              <w:rPr>
                <w:sz w:val="24"/>
                <w:szCs w:val="24"/>
                <w:lang w:bidi="ar-KW"/>
              </w:rPr>
              <w:t>the study of speech sounds.</w:t>
            </w:r>
          </w:p>
          <w:p w:rsidR="00510584" w:rsidRDefault="00510584" w:rsidP="005105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It also deals with the study of transcription of the words phonemically, and describe the phonemic symbols and how they are articulated.</w:t>
            </w:r>
          </w:p>
          <w:p w:rsidR="00C51810" w:rsidRPr="0089137A" w:rsidRDefault="00C51810" w:rsidP="005105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333528">
        <w:trPr>
          <w:trHeight w:val="704"/>
        </w:trPr>
        <w:tc>
          <w:tcPr>
            <w:tcW w:w="11466" w:type="dxa"/>
            <w:gridSpan w:val="3"/>
          </w:tcPr>
          <w:p w:rsidR="000B44B2" w:rsidRDefault="00CF5475" w:rsidP="000B44B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89137A" w:rsidRPr="000B44B2" w:rsidRDefault="0089137A" w:rsidP="00BA60E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9E795F">
              <w:rPr>
                <w:sz w:val="24"/>
                <w:szCs w:val="24"/>
                <w:lang w:bidi="ar-KW"/>
              </w:rPr>
              <w:t xml:space="preserve"> Students are required to attend classes as scheduled. However, sometimes prior to class permission are given if logical justifications are provided. </w:t>
            </w:r>
            <w:r w:rsidRPr="0089137A">
              <w:rPr>
                <w:sz w:val="24"/>
                <w:szCs w:val="24"/>
                <w:lang w:bidi="ar-KW"/>
              </w:rPr>
              <w:t>If a</w:t>
            </w:r>
            <w:r>
              <w:rPr>
                <w:sz w:val="24"/>
                <w:szCs w:val="24"/>
                <w:lang w:bidi="ar-KW"/>
              </w:rPr>
              <w:t xml:space="preserve"> </w:t>
            </w:r>
            <w:r w:rsidRPr="0089137A">
              <w:rPr>
                <w:sz w:val="24"/>
                <w:szCs w:val="24"/>
                <w:lang w:bidi="ar-KW"/>
              </w:rPr>
              <w:t>student fails to attend class for any reason, that student is still</w:t>
            </w:r>
            <w:r>
              <w:rPr>
                <w:sz w:val="24"/>
                <w:szCs w:val="24"/>
                <w:lang w:bidi="ar-KW"/>
              </w:rPr>
              <w:t xml:space="preserve"> </w:t>
            </w:r>
            <w:r w:rsidRPr="0089137A">
              <w:rPr>
                <w:sz w:val="24"/>
                <w:szCs w:val="24"/>
                <w:lang w:bidi="ar-KW"/>
              </w:rPr>
              <w:t xml:space="preserve">responsible for all work on the syllabus. </w:t>
            </w:r>
            <w:r w:rsidRPr="009E795F">
              <w:rPr>
                <w:sz w:val="24"/>
                <w:szCs w:val="24"/>
                <w:lang w:bidi="ar-KW"/>
              </w:rPr>
              <w:t xml:space="preserve">It is very important for students to attend the classes; the lessons are connected to each other, and class activities are essential to obtain more information and benefits. A part of students’ evaluation depends on participation in the class. Participation means class activities such as discussions, group work, and seminars. Missing classes will affect all those and more. </w:t>
            </w:r>
          </w:p>
          <w:p w:rsidR="000B44B2" w:rsidRDefault="0089137A" w:rsidP="00BA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Students are not allowed to skip quizzes or exams.</w:t>
            </w:r>
            <w:r w:rsidR="000B44B2">
              <w:rPr>
                <w:sz w:val="24"/>
                <w:szCs w:val="24"/>
                <w:lang w:bidi="ar-KW"/>
              </w:rPr>
              <w:t xml:space="preserve"> If happened and they had persuasive justification so,</w:t>
            </w:r>
          </w:p>
          <w:p w:rsidR="0089137A" w:rsidRDefault="000B44B2" w:rsidP="000B4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Ex2= Ex1- 2 points.</w:t>
            </w:r>
          </w:p>
          <w:p w:rsidR="0089137A" w:rsidRPr="000B44B2" w:rsidRDefault="006A44AD" w:rsidP="000B44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0B44B2">
              <w:rPr>
                <w:sz w:val="24"/>
                <w:szCs w:val="24"/>
                <w:lang w:bidi="ar-KW"/>
              </w:rPr>
              <w:t>Each student is encouraged to help create an environment that</w:t>
            </w:r>
            <w:r w:rsidR="0089137A" w:rsidRPr="000B44B2">
              <w:rPr>
                <w:sz w:val="24"/>
                <w:szCs w:val="24"/>
                <w:lang w:bidi="ar-KW"/>
              </w:rPr>
              <w:t xml:space="preserve"> </w:t>
            </w:r>
            <w:r w:rsidRPr="000B44B2">
              <w:rPr>
                <w:sz w:val="24"/>
                <w:szCs w:val="24"/>
                <w:lang w:bidi="ar-KW"/>
              </w:rPr>
              <w:t>promotes learning, dignity, and mutual respect for everyone in the</w:t>
            </w:r>
            <w:r w:rsidR="0089137A" w:rsidRPr="000B44B2">
              <w:rPr>
                <w:sz w:val="24"/>
                <w:szCs w:val="24"/>
                <w:lang w:bidi="ar-KW"/>
              </w:rPr>
              <w:t xml:space="preserve"> </w:t>
            </w:r>
            <w:r w:rsidRPr="000B44B2">
              <w:rPr>
                <w:sz w:val="24"/>
                <w:szCs w:val="24"/>
                <w:lang w:bidi="ar-KW"/>
              </w:rPr>
              <w:t>learning environment.</w:t>
            </w:r>
            <w:r w:rsidR="000B44B2" w:rsidRPr="000B44B2">
              <w:rPr>
                <w:sz w:val="24"/>
                <w:szCs w:val="24"/>
                <w:lang w:bidi="ar-KW"/>
              </w:rPr>
              <w:t xml:space="preserve"> </w:t>
            </w:r>
            <w:r w:rsidRPr="000B44B2">
              <w:rPr>
                <w:sz w:val="24"/>
                <w:szCs w:val="24"/>
                <w:lang w:bidi="ar-KW"/>
              </w:rPr>
              <w:t>Students who speak at inappropriate times, take</w:t>
            </w:r>
            <w:r w:rsidR="0089137A" w:rsidRPr="000B44B2">
              <w:rPr>
                <w:sz w:val="24"/>
                <w:szCs w:val="24"/>
                <w:lang w:bidi="ar-KW"/>
              </w:rPr>
              <w:t xml:space="preserve"> </w:t>
            </w:r>
            <w:r w:rsidRPr="000B44B2">
              <w:rPr>
                <w:sz w:val="24"/>
                <w:szCs w:val="24"/>
                <w:lang w:bidi="ar-KW"/>
              </w:rPr>
              <w:t>frequent breaks, interrupt the class by coming to class late or leaving</w:t>
            </w:r>
            <w:r w:rsidR="0089137A" w:rsidRPr="000B44B2">
              <w:rPr>
                <w:sz w:val="24"/>
                <w:szCs w:val="24"/>
                <w:lang w:bidi="ar-KW"/>
              </w:rPr>
              <w:t xml:space="preserve"> </w:t>
            </w:r>
            <w:r w:rsidRPr="000B44B2">
              <w:rPr>
                <w:sz w:val="24"/>
                <w:szCs w:val="24"/>
                <w:lang w:bidi="ar-KW"/>
              </w:rPr>
              <w:t>early, use mobile</w:t>
            </w:r>
            <w:r>
              <w:rPr>
                <w:rFonts w:ascii="Georgia-Identity-H" w:hAnsi="Georgia-Identity-H" w:cs="Georgia-Identity-H"/>
                <w:sz w:val="28"/>
                <w:szCs w:val="28"/>
                <w:lang w:val="en-US"/>
              </w:rPr>
              <w:t xml:space="preserve"> </w:t>
            </w:r>
            <w:r w:rsidRPr="000B44B2">
              <w:rPr>
                <w:sz w:val="24"/>
                <w:szCs w:val="24"/>
                <w:lang w:bidi="ar-KW"/>
              </w:rPr>
              <w:t>phones</w:t>
            </w:r>
            <w:r w:rsidR="0089137A" w:rsidRPr="000B44B2">
              <w:rPr>
                <w:sz w:val="24"/>
                <w:szCs w:val="24"/>
                <w:lang w:bidi="ar-KW"/>
              </w:rPr>
              <w:t>, u</w:t>
            </w:r>
            <w:r w:rsidRPr="000B44B2">
              <w:rPr>
                <w:sz w:val="24"/>
                <w:szCs w:val="24"/>
                <w:lang w:bidi="ar-KW"/>
              </w:rPr>
              <w:t>se</w:t>
            </w:r>
            <w:r w:rsidR="0089137A" w:rsidRPr="000B44B2">
              <w:rPr>
                <w:sz w:val="24"/>
                <w:szCs w:val="24"/>
                <w:lang w:bidi="ar-KW"/>
              </w:rPr>
              <w:t xml:space="preserve"> inappropriate language</w:t>
            </w:r>
            <w:r w:rsidRPr="000B44B2">
              <w:rPr>
                <w:sz w:val="24"/>
                <w:szCs w:val="24"/>
                <w:lang w:bidi="ar-KW"/>
              </w:rPr>
              <w:t>, or</w:t>
            </w:r>
            <w:r w:rsidR="0089137A" w:rsidRPr="000B44B2">
              <w:rPr>
                <w:sz w:val="24"/>
                <w:szCs w:val="24"/>
                <w:lang w:bidi="ar-KW"/>
              </w:rPr>
              <w:t xml:space="preserve"> </w:t>
            </w:r>
            <w:r w:rsidRPr="000B44B2">
              <w:rPr>
                <w:sz w:val="24"/>
                <w:szCs w:val="24"/>
                <w:lang w:bidi="ar-KW"/>
              </w:rPr>
              <w:t>behave improperly toward others during the class period may be asked</w:t>
            </w:r>
            <w:r w:rsidR="0089137A" w:rsidRPr="000B44B2">
              <w:rPr>
                <w:sz w:val="24"/>
                <w:szCs w:val="24"/>
                <w:lang w:bidi="ar-KW"/>
              </w:rPr>
              <w:t xml:space="preserve"> </w:t>
            </w:r>
            <w:r w:rsidRPr="000B44B2">
              <w:rPr>
                <w:sz w:val="24"/>
                <w:szCs w:val="24"/>
                <w:lang w:bidi="ar-KW"/>
              </w:rPr>
              <w:t>to leave the class and be subjected to disciplinary action under the</w:t>
            </w:r>
            <w:r w:rsidR="0089137A" w:rsidRPr="000B44B2">
              <w:rPr>
                <w:sz w:val="24"/>
                <w:szCs w:val="24"/>
                <w:lang w:bidi="ar-KW"/>
              </w:rPr>
              <w:t xml:space="preserve"> </w:t>
            </w:r>
            <w:r w:rsidRPr="000B44B2">
              <w:rPr>
                <w:sz w:val="24"/>
                <w:szCs w:val="24"/>
                <w:lang w:bidi="ar-KW"/>
              </w:rPr>
              <w:t xml:space="preserve">University Student Code of Conduct and </w:t>
            </w:r>
            <w:r w:rsidR="0089137A" w:rsidRPr="000B44B2">
              <w:rPr>
                <w:sz w:val="24"/>
                <w:szCs w:val="24"/>
                <w:lang w:bidi="ar-KW"/>
              </w:rPr>
              <w:t>Sanctions.</w:t>
            </w:r>
          </w:p>
          <w:p w:rsidR="00B916A8" w:rsidRPr="006766CD" w:rsidRDefault="00FD0202" w:rsidP="00333528">
            <w:pPr>
              <w:spacing w:line="240" w:lineRule="auto"/>
              <w:ind w:firstLine="720"/>
              <w:jc w:val="both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.</w:t>
            </w:r>
            <w:r w:rsidR="00D45EE6" w:rsidRPr="009E795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D46A4" w:rsidRPr="00747A9A" w:rsidTr="00333528">
        <w:trPr>
          <w:trHeight w:val="704"/>
        </w:trPr>
        <w:tc>
          <w:tcPr>
            <w:tcW w:w="11466" w:type="dxa"/>
            <w:gridSpan w:val="3"/>
          </w:tcPr>
          <w:p w:rsidR="007F0899" w:rsidRDefault="00CF5475" w:rsidP="00357174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F4378F"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13. </w:t>
            </w:r>
            <w:r w:rsidR="008D46A4" w:rsidRPr="00F4378F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  <w:r w:rsidR="00E9686B" w:rsidRPr="00F4378F">
              <w:rPr>
                <w:b/>
                <w:bCs/>
                <w:sz w:val="28"/>
                <w:szCs w:val="28"/>
                <w:lang w:bidi="ar-KW"/>
              </w:rPr>
              <w:t xml:space="preserve">: </w:t>
            </w:r>
            <w:r w:rsidR="00C51810" w:rsidRPr="00F4378F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E9686B" w:rsidRPr="00F4378F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:rsidR="000B44B2" w:rsidRPr="000B44B2" w:rsidRDefault="000B44B2" w:rsidP="00BA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 w:rsidRPr="000B44B2">
              <w:rPr>
                <w:sz w:val="24"/>
                <w:szCs w:val="24"/>
                <w:lang w:bidi="ar-KW"/>
              </w:rPr>
              <w:t>The teaching method used in this course is</w:t>
            </w:r>
            <w:r w:rsidR="00BA60EA">
              <w:rPr>
                <w:sz w:val="24"/>
                <w:szCs w:val="24"/>
                <w:lang w:bidi="ar-KW"/>
              </w:rPr>
              <w:t xml:space="preserve"> the</w:t>
            </w:r>
            <w:r w:rsidRPr="000B44B2">
              <w:rPr>
                <w:sz w:val="24"/>
                <w:szCs w:val="24"/>
                <w:lang w:bidi="ar-KW"/>
              </w:rPr>
              <w:t xml:space="preserve"> </w:t>
            </w:r>
            <w:r w:rsidR="00BA60EA">
              <w:rPr>
                <w:sz w:val="24"/>
                <w:szCs w:val="24"/>
                <w:lang w:bidi="ar-KW"/>
              </w:rPr>
              <w:t>d</w:t>
            </w:r>
            <w:r w:rsidR="00BA60EA" w:rsidRPr="00BA60EA">
              <w:rPr>
                <w:sz w:val="24"/>
                <w:szCs w:val="24"/>
                <w:lang w:bidi="ar-KW"/>
              </w:rPr>
              <w:t xml:space="preserve">iscussion and </w:t>
            </w:r>
            <w:r w:rsidR="00BA60EA">
              <w:rPr>
                <w:sz w:val="24"/>
                <w:szCs w:val="24"/>
                <w:lang w:bidi="ar-KW"/>
              </w:rPr>
              <w:t>teacher and student</w:t>
            </w:r>
            <w:r w:rsidR="00BA60EA" w:rsidRPr="00BA60EA">
              <w:rPr>
                <w:sz w:val="24"/>
                <w:szCs w:val="24"/>
                <w:lang w:bidi="ar-KW"/>
              </w:rPr>
              <w:t xml:space="preserve"> centred approach</w:t>
            </w:r>
            <w:r w:rsidRPr="000B44B2">
              <w:rPr>
                <w:sz w:val="24"/>
                <w:szCs w:val="24"/>
                <w:lang w:bidi="ar-KW"/>
              </w:rPr>
              <w:t xml:space="preserve">. The students will be exposed to phonetic and phonological concepts, and then they practise with a variety of drills. It is emphasized that the target language should be used at all times. An idea that is highlighted here is that by reinforcing correct language </w:t>
            </w:r>
            <w:proofErr w:type="spellStart"/>
            <w:r w:rsidR="00BA60EA">
              <w:rPr>
                <w:sz w:val="24"/>
                <w:szCs w:val="24"/>
                <w:lang w:bidi="ar-KW"/>
              </w:rPr>
              <w:t>b</w:t>
            </w:r>
            <w:r w:rsidRPr="000B44B2">
              <w:rPr>
                <w:sz w:val="24"/>
                <w:szCs w:val="24"/>
                <w:lang w:bidi="ar-KW"/>
              </w:rPr>
              <w:t>ehaviors</w:t>
            </w:r>
            <w:proofErr w:type="spellEnd"/>
            <w:r w:rsidRPr="000B44B2">
              <w:rPr>
                <w:sz w:val="24"/>
                <w:szCs w:val="24"/>
                <w:lang w:bidi="ar-KW"/>
              </w:rPr>
              <w:t xml:space="preserve">, students will make them into </w:t>
            </w:r>
            <w:r w:rsidR="00BA60EA">
              <w:rPr>
                <w:sz w:val="24"/>
                <w:szCs w:val="24"/>
                <w:lang w:bidi="ar-KW"/>
              </w:rPr>
              <w:t xml:space="preserve">habits. </w:t>
            </w:r>
            <w:proofErr w:type="gramStart"/>
            <w:r w:rsidRPr="000B44B2">
              <w:rPr>
                <w:sz w:val="24"/>
                <w:szCs w:val="24"/>
                <w:lang w:bidi="ar-KW"/>
              </w:rPr>
              <w:t>key</w:t>
            </w:r>
            <w:proofErr w:type="gramEnd"/>
            <w:r w:rsidRPr="000B44B2">
              <w:rPr>
                <w:sz w:val="24"/>
                <w:szCs w:val="24"/>
                <w:lang w:bidi="ar-KW"/>
              </w:rPr>
              <w:t xml:space="preserve"> element in teaching this course, requires that both the teacher and the students refrain from using the learners' native language and just use the target language.</w:t>
            </w:r>
          </w:p>
          <w:p w:rsidR="00F4378F" w:rsidRPr="00F4378F" w:rsidRDefault="00F4378F" w:rsidP="000B44B2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 w:rsidRPr="00F4378F">
              <w:rPr>
                <w:sz w:val="24"/>
                <w:szCs w:val="24"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 xml:space="preserve">The first course </w:t>
            </w:r>
            <w:r w:rsidR="000B44B2">
              <w:rPr>
                <w:sz w:val="24"/>
                <w:szCs w:val="24"/>
                <w:lang w:bidi="ar-KW"/>
              </w:rPr>
              <w:t xml:space="preserve">for first –year students start late, </w:t>
            </w:r>
            <w:r>
              <w:rPr>
                <w:sz w:val="24"/>
                <w:szCs w:val="24"/>
                <w:lang w:bidi="ar-KW"/>
              </w:rPr>
              <w:t>so</w:t>
            </w:r>
            <w:r w:rsidRPr="00F4378F">
              <w:rPr>
                <w:sz w:val="24"/>
                <w:szCs w:val="24"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>slides that contain the most important topics are prepared</w:t>
            </w:r>
            <w:r w:rsidRPr="00F4378F">
              <w:rPr>
                <w:sz w:val="24"/>
                <w:szCs w:val="24"/>
                <w:lang w:bidi="ar-KW"/>
              </w:rPr>
              <w:t>.</w:t>
            </w:r>
            <w:r>
              <w:rPr>
                <w:sz w:val="24"/>
                <w:szCs w:val="24"/>
                <w:lang w:bidi="ar-KW"/>
              </w:rPr>
              <w:t xml:space="preserve"> </w:t>
            </w:r>
            <w:r w:rsidR="000B44B2">
              <w:rPr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:rsidTr="00333528">
        <w:trPr>
          <w:trHeight w:val="704"/>
        </w:trPr>
        <w:tc>
          <w:tcPr>
            <w:tcW w:w="11466" w:type="dxa"/>
            <w:gridSpan w:val="3"/>
          </w:tcPr>
          <w:p w:rsidR="008D46A4" w:rsidRDefault="00CF5475" w:rsidP="0033352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3F4835" w:rsidRPr="003F4835" w:rsidRDefault="003F4835" w:rsidP="00333528">
            <w:pPr>
              <w:spacing w:line="240" w:lineRule="auto"/>
              <w:ind w:firstLine="720"/>
              <w:jc w:val="both"/>
              <w:rPr>
                <w:b/>
                <w:bCs/>
                <w:sz w:val="28"/>
                <w:szCs w:val="28"/>
                <w:lang w:bidi="ar-KW"/>
              </w:rPr>
            </w:pPr>
            <w:r w:rsidRPr="003F4835">
              <w:rPr>
                <w:b/>
                <w:bCs/>
                <w:sz w:val="28"/>
                <w:szCs w:val="28"/>
                <w:lang w:bidi="ar-KW"/>
              </w:rPr>
              <w:t xml:space="preserve">Students are evaluated through written examinations and quizzes according to a number of criteria listed below: </w:t>
            </w:r>
          </w:p>
          <w:p w:rsidR="003F4835" w:rsidRPr="003F4835" w:rsidRDefault="000B7B7F" w:rsidP="00BA60EA">
            <w:pPr>
              <w:spacing w:line="240" w:lineRule="auto"/>
              <w:ind w:left="720" w:hanging="720"/>
              <w:jc w:val="both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1.</w:t>
            </w:r>
            <w:r>
              <w:rPr>
                <w:b/>
                <w:bCs/>
                <w:sz w:val="28"/>
                <w:szCs w:val="28"/>
                <w:lang w:bidi="ar-KW"/>
              </w:rPr>
              <w:tab/>
            </w:r>
            <w:r w:rsidR="007A3767">
              <w:rPr>
                <w:b/>
                <w:bCs/>
                <w:sz w:val="28"/>
                <w:szCs w:val="28"/>
                <w:lang w:bidi="ar-KW"/>
              </w:rPr>
              <w:t>2</w:t>
            </w:r>
            <w:r w:rsidR="00BA60EA">
              <w:rPr>
                <w:b/>
                <w:bCs/>
                <w:sz w:val="28"/>
                <w:szCs w:val="28"/>
                <w:lang w:bidi="ar-KW"/>
              </w:rPr>
              <w:t>0</w:t>
            </w:r>
            <w:r w:rsidR="003F4835" w:rsidRPr="003F4835">
              <w:rPr>
                <w:b/>
                <w:bCs/>
                <w:sz w:val="28"/>
                <w:szCs w:val="28"/>
                <w:lang w:bidi="ar-KW"/>
              </w:rPr>
              <w:t>% for the</w:t>
            </w:r>
            <w:r w:rsidR="00BA60EA">
              <w:rPr>
                <w:b/>
                <w:bCs/>
                <w:sz w:val="28"/>
                <w:szCs w:val="28"/>
                <w:lang w:bidi="ar-KW"/>
              </w:rPr>
              <w:t xml:space="preserve"> written examination</w:t>
            </w:r>
            <w:r w:rsidR="003F4835" w:rsidRPr="003F4835">
              <w:rPr>
                <w:b/>
                <w:bCs/>
                <w:sz w:val="28"/>
                <w:szCs w:val="28"/>
                <w:lang w:bidi="ar-KW"/>
              </w:rPr>
              <w:t>.</w:t>
            </w:r>
          </w:p>
          <w:p w:rsidR="003F4835" w:rsidRDefault="00BA60EA" w:rsidP="00BA60EA">
            <w:pPr>
              <w:spacing w:line="240" w:lineRule="auto"/>
              <w:ind w:left="720" w:hanging="720"/>
              <w:jc w:val="both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2.</w:t>
            </w:r>
            <w:r>
              <w:rPr>
                <w:b/>
                <w:bCs/>
                <w:sz w:val="28"/>
                <w:szCs w:val="28"/>
                <w:lang w:bidi="ar-KW"/>
              </w:rPr>
              <w:tab/>
              <w:t>1</w:t>
            </w:r>
            <w:r w:rsidR="000B7B7F">
              <w:rPr>
                <w:b/>
                <w:bCs/>
                <w:sz w:val="28"/>
                <w:szCs w:val="28"/>
                <w:lang w:bidi="ar-KW"/>
              </w:rPr>
              <w:t>0</w:t>
            </w:r>
            <w:r w:rsidR="003F4835" w:rsidRPr="003F4835">
              <w:rPr>
                <w:b/>
                <w:bCs/>
                <w:sz w:val="28"/>
                <w:szCs w:val="28"/>
                <w:lang w:bidi="ar-KW"/>
              </w:rPr>
              <w:t xml:space="preserve">% for the 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oral </w:t>
            </w:r>
            <w:r w:rsidR="003F4835" w:rsidRPr="003F4835">
              <w:rPr>
                <w:b/>
                <w:bCs/>
                <w:sz w:val="28"/>
                <w:szCs w:val="28"/>
                <w:lang w:bidi="ar-KW"/>
              </w:rPr>
              <w:t>exam</w:t>
            </w:r>
            <w:r>
              <w:rPr>
                <w:b/>
                <w:bCs/>
                <w:sz w:val="28"/>
                <w:szCs w:val="28"/>
                <w:lang w:bidi="ar-KW"/>
              </w:rPr>
              <w:t>ination</w:t>
            </w:r>
            <w:r w:rsidR="003F4835" w:rsidRPr="003F4835">
              <w:rPr>
                <w:b/>
                <w:bCs/>
                <w:sz w:val="28"/>
                <w:szCs w:val="28"/>
                <w:lang w:bidi="ar-KW"/>
              </w:rPr>
              <w:t>.</w:t>
            </w:r>
          </w:p>
          <w:p w:rsidR="007A3767" w:rsidRPr="003F4835" w:rsidRDefault="007A3767" w:rsidP="00BA60EA">
            <w:pPr>
              <w:spacing w:line="240" w:lineRule="auto"/>
              <w:ind w:left="720" w:hanging="720"/>
              <w:jc w:val="both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3.        10 % for daily activities and absentees </w:t>
            </w:r>
          </w:p>
          <w:p w:rsidR="000F2337" w:rsidRPr="009B6971" w:rsidRDefault="007A3767" w:rsidP="00BA60EA">
            <w:pPr>
              <w:spacing w:line="240" w:lineRule="auto"/>
              <w:jc w:val="both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4</w:t>
            </w:r>
            <w:r w:rsidR="000B7B7F">
              <w:rPr>
                <w:b/>
                <w:bCs/>
                <w:sz w:val="28"/>
                <w:szCs w:val="28"/>
                <w:lang w:bidi="ar-KW"/>
              </w:rPr>
              <w:t>.</w:t>
            </w:r>
            <w:r w:rsidR="000B7B7F">
              <w:rPr>
                <w:b/>
                <w:bCs/>
                <w:sz w:val="28"/>
                <w:szCs w:val="28"/>
                <w:lang w:bidi="ar-KW"/>
              </w:rPr>
              <w:tab/>
            </w:r>
            <w:r w:rsidR="003F4835" w:rsidRPr="003F4835">
              <w:rPr>
                <w:b/>
                <w:bCs/>
                <w:sz w:val="28"/>
                <w:szCs w:val="28"/>
                <w:lang w:bidi="ar-KW"/>
              </w:rPr>
              <w:t>60% for the final exam</w:t>
            </w:r>
            <w:r w:rsidR="00BA60EA">
              <w:rPr>
                <w:b/>
                <w:bCs/>
                <w:sz w:val="28"/>
                <w:szCs w:val="28"/>
                <w:lang w:bidi="ar-KW"/>
              </w:rPr>
              <w:t>ination</w:t>
            </w:r>
            <w:r w:rsidR="003F4835" w:rsidRPr="003F4835">
              <w:rPr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BA60EA">
              <w:rPr>
                <w:b/>
                <w:bCs/>
                <w:sz w:val="28"/>
                <w:szCs w:val="28"/>
                <w:lang w:bidi="ar-KW"/>
              </w:rPr>
              <w:t xml:space="preserve"> (20 oral examination + 40 written examination)</w:t>
            </w:r>
          </w:p>
        </w:tc>
      </w:tr>
      <w:tr w:rsidR="008D46A4" w:rsidRPr="00747A9A" w:rsidTr="00333528">
        <w:trPr>
          <w:trHeight w:val="704"/>
        </w:trPr>
        <w:tc>
          <w:tcPr>
            <w:tcW w:w="11466" w:type="dxa"/>
            <w:gridSpan w:val="3"/>
          </w:tcPr>
          <w:p w:rsidR="00FD437F" w:rsidRDefault="00CF5475" w:rsidP="00333528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9A34B5" w:rsidRPr="009A34B5" w:rsidRDefault="00FD0202" w:rsidP="00333528">
            <w:pPr>
              <w:shd w:val="clear" w:color="auto" w:fill="FFFFFF"/>
              <w:spacing w:after="0" w:line="273" w:lineRule="atLeast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By the end of the</w:t>
            </w:r>
            <w:r w:rsidR="00771CE8" w:rsidRPr="00771CE8">
              <w:rPr>
                <w:b/>
                <w:bCs/>
                <w:sz w:val="28"/>
                <w:szCs w:val="28"/>
                <w:lang w:bidi="ar-KW"/>
              </w:rPr>
              <w:t xml:space="preserve"> course, </w:t>
            </w:r>
            <w:r>
              <w:rPr>
                <w:b/>
                <w:bCs/>
                <w:sz w:val="28"/>
                <w:szCs w:val="28"/>
                <w:lang w:bidi="ar-KW"/>
              </w:rPr>
              <w:t>the learner</w:t>
            </w:r>
            <w:r w:rsidR="00771CE8" w:rsidRPr="00771CE8">
              <w:rPr>
                <w:b/>
                <w:bCs/>
                <w:sz w:val="28"/>
                <w:szCs w:val="28"/>
                <w:lang w:bidi="ar-KW"/>
              </w:rPr>
              <w:t xml:space="preserve"> should be able to:</w:t>
            </w:r>
          </w:p>
          <w:p w:rsidR="00FD0202" w:rsidRDefault="00FD0202" w:rsidP="003335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Pronounce, describe and transcribe each phoneme correctly</w:t>
            </w:r>
          </w:p>
          <w:p w:rsidR="00FD0202" w:rsidRPr="00FD0202" w:rsidRDefault="00FD0202" w:rsidP="003335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lang w:bidi="ar-KW"/>
              </w:rPr>
              <w:t>Outline the properties of each phoneme</w:t>
            </w:r>
          </w:p>
          <w:p w:rsidR="007F0899" w:rsidRPr="00FD0202" w:rsidRDefault="00FD0202" w:rsidP="003335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lang w:bidi="ar-KW"/>
              </w:rPr>
              <w:t>Learn to transcribe English words</w:t>
            </w:r>
            <w:r w:rsidR="009A34B5" w:rsidRPr="00C51810">
              <w:rPr>
                <w:lang w:bidi="ar-KW"/>
              </w:rPr>
              <w:t>  </w:t>
            </w:r>
          </w:p>
        </w:tc>
      </w:tr>
      <w:tr w:rsidR="008D46A4" w:rsidRPr="00747A9A" w:rsidTr="00333528">
        <w:tc>
          <w:tcPr>
            <w:tcW w:w="11466" w:type="dxa"/>
            <w:gridSpan w:val="3"/>
          </w:tcPr>
          <w:p w:rsidR="00001B33" w:rsidRPr="006766CD" w:rsidRDefault="00CF5475" w:rsidP="00333528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4B6408" w:rsidRPr="00F9563A" w:rsidRDefault="00FD0202" w:rsidP="00333528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6"/>
                <w:szCs w:val="26"/>
                <w:lang w:bidi="ar-KW"/>
              </w:rPr>
            </w:pPr>
            <w:proofErr w:type="spellStart"/>
            <w:r w:rsidRPr="00F9563A">
              <w:rPr>
                <w:sz w:val="26"/>
                <w:szCs w:val="26"/>
                <w:lang w:bidi="ar-KW"/>
              </w:rPr>
              <w:t>Roach</w:t>
            </w:r>
            <w:proofErr w:type="gramStart"/>
            <w:r w:rsidR="00D524AA" w:rsidRPr="00F9563A">
              <w:rPr>
                <w:sz w:val="26"/>
                <w:szCs w:val="26"/>
                <w:lang w:bidi="ar-KW"/>
              </w:rPr>
              <w:t>,</w:t>
            </w:r>
            <w:r w:rsidRPr="00F9563A">
              <w:rPr>
                <w:sz w:val="26"/>
                <w:szCs w:val="26"/>
                <w:lang w:bidi="ar-KW"/>
              </w:rPr>
              <w:t>P</w:t>
            </w:r>
            <w:proofErr w:type="spellEnd"/>
            <w:proofErr w:type="gramEnd"/>
            <w:r w:rsidR="00C17718" w:rsidRPr="00F9563A">
              <w:rPr>
                <w:sz w:val="26"/>
                <w:szCs w:val="26"/>
                <w:lang w:bidi="ar-KW"/>
              </w:rPr>
              <w:t>.</w:t>
            </w:r>
            <w:r w:rsidRPr="00F9563A">
              <w:rPr>
                <w:sz w:val="26"/>
                <w:szCs w:val="26"/>
                <w:lang w:bidi="ar-KW"/>
              </w:rPr>
              <w:t xml:space="preserve"> 2003</w:t>
            </w:r>
            <w:r w:rsidR="004B6408" w:rsidRPr="00F9563A">
              <w:rPr>
                <w:sz w:val="26"/>
                <w:szCs w:val="26"/>
                <w:lang w:bidi="ar-KW"/>
              </w:rPr>
              <w:t>.</w:t>
            </w:r>
            <w:r w:rsidRPr="00F9563A">
              <w:rPr>
                <w:sz w:val="26"/>
                <w:szCs w:val="26"/>
                <w:lang w:bidi="ar-KW"/>
              </w:rPr>
              <w:t xml:space="preserve"> </w:t>
            </w:r>
            <w:r w:rsidRPr="00F9563A">
              <w:rPr>
                <w:i/>
                <w:iCs/>
                <w:sz w:val="26"/>
                <w:szCs w:val="26"/>
                <w:lang w:bidi="ar-KW"/>
              </w:rPr>
              <w:t>English phonetics and phonology: a practical course</w:t>
            </w:r>
            <w:r w:rsidR="00D524AA" w:rsidRPr="00F9563A">
              <w:rPr>
                <w:sz w:val="26"/>
                <w:szCs w:val="26"/>
                <w:lang w:bidi="ar-KW"/>
              </w:rPr>
              <w:t xml:space="preserve">. </w:t>
            </w:r>
            <w:r w:rsidR="00F4378F" w:rsidRPr="00F9563A">
              <w:rPr>
                <w:sz w:val="26"/>
                <w:szCs w:val="26"/>
                <w:lang w:bidi="ar-KW"/>
              </w:rPr>
              <w:t>Cambridge:</w:t>
            </w:r>
            <w:r w:rsidR="008379AD" w:rsidRPr="00F9563A">
              <w:rPr>
                <w:sz w:val="26"/>
                <w:szCs w:val="26"/>
                <w:lang w:bidi="ar-KW"/>
              </w:rPr>
              <w:t xml:space="preserve"> Cambridge University Press.</w:t>
            </w:r>
            <w:r w:rsidR="004B6408" w:rsidRPr="00F9563A">
              <w:rPr>
                <w:sz w:val="26"/>
                <w:szCs w:val="26"/>
                <w:lang w:bidi="ar-KW"/>
              </w:rPr>
              <w:t xml:space="preserve">  </w:t>
            </w:r>
          </w:p>
          <w:p w:rsidR="00F4378F" w:rsidRPr="00C17718" w:rsidRDefault="00F4378F" w:rsidP="00333528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8"/>
                <w:szCs w:val="28"/>
                <w:lang w:bidi="ar-KW"/>
              </w:rPr>
            </w:pPr>
            <w:r w:rsidRPr="00F9563A">
              <w:rPr>
                <w:sz w:val="26"/>
                <w:szCs w:val="26"/>
                <w:lang w:bidi="ar-KW"/>
              </w:rPr>
              <w:t xml:space="preserve">O’Conner, J. D. 1967. </w:t>
            </w:r>
            <w:r w:rsidRPr="00F9563A">
              <w:rPr>
                <w:i/>
                <w:iCs/>
                <w:sz w:val="26"/>
                <w:szCs w:val="26"/>
                <w:lang w:bidi="ar-KW"/>
              </w:rPr>
              <w:t>Better English Pronunciation</w:t>
            </w:r>
            <w:r w:rsidRPr="00F9563A">
              <w:rPr>
                <w:sz w:val="26"/>
                <w:szCs w:val="26"/>
                <w:lang w:bidi="ar-KW"/>
              </w:rPr>
              <w:t>. Cambridge: Cambridge University Press.</w:t>
            </w:r>
            <w:r w:rsidRPr="00F4378F">
              <w:rPr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:rsidTr="00333528">
        <w:tc>
          <w:tcPr>
            <w:tcW w:w="9840" w:type="dxa"/>
            <w:gridSpan w:val="2"/>
            <w:tcBorders>
              <w:bottom w:val="single" w:sz="8" w:space="0" w:color="auto"/>
            </w:tcBorders>
          </w:tcPr>
          <w:p w:rsidR="008379AD" w:rsidRDefault="00CF5475" w:rsidP="0033352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  <w:p w:rsidR="001A0470" w:rsidRDefault="008379AD" w:rsidP="001A0470">
            <w:pPr>
              <w:spacing w:after="0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      </w:t>
            </w:r>
            <w:r w:rsidR="006071E8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6071E8" w:rsidRPr="006071E8">
              <w:rPr>
                <w:b/>
                <w:bCs/>
                <w:sz w:val="28"/>
                <w:szCs w:val="28"/>
                <w:lang w:bidi="ar-KW"/>
              </w:rPr>
              <w:t>1</w:t>
            </w:r>
            <w:r w:rsidR="006071E8" w:rsidRPr="006071E8">
              <w:rPr>
                <w:b/>
                <w:bCs/>
                <w:sz w:val="28"/>
                <w:szCs w:val="28"/>
                <w:vertAlign w:val="superscript"/>
                <w:lang w:bidi="ar-KW"/>
              </w:rPr>
              <w:t>st</w:t>
            </w:r>
            <w:r w:rsidR="00950B98">
              <w:rPr>
                <w:b/>
                <w:bCs/>
                <w:sz w:val="28"/>
                <w:szCs w:val="28"/>
                <w:lang w:bidi="ar-KW"/>
              </w:rPr>
              <w:t xml:space="preserve"> course  </w:t>
            </w:r>
            <w:r>
              <w:rPr>
                <w:b/>
                <w:bCs/>
                <w:sz w:val="28"/>
                <w:szCs w:val="28"/>
                <w:lang w:bidi="ar-KW"/>
              </w:rPr>
              <w:t>6</w:t>
            </w:r>
            <w:r w:rsidR="006071E8">
              <w:rPr>
                <w:b/>
                <w:bCs/>
                <w:sz w:val="28"/>
                <w:szCs w:val="28"/>
                <w:lang w:bidi="ar-KW"/>
              </w:rPr>
              <w:t xml:space="preserve"> weeks </w:t>
            </w:r>
            <w:r w:rsidR="001A0470">
              <w:rPr>
                <w:b/>
                <w:bCs/>
                <w:sz w:val="28"/>
                <w:szCs w:val="28"/>
                <w:lang w:bidi="ar-KW"/>
              </w:rPr>
              <w:t>22</w:t>
            </w:r>
            <w:r w:rsidR="006071E8">
              <w:rPr>
                <w:b/>
                <w:bCs/>
                <w:sz w:val="28"/>
                <w:szCs w:val="28"/>
                <w:lang w:bidi="ar-KW"/>
              </w:rPr>
              <w:t xml:space="preserve">/ </w:t>
            </w:r>
            <w:r>
              <w:rPr>
                <w:b/>
                <w:bCs/>
                <w:sz w:val="28"/>
                <w:szCs w:val="28"/>
                <w:lang w:bidi="ar-KW"/>
              </w:rPr>
              <w:t>1</w:t>
            </w:r>
            <w:r w:rsidR="001A0470">
              <w:rPr>
                <w:b/>
                <w:bCs/>
                <w:sz w:val="28"/>
                <w:szCs w:val="28"/>
                <w:lang w:bidi="ar-KW"/>
              </w:rPr>
              <w:t>0</w:t>
            </w:r>
            <w:r>
              <w:rPr>
                <w:b/>
                <w:bCs/>
                <w:sz w:val="28"/>
                <w:szCs w:val="28"/>
                <w:lang w:bidi="ar-KW"/>
              </w:rPr>
              <w:t>/</w:t>
            </w:r>
            <w:r w:rsidR="006071E8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KW"/>
              </w:rPr>
              <w:t>202</w:t>
            </w:r>
            <w:r w:rsidR="001A0470">
              <w:rPr>
                <w:b/>
                <w:bCs/>
                <w:sz w:val="28"/>
                <w:szCs w:val="28"/>
                <w:lang w:bidi="ar-KW"/>
              </w:rPr>
              <w:t>2</w:t>
            </w:r>
            <w:r w:rsidR="00950B98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6071E8">
              <w:rPr>
                <w:b/>
                <w:bCs/>
                <w:sz w:val="28"/>
                <w:szCs w:val="28"/>
                <w:lang w:bidi="ar-KW"/>
              </w:rPr>
              <w:t>-</w:t>
            </w:r>
            <w:r w:rsidR="001A0470">
              <w:rPr>
                <w:b/>
                <w:bCs/>
                <w:sz w:val="28"/>
                <w:szCs w:val="28"/>
                <w:lang w:bidi="ar-KW"/>
              </w:rPr>
              <w:t xml:space="preserve">28 </w:t>
            </w:r>
            <w:r>
              <w:rPr>
                <w:b/>
                <w:bCs/>
                <w:sz w:val="28"/>
                <w:szCs w:val="28"/>
                <w:lang w:bidi="ar-KW"/>
              </w:rPr>
              <w:t>/1</w:t>
            </w:r>
            <w:r w:rsidR="001A0470">
              <w:rPr>
                <w:b/>
                <w:bCs/>
                <w:sz w:val="28"/>
                <w:szCs w:val="28"/>
                <w:lang w:bidi="ar-KW"/>
              </w:rPr>
              <w:t xml:space="preserve"> / 2023</w:t>
            </w:r>
          </w:p>
          <w:p w:rsidR="001A0470" w:rsidRDefault="008379AD" w:rsidP="001A0470">
            <w:pPr>
              <w:spacing w:after="0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6071E8">
              <w:rPr>
                <w:b/>
                <w:bCs/>
                <w:sz w:val="28"/>
                <w:szCs w:val="28"/>
                <w:lang w:bidi="ar-KW"/>
              </w:rPr>
              <w:t xml:space="preserve">      2</w:t>
            </w:r>
            <w:r w:rsidR="006071E8" w:rsidRPr="006071E8">
              <w:rPr>
                <w:b/>
                <w:bCs/>
                <w:sz w:val="28"/>
                <w:szCs w:val="28"/>
                <w:vertAlign w:val="superscript"/>
                <w:lang w:bidi="ar-KW"/>
              </w:rPr>
              <w:t>nd</w:t>
            </w:r>
            <w:r w:rsidR="006071E8">
              <w:rPr>
                <w:b/>
                <w:bCs/>
                <w:sz w:val="28"/>
                <w:szCs w:val="28"/>
                <w:vertAlign w:val="superscript"/>
                <w:lang w:bidi="ar-KW"/>
              </w:rPr>
              <w:t xml:space="preserve"> </w:t>
            </w:r>
            <w:r w:rsidR="00950B98">
              <w:rPr>
                <w:b/>
                <w:bCs/>
                <w:sz w:val="28"/>
                <w:szCs w:val="28"/>
                <w:lang w:bidi="ar-KW"/>
              </w:rPr>
              <w:t xml:space="preserve">course </w:t>
            </w:r>
            <w:r w:rsidR="007A3767">
              <w:rPr>
                <w:b/>
                <w:bCs/>
                <w:sz w:val="28"/>
                <w:szCs w:val="28"/>
                <w:lang w:bidi="ar-KW"/>
              </w:rPr>
              <w:t xml:space="preserve">6 </w:t>
            </w:r>
            <w:r w:rsidR="006071E8">
              <w:rPr>
                <w:b/>
                <w:bCs/>
                <w:sz w:val="28"/>
                <w:szCs w:val="28"/>
                <w:lang w:bidi="ar-KW"/>
              </w:rPr>
              <w:t xml:space="preserve">weeks </w:t>
            </w:r>
            <w:r w:rsidR="001A0470">
              <w:rPr>
                <w:b/>
                <w:bCs/>
                <w:sz w:val="28"/>
                <w:szCs w:val="28"/>
                <w:lang w:bidi="ar-KW"/>
              </w:rPr>
              <w:t>4</w:t>
            </w:r>
            <w:r>
              <w:rPr>
                <w:b/>
                <w:bCs/>
                <w:sz w:val="28"/>
                <w:szCs w:val="28"/>
                <w:lang w:bidi="ar-KW"/>
              </w:rPr>
              <w:t>/</w:t>
            </w:r>
            <w:r w:rsidR="001A0470">
              <w:rPr>
                <w:b/>
                <w:bCs/>
                <w:sz w:val="28"/>
                <w:szCs w:val="28"/>
                <w:lang w:bidi="ar-KW"/>
              </w:rPr>
              <w:t>2 - 18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/3  </w:t>
            </w:r>
            <w:r w:rsidR="00F9563A">
              <w:rPr>
                <w:b/>
                <w:bCs/>
                <w:sz w:val="28"/>
                <w:szCs w:val="28"/>
                <w:lang w:bidi="ar-KW"/>
              </w:rPr>
              <w:t xml:space="preserve">and </w:t>
            </w:r>
            <w:r w:rsidR="007A3767">
              <w:rPr>
                <w:b/>
                <w:bCs/>
                <w:sz w:val="28"/>
                <w:szCs w:val="28"/>
                <w:lang w:bidi="ar-KW"/>
              </w:rPr>
              <w:t>4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F9563A">
              <w:rPr>
                <w:b/>
                <w:bCs/>
                <w:sz w:val="28"/>
                <w:szCs w:val="28"/>
                <w:lang w:bidi="ar-KW"/>
              </w:rPr>
              <w:t xml:space="preserve">more </w:t>
            </w:r>
            <w:r w:rsidR="001A0470">
              <w:rPr>
                <w:b/>
                <w:bCs/>
                <w:sz w:val="28"/>
                <w:szCs w:val="28"/>
                <w:lang w:bidi="ar-KW"/>
              </w:rPr>
              <w:t>weeks  25</w:t>
            </w:r>
            <w:r>
              <w:rPr>
                <w:b/>
                <w:bCs/>
                <w:sz w:val="28"/>
                <w:szCs w:val="28"/>
                <w:lang w:bidi="ar-KW"/>
              </w:rPr>
              <w:t>/3</w:t>
            </w:r>
            <w:r w:rsidR="001A0470">
              <w:rPr>
                <w:b/>
                <w:bCs/>
                <w:sz w:val="28"/>
                <w:szCs w:val="28"/>
                <w:lang w:bidi="ar-KW"/>
              </w:rPr>
              <w:t xml:space="preserve">-22/4  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:rsidR="006071E8" w:rsidRPr="006071E8" w:rsidRDefault="001A0470" w:rsidP="001A0470">
            <w:pPr>
              <w:spacing w:after="0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                   Final examinations  6/5 /- 18/5 / 2023</w:t>
            </w:r>
          </w:p>
        </w:tc>
        <w:tc>
          <w:tcPr>
            <w:tcW w:w="1626" w:type="dxa"/>
            <w:tcBorders>
              <w:bottom w:val="single" w:sz="8" w:space="0" w:color="auto"/>
            </w:tcBorders>
          </w:tcPr>
          <w:p w:rsidR="008D46A4" w:rsidRPr="00747A9A" w:rsidRDefault="008D46A4" w:rsidP="00333528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333528">
        <w:trPr>
          <w:trHeight w:val="1405"/>
        </w:trPr>
        <w:tc>
          <w:tcPr>
            <w:tcW w:w="984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bidiVisual/>
              <w:tblW w:w="9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03"/>
              <w:gridCol w:w="1615"/>
              <w:gridCol w:w="1220"/>
            </w:tblGrid>
            <w:tr w:rsidR="00C524CF" w:rsidRPr="00735879" w:rsidTr="007933E9">
              <w:tc>
                <w:tcPr>
                  <w:tcW w:w="6903" w:type="dxa"/>
                  <w:shd w:val="clear" w:color="auto" w:fill="auto"/>
                </w:tcPr>
                <w:p w:rsidR="00C524CF" w:rsidRPr="00C45B0C" w:rsidRDefault="00C524CF" w:rsidP="00333528">
                  <w:pPr>
                    <w:framePr w:hSpace="180" w:wrap="around" w:vAnchor="text" w:hAnchor="text" w:x="-1368" w:y="1"/>
                    <w:tabs>
                      <w:tab w:val="left" w:pos="4887"/>
                    </w:tabs>
                    <w:spacing w:line="240" w:lineRule="auto"/>
                    <w:ind w:right="-14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C45B0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bidi="ar-IQ"/>
                    </w:rPr>
                    <w:t xml:space="preserve">Topics &amp; Titles 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C524CF" w:rsidRPr="00C45B0C" w:rsidRDefault="00C524CF" w:rsidP="00333528">
                  <w:pPr>
                    <w:framePr w:hSpace="180" w:wrap="around" w:vAnchor="text" w:hAnchor="text" w:x="-1368" w:y="1"/>
                    <w:tabs>
                      <w:tab w:val="left" w:pos="1178"/>
                    </w:tabs>
                    <w:spacing w:line="240" w:lineRule="auto"/>
                    <w:ind w:right="-14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C45B0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bidi="ar-IQ"/>
                    </w:rPr>
                    <w:t>Lectures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C524CF" w:rsidRPr="00C45B0C" w:rsidRDefault="00157F02" w:rsidP="00333528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bidi="ar-IQ"/>
                    </w:rPr>
                    <w:t>Week</w:t>
                  </w:r>
                </w:p>
              </w:tc>
            </w:tr>
            <w:tr w:rsidR="00C524CF" w:rsidRPr="008F0F0F" w:rsidTr="007933E9">
              <w:trPr>
                <w:trHeight w:val="463"/>
              </w:trPr>
              <w:tc>
                <w:tcPr>
                  <w:tcW w:w="6903" w:type="dxa"/>
                  <w:shd w:val="clear" w:color="auto" w:fill="auto"/>
                </w:tcPr>
                <w:p w:rsidR="00357174" w:rsidRDefault="00C524CF" w:rsidP="00333528">
                  <w:pPr>
                    <w:framePr w:hSpace="180" w:wrap="around" w:vAnchor="text" w:hAnchor="text" w:x="-1368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-</w:t>
                  </w:r>
                  <w:r w:rsidR="006071E8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General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Int</w:t>
                  </w:r>
                  <w:r w:rsidR="006071E8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roduction. </w:t>
                  </w:r>
                  <w:r w:rsidR="00EE0F0F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 </w:t>
                  </w:r>
                </w:p>
                <w:p w:rsidR="00357174" w:rsidRDefault="00357174" w:rsidP="00333528">
                  <w:pPr>
                    <w:framePr w:hSpace="180" w:wrap="around" w:vAnchor="text" w:hAnchor="text" w:x="-1368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Discussing the syllabus.</w:t>
                  </w:r>
                  <w:r w:rsidR="00EE0F0F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 </w:t>
                  </w:r>
                </w:p>
                <w:p w:rsidR="00EE0F0F" w:rsidRDefault="00EE0F0F" w:rsidP="00333528">
                  <w:pPr>
                    <w:framePr w:hSpace="180" w:wrap="around" w:vAnchor="text" w:hAnchor="text" w:x="-1368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Clarifying the instructions. </w:t>
                  </w:r>
                </w:p>
                <w:p w:rsidR="00C524CF" w:rsidRPr="008F0F0F" w:rsidRDefault="00357174" w:rsidP="00357174">
                  <w:pPr>
                    <w:framePr w:hSpace="180" w:wrap="around" w:vAnchor="text" w:hAnchor="text" w:x="-1368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General background of language and how languages are used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C524CF" w:rsidRDefault="00BA60EA" w:rsidP="00333528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</w:t>
                  </w:r>
                </w:p>
                <w:p w:rsidR="00BA60EA" w:rsidRDefault="00BA60EA" w:rsidP="00BA60EA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</w:t>
                  </w:r>
                </w:p>
                <w:p w:rsidR="00BA60EA" w:rsidRDefault="00BA60EA" w:rsidP="00333528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3</w:t>
                  </w:r>
                </w:p>
                <w:p w:rsidR="00357174" w:rsidRPr="008F0F0F" w:rsidRDefault="00357174" w:rsidP="00333528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4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C524CF" w:rsidRDefault="00C524CF" w:rsidP="00333528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4F31E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IQ"/>
                    </w:rPr>
                    <w:t xml:space="preserve">Week </w:t>
                  </w:r>
                  <w:r w:rsidRPr="008F0F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1</w:t>
                  </w:r>
                </w:p>
                <w:p w:rsidR="00BA60EA" w:rsidRDefault="001A0470" w:rsidP="007A376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23.10. 202</w:t>
                  </w:r>
                  <w:r w:rsidR="007A37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3</w:t>
                  </w:r>
                </w:p>
                <w:p w:rsidR="00BA60EA" w:rsidRDefault="00BA60EA" w:rsidP="00333528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  <w:p w:rsidR="00BA60EA" w:rsidRDefault="00BA60EA" w:rsidP="00333528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  <w:p w:rsidR="00C524CF" w:rsidRPr="008F0F0F" w:rsidRDefault="00C524CF" w:rsidP="00BA60EA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515EAD" w:rsidRPr="008F0F0F" w:rsidTr="007933E9">
              <w:trPr>
                <w:trHeight w:val="463"/>
              </w:trPr>
              <w:tc>
                <w:tcPr>
                  <w:tcW w:w="6903" w:type="dxa"/>
                  <w:shd w:val="clear" w:color="auto" w:fill="auto"/>
                </w:tcPr>
                <w:p w:rsidR="00357174" w:rsidRDefault="00357174" w:rsidP="00515EAD">
                  <w:pPr>
                    <w:framePr w:hSpace="180" w:wrap="around" w:vAnchor="text" w:hAnchor="text" w:x="-1368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lastRenderedPageBreak/>
                    <w:t xml:space="preserve">Phonetics </w:t>
                  </w:r>
                </w:p>
                <w:p w:rsidR="00357174" w:rsidRDefault="00357174" w:rsidP="00515EAD">
                  <w:pPr>
                    <w:framePr w:hSpace="180" w:wrap="around" w:vAnchor="text" w:hAnchor="text" w:x="-1368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 Phonology</w:t>
                  </w:r>
                </w:p>
                <w:p w:rsidR="00515EAD" w:rsidRDefault="00515EAD" w:rsidP="00515EAD">
                  <w:pPr>
                    <w:framePr w:hSpace="180" w:wrap="around" w:vAnchor="text" w:hAnchor="text" w:x="-1368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Language , Dialect and Accent</w:t>
                  </w:r>
                </w:p>
                <w:p w:rsidR="00515EAD" w:rsidRDefault="00515EAD" w:rsidP="001A0470">
                  <w:pPr>
                    <w:framePr w:hSpace="180" w:wrap="around" w:vAnchor="text" w:hAnchor="text" w:x="-1368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IPA 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515EAD" w:rsidRDefault="00515EAD" w:rsidP="00515EAD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</w:t>
                  </w:r>
                </w:p>
                <w:p w:rsidR="00515EAD" w:rsidRDefault="00515EAD" w:rsidP="00515EAD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</w:t>
                  </w:r>
                </w:p>
                <w:p w:rsidR="00515EAD" w:rsidRDefault="00515EAD" w:rsidP="00515EAD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3</w:t>
                  </w:r>
                </w:p>
                <w:p w:rsidR="00515EAD" w:rsidRDefault="00357174" w:rsidP="00515EAD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4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515EAD" w:rsidRDefault="00515EAD" w:rsidP="00515EAD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Week 2</w:t>
                  </w:r>
                </w:p>
                <w:p w:rsidR="00515EAD" w:rsidRPr="004F31E5" w:rsidRDefault="001A0470" w:rsidP="00515EAD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IQ"/>
                    </w:rPr>
                    <w:t>29-10</w:t>
                  </w:r>
                </w:p>
              </w:tc>
            </w:tr>
            <w:tr w:rsidR="00515EAD" w:rsidRPr="008F0F0F" w:rsidTr="007933E9">
              <w:trPr>
                <w:trHeight w:val="1494"/>
              </w:trPr>
              <w:tc>
                <w:tcPr>
                  <w:tcW w:w="6903" w:type="dxa"/>
                  <w:shd w:val="clear" w:color="auto" w:fill="auto"/>
                </w:tcPr>
                <w:p w:rsidR="00357174" w:rsidRDefault="00357174" w:rsidP="00460F47">
                  <w:pPr>
                    <w:framePr w:hSpace="180" w:wrap="around" w:vAnchor="text" w:hAnchor="text" w:x="-1368" w:y="1"/>
                    <w:tabs>
                      <w:tab w:val="left" w:pos="5502"/>
                      <w:tab w:val="right" w:pos="6372"/>
                    </w:tabs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RP </w:t>
                  </w:r>
                </w:p>
                <w:p w:rsidR="00460F47" w:rsidRDefault="00460F47" w:rsidP="00460F47">
                  <w:pPr>
                    <w:framePr w:hSpace="180" w:wrap="around" w:vAnchor="text" w:hAnchor="text" w:x="-1368" w:y="1"/>
                    <w:tabs>
                      <w:tab w:val="left" w:pos="5502"/>
                      <w:tab w:val="right" w:pos="6372"/>
                    </w:tabs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The phoneme</w:t>
                  </w:r>
                </w:p>
                <w:p w:rsidR="00460F47" w:rsidRDefault="00460F47" w:rsidP="00460F47">
                  <w:pPr>
                    <w:framePr w:hSpace="180" w:wrap="around" w:vAnchor="text" w:hAnchor="text" w:x="-1368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List of symbols used </w:t>
                  </w:r>
                </w:p>
                <w:p w:rsidR="00515EAD" w:rsidRDefault="00515EAD" w:rsidP="001A0470">
                  <w:pPr>
                    <w:framePr w:hSpace="180" w:wrap="around" w:vAnchor="text" w:hAnchor="text" w:x="-1368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The production of speech sounds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515EAD" w:rsidRDefault="00515EAD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</w:t>
                  </w:r>
                </w:p>
                <w:p w:rsidR="00515EAD" w:rsidRDefault="00515EAD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</w:t>
                  </w:r>
                </w:p>
                <w:p w:rsidR="00515EAD" w:rsidRDefault="00515EAD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3</w:t>
                  </w:r>
                </w:p>
                <w:p w:rsidR="00515EAD" w:rsidRDefault="00357174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4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515EAD" w:rsidRDefault="00515EAD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Week 3</w:t>
                  </w:r>
                </w:p>
                <w:p w:rsidR="001A0470" w:rsidRDefault="001A0470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5-11</w:t>
                  </w:r>
                </w:p>
              </w:tc>
            </w:tr>
            <w:tr w:rsidR="00C524CF" w:rsidRPr="008F0F0F" w:rsidTr="007933E9">
              <w:tc>
                <w:tcPr>
                  <w:tcW w:w="6903" w:type="dxa"/>
                  <w:shd w:val="clear" w:color="auto" w:fill="auto"/>
                </w:tcPr>
                <w:p w:rsidR="00357174" w:rsidRDefault="00357174" w:rsidP="00357174">
                  <w:pPr>
                    <w:framePr w:hSpace="180" w:wrap="around" w:vAnchor="text" w:hAnchor="text" w:x="-1368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Articulators above the larynx</w:t>
                  </w:r>
                </w:p>
                <w:p w:rsidR="00460F47" w:rsidRDefault="00C43521" w:rsidP="00357174">
                  <w:pPr>
                    <w:framePr w:hSpace="180" w:wrap="around" w:vAnchor="text" w:hAnchor="text" w:x="-1368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Exam</w:t>
                  </w:r>
                  <w:r w:rsidR="001E55CD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 1</w:t>
                  </w:r>
                </w:p>
                <w:p w:rsidR="00460F47" w:rsidRDefault="00460F47" w:rsidP="00357174">
                  <w:pPr>
                    <w:framePr w:hSpace="180" w:wrap="around" w:vAnchor="text" w:hAnchor="text" w:x="-1368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 Vowels </w:t>
                  </w:r>
                </w:p>
                <w:p w:rsidR="00C43521" w:rsidRPr="008A5A90" w:rsidRDefault="00460F47" w:rsidP="001A0470">
                  <w:pPr>
                    <w:framePr w:hSpace="180" w:wrap="around" w:vAnchor="text" w:hAnchor="text" w:x="-1368" w:y="1"/>
                    <w:tabs>
                      <w:tab w:val="left" w:pos="5502"/>
                      <w:tab w:val="right" w:pos="6372"/>
                    </w:tabs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Consonant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C524CF" w:rsidRDefault="00BA60EA" w:rsidP="0035717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</w:t>
                  </w:r>
                </w:p>
                <w:p w:rsidR="00BA60EA" w:rsidRDefault="00BA60EA" w:rsidP="0035717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</w:t>
                  </w:r>
                </w:p>
                <w:p w:rsidR="00BA60EA" w:rsidRDefault="00BA60EA" w:rsidP="0035717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3</w:t>
                  </w:r>
                </w:p>
                <w:p w:rsidR="00357174" w:rsidRPr="008F0F0F" w:rsidRDefault="00357174" w:rsidP="0035717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4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333528" w:rsidRPr="001A0470" w:rsidRDefault="00333528" w:rsidP="0035717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A04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Week 4,</w:t>
                  </w:r>
                </w:p>
                <w:p w:rsidR="00333528" w:rsidRPr="001A0470" w:rsidRDefault="001A0470" w:rsidP="0035717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A04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12-11</w:t>
                  </w:r>
                </w:p>
                <w:p w:rsidR="00C524CF" w:rsidRPr="008F0F0F" w:rsidRDefault="00C524CF" w:rsidP="0035717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515EAD" w:rsidRPr="008F0F0F" w:rsidTr="007933E9">
              <w:tc>
                <w:tcPr>
                  <w:tcW w:w="6903" w:type="dxa"/>
                  <w:shd w:val="clear" w:color="auto" w:fill="auto"/>
                </w:tcPr>
                <w:p w:rsidR="00357174" w:rsidRDefault="00357174" w:rsidP="00460F47">
                  <w:pPr>
                    <w:framePr w:hSpace="180" w:wrap="around" w:vAnchor="text" w:hAnchor="text" w:x="-1368" w:y="1"/>
                    <w:tabs>
                      <w:tab w:val="left" w:pos="5502"/>
                      <w:tab w:val="right" w:pos="6372"/>
                    </w:tabs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Vowel types:</w:t>
                  </w:r>
                </w:p>
                <w:p w:rsidR="00460F47" w:rsidRDefault="00357174" w:rsidP="00460F47">
                  <w:pPr>
                    <w:framePr w:hSpace="180" w:wrap="around" w:vAnchor="text" w:hAnchor="text" w:x="-1368" w:y="1"/>
                    <w:tabs>
                      <w:tab w:val="left" w:pos="5502"/>
                      <w:tab w:val="right" w:pos="6372"/>
                    </w:tabs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 </w:t>
                  </w:r>
                  <w:r w:rsidR="00460F47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Long and short vowels</w:t>
                  </w:r>
                </w:p>
                <w:p w:rsidR="00460F47" w:rsidRDefault="00460F47" w:rsidP="00460F47">
                  <w:pPr>
                    <w:framePr w:hSpace="180" w:wrap="around" w:vAnchor="text" w:hAnchor="text" w:x="-1368" w:y="1"/>
                    <w:tabs>
                      <w:tab w:val="left" w:pos="5502"/>
                      <w:tab w:val="right" w:pos="6372"/>
                    </w:tabs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Diphthongs </w:t>
                  </w:r>
                </w:p>
                <w:p w:rsidR="00515EAD" w:rsidRDefault="00460F47" w:rsidP="001A0470">
                  <w:pPr>
                    <w:framePr w:hSpace="180" w:wrap="around" w:vAnchor="text" w:hAnchor="text" w:x="-1368" w:y="1"/>
                    <w:tabs>
                      <w:tab w:val="left" w:pos="5502"/>
                      <w:tab w:val="right" w:pos="6372"/>
                    </w:tabs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Triphthongs</w:t>
                  </w:r>
                  <w:proofErr w:type="spellEnd"/>
                </w:p>
              </w:tc>
              <w:tc>
                <w:tcPr>
                  <w:tcW w:w="1615" w:type="dxa"/>
                  <w:shd w:val="clear" w:color="auto" w:fill="auto"/>
                </w:tcPr>
                <w:p w:rsidR="00515EAD" w:rsidRDefault="00460F47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</w:t>
                  </w:r>
                </w:p>
                <w:p w:rsidR="00460F47" w:rsidRDefault="00460F47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</w:t>
                  </w:r>
                </w:p>
                <w:p w:rsidR="00460F47" w:rsidRDefault="00460F47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3</w:t>
                  </w:r>
                </w:p>
                <w:p w:rsidR="00460F47" w:rsidRDefault="00357174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4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515EAD" w:rsidRDefault="00515EAD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</w:p>
                <w:p w:rsidR="00515EAD" w:rsidRDefault="00515EAD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A04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Week 5,</w:t>
                  </w:r>
                </w:p>
                <w:p w:rsidR="001A0470" w:rsidRDefault="001A0470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19-11</w:t>
                  </w:r>
                </w:p>
                <w:p w:rsidR="00515EAD" w:rsidRDefault="00515EAD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F9563A" w:rsidRPr="008F0F0F" w:rsidTr="007933E9">
              <w:tc>
                <w:tcPr>
                  <w:tcW w:w="6903" w:type="dxa"/>
                  <w:shd w:val="clear" w:color="auto" w:fill="auto"/>
                </w:tcPr>
                <w:p w:rsidR="00460F47" w:rsidRDefault="00460F47" w:rsidP="00460F47">
                  <w:pPr>
                    <w:framePr w:hSpace="180" w:wrap="around" w:vAnchor="text" w:hAnchor="text" w:x="-1368" w:y="1"/>
                    <w:tabs>
                      <w:tab w:val="left" w:pos="5502"/>
                      <w:tab w:val="right" w:pos="6372"/>
                    </w:tabs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Respiration </w:t>
                  </w:r>
                </w:p>
                <w:p w:rsidR="00460F47" w:rsidRDefault="00460F47" w:rsidP="00460F47">
                  <w:pPr>
                    <w:framePr w:hSpace="180" w:wrap="around" w:vAnchor="text" w:hAnchor="text" w:x="-1368" w:y="1"/>
                    <w:tabs>
                      <w:tab w:val="left" w:pos="5502"/>
                      <w:tab w:val="right" w:pos="6372"/>
                    </w:tabs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Voicing</w:t>
                  </w:r>
                </w:p>
                <w:p w:rsidR="004A7218" w:rsidRDefault="004A7218" w:rsidP="00460F47">
                  <w:pPr>
                    <w:framePr w:hSpace="180" w:wrap="around" w:vAnchor="text" w:hAnchor="text" w:x="-1368" w:y="1"/>
                    <w:tabs>
                      <w:tab w:val="left" w:pos="5502"/>
                      <w:tab w:val="right" w:pos="6372"/>
                    </w:tabs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Voiced and voiceless sounds</w:t>
                  </w:r>
                </w:p>
                <w:p w:rsidR="00F9563A" w:rsidRPr="00460F47" w:rsidRDefault="00460F47" w:rsidP="004A7218">
                  <w:pPr>
                    <w:framePr w:hSpace="180" w:wrap="around" w:vAnchor="text" w:hAnchor="text" w:x="-1368" w:y="1"/>
                    <w:tabs>
                      <w:tab w:val="left" w:pos="5502"/>
                      <w:tab w:val="right" w:pos="6372"/>
                    </w:tabs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Plosives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F9563A" w:rsidRPr="00515EAD" w:rsidRDefault="00515EAD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515EAD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</w:t>
                  </w:r>
                </w:p>
                <w:p w:rsidR="00515EAD" w:rsidRPr="00515EAD" w:rsidRDefault="00515EAD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515EAD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</w:t>
                  </w:r>
                </w:p>
                <w:p w:rsidR="00515EAD" w:rsidRPr="00515EAD" w:rsidRDefault="00515EAD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515EAD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3</w:t>
                  </w:r>
                </w:p>
                <w:p w:rsidR="00515EAD" w:rsidRPr="008F0F0F" w:rsidRDefault="00357174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4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333528" w:rsidRPr="004A7218" w:rsidRDefault="00333528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4A72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Week  7,</w:t>
                  </w:r>
                </w:p>
                <w:p w:rsidR="001A0470" w:rsidRPr="004A7218" w:rsidRDefault="001A0470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4A72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3-12</w:t>
                  </w:r>
                </w:p>
                <w:p w:rsidR="001A0470" w:rsidRPr="004A7218" w:rsidRDefault="001A0470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  <w:p w:rsidR="00515EAD" w:rsidRPr="004A7218" w:rsidRDefault="00515EAD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460F47" w:rsidRPr="008F0F0F" w:rsidTr="007933E9">
              <w:tc>
                <w:tcPr>
                  <w:tcW w:w="6903" w:type="dxa"/>
                  <w:shd w:val="clear" w:color="auto" w:fill="auto"/>
                </w:tcPr>
                <w:p w:rsidR="00460F47" w:rsidRDefault="00460F47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Fortis consonants</w:t>
                  </w:r>
                  <w:r w:rsidRPr="00460F47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 </w:t>
                  </w:r>
                </w:p>
                <w:p w:rsidR="00460F47" w:rsidRDefault="00460F47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460F47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Lenis consonants</w:t>
                  </w:r>
                </w:p>
                <w:p w:rsidR="001A0470" w:rsidRDefault="00460F47" w:rsidP="001A0470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Nasals </w:t>
                  </w:r>
                  <w:r w:rsidR="004A7218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consonants</w:t>
                  </w:r>
                </w:p>
                <w:p w:rsidR="00460F47" w:rsidRDefault="00460F47" w:rsidP="001A0470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lateral consonants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460F47" w:rsidRDefault="00460F47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</w:t>
                  </w:r>
                </w:p>
                <w:p w:rsidR="00460F47" w:rsidRDefault="00460F47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</w:t>
                  </w:r>
                </w:p>
                <w:p w:rsidR="00460F47" w:rsidRDefault="00460F47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3</w:t>
                  </w:r>
                </w:p>
                <w:p w:rsidR="00460F47" w:rsidRPr="00515EAD" w:rsidRDefault="00357174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4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460F47" w:rsidRPr="004A7218" w:rsidRDefault="00460F47" w:rsidP="00460F47">
                  <w:pPr>
                    <w:spacing w:line="240" w:lineRule="auto"/>
                    <w:ind w:right="-14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4A72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Week 8,</w:t>
                  </w:r>
                </w:p>
                <w:p w:rsidR="00460F47" w:rsidRPr="004A7218" w:rsidRDefault="001A0470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4A72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10-12</w:t>
                  </w:r>
                </w:p>
              </w:tc>
            </w:tr>
            <w:tr w:rsidR="00460F47" w:rsidRPr="008F0F0F" w:rsidTr="007933E9">
              <w:tc>
                <w:tcPr>
                  <w:tcW w:w="6903" w:type="dxa"/>
                  <w:shd w:val="clear" w:color="auto" w:fill="auto"/>
                </w:tcPr>
                <w:p w:rsidR="00460F47" w:rsidRDefault="00460F47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Fricatives</w:t>
                  </w:r>
                </w:p>
                <w:p w:rsidR="00460F47" w:rsidRDefault="00460F47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Affricates</w:t>
                  </w:r>
                </w:p>
                <w:p w:rsidR="00460F47" w:rsidRDefault="005125C3" w:rsidP="00460F47">
                  <w:pPr>
                    <w:framePr w:hSpace="180" w:wrap="around" w:vAnchor="text" w:hAnchor="text" w:x="-1368" w:y="1"/>
                    <w:tabs>
                      <w:tab w:val="left" w:pos="5502"/>
                      <w:tab w:val="right" w:pos="6372"/>
                    </w:tabs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Glides 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460F47" w:rsidRDefault="00460F47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</w:t>
                  </w:r>
                </w:p>
                <w:p w:rsidR="00460F47" w:rsidRDefault="00460F47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</w:t>
                  </w:r>
                </w:p>
                <w:p w:rsidR="00460F47" w:rsidRDefault="00460F47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3</w:t>
                  </w:r>
                </w:p>
                <w:p w:rsidR="00357174" w:rsidRPr="00515EAD" w:rsidRDefault="00357174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lastRenderedPageBreak/>
                    <w:t>4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460F47" w:rsidRPr="004A7218" w:rsidRDefault="00460F47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4A72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lastRenderedPageBreak/>
                    <w:t>Week 9,</w:t>
                  </w:r>
                </w:p>
                <w:p w:rsidR="001A0470" w:rsidRPr="004A7218" w:rsidRDefault="001A0470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4A72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17-12</w:t>
                  </w:r>
                </w:p>
              </w:tc>
            </w:tr>
            <w:tr w:rsidR="004A7218" w:rsidRPr="008F0F0F" w:rsidTr="00D20A77">
              <w:tc>
                <w:tcPr>
                  <w:tcW w:w="8518" w:type="dxa"/>
                  <w:gridSpan w:val="2"/>
                  <w:shd w:val="clear" w:color="auto" w:fill="auto"/>
                </w:tcPr>
                <w:p w:rsidR="004A7218" w:rsidRDefault="004A7218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Christmas and </w:t>
                  </w:r>
                  <w:r w:rsidRPr="004A7218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New Year Holiday 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4A7218" w:rsidRDefault="004A7218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 xml:space="preserve">Week 10 </w:t>
                  </w:r>
                </w:p>
                <w:p w:rsidR="004A7218" w:rsidRPr="004A7218" w:rsidRDefault="004A7218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24-12</w:t>
                  </w:r>
                </w:p>
              </w:tc>
            </w:tr>
            <w:tr w:rsidR="004A7218" w:rsidRPr="008F0F0F" w:rsidTr="00D20A77">
              <w:tc>
                <w:tcPr>
                  <w:tcW w:w="8518" w:type="dxa"/>
                  <w:gridSpan w:val="2"/>
                  <w:shd w:val="clear" w:color="auto" w:fill="auto"/>
                </w:tcPr>
                <w:p w:rsidR="004A7218" w:rsidRDefault="004A7218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Review </w:t>
                  </w:r>
                </w:p>
                <w:p w:rsidR="004A7218" w:rsidRDefault="004A7218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Oral examination</w:t>
                  </w:r>
                  <w:r w:rsidR="00763783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s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4A7218" w:rsidRDefault="004A7218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Week 11</w:t>
                  </w:r>
                </w:p>
                <w:p w:rsidR="004A7218" w:rsidRDefault="004A7218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2-1</w:t>
                  </w:r>
                </w:p>
              </w:tc>
            </w:tr>
            <w:tr w:rsidR="00763783" w:rsidRPr="008F0F0F" w:rsidTr="00533145">
              <w:tc>
                <w:tcPr>
                  <w:tcW w:w="8518" w:type="dxa"/>
                  <w:gridSpan w:val="2"/>
                  <w:shd w:val="clear" w:color="auto" w:fill="auto"/>
                </w:tcPr>
                <w:p w:rsidR="00763783" w:rsidRPr="00F34FD4" w:rsidRDefault="00763783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F34FD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Final exam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inations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763783" w:rsidRDefault="00763783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Week 12</w:t>
                  </w:r>
                </w:p>
                <w:p w:rsidR="00763783" w:rsidRPr="00F34FD4" w:rsidRDefault="00763783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21-28/1</w:t>
                  </w:r>
                </w:p>
              </w:tc>
            </w:tr>
            <w:tr w:rsidR="004A7218" w:rsidRPr="008F0F0F" w:rsidTr="008E1734">
              <w:trPr>
                <w:trHeight w:val="1099"/>
              </w:trPr>
              <w:tc>
                <w:tcPr>
                  <w:tcW w:w="9738" w:type="dxa"/>
                  <w:gridSpan w:val="3"/>
                  <w:shd w:val="clear" w:color="auto" w:fill="auto"/>
                </w:tcPr>
                <w:p w:rsidR="004A7218" w:rsidRDefault="004A7218" w:rsidP="00333528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  <w:p w:rsidR="004A7218" w:rsidRPr="00763783" w:rsidRDefault="004A7218" w:rsidP="00333528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76378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IQ"/>
                    </w:rPr>
                    <w:t>Examinations  21/1/2023 – 28/1/2023</w:t>
                  </w:r>
                </w:p>
                <w:p w:rsidR="004A7218" w:rsidRPr="00763783" w:rsidRDefault="00763783" w:rsidP="00763783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76378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IQ"/>
                    </w:rPr>
                    <w:t>Holiday  (29/1 - 4/2</w:t>
                  </w:r>
                  <w:r w:rsidR="004A7218" w:rsidRPr="0076378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IQ"/>
                    </w:rPr>
                    <w:t xml:space="preserve"> )</w:t>
                  </w:r>
                </w:p>
                <w:p w:rsidR="004A7218" w:rsidRPr="004A7218" w:rsidRDefault="004A7218" w:rsidP="004A7218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7933E9" w:rsidRPr="008F0F0F" w:rsidTr="007933E9">
              <w:trPr>
                <w:trHeight w:val="1099"/>
              </w:trPr>
              <w:tc>
                <w:tcPr>
                  <w:tcW w:w="8518" w:type="dxa"/>
                  <w:gridSpan w:val="2"/>
                  <w:shd w:val="clear" w:color="auto" w:fill="auto"/>
                </w:tcPr>
                <w:p w:rsidR="007933E9" w:rsidRDefault="007A3767" w:rsidP="00333528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  <w:lang w:bidi="ar-IQ"/>
                    </w:rPr>
                    <w:t>10</w:t>
                  </w:r>
                  <w:r w:rsidR="004A7218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  <w:lang w:bidi="ar-IQ"/>
                    </w:rPr>
                    <w:t xml:space="preserve"> weeks  4</w:t>
                  </w:r>
                  <w:r w:rsidR="007933E9" w:rsidRPr="00D66C91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  <w:lang w:bidi="ar-IQ"/>
                    </w:rPr>
                    <w:t>/</w:t>
                  </w:r>
                  <w:r w:rsidR="004A7218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  <w:lang w:bidi="ar-IQ"/>
                    </w:rPr>
                    <w:t>2</w:t>
                  </w:r>
                  <w:r w:rsidR="007933E9" w:rsidRPr="00D66C91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  <w:lang w:bidi="ar-IQ"/>
                    </w:rPr>
                    <w:t xml:space="preserve"> - </w:t>
                  </w:r>
                  <w:r w:rsidR="004A7218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  <w:lang w:bidi="ar-IQ"/>
                    </w:rPr>
                    <w:t>30/4</w:t>
                  </w:r>
                  <w:r w:rsidR="007933E9" w:rsidRPr="00D66C91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  <w:lang w:bidi="ar-IQ"/>
                    </w:rPr>
                    <w:t>/202</w:t>
                  </w:r>
                  <w:r w:rsidR="004A7218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  <w:lang w:bidi="ar-IQ"/>
                    </w:rPr>
                    <w:t>3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7933E9" w:rsidRDefault="007933E9" w:rsidP="007A376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7933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IQ"/>
                    </w:rPr>
                    <w:t>Second Course</w:t>
                  </w:r>
                  <w:r w:rsidR="007A37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  <w:r w:rsidRPr="007933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IQ"/>
                    </w:rPr>
                    <w:t>:</w:t>
                  </w:r>
                  <w:r w:rsidRPr="007933E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bidi="ar-IQ"/>
                    </w:rPr>
                    <w:t xml:space="preserve">  </w:t>
                  </w:r>
                </w:p>
              </w:tc>
            </w:tr>
          </w:tbl>
          <w:p w:rsidR="008D46A4" w:rsidRPr="003F4835" w:rsidRDefault="008D46A4" w:rsidP="00333528">
            <w:pPr>
              <w:spacing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1626" w:type="dxa"/>
            <w:tcBorders>
              <w:top w:val="single" w:sz="8" w:space="0" w:color="auto"/>
              <w:bottom w:val="single" w:sz="8" w:space="0" w:color="auto"/>
            </w:tcBorders>
          </w:tcPr>
          <w:p w:rsidR="00001B33" w:rsidRPr="003F4835" w:rsidRDefault="00D524AA" w:rsidP="0033352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>Hajan</w:t>
            </w:r>
            <w:proofErr w:type="spellEnd"/>
            <w:r>
              <w:rPr>
                <w:b/>
                <w:bCs/>
                <w:sz w:val="28"/>
                <w:szCs w:val="28"/>
                <w:lang w:bidi="ar-KW"/>
              </w:rPr>
              <w:t xml:space="preserve"> M </w:t>
            </w:r>
            <w:proofErr w:type="spellStart"/>
            <w:r>
              <w:rPr>
                <w:b/>
                <w:bCs/>
                <w:sz w:val="28"/>
                <w:szCs w:val="28"/>
                <w:lang w:bidi="ar-KW"/>
              </w:rPr>
              <w:t>Ma'ruf</w:t>
            </w:r>
            <w:proofErr w:type="spellEnd"/>
          </w:p>
          <w:p w:rsidR="003F4835" w:rsidRPr="003F4835" w:rsidRDefault="003F4835" w:rsidP="0033352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3F4835" w:rsidRPr="006766CD" w:rsidRDefault="00357174" w:rsidP="0033352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4</w:t>
            </w:r>
            <w:r w:rsidR="003F4835" w:rsidRPr="003F4835">
              <w:rPr>
                <w:b/>
                <w:bCs/>
                <w:sz w:val="28"/>
                <w:szCs w:val="28"/>
                <w:lang w:bidi="ar-KW"/>
              </w:rPr>
              <w:t xml:space="preserve"> hours per each week</w:t>
            </w:r>
          </w:p>
        </w:tc>
      </w:tr>
      <w:tr w:rsidR="008D46A4" w:rsidRPr="00747A9A" w:rsidTr="00333528">
        <w:tc>
          <w:tcPr>
            <w:tcW w:w="9840" w:type="dxa"/>
            <w:gridSpan w:val="2"/>
            <w:tcBorders>
              <w:top w:val="single" w:sz="8" w:space="0" w:color="auto"/>
            </w:tcBorders>
          </w:tcPr>
          <w:p w:rsidR="00C524CF" w:rsidRPr="00001B33" w:rsidRDefault="00CF5475" w:rsidP="0033352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 xml:space="preserve">Practical </w:t>
            </w:r>
            <w:proofErr w:type="gramStart"/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D438E">
              <w:rPr>
                <w:b/>
                <w:bCs/>
                <w:sz w:val="28"/>
                <w:szCs w:val="28"/>
                <w:lang w:bidi="ar-KW"/>
              </w:rPr>
              <w:t>:</w:t>
            </w:r>
            <w:proofErr w:type="gramEnd"/>
            <w:r w:rsidR="009D438E">
              <w:rPr>
                <w:b/>
                <w:bCs/>
                <w:sz w:val="28"/>
                <w:szCs w:val="28"/>
                <w:lang w:bidi="ar-KW"/>
              </w:rPr>
              <w:t xml:space="preserve"> team working, peer assessing, mistakes indicating.</w:t>
            </w:r>
          </w:p>
        </w:tc>
        <w:tc>
          <w:tcPr>
            <w:tcW w:w="1626" w:type="dxa"/>
            <w:tcBorders>
              <w:top w:val="single" w:sz="8" w:space="0" w:color="auto"/>
            </w:tcBorders>
          </w:tcPr>
          <w:p w:rsidR="008D46A4" w:rsidRPr="00747A9A" w:rsidRDefault="008D46A4" w:rsidP="00333528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333528">
        <w:tc>
          <w:tcPr>
            <w:tcW w:w="9840" w:type="dxa"/>
            <w:gridSpan w:val="2"/>
          </w:tcPr>
          <w:p w:rsidR="008D46A4" w:rsidRPr="006766CD" w:rsidRDefault="008D46A4" w:rsidP="0033352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626" w:type="dxa"/>
          </w:tcPr>
          <w:p w:rsidR="008D46A4" w:rsidRPr="006766CD" w:rsidRDefault="008D46A4" w:rsidP="0033352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333528">
        <w:trPr>
          <w:trHeight w:val="732"/>
        </w:trPr>
        <w:tc>
          <w:tcPr>
            <w:tcW w:w="11466" w:type="dxa"/>
            <w:gridSpan w:val="3"/>
          </w:tcPr>
          <w:p w:rsidR="008D46A4" w:rsidRDefault="00CF5475" w:rsidP="0033352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9D438E" w:rsidRPr="009608FD" w:rsidRDefault="009D438E" w:rsidP="00333528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9608FD">
              <w:rPr>
                <w:sz w:val="28"/>
                <w:szCs w:val="28"/>
                <w:lang w:bidi="ar-KW"/>
              </w:rPr>
              <w:t xml:space="preserve">1. </w:t>
            </w:r>
            <w:r w:rsidR="00157F02">
              <w:rPr>
                <w:sz w:val="28"/>
                <w:szCs w:val="28"/>
                <w:lang w:bidi="ar-KW"/>
              </w:rPr>
              <w:t>T</w:t>
            </w:r>
            <w:r w:rsidR="00F9563A" w:rsidRPr="009608FD">
              <w:rPr>
                <w:sz w:val="28"/>
                <w:szCs w:val="28"/>
                <w:lang w:bidi="ar-KW"/>
              </w:rPr>
              <w:t>ranscribe the following words</w:t>
            </w:r>
            <w:r w:rsidR="007933E9">
              <w:rPr>
                <w:sz w:val="28"/>
                <w:szCs w:val="28"/>
                <w:lang w:bidi="ar-KW"/>
              </w:rPr>
              <w:t xml:space="preserve"> phonemically.</w:t>
            </w:r>
          </w:p>
          <w:p w:rsidR="00F9563A" w:rsidRPr="009608FD" w:rsidRDefault="00157F02" w:rsidP="00333528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2. T</w:t>
            </w:r>
            <w:r w:rsidR="00F9563A" w:rsidRPr="009608FD">
              <w:rPr>
                <w:sz w:val="28"/>
                <w:szCs w:val="28"/>
                <w:lang w:bidi="ar-KW"/>
              </w:rPr>
              <w:t>rue or false questions</w:t>
            </w:r>
          </w:p>
          <w:p w:rsidR="00F9563A" w:rsidRDefault="00F9563A" w:rsidP="00333528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9608FD">
              <w:rPr>
                <w:sz w:val="28"/>
                <w:szCs w:val="28"/>
                <w:lang w:bidi="ar-KW"/>
              </w:rPr>
              <w:t xml:space="preserve">3. </w:t>
            </w:r>
            <w:r w:rsidR="009608FD" w:rsidRPr="009608FD">
              <w:rPr>
                <w:sz w:val="28"/>
                <w:szCs w:val="28"/>
                <w:lang w:bidi="ar-KW"/>
              </w:rPr>
              <w:t xml:space="preserve"> Fill in the blanks</w:t>
            </w:r>
          </w:p>
          <w:p w:rsidR="008C6878" w:rsidRDefault="00157F02" w:rsidP="00333528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4. Define the following terms.</w:t>
            </w:r>
          </w:p>
          <w:p w:rsidR="009608FD" w:rsidRPr="009608FD" w:rsidRDefault="009608FD" w:rsidP="00333528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 xml:space="preserve">Compositional: this type of  questions usually start with </w:t>
            </w:r>
          </w:p>
          <w:p w:rsidR="009D438E" w:rsidRPr="009608FD" w:rsidRDefault="00157F02" w:rsidP="0033352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5</w:t>
            </w:r>
            <w:r w:rsidR="009608FD">
              <w:rPr>
                <w:sz w:val="28"/>
                <w:szCs w:val="28"/>
                <w:lang w:bidi="ar-KW"/>
              </w:rPr>
              <w:t xml:space="preserve">. </w:t>
            </w:r>
            <w:r w:rsidR="009608FD" w:rsidRPr="009608FD">
              <w:rPr>
                <w:sz w:val="28"/>
                <w:szCs w:val="28"/>
                <w:lang w:bidi="ar-KW"/>
              </w:rPr>
              <w:t>Explain how, what are the reasons for……..? Why……?</w:t>
            </w:r>
          </w:p>
        </w:tc>
      </w:tr>
      <w:tr w:rsidR="008D46A4" w:rsidRPr="00747A9A" w:rsidTr="00333528">
        <w:trPr>
          <w:trHeight w:val="732"/>
        </w:trPr>
        <w:tc>
          <w:tcPr>
            <w:tcW w:w="11466" w:type="dxa"/>
            <w:gridSpan w:val="3"/>
          </w:tcPr>
          <w:p w:rsidR="008D46A4" w:rsidRDefault="00CF5475" w:rsidP="0033352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33352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61AD2" w:rsidRPr="00747A9A" w:rsidTr="00333528">
        <w:trPr>
          <w:trHeight w:val="732"/>
        </w:trPr>
        <w:tc>
          <w:tcPr>
            <w:tcW w:w="11466" w:type="dxa"/>
            <w:gridSpan w:val="3"/>
          </w:tcPr>
          <w:p w:rsidR="003F4835" w:rsidRPr="00961D90" w:rsidRDefault="00E61AD2" w:rsidP="00333528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</w:p>
          <w:p w:rsidR="00961D90" w:rsidRPr="00961D90" w:rsidRDefault="00961D90" w:rsidP="00333528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</w:p>
        </w:tc>
      </w:tr>
    </w:tbl>
    <w:p w:rsidR="008D46A4" w:rsidRPr="007C6767" w:rsidRDefault="00747C9A" w:rsidP="008D46A4">
      <w:pPr>
        <w:rPr>
          <w:sz w:val="18"/>
          <w:szCs w:val="18"/>
        </w:rPr>
      </w:pPr>
      <w:r>
        <w:rPr>
          <w:sz w:val="28"/>
          <w:szCs w:val="28"/>
        </w:rPr>
        <w:br w:type="textWrapping" w:clear="all"/>
      </w:r>
      <w:r w:rsidR="008D46A4">
        <w:rPr>
          <w:sz w:val="28"/>
          <w:szCs w:val="28"/>
        </w:rPr>
        <w:br/>
      </w:r>
    </w:p>
    <w:p w:rsidR="00E95307" w:rsidRPr="008D46A4" w:rsidRDefault="00E95307" w:rsidP="008D46A4">
      <w:pPr>
        <w:rPr>
          <w:lang w:val="en-US" w:bidi="ar-KW"/>
        </w:rPr>
      </w:pPr>
      <w:bookmarkStart w:id="0" w:name="_GoBack"/>
      <w:bookmarkEnd w:id="0"/>
    </w:p>
    <w:sectPr w:rsidR="00E95307" w:rsidRPr="008D46A4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6B" w:rsidRDefault="00AF226B" w:rsidP="00483DD0">
      <w:pPr>
        <w:spacing w:after="0" w:line="240" w:lineRule="auto"/>
      </w:pPr>
      <w:r>
        <w:separator/>
      </w:r>
    </w:p>
  </w:endnote>
  <w:endnote w:type="continuationSeparator" w:id="0">
    <w:p w:rsidR="00AF226B" w:rsidRDefault="00AF226B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AD" w:rsidRPr="00483DD0" w:rsidRDefault="006A44AD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A44AD" w:rsidRDefault="006A4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6B" w:rsidRDefault="00AF226B" w:rsidP="00483DD0">
      <w:pPr>
        <w:spacing w:after="0" w:line="240" w:lineRule="auto"/>
      </w:pPr>
      <w:r>
        <w:separator/>
      </w:r>
    </w:p>
  </w:footnote>
  <w:footnote w:type="continuationSeparator" w:id="0">
    <w:p w:rsidR="00AF226B" w:rsidRDefault="00AF226B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AD" w:rsidRPr="00441BF4" w:rsidRDefault="006A44AD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BE5"/>
    <w:multiLevelType w:val="hybridMultilevel"/>
    <w:tmpl w:val="888273DE"/>
    <w:lvl w:ilvl="0" w:tplc="1884BFD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7030A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2236A"/>
    <w:multiLevelType w:val="multilevel"/>
    <w:tmpl w:val="9AEA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34975"/>
    <w:multiLevelType w:val="hybridMultilevel"/>
    <w:tmpl w:val="27FC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43DB5"/>
    <w:multiLevelType w:val="hybridMultilevel"/>
    <w:tmpl w:val="F3F6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D5FFE"/>
    <w:multiLevelType w:val="hybridMultilevel"/>
    <w:tmpl w:val="E2DA6690"/>
    <w:lvl w:ilvl="0" w:tplc="F8A69F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A0C4E"/>
    <w:multiLevelType w:val="hybridMultilevel"/>
    <w:tmpl w:val="91D877A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CC2C51"/>
    <w:multiLevelType w:val="hybridMultilevel"/>
    <w:tmpl w:val="9A12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DE7596B"/>
    <w:multiLevelType w:val="hybridMultilevel"/>
    <w:tmpl w:val="1F8243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FAC4073"/>
    <w:multiLevelType w:val="hybridMultilevel"/>
    <w:tmpl w:val="45647E72"/>
    <w:lvl w:ilvl="0" w:tplc="DB92F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19"/>
  </w:num>
  <w:num w:numId="13">
    <w:abstractNumId w:val="13"/>
  </w:num>
  <w:num w:numId="14">
    <w:abstractNumId w:val="2"/>
  </w:num>
  <w:num w:numId="15">
    <w:abstractNumId w:val="14"/>
  </w:num>
  <w:num w:numId="16">
    <w:abstractNumId w:val="6"/>
  </w:num>
  <w:num w:numId="17">
    <w:abstractNumId w:val="16"/>
  </w:num>
  <w:num w:numId="18">
    <w:abstractNumId w:val="7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0243E"/>
    <w:rsid w:val="00010DF7"/>
    <w:rsid w:val="0002158F"/>
    <w:rsid w:val="00035D8B"/>
    <w:rsid w:val="0004393C"/>
    <w:rsid w:val="00065A19"/>
    <w:rsid w:val="000A38C7"/>
    <w:rsid w:val="000A3A35"/>
    <w:rsid w:val="000B44B2"/>
    <w:rsid w:val="000B7B7F"/>
    <w:rsid w:val="000F0683"/>
    <w:rsid w:val="000F2337"/>
    <w:rsid w:val="00110AE8"/>
    <w:rsid w:val="00157F02"/>
    <w:rsid w:val="001647A7"/>
    <w:rsid w:val="001A0470"/>
    <w:rsid w:val="001E55CD"/>
    <w:rsid w:val="00230AD9"/>
    <w:rsid w:val="0025284B"/>
    <w:rsid w:val="00263CC5"/>
    <w:rsid w:val="002A0927"/>
    <w:rsid w:val="002B7CC7"/>
    <w:rsid w:val="002F44B8"/>
    <w:rsid w:val="00302C66"/>
    <w:rsid w:val="00333528"/>
    <w:rsid w:val="003433D7"/>
    <w:rsid w:val="00346ADE"/>
    <w:rsid w:val="00347E97"/>
    <w:rsid w:val="00351D22"/>
    <w:rsid w:val="00357174"/>
    <w:rsid w:val="00395A57"/>
    <w:rsid w:val="003F4835"/>
    <w:rsid w:val="00401273"/>
    <w:rsid w:val="004329AE"/>
    <w:rsid w:val="00437DFA"/>
    <w:rsid w:val="00441BF4"/>
    <w:rsid w:val="00460F47"/>
    <w:rsid w:val="00483DD0"/>
    <w:rsid w:val="004942A9"/>
    <w:rsid w:val="00496678"/>
    <w:rsid w:val="004A7218"/>
    <w:rsid w:val="004B6408"/>
    <w:rsid w:val="004D686A"/>
    <w:rsid w:val="00510584"/>
    <w:rsid w:val="005125C3"/>
    <w:rsid w:val="00515EAD"/>
    <w:rsid w:val="005169BA"/>
    <w:rsid w:val="005205F4"/>
    <w:rsid w:val="00544069"/>
    <w:rsid w:val="005D562F"/>
    <w:rsid w:val="005E37ED"/>
    <w:rsid w:val="0060348A"/>
    <w:rsid w:val="006071E8"/>
    <w:rsid w:val="00623F80"/>
    <w:rsid w:val="00626C4A"/>
    <w:rsid w:val="00634F2B"/>
    <w:rsid w:val="00642D25"/>
    <w:rsid w:val="006766CD"/>
    <w:rsid w:val="006839FD"/>
    <w:rsid w:val="00695467"/>
    <w:rsid w:val="006A44AD"/>
    <w:rsid w:val="006A57BA"/>
    <w:rsid w:val="006C3B09"/>
    <w:rsid w:val="006D203B"/>
    <w:rsid w:val="006F5726"/>
    <w:rsid w:val="007050EA"/>
    <w:rsid w:val="00717D2E"/>
    <w:rsid w:val="00747C9A"/>
    <w:rsid w:val="00753DA7"/>
    <w:rsid w:val="00760645"/>
    <w:rsid w:val="00763783"/>
    <w:rsid w:val="00771CE8"/>
    <w:rsid w:val="00785858"/>
    <w:rsid w:val="007933E9"/>
    <w:rsid w:val="007A3767"/>
    <w:rsid w:val="007D454F"/>
    <w:rsid w:val="007D56B2"/>
    <w:rsid w:val="007F0899"/>
    <w:rsid w:val="0080086A"/>
    <w:rsid w:val="008036D1"/>
    <w:rsid w:val="00830B9C"/>
    <w:rsid w:val="00830EE6"/>
    <w:rsid w:val="008379AD"/>
    <w:rsid w:val="008518B8"/>
    <w:rsid w:val="008736B2"/>
    <w:rsid w:val="00881962"/>
    <w:rsid w:val="008865E8"/>
    <w:rsid w:val="0089137A"/>
    <w:rsid w:val="008B4275"/>
    <w:rsid w:val="008C6878"/>
    <w:rsid w:val="008D46A4"/>
    <w:rsid w:val="0090748D"/>
    <w:rsid w:val="009350A0"/>
    <w:rsid w:val="00950B98"/>
    <w:rsid w:val="009608FD"/>
    <w:rsid w:val="00961D90"/>
    <w:rsid w:val="009A0980"/>
    <w:rsid w:val="009A34B5"/>
    <w:rsid w:val="009B6971"/>
    <w:rsid w:val="009D438E"/>
    <w:rsid w:val="009D7FF8"/>
    <w:rsid w:val="009E795F"/>
    <w:rsid w:val="009F33CF"/>
    <w:rsid w:val="009F6801"/>
    <w:rsid w:val="009F7BEC"/>
    <w:rsid w:val="00A00F6A"/>
    <w:rsid w:val="00A1047F"/>
    <w:rsid w:val="00A1776D"/>
    <w:rsid w:val="00A24915"/>
    <w:rsid w:val="00A37272"/>
    <w:rsid w:val="00A37FCD"/>
    <w:rsid w:val="00A45EBA"/>
    <w:rsid w:val="00A53435"/>
    <w:rsid w:val="00A53B52"/>
    <w:rsid w:val="00AA4666"/>
    <w:rsid w:val="00AD0C47"/>
    <w:rsid w:val="00AD68F9"/>
    <w:rsid w:val="00AF226B"/>
    <w:rsid w:val="00B23284"/>
    <w:rsid w:val="00B25649"/>
    <w:rsid w:val="00B341B9"/>
    <w:rsid w:val="00B44164"/>
    <w:rsid w:val="00B832B4"/>
    <w:rsid w:val="00B879F9"/>
    <w:rsid w:val="00B916A8"/>
    <w:rsid w:val="00BA0655"/>
    <w:rsid w:val="00BA60EA"/>
    <w:rsid w:val="00BB2390"/>
    <w:rsid w:val="00BF0B58"/>
    <w:rsid w:val="00C060B5"/>
    <w:rsid w:val="00C17718"/>
    <w:rsid w:val="00C26776"/>
    <w:rsid w:val="00C26D96"/>
    <w:rsid w:val="00C32AA7"/>
    <w:rsid w:val="00C43521"/>
    <w:rsid w:val="00C46D58"/>
    <w:rsid w:val="00C51810"/>
    <w:rsid w:val="00C524CF"/>
    <w:rsid w:val="00C525DA"/>
    <w:rsid w:val="00C64A70"/>
    <w:rsid w:val="00C757C9"/>
    <w:rsid w:val="00C857AF"/>
    <w:rsid w:val="00CA2942"/>
    <w:rsid w:val="00CA43DB"/>
    <w:rsid w:val="00CA5BEA"/>
    <w:rsid w:val="00CC5CD1"/>
    <w:rsid w:val="00CF5475"/>
    <w:rsid w:val="00D4372F"/>
    <w:rsid w:val="00D45EE6"/>
    <w:rsid w:val="00D524AA"/>
    <w:rsid w:val="00D66C91"/>
    <w:rsid w:val="00D92714"/>
    <w:rsid w:val="00D946A2"/>
    <w:rsid w:val="00DB5E8F"/>
    <w:rsid w:val="00DC1C6F"/>
    <w:rsid w:val="00DF47D6"/>
    <w:rsid w:val="00E3047B"/>
    <w:rsid w:val="00E30D02"/>
    <w:rsid w:val="00E60247"/>
    <w:rsid w:val="00E61AD2"/>
    <w:rsid w:val="00E66A25"/>
    <w:rsid w:val="00E873BC"/>
    <w:rsid w:val="00E95307"/>
    <w:rsid w:val="00E9686B"/>
    <w:rsid w:val="00E968A0"/>
    <w:rsid w:val="00ED3387"/>
    <w:rsid w:val="00EE0F0F"/>
    <w:rsid w:val="00EE60FC"/>
    <w:rsid w:val="00F33CC3"/>
    <w:rsid w:val="00F34FD4"/>
    <w:rsid w:val="00F4378F"/>
    <w:rsid w:val="00F77A8F"/>
    <w:rsid w:val="00F9563A"/>
    <w:rsid w:val="00FB7AFF"/>
    <w:rsid w:val="00FB7C7A"/>
    <w:rsid w:val="00FD0202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503BB-A27C-4F5F-8B34-ADC94442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3">
    <w:name w:val="heading 3"/>
    <w:basedOn w:val="Normal"/>
    <w:link w:val="Heading3Char"/>
    <w:uiPriority w:val="9"/>
    <w:qFormat/>
    <w:rsid w:val="00935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unhideWhenUsed/>
    <w:rsid w:val="0077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350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35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an.maruf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sherwan</dc:creator>
  <cp:lastModifiedBy>S i n o</cp:lastModifiedBy>
  <cp:revision>5</cp:revision>
  <cp:lastPrinted>2018-10-23T05:53:00Z</cp:lastPrinted>
  <dcterms:created xsi:type="dcterms:W3CDTF">2022-01-18T20:27:00Z</dcterms:created>
  <dcterms:modified xsi:type="dcterms:W3CDTF">2023-02-12T20:02:00Z</dcterms:modified>
</cp:coreProperties>
</file>