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CC7B35" w:rsidRDefault="00CC7B35" w:rsidP="00F72CCF">
      <w:pPr>
        <w:tabs>
          <w:tab w:val="left" w:pos="1200"/>
        </w:tabs>
        <w:rPr>
          <w:b/>
          <w:bCs/>
          <w:sz w:val="44"/>
          <w:szCs w:val="44"/>
          <w:lang w:bidi="ar-KW"/>
        </w:rPr>
      </w:pPr>
    </w:p>
    <w:p w:rsidR="008D46A4" w:rsidRDefault="00CC7B35" w:rsidP="00F72CCF">
      <w:pPr>
        <w:tabs>
          <w:tab w:val="left" w:pos="1200"/>
        </w:tabs>
        <w:rPr>
          <w:b/>
          <w:bCs/>
          <w:sz w:val="44"/>
          <w:szCs w:val="44"/>
          <w:lang w:bidi="ar-KW"/>
        </w:rPr>
      </w:pPr>
      <w:r>
        <w:rPr>
          <w:b/>
          <w:bCs/>
          <w:sz w:val="44"/>
          <w:szCs w:val="44"/>
          <w:lang w:bidi="ar-KW"/>
        </w:rPr>
        <w:t xml:space="preserve">Department </w:t>
      </w:r>
      <w:r w:rsidR="008D46A4">
        <w:rPr>
          <w:b/>
          <w:bCs/>
          <w:sz w:val="44"/>
          <w:szCs w:val="44"/>
          <w:lang w:bidi="ar-KW"/>
        </w:rPr>
        <w:t xml:space="preserve">of </w:t>
      </w:r>
      <w:r w:rsidR="00F72CCF">
        <w:rPr>
          <w:b/>
          <w:bCs/>
          <w:sz w:val="44"/>
          <w:szCs w:val="44"/>
          <w:lang w:bidi="ar-KW"/>
        </w:rPr>
        <w:t>Forestry</w:t>
      </w:r>
    </w:p>
    <w:p w:rsidR="008D46A4" w:rsidRDefault="008D46A4" w:rsidP="00F72CCF">
      <w:pPr>
        <w:tabs>
          <w:tab w:val="left" w:pos="1200"/>
        </w:tabs>
        <w:rPr>
          <w:b/>
          <w:bCs/>
          <w:sz w:val="44"/>
          <w:szCs w:val="44"/>
          <w:lang w:bidi="ar-KW"/>
        </w:rPr>
      </w:pPr>
      <w:r>
        <w:rPr>
          <w:b/>
          <w:bCs/>
          <w:sz w:val="44"/>
          <w:szCs w:val="44"/>
          <w:lang w:bidi="ar-KW"/>
        </w:rPr>
        <w:t xml:space="preserve">College of </w:t>
      </w:r>
      <w:r w:rsidR="00F72CCF">
        <w:rPr>
          <w:b/>
          <w:bCs/>
          <w:sz w:val="44"/>
          <w:szCs w:val="44"/>
          <w:lang w:bidi="ar-KW"/>
        </w:rPr>
        <w:t>Agriculture</w:t>
      </w:r>
    </w:p>
    <w:p w:rsidR="008D46A4" w:rsidRDefault="008D46A4" w:rsidP="00F72CCF">
      <w:pPr>
        <w:tabs>
          <w:tab w:val="left" w:pos="1200"/>
        </w:tabs>
        <w:rPr>
          <w:b/>
          <w:bCs/>
          <w:sz w:val="44"/>
          <w:szCs w:val="44"/>
          <w:lang w:bidi="ar-KW"/>
        </w:rPr>
      </w:pPr>
      <w:r>
        <w:rPr>
          <w:b/>
          <w:bCs/>
          <w:sz w:val="44"/>
          <w:szCs w:val="44"/>
          <w:lang w:bidi="ar-KW"/>
        </w:rPr>
        <w:t xml:space="preserve">University of </w:t>
      </w:r>
      <w:r w:rsidR="00F72CCF">
        <w:rPr>
          <w:b/>
          <w:bCs/>
          <w:sz w:val="44"/>
          <w:szCs w:val="44"/>
          <w:lang w:bidi="ar-KW"/>
        </w:rPr>
        <w:t>Salahaddin</w:t>
      </w:r>
    </w:p>
    <w:p w:rsidR="008D46A4" w:rsidRPr="00DD03E4" w:rsidRDefault="008D46A4" w:rsidP="00870F43">
      <w:pPr>
        <w:tabs>
          <w:tab w:val="left" w:pos="1200"/>
        </w:tabs>
        <w:rPr>
          <w:b/>
          <w:bCs/>
          <w:sz w:val="44"/>
          <w:szCs w:val="44"/>
          <w:lang w:val="en-US"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870F43">
        <w:rPr>
          <w:b/>
          <w:bCs/>
          <w:sz w:val="44"/>
          <w:szCs w:val="44"/>
          <w:lang w:val="en-US" w:bidi="ar-KW"/>
        </w:rPr>
        <w:t>Dendrology</w:t>
      </w:r>
    </w:p>
    <w:p w:rsidR="008D46A4" w:rsidRDefault="008D46A4" w:rsidP="00870F43">
      <w:pPr>
        <w:tabs>
          <w:tab w:val="left" w:pos="1200"/>
        </w:tabs>
        <w:rPr>
          <w:b/>
          <w:bCs/>
          <w:sz w:val="44"/>
          <w:szCs w:val="44"/>
          <w:lang w:bidi="ar-KW"/>
        </w:rPr>
      </w:pPr>
      <w:r>
        <w:rPr>
          <w:b/>
          <w:bCs/>
          <w:sz w:val="44"/>
          <w:szCs w:val="44"/>
          <w:lang w:bidi="ar-KW"/>
        </w:rPr>
        <w:t xml:space="preserve">Course Book – </w:t>
      </w:r>
      <w:r w:rsidR="00870F43">
        <w:rPr>
          <w:b/>
          <w:bCs/>
          <w:i/>
          <w:iCs/>
          <w:sz w:val="44"/>
          <w:szCs w:val="44"/>
          <w:lang w:bidi="ar-KW"/>
        </w:rPr>
        <w:t>4</w:t>
      </w:r>
      <w:r w:rsidR="00870F43">
        <w:rPr>
          <w:b/>
          <w:bCs/>
          <w:i/>
          <w:iCs/>
          <w:sz w:val="44"/>
          <w:szCs w:val="44"/>
          <w:vertAlign w:val="superscript"/>
          <w:lang w:bidi="ar-KW"/>
        </w:rPr>
        <w:t xml:space="preserve">th </w:t>
      </w:r>
      <w:r w:rsidR="00F72CCF">
        <w:rPr>
          <w:b/>
          <w:bCs/>
          <w:sz w:val="44"/>
          <w:szCs w:val="44"/>
          <w:lang w:bidi="ar-KW"/>
        </w:rPr>
        <w:t>Year</w:t>
      </w:r>
    </w:p>
    <w:p w:rsidR="008D46A4" w:rsidRPr="00F418B8" w:rsidRDefault="007E5810" w:rsidP="007B5693">
      <w:pPr>
        <w:tabs>
          <w:tab w:val="left" w:pos="1200"/>
        </w:tabs>
        <w:rPr>
          <w:b/>
          <w:bCs/>
          <w:color w:val="FF0000"/>
          <w:sz w:val="44"/>
          <w:szCs w:val="44"/>
          <w:lang w:bidi="ar-KW"/>
        </w:rPr>
      </w:pPr>
      <w:r>
        <w:rPr>
          <w:b/>
          <w:bCs/>
          <w:sz w:val="44"/>
          <w:szCs w:val="44"/>
          <w:lang w:bidi="ar-KW"/>
        </w:rPr>
        <w:t xml:space="preserve">Lecturer's name: </w:t>
      </w:r>
      <w:r w:rsidR="007B5693" w:rsidRPr="007B5693">
        <w:rPr>
          <w:b/>
          <w:bCs/>
          <w:sz w:val="32"/>
          <w:szCs w:val="32"/>
          <w:lang w:bidi="ar-KW"/>
        </w:rPr>
        <w:t xml:space="preserve">Assist Lecturer </w:t>
      </w:r>
      <w:r w:rsidR="007B5693" w:rsidRPr="00F418B8">
        <w:rPr>
          <w:b/>
          <w:bCs/>
          <w:color w:val="FF0000"/>
          <w:sz w:val="36"/>
          <w:szCs w:val="36"/>
          <w:lang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Hardy Kakakhan Awla</w:t>
      </w:r>
      <w:r w:rsidR="00F72CCF" w:rsidRPr="00F418B8">
        <w:rPr>
          <w:b/>
          <w:bCs/>
          <w:color w:val="FF0000"/>
          <w:sz w:val="36"/>
          <w:szCs w:val="36"/>
          <w:lang w:bidi="ar-K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D46A4" w:rsidRDefault="008D46A4" w:rsidP="001F4BCA">
      <w:pPr>
        <w:tabs>
          <w:tab w:val="left" w:pos="1200"/>
        </w:tabs>
        <w:rPr>
          <w:b/>
          <w:bCs/>
          <w:sz w:val="44"/>
          <w:szCs w:val="44"/>
          <w:lang w:bidi="ar-KW"/>
        </w:rPr>
      </w:pPr>
      <w:r>
        <w:rPr>
          <w:b/>
          <w:bCs/>
          <w:sz w:val="44"/>
          <w:szCs w:val="44"/>
          <w:lang w:bidi="ar-KW"/>
        </w:rPr>
        <w:t>Academic Year: 201</w:t>
      </w:r>
      <w:r w:rsidR="001F4BCA">
        <w:rPr>
          <w:b/>
          <w:bCs/>
          <w:sz w:val="44"/>
          <w:szCs w:val="44"/>
          <w:lang w:bidi="ar-KW"/>
        </w:rPr>
        <w:t>7</w:t>
      </w:r>
      <w:r>
        <w:rPr>
          <w:b/>
          <w:bCs/>
          <w:sz w:val="44"/>
          <w:szCs w:val="44"/>
          <w:lang w:bidi="ar-KW"/>
        </w:rPr>
        <w:t>/201</w:t>
      </w:r>
      <w:r w:rsidR="001F4BCA">
        <w:rPr>
          <w:b/>
          <w:bCs/>
          <w:sz w:val="44"/>
          <w:szCs w:val="44"/>
          <w:lang w:bidi="ar-KW"/>
        </w:rPr>
        <w:t>8</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187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3"/>
        <w:gridCol w:w="3796"/>
        <w:gridCol w:w="3058"/>
        <w:gridCol w:w="814"/>
      </w:tblGrid>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854" w:type="dxa"/>
            <w:gridSpan w:val="2"/>
          </w:tcPr>
          <w:p w:rsidR="008D46A4" w:rsidRPr="006766CD" w:rsidRDefault="00870F43" w:rsidP="000144CC">
            <w:pPr>
              <w:spacing w:after="0" w:line="240" w:lineRule="auto"/>
              <w:rPr>
                <w:b/>
                <w:bCs/>
                <w:sz w:val="24"/>
                <w:szCs w:val="24"/>
                <w:lang w:bidi="ar-KW"/>
              </w:rPr>
            </w:pPr>
            <w:r>
              <w:rPr>
                <w:b/>
                <w:bCs/>
                <w:sz w:val="24"/>
                <w:szCs w:val="24"/>
                <w:lang w:bidi="ar-KW"/>
              </w:rPr>
              <w:t>Spring</w:t>
            </w:r>
            <w:r w:rsidR="00F72CCF">
              <w:rPr>
                <w:b/>
                <w:bCs/>
                <w:sz w:val="24"/>
                <w:szCs w:val="24"/>
                <w:lang w:bidi="ar-KW"/>
              </w:rPr>
              <w:t xml:space="preserve"> Semester</w:t>
            </w:r>
            <w:r>
              <w:rPr>
                <w:b/>
                <w:bCs/>
                <w:sz w:val="24"/>
                <w:szCs w:val="24"/>
                <w:lang w:bidi="ar-KW"/>
              </w:rPr>
              <w:t xml:space="preserve"> / Dendrology</w:t>
            </w: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854" w:type="dxa"/>
            <w:gridSpan w:val="2"/>
          </w:tcPr>
          <w:p w:rsidR="008D46A4" w:rsidRPr="006766CD" w:rsidRDefault="007E5810" w:rsidP="002A11F2">
            <w:pPr>
              <w:spacing w:after="0" w:line="240" w:lineRule="auto"/>
              <w:rPr>
                <w:b/>
                <w:bCs/>
                <w:sz w:val="24"/>
                <w:szCs w:val="24"/>
                <w:lang w:bidi="ar-KW"/>
              </w:rPr>
            </w:pPr>
            <w:r w:rsidRPr="004572D1">
              <w:rPr>
                <w:sz w:val="24"/>
                <w:szCs w:val="24"/>
                <w:lang w:bidi="ar-KW"/>
              </w:rPr>
              <w:t xml:space="preserve">Assist </w:t>
            </w:r>
            <w:r w:rsidR="002A11F2" w:rsidRPr="004572D1">
              <w:rPr>
                <w:sz w:val="24"/>
                <w:szCs w:val="24"/>
                <w:lang w:bidi="ar-KW"/>
              </w:rPr>
              <w:t>Lecture</w:t>
            </w:r>
            <w:r w:rsidR="002A11F2">
              <w:rPr>
                <w:b/>
                <w:bCs/>
                <w:sz w:val="24"/>
                <w:szCs w:val="24"/>
                <w:lang w:bidi="ar-KW"/>
              </w:rPr>
              <w:t>r Hardy Kakakhan Awla</w:t>
            </w:r>
            <w:r w:rsidR="00F72CCF" w:rsidRPr="00F72CCF">
              <w:rPr>
                <w:b/>
                <w:bCs/>
                <w:sz w:val="24"/>
                <w:szCs w:val="24"/>
                <w:lang w:bidi="ar-KW"/>
              </w:rPr>
              <w:t xml:space="preserve"> </w:t>
            </w: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854" w:type="dxa"/>
            <w:gridSpan w:val="2"/>
          </w:tcPr>
          <w:p w:rsidR="008D46A4" w:rsidRPr="006766CD" w:rsidRDefault="00F72CCF" w:rsidP="00F72CCF">
            <w:pPr>
              <w:spacing w:after="0" w:line="240" w:lineRule="auto"/>
              <w:rPr>
                <w:b/>
                <w:bCs/>
                <w:sz w:val="24"/>
                <w:szCs w:val="24"/>
                <w:lang w:bidi="ar-KW"/>
              </w:rPr>
            </w:pPr>
            <w:r w:rsidRPr="00F72CCF">
              <w:rPr>
                <w:b/>
                <w:bCs/>
                <w:sz w:val="24"/>
                <w:szCs w:val="24"/>
                <w:lang w:bidi="ar-KW"/>
              </w:rPr>
              <w:t>Forestry</w:t>
            </w:r>
            <w:r w:rsidR="002E0375">
              <w:rPr>
                <w:b/>
                <w:bCs/>
                <w:sz w:val="24"/>
                <w:szCs w:val="24"/>
                <w:lang w:bidi="ar-KW"/>
              </w:rPr>
              <w:t xml:space="preserve"> / Agriculture</w:t>
            </w:r>
          </w:p>
        </w:tc>
      </w:tr>
      <w:tr w:rsidR="008D46A4" w:rsidRPr="00747A9A" w:rsidTr="00BC5190">
        <w:trPr>
          <w:gridAfter w:val="1"/>
          <w:wAfter w:w="814" w:type="dxa"/>
          <w:trHeight w:val="558"/>
        </w:trPr>
        <w:tc>
          <w:tcPr>
            <w:tcW w:w="4203" w:type="dxa"/>
          </w:tcPr>
          <w:p w:rsidR="008D46A4" w:rsidRPr="006766CD" w:rsidRDefault="00CF5475" w:rsidP="00F72CCF">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854" w:type="dxa"/>
            <w:gridSpan w:val="2"/>
          </w:tcPr>
          <w:p w:rsidR="00F72CCF" w:rsidRDefault="008D46A4" w:rsidP="00F72CCF">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10" w:history="1">
              <w:r w:rsidR="002A11F2" w:rsidRPr="00170A1E">
                <w:rPr>
                  <w:rStyle w:val="Hyperlink"/>
                  <w:b/>
                  <w:bCs/>
                  <w:sz w:val="24"/>
                  <w:szCs w:val="24"/>
                  <w:lang w:val="en-US" w:bidi="ar-KW"/>
                </w:rPr>
                <w:t>hardy.awla@su.edu.krd</w:t>
              </w:r>
            </w:hyperlink>
          </w:p>
          <w:p w:rsidR="008D46A4" w:rsidRPr="006766CD" w:rsidRDefault="00BF1D9F" w:rsidP="00F72CCF">
            <w:pPr>
              <w:spacing w:after="0" w:line="240" w:lineRule="auto"/>
              <w:rPr>
                <w:b/>
                <w:bCs/>
                <w:sz w:val="24"/>
                <w:szCs w:val="24"/>
                <w:lang w:val="en-US" w:bidi="ar-KW"/>
              </w:rPr>
            </w:pPr>
            <w:r>
              <w:rPr>
                <w:b/>
                <w:bCs/>
                <w:sz w:val="24"/>
                <w:szCs w:val="24"/>
                <w:lang w:val="en-US" w:bidi="ar-KW"/>
              </w:rPr>
              <w:t xml:space="preserve">Tel:   00964 (0) 750 4838690 </w:t>
            </w: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854"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w:t>
            </w:r>
            <w:r w:rsidR="00870F43">
              <w:rPr>
                <w:b/>
                <w:bCs/>
                <w:sz w:val="24"/>
                <w:szCs w:val="24"/>
                <w:lang w:bidi="ar-KW"/>
              </w:rPr>
              <w:t>2</w:t>
            </w:r>
          </w:p>
          <w:p w:rsidR="008D46A4" w:rsidRPr="006766CD" w:rsidRDefault="00F72CCF" w:rsidP="00DD03E4">
            <w:pPr>
              <w:spacing w:after="0" w:line="240" w:lineRule="auto"/>
              <w:rPr>
                <w:b/>
                <w:bCs/>
                <w:sz w:val="24"/>
                <w:szCs w:val="24"/>
                <w:lang w:bidi="ar-KW"/>
              </w:rPr>
            </w:pPr>
            <w:r>
              <w:rPr>
                <w:b/>
                <w:bCs/>
                <w:sz w:val="24"/>
                <w:szCs w:val="24"/>
                <w:lang w:bidi="ar-KW"/>
              </w:rPr>
              <w:t xml:space="preserve">Practical: </w:t>
            </w:r>
            <w:r w:rsidR="00870F43">
              <w:rPr>
                <w:b/>
                <w:bCs/>
                <w:sz w:val="24"/>
                <w:szCs w:val="24"/>
                <w:lang w:bidi="ar-KW"/>
              </w:rPr>
              <w:t>6</w:t>
            </w:r>
            <w:r w:rsidR="008D46A4" w:rsidRPr="006766CD">
              <w:rPr>
                <w:b/>
                <w:bCs/>
                <w:sz w:val="24"/>
                <w:szCs w:val="24"/>
                <w:lang w:bidi="ar-KW"/>
              </w:rPr>
              <w:t xml:space="preserve">                    </w:t>
            </w: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854" w:type="dxa"/>
            <w:gridSpan w:val="2"/>
          </w:tcPr>
          <w:p w:rsidR="008D46A4" w:rsidRPr="00EB0BFF" w:rsidRDefault="00EB0BFF" w:rsidP="00CF5475">
            <w:pPr>
              <w:spacing w:after="0" w:line="240" w:lineRule="auto"/>
              <w:rPr>
                <w:b/>
                <w:bCs/>
                <w:sz w:val="24"/>
                <w:szCs w:val="24"/>
                <w:lang w:val="en-US" w:bidi="ar-JO"/>
              </w:rPr>
            </w:pPr>
            <w:r>
              <w:rPr>
                <w:b/>
                <w:bCs/>
                <w:sz w:val="24"/>
                <w:szCs w:val="24"/>
                <w:lang w:val="en-US" w:bidi="ar-JO"/>
              </w:rPr>
              <w:t xml:space="preserve">Saturday until </w:t>
            </w:r>
            <w:r w:rsidR="00990D48">
              <w:rPr>
                <w:b/>
                <w:bCs/>
                <w:sz w:val="24"/>
                <w:szCs w:val="24"/>
                <w:lang w:val="en-US" w:bidi="ar-JO"/>
              </w:rPr>
              <w:t>Wednesday</w:t>
            </w: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854" w:type="dxa"/>
            <w:gridSpan w:val="2"/>
          </w:tcPr>
          <w:p w:rsidR="008D46A4" w:rsidRPr="006766CD" w:rsidRDefault="008D46A4" w:rsidP="00CF5475">
            <w:pPr>
              <w:spacing w:after="0" w:line="240" w:lineRule="auto"/>
              <w:rPr>
                <w:b/>
                <w:bCs/>
                <w:sz w:val="24"/>
                <w:szCs w:val="24"/>
                <w:lang w:bidi="ar-KW"/>
              </w:rPr>
            </w:pP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854" w:type="dxa"/>
            <w:gridSpan w:val="2"/>
          </w:tcPr>
          <w:p w:rsidR="004572D1" w:rsidRPr="004572D1" w:rsidRDefault="004572D1" w:rsidP="00870F43">
            <w:pPr>
              <w:spacing w:after="0" w:line="240" w:lineRule="auto"/>
              <w:ind w:right="1251"/>
              <w:jc w:val="lowKashida"/>
              <w:rPr>
                <w:b/>
                <w:bCs/>
                <w:sz w:val="24"/>
                <w:szCs w:val="24"/>
                <w:lang w:bidi="ar-KW"/>
              </w:rPr>
            </w:pPr>
            <w:r w:rsidRPr="004572D1">
              <w:rPr>
                <w:b/>
                <w:bCs/>
                <w:sz w:val="24"/>
                <w:szCs w:val="24"/>
                <w:lang w:val="en-US" w:bidi="ar-KW"/>
              </w:rPr>
              <w:t xml:space="preserve">      I have finished my B.Sc. in </w:t>
            </w:r>
            <w:r>
              <w:rPr>
                <w:b/>
                <w:bCs/>
                <w:sz w:val="24"/>
                <w:szCs w:val="24"/>
                <w:lang w:val="en-US" w:bidi="ar-KW"/>
              </w:rPr>
              <w:t xml:space="preserve">Koya University – Agriculture college - </w:t>
            </w:r>
            <w:r w:rsidRPr="004572D1">
              <w:rPr>
                <w:b/>
                <w:bCs/>
                <w:sz w:val="24"/>
                <w:szCs w:val="24"/>
                <w:lang w:val="en-US" w:bidi="ar-KW"/>
              </w:rPr>
              <w:t xml:space="preserve">Forestry Department </w:t>
            </w:r>
            <w:r>
              <w:rPr>
                <w:b/>
                <w:bCs/>
                <w:sz w:val="24"/>
                <w:szCs w:val="24"/>
                <w:lang w:val="en-US" w:bidi="ar-KW"/>
              </w:rPr>
              <w:t>2008</w:t>
            </w:r>
            <w:r w:rsidRPr="004572D1">
              <w:rPr>
                <w:b/>
                <w:bCs/>
                <w:sz w:val="24"/>
                <w:szCs w:val="24"/>
                <w:lang w:val="en-US" w:bidi="ar-KW"/>
              </w:rPr>
              <w:t xml:space="preserve">; I have got M.Sc. in </w:t>
            </w:r>
            <w:r>
              <w:rPr>
                <w:b/>
                <w:bCs/>
                <w:sz w:val="24"/>
                <w:szCs w:val="24"/>
                <w:lang w:val="en-US" w:bidi="ar-KW"/>
              </w:rPr>
              <w:t>Salahaddin University</w:t>
            </w:r>
            <w:r w:rsidR="00114E5B">
              <w:rPr>
                <w:b/>
                <w:bCs/>
                <w:sz w:val="24"/>
                <w:szCs w:val="24"/>
                <w:lang w:val="en-US" w:bidi="ar-KW"/>
              </w:rPr>
              <w:t xml:space="preserve"> - Hawler</w:t>
            </w:r>
            <w:r>
              <w:rPr>
                <w:b/>
                <w:bCs/>
                <w:sz w:val="24"/>
                <w:szCs w:val="24"/>
                <w:lang w:val="en-US" w:bidi="ar-KW"/>
              </w:rPr>
              <w:t xml:space="preserve"> –</w:t>
            </w:r>
            <w:r w:rsidRPr="004572D1">
              <w:rPr>
                <w:b/>
                <w:bCs/>
                <w:sz w:val="24"/>
                <w:szCs w:val="24"/>
                <w:lang w:val="en-US" w:bidi="ar-KW"/>
              </w:rPr>
              <w:t xml:space="preserve"> Agriculture college</w:t>
            </w:r>
            <w:r>
              <w:rPr>
                <w:b/>
                <w:bCs/>
                <w:sz w:val="24"/>
                <w:szCs w:val="24"/>
                <w:lang w:val="en-US" w:bidi="ar-KW"/>
              </w:rPr>
              <w:t xml:space="preserve"> – Forestry and Horticulture department</w:t>
            </w:r>
            <w:r w:rsidRPr="004572D1">
              <w:rPr>
                <w:b/>
                <w:bCs/>
                <w:sz w:val="24"/>
                <w:szCs w:val="24"/>
                <w:lang w:val="en-US" w:bidi="ar-KW"/>
              </w:rPr>
              <w:t xml:space="preserve"> </w:t>
            </w:r>
            <w:r>
              <w:rPr>
                <w:b/>
                <w:bCs/>
                <w:sz w:val="24"/>
                <w:szCs w:val="24"/>
                <w:lang w:val="en-US" w:bidi="ar-KW"/>
              </w:rPr>
              <w:t>2014</w:t>
            </w:r>
            <w:r w:rsidRPr="004572D1">
              <w:rPr>
                <w:b/>
                <w:bCs/>
                <w:sz w:val="24"/>
                <w:szCs w:val="24"/>
                <w:lang w:val="en-US" w:bidi="ar-KW"/>
              </w:rPr>
              <w:t>.  Nowa</w:t>
            </w:r>
            <w:r>
              <w:rPr>
                <w:b/>
                <w:bCs/>
                <w:sz w:val="24"/>
                <w:szCs w:val="24"/>
                <w:lang w:val="en-US" w:bidi="ar-KW"/>
              </w:rPr>
              <w:t>days I am working as As</w:t>
            </w:r>
            <w:r w:rsidR="00FF16D3">
              <w:rPr>
                <w:b/>
                <w:bCs/>
                <w:sz w:val="24"/>
                <w:szCs w:val="24"/>
                <w:lang w:val="en-US" w:bidi="ar-KW"/>
              </w:rPr>
              <w:t>sist Lecturer in</w:t>
            </w:r>
            <w:r w:rsidRPr="004572D1">
              <w:rPr>
                <w:b/>
                <w:bCs/>
                <w:sz w:val="24"/>
                <w:szCs w:val="24"/>
                <w:lang w:val="en-US" w:bidi="ar-KW"/>
              </w:rPr>
              <w:t xml:space="preserve"> Departmen</w:t>
            </w:r>
            <w:r w:rsidR="00870F43">
              <w:rPr>
                <w:b/>
                <w:bCs/>
                <w:sz w:val="24"/>
                <w:szCs w:val="24"/>
                <w:lang w:val="en-US" w:bidi="ar-KW"/>
              </w:rPr>
              <w:t>t Forestry- agriculture col</w:t>
            </w:r>
            <w:r w:rsidR="0081085A">
              <w:rPr>
                <w:b/>
                <w:bCs/>
                <w:sz w:val="24"/>
                <w:szCs w:val="24"/>
                <w:lang w:val="en-US" w:bidi="ar-KW"/>
              </w:rPr>
              <w:t>lege and now I am PhD candidate</w:t>
            </w:r>
            <w:r w:rsidR="00870F43">
              <w:rPr>
                <w:b/>
                <w:bCs/>
                <w:sz w:val="24"/>
                <w:szCs w:val="24"/>
                <w:lang w:val="en-US" w:bidi="ar-KW"/>
              </w:rPr>
              <w:t>.</w:t>
            </w:r>
          </w:p>
          <w:p w:rsidR="006766CD" w:rsidRPr="004572D1" w:rsidRDefault="006766CD" w:rsidP="006766CD">
            <w:pPr>
              <w:spacing w:after="0" w:line="240" w:lineRule="auto"/>
              <w:jc w:val="right"/>
              <w:rPr>
                <w:b/>
                <w:bCs/>
                <w:sz w:val="24"/>
                <w:szCs w:val="24"/>
                <w:rtl/>
                <w:lang w:bidi="ar-KW"/>
              </w:rPr>
            </w:pPr>
          </w:p>
        </w:tc>
      </w:tr>
      <w:tr w:rsidR="008D46A4" w:rsidRPr="00747A9A" w:rsidTr="00BC5190">
        <w:trPr>
          <w:gridAfter w:val="1"/>
          <w:wAfter w:w="814" w:type="dxa"/>
        </w:trPr>
        <w:tc>
          <w:tcPr>
            <w:tcW w:w="420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854" w:type="dxa"/>
            <w:gridSpan w:val="2"/>
          </w:tcPr>
          <w:p w:rsidR="008D46A4" w:rsidRPr="006766CD" w:rsidRDefault="008D46A4" w:rsidP="00CF5475">
            <w:pPr>
              <w:spacing w:after="0" w:line="240" w:lineRule="auto"/>
              <w:rPr>
                <w:b/>
                <w:bCs/>
                <w:sz w:val="24"/>
                <w:szCs w:val="24"/>
                <w:lang w:val="en-US" w:bidi="ar-KW"/>
              </w:rPr>
            </w:pPr>
          </w:p>
        </w:tc>
      </w:tr>
      <w:tr w:rsidR="008D46A4" w:rsidRPr="00747A9A" w:rsidTr="00BC5190">
        <w:trPr>
          <w:gridAfter w:val="1"/>
          <w:wAfter w:w="814" w:type="dxa"/>
          <w:trHeight w:val="1125"/>
        </w:trPr>
        <w:tc>
          <w:tcPr>
            <w:tcW w:w="11057"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A16A29" w:rsidRPr="00A16A29" w:rsidRDefault="00EB0BFF" w:rsidP="00A16A29">
            <w:pPr>
              <w:spacing w:after="0" w:line="240" w:lineRule="auto"/>
              <w:ind w:right="1251"/>
              <w:rPr>
                <w:color w:val="333333"/>
                <w:sz w:val="24"/>
                <w:szCs w:val="24"/>
              </w:rPr>
            </w:pPr>
            <w:r w:rsidRPr="00EB0BFF">
              <w:rPr>
                <w:color w:val="333333"/>
                <w:sz w:val="24"/>
                <w:szCs w:val="24"/>
              </w:rPr>
              <w:t xml:space="preserve">Preparing and carrying out experiments in </w:t>
            </w:r>
            <w:r w:rsidR="00870F43">
              <w:rPr>
                <w:color w:val="333333"/>
                <w:sz w:val="24"/>
                <w:szCs w:val="24"/>
              </w:rPr>
              <w:t>Dendrology</w:t>
            </w:r>
            <w:r w:rsidR="00A16A29">
              <w:rPr>
                <w:color w:val="333333"/>
                <w:sz w:val="24"/>
                <w:szCs w:val="24"/>
              </w:rPr>
              <w:t xml:space="preserve"> as in studying of</w:t>
            </w:r>
            <w:r w:rsidR="00A16A29" w:rsidRPr="00A16A29">
              <w:rPr>
                <w:color w:val="333333"/>
                <w:sz w:val="24"/>
                <w:szCs w:val="24"/>
              </w:rPr>
              <w:t xml:space="preserve"> </w:t>
            </w:r>
            <w:proofErr w:type="spellStart"/>
            <w:r w:rsidR="00A16A29" w:rsidRPr="00A16A29">
              <w:rPr>
                <w:color w:val="333333"/>
                <w:sz w:val="24"/>
                <w:szCs w:val="24"/>
              </w:rPr>
              <w:t>xylology</w:t>
            </w:r>
            <w:proofErr w:type="spellEnd"/>
            <w:r w:rsidR="00A16A29" w:rsidRPr="00A16A29">
              <w:rPr>
                <w:color w:val="333333"/>
                <w:sz w:val="24"/>
                <w:szCs w:val="24"/>
              </w:rPr>
              <w:t xml:space="preserve">, "wood" is the science and study of wooded plants (trees, shrubs, and lianas). </w:t>
            </w:r>
          </w:p>
          <w:p w:rsidR="008D46A4" w:rsidRPr="00A16A29" w:rsidRDefault="00A16A29" w:rsidP="00A16A29">
            <w:pPr>
              <w:spacing w:after="0" w:line="240" w:lineRule="auto"/>
              <w:ind w:right="1251"/>
              <w:jc w:val="lowKashida"/>
              <w:rPr>
                <w:sz w:val="28"/>
                <w:szCs w:val="28"/>
                <w:rtl/>
                <w:lang w:bidi="ar-KW"/>
              </w:rPr>
            </w:pPr>
            <w:r w:rsidRPr="00A16A29">
              <w:rPr>
                <w:color w:val="333333"/>
                <w:sz w:val="24"/>
                <w:szCs w:val="24"/>
              </w:rPr>
              <w:t>There is no sharp boundary between plant taxonomy and dendrology. However, woody plants not only belong to many different plant families, but these families may be made up of both woody and non-woody members.</w:t>
            </w:r>
          </w:p>
        </w:tc>
      </w:tr>
      <w:tr w:rsidR="00FD437F" w:rsidRPr="00747A9A" w:rsidTr="00BC5190">
        <w:trPr>
          <w:gridAfter w:val="1"/>
          <w:wAfter w:w="814" w:type="dxa"/>
          <w:trHeight w:val="850"/>
        </w:trPr>
        <w:tc>
          <w:tcPr>
            <w:tcW w:w="11057"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B0BFF" w:rsidRPr="00EB0BFF" w:rsidRDefault="00EB0BFF" w:rsidP="00CC7B35">
            <w:pPr>
              <w:spacing w:after="0" w:line="240" w:lineRule="auto"/>
              <w:ind w:right="1251"/>
              <w:jc w:val="lowKashida"/>
              <w:rPr>
                <w:b/>
                <w:bCs/>
                <w:sz w:val="24"/>
                <w:szCs w:val="24"/>
                <w:lang w:bidi="ar-KW"/>
              </w:rPr>
            </w:pPr>
            <w:r w:rsidRPr="00EB0BFF">
              <w:rPr>
                <w:sz w:val="24"/>
                <w:szCs w:val="24"/>
                <w:lang w:bidi="ar-KW"/>
              </w:rPr>
              <w:t>This course aims to acquire the student the practical skills which are related to the theoreti</w:t>
            </w:r>
            <w:r w:rsidR="00A16A29">
              <w:rPr>
                <w:sz w:val="24"/>
                <w:szCs w:val="24"/>
                <w:lang w:bidi="ar-KW"/>
              </w:rPr>
              <w:t>cal part of the Dendrology</w:t>
            </w:r>
            <w:r w:rsidRPr="00EB0BFF">
              <w:rPr>
                <w:sz w:val="24"/>
                <w:szCs w:val="24"/>
                <w:lang w:bidi="ar-KW"/>
              </w:rPr>
              <w:t xml:space="preserve"> course, in which aims to: </w:t>
            </w:r>
          </w:p>
          <w:p w:rsidR="00EB0BFF" w:rsidRPr="00EB0BFF" w:rsidRDefault="00EB0BFF" w:rsidP="00EB0BFF">
            <w:pPr>
              <w:spacing w:after="0" w:line="240" w:lineRule="auto"/>
              <w:jc w:val="lowKashida"/>
              <w:rPr>
                <w:sz w:val="24"/>
                <w:szCs w:val="24"/>
                <w:lang w:bidi="ar-KW"/>
              </w:rPr>
            </w:pPr>
          </w:p>
          <w:p w:rsidR="00EB0BFF" w:rsidRPr="00EB0BFF" w:rsidRDefault="00EB0BFF" w:rsidP="00567C08">
            <w:pPr>
              <w:numPr>
                <w:ilvl w:val="0"/>
                <w:numId w:val="1"/>
              </w:numPr>
              <w:spacing w:after="0" w:line="240" w:lineRule="auto"/>
              <w:jc w:val="lowKashida"/>
              <w:rPr>
                <w:sz w:val="24"/>
                <w:szCs w:val="24"/>
                <w:lang w:bidi="ar-KW"/>
              </w:rPr>
            </w:pPr>
            <w:r w:rsidRPr="00EB0BFF">
              <w:rPr>
                <w:sz w:val="24"/>
                <w:szCs w:val="24"/>
                <w:lang w:bidi="ar-KW"/>
              </w:rPr>
              <w:t xml:space="preserve">Introduce students to the importance of </w:t>
            </w:r>
            <w:r w:rsidR="00567C08">
              <w:rPr>
                <w:sz w:val="24"/>
                <w:szCs w:val="24"/>
                <w:lang w:bidi="ar-KW"/>
              </w:rPr>
              <w:t>Dendrology</w:t>
            </w:r>
            <w:r w:rsidRPr="00EB0BFF">
              <w:rPr>
                <w:sz w:val="24"/>
                <w:szCs w:val="24"/>
                <w:lang w:bidi="ar-KW"/>
              </w:rPr>
              <w:t xml:space="preserve"> and why it needs to be studied.</w:t>
            </w:r>
          </w:p>
          <w:p w:rsidR="00EB0BFF" w:rsidRPr="00EB0BFF" w:rsidRDefault="00EB0BFF" w:rsidP="00567C08">
            <w:pPr>
              <w:numPr>
                <w:ilvl w:val="0"/>
                <w:numId w:val="1"/>
              </w:numPr>
              <w:spacing w:after="0" w:line="240" w:lineRule="auto"/>
              <w:ind w:right="1392"/>
              <w:jc w:val="lowKashida"/>
              <w:rPr>
                <w:sz w:val="24"/>
                <w:szCs w:val="24"/>
                <w:lang w:bidi="ar-KW"/>
              </w:rPr>
            </w:pPr>
            <w:r w:rsidRPr="00EB0BFF">
              <w:rPr>
                <w:sz w:val="24"/>
                <w:szCs w:val="24"/>
                <w:lang w:bidi="ar-KW"/>
              </w:rPr>
              <w:t>Enable students to un</w:t>
            </w:r>
            <w:r w:rsidR="00567C08">
              <w:rPr>
                <w:sz w:val="24"/>
                <w:szCs w:val="24"/>
                <w:lang w:bidi="ar-KW"/>
              </w:rPr>
              <w:t>derstand the importance of</w:t>
            </w:r>
            <w:r w:rsidRPr="00EB0BFF">
              <w:rPr>
                <w:sz w:val="24"/>
                <w:szCs w:val="24"/>
                <w:lang w:bidi="ar-KW"/>
              </w:rPr>
              <w:t xml:space="preserve"> </w:t>
            </w:r>
            <w:r w:rsidR="00567C08">
              <w:rPr>
                <w:sz w:val="24"/>
                <w:szCs w:val="24"/>
                <w:lang w:bidi="ar-KW"/>
              </w:rPr>
              <w:t>Dendrology identification that happens in the tree</w:t>
            </w:r>
            <w:r w:rsidRPr="00EB0BFF">
              <w:rPr>
                <w:sz w:val="24"/>
                <w:szCs w:val="24"/>
                <w:lang w:bidi="ar-KW"/>
              </w:rPr>
              <w:t xml:space="preserve"> body. </w:t>
            </w:r>
          </w:p>
          <w:p w:rsidR="00EB0BFF" w:rsidRPr="00EB0BFF" w:rsidRDefault="00EB0BFF" w:rsidP="00567C08">
            <w:pPr>
              <w:numPr>
                <w:ilvl w:val="0"/>
                <w:numId w:val="1"/>
              </w:numPr>
              <w:spacing w:after="0" w:line="240" w:lineRule="auto"/>
              <w:jc w:val="lowKashida"/>
              <w:rPr>
                <w:sz w:val="24"/>
                <w:szCs w:val="24"/>
                <w:lang w:bidi="ar-KW"/>
              </w:rPr>
            </w:pPr>
            <w:r w:rsidRPr="00EB0BFF">
              <w:rPr>
                <w:sz w:val="24"/>
                <w:szCs w:val="24"/>
                <w:lang w:bidi="ar-KW"/>
              </w:rPr>
              <w:t xml:space="preserve">Make students be able to provide reasons for studying </w:t>
            </w:r>
            <w:r w:rsidR="00567C08">
              <w:rPr>
                <w:sz w:val="24"/>
                <w:szCs w:val="24"/>
                <w:lang w:bidi="ar-KW"/>
              </w:rPr>
              <w:t>Forest Dendrology</w:t>
            </w:r>
            <w:r w:rsidRPr="00EB0BFF">
              <w:rPr>
                <w:sz w:val="24"/>
                <w:szCs w:val="24"/>
                <w:lang w:bidi="ar-KW"/>
              </w:rPr>
              <w:t xml:space="preserve">. </w:t>
            </w:r>
          </w:p>
          <w:p w:rsidR="00EB0BFF" w:rsidRPr="00EB0BFF" w:rsidRDefault="00EB0BFF" w:rsidP="00567C08">
            <w:pPr>
              <w:numPr>
                <w:ilvl w:val="0"/>
                <w:numId w:val="1"/>
              </w:numPr>
              <w:spacing w:after="0" w:line="240" w:lineRule="auto"/>
              <w:ind w:right="1392"/>
              <w:jc w:val="lowKashida"/>
              <w:rPr>
                <w:sz w:val="24"/>
                <w:szCs w:val="24"/>
                <w:lang w:bidi="ar-KW"/>
              </w:rPr>
            </w:pPr>
            <w:r w:rsidRPr="00EB0BFF">
              <w:rPr>
                <w:sz w:val="24"/>
                <w:szCs w:val="24"/>
                <w:lang w:bidi="ar-KW"/>
              </w:rPr>
              <w:t xml:space="preserve">Make students capable of understanding how </w:t>
            </w:r>
            <w:r w:rsidR="00567C08">
              <w:rPr>
                <w:sz w:val="24"/>
                <w:szCs w:val="24"/>
                <w:lang w:bidi="ar-KW"/>
              </w:rPr>
              <w:t>trees classify</w:t>
            </w:r>
            <w:r w:rsidRPr="00EB0BFF">
              <w:rPr>
                <w:sz w:val="24"/>
                <w:szCs w:val="24"/>
                <w:lang w:bidi="ar-KW"/>
              </w:rPr>
              <w:t>, from seed till maturity</w:t>
            </w:r>
            <w:r w:rsidR="00567C08">
              <w:rPr>
                <w:sz w:val="24"/>
                <w:szCs w:val="24"/>
                <w:lang w:bidi="ar-KW"/>
              </w:rPr>
              <w:t xml:space="preserve"> tree</w:t>
            </w:r>
            <w:r w:rsidRPr="00EB0BFF">
              <w:rPr>
                <w:sz w:val="24"/>
                <w:szCs w:val="24"/>
                <w:lang w:bidi="ar-KW"/>
              </w:rPr>
              <w:t xml:space="preserve">. </w:t>
            </w:r>
          </w:p>
          <w:p w:rsidR="00FD437F" w:rsidRPr="00EB0BFF" w:rsidRDefault="00FD437F" w:rsidP="00CC7B35">
            <w:pPr>
              <w:spacing w:after="0" w:line="240" w:lineRule="auto"/>
              <w:ind w:right="1392"/>
              <w:jc w:val="lowKashida"/>
              <w:rPr>
                <w:b/>
                <w:bCs/>
                <w:sz w:val="24"/>
                <w:szCs w:val="24"/>
                <w:u w:val="single"/>
                <w:lang w:bidi="ar-KW"/>
              </w:rPr>
            </w:pPr>
          </w:p>
        </w:tc>
      </w:tr>
      <w:tr w:rsidR="008D46A4" w:rsidRPr="00747A9A" w:rsidTr="00BC5190">
        <w:trPr>
          <w:gridAfter w:val="1"/>
          <w:wAfter w:w="814" w:type="dxa"/>
          <w:trHeight w:val="704"/>
        </w:trPr>
        <w:tc>
          <w:tcPr>
            <w:tcW w:w="11057"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0C0C5A" w:rsidP="00571168">
            <w:pPr>
              <w:bidi/>
              <w:spacing w:after="0" w:line="240" w:lineRule="auto"/>
              <w:ind w:left="1251"/>
              <w:jc w:val="right"/>
              <w:rPr>
                <w:sz w:val="24"/>
                <w:szCs w:val="24"/>
                <w:rtl/>
                <w:lang w:bidi="ar-KW"/>
              </w:rPr>
            </w:pPr>
            <w:r>
              <w:rPr>
                <w:sz w:val="24"/>
                <w:szCs w:val="24"/>
                <w:lang w:bidi="ar-KW"/>
              </w:rPr>
              <w:t xml:space="preserve">The student must attend the </w:t>
            </w:r>
            <w:r w:rsidR="00EB0BFF">
              <w:rPr>
                <w:sz w:val="24"/>
                <w:szCs w:val="24"/>
                <w:lang w:bidi="ar-KW"/>
              </w:rPr>
              <w:t>Laboratory</w:t>
            </w:r>
            <w:r>
              <w:rPr>
                <w:sz w:val="24"/>
                <w:szCs w:val="24"/>
                <w:lang w:bidi="ar-KW"/>
              </w:rPr>
              <w:t xml:space="preserve"> and prepare for the tests</w:t>
            </w:r>
            <w:r w:rsidR="00EB0BFF">
              <w:rPr>
                <w:sz w:val="24"/>
                <w:szCs w:val="24"/>
                <w:lang w:bidi="ar-KW"/>
              </w:rPr>
              <w:t xml:space="preserve"> or experiment tests in the lab, make</w:t>
            </w:r>
            <w:r>
              <w:rPr>
                <w:sz w:val="24"/>
                <w:szCs w:val="24"/>
                <w:lang w:bidi="ar-KW"/>
              </w:rPr>
              <w:t xml:space="preserve"> assignment reports, and quizzes.</w:t>
            </w:r>
          </w:p>
        </w:tc>
      </w:tr>
      <w:tr w:rsidR="008D46A4" w:rsidRPr="007B3446" w:rsidTr="00BC5190">
        <w:trPr>
          <w:gridAfter w:val="1"/>
          <w:wAfter w:w="814" w:type="dxa"/>
          <w:trHeight w:val="704"/>
        </w:trPr>
        <w:tc>
          <w:tcPr>
            <w:tcW w:w="11057" w:type="dxa"/>
            <w:gridSpan w:val="3"/>
          </w:tcPr>
          <w:p w:rsidR="00482161" w:rsidRDefault="00482161" w:rsidP="00E873BC">
            <w:pPr>
              <w:spacing w:after="0" w:line="240" w:lineRule="auto"/>
              <w:rPr>
                <w:b/>
                <w:bCs/>
                <w:sz w:val="28"/>
                <w:szCs w:val="28"/>
                <w:lang w:bidi="ar-KW"/>
              </w:rPr>
            </w:pPr>
          </w:p>
          <w:p w:rsidR="003423D0" w:rsidRDefault="003423D0" w:rsidP="00E873BC">
            <w:pPr>
              <w:spacing w:after="0" w:line="240" w:lineRule="auto"/>
              <w:rPr>
                <w:b/>
                <w:bCs/>
                <w:sz w:val="28"/>
                <w:szCs w:val="28"/>
                <w:lang w:bidi="ar-KW"/>
              </w:rPr>
            </w:pPr>
          </w:p>
          <w:p w:rsidR="008D46A4" w:rsidRPr="000F3C8C"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0C0C5A" w:rsidRDefault="000C0C5A" w:rsidP="003423D0">
            <w:pPr>
              <w:bidi/>
              <w:spacing w:after="0" w:line="240" w:lineRule="auto"/>
              <w:jc w:val="right"/>
              <w:rPr>
                <w:sz w:val="24"/>
                <w:szCs w:val="24"/>
                <w:rtl/>
                <w:lang w:val="en-US" w:bidi="ar-JO"/>
              </w:rPr>
            </w:pPr>
            <w:r>
              <w:rPr>
                <w:rFonts w:cs="Times New Roman"/>
                <w:sz w:val="24"/>
                <w:szCs w:val="24"/>
                <w:lang w:val="en-US" w:bidi="ar-JO"/>
              </w:rPr>
              <w:t xml:space="preserve">Laptop is </w:t>
            </w:r>
            <w:r w:rsidR="007B3446">
              <w:rPr>
                <w:rFonts w:cs="Times New Roman"/>
                <w:sz w:val="24"/>
                <w:szCs w:val="24"/>
                <w:lang w:val="en-US" w:bidi="ar-JO"/>
              </w:rPr>
              <w:t xml:space="preserve">used to explain the lecturers, using the power point. </w:t>
            </w:r>
            <w:r w:rsidR="00482161">
              <w:rPr>
                <w:rFonts w:cs="Times New Roman"/>
                <w:sz w:val="24"/>
                <w:szCs w:val="24"/>
                <w:lang w:val="en-US" w:bidi="ar-JO"/>
              </w:rPr>
              <w:t>M</w:t>
            </w:r>
            <w:r w:rsidR="003423D0">
              <w:rPr>
                <w:rFonts w:cs="Times New Roman"/>
                <w:sz w:val="24"/>
                <w:szCs w:val="24"/>
                <w:lang w:val="en-US" w:bidi="ar-JO"/>
              </w:rPr>
              <w:t>icroscope also used sometime.</w:t>
            </w:r>
            <w:r w:rsidR="003423D0">
              <w:rPr>
                <w:rFonts w:cs="Times New Roman" w:hint="cs"/>
                <w:sz w:val="24"/>
                <w:szCs w:val="24"/>
                <w:rtl/>
                <w:lang w:val="en-US" w:bidi="ar-JO"/>
              </w:rPr>
              <w:t xml:space="preserve"> </w:t>
            </w:r>
          </w:p>
        </w:tc>
      </w:tr>
      <w:tr w:rsidR="008D46A4" w:rsidRPr="00747A9A" w:rsidTr="00BC5190">
        <w:trPr>
          <w:gridAfter w:val="1"/>
          <w:wAfter w:w="814" w:type="dxa"/>
          <w:trHeight w:val="704"/>
        </w:trPr>
        <w:tc>
          <w:tcPr>
            <w:tcW w:w="11057" w:type="dxa"/>
            <w:gridSpan w:val="3"/>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482161" w:rsidRPr="00482161" w:rsidRDefault="00482161" w:rsidP="00A061A7">
            <w:pPr>
              <w:spacing w:after="0" w:line="240" w:lineRule="auto"/>
              <w:rPr>
                <w:sz w:val="24"/>
                <w:szCs w:val="24"/>
                <w:lang w:val="en-US" w:bidi="ar-KW"/>
              </w:rPr>
            </w:pPr>
            <w:r w:rsidRPr="00482161">
              <w:rPr>
                <w:sz w:val="24"/>
                <w:szCs w:val="24"/>
                <w:lang w:val="en-US" w:bidi="ar-KW"/>
              </w:rPr>
              <w:t>Grading: This subject includes practical part</w:t>
            </w:r>
          </w:p>
          <w:tbl>
            <w:tblPr>
              <w:tblStyle w:val="TableGrid"/>
              <w:tblW w:w="0" w:type="auto"/>
              <w:tblLook w:val="04A0" w:firstRow="1" w:lastRow="0" w:firstColumn="1" w:lastColumn="0" w:noHBand="0" w:noVBand="1"/>
            </w:tblPr>
            <w:tblGrid>
              <w:gridCol w:w="1385"/>
              <w:gridCol w:w="1223"/>
              <w:gridCol w:w="1276"/>
              <w:gridCol w:w="1324"/>
              <w:gridCol w:w="1226"/>
              <w:gridCol w:w="1222"/>
              <w:gridCol w:w="1211"/>
            </w:tblGrid>
            <w:tr w:rsidR="008261DA" w:rsidRPr="00482161" w:rsidTr="00655384">
              <w:trPr>
                <w:trHeight w:val="1768"/>
              </w:trPr>
              <w:tc>
                <w:tcPr>
                  <w:tcW w:w="1385" w:type="dxa"/>
                  <w:tcBorders>
                    <w:top w:val="single" w:sz="4" w:space="0" w:color="auto"/>
                    <w:left w:val="single" w:sz="4" w:space="0" w:color="auto"/>
                  </w:tcBorders>
                  <w:vAlign w:val="center"/>
                </w:tcPr>
                <w:p w:rsidR="008261DA" w:rsidRPr="00482161" w:rsidRDefault="00567C08" w:rsidP="00655384">
                  <w:pPr>
                    <w:jc w:val="center"/>
                    <w:rPr>
                      <w:sz w:val="24"/>
                      <w:szCs w:val="24"/>
                      <w:lang w:val="en-US" w:bidi="ar-KW"/>
                    </w:rPr>
                  </w:pPr>
                  <w:r>
                    <w:rPr>
                      <w:sz w:val="24"/>
                      <w:szCs w:val="24"/>
                      <w:lang w:val="en-US" w:bidi="ar-KW"/>
                    </w:rPr>
                    <w:t xml:space="preserve">Theoretical </w:t>
                  </w:r>
                  <w:r w:rsidR="00655384" w:rsidRPr="00655384">
                    <w:rPr>
                      <w:sz w:val="24"/>
                      <w:szCs w:val="24"/>
                      <w:lang w:val="en-US" w:bidi="ar-KW"/>
                    </w:rPr>
                    <w:t>part</w:t>
                  </w:r>
                </w:p>
              </w:tc>
              <w:tc>
                <w:tcPr>
                  <w:tcW w:w="1223" w:type="dxa"/>
                  <w:vAlign w:val="center"/>
                </w:tcPr>
                <w:p w:rsidR="008261DA" w:rsidRPr="00482161" w:rsidRDefault="008261DA" w:rsidP="003423D0">
                  <w:pPr>
                    <w:jc w:val="center"/>
                    <w:rPr>
                      <w:sz w:val="24"/>
                      <w:szCs w:val="24"/>
                      <w:lang w:val="en-US" w:bidi="ar-KW"/>
                    </w:rPr>
                  </w:pPr>
                </w:p>
                <w:p w:rsidR="008261DA" w:rsidRPr="00482161" w:rsidRDefault="008261DA" w:rsidP="003423D0">
                  <w:pPr>
                    <w:jc w:val="center"/>
                    <w:rPr>
                      <w:sz w:val="24"/>
                      <w:szCs w:val="24"/>
                      <w:lang w:val="en-US" w:bidi="ar-KW"/>
                    </w:rPr>
                  </w:pPr>
                  <w:r w:rsidRPr="00482161">
                    <w:rPr>
                      <w:sz w:val="24"/>
                      <w:szCs w:val="24"/>
                      <w:lang w:val="en-US" w:bidi="ar-KW"/>
                    </w:rPr>
                    <w:t>First exam</w:t>
                  </w:r>
                </w:p>
              </w:tc>
              <w:tc>
                <w:tcPr>
                  <w:tcW w:w="1276" w:type="dxa"/>
                  <w:vAlign w:val="center"/>
                </w:tcPr>
                <w:p w:rsidR="008261DA" w:rsidRPr="00482161" w:rsidRDefault="008261DA" w:rsidP="003423D0">
                  <w:pPr>
                    <w:jc w:val="center"/>
                    <w:rPr>
                      <w:sz w:val="24"/>
                      <w:szCs w:val="24"/>
                      <w:lang w:val="en-US" w:bidi="ar-KW"/>
                    </w:rPr>
                  </w:pPr>
                </w:p>
                <w:p w:rsidR="008261DA" w:rsidRPr="00482161" w:rsidRDefault="008261DA" w:rsidP="003423D0">
                  <w:pPr>
                    <w:jc w:val="center"/>
                    <w:rPr>
                      <w:sz w:val="24"/>
                      <w:szCs w:val="24"/>
                      <w:lang w:val="en-US" w:bidi="ar-KW"/>
                    </w:rPr>
                  </w:pPr>
                  <w:r w:rsidRPr="00482161">
                    <w:rPr>
                      <w:sz w:val="24"/>
                      <w:szCs w:val="24"/>
                      <w:lang w:val="en-US" w:bidi="ar-KW"/>
                    </w:rPr>
                    <w:t>Second exam</w:t>
                  </w:r>
                </w:p>
              </w:tc>
              <w:tc>
                <w:tcPr>
                  <w:tcW w:w="1324" w:type="dxa"/>
                  <w:vAlign w:val="center"/>
                </w:tcPr>
                <w:p w:rsidR="008261DA" w:rsidRPr="00482161" w:rsidRDefault="007F65E0" w:rsidP="003423D0">
                  <w:pPr>
                    <w:jc w:val="center"/>
                    <w:rPr>
                      <w:sz w:val="24"/>
                      <w:szCs w:val="24"/>
                      <w:lang w:val="en-US" w:bidi="ar-KW"/>
                    </w:rPr>
                  </w:pPr>
                  <w:r>
                    <w:rPr>
                      <w:sz w:val="24"/>
                      <w:szCs w:val="24"/>
                      <w:lang w:val="en-US" w:bidi="ar-KW"/>
                    </w:rPr>
                    <w:t xml:space="preserve">Quiz, activity </w:t>
                  </w:r>
                  <w:r w:rsidR="008261DA" w:rsidRPr="00482161">
                    <w:rPr>
                      <w:sz w:val="24"/>
                      <w:szCs w:val="24"/>
                      <w:lang w:val="en-US" w:bidi="ar-KW"/>
                    </w:rPr>
                    <w:t xml:space="preserve">and </w:t>
                  </w:r>
                  <w:r w:rsidR="008261DA">
                    <w:rPr>
                      <w:sz w:val="24"/>
                      <w:szCs w:val="24"/>
                      <w:lang w:val="en-US" w:bidi="ar-KW"/>
                    </w:rPr>
                    <w:t>report</w:t>
                  </w:r>
                </w:p>
              </w:tc>
              <w:tc>
                <w:tcPr>
                  <w:tcW w:w="1226" w:type="dxa"/>
                  <w:vAlign w:val="center"/>
                </w:tcPr>
                <w:p w:rsidR="008261DA" w:rsidRPr="00482161" w:rsidRDefault="008261DA" w:rsidP="003423D0">
                  <w:pPr>
                    <w:jc w:val="center"/>
                    <w:rPr>
                      <w:sz w:val="24"/>
                      <w:szCs w:val="24"/>
                      <w:lang w:val="en-US" w:bidi="ar-KW"/>
                    </w:rPr>
                  </w:pPr>
                </w:p>
                <w:p w:rsidR="008261DA" w:rsidRPr="00482161" w:rsidRDefault="008261DA" w:rsidP="003423D0">
                  <w:pPr>
                    <w:jc w:val="center"/>
                    <w:rPr>
                      <w:sz w:val="24"/>
                      <w:szCs w:val="24"/>
                      <w:lang w:val="en-US" w:bidi="ar-KW"/>
                    </w:rPr>
                  </w:pPr>
                  <w:r w:rsidRPr="00482161">
                    <w:rPr>
                      <w:sz w:val="24"/>
                      <w:szCs w:val="24"/>
                      <w:lang w:val="en-US" w:bidi="ar-KW"/>
                    </w:rPr>
                    <w:t>Total quest</w:t>
                  </w:r>
                </w:p>
              </w:tc>
              <w:tc>
                <w:tcPr>
                  <w:tcW w:w="1222" w:type="dxa"/>
                  <w:vAlign w:val="center"/>
                </w:tcPr>
                <w:p w:rsidR="008261DA" w:rsidRPr="00482161" w:rsidRDefault="008261DA" w:rsidP="003423D0">
                  <w:pPr>
                    <w:jc w:val="center"/>
                    <w:rPr>
                      <w:sz w:val="24"/>
                      <w:szCs w:val="24"/>
                      <w:lang w:val="en-US" w:bidi="ar-KW"/>
                    </w:rPr>
                  </w:pPr>
                </w:p>
                <w:p w:rsidR="008261DA" w:rsidRPr="00482161" w:rsidRDefault="008261DA" w:rsidP="003423D0">
                  <w:pPr>
                    <w:jc w:val="center"/>
                    <w:rPr>
                      <w:sz w:val="24"/>
                      <w:szCs w:val="24"/>
                      <w:lang w:val="en-US" w:bidi="ar-KW"/>
                    </w:rPr>
                  </w:pPr>
                  <w:r w:rsidRPr="00482161">
                    <w:rPr>
                      <w:sz w:val="24"/>
                      <w:szCs w:val="24"/>
                      <w:lang w:val="en-US" w:bidi="ar-KW"/>
                    </w:rPr>
                    <w:t>Final exam</w:t>
                  </w:r>
                </w:p>
              </w:tc>
              <w:tc>
                <w:tcPr>
                  <w:tcW w:w="1211" w:type="dxa"/>
                  <w:vAlign w:val="center"/>
                </w:tcPr>
                <w:p w:rsidR="008261DA" w:rsidRPr="00482161" w:rsidRDefault="008261DA" w:rsidP="00655384">
                  <w:pPr>
                    <w:rPr>
                      <w:sz w:val="24"/>
                      <w:szCs w:val="24"/>
                      <w:lang w:val="en-US" w:bidi="ar-KW"/>
                    </w:rPr>
                  </w:pPr>
                </w:p>
                <w:p w:rsidR="008261DA" w:rsidRPr="00482161" w:rsidRDefault="00655384" w:rsidP="00655384">
                  <w:pPr>
                    <w:rPr>
                      <w:sz w:val="24"/>
                      <w:szCs w:val="24"/>
                      <w:lang w:val="en-US" w:bidi="ar-KW"/>
                    </w:rPr>
                  </w:pPr>
                  <w:r>
                    <w:rPr>
                      <w:sz w:val="24"/>
                      <w:szCs w:val="24"/>
                      <w:lang w:val="en-US" w:bidi="ar-KW"/>
                    </w:rPr>
                    <w:t xml:space="preserve">  </w:t>
                  </w:r>
                  <w:r w:rsidR="008261DA" w:rsidRPr="00482161">
                    <w:rPr>
                      <w:sz w:val="24"/>
                      <w:szCs w:val="24"/>
                      <w:lang w:val="en-US" w:bidi="ar-KW"/>
                    </w:rPr>
                    <w:t>Total</w:t>
                  </w:r>
                </w:p>
              </w:tc>
            </w:tr>
            <w:tr w:rsidR="00482161" w:rsidRPr="00482161" w:rsidTr="00655384">
              <w:trPr>
                <w:trHeight w:val="548"/>
              </w:trPr>
              <w:tc>
                <w:tcPr>
                  <w:tcW w:w="1385" w:type="dxa"/>
                  <w:vAlign w:val="center"/>
                </w:tcPr>
                <w:p w:rsidR="00482161" w:rsidRPr="00482161" w:rsidRDefault="00655384" w:rsidP="00655384">
                  <w:pPr>
                    <w:jc w:val="center"/>
                    <w:rPr>
                      <w:sz w:val="24"/>
                      <w:szCs w:val="24"/>
                      <w:lang w:val="en-US" w:bidi="ar-KW"/>
                    </w:rPr>
                  </w:pPr>
                  <w:r>
                    <w:rPr>
                      <w:sz w:val="24"/>
                      <w:szCs w:val="24"/>
                      <w:lang w:val="en-US" w:bidi="ar-KW"/>
                    </w:rPr>
                    <w:t>degree</w:t>
                  </w:r>
                </w:p>
              </w:tc>
              <w:tc>
                <w:tcPr>
                  <w:tcW w:w="1223" w:type="dxa"/>
                  <w:vAlign w:val="center"/>
                </w:tcPr>
                <w:p w:rsidR="00482161" w:rsidRPr="00482161" w:rsidRDefault="00567C08" w:rsidP="00655384">
                  <w:pPr>
                    <w:jc w:val="center"/>
                    <w:rPr>
                      <w:sz w:val="24"/>
                      <w:szCs w:val="24"/>
                      <w:lang w:val="en-US" w:bidi="ar-KW"/>
                    </w:rPr>
                  </w:pPr>
                  <w:r>
                    <w:rPr>
                      <w:sz w:val="24"/>
                      <w:szCs w:val="24"/>
                      <w:lang w:val="en-US" w:bidi="ar-KW"/>
                    </w:rPr>
                    <w:t>10</w:t>
                  </w:r>
                </w:p>
              </w:tc>
              <w:tc>
                <w:tcPr>
                  <w:tcW w:w="1276" w:type="dxa"/>
                  <w:vAlign w:val="center"/>
                </w:tcPr>
                <w:p w:rsidR="00482161" w:rsidRPr="00482161" w:rsidRDefault="00567C08" w:rsidP="00655384">
                  <w:pPr>
                    <w:jc w:val="center"/>
                    <w:rPr>
                      <w:sz w:val="24"/>
                      <w:szCs w:val="24"/>
                      <w:lang w:val="en-US" w:bidi="ar-KW"/>
                    </w:rPr>
                  </w:pPr>
                  <w:r>
                    <w:rPr>
                      <w:sz w:val="24"/>
                      <w:szCs w:val="24"/>
                      <w:lang w:val="en-US" w:bidi="ar-KW"/>
                    </w:rPr>
                    <w:t>10</w:t>
                  </w:r>
                </w:p>
              </w:tc>
              <w:tc>
                <w:tcPr>
                  <w:tcW w:w="1324" w:type="dxa"/>
                  <w:vAlign w:val="center"/>
                </w:tcPr>
                <w:p w:rsidR="00482161" w:rsidRPr="00482161" w:rsidRDefault="007F65E0" w:rsidP="00655384">
                  <w:pPr>
                    <w:jc w:val="center"/>
                    <w:rPr>
                      <w:sz w:val="24"/>
                      <w:szCs w:val="24"/>
                      <w:lang w:val="en-US" w:bidi="ar-KW"/>
                    </w:rPr>
                  </w:pPr>
                  <w:r>
                    <w:rPr>
                      <w:sz w:val="24"/>
                      <w:szCs w:val="24"/>
                      <w:lang w:val="en-US" w:bidi="ar-KW"/>
                    </w:rPr>
                    <w:t>5</w:t>
                  </w:r>
                </w:p>
              </w:tc>
              <w:tc>
                <w:tcPr>
                  <w:tcW w:w="1226" w:type="dxa"/>
                  <w:vAlign w:val="center"/>
                </w:tcPr>
                <w:p w:rsidR="00482161" w:rsidRPr="00482161" w:rsidRDefault="00567C08" w:rsidP="00655384">
                  <w:pPr>
                    <w:jc w:val="center"/>
                    <w:rPr>
                      <w:sz w:val="24"/>
                      <w:szCs w:val="24"/>
                      <w:lang w:val="en-US" w:bidi="ar-KW"/>
                    </w:rPr>
                  </w:pPr>
                  <w:r>
                    <w:rPr>
                      <w:sz w:val="24"/>
                      <w:szCs w:val="24"/>
                      <w:lang w:val="en-US" w:bidi="ar-KW"/>
                    </w:rPr>
                    <w:t>25</w:t>
                  </w:r>
                </w:p>
              </w:tc>
              <w:tc>
                <w:tcPr>
                  <w:tcW w:w="1222" w:type="dxa"/>
                  <w:vAlign w:val="center"/>
                </w:tcPr>
                <w:p w:rsidR="00482161" w:rsidRPr="00482161" w:rsidRDefault="00567C08" w:rsidP="00655384">
                  <w:pPr>
                    <w:jc w:val="center"/>
                    <w:rPr>
                      <w:sz w:val="24"/>
                      <w:szCs w:val="24"/>
                      <w:lang w:val="en-US" w:bidi="ar-KW"/>
                    </w:rPr>
                  </w:pPr>
                  <w:r>
                    <w:rPr>
                      <w:sz w:val="24"/>
                      <w:szCs w:val="24"/>
                      <w:lang w:val="en-US" w:bidi="ar-KW"/>
                    </w:rPr>
                    <w:t>40</w:t>
                  </w:r>
                </w:p>
              </w:tc>
              <w:tc>
                <w:tcPr>
                  <w:tcW w:w="1211" w:type="dxa"/>
                  <w:vAlign w:val="center"/>
                </w:tcPr>
                <w:p w:rsidR="00482161" w:rsidRPr="00482161" w:rsidRDefault="00567C08" w:rsidP="00655384">
                  <w:pPr>
                    <w:jc w:val="center"/>
                    <w:rPr>
                      <w:sz w:val="24"/>
                      <w:szCs w:val="24"/>
                      <w:lang w:val="en-US" w:bidi="ar-KW"/>
                    </w:rPr>
                  </w:pPr>
                  <w:r>
                    <w:rPr>
                      <w:sz w:val="24"/>
                      <w:szCs w:val="24"/>
                      <w:lang w:val="en-US" w:bidi="ar-KW"/>
                    </w:rPr>
                    <w:t>65</w:t>
                  </w:r>
                </w:p>
              </w:tc>
            </w:tr>
            <w:tr w:rsidR="00655384" w:rsidRPr="00482161" w:rsidTr="00655384">
              <w:tc>
                <w:tcPr>
                  <w:tcW w:w="8867" w:type="dxa"/>
                  <w:gridSpan w:val="7"/>
                  <w:tcBorders>
                    <w:left w:val="nil"/>
                    <w:bottom w:val="nil"/>
                    <w:right w:val="nil"/>
                  </w:tcBorders>
                </w:tcPr>
                <w:p w:rsidR="00655384" w:rsidRPr="00482161" w:rsidRDefault="00655384" w:rsidP="006A4B42">
                  <w:pPr>
                    <w:rPr>
                      <w:sz w:val="24"/>
                      <w:szCs w:val="24"/>
                      <w:lang w:val="en-US" w:bidi="ar-KW"/>
                    </w:rPr>
                  </w:pPr>
                  <w:r>
                    <w:rPr>
                      <w:sz w:val="24"/>
                      <w:szCs w:val="24"/>
                      <w:lang w:val="en-US" w:bidi="ar-KW"/>
                    </w:rPr>
                    <w:t xml:space="preserve">      </w:t>
                  </w:r>
                </w:p>
              </w:tc>
            </w:tr>
          </w:tbl>
          <w:p w:rsidR="000F2337" w:rsidRPr="00B916A8" w:rsidRDefault="000F2337" w:rsidP="00D31FFB">
            <w:pPr>
              <w:spacing w:after="0" w:line="240" w:lineRule="auto"/>
              <w:rPr>
                <w:sz w:val="28"/>
                <w:szCs w:val="28"/>
                <w:rtl/>
                <w:lang w:val="en-US" w:bidi="ar-KW"/>
              </w:rPr>
            </w:pPr>
          </w:p>
        </w:tc>
      </w:tr>
      <w:tr w:rsidR="008D46A4" w:rsidRPr="00747A9A" w:rsidTr="00BC5190">
        <w:trPr>
          <w:gridAfter w:val="1"/>
          <w:wAfter w:w="814" w:type="dxa"/>
          <w:trHeight w:val="704"/>
        </w:trPr>
        <w:tc>
          <w:tcPr>
            <w:tcW w:w="11057"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936BC2" w:rsidP="007301A1">
            <w:pPr>
              <w:bidi/>
              <w:spacing w:after="0" w:line="240" w:lineRule="auto"/>
              <w:ind w:left="1109"/>
              <w:jc w:val="right"/>
              <w:rPr>
                <w:sz w:val="28"/>
                <w:szCs w:val="28"/>
                <w:rtl/>
                <w:lang w:val="en-US" w:bidi="ar-JO"/>
              </w:rPr>
            </w:pPr>
            <w:r>
              <w:rPr>
                <w:rFonts w:cs="Times New Roman"/>
                <w:sz w:val="24"/>
                <w:szCs w:val="24"/>
                <w:lang w:val="en-US" w:bidi="ar-KW"/>
              </w:rPr>
              <w:t>The stude</w:t>
            </w:r>
            <w:r w:rsidR="00DA0B73">
              <w:rPr>
                <w:rFonts w:cs="Times New Roman"/>
                <w:sz w:val="24"/>
                <w:szCs w:val="24"/>
                <w:lang w:val="en-US" w:bidi="ar-KW"/>
              </w:rPr>
              <w:t>nts will be exposed to the</w:t>
            </w:r>
            <w:r>
              <w:rPr>
                <w:rFonts w:cs="Times New Roman"/>
                <w:sz w:val="24"/>
                <w:szCs w:val="24"/>
                <w:lang w:val="en-US" w:bidi="ar-KW"/>
              </w:rPr>
              <w:t xml:space="preserve"> </w:t>
            </w:r>
            <w:r w:rsidR="007301A1">
              <w:rPr>
                <w:rFonts w:cs="Times New Roman"/>
                <w:sz w:val="24"/>
                <w:szCs w:val="24"/>
                <w:lang w:val="en-US" w:bidi="ar-KW"/>
              </w:rPr>
              <w:t>Dendrology</w:t>
            </w:r>
            <w:r>
              <w:rPr>
                <w:rFonts w:cs="Times New Roman"/>
                <w:sz w:val="24"/>
                <w:szCs w:val="24"/>
                <w:lang w:val="en-US" w:bidi="ar-KW"/>
              </w:rPr>
              <w:t xml:space="preserve"> </w:t>
            </w:r>
            <w:r w:rsidR="00DA0B73">
              <w:rPr>
                <w:rFonts w:cs="Times New Roman"/>
                <w:sz w:val="24"/>
                <w:szCs w:val="24"/>
                <w:lang w:val="en-US" w:bidi="ar-KW"/>
              </w:rPr>
              <w:t xml:space="preserve">and their benefits and the relationship with the forest and </w:t>
            </w:r>
            <w:r w:rsidR="00CC6C64">
              <w:rPr>
                <w:rFonts w:cs="Times New Roman"/>
                <w:sz w:val="24"/>
                <w:szCs w:val="24"/>
                <w:lang w:val="en-US" w:bidi="ar-KW"/>
              </w:rPr>
              <w:t xml:space="preserve">now they are adapted with the environment and their movement for survival and protection from. </w:t>
            </w:r>
          </w:p>
        </w:tc>
      </w:tr>
      <w:tr w:rsidR="008D46A4" w:rsidRPr="00747A9A" w:rsidTr="00BC5190">
        <w:trPr>
          <w:gridAfter w:val="1"/>
          <w:wAfter w:w="814" w:type="dxa"/>
        </w:trPr>
        <w:tc>
          <w:tcPr>
            <w:tcW w:w="11057"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36BC2" w:rsidRDefault="00BC5190" w:rsidP="00CC7B35">
            <w:pPr>
              <w:numPr>
                <w:ilvl w:val="0"/>
                <w:numId w:val="12"/>
              </w:numPr>
              <w:spacing w:after="0" w:line="240" w:lineRule="auto"/>
              <w:ind w:right="1392"/>
              <w:jc w:val="lowKashida"/>
              <w:rPr>
                <w:rFonts w:ascii="Lucida Sans Unicode" w:hAnsi="Lucida Sans Unicode" w:cs="Lucida Sans Unicode"/>
                <w:sz w:val="24"/>
                <w:szCs w:val="24"/>
                <w:lang w:bidi="ar-KW"/>
              </w:rPr>
            </w:pPr>
            <w:r>
              <w:rPr>
                <w:rFonts w:ascii="Lucida Sans Unicode" w:hAnsi="Lucida Sans Unicode" w:cs="Lucida Sans Unicode"/>
                <w:sz w:val="24"/>
                <w:szCs w:val="24"/>
                <w:lang w:bidi="ar-KW"/>
              </w:rPr>
              <w:t>- Dendrology Book</w:t>
            </w:r>
          </w:p>
          <w:p w:rsidR="00936BC2" w:rsidRPr="00936BC2" w:rsidRDefault="00936BC2" w:rsidP="00936BC2">
            <w:pPr>
              <w:numPr>
                <w:ilvl w:val="0"/>
                <w:numId w:val="12"/>
              </w:numPr>
              <w:spacing w:after="0" w:line="240" w:lineRule="auto"/>
              <w:jc w:val="lowKashida"/>
              <w:rPr>
                <w:rFonts w:ascii="Lucida Sans Unicode" w:hAnsi="Lucida Sans Unicode" w:cs="Lucida Sans Unicode"/>
                <w:sz w:val="24"/>
                <w:szCs w:val="24"/>
                <w:lang w:bidi="ar-KW"/>
              </w:rPr>
            </w:pPr>
            <w:r w:rsidRPr="00936BC2">
              <w:rPr>
                <w:rFonts w:ascii="Lucida Sans Unicode" w:hAnsi="Lucida Sans Unicode" w:cs="Lucida Sans Unicode"/>
                <w:sz w:val="24"/>
                <w:szCs w:val="24"/>
                <w:lang w:bidi="ar-KW"/>
              </w:rPr>
              <w:t>- Internet websites: using the following key words:</w:t>
            </w:r>
          </w:p>
          <w:p w:rsidR="00936BC2" w:rsidRPr="00BC5190" w:rsidRDefault="00BC5190" w:rsidP="00BC5190">
            <w:pPr>
              <w:numPr>
                <w:ilvl w:val="0"/>
                <w:numId w:val="12"/>
              </w:numPr>
              <w:spacing w:after="0" w:line="240" w:lineRule="auto"/>
              <w:jc w:val="lowKashida"/>
              <w:rPr>
                <w:rFonts w:ascii="Lucida Sans Unicode" w:hAnsi="Lucida Sans Unicode" w:cs="Lucida Sans Unicode"/>
                <w:sz w:val="24"/>
                <w:szCs w:val="24"/>
                <w:lang w:bidi="ar-KW"/>
              </w:rPr>
            </w:pPr>
            <w:r>
              <w:rPr>
                <w:rFonts w:ascii="Lucida Sans Unicode" w:hAnsi="Lucida Sans Unicode" w:cs="Lucida Sans Unicode"/>
                <w:sz w:val="24"/>
                <w:szCs w:val="24"/>
                <w:lang w:bidi="ar-KW"/>
              </w:rPr>
              <w:t>- Practical Dendrology</w:t>
            </w:r>
          </w:p>
          <w:p w:rsidR="00BC5190" w:rsidRPr="00BC5190" w:rsidRDefault="00936BC2" w:rsidP="00BC5190">
            <w:pPr>
              <w:numPr>
                <w:ilvl w:val="0"/>
                <w:numId w:val="12"/>
              </w:numPr>
              <w:spacing w:after="0" w:line="240" w:lineRule="auto"/>
              <w:jc w:val="lowKashida"/>
              <w:rPr>
                <w:rFonts w:ascii="Lucida Sans Unicode" w:hAnsi="Lucida Sans Unicode" w:cs="Lucida Sans Unicode"/>
                <w:sz w:val="24"/>
                <w:szCs w:val="24"/>
                <w:lang w:bidi="ar-KW"/>
              </w:rPr>
            </w:pPr>
            <w:r w:rsidRPr="00936BC2">
              <w:rPr>
                <w:rFonts w:ascii="Lucida Sans Unicode" w:hAnsi="Lucida Sans Unicode" w:cs="Lucida Sans Unicode"/>
                <w:sz w:val="24"/>
                <w:szCs w:val="24"/>
                <w:lang w:bidi="ar-KW"/>
              </w:rPr>
              <w:t>- Or any key wards for each private subject.</w:t>
            </w:r>
          </w:p>
          <w:p w:rsidR="00CC5CD1" w:rsidRPr="00540350" w:rsidRDefault="00CC5CD1" w:rsidP="00BC5190">
            <w:pPr>
              <w:spacing w:after="0" w:line="240" w:lineRule="auto"/>
              <w:ind w:left="360"/>
              <w:jc w:val="lowKashida"/>
              <w:rPr>
                <w:rFonts w:ascii="Lucida Sans Unicode" w:hAnsi="Lucida Sans Unicode" w:cs="Lucida Sans Unicode"/>
                <w:sz w:val="24"/>
                <w:szCs w:val="24"/>
                <w:lang w:bidi="ar-KW"/>
              </w:rPr>
            </w:pPr>
          </w:p>
        </w:tc>
      </w:tr>
      <w:tr w:rsidR="008D46A4" w:rsidRPr="00747A9A" w:rsidTr="00BC5190">
        <w:trPr>
          <w:gridAfter w:val="1"/>
          <w:wAfter w:w="814" w:type="dxa"/>
        </w:trPr>
        <w:tc>
          <w:tcPr>
            <w:tcW w:w="799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3058"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BC5190">
        <w:trPr>
          <w:gridAfter w:val="1"/>
          <w:wAfter w:w="814" w:type="dxa"/>
          <w:trHeight w:val="355"/>
        </w:trPr>
        <w:tc>
          <w:tcPr>
            <w:tcW w:w="7999" w:type="dxa"/>
            <w:gridSpan w:val="2"/>
            <w:tcBorders>
              <w:top w:val="single" w:sz="8" w:space="0" w:color="auto"/>
              <w:bottom w:val="single" w:sz="8" w:space="0" w:color="auto"/>
            </w:tcBorders>
          </w:tcPr>
          <w:p w:rsidR="008D46A4" w:rsidRPr="006766CD" w:rsidRDefault="008D46A4" w:rsidP="0017363A">
            <w:pPr>
              <w:spacing w:after="0" w:line="240" w:lineRule="auto"/>
              <w:rPr>
                <w:sz w:val="24"/>
                <w:szCs w:val="24"/>
                <w:lang w:val="en-US" w:bidi="ar-IQ"/>
              </w:rPr>
            </w:pPr>
          </w:p>
        </w:tc>
        <w:tc>
          <w:tcPr>
            <w:tcW w:w="3058" w:type="dxa"/>
            <w:tcBorders>
              <w:top w:val="single" w:sz="8" w:space="0" w:color="auto"/>
              <w:bottom w:val="single" w:sz="8" w:space="0" w:color="auto"/>
            </w:tcBorders>
          </w:tcPr>
          <w:p w:rsidR="00001B33" w:rsidRPr="006766CD" w:rsidRDefault="00BC5190" w:rsidP="000144CC">
            <w:pPr>
              <w:spacing w:after="0" w:line="240" w:lineRule="auto"/>
              <w:rPr>
                <w:sz w:val="24"/>
                <w:szCs w:val="24"/>
                <w:lang w:bidi="ar-KW"/>
              </w:rPr>
            </w:pPr>
            <w:r>
              <w:rPr>
                <w:sz w:val="24"/>
                <w:szCs w:val="24"/>
                <w:lang w:bidi="ar-KW"/>
              </w:rPr>
              <w:t>Mr. Hardy K. Awla</w:t>
            </w:r>
          </w:p>
          <w:p w:rsidR="00001B33" w:rsidRPr="006766CD" w:rsidRDefault="00001B33" w:rsidP="000144CC">
            <w:pPr>
              <w:spacing w:after="0" w:line="240" w:lineRule="auto"/>
              <w:rPr>
                <w:sz w:val="24"/>
                <w:szCs w:val="24"/>
                <w:lang w:bidi="ar-KW"/>
              </w:rPr>
            </w:pPr>
          </w:p>
        </w:tc>
      </w:tr>
      <w:tr w:rsidR="00990D48" w:rsidRPr="00747A9A" w:rsidTr="00BC5190">
        <w:trPr>
          <w:trHeight w:val="732"/>
        </w:trPr>
        <w:tc>
          <w:tcPr>
            <w:tcW w:w="11057" w:type="dxa"/>
            <w:gridSpan w:val="3"/>
          </w:tcPr>
          <w:p w:rsidR="00990D48" w:rsidRPr="00080B72" w:rsidRDefault="00D142CA" w:rsidP="000E5D1F">
            <w:pPr>
              <w:pStyle w:val="NormalWeb"/>
              <w:jc w:val="both"/>
            </w:pPr>
            <w:r>
              <w:t>Lec</w:t>
            </w:r>
            <w:r w:rsidR="00990D48" w:rsidRPr="00080B72">
              <w:t xml:space="preserve">. 1: </w:t>
            </w:r>
            <w:r w:rsidRPr="00D142CA">
              <w:t>Plant identification</w:t>
            </w:r>
            <w:r w:rsidR="00990D48" w:rsidRPr="00080B72">
              <w:t>.</w:t>
            </w:r>
          </w:p>
          <w:p w:rsidR="00990D48" w:rsidRPr="00080B72" w:rsidRDefault="00D142CA" w:rsidP="000E5D1F">
            <w:pPr>
              <w:pStyle w:val="NormalWeb"/>
              <w:jc w:val="both"/>
              <w:rPr>
                <w:u w:val="single"/>
              </w:rPr>
            </w:pPr>
            <w:r>
              <w:t>Lec</w:t>
            </w:r>
            <w:r w:rsidR="00990D48" w:rsidRPr="00080B72">
              <w:t xml:space="preserve">. 2: </w:t>
            </w:r>
            <w:r w:rsidRPr="00D142CA">
              <w:t>Plant classification</w:t>
            </w:r>
            <w:r w:rsidR="00990D48" w:rsidRPr="00080B72">
              <w:t>.</w:t>
            </w:r>
          </w:p>
          <w:p w:rsidR="00990D48" w:rsidRPr="00080B72" w:rsidRDefault="00D142CA" w:rsidP="00D142CA">
            <w:pPr>
              <w:pStyle w:val="NormalWeb"/>
            </w:pPr>
            <w:r w:rsidRPr="00D142CA">
              <w:t xml:space="preserve">Lec. </w:t>
            </w:r>
            <w:r w:rsidR="00990D48" w:rsidRPr="00080B72">
              <w:t xml:space="preserve">3: </w:t>
            </w:r>
            <w:r>
              <w:t>Taxonomy Definition</w:t>
            </w:r>
            <w:r w:rsidR="00990D48" w:rsidRPr="00080B72">
              <w:t>.</w:t>
            </w:r>
          </w:p>
          <w:p w:rsidR="00990D48" w:rsidRDefault="00D142CA" w:rsidP="000E5D1F">
            <w:pPr>
              <w:pStyle w:val="NormalWeb"/>
              <w:jc w:val="both"/>
            </w:pPr>
            <w:r w:rsidRPr="00D142CA">
              <w:t xml:space="preserve">Lec. </w:t>
            </w:r>
            <w:r w:rsidR="00990D48" w:rsidRPr="00080B72">
              <w:t xml:space="preserve">4: </w:t>
            </w:r>
            <w:r w:rsidRPr="00D142CA">
              <w:t>Classifying organisms</w:t>
            </w:r>
            <w:r w:rsidR="00990D48" w:rsidRPr="00080B72">
              <w:t xml:space="preserve">. </w:t>
            </w:r>
          </w:p>
          <w:p w:rsidR="00212EC1" w:rsidRPr="00080B72" w:rsidRDefault="00212EC1" w:rsidP="000E5D1F">
            <w:pPr>
              <w:pStyle w:val="NormalWeb"/>
              <w:jc w:val="both"/>
            </w:pPr>
            <w:r>
              <w:t xml:space="preserve">Exam time </w:t>
            </w:r>
          </w:p>
          <w:p w:rsidR="0098371C" w:rsidRDefault="00D142CA" w:rsidP="000E5D1F">
            <w:pPr>
              <w:pStyle w:val="NormalWeb"/>
              <w:jc w:val="both"/>
            </w:pPr>
            <w:r w:rsidRPr="00D142CA">
              <w:t xml:space="preserve">Lec. </w:t>
            </w:r>
            <w:r w:rsidR="00990D48" w:rsidRPr="00080B72">
              <w:t xml:space="preserve">5: </w:t>
            </w:r>
            <w:r w:rsidR="0098371C">
              <w:t>Scientific Tripe to Dohuk City and Zawita Region.</w:t>
            </w:r>
          </w:p>
          <w:p w:rsidR="00990D48" w:rsidRPr="00080B72" w:rsidRDefault="0098371C" w:rsidP="000E5D1F">
            <w:pPr>
              <w:pStyle w:val="NormalWeb"/>
              <w:jc w:val="both"/>
            </w:pPr>
            <w:r>
              <w:t xml:space="preserve">Lec. 6: </w:t>
            </w:r>
            <w:r w:rsidR="00D142CA" w:rsidRPr="00D142CA">
              <w:t>Non-biological taxonomies</w:t>
            </w:r>
            <w:r w:rsidR="00990D48" w:rsidRPr="00080B72">
              <w:t>.</w:t>
            </w:r>
          </w:p>
          <w:p w:rsidR="00990D48" w:rsidRDefault="00D142CA" w:rsidP="0098371C">
            <w:pPr>
              <w:pStyle w:val="NormalWeb"/>
              <w:jc w:val="both"/>
              <w:rPr>
                <w:b/>
                <w:bCs/>
              </w:rPr>
            </w:pPr>
            <w:r w:rsidRPr="00D142CA">
              <w:t xml:space="preserve">Lec. </w:t>
            </w:r>
            <w:r w:rsidR="0098371C">
              <w:t>7</w:t>
            </w:r>
            <w:r w:rsidR="00990D48">
              <w:t xml:space="preserve">: </w:t>
            </w:r>
            <w:r w:rsidRPr="00D142CA">
              <w:t>Classification of forest trees</w:t>
            </w:r>
          </w:p>
          <w:p w:rsidR="00D142CA" w:rsidRDefault="00D142CA" w:rsidP="0098371C">
            <w:pPr>
              <w:pStyle w:val="NormalWeb"/>
              <w:jc w:val="both"/>
            </w:pPr>
            <w:r w:rsidRPr="00D142CA">
              <w:lastRenderedPageBreak/>
              <w:t xml:space="preserve">Lec. </w:t>
            </w:r>
            <w:r w:rsidR="0098371C">
              <w:t>8</w:t>
            </w:r>
            <w:bookmarkStart w:id="0" w:name="_GoBack"/>
            <w:bookmarkEnd w:id="0"/>
            <w:r w:rsidRPr="00D142CA">
              <w:t>: Taxonomy and naming</w:t>
            </w:r>
          </w:p>
          <w:p w:rsidR="00212EC1" w:rsidRPr="00D142CA" w:rsidRDefault="00212EC1" w:rsidP="00D142CA">
            <w:pPr>
              <w:pStyle w:val="NormalWeb"/>
              <w:jc w:val="both"/>
            </w:pPr>
            <w:r>
              <w:t>Exam time</w:t>
            </w:r>
          </w:p>
          <w:p w:rsidR="00D142CA" w:rsidRPr="003C6113" w:rsidRDefault="00D142CA" w:rsidP="00D142CA">
            <w:pPr>
              <w:pStyle w:val="NormalWeb"/>
              <w:jc w:val="both"/>
              <w:rPr>
                <w:b/>
                <w:bCs/>
              </w:rPr>
            </w:pPr>
            <w:r w:rsidRPr="00D142CA">
              <w:t xml:space="preserve">Lec. </w:t>
            </w:r>
            <w:r>
              <w:t>8</w:t>
            </w:r>
            <w:r w:rsidRPr="00D142CA">
              <w:t>: Botany</w:t>
            </w:r>
          </w:p>
        </w:tc>
        <w:tc>
          <w:tcPr>
            <w:tcW w:w="814" w:type="dxa"/>
          </w:tcPr>
          <w:p w:rsidR="00990D48" w:rsidRPr="00747A9A" w:rsidRDefault="00990D48" w:rsidP="000E5D1F">
            <w:pPr>
              <w:spacing w:after="0" w:line="240" w:lineRule="auto"/>
              <w:rPr>
                <w:sz w:val="28"/>
                <w:szCs w:val="28"/>
                <w:lang w:bidi="ar-KW"/>
              </w:rPr>
            </w:pPr>
          </w:p>
          <w:p w:rsidR="00990D48" w:rsidRPr="00747A9A" w:rsidRDefault="00990D48" w:rsidP="000E5D1F">
            <w:pPr>
              <w:spacing w:after="0" w:line="240" w:lineRule="auto"/>
              <w:rPr>
                <w:sz w:val="28"/>
                <w:szCs w:val="28"/>
                <w:lang w:bidi="ar-KW"/>
              </w:rPr>
            </w:pPr>
          </w:p>
          <w:p w:rsidR="00990D48" w:rsidRPr="00747A9A" w:rsidRDefault="00990D48" w:rsidP="000E5D1F">
            <w:pPr>
              <w:spacing w:after="0" w:line="240" w:lineRule="auto"/>
              <w:rPr>
                <w:sz w:val="28"/>
                <w:szCs w:val="28"/>
                <w:lang w:bidi="ar-KW"/>
              </w:rPr>
            </w:pPr>
          </w:p>
          <w:p w:rsidR="00990D48" w:rsidRDefault="00990D48" w:rsidP="000E5D1F">
            <w:pPr>
              <w:spacing w:after="0" w:line="240" w:lineRule="auto"/>
              <w:rPr>
                <w:b/>
                <w:bCs/>
                <w:sz w:val="24"/>
                <w:szCs w:val="24"/>
                <w:lang w:bidi="ar-KW"/>
              </w:rPr>
            </w:pPr>
            <w:r>
              <w:rPr>
                <w:b/>
                <w:bCs/>
                <w:sz w:val="24"/>
                <w:szCs w:val="24"/>
                <w:lang w:bidi="ar-KW"/>
              </w:rPr>
              <w:t>Hardy K. Awlla</w:t>
            </w:r>
          </w:p>
          <w:p w:rsidR="00990D48" w:rsidRPr="00864FB4" w:rsidRDefault="00990D48" w:rsidP="000E5D1F">
            <w:pPr>
              <w:spacing w:after="0" w:line="240" w:lineRule="auto"/>
              <w:rPr>
                <w:b/>
                <w:bCs/>
                <w:sz w:val="24"/>
                <w:szCs w:val="24"/>
                <w:lang w:bidi="ar-KW"/>
              </w:rPr>
            </w:pPr>
            <w:r w:rsidRPr="00864FB4">
              <w:rPr>
                <w:b/>
                <w:bCs/>
                <w:sz w:val="24"/>
                <w:szCs w:val="24"/>
                <w:lang w:bidi="ar-KW"/>
              </w:rPr>
              <w:t xml:space="preserve"> (6 hrs.)</w:t>
            </w:r>
          </w:p>
          <w:p w:rsidR="00990D48" w:rsidRPr="00864FB4" w:rsidRDefault="00990D48" w:rsidP="000E5D1F">
            <w:pPr>
              <w:spacing w:after="0" w:line="240" w:lineRule="auto"/>
              <w:rPr>
                <w:b/>
                <w:bCs/>
                <w:sz w:val="24"/>
                <w:szCs w:val="24"/>
                <w:lang w:bidi="ar-KW"/>
              </w:rPr>
            </w:pPr>
          </w:p>
          <w:p w:rsidR="00990D48" w:rsidRDefault="00990D48" w:rsidP="000E5D1F">
            <w:pPr>
              <w:spacing w:after="0" w:line="240" w:lineRule="auto"/>
              <w:rPr>
                <w:sz w:val="28"/>
                <w:szCs w:val="28"/>
                <w:lang w:bidi="ar-KW"/>
              </w:rPr>
            </w:pPr>
          </w:p>
          <w:p w:rsidR="00990D48" w:rsidRDefault="00990D48" w:rsidP="000E5D1F">
            <w:pPr>
              <w:spacing w:after="0" w:line="240" w:lineRule="auto"/>
              <w:rPr>
                <w:sz w:val="28"/>
                <w:szCs w:val="28"/>
                <w:lang w:bidi="ar-KW"/>
              </w:rPr>
            </w:pPr>
          </w:p>
          <w:p w:rsidR="00990D48" w:rsidRDefault="00990D48" w:rsidP="000E5D1F">
            <w:pPr>
              <w:spacing w:after="0" w:line="240" w:lineRule="auto"/>
              <w:rPr>
                <w:sz w:val="16"/>
                <w:szCs w:val="16"/>
                <w:lang w:bidi="ar-KW"/>
              </w:rPr>
            </w:pPr>
          </w:p>
          <w:p w:rsidR="00990D48" w:rsidRDefault="00990D48" w:rsidP="000E5D1F">
            <w:pPr>
              <w:spacing w:after="0" w:line="240" w:lineRule="auto"/>
              <w:rPr>
                <w:sz w:val="16"/>
                <w:szCs w:val="16"/>
                <w:lang w:bidi="ar-KW"/>
              </w:rPr>
            </w:pPr>
          </w:p>
          <w:p w:rsidR="00990D48" w:rsidRPr="007F462A" w:rsidRDefault="00990D48" w:rsidP="000E5D1F">
            <w:pPr>
              <w:spacing w:after="0" w:line="240" w:lineRule="auto"/>
              <w:rPr>
                <w:sz w:val="16"/>
                <w:szCs w:val="16"/>
                <w:lang w:bidi="ar-KW"/>
              </w:rPr>
            </w:pPr>
          </w:p>
          <w:p w:rsidR="00990D48" w:rsidRDefault="00990D48" w:rsidP="000E5D1F">
            <w:pPr>
              <w:spacing w:after="0" w:line="240" w:lineRule="auto"/>
              <w:rPr>
                <w:sz w:val="28"/>
                <w:szCs w:val="28"/>
                <w:lang w:bidi="ar-KW"/>
              </w:rPr>
            </w:pPr>
          </w:p>
          <w:p w:rsidR="00990D48" w:rsidRPr="003C6113" w:rsidRDefault="00990D48" w:rsidP="000E5D1F">
            <w:pPr>
              <w:rPr>
                <w:sz w:val="28"/>
                <w:szCs w:val="28"/>
                <w:lang w:bidi="ar-KW"/>
              </w:rPr>
            </w:pPr>
          </w:p>
        </w:tc>
      </w:tr>
      <w:tr w:rsidR="00990D48" w:rsidRPr="00747A9A" w:rsidTr="00BC5190">
        <w:trPr>
          <w:trHeight w:val="732"/>
        </w:trPr>
        <w:tc>
          <w:tcPr>
            <w:tcW w:w="11057" w:type="dxa"/>
            <w:gridSpan w:val="3"/>
          </w:tcPr>
          <w:p w:rsidR="0038788D" w:rsidRPr="0038788D" w:rsidRDefault="0038788D" w:rsidP="00BC5190">
            <w:pPr>
              <w:pStyle w:val="NormalWeb"/>
              <w:jc w:val="both"/>
              <w:rPr>
                <w:b/>
                <w:bCs/>
              </w:rPr>
            </w:pPr>
            <w:r w:rsidRPr="0038788D">
              <w:rPr>
                <w:b/>
                <w:bCs/>
              </w:rPr>
              <w:lastRenderedPageBreak/>
              <w:t xml:space="preserve">Q1)- Fill the blanks </w:t>
            </w:r>
            <w:r w:rsidR="00BC5190">
              <w:rPr>
                <w:b/>
                <w:bCs/>
              </w:rPr>
              <w:t xml:space="preserve">with suitable terms:-   </w:t>
            </w:r>
          </w:p>
          <w:p w:rsidR="00990D48" w:rsidRDefault="0038788D" w:rsidP="00BC5190">
            <w:pPr>
              <w:pStyle w:val="NormalWeb"/>
              <w:numPr>
                <w:ilvl w:val="0"/>
                <w:numId w:val="16"/>
              </w:numPr>
              <w:jc w:val="both"/>
              <w:rPr>
                <w:b/>
                <w:bCs/>
              </w:rPr>
            </w:pPr>
            <w:r w:rsidRPr="0038788D">
              <w:rPr>
                <w:b/>
                <w:bCs/>
              </w:rPr>
              <w:t>The number of species of flowering plants is estimated to be in the range of ------------- to ----------------. The number of families in APG (1998) was --------------.</w:t>
            </w:r>
          </w:p>
          <w:p w:rsidR="00BC5190" w:rsidRDefault="00BC5190" w:rsidP="00BC5190">
            <w:pPr>
              <w:pStyle w:val="NormalWeb"/>
              <w:ind w:left="1080"/>
              <w:jc w:val="both"/>
              <w:rPr>
                <w:b/>
                <w:bCs/>
              </w:rPr>
            </w:pPr>
          </w:p>
          <w:p w:rsidR="00BC5190" w:rsidRPr="00BC5190" w:rsidRDefault="00BC5190" w:rsidP="00BC5190">
            <w:pPr>
              <w:pStyle w:val="NormalWeb"/>
              <w:ind w:left="1080"/>
              <w:jc w:val="both"/>
              <w:rPr>
                <w:b/>
                <w:bCs/>
              </w:rPr>
            </w:pPr>
            <w:r w:rsidRPr="00BC5190">
              <w:rPr>
                <w:b/>
                <w:bCs/>
              </w:rPr>
              <w:t xml:space="preserve">Q2)-28 forest categories are used to enable the translation of forest   </w:t>
            </w:r>
          </w:p>
          <w:p w:rsidR="00BC5190" w:rsidRPr="00BC5190" w:rsidRDefault="00BC5190" w:rsidP="00BC5190">
            <w:pPr>
              <w:pStyle w:val="NormalWeb"/>
              <w:ind w:left="1080"/>
              <w:jc w:val="both"/>
              <w:rPr>
                <w:b/>
                <w:bCs/>
              </w:rPr>
            </w:pPr>
            <w:r w:rsidRPr="00BC5190">
              <w:rPr>
                <w:b/>
                <w:bCs/>
              </w:rPr>
              <w:t xml:space="preserve">        types from national and regional classification systems to a </w:t>
            </w:r>
          </w:p>
          <w:p w:rsidR="00BC5190" w:rsidRPr="00BC5190" w:rsidRDefault="00BC5190" w:rsidP="00BC5190">
            <w:pPr>
              <w:pStyle w:val="NormalWeb"/>
              <w:ind w:left="1080"/>
              <w:jc w:val="both"/>
              <w:rPr>
                <w:b/>
                <w:bCs/>
              </w:rPr>
            </w:pPr>
            <w:r w:rsidRPr="00BC5190">
              <w:rPr>
                <w:b/>
                <w:bCs/>
              </w:rPr>
              <w:t xml:space="preserve">         </w:t>
            </w:r>
            <w:proofErr w:type="gramStart"/>
            <w:r w:rsidRPr="00BC5190">
              <w:rPr>
                <w:b/>
                <w:bCs/>
              </w:rPr>
              <w:t>harmonised</w:t>
            </w:r>
            <w:proofErr w:type="gramEnd"/>
            <w:r w:rsidRPr="00BC5190">
              <w:rPr>
                <w:b/>
                <w:bCs/>
              </w:rPr>
              <w:t xml:space="preserve"> global one: Number Tropical </w:t>
            </w:r>
            <w:r>
              <w:rPr>
                <w:b/>
                <w:bCs/>
              </w:rPr>
              <w:t xml:space="preserve">forest types? </w:t>
            </w:r>
          </w:p>
          <w:p w:rsidR="00BC5190" w:rsidRPr="00BC5190" w:rsidRDefault="00BC5190" w:rsidP="00BC5190">
            <w:pPr>
              <w:pStyle w:val="NormalWeb"/>
              <w:ind w:left="1080"/>
              <w:jc w:val="both"/>
              <w:rPr>
                <w:b/>
                <w:bCs/>
              </w:rPr>
            </w:pPr>
          </w:p>
          <w:p w:rsidR="00BC5190" w:rsidRPr="00BC5190" w:rsidRDefault="00BC5190" w:rsidP="00BC5190">
            <w:pPr>
              <w:pStyle w:val="NormalWeb"/>
              <w:ind w:left="1080"/>
              <w:jc w:val="both"/>
              <w:rPr>
                <w:b/>
                <w:bCs/>
              </w:rPr>
            </w:pPr>
            <w:r w:rsidRPr="00BC5190">
              <w:rPr>
                <w:b/>
                <w:bCs/>
              </w:rPr>
              <w:t>Q3</w:t>
            </w:r>
            <w:proofErr w:type="gramStart"/>
            <w:r w:rsidRPr="00BC5190">
              <w:rPr>
                <w:b/>
                <w:bCs/>
              </w:rPr>
              <w:t>)-</w:t>
            </w:r>
            <w:proofErr w:type="gramEnd"/>
            <w:r w:rsidRPr="00BC5190">
              <w:rPr>
                <w:b/>
                <w:bCs/>
              </w:rPr>
              <w:t xml:space="preserve"> A- Number the steps of </w:t>
            </w:r>
            <w:proofErr w:type="spellStart"/>
            <w:r>
              <w:rPr>
                <w:b/>
                <w:bCs/>
              </w:rPr>
              <w:t>Pinophyta</w:t>
            </w:r>
            <w:proofErr w:type="spellEnd"/>
            <w:r>
              <w:rPr>
                <w:b/>
                <w:bCs/>
              </w:rPr>
              <w:t xml:space="preserve"> life cycle? </w:t>
            </w:r>
          </w:p>
          <w:p w:rsidR="00BC5190" w:rsidRPr="00080B72" w:rsidRDefault="00BC5190" w:rsidP="00BC5190">
            <w:pPr>
              <w:pStyle w:val="NormalWeb"/>
              <w:ind w:left="1080"/>
              <w:jc w:val="both"/>
              <w:rPr>
                <w:b/>
                <w:bCs/>
              </w:rPr>
            </w:pPr>
            <w:r w:rsidRPr="00BC5190">
              <w:rPr>
                <w:b/>
                <w:bCs/>
              </w:rPr>
              <w:t xml:space="preserve"> B-There are eight groups</w:t>
            </w:r>
            <w:r>
              <w:rPr>
                <w:b/>
                <w:bCs/>
              </w:rPr>
              <w:t xml:space="preserve"> of living angiosperms?</w:t>
            </w:r>
          </w:p>
        </w:tc>
        <w:tc>
          <w:tcPr>
            <w:tcW w:w="814" w:type="dxa"/>
          </w:tcPr>
          <w:p w:rsidR="00990D48" w:rsidRDefault="00990D48" w:rsidP="000E5D1F">
            <w:pPr>
              <w:spacing w:after="0" w:line="240" w:lineRule="auto"/>
              <w:rPr>
                <w:sz w:val="28"/>
                <w:szCs w:val="28"/>
                <w:lang w:bidi="ar-KW"/>
              </w:rPr>
            </w:pPr>
          </w:p>
          <w:p w:rsidR="00990D48" w:rsidRDefault="00990D48" w:rsidP="000E5D1F">
            <w:pPr>
              <w:rPr>
                <w:sz w:val="28"/>
                <w:szCs w:val="28"/>
                <w:lang w:bidi="ar-KW"/>
              </w:rPr>
            </w:pPr>
          </w:p>
          <w:p w:rsidR="00990D48" w:rsidRDefault="00990D48" w:rsidP="000E5D1F">
            <w:pPr>
              <w:spacing w:after="0" w:line="240" w:lineRule="auto"/>
              <w:rPr>
                <w:b/>
                <w:bCs/>
                <w:sz w:val="24"/>
                <w:szCs w:val="24"/>
                <w:lang w:bidi="ar-KW"/>
              </w:rPr>
            </w:pPr>
            <w:r>
              <w:rPr>
                <w:b/>
                <w:bCs/>
                <w:sz w:val="24"/>
                <w:szCs w:val="24"/>
                <w:lang w:bidi="ar-KW"/>
              </w:rPr>
              <w:t>Hardy K. Awlla</w:t>
            </w:r>
          </w:p>
          <w:p w:rsidR="00990D48" w:rsidRPr="00864FB4" w:rsidRDefault="00990D48" w:rsidP="000E5D1F">
            <w:pPr>
              <w:spacing w:after="0" w:line="240" w:lineRule="auto"/>
              <w:rPr>
                <w:b/>
                <w:bCs/>
                <w:sz w:val="24"/>
                <w:szCs w:val="24"/>
                <w:lang w:bidi="ar-KW"/>
              </w:rPr>
            </w:pPr>
            <w:r w:rsidRPr="00864FB4">
              <w:rPr>
                <w:b/>
                <w:bCs/>
                <w:sz w:val="24"/>
                <w:szCs w:val="24"/>
                <w:lang w:bidi="ar-KW"/>
              </w:rPr>
              <w:t>(3 hrs</w:t>
            </w:r>
            <w:r>
              <w:rPr>
                <w:b/>
                <w:bCs/>
                <w:sz w:val="24"/>
                <w:szCs w:val="24"/>
                <w:lang w:bidi="ar-KW"/>
              </w:rPr>
              <w:t>.</w:t>
            </w:r>
            <w:r w:rsidRPr="00864FB4">
              <w:rPr>
                <w:b/>
                <w:bCs/>
                <w:sz w:val="24"/>
                <w:szCs w:val="24"/>
                <w:lang w:bidi="ar-KW"/>
              </w:rPr>
              <w:t>)</w:t>
            </w:r>
          </w:p>
          <w:p w:rsidR="00990D48" w:rsidRPr="00747A9A" w:rsidRDefault="00990D48" w:rsidP="000E5D1F">
            <w:pPr>
              <w:rPr>
                <w:sz w:val="28"/>
                <w:szCs w:val="28"/>
                <w:lang w:bidi="ar-KW"/>
              </w:rPr>
            </w:pPr>
          </w:p>
        </w:tc>
      </w:tr>
      <w:tr w:rsidR="005D16CF" w:rsidRPr="005D16CF" w:rsidTr="00BC5190">
        <w:trPr>
          <w:gridAfter w:val="1"/>
          <w:wAfter w:w="814" w:type="dxa"/>
          <w:trHeight w:val="732"/>
        </w:trPr>
        <w:tc>
          <w:tcPr>
            <w:tcW w:w="11057" w:type="dxa"/>
            <w:gridSpan w:val="3"/>
          </w:tcPr>
          <w:p w:rsidR="005D16CF" w:rsidRPr="005D16CF" w:rsidRDefault="005D16CF" w:rsidP="00BC5190">
            <w:pPr>
              <w:ind w:right="508"/>
              <w:rPr>
                <w:b/>
                <w:bCs/>
                <w:sz w:val="28"/>
                <w:szCs w:val="28"/>
              </w:rPr>
            </w:pPr>
            <w:r w:rsidRPr="005D16CF">
              <w:rPr>
                <w:b/>
                <w:bCs/>
                <w:sz w:val="28"/>
                <w:szCs w:val="28"/>
              </w:rPr>
              <w:t>20. Extra notes:</w:t>
            </w:r>
          </w:p>
          <w:p w:rsidR="005D16CF" w:rsidRPr="005D16CF" w:rsidRDefault="005D16CF" w:rsidP="005D16CF">
            <w:pPr>
              <w:rPr>
                <w:sz w:val="28"/>
                <w:szCs w:val="28"/>
              </w:rPr>
            </w:pPr>
            <w:r w:rsidRPr="005D16CF">
              <w:rPr>
                <w:sz w:val="28"/>
                <w:szCs w:val="28"/>
              </w:rPr>
              <w:t>The course needs labs in future.</w:t>
            </w:r>
          </w:p>
        </w:tc>
      </w:tr>
      <w:tr w:rsidR="005D16CF" w:rsidRPr="005D16CF" w:rsidTr="00BC5190">
        <w:trPr>
          <w:gridAfter w:val="1"/>
          <w:wAfter w:w="814" w:type="dxa"/>
          <w:trHeight w:val="732"/>
        </w:trPr>
        <w:tc>
          <w:tcPr>
            <w:tcW w:w="11057" w:type="dxa"/>
            <w:gridSpan w:val="3"/>
          </w:tcPr>
          <w:p w:rsidR="005D16CF" w:rsidRPr="005D16CF" w:rsidRDefault="005D16CF" w:rsidP="005D16CF">
            <w:pPr>
              <w:rPr>
                <w:b/>
                <w:bCs/>
                <w:sz w:val="28"/>
                <w:szCs w:val="28"/>
                <w:lang w:val="en-US"/>
              </w:rPr>
            </w:pPr>
            <w:r w:rsidRPr="005D16CF">
              <w:rPr>
                <w:b/>
                <w:bCs/>
                <w:sz w:val="28"/>
                <w:szCs w:val="28"/>
              </w:rPr>
              <w:t xml:space="preserve">21. Peer review </w:t>
            </w:r>
            <w:r w:rsidRPr="005D16CF">
              <w:rPr>
                <w:rFonts w:hint="cs"/>
                <w:b/>
                <w:bCs/>
                <w:sz w:val="28"/>
                <w:szCs w:val="28"/>
                <w:rtl/>
                <w:lang w:bidi="ar-KW"/>
              </w:rPr>
              <w:t xml:space="preserve">پێداچوونه‌وه‌ی هاوه‌ڵ                                                              </w:t>
            </w:r>
          </w:p>
          <w:p w:rsidR="005D16CF" w:rsidRPr="005D16CF" w:rsidRDefault="005D16CF" w:rsidP="005D16CF">
            <w:pPr>
              <w:rPr>
                <w:sz w:val="28"/>
                <w:szCs w:val="28"/>
                <w:rtl/>
                <w:lang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CC7B35">
      <w:headerReference w:type="even" r:id="rId11"/>
      <w:headerReference w:type="default" r:id="rId12"/>
      <w:footerReference w:type="even" r:id="rId13"/>
      <w:footerReference w:type="default" r:id="rId14"/>
      <w:headerReference w:type="first" r:id="rId15"/>
      <w:footerReference w:type="first" r:id="rId16"/>
      <w:pgSz w:w="12240" w:h="15840"/>
      <w:pgMar w:top="709" w:right="33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C6" w:rsidRDefault="00B91CC6" w:rsidP="00483DD0">
      <w:pPr>
        <w:spacing w:after="0" w:line="240" w:lineRule="auto"/>
      </w:pPr>
      <w:r>
        <w:separator/>
      </w:r>
    </w:p>
  </w:endnote>
  <w:endnote w:type="continuationSeparator" w:id="0">
    <w:p w:rsidR="00B91CC6" w:rsidRDefault="00B91CC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C6" w:rsidRDefault="00B91CC6" w:rsidP="00483DD0">
      <w:pPr>
        <w:spacing w:after="0" w:line="240" w:lineRule="auto"/>
      </w:pPr>
      <w:r>
        <w:separator/>
      </w:r>
    </w:p>
  </w:footnote>
  <w:footnote w:type="continuationSeparator" w:id="0">
    <w:p w:rsidR="00B91CC6" w:rsidRDefault="00B91CC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1E4FA3"/>
    <w:multiLevelType w:val="hybridMultilevel"/>
    <w:tmpl w:val="116A8ED4"/>
    <w:lvl w:ilvl="0" w:tplc="32E87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E5052"/>
    <w:multiLevelType w:val="hybridMultilevel"/>
    <w:tmpl w:val="1E9ED560"/>
    <w:lvl w:ilvl="0" w:tplc="66040754">
      <w:start w:val="1"/>
      <w:numFmt w:val="decimal"/>
      <w:lvlText w:val="%1)"/>
      <w:lvlJc w:val="left"/>
      <w:pPr>
        <w:ind w:left="720" w:hanging="360"/>
      </w:pPr>
      <w:rPr>
        <w:rFonts w:hint="default"/>
        <w:lang w:bidi="ar-K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A48B1"/>
    <w:multiLevelType w:val="hybridMultilevel"/>
    <w:tmpl w:val="B706F108"/>
    <w:lvl w:ilvl="0" w:tplc="D83057F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D0540"/>
    <w:multiLevelType w:val="hybridMultilevel"/>
    <w:tmpl w:val="57E42CDA"/>
    <w:lvl w:ilvl="0" w:tplc="35BCCECA">
      <w:start w:val="1"/>
      <w:numFmt w:val="decimal"/>
      <w:lvlText w:val="%1."/>
      <w:lvlJc w:val="left"/>
      <w:pPr>
        <w:tabs>
          <w:tab w:val="num" w:pos="720"/>
        </w:tabs>
        <w:ind w:left="720"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F29E7"/>
    <w:multiLevelType w:val="hybridMultilevel"/>
    <w:tmpl w:val="617C69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6"/>
  </w:num>
  <w:num w:numId="13">
    <w:abstractNumId w:val="1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C0C5A"/>
    <w:rsid w:val="000D7BDB"/>
    <w:rsid w:val="000F0683"/>
    <w:rsid w:val="000F2337"/>
    <w:rsid w:val="000F3C8C"/>
    <w:rsid w:val="00114E5B"/>
    <w:rsid w:val="00126BF2"/>
    <w:rsid w:val="0016100B"/>
    <w:rsid w:val="001647A7"/>
    <w:rsid w:val="00164AED"/>
    <w:rsid w:val="0017363A"/>
    <w:rsid w:val="001A2047"/>
    <w:rsid w:val="001F4BCA"/>
    <w:rsid w:val="00212EC1"/>
    <w:rsid w:val="00244260"/>
    <w:rsid w:val="0025284B"/>
    <w:rsid w:val="00285806"/>
    <w:rsid w:val="0029753F"/>
    <w:rsid w:val="002A11F2"/>
    <w:rsid w:val="002B7CC7"/>
    <w:rsid w:val="002E0375"/>
    <w:rsid w:val="002E49B6"/>
    <w:rsid w:val="002F44B8"/>
    <w:rsid w:val="003423D0"/>
    <w:rsid w:val="0038788D"/>
    <w:rsid w:val="00404E02"/>
    <w:rsid w:val="00441BF4"/>
    <w:rsid w:val="00450CED"/>
    <w:rsid w:val="004572D1"/>
    <w:rsid w:val="00482161"/>
    <w:rsid w:val="00483DD0"/>
    <w:rsid w:val="00487FAB"/>
    <w:rsid w:val="00494F90"/>
    <w:rsid w:val="00517B10"/>
    <w:rsid w:val="0053194C"/>
    <w:rsid w:val="00540350"/>
    <w:rsid w:val="00547858"/>
    <w:rsid w:val="00567C08"/>
    <w:rsid w:val="00571168"/>
    <w:rsid w:val="005D16CF"/>
    <w:rsid w:val="00634F2B"/>
    <w:rsid w:val="00655384"/>
    <w:rsid w:val="006766CD"/>
    <w:rsid w:val="006931E0"/>
    <w:rsid w:val="00695467"/>
    <w:rsid w:val="006A4B42"/>
    <w:rsid w:val="006A57BA"/>
    <w:rsid w:val="006C3B09"/>
    <w:rsid w:val="006F5726"/>
    <w:rsid w:val="007301A1"/>
    <w:rsid w:val="007B3446"/>
    <w:rsid w:val="007B5693"/>
    <w:rsid w:val="007E5810"/>
    <w:rsid w:val="007F0899"/>
    <w:rsid w:val="007F65E0"/>
    <w:rsid w:val="0080086A"/>
    <w:rsid w:val="0081085A"/>
    <w:rsid w:val="0081138D"/>
    <w:rsid w:val="0081539C"/>
    <w:rsid w:val="00817F52"/>
    <w:rsid w:val="008261DA"/>
    <w:rsid w:val="00830EE6"/>
    <w:rsid w:val="0084129F"/>
    <w:rsid w:val="00870F43"/>
    <w:rsid w:val="00881962"/>
    <w:rsid w:val="008B4275"/>
    <w:rsid w:val="008D1D27"/>
    <w:rsid w:val="008D46A4"/>
    <w:rsid w:val="008E40CB"/>
    <w:rsid w:val="00900235"/>
    <w:rsid w:val="00931CCE"/>
    <w:rsid w:val="00936BC2"/>
    <w:rsid w:val="00955DE9"/>
    <w:rsid w:val="00961D90"/>
    <w:rsid w:val="0098371C"/>
    <w:rsid w:val="00990D48"/>
    <w:rsid w:val="009F7BEC"/>
    <w:rsid w:val="00A061A7"/>
    <w:rsid w:val="00A16A29"/>
    <w:rsid w:val="00AD299E"/>
    <w:rsid w:val="00AD68F9"/>
    <w:rsid w:val="00B341B9"/>
    <w:rsid w:val="00B8792C"/>
    <w:rsid w:val="00B916A8"/>
    <w:rsid w:val="00B91CC6"/>
    <w:rsid w:val="00BC5190"/>
    <w:rsid w:val="00BF1D9F"/>
    <w:rsid w:val="00C26D96"/>
    <w:rsid w:val="00C46D58"/>
    <w:rsid w:val="00C525DA"/>
    <w:rsid w:val="00C857AF"/>
    <w:rsid w:val="00CC5CD1"/>
    <w:rsid w:val="00CC6C64"/>
    <w:rsid w:val="00CC7B35"/>
    <w:rsid w:val="00CF5475"/>
    <w:rsid w:val="00D142CA"/>
    <w:rsid w:val="00D31FFB"/>
    <w:rsid w:val="00D909EB"/>
    <w:rsid w:val="00DA0B73"/>
    <w:rsid w:val="00DD03E4"/>
    <w:rsid w:val="00E11604"/>
    <w:rsid w:val="00E117AB"/>
    <w:rsid w:val="00E34B4F"/>
    <w:rsid w:val="00E61AD2"/>
    <w:rsid w:val="00E873BC"/>
    <w:rsid w:val="00E95307"/>
    <w:rsid w:val="00EB0BFF"/>
    <w:rsid w:val="00ED3387"/>
    <w:rsid w:val="00EE60FC"/>
    <w:rsid w:val="00F418B8"/>
    <w:rsid w:val="00F72CCF"/>
    <w:rsid w:val="00FB7AFF"/>
    <w:rsid w:val="00FB7C7A"/>
    <w:rsid w:val="00FD437F"/>
    <w:rsid w:val="00FE1252"/>
    <w:rsid w:val="00FF1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64AE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0D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64AE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0D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ardy.awla@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A7D3-AE47-417C-BB4D-F6F2E24F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Hardy Kakakhan</cp:lastModifiedBy>
  <cp:revision>15</cp:revision>
  <cp:lastPrinted>2015-11-14T07:29:00Z</cp:lastPrinted>
  <dcterms:created xsi:type="dcterms:W3CDTF">2017-02-20T19:52:00Z</dcterms:created>
  <dcterms:modified xsi:type="dcterms:W3CDTF">2018-02-13T16:32:00Z</dcterms:modified>
</cp:coreProperties>
</file>