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C86A24">
      <w:pPr>
        <w:tabs>
          <w:tab w:val="left" w:pos="1200"/>
        </w:tabs>
        <w:bidi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0BB8391B" wp14:editId="3573861E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:rsidR="008D46A4" w:rsidRPr="00FE17C0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E17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1314B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IQ"/>
        </w:rPr>
        <w:t>كوردى</w:t>
      </w:r>
    </w:p>
    <w:p w:rsidR="00194301" w:rsidRPr="001314B0" w:rsidRDefault="003C0EC5" w:rsidP="001314B0">
      <w:pPr>
        <w:tabs>
          <w:tab w:val="left" w:pos="1200"/>
        </w:tabs>
        <w:bidi/>
        <w:rPr>
          <w:rFonts w:asciiTheme="majorBidi" w:hAnsiTheme="majorBidi" w:cs="Ali_K_Sahifa Bol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1314B0" w:rsidRPr="001314B0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ثةروةردةى بنةرةتى</w:t>
      </w:r>
    </w:p>
    <w:p w:rsidR="00194301" w:rsidRPr="00BD2C4A" w:rsidRDefault="00194301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1314B0" w:rsidRPr="001314B0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سةلاحةدين</w:t>
      </w:r>
    </w:p>
    <w:p w:rsidR="0086294C" w:rsidRDefault="003C0EC5" w:rsidP="00D26DD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107B1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D26DD0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>كارامه‌ییه‌ ئه‌كادیمییه‌كان</w:t>
      </w:r>
      <w:r w:rsidR="00C66326">
        <w:rPr>
          <w:rFonts w:asciiTheme="majorBidi" w:hAnsiTheme="majorBidi" w:cs="Times New Roman" w:hint="cs"/>
          <w:b/>
          <w:bCs/>
          <w:sz w:val="44"/>
          <w:szCs w:val="44"/>
          <w:rtl/>
          <w:lang w:val="en-US" w:bidi="ar-OM"/>
        </w:rPr>
        <w:t xml:space="preserve"> </w:t>
      </w:r>
      <w:r w:rsidR="0086294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BA1469" w:rsidRDefault="00BD2C4A" w:rsidP="0086294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OM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 xml:space="preserve">قۆناغی </w:t>
      </w:r>
      <w:r w:rsidR="009D7B83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ar-OM"/>
        </w:rPr>
        <w:t>یەكەم</w:t>
      </w:r>
    </w:p>
    <w:p w:rsidR="003C0EC5" w:rsidRPr="00C66326" w:rsidRDefault="003C0EC5" w:rsidP="00C66326">
      <w:pPr>
        <w:tabs>
          <w:tab w:val="left" w:pos="1200"/>
        </w:tabs>
        <w:bidi/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107B1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1314B0" w:rsidRPr="001314B0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د.</w:t>
      </w:r>
      <w:r w:rsidR="00C66326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C66326" w:rsidRPr="00C66326">
        <w:rPr>
          <w:rFonts w:hint="cs"/>
          <w:b/>
          <w:bCs/>
          <w:sz w:val="36"/>
          <w:szCs w:val="36"/>
          <w:rtl/>
          <w:lang w:bidi="ar-JO"/>
        </w:rPr>
        <w:t>هه‌ڤال حسین سعید</w:t>
      </w:r>
    </w:p>
    <w:p w:rsidR="003C0EC5" w:rsidRPr="00BD2C4A" w:rsidRDefault="00BD2C4A" w:rsidP="00D92D3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D92D3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2022-2023</w:t>
      </w:r>
    </w:p>
    <w:p w:rsidR="003C0EC5" w:rsidRPr="00BD2C4A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956CC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E56540" w:rsidRPr="00534912" w:rsidRDefault="00E56540">
      <w:pP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br w:type="page"/>
      </w:r>
    </w:p>
    <w:p w:rsidR="008D46A4" w:rsidRPr="00BD2C4A" w:rsidRDefault="00BD2C4A" w:rsidP="00E5654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  <w:r w:rsidR="00E5654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86294C" w:rsidTr="00E76A2B">
        <w:trPr>
          <w:jc w:val="center"/>
        </w:trPr>
        <w:tc>
          <w:tcPr>
            <w:tcW w:w="6204" w:type="dxa"/>
            <w:gridSpan w:val="2"/>
          </w:tcPr>
          <w:p w:rsidR="008D46A4" w:rsidRPr="00107B19" w:rsidRDefault="004370E6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دیبه‌یت</w:t>
            </w:r>
          </w:p>
        </w:tc>
        <w:tc>
          <w:tcPr>
            <w:tcW w:w="2889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721BBE" w:rsidP="004370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د.</w:t>
            </w:r>
            <w:r w:rsidR="004370E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هه‌ڤال حسین سعید</w:t>
            </w:r>
          </w:p>
        </w:tc>
        <w:tc>
          <w:tcPr>
            <w:tcW w:w="2889" w:type="dxa"/>
          </w:tcPr>
          <w:p w:rsidR="008D46A4" w:rsidRPr="00BD2C4A" w:rsidRDefault="00B45135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721BBE" w:rsidP="00721BB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كوردى</w:t>
            </w:r>
            <w:r w:rsidR="00E565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/ كۆلێژی </w:t>
            </w:r>
            <w:r w:rsidRPr="00721BBE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OM"/>
              </w:rPr>
              <w:t>ث. بنةرةتى</w:t>
            </w:r>
          </w:p>
        </w:tc>
        <w:tc>
          <w:tcPr>
            <w:tcW w:w="2889" w:type="dxa"/>
          </w:tcPr>
          <w:p w:rsidR="008D46A4" w:rsidRPr="00BD2C4A" w:rsidRDefault="006B29F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E56540" w:rsidTr="00E76A2B">
        <w:trPr>
          <w:trHeight w:val="352"/>
          <w:jc w:val="center"/>
        </w:trPr>
        <w:tc>
          <w:tcPr>
            <w:tcW w:w="6204" w:type="dxa"/>
            <w:gridSpan w:val="2"/>
          </w:tcPr>
          <w:p w:rsidR="00F049F0" w:rsidRPr="00AA11BA" w:rsidRDefault="00BD2C4A" w:rsidP="004370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370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havalhsaeed@gmail.com</w:t>
            </w:r>
          </w:p>
          <w:p w:rsidR="008D46A4" w:rsidRPr="00BD2C4A" w:rsidRDefault="00BD2C4A" w:rsidP="004370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370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07504853006</w:t>
            </w:r>
          </w:p>
        </w:tc>
        <w:tc>
          <w:tcPr>
            <w:tcW w:w="2889" w:type="dxa"/>
          </w:tcPr>
          <w:p w:rsidR="00F049F0" w:rsidRPr="00BD2C4A" w:rsidRDefault="00F049F0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64350C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  <w:p w:rsidR="006F7CE1" w:rsidRPr="00BD2C4A" w:rsidRDefault="00BD2C4A" w:rsidP="008629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107B1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107B1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6294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889" w:type="dxa"/>
          </w:tcPr>
          <w:p w:rsidR="008D46A4" w:rsidRPr="00431832" w:rsidRDefault="004805BA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64350C" w:rsidP="009D7B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بۆ قوتابیان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9D7B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یەك 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جار</w:t>
            </w:r>
            <w:r w:rsidR="00D859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ە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</w:tc>
        <w:tc>
          <w:tcPr>
            <w:tcW w:w="2889" w:type="dxa"/>
          </w:tcPr>
          <w:p w:rsidR="008D46A4" w:rsidRPr="00BD2C4A" w:rsidRDefault="009C0A8B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D859D0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:rsidR="008D46A4" w:rsidRPr="00BD2C4A" w:rsidRDefault="0076257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D46A4" w:rsidP="00E76A2B">
            <w:pPr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OM"/>
              </w:rPr>
            </w:pPr>
          </w:p>
        </w:tc>
        <w:tc>
          <w:tcPr>
            <w:tcW w:w="2889" w:type="dxa"/>
          </w:tcPr>
          <w:p w:rsidR="00431832" w:rsidRPr="00BD2C4A" w:rsidRDefault="00365AD8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:rsidTr="00E76A2B">
        <w:trPr>
          <w:jc w:val="center"/>
        </w:trPr>
        <w:tc>
          <w:tcPr>
            <w:tcW w:w="6204" w:type="dxa"/>
            <w:gridSpan w:val="2"/>
          </w:tcPr>
          <w:p w:rsidR="008D46A4" w:rsidRPr="00BD2C4A" w:rsidRDefault="008C7064" w:rsidP="008C70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لۆجیك، ئارگیومێنت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دیبەیت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 xml:space="preserve">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OM"/>
              </w:rPr>
              <w:t>پۆستەر، ڕیپۆرت</w:t>
            </w:r>
            <w:r w:rsidR="00D531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، سیمینار</w:t>
            </w:r>
          </w:p>
        </w:tc>
        <w:tc>
          <w:tcPr>
            <w:tcW w:w="2889" w:type="dxa"/>
          </w:tcPr>
          <w:p w:rsidR="008D46A4" w:rsidRPr="00BD2C4A" w:rsidRDefault="00CF510D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E76A2B">
        <w:trPr>
          <w:trHeight w:val="1125"/>
          <w:jc w:val="center"/>
        </w:trPr>
        <w:tc>
          <w:tcPr>
            <w:tcW w:w="9093" w:type="dxa"/>
            <w:gridSpan w:val="3"/>
          </w:tcPr>
          <w:p w:rsidR="0036724B" w:rsidRDefault="0036724B" w:rsidP="00736A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C7064" w:rsidRPr="008C7064" w:rsidRDefault="008C7064" w:rsidP="00736AA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 w:rsidR="008D46A4" w:rsidRPr="00E76A2B" w:rsidRDefault="008C7064" w:rsidP="008C706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ڕاهێنانێكە لە بابەتەكانی بیركردنەوەی ڕەخنەگرانە و ڕێزگرتن لە بیروڕای بەرامبەر و چۆنیەتی ئەنجامدانی گفتوگۆی ئەكادیمی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</w:tc>
      </w:tr>
      <w:tr w:rsidR="00FD437F" w:rsidRPr="00BD2C4A" w:rsidTr="00E76A2B">
        <w:trPr>
          <w:trHeight w:val="850"/>
          <w:jc w:val="center"/>
        </w:trPr>
        <w:tc>
          <w:tcPr>
            <w:tcW w:w="9093" w:type="dxa"/>
            <w:gridSpan w:val="3"/>
          </w:tcPr>
          <w:p w:rsidR="00604957" w:rsidRDefault="00616D0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D5314C" w:rsidRDefault="00D5314C" w:rsidP="00D5314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بەهێزكردنی بیركردنەوەی ڕەخنەگرانە و دەربرینی ل</w:t>
            </w:r>
            <w:r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ۆ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ج</w:t>
            </w: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یكییانە</w:t>
            </w: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>.</w:t>
            </w:r>
          </w:p>
          <w:p w:rsidR="008C7064" w:rsidRPr="008C7064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ڕێزگرتن لەو جیاوازییانەی كە لە پەیوەندییە كۆمەڵایەتییەكانی كۆمەڵگە جیاوازەكاندا هەیە.</w:t>
            </w:r>
          </w:p>
          <w:p w:rsidR="00FD437F" w:rsidRDefault="008C7064" w:rsidP="008C7064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  <w:r w:rsidRPr="008C706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گەشەپێدانی بیركردنەوەی ڕەخنەگرانە و متمانە بەخۆبوون لە دەربڕین و گوزارشت كردندا.</w:t>
            </w:r>
          </w:p>
          <w:p w:rsidR="009F3BAC" w:rsidRPr="00D5314C" w:rsidRDefault="00D5314C" w:rsidP="00D5314C">
            <w:pPr>
              <w:pStyle w:val="ListParagraph"/>
              <w:numPr>
                <w:ilvl w:val="0"/>
                <w:numId w:val="28"/>
              </w:numPr>
              <w:bidi/>
              <w:rPr>
                <w:rFonts w:ascii="Arial" w:hAnsi="Arial" w:cs="Unikurd Hejar"/>
                <w:sz w:val="24"/>
                <w:szCs w:val="28"/>
                <w:lang w:val="en-US" w:bidi="ar-IQ"/>
              </w:rPr>
            </w:pPr>
            <w:r>
              <w:rPr>
                <w:rFonts w:ascii="Arial" w:hAnsi="Arial" w:cs="Unikurd Hejar" w:hint="cs"/>
                <w:sz w:val="24"/>
                <w:szCs w:val="28"/>
                <w:rtl/>
                <w:lang w:bidi="ar-IQ"/>
              </w:rPr>
              <w:t xml:space="preserve">هه‌روه‌ها </w:t>
            </w:r>
            <w:r w:rsidR="003C5498" w:rsidRPr="00D5314C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JO"/>
              </w:rPr>
              <w:t>قوتابیان پێناسه‌و چه‌مكی دیبه‌یت بزانن</w:t>
            </w:r>
          </w:p>
          <w:p w:rsidR="009F3BAC" w:rsidRPr="00D5314C" w:rsidRDefault="003C5498" w:rsidP="00D5314C">
            <w:pPr>
              <w:pStyle w:val="ListParagraph"/>
              <w:numPr>
                <w:ilvl w:val="0"/>
                <w:numId w:val="28"/>
              </w:numPr>
              <w:bidi/>
              <w:rPr>
                <w:rFonts w:ascii="Arial" w:hAnsi="Arial" w:cs="Unikurd Hejar"/>
                <w:sz w:val="24"/>
                <w:szCs w:val="28"/>
                <w:lang w:val="en-US" w:bidi="ar-IQ"/>
              </w:rPr>
            </w:pPr>
            <w:r w:rsidRPr="00D5314C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JO"/>
              </w:rPr>
              <w:t>فوتابیان تێبه‌گه‌ن سووودی دیبه‌ت چیه‌</w:t>
            </w:r>
          </w:p>
          <w:p w:rsidR="009F3BAC" w:rsidRPr="00D5314C" w:rsidRDefault="003C5498" w:rsidP="00D5314C">
            <w:pPr>
              <w:pStyle w:val="ListParagraph"/>
              <w:numPr>
                <w:ilvl w:val="0"/>
                <w:numId w:val="28"/>
              </w:numPr>
              <w:bidi/>
              <w:rPr>
                <w:rFonts w:ascii="Arial" w:hAnsi="Arial" w:cs="Unikurd Hejar"/>
                <w:sz w:val="24"/>
                <w:szCs w:val="28"/>
                <w:lang w:val="en-US" w:bidi="ar-IQ"/>
              </w:rPr>
            </w:pPr>
            <w:r w:rsidRPr="00D5314C">
              <w:rPr>
                <w:rFonts w:ascii="Arial" w:hAnsi="Arial" w:cs="Unikurd Hejar"/>
                <w:b/>
                <w:bCs/>
                <w:sz w:val="24"/>
                <w:szCs w:val="28"/>
                <w:rtl/>
                <w:lang w:bidi="ar-JO"/>
              </w:rPr>
              <w:t>پاشان قوتابیان بزانن چۆن دیبه‌یت بكه‌ن</w:t>
            </w:r>
          </w:p>
          <w:p w:rsidR="00D5314C" w:rsidRPr="008C7064" w:rsidRDefault="00D5314C" w:rsidP="00D5314C"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ascii="Arial" w:hAnsi="Arial" w:cs="Unikurd Hejar"/>
                <w:sz w:val="24"/>
                <w:szCs w:val="28"/>
                <w:lang w:bidi="ar-IQ"/>
              </w:rPr>
            </w:pP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1F0889" w:rsidRDefault="001F0889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604957" w:rsidRPr="009D7B83" w:rsidRDefault="00604957" w:rsidP="00413C2C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قوتابى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بەپرسیارە بەرامبەر بە ئامادەبوون لەوانەكاندا و هەروەها تۆماركردنی تێبینی و سەرنجەكان لەكاتی وانەكانی ڕۆژانەدا، هەروەها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بەرپرسیارە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 xml:space="preserve">لە هەڵبژاردنی بابەتێك بۆ ئەوەی دیبەیتی لەبارەوە بكات،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بە ئامادەكردنی ڕاپۆرتێك لەسەر بابەتەكە و پێشكەشكردنی لەناو پۆلدا.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هەروەها بەرپرسیارە لە ئامادە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كردنی پۆستەرێك لەسەر ڕاپۆرتەكەی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8C7064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لە كاتی تاقیكردنەوەكان كە 3 تاقیكردنەوەی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پراكتییە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لە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ناو پۆلدا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ئەنجام دەدرێ</w:t>
            </w:r>
            <w:r w:rsidR="002F44B8"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.</w:t>
            </w:r>
          </w:p>
          <w:p w:rsidR="00B916A8" w:rsidRPr="00BD2C4A" w:rsidRDefault="00B916A8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OM"/>
              </w:rPr>
            </w:pP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1F0889" w:rsidRPr="00BD2C4A" w:rsidRDefault="001F0889" w:rsidP="00413C2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16A12" w:rsidRDefault="00604957" w:rsidP="00716A12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bidi="ar-KW"/>
              </w:rPr>
              <w:t>وانەكان بەشێوازی تیۆری دەوترێتەوە بە پشت بەستن بە بەكارهێنانی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‌ داتاشۆ و پاوه‌رپۆینت،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هەروەها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ووتوێژو کارکردن بە کۆمەڵ</w:t>
            </w:r>
            <w:r w:rsidR="00716A12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KW"/>
              </w:rPr>
              <w:t>(دروستكردنی گروپ)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و چالاکی کرداری و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تیشكخستنە سەر خاڵە گرنگەكان لەسەر</w:t>
            </w:r>
            <w:r w:rsidR="00E61AD2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ته‌خته‌ی سپی،</w:t>
            </w:r>
            <w:r w:rsidR="006766C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پێدانی پوختەی وانەكان بەشێوەی</w:t>
            </w:r>
            <w:r w:rsidR="007F0899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>‌ مه‌لزه‌مه‌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  <w:t xml:space="preserve"> بە قوتابییەكان</w:t>
            </w:r>
          </w:p>
          <w:p w:rsidR="00716A12" w:rsidRPr="009D7B83" w:rsidRDefault="00716A12" w:rsidP="00716A12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KW"/>
              </w:rPr>
              <w:lastRenderedPageBreak/>
              <w:t>هه‌روه‌ها به‌كارهێنانی گفتوگۆی كراوه‌ له‌ناو پۆل و ئه‌نجامدان به‌شیوه‌ی كرداری.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3D742F" w:rsidRPr="00BD2C4A" w:rsidRDefault="004404DE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E76A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</w:p>
          <w:p w:rsidR="004460FA" w:rsidRDefault="00C505C6" w:rsidP="004460FA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تەواوی تاقیكردنەوەكان بەشێوەی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پراكتیكی دەبێت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لەناو پۆلدا ئەنجام دەدرێت</w:t>
            </w:r>
            <w:r w:rsidR="004460FA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:</w:t>
            </w:r>
          </w:p>
          <w:p w:rsidR="004460FA" w:rsidRDefault="0086294C" w:rsidP="004460FA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تاقیكردنەوەیەكی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كاغەز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بابەتە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تیۆرییەكان</w:t>
            </w: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،</w:t>
            </w:r>
          </w:p>
          <w:p w:rsidR="004460FA" w:rsidRDefault="0086294C" w:rsidP="004460FA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</w:t>
            </w:r>
            <w:r w:rsidR="004460FA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لەسەر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ڕۆژانە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: (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بەشداری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ناوپۆل،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هەڵبژاردنی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بابەت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بۆ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دیبەیت،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چالاكی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كاركردنی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بەگروپ</w:t>
            </w: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)،</w:t>
            </w:r>
          </w:p>
          <w:p w:rsidR="004460FA" w:rsidRDefault="0086294C" w:rsidP="004460FA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/>
                <w:sz w:val="28"/>
                <w:szCs w:val="28"/>
                <w:lang w:val="en-US" w:bidi="ar-OM"/>
              </w:rPr>
              <w:t>(10)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نووسینی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</w:t>
            </w: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، </w:t>
            </w:r>
          </w:p>
          <w:p w:rsidR="004460FA" w:rsidRDefault="0086294C" w:rsidP="004460FA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(10)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نمرە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پێشكەشكردنی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سیمینار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دەربارەی</w:t>
            </w:r>
            <w:r w:rsidRPr="0086294C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</w:t>
            </w:r>
            <w:r w:rsidRP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ڕاپۆرتەكەی</w:t>
            </w: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 xml:space="preserve"> دەبێتە 40</w:t>
            </w:r>
          </w:p>
          <w:p w:rsidR="004460FA" w:rsidRDefault="0086294C" w:rsidP="004460FA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% نمرەی كۆشش بۆ قوتابی.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تاقیكردنەوەی كۆتایی ساڵ 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بریتییە لە ئامادەكردنی پۆستەرێكی ئەكادیمی كە </w:t>
            </w: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20</w:t>
            </w:r>
            <w:r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413C2C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نمرەی لەسەرە ،</w:t>
            </w:r>
          </w:p>
          <w:p w:rsidR="000F2337" w:rsidRPr="009D7B83" w:rsidRDefault="00413C2C" w:rsidP="004460FA">
            <w:pPr>
              <w:bidi/>
              <w:spacing w:after="0" w:line="240" w:lineRule="auto"/>
              <w:jc w:val="both"/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 xml:space="preserve"> هەروەها ئەنجامدانی دیبەیتێك كە 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(</w:t>
            </w: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40</w:t>
            </w:r>
            <w:r w:rsidR="0086294C">
              <w:rPr>
                <w:rFonts w:ascii="Unikurd Hejar" w:hAnsi="Unikurd Hejar" w:cs="Unikurd Hejar" w:hint="cs"/>
                <w:sz w:val="28"/>
                <w:szCs w:val="28"/>
                <w:rtl/>
                <w:lang w:val="en-US" w:bidi="ar-OM"/>
              </w:rPr>
              <w:t>)</w:t>
            </w:r>
            <w:r w:rsidR="00956CCB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نمرەی لەسەرە.</w:t>
            </w:r>
          </w:p>
        </w:tc>
      </w:tr>
      <w:tr w:rsidR="008D46A4" w:rsidRPr="00BD2C4A" w:rsidTr="00E76A2B">
        <w:trPr>
          <w:trHeight w:val="704"/>
          <w:jc w:val="center"/>
        </w:trPr>
        <w:tc>
          <w:tcPr>
            <w:tcW w:w="9093" w:type="dxa"/>
            <w:gridSpan w:val="3"/>
          </w:tcPr>
          <w:p w:rsidR="007D54D1" w:rsidRPr="00BD2C4A" w:rsidRDefault="007D54D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E76A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1. بەگەڕخستنی لێهاتوویان لە گفتوگۆكردن و بەهێزكردنی تواناكانیان بۆ دەربڕینی بیروڕای مانادار و زیرەكانە لە كۆمەڵگەدا.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3. نیشاندانی توانا و كارامەیی گفتوگۆ و دانوستانی ئاشتیخوازانە لەگەڵ ئەوانی تردا.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4. ئامادەكردن و ئەنجامدانی گفتوگۆی لۆجیكی كە سوودی بۆ كۆمەڵگە هەیە.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 w:rsidR="00413C2C" w:rsidRPr="00F67804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>6. نیشاندنی كراوەیی لە بەرامبەر بیروڕا جیاوازەكان و ئامادەیی بۆ گۆڕانكاری لەبیروڕای خۆیدا.</w:t>
            </w:r>
          </w:p>
          <w:p w:rsidR="007F0899" w:rsidRPr="00413C2C" w:rsidRDefault="00413C2C" w:rsidP="00413C2C">
            <w:pPr>
              <w:bidi/>
              <w:jc w:val="both"/>
              <w:rPr>
                <w:rFonts w:ascii="Arial" w:hAnsi="Arial" w:cs="Unikurd Hejar"/>
                <w:sz w:val="24"/>
                <w:szCs w:val="28"/>
                <w:rtl/>
                <w:lang w:bidi="ar-IQ"/>
              </w:rPr>
            </w:pPr>
            <w:r w:rsidRPr="00F67804">
              <w:rPr>
                <w:rFonts w:ascii="Arial" w:hAnsi="Arial" w:cs="Unikurd Hejar"/>
                <w:sz w:val="24"/>
                <w:szCs w:val="28"/>
                <w:rtl/>
                <w:lang w:bidi="ar-IQ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 w:rsidR="008D46A4" w:rsidRPr="00BD2C4A" w:rsidTr="00E76A2B">
        <w:trPr>
          <w:jc w:val="center"/>
        </w:trPr>
        <w:tc>
          <w:tcPr>
            <w:tcW w:w="9093" w:type="dxa"/>
            <w:gridSpan w:val="3"/>
          </w:tcPr>
          <w:p w:rsidR="00BE50D1" w:rsidRPr="00BD2C4A" w:rsidRDefault="00222D3F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Default="00355603" w:rsidP="00E76A2B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222D3F" w:rsidRPr="00346D38" w:rsidRDefault="00B96E01" w:rsidP="00346D38">
            <w:pPr>
              <w:rPr>
                <w:rFonts w:ascii="Arial" w:hAnsi="Arial" w:cs="Unikurd Hejar"/>
                <w:szCs w:val="28"/>
                <w:rtl/>
                <w:lang w:val="en-US" w:bidi="ar-JO"/>
              </w:rPr>
            </w:pPr>
            <w:r>
              <w:rPr>
                <w:rFonts w:ascii="Arial" w:hAnsi="Arial" w:cs="Unikurd Hejar"/>
                <w:szCs w:val="28"/>
              </w:rPr>
              <w:t>-</w:t>
            </w:r>
            <w:r w:rsidR="00346D38" w:rsidRPr="00346D38">
              <w:rPr>
                <w:rFonts w:asciiTheme="minorHAnsi" w:eastAsiaTheme="minorEastAsia" w:cstheme="minorBidi"/>
                <w:color w:val="404040" w:themeColor="text1" w:themeTint="BF"/>
                <w:kern w:val="24"/>
                <w:sz w:val="54"/>
                <w:szCs w:val="54"/>
                <w:lang w:val="en-US"/>
              </w:rPr>
              <w:t xml:space="preserve"> </w:t>
            </w:r>
            <w:hyperlink r:id="rId9" w:history="1">
              <w:r w:rsidR="00346D38" w:rsidRPr="00346D38">
                <w:rPr>
                  <w:rStyle w:val="Hyperlink"/>
                  <w:rFonts w:ascii="Arial" w:hAnsi="Arial" w:cs="Unikurd Hejar"/>
                  <w:szCs w:val="28"/>
                  <w:lang w:val="en-US"/>
                </w:rPr>
                <w:t>https://</w:t>
              </w:r>
            </w:hyperlink>
            <w:hyperlink r:id="rId10" w:history="1">
              <w:r w:rsidR="00346D38" w:rsidRPr="00346D38">
                <w:rPr>
                  <w:rStyle w:val="Hyperlink"/>
                  <w:rFonts w:ascii="Arial" w:hAnsi="Arial" w:cs="Unikurd Hejar"/>
                  <w:szCs w:val="28"/>
                  <w:lang w:val="en-US"/>
                </w:rPr>
                <w:t>www.questia.com/library/education/curriculum-and-instruction/arts-and-humanities-education/academic-debate?fbclid=IwAR31ATqGu4vmvcibZg0c6her4llHLgBiKbIP3PfwRjxB_jgGsObKP_wepaA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Online Event Poster Maker:</w:t>
            </w:r>
          </w:p>
          <w:p w:rsidR="00B96E01" w:rsidRPr="00F67804" w:rsidRDefault="00E00E7C" w:rsidP="00B96E01">
            <w:pPr>
              <w:rPr>
                <w:rFonts w:ascii="Arial" w:hAnsi="Arial" w:cs="Unikurd Hejar"/>
                <w:szCs w:val="28"/>
              </w:rPr>
            </w:pPr>
            <w:hyperlink r:id="rId11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http://www.postermywall.com/index.php/g/event-flyers</w:t>
              </w:r>
            </w:hyperlink>
          </w:p>
          <w:p w:rsidR="00B96E01" w:rsidRPr="00F67804" w:rsidRDefault="00E00E7C" w:rsidP="00B96E01">
            <w:pPr>
              <w:rPr>
                <w:rFonts w:ascii="Arial" w:hAnsi="Arial" w:cs="Unikurd Hejar"/>
                <w:szCs w:val="28"/>
              </w:rPr>
            </w:pPr>
            <w:hyperlink r:id="rId12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https://www.canva.com/design/DABj1ByY6Lc/EyNddA8jtY7n_CFHYf8DMw/edit</w:t>
              </w:r>
            </w:hyperlink>
          </w:p>
          <w:p w:rsidR="00B96E01" w:rsidRPr="00F67804" w:rsidRDefault="00E00E7C" w:rsidP="00B96E01">
            <w:pPr>
              <w:rPr>
                <w:rFonts w:ascii="Arial" w:hAnsi="Arial" w:cs="Unikurd Hejar"/>
                <w:szCs w:val="28"/>
              </w:rPr>
            </w:pPr>
            <w:hyperlink r:id="rId13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https://designschool.canva.com/blog/25-ways-to-design-an-awesome-poster-and-create-a-buzz-</w:t>
              </w:r>
              <w:r w:rsidR="00B96E01" w:rsidRPr="00F67804">
                <w:rPr>
                  <w:rStyle w:val="Hyperlink"/>
                  <w:rFonts w:cs="Unikurd Hejar"/>
                  <w:szCs w:val="28"/>
                </w:rPr>
                <w:lastRenderedPageBreak/>
                <w:t>for-your-next-event/</w:t>
              </w:r>
            </w:hyperlink>
          </w:p>
          <w:p w:rsidR="00B96E01" w:rsidRPr="00F67804" w:rsidRDefault="00E00E7C" w:rsidP="00B96E01">
            <w:pPr>
              <w:rPr>
                <w:rFonts w:ascii="Arial" w:hAnsi="Arial" w:cs="Unikurd Hejar"/>
                <w:szCs w:val="28"/>
              </w:rPr>
            </w:pPr>
            <w:hyperlink r:id="rId14" w:history="1">
              <w:r w:rsidR="00B96E01" w:rsidRPr="00F67804">
                <w:rPr>
                  <w:rStyle w:val="Hyperlink"/>
                  <w:rFonts w:cs="Unikurd Hejar"/>
                  <w:szCs w:val="28"/>
                </w:rPr>
                <w:t>http://designshack.net/articles/inspiration/10-tips-for-perfect-poster-design/</w:t>
              </w:r>
            </w:hyperlink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AVS Design (2007) Design aspects of academic poster, [Online], Available: </w:t>
            </w:r>
            <w:hyperlink r:id="rId15" w:history="1">
              <w:r w:rsidRPr="00F67804">
                <w:rPr>
                  <w:rStyle w:val="Hyperlink"/>
                  <w:rFonts w:cs="Unikurd Hejar"/>
                  <w:szCs w:val="28"/>
                </w:rPr>
                <w:t>https://connect.le.ac.uk/posters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[2007]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Hess, G.,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Tosney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K. and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Liegel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, L. (2013) </w:t>
            </w:r>
            <w:hyperlink r:id="rId16" w:history="1">
              <w:r w:rsidRPr="00F67804">
                <w:rPr>
                  <w:rFonts w:ascii="Arial" w:hAnsi="Arial" w:cs="Unikurd Hejar"/>
                  <w:szCs w:val="28"/>
                </w:rPr>
                <w:t>Creating Effective Poster Presentations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 | An Effective Poster, [Online], Available: </w:t>
            </w:r>
            <w:hyperlink r:id="rId17" w:history="1">
              <w:r w:rsidRPr="00F67804">
                <w:rPr>
                  <w:rStyle w:val="Hyperlink"/>
                  <w:rFonts w:cs="Unikurd Hejar"/>
                  <w:szCs w:val="28"/>
                </w:rPr>
                <w:t>https://www.ncsu.edu/project/posters/</w:t>
              </w:r>
            </w:hyperlink>
            <w:r w:rsidRPr="00F67804">
              <w:rPr>
                <w:rFonts w:ascii="Arial" w:hAnsi="Arial" w:cs="Unikurd Hejar"/>
                <w:szCs w:val="28"/>
              </w:rPr>
              <w:t xml:space="preserve"> [2013]</w:t>
            </w:r>
          </w:p>
          <w:p w:rsidR="007752C8" w:rsidRPr="00B96E01" w:rsidRDefault="00B96E01" w:rsidP="00B96E0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proofErr w:type="spellStart"/>
            <w:r w:rsidRPr="00F67804">
              <w:rPr>
                <w:rFonts w:ascii="Arial" w:eastAsiaTheme="minorHAnsi" w:hAnsi="Arial" w:cs="Unikurd Hejar"/>
                <w:szCs w:val="28"/>
              </w:rPr>
              <w:t>Purrington</w:t>
            </w:r>
            <w:proofErr w:type="spellEnd"/>
            <w:r w:rsidRPr="00F67804">
              <w:rPr>
                <w:rFonts w:ascii="Arial" w:eastAsiaTheme="minorHAnsi" w:hAnsi="Arial" w:cs="Unikurd Hejar"/>
                <w:szCs w:val="28"/>
              </w:rPr>
              <w:t>, C. (2015)</w:t>
            </w:r>
            <w:r w:rsidRPr="00F67804">
              <w:rPr>
                <w:rFonts w:ascii="Arial" w:hAnsi="Arial" w:cs="Unikurd Hejar"/>
                <w:szCs w:val="28"/>
              </w:rPr>
              <w:t xml:space="preserve"> </w:t>
            </w:r>
            <w:r w:rsidRPr="00F67804">
              <w:rPr>
                <w:rFonts w:ascii="Arial" w:eastAsiaTheme="minorHAnsi" w:hAnsi="Arial" w:cs="Unikurd Hejar"/>
                <w:szCs w:val="28"/>
              </w:rPr>
              <w:t xml:space="preserve">Designing conference posters, Online], Available: </w:t>
            </w:r>
            <w:hyperlink r:id="rId18" w:history="1">
              <w:r w:rsidRPr="00F67804">
                <w:rPr>
                  <w:rStyle w:val="Hyperlink"/>
                  <w:rFonts w:eastAsiaTheme="minorHAnsi" w:cs="Unikurd Hejar"/>
                  <w:szCs w:val="28"/>
                </w:rPr>
                <w:t>http://colinpurrington.com/tips/poster-design</w:t>
              </w:r>
            </w:hyperlink>
            <w:r w:rsidRPr="00F67804">
              <w:rPr>
                <w:rFonts w:ascii="Arial" w:eastAsiaTheme="minorHAnsi" w:hAnsi="Arial" w:cs="Unikurd Hejar"/>
                <w:szCs w:val="28"/>
              </w:rPr>
              <w:t xml:space="preserve"> [2015]</w:t>
            </w:r>
          </w:p>
          <w:p w:rsidR="00222D3F" w:rsidRDefault="00355603" w:rsidP="007752C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  <w:r w:rsidR="009064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96E01" w:rsidRPr="009D7B83" w:rsidRDefault="00B96E01" w:rsidP="00B96E01">
            <w:pPr>
              <w:rPr>
                <w:rFonts w:ascii="Arial" w:hAnsi="Arial" w:cs="Unikurd Hejar"/>
                <w:szCs w:val="28"/>
                <w:lang w:val="en-US"/>
              </w:rPr>
            </w:pPr>
            <w:r w:rsidRPr="00F67804">
              <w:rPr>
                <w:rFonts w:ascii="Arial" w:hAnsi="Arial" w:cs="Unikurd Hejar"/>
                <w:szCs w:val="28"/>
              </w:rPr>
              <w:t>YouTube Videos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Moore, N. B. and Parker, R. 2004. Critical Thinking- 7th ed.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McGrow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 xml:space="preserve">-Hill.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Newyork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 xml:space="preserve">- </w:t>
            </w:r>
            <w:proofErr w:type="spellStart"/>
            <w:r w:rsidRPr="00F67804">
              <w:rPr>
                <w:rFonts w:ascii="Arial" w:hAnsi="Arial" w:cs="Unikurd Hejar"/>
                <w:szCs w:val="28"/>
              </w:rPr>
              <w:t>Wolfson</w:t>
            </w:r>
            <w:proofErr w:type="spellEnd"/>
            <w:r w:rsidRPr="00F67804">
              <w:rPr>
                <w:rFonts w:ascii="Arial" w:hAnsi="Arial" w:cs="Unikurd Hejar"/>
                <w:szCs w:val="28"/>
              </w:rPr>
              <w:t>, J. A. 2012. The Great Debate. A Hand Book for Policy Debate and Public Forum Debate- 4th ed. Lightning Bolt Press. Illinois.</w:t>
            </w:r>
          </w:p>
          <w:p w:rsidR="00B96E01" w:rsidRPr="00F67804" w:rsidRDefault="00B96E01" w:rsidP="00B96E01">
            <w:pPr>
              <w:rPr>
                <w:rFonts w:ascii="Arial" w:hAnsi="Arial" w:cs="Unikurd Hejar"/>
                <w:szCs w:val="28"/>
              </w:rPr>
            </w:pPr>
            <w:r w:rsidRPr="00F67804">
              <w:rPr>
                <w:rFonts w:ascii="Arial" w:hAnsi="Arial" w:cs="Unikurd Hejar"/>
                <w:szCs w:val="28"/>
              </w:rPr>
              <w:t>- Morrow, D. R. and Weston, A. 2011. A Workbook for Arguments. A Complete Course in Critical Thinking. Hackett Publishing Company, Inc. Indianapolis.</w:t>
            </w:r>
          </w:p>
          <w:p w:rsidR="00CC5CD1" w:rsidRPr="009E6CF5" w:rsidRDefault="00B96E01" w:rsidP="00B96E01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 w:rsidRPr="00F67804">
              <w:rPr>
                <w:rFonts w:ascii="Arial" w:hAnsi="Arial" w:cs="Unikurd Hejar"/>
                <w:szCs w:val="28"/>
              </w:rPr>
              <w:t>- Crick, N. 2014. Rhetorical Public Speaking- 2nd ed. Pearson Education, Inc. Louisiana.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8E7D1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C86A24" w:rsidTr="00E76A2B">
        <w:trPr>
          <w:trHeight w:val="1405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495585" w:rsidRPr="00BD2C4A" w:rsidRDefault="00495585" w:rsidP="00B96E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ناساندنی كۆرسبووك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ئه‌ركه‌كانی قووتابی 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درووستكردنی گرووپ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دیبه‌یت چیه‌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دیبه‌یت چۆن ئه‌نجام ده‌دریت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گفتوگۆی ئه‌كادیمی چیه‌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كارامه‌ییه‌ ئه‌كادیمییه‌كان 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بیركردنه‌وه‌ی ره‌خنه‌گرانه‌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راپۆرت نووسین و به‌شه‌كانی راپۆرت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سیمینار و چۆنیه‌تی ئاماده‌كردن و پێشه‌كه‌شكردنی سیمینار</w:t>
            </w:r>
          </w:p>
          <w:p w:rsidR="00AE31FA" w:rsidRDefault="007D70E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پۆسته‌</w:t>
            </w:r>
            <w:bookmarkStart w:id="0" w:name="_GoBack"/>
            <w:bookmarkEnd w:id="0"/>
            <w:r w:rsidR="00AE31FA"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ری ئه‌كادیمی چیه‌ 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چۆن پۆسته‌ری ئه‌كادیمی دروست ده‌كریت 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هونه‌ره‌كانی گفتوگۆكردن 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lastRenderedPageBreak/>
              <w:t xml:space="preserve">ئه‌نجامدانی دیبه‌ت له‌ناو پۆل </w:t>
            </w:r>
          </w:p>
          <w:p w:rsidR="00AE31FA" w:rsidRDefault="006B10AE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ده‌ربرین و وه‌رگرتن </w:t>
            </w:r>
          </w:p>
          <w:p w:rsidR="006B10AE" w:rsidRDefault="00B805FD" w:rsidP="006B10AE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وتارنووسین </w:t>
            </w:r>
          </w:p>
          <w:p w:rsidR="00B805FD" w:rsidRDefault="00B805FD" w:rsidP="00B805FD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شیكردنه‌وه‌ی كتیب</w:t>
            </w:r>
          </w:p>
          <w:p w:rsidR="00B805FD" w:rsidRDefault="00B805FD" w:rsidP="00B805FD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>دیبه‌تی كۆتایی.</w:t>
            </w:r>
          </w:p>
          <w:p w:rsidR="00AE31FA" w:rsidRDefault="00AE31FA" w:rsidP="00AE31FA">
            <w:pPr>
              <w:bidi/>
              <w:rPr>
                <w:rFonts w:ascii="Unikurd Hejar" w:hAnsi="Unikurd Hejar" w:cs="Unikurd Hejar"/>
                <w:sz w:val="24"/>
                <w:szCs w:val="24"/>
                <w:rtl/>
              </w:rPr>
            </w:pPr>
            <w:r>
              <w:rPr>
                <w:rFonts w:ascii="Unikurd Hejar" w:hAnsi="Unikurd Hejar" w:cs="Unikurd Hejar" w:hint="cs"/>
                <w:sz w:val="24"/>
                <w:szCs w:val="24"/>
                <w:rtl/>
              </w:rPr>
              <w:t xml:space="preserve"> </w:t>
            </w:r>
          </w:p>
          <w:p w:rsidR="00AE31FA" w:rsidRPr="008E7D10" w:rsidRDefault="00AE31FA" w:rsidP="00AE31FA">
            <w:pPr>
              <w:bidi/>
              <w:rPr>
                <w:rtl/>
                <w:lang w:val="en-US" w:bidi="ar-OM"/>
              </w:rPr>
            </w:pP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E76A2B">
        <w:trPr>
          <w:jc w:val="center"/>
        </w:trPr>
        <w:tc>
          <w:tcPr>
            <w:tcW w:w="2518" w:type="dxa"/>
          </w:tcPr>
          <w:p w:rsidR="008D46A4" w:rsidRPr="00BD2C4A" w:rsidRDefault="008D46A4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8D46A4" w:rsidRPr="009D7B83" w:rsidRDefault="009D7B83" w:rsidP="00E76A2B">
            <w:pPr>
              <w:bidi/>
              <w:spacing w:after="0" w:line="240" w:lineRule="auto"/>
              <w:rPr>
                <w:rFonts w:ascii="Unikurd Hejar" w:hAnsi="Unikurd Hejar" w:cs="Unikurd Hejar"/>
                <w:sz w:val="28"/>
                <w:szCs w:val="28"/>
                <w:lang w:val="en-US" w:bidi="ar-KW"/>
              </w:rPr>
            </w:pPr>
            <w:r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OM"/>
              </w:rPr>
              <w:t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</w:t>
            </w:r>
            <w:r w:rsidR="00BD407D" w:rsidRPr="009D7B83">
              <w:rPr>
                <w:rFonts w:ascii="Unikurd Hejar" w:hAnsi="Unikurd Hejar" w:cs="Unikurd Hejar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17478B" w:rsidRPr="00BD2C4A" w:rsidRDefault="00DD1C94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8D46A4" w:rsidRPr="00BD2C4A" w:rsidRDefault="00B45D60" w:rsidP="00407E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8D46A4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410601" w:rsidRDefault="00410601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BD2C4A" w:rsidRDefault="001647A7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OM"/>
              </w:rPr>
            </w:pPr>
          </w:p>
        </w:tc>
      </w:tr>
      <w:tr w:rsidR="00E61AD2" w:rsidRPr="00BD2C4A" w:rsidTr="00E76A2B">
        <w:trPr>
          <w:trHeight w:val="732"/>
          <w:jc w:val="center"/>
        </w:trPr>
        <w:tc>
          <w:tcPr>
            <w:tcW w:w="9093" w:type="dxa"/>
            <w:gridSpan w:val="3"/>
          </w:tcPr>
          <w:p w:rsidR="00E61AD2" w:rsidRPr="00BD2C4A" w:rsidRDefault="00663873" w:rsidP="00E76A2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E76A2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E95307" w:rsidRPr="00E56540" w:rsidRDefault="00E95307" w:rsidP="00E56540">
      <w:pPr>
        <w:bidi/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E56540" w:rsidSect="00E56540">
      <w:headerReference w:type="default" r:id="rId19"/>
      <w:footerReference w:type="default" r:id="rId20"/>
      <w:pgSz w:w="11907" w:h="16840" w:code="9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7C" w:rsidRDefault="00E00E7C" w:rsidP="00483DD0">
      <w:pPr>
        <w:spacing w:after="0" w:line="240" w:lineRule="auto"/>
      </w:pPr>
      <w:r>
        <w:separator/>
      </w:r>
    </w:p>
  </w:endnote>
  <w:endnote w:type="continuationSeparator" w:id="0">
    <w:p w:rsidR="00E00E7C" w:rsidRDefault="00E00E7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Hejar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E56540" w:rsidRDefault="00483DD0" w:rsidP="00E5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7C" w:rsidRDefault="00E00E7C" w:rsidP="00483DD0">
      <w:pPr>
        <w:spacing w:after="0" w:line="240" w:lineRule="auto"/>
      </w:pPr>
      <w:r>
        <w:separator/>
      </w:r>
    </w:p>
  </w:footnote>
  <w:footnote w:type="continuationSeparator" w:id="0">
    <w:p w:rsidR="00E00E7C" w:rsidRDefault="00E00E7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58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598D" w:rsidRDefault="0031598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0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3DD0" w:rsidRPr="00441BF4" w:rsidRDefault="00483DD0" w:rsidP="00441BF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20285"/>
    <w:multiLevelType w:val="hybridMultilevel"/>
    <w:tmpl w:val="B6C2C510"/>
    <w:lvl w:ilvl="0" w:tplc="94FC1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0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04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A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8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44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4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8A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8"/>
  </w:num>
  <w:num w:numId="5">
    <w:abstractNumId w:val="29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27"/>
  </w:num>
  <w:num w:numId="11">
    <w:abstractNumId w:val="16"/>
  </w:num>
  <w:num w:numId="12">
    <w:abstractNumId w:val="21"/>
  </w:num>
  <w:num w:numId="13">
    <w:abstractNumId w:val="25"/>
  </w:num>
  <w:num w:numId="14">
    <w:abstractNumId w:val="24"/>
  </w:num>
  <w:num w:numId="15">
    <w:abstractNumId w:val="19"/>
  </w:num>
  <w:num w:numId="16">
    <w:abstractNumId w:val="10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3"/>
  </w:num>
  <w:num w:numId="29">
    <w:abstractNumId w:val="17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530BF"/>
    <w:rsid w:val="00061167"/>
    <w:rsid w:val="00065BD1"/>
    <w:rsid w:val="000B0D52"/>
    <w:rsid w:val="000B2B97"/>
    <w:rsid w:val="000D1E51"/>
    <w:rsid w:val="000D5BCB"/>
    <w:rsid w:val="000E6EBD"/>
    <w:rsid w:val="000F2337"/>
    <w:rsid w:val="0010388D"/>
    <w:rsid w:val="00107B19"/>
    <w:rsid w:val="001314B0"/>
    <w:rsid w:val="00153341"/>
    <w:rsid w:val="001647A7"/>
    <w:rsid w:val="0017478B"/>
    <w:rsid w:val="00194301"/>
    <w:rsid w:val="001F0889"/>
    <w:rsid w:val="001F44D3"/>
    <w:rsid w:val="002034FF"/>
    <w:rsid w:val="00222D3F"/>
    <w:rsid w:val="0025284B"/>
    <w:rsid w:val="002573BF"/>
    <w:rsid w:val="002B4C50"/>
    <w:rsid w:val="002D2117"/>
    <w:rsid w:val="002F44B8"/>
    <w:rsid w:val="0031598D"/>
    <w:rsid w:val="00346D38"/>
    <w:rsid w:val="00355603"/>
    <w:rsid w:val="0036135D"/>
    <w:rsid w:val="00365AD8"/>
    <w:rsid w:val="0036724B"/>
    <w:rsid w:val="003C0EC5"/>
    <w:rsid w:val="003C5498"/>
    <w:rsid w:val="003D742F"/>
    <w:rsid w:val="003E5AE3"/>
    <w:rsid w:val="003F4581"/>
    <w:rsid w:val="00407EE5"/>
    <w:rsid w:val="00410601"/>
    <w:rsid w:val="00413C2C"/>
    <w:rsid w:val="00431832"/>
    <w:rsid w:val="004370E6"/>
    <w:rsid w:val="004404DE"/>
    <w:rsid w:val="00441BF4"/>
    <w:rsid w:val="0044336F"/>
    <w:rsid w:val="004460FA"/>
    <w:rsid w:val="00467B80"/>
    <w:rsid w:val="004744F6"/>
    <w:rsid w:val="0048021D"/>
    <w:rsid w:val="004805BA"/>
    <w:rsid w:val="00483DD0"/>
    <w:rsid w:val="00495585"/>
    <w:rsid w:val="004C6579"/>
    <w:rsid w:val="004E1842"/>
    <w:rsid w:val="004F4547"/>
    <w:rsid w:val="00513A62"/>
    <w:rsid w:val="00534912"/>
    <w:rsid w:val="005A760A"/>
    <w:rsid w:val="005C7302"/>
    <w:rsid w:val="005D2B1F"/>
    <w:rsid w:val="005D5A4B"/>
    <w:rsid w:val="005F06DF"/>
    <w:rsid w:val="005F71F8"/>
    <w:rsid w:val="00600351"/>
    <w:rsid w:val="00604957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10AE"/>
    <w:rsid w:val="006B29F4"/>
    <w:rsid w:val="006B381C"/>
    <w:rsid w:val="006C3B09"/>
    <w:rsid w:val="006F4683"/>
    <w:rsid w:val="006F7CE1"/>
    <w:rsid w:val="00703F5C"/>
    <w:rsid w:val="00716A12"/>
    <w:rsid w:val="00721BBE"/>
    <w:rsid w:val="00736AA8"/>
    <w:rsid w:val="00741D0F"/>
    <w:rsid w:val="00756BE1"/>
    <w:rsid w:val="00762579"/>
    <w:rsid w:val="007752C8"/>
    <w:rsid w:val="007A645C"/>
    <w:rsid w:val="007B7E60"/>
    <w:rsid w:val="007C0BC6"/>
    <w:rsid w:val="007D54D1"/>
    <w:rsid w:val="007D70EA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943D5"/>
    <w:rsid w:val="008C7064"/>
    <w:rsid w:val="008D46A4"/>
    <w:rsid w:val="008E0D66"/>
    <w:rsid w:val="008E274B"/>
    <w:rsid w:val="008E7D10"/>
    <w:rsid w:val="0090642C"/>
    <w:rsid w:val="00914683"/>
    <w:rsid w:val="00956CCB"/>
    <w:rsid w:val="00960E27"/>
    <w:rsid w:val="00961D90"/>
    <w:rsid w:val="0097370A"/>
    <w:rsid w:val="009C0A8B"/>
    <w:rsid w:val="009C46A3"/>
    <w:rsid w:val="009C7362"/>
    <w:rsid w:val="009D7B83"/>
    <w:rsid w:val="009E6CF5"/>
    <w:rsid w:val="009F3BAC"/>
    <w:rsid w:val="009F7BEC"/>
    <w:rsid w:val="00A0095C"/>
    <w:rsid w:val="00A07592"/>
    <w:rsid w:val="00A43830"/>
    <w:rsid w:val="00A75555"/>
    <w:rsid w:val="00AA11BA"/>
    <w:rsid w:val="00AA3FE4"/>
    <w:rsid w:val="00AA6CAD"/>
    <w:rsid w:val="00AC6E81"/>
    <w:rsid w:val="00AD68F9"/>
    <w:rsid w:val="00AE31FA"/>
    <w:rsid w:val="00AF6D2D"/>
    <w:rsid w:val="00B1455D"/>
    <w:rsid w:val="00B341B9"/>
    <w:rsid w:val="00B45135"/>
    <w:rsid w:val="00B45D60"/>
    <w:rsid w:val="00B7560C"/>
    <w:rsid w:val="00B805FD"/>
    <w:rsid w:val="00B83632"/>
    <w:rsid w:val="00B87075"/>
    <w:rsid w:val="00B916A8"/>
    <w:rsid w:val="00B96E01"/>
    <w:rsid w:val="00BA1469"/>
    <w:rsid w:val="00BA60E4"/>
    <w:rsid w:val="00BA7F42"/>
    <w:rsid w:val="00BD2C4A"/>
    <w:rsid w:val="00BD407D"/>
    <w:rsid w:val="00BE50D1"/>
    <w:rsid w:val="00C46D58"/>
    <w:rsid w:val="00C505C6"/>
    <w:rsid w:val="00C525DA"/>
    <w:rsid w:val="00C66326"/>
    <w:rsid w:val="00C857AF"/>
    <w:rsid w:val="00C85FEC"/>
    <w:rsid w:val="00C86A24"/>
    <w:rsid w:val="00CA3A49"/>
    <w:rsid w:val="00CA3EA8"/>
    <w:rsid w:val="00CB2B09"/>
    <w:rsid w:val="00CC5CD1"/>
    <w:rsid w:val="00CE0A3E"/>
    <w:rsid w:val="00CE21D3"/>
    <w:rsid w:val="00CF510D"/>
    <w:rsid w:val="00CF5475"/>
    <w:rsid w:val="00D1544D"/>
    <w:rsid w:val="00D26DD0"/>
    <w:rsid w:val="00D5314C"/>
    <w:rsid w:val="00D56F12"/>
    <w:rsid w:val="00D70421"/>
    <w:rsid w:val="00D71BC8"/>
    <w:rsid w:val="00D77AE7"/>
    <w:rsid w:val="00D859D0"/>
    <w:rsid w:val="00D9175F"/>
    <w:rsid w:val="00D919E8"/>
    <w:rsid w:val="00D92D3A"/>
    <w:rsid w:val="00D9713D"/>
    <w:rsid w:val="00DD1C94"/>
    <w:rsid w:val="00DF2899"/>
    <w:rsid w:val="00E00E7C"/>
    <w:rsid w:val="00E02221"/>
    <w:rsid w:val="00E56540"/>
    <w:rsid w:val="00E60065"/>
    <w:rsid w:val="00E61AD2"/>
    <w:rsid w:val="00E65229"/>
    <w:rsid w:val="00E76A2B"/>
    <w:rsid w:val="00E873BC"/>
    <w:rsid w:val="00E95307"/>
    <w:rsid w:val="00ED3387"/>
    <w:rsid w:val="00ED3CE9"/>
    <w:rsid w:val="00EE60FC"/>
    <w:rsid w:val="00EF519D"/>
    <w:rsid w:val="00F049F0"/>
    <w:rsid w:val="00F3523A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149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047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482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esignschool.canva.com/blog/25-ways-to-design-an-awesome-poster-and-create-a-buzz-for-your-next-event/" TargetMode="External"/><Relationship Id="rId18" Type="http://schemas.openxmlformats.org/officeDocument/2006/relationships/hyperlink" Target="http://colinpurrington.com/tips/poster-desig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nva.com/design/DABj1ByY6Lc/EyNddA8jtY7n_CFHYf8DMw/edit" TargetMode="External"/><Relationship Id="rId17" Type="http://schemas.openxmlformats.org/officeDocument/2006/relationships/hyperlink" Target="https://www.ncsu.edu/project/post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su.edu/project/posters/index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stermywall.com/index.php/g/event-fly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nect.le.ac.uk/posters" TargetMode="External"/><Relationship Id="rId10" Type="http://schemas.openxmlformats.org/officeDocument/2006/relationships/hyperlink" Target="https://www.questia.com/library/education/curriculum-and-instruction/arts-and-humanities-education/academic-debate?fbclid=IwAR31ATqGu4vmvcibZg0c6her4llHLgBiKbIP3PfwRjxB_jgGsObKP_wepa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questia.com/library/education/curriculum-and-instruction/arts-and-humanities-education/academic-debate?fbclid=IwAR31ATqGu4vmvcibZg0c6her4llHLgBiKbIP3PfwRjxB_jgGsObKP_wepaA" TargetMode="External"/><Relationship Id="rId14" Type="http://schemas.openxmlformats.org/officeDocument/2006/relationships/hyperlink" Target="http://designshack.net/articles/inspiration/10-tips-for-perfect-poster-desig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n0ak95</cp:lastModifiedBy>
  <cp:revision>30</cp:revision>
  <cp:lastPrinted>2018-10-26T18:28:00Z</cp:lastPrinted>
  <dcterms:created xsi:type="dcterms:W3CDTF">2016-05-23T13:58:00Z</dcterms:created>
  <dcterms:modified xsi:type="dcterms:W3CDTF">2022-10-29T21:41:00Z</dcterms:modified>
</cp:coreProperties>
</file>