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9DCB" w14:textId="447A0F67" w:rsidR="00147F1A" w:rsidRPr="00147F1A" w:rsidRDefault="00147F1A" w:rsidP="00147F1A">
      <w:pPr>
        <w:jc w:val="center"/>
        <w:rPr>
          <w:b/>
          <w:bCs/>
          <w:sz w:val="40"/>
          <w:szCs w:val="40"/>
          <w:rtl/>
          <w:lang w:bidi="ar-JO"/>
        </w:rPr>
      </w:pPr>
      <w:r w:rsidRPr="00147F1A">
        <w:rPr>
          <w:rFonts w:hint="cs"/>
          <w:b/>
          <w:bCs/>
          <w:sz w:val="40"/>
          <w:szCs w:val="40"/>
          <w:rtl/>
          <w:lang w:bidi="ar-JO"/>
        </w:rPr>
        <w:t>بانکی پرسیاری جیهانگیری</w:t>
      </w:r>
    </w:p>
    <w:p w14:paraId="53C198CE" w14:textId="72EB0F6C" w:rsidR="0075473B" w:rsidRPr="00147F1A" w:rsidRDefault="00F21305" w:rsidP="00F21305">
      <w:pPr>
        <w:rPr>
          <w:sz w:val="32"/>
          <w:szCs w:val="32"/>
          <w:rtl/>
          <w:lang w:bidi="ar-JO"/>
        </w:rPr>
      </w:pPr>
      <w:r w:rsidRPr="00147F1A">
        <w:rPr>
          <w:rFonts w:hint="cs"/>
          <w:sz w:val="32"/>
          <w:szCs w:val="32"/>
          <w:rtl/>
          <w:lang w:bidi="ar-JO"/>
        </w:rPr>
        <w:t xml:space="preserve">جياوازي نێوان جیهانگیری شوناس چیه‌ </w:t>
      </w:r>
      <w:r w:rsidR="00076693" w:rsidRPr="00147F1A">
        <w:rPr>
          <w:rFonts w:hint="cs"/>
          <w:sz w:val="32"/>
          <w:szCs w:val="32"/>
          <w:rtl/>
          <w:lang w:bidi="ar-JO"/>
        </w:rPr>
        <w:t>؟.</w:t>
      </w:r>
    </w:p>
    <w:p w14:paraId="45100AAD" w14:textId="1D6469B3" w:rsidR="00076693" w:rsidRPr="00147F1A" w:rsidRDefault="00F21305" w:rsidP="00F21305">
      <w:pPr>
        <w:rPr>
          <w:sz w:val="32"/>
          <w:szCs w:val="32"/>
          <w:rtl/>
          <w:lang w:bidi="ar-JO"/>
        </w:rPr>
      </w:pPr>
      <w:r w:rsidRPr="00147F1A">
        <w:rPr>
          <w:rFonts w:hint="cs"/>
          <w:sz w:val="32"/>
          <w:szCs w:val="32"/>
          <w:rtl/>
          <w:lang w:bidi="ar-JO"/>
        </w:rPr>
        <w:t>لایه‌نه‌ ئه‌رێنی و نه‌رێنیه‌كانی جیهانگیری ڕۆشنبیری چین ئاماژه‌ بیان پێبده‌</w:t>
      </w:r>
      <w:r w:rsidR="00076693" w:rsidRPr="00147F1A">
        <w:rPr>
          <w:rFonts w:hint="cs"/>
          <w:sz w:val="32"/>
          <w:szCs w:val="32"/>
          <w:rtl/>
          <w:lang w:bidi="ar-JO"/>
        </w:rPr>
        <w:t>؟.</w:t>
      </w:r>
    </w:p>
    <w:p w14:paraId="137661A5" w14:textId="55482E07" w:rsidR="00076693" w:rsidRPr="00147F1A" w:rsidRDefault="00583FA7" w:rsidP="00F21305">
      <w:pPr>
        <w:rPr>
          <w:sz w:val="32"/>
          <w:szCs w:val="32"/>
          <w:lang w:bidi="ar-JO"/>
        </w:rPr>
      </w:pPr>
      <w:r w:rsidRPr="00147F1A">
        <w:rPr>
          <w:rFonts w:hint="cs"/>
          <w:sz w:val="32"/>
          <w:szCs w:val="32"/>
          <w:rtl/>
          <w:lang w:bidi="ar-JO"/>
        </w:rPr>
        <w:t xml:space="preserve"> </w:t>
      </w:r>
      <w:r w:rsidR="00F21305" w:rsidRPr="00147F1A">
        <w:rPr>
          <w:rFonts w:hint="cs"/>
          <w:sz w:val="32"/>
          <w:szCs w:val="32"/>
          <w:rtl/>
          <w:lang w:bidi="ar-JO"/>
        </w:rPr>
        <w:t>كاریگه‌ری و ئامانجه‌كانی جیهانگیری كۆمه‌ڵایه‌تی چین باسیان بكه‌</w:t>
      </w:r>
      <w:r w:rsidR="00076693" w:rsidRPr="00147F1A">
        <w:rPr>
          <w:rFonts w:hint="cs"/>
          <w:sz w:val="32"/>
          <w:szCs w:val="32"/>
          <w:rtl/>
          <w:lang w:bidi="ar-JO"/>
        </w:rPr>
        <w:t>؟</w:t>
      </w:r>
      <w:r w:rsidRPr="00147F1A">
        <w:rPr>
          <w:rFonts w:hint="cs"/>
          <w:sz w:val="32"/>
          <w:szCs w:val="32"/>
          <w:rtl/>
          <w:lang w:bidi="ar-JO"/>
        </w:rPr>
        <w:t>.</w:t>
      </w:r>
    </w:p>
    <w:p w14:paraId="270F81B4" w14:textId="402EB691" w:rsidR="00583FA7" w:rsidRPr="00147F1A" w:rsidRDefault="00F21305" w:rsidP="00147F1A">
      <w:pPr>
        <w:rPr>
          <w:sz w:val="32"/>
          <w:szCs w:val="32"/>
          <w:rtl/>
          <w:lang w:bidi="ar-JO"/>
        </w:rPr>
      </w:pPr>
      <w:r w:rsidRPr="00147F1A">
        <w:rPr>
          <w:rFonts w:hint="cs"/>
          <w:sz w:val="32"/>
          <w:szCs w:val="32"/>
          <w:rtl/>
          <w:lang w:bidi="ar-JO"/>
        </w:rPr>
        <w:t>باس له‌ فاكته‌ره‌كانی هاتنه‌ ئارای جیهانگیری ڕۆشنبیری بكه‌</w:t>
      </w:r>
      <w:r w:rsidR="00583FA7" w:rsidRPr="00147F1A">
        <w:rPr>
          <w:rFonts w:hint="cs"/>
          <w:sz w:val="32"/>
          <w:szCs w:val="32"/>
          <w:rtl/>
          <w:lang w:bidi="ar-JO"/>
        </w:rPr>
        <w:t>؟.</w:t>
      </w:r>
    </w:p>
    <w:p w14:paraId="349946AD" w14:textId="11A71900" w:rsidR="00147F1A" w:rsidRPr="00147F1A" w:rsidRDefault="00147F1A" w:rsidP="00147F1A">
      <w:pPr>
        <w:jc w:val="both"/>
        <w:rPr>
          <w:rFonts w:ascii="Noto Naskh Arabic" w:hAnsi="Noto Naskh Arabic" w:cs="Noto Naskh Arabic"/>
          <w:sz w:val="32"/>
          <w:szCs w:val="32"/>
          <w:rtl/>
          <w:lang w:bidi="ar-OM"/>
        </w:rPr>
      </w:pP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>كار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JO"/>
        </w:rPr>
        <w:t>یگه‌ریه‌ نه‌رێنیه‌كانی جیهانگیری جیهانگیری چین بیانخه‌ڕوو؟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ab/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  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ab/>
      </w:r>
      <w:bookmarkStart w:id="0" w:name="_GoBack"/>
      <w:bookmarkEnd w:id="0"/>
      <w:r w:rsidRPr="00147F1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                             </w:t>
      </w:r>
    </w:p>
    <w:p w14:paraId="686AB853" w14:textId="77777777" w:rsidR="00147F1A" w:rsidRPr="00147F1A" w:rsidRDefault="00147F1A" w:rsidP="00147F1A">
      <w:pPr>
        <w:jc w:val="both"/>
        <w:rPr>
          <w:rFonts w:ascii="Noto Naskh Arabic" w:hAnsi="Noto Naskh Arabic" w:cs="Noto Naskh Arabic" w:hint="cs"/>
          <w:sz w:val="32"/>
          <w:szCs w:val="32"/>
          <w:lang w:bidi="ar-IQ"/>
        </w:rPr>
      </w:pP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>باس ل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ه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 xml:space="preserve"> 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IQ"/>
        </w:rPr>
        <w:t>پ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ه‌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>يو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ه‌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IQ"/>
        </w:rPr>
        <w:t>ند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ی ن</w:t>
      </w:r>
      <w:r w:rsidRPr="00147F1A">
        <w:rPr>
          <w:rFonts w:ascii="Noto Naskh Arabic" w:hAnsi="Noto Naskh Arabic" w:cs="Noto Naskh Arabic"/>
          <w:sz w:val="32"/>
          <w:szCs w:val="32"/>
          <w:rtl/>
          <w:lang w:bidi="ar-JO"/>
        </w:rPr>
        <w:t>ێ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وان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جيهانگیری و شوناس بكه‌.</w:t>
      </w:r>
    </w:p>
    <w:p w14:paraId="612E2B6E" w14:textId="301B44C8" w:rsidR="00147F1A" w:rsidRPr="00147F1A" w:rsidRDefault="00147F1A" w:rsidP="00147F1A">
      <w:pPr>
        <w:jc w:val="both"/>
        <w:rPr>
          <w:rFonts w:ascii="Noto Naskh Arabic" w:hAnsi="Noto Naskh Arabic" w:cs="Noto Naskh Arabic"/>
          <w:sz w:val="32"/>
          <w:szCs w:val="32"/>
          <w:rtl/>
          <w:lang w:bidi="ar-IQ"/>
        </w:rPr>
      </w:pPr>
      <w:r w:rsidRPr="00147F1A">
        <w:rPr>
          <w:rFonts w:ascii="Noto Naskh Arabic" w:hAnsi="Noto Naskh Arabic" w:cs="Noto Naskh Arabic" w:hint="cs"/>
          <w:sz w:val="32"/>
          <w:szCs w:val="32"/>
          <w:rtl/>
          <w:lang w:bidi="ar-JO"/>
        </w:rPr>
        <w:t>ئه‌و ڕایانه‌ چین كه‌ ڕۆشنبیران و شاره‌زایان له‌باره‌ی دروستبوونی ڕۆشنبیری جیهانی هه‌یانه‌</w:t>
      </w:r>
      <w:r w:rsidRPr="00147F1A">
        <w:rPr>
          <w:rFonts w:ascii="Noto Naskh Arabic" w:hAnsi="Noto Naskh Arabic" w:cs="Arial" w:hint="cs"/>
          <w:sz w:val="32"/>
          <w:szCs w:val="32"/>
          <w:rtl/>
          <w:lang w:bidi="ar-JO"/>
        </w:rPr>
        <w:t>؟</w:t>
      </w:r>
    </w:p>
    <w:p w14:paraId="528BCF1C" w14:textId="34B28AF0" w:rsidR="00147F1A" w:rsidRPr="00147F1A" w:rsidRDefault="00147F1A" w:rsidP="00147F1A">
      <w:pPr>
        <w:jc w:val="both"/>
        <w:rPr>
          <w:rFonts w:ascii="Noto Naskh Arabic" w:hAnsi="Noto Naskh Arabic" w:cs="Arial" w:hint="cs"/>
          <w:sz w:val="32"/>
          <w:szCs w:val="32"/>
          <w:lang w:bidi="ar-OM"/>
        </w:rPr>
      </w:pP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>بۆچی د</w:t>
      </w: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>ه‌وڵه‌ت تاكه‌ كارئه‌كته‌ر نیه‌ له‌سه‌ر شانۆی سیاسی جیهانی.</w:t>
      </w:r>
    </w:p>
    <w:p w14:paraId="5895418F" w14:textId="58E1C2A5" w:rsidR="00147F1A" w:rsidRPr="00147F1A" w:rsidRDefault="00147F1A" w:rsidP="00147F1A">
      <w:pPr>
        <w:jc w:val="both"/>
        <w:rPr>
          <w:rFonts w:ascii="Noto Naskh Arabic" w:hAnsi="Noto Naskh Arabic" w:cs="Arial" w:hint="cs"/>
          <w:sz w:val="32"/>
          <w:szCs w:val="32"/>
          <w:lang w:bidi="ar-OM"/>
        </w:rPr>
      </w:pP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 xml:space="preserve">بۆچی </w:t>
      </w: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 xml:space="preserve"> ده‌وڵه‌تی نه‌ته‌وه‌یی پێچه‌وانه‌ی جیهانگیریه‌.</w:t>
      </w:r>
    </w:p>
    <w:p w14:paraId="4A1F4D83" w14:textId="453C29C5" w:rsidR="00147F1A" w:rsidRPr="00147F1A" w:rsidRDefault="00147F1A" w:rsidP="00147F1A">
      <w:pPr>
        <w:jc w:val="both"/>
        <w:rPr>
          <w:rFonts w:ascii="Noto Naskh Arabic" w:hAnsi="Noto Naskh Arabic" w:cs="Arial"/>
          <w:sz w:val="32"/>
          <w:szCs w:val="32"/>
          <w:rtl/>
          <w:lang w:bidi="ar-OM"/>
        </w:rPr>
      </w:pP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>بۆچی داڕشتنی پێناسه‌یه‌كی وورد بۆ جیهانگیری كارێكی ئاسان نیه‌؟</w:t>
      </w:r>
    </w:p>
    <w:p w14:paraId="2DED75A1" w14:textId="41283101" w:rsidR="00147F1A" w:rsidRPr="00147F1A" w:rsidRDefault="00147F1A" w:rsidP="00147F1A">
      <w:pPr>
        <w:jc w:val="both"/>
        <w:rPr>
          <w:rFonts w:ascii="Noto Naskh Arabic" w:hAnsi="Noto Naskh Arabic" w:cs="Noto Naskh Arabic"/>
          <w:sz w:val="32"/>
          <w:szCs w:val="32"/>
          <w:rtl/>
          <w:lang w:bidi="ar-OM"/>
        </w:rPr>
      </w:pPr>
      <w:r w:rsidRPr="00147F1A">
        <w:rPr>
          <w:rFonts w:ascii="Noto Naskh Arabic" w:hAnsi="Noto Naskh Arabic" w:cs="Noto Naskh Arabic" w:hint="cs"/>
          <w:sz w:val="32"/>
          <w:szCs w:val="32"/>
          <w:rtl/>
          <w:lang w:bidi="ar-OM"/>
        </w:rPr>
        <w:t xml:space="preserve">قۆناغه‌كانی پڕۆسه‌ی جیهانگیری لای </w:t>
      </w:r>
      <w:r w:rsidRPr="00147F1A">
        <w:rPr>
          <w:rFonts w:ascii="Noto Naskh Arabic" w:hAnsi="Noto Naskh Arabic" w:cs="Arial" w:hint="cs"/>
          <w:sz w:val="32"/>
          <w:szCs w:val="32"/>
          <w:rtl/>
          <w:lang w:bidi="ar-OM"/>
        </w:rPr>
        <w:t>(رولاند روبرتسون) چین؟ بیانژمێره‌و به‌كورتی ئاماژه‌یان پێبده‌</w:t>
      </w:r>
      <w:r w:rsidRPr="00147F1A">
        <w:rPr>
          <w:rFonts w:ascii="Noto Naskh Arabic" w:hAnsi="Noto Naskh Arabic" w:cs="Noto Naskh Arabic" w:hint="cs"/>
          <w:sz w:val="32"/>
          <w:szCs w:val="32"/>
          <w:rtl/>
          <w:lang w:bidi="ar-OM"/>
        </w:rPr>
        <w:t xml:space="preserve">. </w:t>
      </w:r>
    </w:p>
    <w:p w14:paraId="09C66F91" w14:textId="77777777" w:rsidR="00147F1A" w:rsidRPr="00147F1A" w:rsidRDefault="00147F1A" w:rsidP="00147F1A">
      <w:pPr>
        <w:rPr>
          <w:rFonts w:ascii="Noto Naskh Arabic" w:hAnsi="Noto Naskh Arabic" w:cs="Noto Naskh Arabic" w:hint="cs"/>
          <w:sz w:val="32"/>
          <w:szCs w:val="32"/>
          <w:rtl/>
          <w:lang w:bidi="ar-IQ"/>
        </w:rPr>
      </w:pPr>
    </w:p>
    <w:p w14:paraId="755BD54E" w14:textId="77777777" w:rsidR="00583FA7" w:rsidRPr="00147F1A" w:rsidRDefault="00583FA7" w:rsidP="00583FA7">
      <w:pPr>
        <w:rPr>
          <w:sz w:val="32"/>
          <w:szCs w:val="32"/>
          <w:lang w:bidi="ar-JO"/>
        </w:rPr>
      </w:pPr>
    </w:p>
    <w:sectPr w:rsidR="00583FA7" w:rsidRPr="00147F1A" w:rsidSect="00754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Naskh Arabic">
    <w:altName w:val="Arial"/>
    <w:charset w:val="00"/>
    <w:family w:val="swiss"/>
    <w:pitch w:val="variable"/>
    <w:sig w:usb0="00002003" w:usb1="80000000" w:usb2="00000008" w:usb3="00000000" w:csb0="00000041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0C92"/>
    <w:multiLevelType w:val="hybridMultilevel"/>
    <w:tmpl w:val="1EF2B546"/>
    <w:lvl w:ilvl="0" w:tplc="7736AFC2">
      <w:start w:val="1"/>
      <w:numFmt w:val="arabicAlpha"/>
      <w:lvlText w:val="%1-"/>
      <w:lvlJc w:val="left"/>
      <w:pPr>
        <w:ind w:left="720" w:hanging="360"/>
      </w:pPr>
      <w:rPr>
        <w:rFonts w:cs="Noto Naskh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36918"/>
    <w:multiLevelType w:val="hybridMultilevel"/>
    <w:tmpl w:val="1CF0A850"/>
    <w:lvl w:ilvl="0" w:tplc="E856E4B2">
      <w:start w:val="1"/>
      <w:numFmt w:val="arabicAlpha"/>
      <w:lvlText w:val="%1-"/>
      <w:lvlJc w:val="left"/>
      <w:pPr>
        <w:ind w:left="720" w:hanging="360"/>
      </w:pPr>
      <w:rPr>
        <w:rFonts w:cs="Noto Naskh Arabic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7E0A"/>
    <w:multiLevelType w:val="hybridMultilevel"/>
    <w:tmpl w:val="E5384128"/>
    <w:lvl w:ilvl="0" w:tplc="18DE5E0E">
      <w:numFmt w:val="none"/>
      <w:lvlText w:val=""/>
      <w:lvlJc w:val="left"/>
      <w:pPr>
        <w:tabs>
          <w:tab w:val="num" w:pos="360"/>
        </w:tabs>
      </w:pPr>
    </w:lvl>
    <w:lvl w:ilvl="1" w:tplc="C2EC7158" w:tentative="1">
      <w:start w:val="1"/>
      <w:numFmt w:val="lowerLetter"/>
      <w:lvlText w:val="%2."/>
      <w:lvlJc w:val="left"/>
      <w:pPr>
        <w:ind w:left="1440" w:hanging="360"/>
      </w:pPr>
    </w:lvl>
    <w:lvl w:ilvl="2" w:tplc="9732E93C" w:tentative="1">
      <w:start w:val="1"/>
      <w:numFmt w:val="lowerRoman"/>
      <w:lvlText w:val="%3."/>
      <w:lvlJc w:val="right"/>
      <w:pPr>
        <w:ind w:left="2160" w:hanging="180"/>
      </w:pPr>
    </w:lvl>
    <w:lvl w:ilvl="3" w:tplc="2C422D22" w:tentative="1">
      <w:start w:val="1"/>
      <w:numFmt w:val="decimal"/>
      <w:lvlText w:val="%4."/>
      <w:lvlJc w:val="left"/>
      <w:pPr>
        <w:ind w:left="2880" w:hanging="360"/>
      </w:pPr>
    </w:lvl>
    <w:lvl w:ilvl="4" w:tplc="F2344C5A" w:tentative="1">
      <w:start w:val="1"/>
      <w:numFmt w:val="lowerLetter"/>
      <w:lvlText w:val="%5."/>
      <w:lvlJc w:val="left"/>
      <w:pPr>
        <w:ind w:left="3600" w:hanging="360"/>
      </w:pPr>
    </w:lvl>
    <w:lvl w:ilvl="5" w:tplc="7332C36C" w:tentative="1">
      <w:start w:val="1"/>
      <w:numFmt w:val="lowerRoman"/>
      <w:lvlText w:val="%6."/>
      <w:lvlJc w:val="right"/>
      <w:pPr>
        <w:ind w:left="4320" w:hanging="180"/>
      </w:pPr>
    </w:lvl>
    <w:lvl w:ilvl="6" w:tplc="B55884E2" w:tentative="1">
      <w:start w:val="1"/>
      <w:numFmt w:val="decimal"/>
      <w:lvlText w:val="%7."/>
      <w:lvlJc w:val="left"/>
      <w:pPr>
        <w:ind w:left="5040" w:hanging="360"/>
      </w:pPr>
    </w:lvl>
    <w:lvl w:ilvl="7" w:tplc="6CC668BA" w:tentative="1">
      <w:start w:val="1"/>
      <w:numFmt w:val="lowerLetter"/>
      <w:lvlText w:val="%8."/>
      <w:lvlJc w:val="left"/>
      <w:pPr>
        <w:ind w:left="5760" w:hanging="360"/>
      </w:pPr>
    </w:lvl>
    <w:lvl w:ilvl="8" w:tplc="12FA4DB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27113">
    <w:abstractNumId w:val="2"/>
  </w:num>
  <w:num w:numId="2" w16cid:durableId="1326739399">
    <w:abstractNumId w:val="1"/>
  </w:num>
  <w:num w:numId="3" w16cid:durableId="192441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693"/>
    <w:rsid w:val="00076693"/>
    <w:rsid w:val="00147F1A"/>
    <w:rsid w:val="00583FA7"/>
    <w:rsid w:val="0075473B"/>
    <w:rsid w:val="00F2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BD7"/>
  <w15:docId w15:val="{40C2BF07-76BC-47C4-A4E8-F21DEAF6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DR. HAZHAR</cp:lastModifiedBy>
  <cp:revision>5</cp:revision>
  <cp:lastPrinted>2023-04-18T06:24:00Z</cp:lastPrinted>
  <dcterms:created xsi:type="dcterms:W3CDTF">2022-11-23T08:46:00Z</dcterms:created>
  <dcterms:modified xsi:type="dcterms:W3CDTF">2023-05-23T08:34:00Z</dcterms:modified>
</cp:coreProperties>
</file>