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9F" w:rsidRDefault="00F44A9F" w:rsidP="00045971">
      <w:pPr>
        <w:bidi w:val="0"/>
        <w:jc w:val="center"/>
        <w:rPr>
          <w:rtl/>
          <w:lang w:bidi="ar-IQ"/>
        </w:rPr>
      </w:pPr>
      <w:r>
        <w:rPr>
          <w:noProof/>
        </w:rPr>
        <w:drawing>
          <wp:inline distT="0" distB="0" distL="0" distR="0" wp14:anchorId="2DFE8210" wp14:editId="17D0742F">
            <wp:extent cx="2648198" cy="17219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07" cy="1719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A9F" w:rsidRDefault="00F44A9F" w:rsidP="00F44A9F">
      <w:pPr>
        <w:rPr>
          <w:rtl/>
          <w:lang w:bidi="ar-IQ"/>
        </w:rPr>
      </w:pPr>
    </w:p>
    <w:p w:rsidR="00C40233" w:rsidRPr="00857735" w:rsidRDefault="00F44A9F" w:rsidP="00F44A9F">
      <w:pPr>
        <w:tabs>
          <w:tab w:val="left" w:pos="3011"/>
        </w:tabs>
        <w:jc w:val="both"/>
        <w:rPr>
          <w:rFonts w:ascii="Unikurd Goran" w:hAnsi="Unikurd Goran" w:cs="Unikurd Goran"/>
          <w:sz w:val="28"/>
          <w:szCs w:val="28"/>
          <w:rtl/>
          <w:lang w:bidi="ar-IQ"/>
        </w:rPr>
      </w:pPr>
      <w:r w:rsidRPr="00857735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کۆلێژ :</w:t>
      </w:r>
      <w:r w:rsidRPr="00857735">
        <w:rPr>
          <w:rFonts w:ascii="Unikurd Goran" w:hAnsi="Unikurd Goran" w:cs="Unikurd Goran"/>
          <w:sz w:val="28"/>
          <w:szCs w:val="28"/>
          <w:rtl/>
          <w:lang w:bidi="ar-IQ"/>
        </w:rPr>
        <w:t xml:space="preserve"> یاسا</w:t>
      </w:r>
    </w:p>
    <w:p w:rsidR="00F44A9F" w:rsidRPr="00857735" w:rsidRDefault="00F44A9F" w:rsidP="00F44A9F">
      <w:pPr>
        <w:tabs>
          <w:tab w:val="left" w:pos="3011"/>
        </w:tabs>
        <w:jc w:val="both"/>
        <w:rPr>
          <w:rFonts w:ascii="Unikurd Goran" w:hAnsi="Unikurd Goran" w:cs="Unikurd Goran"/>
          <w:sz w:val="28"/>
          <w:szCs w:val="28"/>
          <w:rtl/>
          <w:lang w:bidi="ar-IQ"/>
        </w:rPr>
      </w:pPr>
      <w:r w:rsidRPr="00857735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بەش :</w:t>
      </w:r>
      <w:r w:rsidRPr="00857735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یاسا</w:t>
      </w:r>
    </w:p>
    <w:p w:rsidR="00B53326" w:rsidRPr="00857735" w:rsidRDefault="00CB657F" w:rsidP="00F44A9F">
      <w:pPr>
        <w:tabs>
          <w:tab w:val="left" w:pos="3011"/>
        </w:tabs>
        <w:jc w:val="both"/>
        <w:rPr>
          <w:rFonts w:ascii="Unikurd Goran" w:hAnsi="Unikurd Goran" w:cs="Unikurd Goran"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زانکۆ</w:t>
      </w:r>
      <w:r w:rsidR="00B53326" w:rsidRPr="00857735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 xml:space="preserve"> :</w:t>
      </w:r>
      <w:r w:rsidR="00B53326" w:rsidRPr="00857735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سەلاحەدین</w:t>
      </w:r>
    </w:p>
    <w:p w:rsidR="004C213C" w:rsidRPr="00857735" w:rsidRDefault="004C213C" w:rsidP="007A12C6">
      <w:pPr>
        <w:tabs>
          <w:tab w:val="left" w:pos="3011"/>
        </w:tabs>
        <w:jc w:val="both"/>
        <w:rPr>
          <w:rFonts w:ascii="Unikurd Goran" w:hAnsi="Unikurd Goran" w:cs="Unikurd Goran"/>
          <w:sz w:val="28"/>
          <w:szCs w:val="28"/>
          <w:rtl/>
          <w:lang w:bidi="ar-IQ"/>
        </w:rPr>
      </w:pPr>
      <w:r w:rsidRPr="00857735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بابەت :</w:t>
      </w:r>
      <w:r w:rsidRPr="00857735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</w:t>
      </w:r>
      <w:r w:rsidR="007A12C6">
        <w:rPr>
          <w:rFonts w:ascii="Unikurd Goran" w:hAnsi="Unikurd Goran" w:cs="Unikurd Goran" w:hint="cs"/>
          <w:sz w:val="28"/>
          <w:szCs w:val="28"/>
          <w:rtl/>
          <w:lang w:bidi="ar-IQ"/>
        </w:rPr>
        <w:t>کوردناسى</w:t>
      </w:r>
    </w:p>
    <w:p w:rsidR="004C213C" w:rsidRPr="00857735" w:rsidRDefault="00CB657F" w:rsidP="00F44A9F">
      <w:pPr>
        <w:tabs>
          <w:tab w:val="left" w:pos="3011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پەرتوو</w:t>
      </w:r>
      <w:r w:rsidR="004C213C" w:rsidRPr="00857735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کى کۆرس :</w:t>
      </w:r>
      <w:r w:rsidR="00BE4E58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 xml:space="preserve"> </w:t>
      </w:r>
      <w:r w:rsidR="007A12C6">
        <w:rPr>
          <w:rFonts w:ascii="Unikurd Goran" w:hAnsi="Unikurd Goran" w:cs="Unikurd Goran" w:hint="cs"/>
          <w:sz w:val="28"/>
          <w:szCs w:val="28"/>
          <w:rtl/>
          <w:lang w:bidi="ar-IQ"/>
        </w:rPr>
        <w:t>قۆناغى یەکەم</w:t>
      </w:r>
    </w:p>
    <w:p w:rsidR="004C213C" w:rsidRPr="00857735" w:rsidRDefault="004C213C" w:rsidP="005C4732">
      <w:pPr>
        <w:tabs>
          <w:tab w:val="left" w:pos="3011"/>
        </w:tabs>
        <w:jc w:val="both"/>
        <w:rPr>
          <w:rFonts w:ascii="Unikurd Goran" w:hAnsi="Unikurd Goran" w:cs="Unikurd Goran"/>
          <w:sz w:val="28"/>
          <w:szCs w:val="28"/>
          <w:rtl/>
          <w:lang w:bidi="ar-IQ"/>
        </w:rPr>
      </w:pPr>
      <w:r w:rsidRPr="00857735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ناوى مامۆستا :</w:t>
      </w:r>
      <w:r w:rsidRPr="00857735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</w:t>
      </w:r>
      <w:r w:rsidR="005C4732">
        <w:rPr>
          <w:rFonts w:ascii="Unikurd Goran" w:hAnsi="Unikurd Goran" w:cs="Unikurd Goran" w:hint="cs"/>
          <w:sz w:val="28"/>
          <w:szCs w:val="28"/>
          <w:rtl/>
          <w:lang w:bidi="ar-IQ"/>
        </w:rPr>
        <w:t>هونةر عبدالرحمن سعيد</w:t>
      </w:r>
    </w:p>
    <w:p w:rsidR="004C213C" w:rsidRPr="00857735" w:rsidRDefault="00D72B9F" w:rsidP="00F44A9F">
      <w:pPr>
        <w:tabs>
          <w:tab w:val="left" w:pos="3011"/>
        </w:tabs>
        <w:jc w:val="both"/>
        <w:rPr>
          <w:rFonts w:ascii="Unikurd Goran" w:hAnsi="Unikurd Goran" w:cs="Unikurd Goran"/>
          <w:sz w:val="28"/>
          <w:szCs w:val="28"/>
          <w:rtl/>
          <w:lang w:bidi="ar-IQ"/>
        </w:rPr>
      </w:pPr>
      <w:r w:rsidRPr="00857735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ساڵى خوێندن :</w:t>
      </w:r>
      <w:r w:rsidRPr="00857735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٢٠٢٢ </w:t>
      </w:r>
      <w:r w:rsidR="00872AC8" w:rsidRPr="00857735">
        <w:rPr>
          <w:rFonts w:ascii="Unikurd Goran" w:hAnsi="Unikurd Goran" w:cs="Unikurd Goran"/>
          <w:sz w:val="28"/>
          <w:szCs w:val="28"/>
          <w:rtl/>
          <w:lang w:bidi="ar-IQ"/>
        </w:rPr>
        <w:t>–</w:t>
      </w:r>
      <w:r w:rsidRPr="00857735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٢٠٢٣</w:t>
      </w:r>
    </w:p>
    <w:p w:rsidR="00872AC8" w:rsidRDefault="00872AC8" w:rsidP="00F44A9F">
      <w:pPr>
        <w:tabs>
          <w:tab w:val="left" w:pos="3011"/>
        </w:tabs>
        <w:jc w:val="both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872AC8" w:rsidRDefault="00872AC8" w:rsidP="00F44A9F">
      <w:pPr>
        <w:tabs>
          <w:tab w:val="left" w:pos="3011"/>
        </w:tabs>
        <w:jc w:val="both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872AC8" w:rsidRDefault="00872AC8" w:rsidP="00F44A9F">
      <w:pPr>
        <w:tabs>
          <w:tab w:val="left" w:pos="3011"/>
        </w:tabs>
        <w:jc w:val="both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745B5A" w:rsidRDefault="00745B5A" w:rsidP="00F44A9F">
      <w:pPr>
        <w:tabs>
          <w:tab w:val="left" w:pos="3011"/>
        </w:tabs>
        <w:jc w:val="both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360A5A" w:rsidRDefault="00360A5A" w:rsidP="00F44A9F">
      <w:pPr>
        <w:tabs>
          <w:tab w:val="left" w:pos="3011"/>
        </w:tabs>
        <w:jc w:val="both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AF3830" w:rsidRDefault="00AF3830" w:rsidP="00F44A9F">
      <w:pPr>
        <w:tabs>
          <w:tab w:val="left" w:pos="3011"/>
        </w:tabs>
        <w:jc w:val="both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872AC8" w:rsidRDefault="00872AC8" w:rsidP="00F44A9F">
      <w:pPr>
        <w:tabs>
          <w:tab w:val="left" w:pos="3011"/>
        </w:tabs>
        <w:jc w:val="both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360A5A" w:rsidRDefault="00360A5A" w:rsidP="00302FAC">
      <w:pPr>
        <w:tabs>
          <w:tab w:val="left" w:pos="3011"/>
        </w:tabs>
        <w:spacing w:after="0"/>
        <w:jc w:val="center"/>
        <w:rPr>
          <w:rFonts w:ascii="Unikurd Goran" w:hAnsi="Unikurd Goran" w:cs="Unikurd Goran"/>
          <w:sz w:val="32"/>
          <w:szCs w:val="32"/>
          <w:rtl/>
          <w:lang w:bidi="ar-IQ"/>
        </w:rPr>
      </w:pPr>
    </w:p>
    <w:p w:rsidR="0091336A" w:rsidRDefault="00872AC8" w:rsidP="00302FAC">
      <w:pPr>
        <w:tabs>
          <w:tab w:val="left" w:pos="3011"/>
        </w:tabs>
        <w:spacing w:after="0"/>
        <w:jc w:val="center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872AC8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پەرتو</w:t>
      </w:r>
      <w:r w:rsidR="00C96339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و</w:t>
      </w:r>
      <w:r w:rsidRPr="00872AC8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کى کۆرس</w:t>
      </w:r>
    </w:p>
    <w:p w:rsidR="00360A5A" w:rsidRPr="00360A5A" w:rsidRDefault="00360A5A" w:rsidP="00302FAC">
      <w:pPr>
        <w:tabs>
          <w:tab w:val="left" w:pos="3011"/>
        </w:tabs>
        <w:spacing w:after="0"/>
        <w:jc w:val="center"/>
        <w:rPr>
          <w:rFonts w:ascii="Unikurd Goran" w:hAnsi="Unikurd Goran" w:cs="Unikurd Goran"/>
          <w:b/>
          <w:bCs/>
          <w:sz w:val="2"/>
          <w:szCs w:val="2"/>
          <w:rtl/>
          <w:lang w:bidi="ar-IQ"/>
        </w:rPr>
      </w:pPr>
    </w:p>
    <w:p w:rsidR="00872AC8" w:rsidRPr="00872AC8" w:rsidRDefault="00872AC8" w:rsidP="00302FAC">
      <w:pPr>
        <w:tabs>
          <w:tab w:val="left" w:pos="1200"/>
        </w:tabs>
        <w:spacing w:after="0" w:line="240" w:lineRule="auto"/>
        <w:jc w:val="center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872AC8">
        <w:rPr>
          <w:rFonts w:asciiTheme="majorBidi" w:eastAsia="Calibri" w:hAnsiTheme="majorBidi" w:cstheme="majorBidi"/>
          <w:b/>
          <w:bCs/>
          <w:sz w:val="44"/>
          <w:szCs w:val="44"/>
          <w:lang w:bidi="ar-IQ"/>
        </w:rPr>
        <w:t>Course Book</w:t>
      </w:r>
    </w:p>
    <w:tbl>
      <w:tblPr>
        <w:tblStyle w:val="TableGrid"/>
        <w:bidiVisual/>
        <w:tblW w:w="1009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924"/>
        <w:gridCol w:w="119"/>
        <w:gridCol w:w="2126"/>
        <w:gridCol w:w="2377"/>
        <w:gridCol w:w="4553"/>
      </w:tblGrid>
      <w:tr w:rsidR="00872AC8" w:rsidRPr="00872AC8" w:rsidTr="00C96339">
        <w:tc>
          <w:tcPr>
            <w:tcW w:w="3169" w:type="dxa"/>
            <w:gridSpan w:val="3"/>
          </w:tcPr>
          <w:p w:rsidR="00872AC8" w:rsidRPr="00D376F6" w:rsidRDefault="00872AC8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  <w:lastRenderedPageBreak/>
              <w:t>١-</w:t>
            </w:r>
          </w:p>
        </w:tc>
        <w:tc>
          <w:tcPr>
            <w:tcW w:w="2377" w:type="dxa"/>
          </w:tcPr>
          <w:p w:rsidR="00872AC8" w:rsidRPr="00D376F6" w:rsidRDefault="00871686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ناوى کۆرس</w:t>
            </w:r>
          </w:p>
        </w:tc>
        <w:tc>
          <w:tcPr>
            <w:tcW w:w="4553" w:type="dxa"/>
          </w:tcPr>
          <w:p w:rsidR="00872AC8" w:rsidRPr="00857735" w:rsidRDefault="007A12C6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کوردناسى</w:t>
            </w:r>
          </w:p>
        </w:tc>
      </w:tr>
      <w:tr w:rsidR="00872AC8" w:rsidRPr="00872AC8" w:rsidTr="00C96339">
        <w:tc>
          <w:tcPr>
            <w:tcW w:w="3169" w:type="dxa"/>
            <w:gridSpan w:val="3"/>
          </w:tcPr>
          <w:p w:rsidR="00872AC8" w:rsidRPr="00D376F6" w:rsidRDefault="00872AC8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377" w:type="dxa"/>
          </w:tcPr>
          <w:p w:rsidR="00872AC8" w:rsidRPr="00D376F6" w:rsidRDefault="00871686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ناوى مامۆستا</w:t>
            </w:r>
          </w:p>
        </w:tc>
        <w:tc>
          <w:tcPr>
            <w:tcW w:w="4553" w:type="dxa"/>
          </w:tcPr>
          <w:p w:rsidR="00872AC8" w:rsidRPr="00857735" w:rsidRDefault="005C4732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bookmarkStart w:id="0" w:name="_GoBack"/>
            <w:r w:rsidRPr="007A736C">
              <w:rPr>
                <w:rFonts w:cs="Ali_K_Azzam" w:hint="cs"/>
                <w:sz w:val="36"/>
                <w:szCs w:val="36"/>
                <w:rtl/>
                <w:lang w:bidi="ar-IQ"/>
              </w:rPr>
              <w:t>هونةر عبدالرحمن سعيد</w:t>
            </w:r>
            <w:bookmarkEnd w:id="0"/>
          </w:p>
        </w:tc>
      </w:tr>
      <w:tr w:rsidR="00871686" w:rsidRPr="00872AC8" w:rsidTr="00C96339">
        <w:tc>
          <w:tcPr>
            <w:tcW w:w="3169" w:type="dxa"/>
            <w:gridSpan w:val="3"/>
          </w:tcPr>
          <w:p w:rsidR="00871686" w:rsidRPr="00D376F6" w:rsidRDefault="00871686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٣</w:t>
            </w:r>
          </w:p>
        </w:tc>
        <w:tc>
          <w:tcPr>
            <w:tcW w:w="2377" w:type="dxa"/>
          </w:tcPr>
          <w:p w:rsidR="00871686" w:rsidRPr="00D376F6" w:rsidRDefault="00871686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بەش / کۆلێژ</w:t>
            </w:r>
          </w:p>
        </w:tc>
        <w:tc>
          <w:tcPr>
            <w:tcW w:w="4553" w:type="dxa"/>
          </w:tcPr>
          <w:p w:rsidR="00871686" w:rsidRPr="00857735" w:rsidRDefault="00871686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 w:rsidRPr="00857735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>یاسا / کۆلێژى یاسا</w:t>
            </w:r>
          </w:p>
        </w:tc>
      </w:tr>
      <w:tr w:rsidR="00871686" w:rsidRPr="00872AC8" w:rsidTr="00C96339">
        <w:tc>
          <w:tcPr>
            <w:tcW w:w="3169" w:type="dxa"/>
            <w:gridSpan w:val="3"/>
          </w:tcPr>
          <w:p w:rsidR="00871686" w:rsidRPr="00D376F6" w:rsidRDefault="00871686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٤</w:t>
            </w:r>
          </w:p>
        </w:tc>
        <w:tc>
          <w:tcPr>
            <w:tcW w:w="2377" w:type="dxa"/>
          </w:tcPr>
          <w:p w:rsidR="00871686" w:rsidRPr="00D376F6" w:rsidRDefault="00871686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زانیارى پەیوەندى کردن</w:t>
            </w:r>
          </w:p>
        </w:tc>
        <w:tc>
          <w:tcPr>
            <w:tcW w:w="4553" w:type="dxa"/>
          </w:tcPr>
          <w:p w:rsidR="00871686" w:rsidRPr="00857735" w:rsidRDefault="004D70AF" w:rsidP="005C4732">
            <w:pPr>
              <w:tabs>
                <w:tab w:val="left" w:pos="1200"/>
              </w:tabs>
              <w:spacing w:after="120"/>
              <w:rPr>
                <w:rFonts w:asciiTheme="majorBidi" w:eastAsia="Calibri" w:hAnsiTheme="majorBidi" w:cstheme="majorBidi"/>
                <w:sz w:val="28"/>
                <w:szCs w:val="28"/>
                <w:lang w:bidi="ar-JO"/>
              </w:rPr>
            </w:pPr>
            <w:hyperlink r:id="rId10" w:history="1">
              <w:r w:rsidR="005C4732" w:rsidRPr="00496DE7">
                <w:rPr>
                  <w:rStyle w:val="Hyperlink"/>
                  <w:rFonts w:asciiTheme="majorBidi" w:eastAsia="Calibri" w:hAnsiTheme="majorBidi" w:cstheme="majorBidi"/>
                  <w:sz w:val="28"/>
                  <w:szCs w:val="28"/>
                  <w:lang w:bidi="ar-JO"/>
                </w:rPr>
                <w:t>hunar.saeed@su.edu.krd</w:t>
              </w:r>
            </w:hyperlink>
          </w:p>
          <w:p w:rsidR="00871686" w:rsidRPr="00857735" w:rsidRDefault="00871686" w:rsidP="005C4732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 w:rsidRPr="00857735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ژمارەى مۆبایل </w:t>
            </w:r>
            <w:r w:rsidR="004F0981" w:rsidRPr="00857735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>–</w:t>
            </w:r>
            <w:r w:rsidRPr="00857735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C4732">
              <w:rPr>
                <w:rFonts w:ascii="Unikurd Goran" w:eastAsia="Calibri" w:hAnsi="Unikurd Goran" w:cs="Unikurd Goran"/>
                <w:sz w:val="28"/>
                <w:szCs w:val="28"/>
                <w:lang w:bidi="ar-IQ"/>
              </w:rPr>
              <w:t>07504546789</w:t>
            </w:r>
          </w:p>
        </w:tc>
      </w:tr>
      <w:tr w:rsidR="004F0981" w:rsidRPr="00872AC8" w:rsidTr="00C96339">
        <w:tc>
          <w:tcPr>
            <w:tcW w:w="3169" w:type="dxa"/>
            <w:gridSpan w:val="3"/>
          </w:tcPr>
          <w:p w:rsidR="004F0981" w:rsidRPr="00D376F6" w:rsidRDefault="004F0981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٥</w:t>
            </w:r>
          </w:p>
        </w:tc>
        <w:tc>
          <w:tcPr>
            <w:tcW w:w="2377" w:type="dxa"/>
          </w:tcPr>
          <w:p w:rsidR="004F0981" w:rsidRPr="00D376F6" w:rsidRDefault="004F0981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یەکەى</w:t>
            </w:r>
            <w:r w:rsidRPr="00D376F6"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خوێندن</w:t>
            </w:r>
            <w:r w:rsidRPr="00D376F6"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بە</w:t>
            </w:r>
            <w:r w:rsidRPr="00D376F6"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سەعات</w:t>
            </w:r>
            <w:r w:rsidRPr="00D376F6"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لە</w:t>
            </w:r>
            <w:r w:rsidRPr="00D376F6"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هەفتەیەک</w:t>
            </w:r>
          </w:p>
        </w:tc>
        <w:tc>
          <w:tcPr>
            <w:tcW w:w="4553" w:type="dxa"/>
          </w:tcPr>
          <w:p w:rsidR="004F0981" w:rsidRPr="00857735" w:rsidRDefault="00843F10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١ </w:t>
            </w:r>
            <w:r w:rsidR="004F0981" w:rsidRPr="00857735">
              <w:rPr>
                <w:rFonts w:ascii="Unikurd Goran" w:eastAsia="Calibri" w:hAnsi="Unikurd Goran" w:cs="Unikurd Goran"/>
                <w:sz w:val="28"/>
                <w:szCs w:val="28"/>
                <w:rtl/>
                <w:lang w:bidi="ar-JO"/>
              </w:rPr>
              <w:t>كات</w:t>
            </w:r>
            <w:r w:rsidR="004F0981" w:rsidRPr="00857735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>ژمێر</w:t>
            </w:r>
          </w:p>
        </w:tc>
      </w:tr>
      <w:tr w:rsidR="004F0981" w:rsidRPr="00872AC8" w:rsidTr="00C96339">
        <w:tc>
          <w:tcPr>
            <w:tcW w:w="3169" w:type="dxa"/>
            <w:gridSpan w:val="3"/>
          </w:tcPr>
          <w:p w:rsidR="004F0981" w:rsidRPr="00D376F6" w:rsidRDefault="004F0981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٦</w:t>
            </w:r>
          </w:p>
        </w:tc>
        <w:tc>
          <w:tcPr>
            <w:tcW w:w="2377" w:type="dxa"/>
          </w:tcPr>
          <w:p w:rsidR="004F0981" w:rsidRPr="00D376F6" w:rsidRDefault="004F0981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ژمارەى کاتژمێرەکانى کارکردن</w:t>
            </w:r>
          </w:p>
        </w:tc>
        <w:tc>
          <w:tcPr>
            <w:tcW w:w="4553" w:type="dxa"/>
          </w:tcPr>
          <w:p w:rsidR="004F0981" w:rsidRPr="00857735" w:rsidRDefault="000A6EA6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JO"/>
              </w:rPr>
              <w:t>30 كات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ژمێر</w:t>
            </w:r>
          </w:p>
        </w:tc>
      </w:tr>
      <w:tr w:rsidR="00BA5AD5" w:rsidRPr="00872AC8" w:rsidTr="00C96339">
        <w:tc>
          <w:tcPr>
            <w:tcW w:w="3169" w:type="dxa"/>
            <w:gridSpan w:val="3"/>
          </w:tcPr>
          <w:p w:rsidR="00BA5AD5" w:rsidRPr="00D376F6" w:rsidRDefault="00BA5AD5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٧</w:t>
            </w:r>
          </w:p>
        </w:tc>
        <w:tc>
          <w:tcPr>
            <w:tcW w:w="2377" w:type="dxa"/>
          </w:tcPr>
          <w:p w:rsidR="00BA5AD5" w:rsidRPr="00D376F6" w:rsidRDefault="00BA5AD5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کۆدی</w:t>
            </w:r>
            <w:r w:rsidRPr="00D376F6"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کۆرس</w:t>
            </w:r>
          </w:p>
        </w:tc>
        <w:tc>
          <w:tcPr>
            <w:tcW w:w="4553" w:type="dxa"/>
          </w:tcPr>
          <w:p w:rsidR="00BA5AD5" w:rsidRPr="00857735" w:rsidRDefault="00BA5AD5" w:rsidP="007A12C6">
            <w:pPr>
              <w:tabs>
                <w:tab w:val="left" w:pos="1200"/>
              </w:tabs>
              <w:spacing w:after="120"/>
              <w:rPr>
                <w:rFonts w:asciiTheme="majorBidi" w:eastAsia="Calibri" w:hAnsiTheme="majorBidi" w:cstheme="majorBidi"/>
                <w:sz w:val="28"/>
                <w:szCs w:val="28"/>
                <w:lang w:bidi="ar-JO"/>
              </w:rPr>
            </w:pPr>
            <w:r w:rsidRPr="00857735">
              <w:rPr>
                <w:rFonts w:asciiTheme="majorBidi" w:eastAsia="Calibri" w:hAnsiTheme="majorBidi" w:cstheme="majorBidi"/>
                <w:sz w:val="28"/>
                <w:szCs w:val="28"/>
                <w:lang w:bidi="ar-JO"/>
              </w:rPr>
              <w:t>LW020</w:t>
            </w:r>
            <w:r w:rsidR="007A12C6">
              <w:rPr>
                <w:rFonts w:asciiTheme="majorBidi" w:eastAsia="Calibri" w:hAnsiTheme="majorBidi" w:cstheme="majorBidi"/>
                <w:sz w:val="28"/>
                <w:szCs w:val="28"/>
                <w:lang w:bidi="ar-JO"/>
              </w:rPr>
              <w:t>4</w:t>
            </w:r>
          </w:p>
        </w:tc>
      </w:tr>
      <w:tr w:rsidR="00BA5AD5" w:rsidRPr="00872AC8" w:rsidTr="00C96339">
        <w:tc>
          <w:tcPr>
            <w:tcW w:w="3169" w:type="dxa"/>
            <w:gridSpan w:val="3"/>
          </w:tcPr>
          <w:p w:rsidR="00BA5AD5" w:rsidRPr="00D376F6" w:rsidRDefault="00BA5AD5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٨</w:t>
            </w:r>
          </w:p>
        </w:tc>
        <w:tc>
          <w:tcPr>
            <w:tcW w:w="2377" w:type="dxa"/>
          </w:tcPr>
          <w:p w:rsidR="00BA5AD5" w:rsidRPr="00D376F6" w:rsidRDefault="00157ADE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پرۆفای</w:t>
            </w:r>
            <w:r w:rsidR="00BA5AD5"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لی</w:t>
            </w:r>
            <w:r w:rsidR="00BA5AD5" w:rsidRPr="00D376F6"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A5AD5"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ئەکادیمى مامۆستا</w:t>
            </w:r>
          </w:p>
        </w:tc>
        <w:tc>
          <w:tcPr>
            <w:tcW w:w="4553" w:type="dxa"/>
          </w:tcPr>
          <w:p w:rsidR="007A736C" w:rsidRDefault="007A736C" w:rsidP="007A736C">
            <w:pPr>
              <w:tabs>
                <w:tab w:val="left" w:pos="5876"/>
              </w:tabs>
              <w:jc w:val="both"/>
              <w:rPr>
                <w:rFonts w:cs="Ali_K_Azzam"/>
                <w:sz w:val="24"/>
                <w:szCs w:val="24"/>
                <w:lang w:bidi="ar-IQ"/>
              </w:rPr>
            </w:pPr>
            <w:r>
              <w:rPr>
                <w:rFonts w:cs="Ali_K_Azzam" w:hint="cs"/>
                <w:sz w:val="24"/>
                <w:szCs w:val="24"/>
                <w:rtl/>
                <w:lang w:bidi="ar-IQ"/>
              </w:rPr>
              <w:t xml:space="preserve">( هونةر عبدالرحمن سعيد) مامؤستاى ياريدةدةر و هةلَطرى بروانامةى ماستةر لة بوارى ياسا- ياساى طشتى- ياساى دستورى لةسةر ميلاكى زانكؤى سةلاحةددين- بةشى ياسا. </w:t>
            </w:r>
          </w:p>
          <w:p w:rsidR="007A736C" w:rsidRDefault="007A736C" w:rsidP="007A736C">
            <w:pPr>
              <w:tabs>
                <w:tab w:val="left" w:pos="5876"/>
              </w:tabs>
              <w:jc w:val="both"/>
              <w:rPr>
                <w:rFonts w:cs="Ali_K_Azzam" w:hint="cs"/>
                <w:sz w:val="24"/>
                <w:szCs w:val="24"/>
                <w:rtl/>
                <w:lang w:bidi="ar-IQ"/>
              </w:rPr>
            </w:pPr>
            <w:r>
              <w:rPr>
                <w:rFonts w:cs="Ali_K_Azzam" w:hint="cs"/>
                <w:sz w:val="24"/>
                <w:szCs w:val="24"/>
                <w:rtl/>
                <w:lang w:bidi="ar-IQ"/>
              </w:rPr>
              <w:t>بةدةستهيَنانى بروانامةى بةكالؤريؤس لة زانكؤى صلاح الدين لة سالَى (2004).</w:t>
            </w:r>
          </w:p>
          <w:p w:rsidR="007A736C" w:rsidRDefault="007A736C" w:rsidP="007A736C">
            <w:pPr>
              <w:tabs>
                <w:tab w:val="left" w:pos="5876"/>
              </w:tabs>
              <w:jc w:val="both"/>
              <w:rPr>
                <w:rFonts w:cs="Ali_K_Azzam" w:hint="cs"/>
                <w:sz w:val="24"/>
                <w:szCs w:val="24"/>
                <w:rtl/>
                <w:lang w:bidi="ar-IQ"/>
              </w:rPr>
            </w:pPr>
            <w:r>
              <w:rPr>
                <w:rFonts w:cs="Ali_K_Azzam" w:hint="cs"/>
                <w:sz w:val="24"/>
                <w:szCs w:val="24"/>
                <w:rtl/>
                <w:lang w:bidi="ar-IQ"/>
              </w:rPr>
              <w:t>بوون بة ئةندام لة سةنديكاى ثاريَزةرانى كوردستان لة(2004).وة لةسالى (2005) دامةزرام</w:t>
            </w:r>
          </w:p>
          <w:p w:rsidR="007A736C" w:rsidRDefault="007A736C" w:rsidP="007A736C">
            <w:pPr>
              <w:tabs>
                <w:tab w:val="left" w:pos="5876"/>
              </w:tabs>
              <w:jc w:val="both"/>
              <w:rPr>
                <w:rFonts w:cs="Ali_K_Azzam" w:hint="cs"/>
                <w:sz w:val="24"/>
                <w:szCs w:val="24"/>
                <w:rtl/>
                <w:lang w:bidi="ar-IQ"/>
              </w:rPr>
            </w:pPr>
            <w:r>
              <w:rPr>
                <w:rFonts w:cs="Ali_K_Azzam" w:hint="cs"/>
                <w:sz w:val="24"/>
                <w:szCs w:val="24"/>
                <w:rtl/>
                <w:lang w:bidi="ar-IQ"/>
              </w:rPr>
              <w:t>وة لة سالى (2007) و (2008) بةريوبةرى خؤيى بووم لة زانكؤى كؤية كؤليذى ياسا</w:t>
            </w:r>
          </w:p>
          <w:p w:rsidR="007A736C" w:rsidRDefault="007A736C" w:rsidP="007A736C">
            <w:pPr>
              <w:tabs>
                <w:tab w:val="left" w:pos="5876"/>
              </w:tabs>
              <w:jc w:val="both"/>
              <w:rPr>
                <w:rFonts w:cs="Ali_K_Azzam" w:hint="cs"/>
                <w:sz w:val="24"/>
                <w:szCs w:val="24"/>
                <w:rtl/>
                <w:lang w:bidi="ar-IQ"/>
              </w:rPr>
            </w:pPr>
            <w:r>
              <w:rPr>
                <w:rFonts w:cs="Ali_K_Azzam" w:hint="cs"/>
                <w:sz w:val="24"/>
                <w:szCs w:val="24"/>
                <w:rtl/>
                <w:lang w:bidi="ar-IQ"/>
              </w:rPr>
              <w:t>وة لة سالى (2007) و (2008) و (2009) وانةى (</w:t>
            </w:r>
            <w:r>
              <w:rPr>
                <w:rFonts w:cs="Ali_K_Azzam"/>
                <w:sz w:val="24"/>
                <w:szCs w:val="24"/>
                <w:lang w:bidi="ar-IQ"/>
              </w:rPr>
              <w:t>IT</w:t>
            </w:r>
            <w:r>
              <w:rPr>
                <w:rFonts w:cs="Ali_K_Azzam" w:hint="cs"/>
                <w:sz w:val="24"/>
                <w:szCs w:val="24"/>
                <w:rtl/>
                <w:lang w:bidi="ar-IQ"/>
              </w:rPr>
              <w:t xml:space="preserve">) طوتيتةوة لة زانكؤكانى كؤيةو سةلاحةدين بةبروانامةى بكالؤريؤس ضونكة بروانامةى تيثى زةيتونم هةبوو . </w:t>
            </w:r>
          </w:p>
          <w:p w:rsidR="007A736C" w:rsidRDefault="007A736C" w:rsidP="007A736C">
            <w:pPr>
              <w:tabs>
                <w:tab w:val="left" w:pos="5876"/>
              </w:tabs>
              <w:jc w:val="both"/>
              <w:rPr>
                <w:rFonts w:cs="Ali_K_Azzam" w:hint="cs"/>
                <w:sz w:val="24"/>
                <w:szCs w:val="24"/>
                <w:rtl/>
                <w:lang w:bidi="ar-IQ"/>
              </w:rPr>
            </w:pPr>
          </w:p>
          <w:p w:rsidR="007A736C" w:rsidRDefault="007A736C" w:rsidP="007A736C">
            <w:pPr>
              <w:tabs>
                <w:tab w:val="left" w:pos="5876"/>
              </w:tabs>
              <w:jc w:val="both"/>
              <w:rPr>
                <w:rFonts w:cs="Ali_K_Azzam" w:hint="cs"/>
                <w:sz w:val="24"/>
                <w:szCs w:val="24"/>
                <w:rtl/>
                <w:lang w:bidi="ar-IQ"/>
              </w:rPr>
            </w:pPr>
            <w:r>
              <w:rPr>
                <w:rFonts w:cs="Ali_K_Azzam" w:hint="cs"/>
                <w:sz w:val="24"/>
                <w:szCs w:val="24"/>
                <w:rtl/>
                <w:lang w:bidi="ar-IQ"/>
              </w:rPr>
              <w:t>لة سالَى (2010-2011) ماستةرم تةواوكرد لةوولاتى ئؤكرانيا لةياساى طشتى ياساى دةستورى لةسةر ضاوديرى دةستوورى لةوولاتى عيراق و ئؤكرانيا .</w:t>
            </w:r>
          </w:p>
          <w:p w:rsidR="007A736C" w:rsidRDefault="007A736C" w:rsidP="007A736C">
            <w:pPr>
              <w:tabs>
                <w:tab w:val="left" w:pos="5876"/>
              </w:tabs>
              <w:jc w:val="both"/>
              <w:rPr>
                <w:rFonts w:cs="Ali_K_Azzam" w:hint="cs"/>
                <w:sz w:val="24"/>
                <w:szCs w:val="24"/>
                <w:rtl/>
                <w:lang w:bidi="ar-IQ"/>
              </w:rPr>
            </w:pPr>
            <w:r>
              <w:rPr>
                <w:rFonts w:cs="Ali_K_Azzam" w:hint="cs"/>
                <w:sz w:val="24"/>
                <w:szCs w:val="24"/>
                <w:rtl/>
                <w:lang w:bidi="ar-IQ"/>
              </w:rPr>
              <w:t>لة سالى(2012) بةشدارى خولى ( ريَطاكانى وانة وتنةوة) م كرد لة زانكؤى صلاح الدين، وة لةهةمان سال لةمانطى حةوت نازناوى زانستيم وةرطرت.</w:t>
            </w:r>
          </w:p>
          <w:p w:rsidR="007A736C" w:rsidRDefault="007A736C" w:rsidP="007A736C">
            <w:pPr>
              <w:tabs>
                <w:tab w:val="left" w:pos="5876"/>
              </w:tabs>
              <w:jc w:val="both"/>
              <w:rPr>
                <w:rFonts w:cs="Ali_K_Azzam" w:hint="cs"/>
                <w:sz w:val="24"/>
                <w:szCs w:val="24"/>
                <w:rtl/>
                <w:lang w:bidi="ar-IQ"/>
              </w:rPr>
            </w:pPr>
            <w:r>
              <w:rPr>
                <w:rFonts w:cs="Ali_K_Azzam" w:hint="cs"/>
                <w:sz w:val="24"/>
                <w:szCs w:val="24"/>
                <w:rtl/>
                <w:lang w:bidi="ar-IQ"/>
              </w:rPr>
              <w:t>لة سالى(2012) بةشدارى خولى ( ريَطاكانى وانة وتنةوة) م كرد لة زانكؤى صلاح الدين، وة لةهةما وة لة سالانى (2013) و (2014) و (2015) و (2016) و (2017) وانةكانى سيستةمة سياسيةكان و ياساى دةستورى و ياساى راذةى فةرمانبةران و ياساى كارو ياساى نيودةولةتي و (</w:t>
            </w:r>
            <w:r>
              <w:rPr>
                <w:rFonts w:cs="Ali_K_Azzam"/>
                <w:sz w:val="24"/>
                <w:szCs w:val="24"/>
                <w:lang w:bidi="ar-IQ"/>
              </w:rPr>
              <w:t>IT</w:t>
            </w:r>
            <w:r>
              <w:rPr>
                <w:rFonts w:cs="Ali_K_Azzam" w:hint="cs"/>
                <w:sz w:val="24"/>
                <w:szCs w:val="24"/>
                <w:rtl/>
                <w:lang w:bidi="ar-IQ"/>
              </w:rPr>
              <w:t xml:space="preserve">)  طوتيتةوة لة زانكؤكانى سةلاحةدين و كؤيةو </w:t>
            </w:r>
            <w:r>
              <w:rPr>
                <w:rFonts w:cs="Ali_K_Azzam" w:hint="cs"/>
                <w:sz w:val="24"/>
                <w:szCs w:val="24"/>
                <w:rtl/>
                <w:lang w:bidi="ar-IQ"/>
              </w:rPr>
              <w:lastRenderedPageBreak/>
              <w:t>لوبنانى فةرةنسى و بةيان .</w:t>
            </w:r>
          </w:p>
          <w:p w:rsidR="00BA5AD5" w:rsidRPr="00857735" w:rsidRDefault="007A736C" w:rsidP="007A736C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JO"/>
              </w:rPr>
            </w:pPr>
            <w:r>
              <w:rPr>
                <w:rFonts w:cs="Ali_K_Azzam" w:hint="cs"/>
                <w:sz w:val="24"/>
                <w:szCs w:val="24"/>
                <w:rtl/>
                <w:lang w:bidi="ar-IQ"/>
              </w:rPr>
              <w:t>وةك مامؤستاى زانكؤ وة دواتر وةك باوك ياخود براى قوتابيان جطة لة ئةركى زانستيم هةميشة هةولَ دةدةم قوتابيةكانم لةسةر بنةماى نةتةوةى و مرؤظايةتى طؤش بكةم، زؤر ئارةزوو دةكةم بتوانم لة تةمةنى خؤم بةشداريبكةم لة ثيَطةياندنى نةوةيةكى راست و دلَسؤز و ووشيار بةرامبةر بة كؤمةلَطايةكةى.</w:t>
            </w:r>
          </w:p>
        </w:tc>
      </w:tr>
      <w:tr w:rsidR="002869F2" w:rsidRPr="00872AC8" w:rsidTr="00C96339">
        <w:tc>
          <w:tcPr>
            <w:tcW w:w="3169" w:type="dxa"/>
            <w:gridSpan w:val="3"/>
          </w:tcPr>
          <w:p w:rsidR="002869F2" w:rsidRPr="00D376F6" w:rsidRDefault="002869F2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٩</w:t>
            </w:r>
          </w:p>
        </w:tc>
        <w:tc>
          <w:tcPr>
            <w:tcW w:w="2377" w:type="dxa"/>
          </w:tcPr>
          <w:p w:rsidR="002869F2" w:rsidRPr="00D376F6" w:rsidRDefault="002869F2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157ADE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D376F6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شە سەرەک</w:t>
            </w:r>
            <w:r w:rsidR="00AB46E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D376F6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یەکان</w:t>
            </w:r>
          </w:p>
        </w:tc>
        <w:tc>
          <w:tcPr>
            <w:tcW w:w="4553" w:type="dxa"/>
          </w:tcPr>
          <w:p w:rsidR="002869F2" w:rsidRPr="00857735" w:rsidRDefault="007E6C6F" w:rsidP="00FF7D3B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JO"/>
              </w:rPr>
              <w:t>کوردناسى</w:t>
            </w:r>
          </w:p>
          <w:p w:rsidR="002869F2" w:rsidRPr="00857735" w:rsidRDefault="007E6C6F" w:rsidP="004F739E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پێگەى جوگرافى کوردستان</w:t>
            </w:r>
          </w:p>
          <w:p w:rsidR="002869F2" w:rsidRPr="00857735" w:rsidRDefault="007E6C6F" w:rsidP="00FF7D3B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مێژووى کورد</w:t>
            </w:r>
          </w:p>
          <w:p w:rsidR="002869F2" w:rsidRPr="00857735" w:rsidRDefault="007E6C6F" w:rsidP="00FF7D3B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کوردستان لە ململانێى ووڵاتانى ناوچەیی</w:t>
            </w:r>
          </w:p>
          <w:p w:rsidR="002869F2" w:rsidRDefault="007E6C6F" w:rsidP="00842834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جینوساید لە کوردستان</w:t>
            </w:r>
          </w:p>
          <w:p w:rsidR="00842834" w:rsidRDefault="007E6C6F" w:rsidP="00842834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زمانى کوردى و زارەکانى زمانى کوردى</w:t>
            </w:r>
          </w:p>
          <w:p w:rsidR="007E6C6F" w:rsidRDefault="007E6C6F" w:rsidP="004F739E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ئەدەبى کوردى و بەشەکانى</w:t>
            </w:r>
            <w:r w:rsidR="004F739E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ئەدەبى کوردى</w:t>
            </w:r>
          </w:p>
          <w:p w:rsidR="007E6C6F" w:rsidRDefault="007E6C6F" w:rsidP="00842834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شیعرى کوردى</w:t>
            </w:r>
          </w:p>
          <w:p w:rsidR="004F739E" w:rsidRPr="00857735" w:rsidRDefault="004F739E" w:rsidP="00842834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پەخشانى کوردى</w:t>
            </w:r>
          </w:p>
        </w:tc>
      </w:tr>
      <w:tr w:rsidR="002869F2" w:rsidRPr="00872AC8" w:rsidTr="00C96339">
        <w:tc>
          <w:tcPr>
            <w:tcW w:w="3169" w:type="dxa"/>
            <w:gridSpan w:val="3"/>
          </w:tcPr>
          <w:p w:rsidR="002869F2" w:rsidRPr="00D376F6" w:rsidRDefault="002869F2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  <w:t>١٠</w:t>
            </w:r>
          </w:p>
        </w:tc>
        <w:tc>
          <w:tcPr>
            <w:tcW w:w="2377" w:type="dxa"/>
          </w:tcPr>
          <w:p w:rsidR="002869F2" w:rsidRPr="00D376F6" w:rsidRDefault="006A0EB5" w:rsidP="00872AC8">
            <w:pPr>
              <w:tabs>
                <w:tab w:val="left" w:pos="1200"/>
              </w:tabs>
              <w:spacing w:after="120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زانیارى گشتى لەبارەى کۆرسەکە</w:t>
            </w:r>
          </w:p>
        </w:tc>
        <w:tc>
          <w:tcPr>
            <w:tcW w:w="4553" w:type="dxa"/>
          </w:tcPr>
          <w:p w:rsidR="002869F2" w:rsidRPr="006F7FC3" w:rsidRDefault="00057760" w:rsidP="00854D07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وانەى کوردناسى</w:t>
            </w:r>
            <w:r w:rsidR="00DE2E62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پەیوەستە بە دیراسەکردنى بابەتى 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کوردناسى ئەمەش لەمیانەى باس کردنى چەمک و ماناى</w:t>
            </w:r>
            <w:r w:rsidR="00DE2E62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کوردناسى و سەرهەڵدانى زاراوەى کوردناسى لە ڕووى زانستییەوە و هۆکارەکانى پشت سەرهەڵدانى کوردناسى </w:t>
            </w:r>
            <w:r w:rsidR="00DE2E62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و </w:t>
            </w:r>
            <w:r w:rsidR="006C5D7B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باسى کردنى بابەتى کوردناسى لە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ڕووى جوگرافیاییەوە و پێگەى جوگرافى و سنور و ڕووبەرى کوردستان</w:t>
            </w:r>
            <w:r w:rsidR="00854D07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 تایبەتمەندى مرۆیی کوردستان . هەروەها لە چوارچێوەى بابەتى کوردناسى باس لە بوارى مێژووى کورد و کوردستان</w:t>
            </w:r>
            <w:r w:rsidR="00854D07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و میرنشینە کوردییەکان و بزاڤى کورد</w:t>
            </w:r>
            <w:r w:rsidR="006C5D7B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و جینۆ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سایدەکانى کورد دەکرێت . </w:t>
            </w:r>
            <w:r w:rsidR="00DE2E62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لەگەڵ ئاماژە کردن بە </w:t>
            </w:r>
            <w:r w:rsidR="00854D07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بوارى زمان و قۆناغەکانى مێژووى زمانى کوردى و زارەکانى زمانى کوردى </w:t>
            </w:r>
            <w:r w:rsidR="006F7FC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و باس کردن لە </w:t>
            </w:r>
            <w:r w:rsidR="00854D07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ئەدەبى کوردى و </w:t>
            </w:r>
            <w:r w:rsidR="00854D07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lastRenderedPageBreak/>
              <w:t xml:space="preserve">بەشەکانى ئەدەبى کوردى . </w:t>
            </w:r>
          </w:p>
        </w:tc>
      </w:tr>
      <w:tr w:rsidR="00DE2E62" w:rsidRPr="00872AC8" w:rsidTr="00C96339">
        <w:tc>
          <w:tcPr>
            <w:tcW w:w="3169" w:type="dxa"/>
            <w:gridSpan w:val="3"/>
          </w:tcPr>
          <w:p w:rsidR="00DE2E62" w:rsidRPr="00D376F6" w:rsidRDefault="00DE2E62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١١</w:t>
            </w:r>
          </w:p>
        </w:tc>
        <w:tc>
          <w:tcPr>
            <w:tcW w:w="2377" w:type="dxa"/>
          </w:tcPr>
          <w:p w:rsidR="00DE2E62" w:rsidRPr="00D376F6" w:rsidRDefault="00DE2E62" w:rsidP="00872AC8">
            <w:pPr>
              <w:tabs>
                <w:tab w:val="left" w:pos="1200"/>
              </w:tabs>
              <w:spacing w:after="120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ئامانجەکانى کۆرس</w:t>
            </w:r>
          </w:p>
        </w:tc>
        <w:tc>
          <w:tcPr>
            <w:tcW w:w="4553" w:type="dxa"/>
          </w:tcPr>
          <w:p w:rsidR="00DE2E62" w:rsidRDefault="007E3A61" w:rsidP="007E3A61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ئامانجەکانى ک</w:t>
            </w:r>
            <w:r w:rsidR="006C5D7B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ۆرس لە وانەى کوردناسى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بریتییە لە :</w:t>
            </w:r>
          </w:p>
          <w:p w:rsidR="007E3A61" w:rsidRDefault="007E3A61" w:rsidP="00507DB4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١- بەخشینى زانیارى تەواو و گشتگیر بە قوتابى لەبارەى چەمکى </w:t>
            </w:r>
            <w:r w:rsidR="00507DB4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کوردناسى و مێژوو و هۆکارەکانى سەرهەڵدانى کوردناسى .</w:t>
            </w:r>
          </w:p>
          <w:p w:rsidR="007E3A61" w:rsidRDefault="007E3A61" w:rsidP="00507DB4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٢- ئاشن</w:t>
            </w:r>
            <w:r w:rsidR="00DC1438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اکردنى قوتابى بە </w:t>
            </w:r>
            <w:r w:rsidR="00507DB4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پێگەى جوگرافى و سنور و ڕووبەرى کوردستان و تایبەتمەندى سروشتى و مرۆیی کوردستان . </w:t>
            </w:r>
          </w:p>
          <w:p w:rsidR="00507DB4" w:rsidRDefault="00DC1438" w:rsidP="00DC1438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٣- ناساندنى </w:t>
            </w:r>
            <w:r w:rsidR="00507DB4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مێژووى کورد و کوردستان </w:t>
            </w:r>
            <w:r w:rsidR="006C5D7B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بە قوتابى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، ئەویش لەڕێگەى خستنەڕووى </w:t>
            </w:r>
            <w:r w:rsidR="00507DB4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مێژووى کورد و میرنشینە کوردییەکان و بزاڤە ڕزگاریخوازەکانى کورد و جینوسایدەکانى کورد .</w:t>
            </w:r>
          </w:p>
          <w:p w:rsidR="00507DB4" w:rsidRDefault="006558DF" w:rsidP="006558DF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٤- </w:t>
            </w:r>
            <w:r w:rsidRPr="006558DF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ئاشناکردنى</w:t>
            </w:r>
            <w:r w:rsidRPr="006558DF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6558DF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قوتابى</w:t>
            </w:r>
            <w:r w:rsidRPr="006558DF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و بەخشینى زانیارى بە قوتابى لەبارەى</w:t>
            </w:r>
            <w:r w:rsidR="00507DB4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زمانى کوردى و زارەکانى زمانى کوردى .</w:t>
            </w:r>
          </w:p>
          <w:p w:rsidR="007E3A61" w:rsidRPr="00EE12E4" w:rsidRDefault="00507DB4" w:rsidP="00CD09A6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٥- </w:t>
            </w:r>
            <w:r w:rsidR="00CD09A6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ناساندن و ئاشناکردنى ئەدەبى کوردى و شیعر و پەخشانى کوردى بە قوتابی .</w:t>
            </w:r>
          </w:p>
        </w:tc>
      </w:tr>
      <w:tr w:rsidR="00EE12E4" w:rsidRPr="00872AC8" w:rsidTr="00C96339">
        <w:tc>
          <w:tcPr>
            <w:tcW w:w="3169" w:type="dxa"/>
            <w:gridSpan w:val="3"/>
          </w:tcPr>
          <w:p w:rsidR="00EE12E4" w:rsidRPr="00D376F6" w:rsidRDefault="00EE12E4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١٢</w:t>
            </w:r>
          </w:p>
        </w:tc>
        <w:tc>
          <w:tcPr>
            <w:tcW w:w="2377" w:type="dxa"/>
          </w:tcPr>
          <w:p w:rsidR="00EE12E4" w:rsidRPr="00D376F6" w:rsidRDefault="00EF026F" w:rsidP="00872AC8">
            <w:pPr>
              <w:tabs>
                <w:tab w:val="left" w:pos="1200"/>
              </w:tabs>
              <w:spacing w:after="120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D376F6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ئەرکەکانی</w:t>
            </w:r>
            <w:r w:rsidRPr="00D376F6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376F6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قوتابی</w:t>
            </w:r>
          </w:p>
        </w:tc>
        <w:tc>
          <w:tcPr>
            <w:tcW w:w="4553" w:type="dxa"/>
          </w:tcPr>
          <w:p w:rsidR="00EE12E4" w:rsidRDefault="0039472B" w:rsidP="0039472B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پێویستە قوتابى لە کاتژمێرەکانى وانە وتنەوە ئامادەیی هەبێت ، هەروەها پێویستە لەسەر قوتابى لەڕێگەى گفتوگۆکردن بەشدارى کارا بکات لەو پرسیارانەى کە لەناو پۆل دەخرێنە ڕوو بەهەمان شێوە پێویستە ئەوەى وەک ئەرکى ماڵەوە بۆى دیارى دەکرێت بە ڕێکوپێکى و لەکاتى دیاریکراودا ئەنجامیان بدات . هەروەها پێویستە لەسەر قوتابى پابەند بێت بە نوسینى ئەو ڕاپۆرت و پەڕاوى توێژینەوانە کە وەک ئەرک بۆى دیاری دەکرێت .</w:t>
            </w:r>
            <w:r w:rsid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جگە لەمەش پێویستە قوتابى خۆى بۆ تاقیکردنەوەکان ئامادە بکات و لە تاقیکردنەوەکان بەشدار بێت .</w:t>
            </w:r>
          </w:p>
        </w:tc>
      </w:tr>
      <w:tr w:rsidR="003F6BA3" w:rsidRPr="00872AC8" w:rsidTr="00C96339">
        <w:tc>
          <w:tcPr>
            <w:tcW w:w="3169" w:type="dxa"/>
            <w:gridSpan w:val="3"/>
          </w:tcPr>
          <w:p w:rsidR="003F6BA3" w:rsidRPr="00D376F6" w:rsidRDefault="003F6BA3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١٣</w:t>
            </w:r>
          </w:p>
        </w:tc>
        <w:tc>
          <w:tcPr>
            <w:tcW w:w="2377" w:type="dxa"/>
          </w:tcPr>
          <w:p w:rsidR="003F6BA3" w:rsidRPr="00D376F6" w:rsidRDefault="003F6BA3" w:rsidP="00872AC8">
            <w:pPr>
              <w:tabs>
                <w:tab w:val="left" w:pos="1200"/>
              </w:tabs>
              <w:spacing w:after="120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ڕێگاکانى وانە </w:t>
            </w: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وتنەوە</w:t>
            </w:r>
          </w:p>
        </w:tc>
        <w:tc>
          <w:tcPr>
            <w:tcW w:w="4553" w:type="dxa"/>
          </w:tcPr>
          <w:p w:rsidR="003F6BA3" w:rsidRDefault="003F6BA3" w:rsidP="009D5416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lastRenderedPageBreak/>
              <w:t>مادەکە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لەڕێگەی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وانە</w:t>
            </w:r>
            <w:r w:rsidR="009D5416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وتنەوە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( 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lastRenderedPageBreak/>
              <w:t>موحازەرات )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گفتوگۆی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نێوان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مامۆستا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قوتابى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تاقیکردنەوەی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زارەکی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دەگوترێت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ەوە</w:t>
            </w:r>
            <w:r w:rsidR="009D5416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، ئەمەش زیاتر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بە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مەبەستی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ڕاهێنان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هاندانی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D5416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قوتابى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بۆ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بوێری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شکاندنی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شەرم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متمانە</w:t>
            </w:r>
            <w:r w:rsidRPr="003F6BA3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3F6BA3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بەخۆبوون</w:t>
            </w:r>
            <w:r w:rsidR="007B759C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و بۆ زیاتر هاندان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9D5416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و لەپێناو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بەشداریکردنى</w:t>
            </w:r>
            <w:r w:rsidR="007B759C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قوتابى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لەناو پۆل، مامۆستا بە ڕەخساندنى کەشێکى ئارام و گونجاو</w:t>
            </w:r>
            <w:r w:rsidR="009D5416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هەوڵ دەدات زیاتر وانەکە لەڕێگەى ئاڕاستەکردنى پرسیار بۆ قوتابى بخاتە ڕوو تاوەکو لەو رێگەیەوە دەرفەت بۆ گفتوگۆى هاوبەش لەنێوان قوتابى و مامۆستا دروست ببێت .</w:t>
            </w:r>
          </w:p>
        </w:tc>
      </w:tr>
      <w:tr w:rsidR="00616A8A" w:rsidRPr="00872AC8" w:rsidTr="00C96339">
        <w:tc>
          <w:tcPr>
            <w:tcW w:w="3169" w:type="dxa"/>
            <w:gridSpan w:val="3"/>
          </w:tcPr>
          <w:p w:rsidR="00616A8A" w:rsidRDefault="00616A8A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١٤</w:t>
            </w:r>
          </w:p>
        </w:tc>
        <w:tc>
          <w:tcPr>
            <w:tcW w:w="2377" w:type="dxa"/>
          </w:tcPr>
          <w:p w:rsidR="00616A8A" w:rsidRDefault="00616A8A" w:rsidP="00360A5A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616A8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سیستەمی</w:t>
            </w:r>
            <w:r w:rsidRPr="00616A8A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16A8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هه‌ڵسه‌نگاندن</w:t>
            </w:r>
          </w:p>
        </w:tc>
        <w:tc>
          <w:tcPr>
            <w:tcW w:w="4553" w:type="dxa"/>
          </w:tcPr>
          <w:p w:rsidR="00616A8A" w:rsidRPr="003F6BA3" w:rsidRDefault="007F7B8E" w:rsidP="009D5416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هەڵسەنگاندنى قوتابى بە پلەى یەکەم لەسەر بنەماى </w:t>
            </w:r>
            <w:r w:rsidR="00FF1E76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تاقیکردنەوەکان دەبێت بە</w:t>
            </w:r>
            <w:r w:rsidR="003B783D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م</w:t>
            </w:r>
            <w:r w:rsidR="00FF1E76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شێوەیە :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تاقیکردنەوەى نیوەى ساڵ بە تێکڕاى ٣٠ نمرە و تاقیکردنەوەى کۆتایی ساڵ بە تێکڕاى ٦٠ نمرە و ١٠ نمرەى دیکەش لەسەر بنەماى پرسیارەکانى ڕۆژانە و بەشدارى</w:t>
            </w:r>
            <w:r w:rsidR="00FF1E76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ڕۆژانەى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045E99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قوتابى و</w:t>
            </w:r>
            <w:r w:rsidR="00FF1E76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3B783D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ئامادە کردنى ڕاپۆرت و </w:t>
            </w:r>
            <w:r w:rsidR="00045E99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ئەرکەکانى دیکە  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لەلایەن قوتابى دەبێت .</w:t>
            </w:r>
          </w:p>
        </w:tc>
      </w:tr>
      <w:tr w:rsidR="001200C9" w:rsidRPr="00872AC8" w:rsidTr="00C96339">
        <w:tc>
          <w:tcPr>
            <w:tcW w:w="3169" w:type="dxa"/>
            <w:gridSpan w:val="3"/>
          </w:tcPr>
          <w:p w:rsidR="001200C9" w:rsidRDefault="001200C9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١٥</w:t>
            </w:r>
          </w:p>
        </w:tc>
        <w:tc>
          <w:tcPr>
            <w:tcW w:w="2377" w:type="dxa"/>
          </w:tcPr>
          <w:p w:rsidR="001200C9" w:rsidRPr="00616A8A" w:rsidRDefault="001200C9" w:rsidP="00360A5A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دەرئەنجامەکانى فێربوون</w:t>
            </w:r>
          </w:p>
        </w:tc>
        <w:tc>
          <w:tcPr>
            <w:tcW w:w="4553" w:type="dxa"/>
          </w:tcPr>
          <w:p w:rsidR="00CD09A6" w:rsidRDefault="00C33F78" w:rsidP="00CD09A6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 w:rsidRPr="00C33F78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لە</w:t>
            </w:r>
            <w:r w:rsidRPr="00C33F78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C33F78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بابەتی</w:t>
            </w:r>
            <w:r w:rsidR="00CD09A6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کوردناسى</w:t>
            </w:r>
            <w:r w:rsidRPr="00C33F78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،</w:t>
            </w:r>
            <w:r w:rsidRPr="00C33F78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6C5D7B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بەشێوەیەکى</w:t>
            </w:r>
            <w:r w:rsidRPr="00C33F78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گشتی</w:t>
            </w:r>
            <w:r w:rsidRPr="00C33F78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C33F78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ئامانجمان</w:t>
            </w:r>
            <w:r w:rsidRPr="00C33F78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C33F78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گەیاندنی</w:t>
            </w:r>
            <w:r w:rsidRPr="00C33F78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C33F78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زانیارییە</w:t>
            </w:r>
            <w:r w:rsidRPr="00C33F78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C33F78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پەیوەندیدارەکان</w:t>
            </w:r>
            <w:r w:rsidRPr="00C33F78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C33F78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بە</w:t>
            </w:r>
            <w:r w:rsidRPr="00C33F78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3B783D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مادەکە</w:t>
            </w:r>
            <w:r w:rsidRPr="00C33F78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C33F78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بە</w:t>
            </w:r>
            <w:r w:rsidRPr="00C33F78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قوتابى</w:t>
            </w:r>
            <w:r w:rsidRPr="00C33F78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،</w:t>
            </w:r>
            <w:r w:rsidRPr="00C33F78"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تاوەکو قوتابى لەڕێگەى خوێندنى ئەم وانەیە </w:t>
            </w:r>
            <w:r w:rsidR="007211FA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بتوانێت</w:t>
            </w:r>
            <w:r w:rsidR="00CD09A6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زانیارى تەواو بەدەست بهێنێت لە</w:t>
            </w:r>
            <w:r w:rsidR="007211FA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>بارەى :</w:t>
            </w:r>
          </w:p>
          <w:p w:rsidR="001200C9" w:rsidRDefault="00CD09A6" w:rsidP="00D371A4">
            <w:pPr>
              <w:tabs>
                <w:tab w:val="left" w:pos="1200"/>
              </w:tabs>
              <w:spacing w:after="120"/>
              <w:jc w:val="both"/>
              <w:rPr>
                <w:rFonts w:ascii="Unikurd Goran" w:eastAsia="Calibri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چەمک و ماناى کوردناسى و سەرهەڵدانى زاراوەى کوردناسى لە ڕووى زانستییەوە و هۆکارەکانى پشت سەرهەڵدانى کوردناسى  و لەڕووى جوگرافیاییەوە و پێگەى جوگرافى و سنور و ڕووبەرى کوردستان و  تایبەتمەندى مرۆیی کوردستان . هەروەها لەبوارى مێژووى کورد و کوردستان و میرنشینە </w:t>
            </w:r>
            <w:r w:rsidR="00BF018D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کوردییەکان و بزاڤى 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و جینوسایدەکانى کورد زانیارى بەسود بەدەست بهێنێت . </w:t>
            </w:r>
            <w:r w:rsidR="00D371A4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بە هەمان </w:t>
            </w:r>
            <w:r w:rsidR="00D371A4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lastRenderedPageBreak/>
              <w:t xml:space="preserve">شێوە هەوڵ دەدرێت لە بوارى 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زمان و قۆناغەکانى مێژووى زمانى کوردى و زارەکانى زمانى کوردى </w:t>
            </w:r>
            <w:r w:rsidR="00D371A4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و </w:t>
            </w:r>
            <w:r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ئەدەبى کوردى و بەشەکانى ئەدەبى کوردى </w:t>
            </w:r>
            <w:r w:rsidR="00BF018D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 زان</w:t>
            </w:r>
            <w:r w:rsidR="00D371A4">
              <w:rPr>
                <w:rFonts w:ascii="Unikurd Goran" w:eastAsia="Calibri" w:hAnsi="Unikurd Goran" w:cs="Unikurd Goran" w:hint="cs"/>
                <w:sz w:val="28"/>
                <w:szCs w:val="28"/>
                <w:rtl/>
                <w:lang w:bidi="ar-IQ"/>
              </w:rPr>
              <w:t xml:space="preserve">یارى گرنگ و بەسود بە قوتابى ببەخشرێت . </w:t>
            </w:r>
          </w:p>
        </w:tc>
      </w:tr>
      <w:tr w:rsidR="00570FCE" w:rsidRPr="00872AC8" w:rsidTr="00C96339"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570FCE" w:rsidRDefault="00570FCE" w:rsidP="00872AC8">
            <w:pPr>
              <w:tabs>
                <w:tab w:val="left" w:pos="120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١٦</w:t>
            </w:r>
          </w:p>
        </w:tc>
        <w:tc>
          <w:tcPr>
            <w:tcW w:w="2377" w:type="dxa"/>
          </w:tcPr>
          <w:p w:rsidR="00570FCE" w:rsidRDefault="00570FCE" w:rsidP="00872AC8">
            <w:pPr>
              <w:tabs>
                <w:tab w:val="left" w:pos="1200"/>
              </w:tabs>
              <w:spacing w:after="120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570FCE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لیستی</w:t>
            </w:r>
            <w:r w:rsidRPr="00570FCE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70FCE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سەرچاوە</w:t>
            </w: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کان</w:t>
            </w:r>
          </w:p>
        </w:tc>
        <w:tc>
          <w:tcPr>
            <w:tcW w:w="4553" w:type="dxa"/>
          </w:tcPr>
          <w:p w:rsidR="00594F13" w:rsidRPr="006C5D7B" w:rsidRDefault="00594F13" w:rsidP="006E55ED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6C5D7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١- ئیحسان نوورى پاشا</w:t>
            </w:r>
            <w:r w:rsidRPr="006C5D7B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، مێژووى ڕەگ و ڕەچەڵەکى کورد، وەرگێڕانى حەمە کریم عارف، چاپى یە</w:t>
            </w:r>
            <w:r w:rsidR="006E55ED" w:rsidRPr="006C5D7B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کەم، چاپخانەى وەزارەتى پەروەردە</w:t>
            </w:r>
            <w:r w:rsidRPr="006C5D7B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، هەولێر</w:t>
            </w:r>
            <w:r w:rsidR="006E55ED" w:rsidRPr="006C5D7B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،</w:t>
            </w:r>
            <w:r w:rsidRPr="006C5D7B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6E55ED" w:rsidRPr="006C5D7B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١٩٩٨ </w:t>
            </w:r>
            <w:r w:rsidRPr="006C5D7B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.</w:t>
            </w:r>
          </w:p>
          <w:p w:rsidR="00594F13" w:rsidRDefault="00594F13" w:rsidP="00250EBA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٢- زبیر بلال اسماعیل</w:t>
            </w:r>
            <w:r w:rsidR="006E55ED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، مێژووى زمانى کوردى، وەرگێڕانى یوسف رووف على، دار الحریة للطباعة، بغداد، ١٩٨٤ .</w:t>
            </w:r>
          </w:p>
          <w:p w:rsidR="006E55ED" w:rsidRDefault="00360A5A" w:rsidP="00250EBA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٣</w:t>
            </w:r>
            <w:r w:rsidR="006E55ED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- شوکریە ڕەسوڵ، ئەدەبی کوردى و هونەرەکانى ئەدەب، مطابع التعلیم العال</w:t>
            </w:r>
            <w:r w:rsidR="006E55ED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ي، 1999 .</w:t>
            </w:r>
          </w:p>
          <w:p w:rsidR="006E55ED" w:rsidRDefault="00360A5A" w:rsidP="00250EBA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4</w:t>
            </w:r>
            <w:r w:rsidR="006E55ED">
              <w:rPr>
                <w:rFonts w:ascii="Unikurd Goran" w:hAnsi="Unikurd Goran" w:cs="Unikurd Goran" w:hint="cs"/>
                <w:sz w:val="28"/>
                <w:szCs w:val="28"/>
                <w:rtl/>
                <w:lang w:bidi="ar-JO"/>
              </w:rPr>
              <w:t>- عبدالواحد مشير محمود، كو</w:t>
            </w:r>
            <w:r w:rsidR="006E55ED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ردۆلۆجى، چاپخانەى پاک، هەولێر، ٢٠١١ .</w:t>
            </w:r>
          </w:p>
          <w:p w:rsidR="006E55ED" w:rsidRDefault="00360A5A" w:rsidP="00250EBA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5</w:t>
            </w:r>
            <w:r w:rsidR="006E55ED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- عەلائەدین سەجادى، مێژووى ئەدەبى کوردى، چاپى دووەم، ١٩٧١ .</w:t>
            </w:r>
          </w:p>
          <w:p w:rsidR="006E55ED" w:rsidRDefault="00360A5A" w:rsidP="00250EBA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6</w:t>
            </w:r>
            <w:r w:rsidR="006E55ED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- عەلائەدینى سەجادى، مێژووى پەخشانى کوردى، چاپخانەى وەزارەتى پەروەردە، هەولێر، ٢٠٠٠ .</w:t>
            </w:r>
          </w:p>
          <w:p w:rsidR="006E55ED" w:rsidRDefault="00360A5A" w:rsidP="00250EBA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7</w:t>
            </w:r>
            <w:r w:rsidR="006E55ED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- </w:t>
            </w:r>
            <w:r w:rsidR="00C45C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عەبدولسلام نەجمەدین عەبدوڵڵا، شیکردنەوەى دەقى شیعرى لەڕووى زمانەوانییەوە، چاپخانەى حاجى هاشم، هەولێر، ٢٠٠٨ .</w:t>
            </w:r>
          </w:p>
          <w:p w:rsidR="00C45C9C" w:rsidRDefault="00360A5A" w:rsidP="00250EBA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8</w:t>
            </w:r>
            <w:r w:rsidR="00C45C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- محمد مەردۆخى، مێژووى کورد و کوردستان، وەرگێڕانى عەبدولکەریم محەمەد سەعید، چاپى دووەم، خانەى چاپ و بڵاوکردنەوەى چوارچرا، سلێمانى، ٢٠٠٧ .</w:t>
            </w:r>
          </w:p>
          <w:p w:rsidR="008818FA" w:rsidRPr="00C45C9C" w:rsidRDefault="00360A5A" w:rsidP="00C45C9C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9</w:t>
            </w:r>
            <w:r w:rsidR="00C45C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- محمد معروف فتاح، زمانەوانى، چاپى سێیەم، چاپخانەى ئەکادیمیاى کوردى، هەولێر، ٢٠١١ .</w:t>
            </w:r>
          </w:p>
        </w:tc>
      </w:tr>
      <w:tr w:rsidR="001702FA" w:rsidRPr="00872AC8" w:rsidTr="00C96339">
        <w:tc>
          <w:tcPr>
            <w:tcW w:w="104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702FA" w:rsidRPr="00EE5197" w:rsidRDefault="001702FA" w:rsidP="001702FA">
            <w:pPr>
              <w:tabs>
                <w:tab w:val="left" w:pos="651"/>
              </w:tabs>
              <w:spacing w:after="120"/>
              <w:ind w:right="459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١٧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702FA" w:rsidRDefault="001702FA" w:rsidP="001702FA">
            <w:pPr>
              <w:tabs>
                <w:tab w:val="left" w:pos="651"/>
              </w:tabs>
              <w:spacing w:after="120"/>
              <w:ind w:right="459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7" w:type="dxa"/>
            <w:tcBorders>
              <w:left w:val="nil"/>
            </w:tcBorders>
          </w:tcPr>
          <w:p w:rsidR="001702FA" w:rsidRPr="00570FCE" w:rsidRDefault="001702FA" w:rsidP="00872AC8">
            <w:pPr>
              <w:tabs>
                <w:tab w:val="left" w:pos="1200"/>
              </w:tabs>
              <w:spacing w:after="120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هەفتەکان</w:t>
            </w:r>
          </w:p>
        </w:tc>
        <w:tc>
          <w:tcPr>
            <w:tcW w:w="4553" w:type="dxa"/>
          </w:tcPr>
          <w:p w:rsidR="001702FA" w:rsidRPr="006B28C3" w:rsidRDefault="001702FA" w:rsidP="006D1D41">
            <w:pPr>
              <w:tabs>
                <w:tab w:val="left" w:pos="1200"/>
              </w:tabs>
              <w:spacing w:after="120"/>
              <w:jc w:val="center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6B28C3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بابەتى موحازەرە</w:t>
            </w:r>
          </w:p>
        </w:tc>
      </w:tr>
      <w:tr w:rsidR="006B28C3" w:rsidRPr="00872AC8" w:rsidTr="00C96339">
        <w:tc>
          <w:tcPr>
            <w:tcW w:w="3169" w:type="dxa"/>
            <w:gridSpan w:val="3"/>
            <w:tcBorders>
              <w:right w:val="nil"/>
            </w:tcBorders>
          </w:tcPr>
          <w:p w:rsidR="006B28C3" w:rsidRPr="00EE5197" w:rsidRDefault="006B28C3" w:rsidP="006B28C3">
            <w:pPr>
              <w:tabs>
                <w:tab w:val="left" w:pos="1360"/>
              </w:tabs>
              <w:spacing w:after="120"/>
              <w:ind w:right="-111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هەفتەى یەکەم</w:t>
            </w:r>
          </w:p>
        </w:tc>
        <w:tc>
          <w:tcPr>
            <w:tcW w:w="2377" w:type="dxa"/>
            <w:tcBorders>
              <w:left w:val="nil"/>
            </w:tcBorders>
          </w:tcPr>
          <w:p w:rsidR="006B28C3" w:rsidRDefault="006B28C3" w:rsidP="006B28C3">
            <w:pPr>
              <w:tabs>
                <w:tab w:val="left" w:pos="1200"/>
              </w:tabs>
              <w:bidi w:val="0"/>
              <w:spacing w:after="120"/>
              <w:ind w:left="-108" w:right="-250" w:firstLine="108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3" w:type="dxa"/>
          </w:tcPr>
          <w:p w:rsidR="006B28C3" w:rsidRPr="0045159F" w:rsidRDefault="00C20542" w:rsidP="0045159F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</w:pPr>
            <w:r w:rsidRPr="00C20542"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  <w:t xml:space="preserve">ناساندنى گشتى بابەتەکە و </w:t>
            </w:r>
            <w:r w:rsidR="00FD6015"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>پێناسەى کوردناسى و مێژوو و هۆکارەکانى پشت سەرهەڵدانى کوردناسى .</w:t>
            </w:r>
            <w:r w:rsidR="0045159F"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 </w:t>
            </w:r>
          </w:p>
        </w:tc>
      </w:tr>
      <w:tr w:rsidR="009D6D5C" w:rsidRPr="00872AC8" w:rsidTr="00C96339">
        <w:tc>
          <w:tcPr>
            <w:tcW w:w="3169" w:type="dxa"/>
            <w:gridSpan w:val="3"/>
            <w:tcBorders>
              <w:right w:val="nil"/>
            </w:tcBorders>
          </w:tcPr>
          <w:p w:rsidR="009D6D5C" w:rsidRPr="00EE5197" w:rsidRDefault="009D6D5C" w:rsidP="0091253F">
            <w:pPr>
              <w:tabs>
                <w:tab w:val="left" w:pos="1360"/>
              </w:tabs>
              <w:spacing w:after="120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هەفتەى دووەم</w:t>
            </w:r>
            <w:r w:rsidR="00C20542"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 وسێیەم </w:t>
            </w:r>
          </w:p>
        </w:tc>
        <w:tc>
          <w:tcPr>
            <w:tcW w:w="2377" w:type="dxa"/>
            <w:tcBorders>
              <w:left w:val="nil"/>
            </w:tcBorders>
          </w:tcPr>
          <w:p w:rsidR="009D6D5C" w:rsidRDefault="009D6D5C" w:rsidP="006B28C3">
            <w:pPr>
              <w:tabs>
                <w:tab w:val="left" w:pos="1200"/>
              </w:tabs>
              <w:bidi w:val="0"/>
              <w:spacing w:after="120"/>
              <w:ind w:left="-108" w:right="-250" w:firstLine="108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3" w:type="dxa"/>
          </w:tcPr>
          <w:p w:rsidR="009D6D5C" w:rsidRPr="00C20542" w:rsidRDefault="005E1E06" w:rsidP="00FD6015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زاراوەى کوردستان - پێگەى جوگرافى  - </w:t>
            </w:r>
            <w:r w:rsidR="00FD6015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تایبەتمەندى سروشتى کوردستان  .</w:t>
            </w:r>
          </w:p>
        </w:tc>
      </w:tr>
      <w:tr w:rsidR="009D6D5C" w:rsidRPr="00872AC8" w:rsidTr="00C96339">
        <w:tc>
          <w:tcPr>
            <w:tcW w:w="3169" w:type="dxa"/>
            <w:gridSpan w:val="3"/>
            <w:tcBorders>
              <w:right w:val="nil"/>
            </w:tcBorders>
          </w:tcPr>
          <w:p w:rsidR="009D6D5C" w:rsidRPr="00EE5197" w:rsidRDefault="009D6D5C" w:rsidP="00C20542">
            <w:pPr>
              <w:tabs>
                <w:tab w:val="left" w:pos="1360"/>
              </w:tabs>
              <w:spacing w:after="120"/>
              <w:ind w:right="-111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هەفتەى</w:t>
            </w:r>
            <w:r w:rsidR="0091253F"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 چوارەم</w:t>
            </w:r>
            <w:r w:rsidR="0091253F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 و</w:t>
            </w:r>
            <w:r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C20542"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پێنجەم</w:t>
            </w:r>
            <w:r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77" w:type="dxa"/>
            <w:tcBorders>
              <w:left w:val="nil"/>
            </w:tcBorders>
          </w:tcPr>
          <w:p w:rsidR="009D6D5C" w:rsidRDefault="009D6D5C" w:rsidP="006B28C3">
            <w:pPr>
              <w:tabs>
                <w:tab w:val="left" w:pos="1200"/>
              </w:tabs>
              <w:bidi w:val="0"/>
              <w:spacing w:after="120"/>
              <w:ind w:left="-108" w:right="-250" w:firstLine="108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3" w:type="dxa"/>
          </w:tcPr>
          <w:p w:rsidR="009D6D5C" w:rsidRDefault="00FD6015" w:rsidP="00FD6015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تایبەتمەندى مرۆیی کوردستان </w:t>
            </w:r>
            <w:r w:rsidR="00A17A7A"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              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( دابەشبوونى کوردستان بەپێى پێکهاتە </w:t>
            </w:r>
            <w:r w:rsidR="006B59E2"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-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دابەشبوونى کوردستان بەپێى ژینگە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 دابەشبوونى کوردستان بەپێى قەبارە ) .</w:t>
            </w:r>
          </w:p>
          <w:p w:rsidR="00FD6015" w:rsidRPr="00C20542" w:rsidRDefault="00FD6015" w:rsidP="00FD6015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>ژیانى ئابورى لە کوردستان .</w:t>
            </w:r>
          </w:p>
        </w:tc>
      </w:tr>
      <w:tr w:rsidR="00D52733" w:rsidRPr="00872AC8" w:rsidTr="00C96339">
        <w:tc>
          <w:tcPr>
            <w:tcW w:w="3169" w:type="dxa"/>
            <w:gridSpan w:val="3"/>
            <w:tcBorders>
              <w:right w:val="nil"/>
            </w:tcBorders>
          </w:tcPr>
          <w:p w:rsidR="00D52733" w:rsidRPr="00EE5197" w:rsidRDefault="00D52733" w:rsidP="00C20542">
            <w:pPr>
              <w:tabs>
                <w:tab w:val="left" w:pos="1360"/>
              </w:tabs>
              <w:spacing w:after="120"/>
              <w:ind w:right="-111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هەفتەى </w:t>
            </w:r>
            <w:r w:rsidR="00C20542"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شەشەم</w:t>
            </w:r>
          </w:p>
        </w:tc>
        <w:tc>
          <w:tcPr>
            <w:tcW w:w="2377" w:type="dxa"/>
            <w:tcBorders>
              <w:left w:val="nil"/>
            </w:tcBorders>
          </w:tcPr>
          <w:p w:rsidR="00D52733" w:rsidRDefault="00D52733" w:rsidP="006B28C3">
            <w:pPr>
              <w:tabs>
                <w:tab w:val="left" w:pos="1200"/>
              </w:tabs>
              <w:bidi w:val="0"/>
              <w:spacing w:after="120"/>
              <w:ind w:left="-108" w:right="-250" w:firstLine="108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3" w:type="dxa"/>
          </w:tcPr>
          <w:p w:rsidR="00D52733" w:rsidRPr="00C20542" w:rsidRDefault="00FD6015" w:rsidP="00DA40B3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مێژووى کورد ( نەژادى کورد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 ئایینى کورد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 سەرهەڵدانى میرنشینە کوردەکان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 هۆکارەکانى </w:t>
            </w:r>
            <w:r w:rsidR="006472D9"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>رۆخانى میرنشینە کوردەکان ) .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 </w:t>
            </w:r>
          </w:p>
        </w:tc>
      </w:tr>
      <w:tr w:rsidR="00D52733" w:rsidRPr="00872AC8" w:rsidTr="00C96339">
        <w:tc>
          <w:tcPr>
            <w:tcW w:w="3169" w:type="dxa"/>
            <w:gridSpan w:val="3"/>
            <w:tcBorders>
              <w:right w:val="nil"/>
            </w:tcBorders>
          </w:tcPr>
          <w:p w:rsidR="00D52733" w:rsidRPr="00EE5197" w:rsidRDefault="00D52733" w:rsidP="00C20542">
            <w:pPr>
              <w:tabs>
                <w:tab w:val="left" w:pos="1360"/>
              </w:tabs>
              <w:spacing w:after="120"/>
              <w:ind w:right="-111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هەفتەى </w:t>
            </w:r>
            <w:r w:rsidR="00C20542"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حەوتەم</w:t>
            </w:r>
          </w:p>
        </w:tc>
        <w:tc>
          <w:tcPr>
            <w:tcW w:w="2377" w:type="dxa"/>
            <w:tcBorders>
              <w:left w:val="nil"/>
            </w:tcBorders>
          </w:tcPr>
          <w:p w:rsidR="00D52733" w:rsidRDefault="00D52733" w:rsidP="006B28C3">
            <w:pPr>
              <w:tabs>
                <w:tab w:val="left" w:pos="1200"/>
              </w:tabs>
              <w:bidi w:val="0"/>
              <w:spacing w:after="120"/>
              <w:ind w:left="-108" w:right="-250" w:firstLine="108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3" w:type="dxa"/>
          </w:tcPr>
          <w:p w:rsidR="00D52733" w:rsidRPr="00C20542" w:rsidRDefault="006472D9" w:rsidP="00DA40B3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کوردستان لە ململانێى ووڵاتانى هەرێمیدا </w:t>
            </w:r>
            <w:r w:rsidR="00BF018D"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  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( شەڕى چاڵدێران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 ڕێکەوتننامەى ئاماسیا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 پەیماننامەى زەهاو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 پەیمانى سایکس بیکۆ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 پەیمانى سیڤەر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 پەیمانى لۆزان ) .</w:t>
            </w:r>
          </w:p>
        </w:tc>
      </w:tr>
      <w:tr w:rsidR="00D52733" w:rsidRPr="00872AC8" w:rsidTr="00C96339">
        <w:tc>
          <w:tcPr>
            <w:tcW w:w="3169" w:type="dxa"/>
            <w:gridSpan w:val="3"/>
            <w:tcBorders>
              <w:right w:val="nil"/>
            </w:tcBorders>
          </w:tcPr>
          <w:p w:rsidR="00D52733" w:rsidRPr="00EE5197" w:rsidRDefault="00D52733" w:rsidP="00C20542">
            <w:pPr>
              <w:tabs>
                <w:tab w:val="left" w:pos="1360"/>
              </w:tabs>
              <w:spacing w:after="120"/>
              <w:ind w:right="-111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هەفتەى </w:t>
            </w:r>
            <w:r w:rsidR="00C20542"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هەشتەم و نۆیەم </w:t>
            </w:r>
          </w:p>
        </w:tc>
        <w:tc>
          <w:tcPr>
            <w:tcW w:w="2377" w:type="dxa"/>
            <w:tcBorders>
              <w:left w:val="nil"/>
            </w:tcBorders>
          </w:tcPr>
          <w:p w:rsidR="00D52733" w:rsidRDefault="00D52733" w:rsidP="006B28C3">
            <w:pPr>
              <w:tabs>
                <w:tab w:val="left" w:pos="1200"/>
              </w:tabs>
              <w:bidi w:val="0"/>
              <w:spacing w:after="120"/>
              <w:ind w:left="-108" w:right="-250" w:firstLine="108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3" w:type="dxa"/>
          </w:tcPr>
          <w:p w:rsidR="00C20542" w:rsidRPr="00C20542" w:rsidRDefault="006472D9" w:rsidP="00C20542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val="fr-FR" w:bidi="ar-JO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جینوساید لە کوردستان ( ڕاگواستن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 بەعەرەبکردن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 ئەنفال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 کیمیاباران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 جینوسایدى یەزیدییەکان ) .</w:t>
            </w:r>
          </w:p>
        </w:tc>
      </w:tr>
      <w:tr w:rsidR="00D52733" w:rsidRPr="00872AC8" w:rsidTr="00C96339">
        <w:tc>
          <w:tcPr>
            <w:tcW w:w="3169" w:type="dxa"/>
            <w:gridSpan w:val="3"/>
            <w:tcBorders>
              <w:right w:val="nil"/>
            </w:tcBorders>
          </w:tcPr>
          <w:p w:rsidR="00D52733" w:rsidRPr="00EE5197" w:rsidRDefault="00D52733" w:rsidP="006B28C3">
            <w:pPr>
              <w:tabs>
                <w:tab w:val="left" w:pos="1360"/>
              </w:tabs>
              <w:spacing w:after="120"/>
              <w:ind w:right="-111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هە</w:t>
            </w:r>
            <w:r w:rsidR="00F85F3D"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فتەى دەیەم </w:t>
            </w:r>
          </w:p>
        </w:tc>
        <w:tc>
          <w:tcPr>
            <w:tcW w:w="2377" w:type="dxa"/>
            <w:tcBorders>
              <w:left w:val="nil"/>
            </w:tcBorders>
          </w:tcPr>
          <w:p w:rsidR="00D52733" w:rsidRDefault="00D52733" w:rsidP="006B28C3">
            <w:pPr>
              <w:tabs>
                <w:tab w:val="left" w:pos="1200"/>
              </w:tabs>
              <w:bidi w:val="0"/>
              <w:spacing w:after="120"/>
              <w:ind w:left="-108" w:right="-250" w:firstLine="108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3" w:type="dxa"/>
          </w:tcPr>
          <w:p w:rsidR="00D52733" w:rsidRPr="00F85F3D" w:rsidRDefault="00D611C7" w:rsidP="00F85F3D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مێژووى زمانى کوردى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val="fr-FR"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 قۆناغەکانى مێژووى زمانى کوردى .</w:t>
            </w:r>
          </w:p>
        </w:tc>
      </w:tr>
      <w:tr w:rsidR="00F85F3D" w:rsidRPr="00872AC8" w:rsidTr="00C96339">
        <w:tc>
          <w:tcPr>
            <w:tcW w:w="3169" w:type="dxa"/>
            <w:gridSpan w:val="3"/>
            <w:tcBorders>
              <w:right w:val="nil"/>
            </w:tcBorders>
          </w:tcPr>
          <w:p w:rsidR="00F85F3D" w:rsidRPr="00EE5197" w:rsidRDefault="00D611C7" w:rsidP="006B28C3">
            <w:pPr>
              <w:tabs>
                <w:tab w:val="left" w:pos="1360"/>
              </w:tabs>
              <w:spacing w:after="120"/>
              <w:ind w:right="-111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هەفتەى یاز</w:t>
            </w:r>
            <w:r w:rsidR="00F85F3D"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دەیەم</w:t>
            </w:r>
          </w:p>
        </w:tc>
        <w:tc>
          <w:tcPr>
            <w:tcW w:w="2377" w:type="dxa"/>
            <w:tcBorders>
              <w:left w:val="nil"/>
            </w:tcBorders>
          </w:tcPr>
          <w:p w:rsidR="00F85F3D" w:rsidRDefault="00F85F3D" w:rsidP="006B28C3">
            <w:pPr>
              <w:tabs>
                <w:tab w:val="left" w:pos="1200"/>
              </w:tabs>
              <w:bidi w:val="0"/>
              <w:spacing w:after="120"/>
              <w:ind w:left="-108" w:right="-250" w:firstLine="108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3" w:type="dxa"/>
          </w:tcPr>
          <w:p w:rsidR="00F85F3D" w:rsidRDefault="00DF4796" w:rsidP="00F85F3D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val="fr-FR" w:bidi="ar-JO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جۆرى </w:t>
            </w:r>
            <w:r w:rsidR="006472D9"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زارەکانى زمانى کوردى و شوێنى جوگرافی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>) .</w:t>
            </w:r>
            <w:r w:rsidR="006472D9"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 xml:space="preserve"> </w:t>
            </w:r>
          </w:p>
        </w:tc>
      </w:tr>
      <w:tr w:rsidR="00F85F3D" w:rsidRPr="00872AC8" w:rsidTr="00C96339">
        <w:tc>
          <w:tcPr>
            <w:tcW w:w="3169" w:type="dxa"/>
            <w:gridSpan w:val="3"/>
            <w:tcBorders>
              <w:right w:val="nil"/>
            </w:tcBorders>
          </w:tcPr>
          <w:p w:rsidR="00F85F3D" w:rsidRPr="00EE5197" w:rsidRDefault="00D611C7" w:rsidP="006B28C3">
            <w:pPr>
              <w:tabs>
                <w:tab w:val="left" w:pos="1360"/>
              </w:tabs>
              <w:spacing w:after="120"/>
              <w:ind w:right="-111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هەفتەى دواز</w:t>
            </w:r>
            <w:r w:rsidR="00F85F3D"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دەیەم</w:t>
            </w:r>
          </w:p>
        </w:tc>
        <w:tc>
          <w:tcPr>
            <w:tcW w:w="2377" w:type="dxa"/>
            <w:tcBorders>
              <w:left w:val="nil"/>
            </w:tcBorders>
          </w:tcPr>
          <w:p w:rsidR="00F85F3D" w:rsidRDefault="00F85F3D" w:rsidP="006B28C3">
            <w:pPr>
              <w:tabs>
                <w:tab w:val="left" w:pos="1200"/>
              </w:tabs>
              <w:bidi w:val="0"/>
              <w:spacing w:after="120"/>
              <w:ind w:left="-108" w:right="-250" w:firstLine="108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3" w:type="dxa"/>
          </w:tcPr>
          <w:p w:rsidR="00F85F3D" w:rsidRDefault="00DF4796" w:rsidP="00F85F3D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val="fr-FR" w:bidi="ar-JO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fr-FR" w:bidi="ar-IQ"/>
              </w:rPr>
              <w:t>زمانى ستاندارد و هۆکارەکانى نەبوونى زمانى ستانداردى کوردى .</w:t>
            </w:r>
          </w:p>
        </w:tc>
      </w:tr>
      <w:tr w:rsidR="006D75DD" w:rsidRPr="00872AC8" w:rsidTr="00C96339">
        <w:tc>
          <w:tcPr>
            <w:tcW w:w="3169" w:type="dxa"/>
            <w:gridSpan w:val="3"/>
            <w:tcBorders>
              <w:right w:val="nil"/>
            </w:tcBorders>
          </w:tcPr>
          <w:p w:rsidR="006D75DD" w:rsidRPr="00EE5197" w:rsidRDefault="00D611C7" w:rsidP="006B28C3">
            <w:pPr>
              <w:tabs>
                <w:tab w:val="left" w:pos="1360"/>
              </w:tabs>
              <w:spacing w:after="120"/>
              <w:ind w:right="-111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هەفتەى سێزدەیەم و چواردەیەم و پ</w:t>
            </w:r>
            <w:r w:rsidR="006D75DD"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ازدەیەم </w:t>
            </w:r>
          </w:p>
        </w:tc>
        <w:tc>
          <w:tcPr>
            <w:tcW w:w="2377" w:type="dxa"/>
            <w:tcBorders>
              <w:left w:val="nil"/>
            </w:tcBorders>
          </w:tcPr>
          <w:p w:rsidR="006D75DD" w:rsidRDefault="006D75DD" w:rsidP="006B28C3">
            <w:pPr>
              <w:tabs>
                <w:tab w:val="left" w:pos="1200"/>
              </w:tabs>
              <w:bidi w:val="0"/>
              <w:spacing w:after="120"/>
              <w:ind w:left="-108" w:right="-250" w:firstLine="108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3" w:type="dxa"/>
          </w:tcPr>
          <w:p w:rsidR="006D75DD" w:rsidRPr="006D75DD" w:rsidRDefault="00DF4796" w:rsidP="00F85F3D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مێژووى ئەدەبى کوردى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ئەدەبى فۆلکلۆر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بایەخ و گرنگە فۆلکلۆر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بەشەکانى فۆلکلۆر </w:t>
            </w:r>
          </w:p>
        </w:tc>
      </w:tr>
      <w:tr w:rsidR="006D75DD" w:rsidRPr="00872AC8" w:rsidTr="00C96339">
        <w:tc>
          <w:tcPr>
            <w:tcW w:w="3169" w:type="dxa"/>
            <w:gridSpan w:val="3"/>
            <w:tcBorders>
              <w:right w:val="nil"/>
            </w:tcBorders>
          </w:tcPr>
          <w:p w:rsidR="006D75DD" w:rsidRPr="00EE5197" w:rsidRDefault="00D611C7" w:rsidP="006B28C3">
            <w:pPr>
              <w:tabs>
                <w:tab w:val="left" w:pos="1360"/>
              </w:tabs>
              <w:spacing w:after="120"/>
              <w:ind w:right="-111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هەفتەى شازدەیەم و حەڤ</w:t>
            </w:r>
            <w:r w:rsidR="006D75DD"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دەیەم </w:t>
            </w:r>
          </w:p>
        </w:tc>
        <w:tc>
          <w:tcPr>
            <w:tcW w:w="2377" w:type="dxa"/>
            <w:tcBorders>
              <w:left w:val="nil"/>
            </w:tcBorders>
          </w:tcPr>
          <w:p w:rsidR="006D75DD" w:rsidRDefault="006D75DD" w:rsidP="006B28C3">
            <w:pPr>
              <w:tabs>
                <w:tab w:val="left" w:pos="1200"/>
              </w:tabs>
              <w:bidi w:val="0"/>
              <w:spacing w:after="120"/>
              <w:ind w:left="-108" w:right="-250" w:firstLine="108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3" w:type="dxa"/>
          </w:tcPr>
          <w:p w:rsidR="006D75DD" w:rsidRDefault="00DF4796" w:rsidP="00F85F3D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بەشەکانى ئەدەب ( شیعر و جۆرەکان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پەخشان و جۆرەکانى ) .</w:t>
            </w:r>
          </w:p>
        </w:tc>
      </w:tr>
      <w:tr w:rsidR="006D75DD" w:rsidRPr="00872AC8" w:rsidTr="00C96339">
        <w:tc>
          <w:tcPr>
            <w:tcW w:w="3169" w:type="dxa"/>
            <w:gridSpan w:val="3"/>
            <w:tcBorders>
              <w:right w:val="nil"/>
            </w:tcBorders>
          </w:tcPr>
          <w:p w:rsidR="006D75DD" w:rsidRPr="00EE5197" w:rsidRDefault="00D611C7" w:rsidP="006B28C3">
            <w:pPr>
              <w:tabs>
                <w:tab w:val="left" w:pos="1360"/>
              </w:tabs>
              <w:spacing w:after="120"/>
              <w:ind w:right="-111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هەفتەى هەژ</w:t>
            </w:r>
            <w:r w:rsidR="006D75DD"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دەیەم</w:t>
            </w:r>
          </w:p>
        </w:tc>
        <w:tc>
          <w:tcPr>
            <w:tcW w:w="2377" w:type="dxa"/>
            <w:tcBorders>
              <w:left w:val="nil"/>
            </w:tcBorders>
          </w:tcPr>
          <w:p w:rsidR="006D75DD" w:rsidRDefault="006D75DD" w:rsidP="006B28C3">
            <w:pPr>
              <w:tabs>
                <w:tab w:val="left" w:pos="1200"/>
              </w:tabs>
              <w:bidi w:val="0"/>
              <w:spacing w:after="120"/>
              <w:ind w:left="-108" w:right="-250" w:firstLine="108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3" w:type="dxa"/>
          </w:tcPr>
          <w:p w:rsidR="006D75DD" w:rsidRDefault="00DF4796" w:rsidP="00F85F3D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قۆناغەکانى شیعرى کوردى ( شیعرى کلاسیکى کوردى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شیعرى ڕۆمانسیزمى کوردى ) .</w:t>
            </w:r>
          </w:p>
        </w:tc>
      </w:tr>
      <w:tr w:rsidR="006D75DD" w:rsidRPr="00872AC8" w:rsidTr="00C96339">
        <w:tc>
          <w:tcPr>
            <w:tcW w:w="3169" w:type="dxa"/>
            <w:gridSpan w:val="3"/>
            <w:tcBorders>
              <w:right w:val="nil"/>
            </w:tcBorders>
          </w:tcPr>
          <w:p w:rsidR="006D75DD" w:rsidRPr="00EE5197" w:rsidRDefault="00D611C7" w:rsidP="006B28C3">
            <w:pPr>
              <w:tabs>
                <w:tab w:val="left" w:pos="1360"/>
              </w:tabs>
              <w:spacing w:after="120"/>
              <w:ind w:right="-111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هەفتەى نۆزدەیەم</w:t>
            </w:r>
          </w:p>
        </w:tc>
        <w:tc>
          <w:tcPr>
            <w:tcW w:w="2377" w:type="dxa"/>
            <w:tcBorders>
              <w:left w:val="nil"/>
            </w:tcBorders>
          </w:tcPr>
          <w:p w:rsidR="006D75DD" w:rsidRDefault="006D75DD" w:rsidP="006B28C3">
            <w:pPr>
              <w:tabs>
                <w:tab w:val="left" w:pos="1200"/>
              </w:tabs>
              <w:bidi w:val="0"/>
              <w:spacing w:after="120"/>
              <w:ind w:left="-108" w:right="-250" w:firstLine="108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3" w:type="dxa"/>
          </w:tcPr>
          <w:p w:rsidR="006D75DD" w:rsidRDefault="008E543A" w:rsidP="00F85F3D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تایبەتمەندى شیعرى ڕۆمانسیزمى کوردى -  شیعرى هاوچەرخى کوردى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ناوەڕۆکى شیعرى هاوچەرخى کوردى .</w:t>
            </w:r>
          </w:p>
        </w:tc>
      </w:tr>
      <w:tr w:rsidR="006D75DD" w:rsidRPr="00872AC8" w:rsidTr="00C96339">
        <w:tc>
          <w:tcPr>
            <w:tcW w:w="3169" w:type="dxa"/>
            <w:gridSpan w:val="3"/>
            <w:tcBorders>
              <w:right w:val="nil"/>
            </w:tcBorders>
          </w:tcPr>
          <w:p w:rsidR="006D75DD" w:rsidRPr="00EE5197" w:rsidRDefault="00D611C7" w:rsidP="006B28C3">
            <w:pPr>
              <w:tabs>
                <w:tab w:val="left" w:pos="1360"/>
              </w:tabs>
              <w:spacing w:after="120"/>
              <w:ind w:right="-111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هەفتەى بیستم</w:t>
            </w:r>
            <w:r w:rsidR="006D75DD"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77" w:type="dxa"/>
            <w:tcBorders>
              <w:left w:val="nil"/>
            </w:tcBorders>
          </w:tcPr>
          <w:p w:rsidR="006D75DD" w:rsidRDefault="006D75DD" w:rsidP="006B28C3">
            <w:pPr>
              <w:tabs>
                <w:tab w:val="left" w:pos="1200"/>
              </w:tabs>
              <w:bidi w:val="0"/>
              <w:spacing w:after="120"/>
              <w:ind w:left="-108" w:right="-250" w:firstLine="108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3" w:type="dxa"/>
          </w:tcPr>
          <w:p w:rsidR="006D75DD" w:rsidRDefault="008E543A" w:rsidP="00F85F3D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مێژووى سەرهەڵدانى پەخشانى کوردى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چیرۆکى کوردى ) .</w:t>
            </w:r>
          </w:p>
        </w:tc>
      </w:tr>
      <w:tr w:rsidR="006D75DD" w:rsidRPr="00872AC8" w:rsidTr="00C96339">
        <w:tc>
          <w:tcPr>
            <w:tcW w:w="3169" w:type="dxa"/>
            <w:gridSpan w:val="3"/>
            <w:tcBorders>
              <w:right w:val="nil"/>
            </w:tcBorders>
          </w:tcPr>
          <w:p w:rsidR="006D75DD" w:rsidRPr="00EE5197" w:rsidRDefault="00D611C7" w:rsidP="006B28C3">
            <w:pPr>
              <w:tabs>
                <w:tab w:val="left" w:pos="1360"/>
              </w:tabs>
              <w:spacing w:after="120"/>
              <w:ind w:right="-111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هەفتەى بیست یەک</w:t>
            </w:r>
          </w:p>
        </w:tc>
        <w:tc>
          <w:tcPr>
            <w:tcW w:w="2377" w:type="dxa"/>
            <w:tcBorders>
              <w:left w:val="nil"/>
            </w:tcBorders>
          </w:tcPr>
          <w:p w:rsidR="006D75DD" w:rsidRDefault="006D75DD" w:rsidP="006B28C3">
            <w:pPr>
              <w:tabs>
                <w:tab w:val="left" w:pos="1200"/>
              </w:tabs>
              <w:bidi w:val="0"/>
              <w:spacing w:after="120"/>
              <w:ind w:left="-108" w:right="-250" w:firstLine="108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3" w:type="dxa"/>
          </w:tcPr>
          <w:p w:rsidR="006D75DD" w:rsidRDefault="008E543A" w:rsidP="00F85F3D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JO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قۆناغەکانى نەشونماکردنى چیرۆکى کوردى </w:t>
            </w:r>
            <w:r w:rsidR="006E1C0D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ڕۆمانى کوردى .</w:t>
            </w:r>
          </w:p>
        </w:tc>
      </w:tr>
      <w:tr w:rsidR="00032FF0" w:rsidRPr="00872AC8" w:rsidTr="00C96339">
        <w:tc>
          <w:tcPr>
            <w:tcW w:w="924" w:type="dxa"/>
            <w:tcBorders>
              <w:right w:val="nil"/>
            </w:tcBorders>
            <w:shd w:val="clear" w:color="auto" w:fill="auto"/>
          </w:tcPr>
          <w:p w:rsidR="00032FF0" w:rsidRPr="00EE5197" w:rsidRDefault="006E1C0D" w:rsidP="006E1C0D">
            <w:pPr>
              <w:tabs>
                <w:tab w:val="left" w:pos="1360"/>
              </w:tabs>
              <w:spacing w:after="120"/>
              <w:ind w:right="-111"/>
              <w:jc w:val="center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١٨</w:t>
            </w:r>
          </w:p>
        </w:tc>
        <w:tc>
          <w:tcPr>
            <w:tcW w:w="2245" w:type="dxa"/>
            <w:gridSpan w:val="2"/>
            <w:tcBorders>
              <w:right w:val="nil"/>
            </w:tcBorders>
            <w:shd w:val="clear" w:color="auto" w:fill="auto"/>
          </w:tcPr>
          <w:p w:rsidR="00032FF0" w:rsidRPr="00EE5197" w:rsidRDefault="00032FF0" w:rsidP="00032FF0">
            <w:pPr>
              <w:tabs>
                <w:tab w:val="left" w:pos="1853"/>
              </w:tabs>
              <w:spacing w:after="120"/>
              <w:ind w:right="-111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بابەتى پراکتیک</w:t>
            </w:r>
          </w:p>
        </w:tc>
        <w:tc>
          <w:tcPr>
            <w:tcW w:w="2377" w:type="dxa"/>
            <w:tcBorders>
              <w:left w:val="nil"/>
            </w:tcBorders>
          </w:tcPr>
          <w:p w:rsidR="00032FF0" w:rsidRDefault="00032FF0" w:rsidP="006B28C3">
            <w:pPr>
              <w:tabs>
                <w:tab w:val="left" w:pos="1200"/>
              </w:tabs>
              <w:bidi w:val="0"/>
              <w:spacing w:after="120"/>
              <w:ind w:left="-108" w:right="-250" w:firstLine="108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3" w:type="dxa"/>
          </w:tcPr>
          <w:p w:rsidR="00032FF0" w:rsidRPr="00050ACF" w:rsidRDefault="00032FF0" w:rsidP="00F85F3D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وانەکە تەنها تیۆرییە واتا لایەنى پراکتیکى نییە .</w:t>
            </w:r>
          </w:p>
        </w:tc>
      </w:tr>
      <w:tr w:rsidR="00032FF0" w:rsidRPr="00872AC8" w:rsidTr="00C96339">
        <w:tc>
          <w:tcPr>
            <w:tcW w:w="924" w:type="dxa"/>
            <w:tcBorders>
              <w:right w:val="nil"/>
            </w:tcBorders>
            <w:shd w:val="clear" w:color="auto" w:fill="auto"/>
          </w:tcPr>
          <w:p w:rsidR="00032FF0" w:rsidRPr="00EE5197" w:rsidRDefault="006E1C0D" w:rsidP="006E1C0D">
            <w:pPr>
              <w:tabs>
                <w:tab w:val="left" w:pos="1360"/>
              </w:tabs>
              <w:spacing w:after="120"/>
              <w:ind w:right="-111"/>
              <w:jc w:val="center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١٩</w:t>
            </w:r>
          </w:p>
        </w:tc>
        <w:tc>
          <w:tcPr>
            <w:tcW w:w="2245" w:type="dxa"/>
            <w:gridSpan w:val="2"/>
            <w:tcBorders>
              <w:right w:val="nil"/>
            </w:tcBorders>
            <w:shd w:val="clear" w:color="auto" w:fill="auto"/>
          </w:tcPr>
          <w:p w:rsidR="00032FF0" w:rsidRPr="00EE5197" w:rsidRDefault="00032FF0" w:rsidP="00032FF0">
            <w:pPr>
              <w:tabs>
                <w:tab w:val="left" w:pos="1853"/>
              </w:tabs>
              <w:spacing w:after="120"/>
              <w:ind w:right="-111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تاقیکردنەوەکان</w:t>
            </w:r>
          </w:p>
        </w:tc>
        <w:tc>
          <w:tcPr>
            <w:tcW w:w="2377" w:type="dxa"/>
            <w:tcBorders>
              <w:left w:val="nil"/>
            </w:tcBorders>
          </w:tcPr>
          <w:p w:rsidR="00032FF0" w:rsidRDefault="00032FF0" w:rsidP="006B28C3">
            <w:pPr>
              <w:tabs>
                <w:tab w:val="left" w:pos="1200"/>
              </w:tabs>
              <w:bidi w:val="0"/>
              <w:spacing w:after="120"/>
              <w:ind w:left="-108" w:right="-250" w:firstLine="108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3" w:type="dxa"/>
          </w:tcPr>
          <w:p w:rsidR="00C96339" w:rsidRDefault="00032FF0" w:rsidP="00C96339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١- </w:t>
            </w:r>
            <w:r w:rsidR="00C96339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داڕشتن :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لەم جۆرە تاقیکردنەوەیە پرسیارەکان زیاتر</w:t>
            </w:r>
            <w:r w:rsidR="00F9509F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بە ووشەى وەک ( ڕوون بکەرەوە ؟ م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ەبەست چییە ؟ باسیان بکە ؟ چۆن ؟ هۆکارەکان چین ؟ بۆ چى ؟ دەستپێدەکات .</w:t>
            </w:r>
          </w:p>
          <w:p w:rsidR="00C96339" w:rsidRDefault="00C96339" w:rsidP="00C96339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٢- ڕاست و چەوت : لەم جۆرە تاقیکردنەوەیە ڕەستەیەک لەبارەى بابەتێک دەخرێتە ڕوو ، پاشان قوتابى بە ڕاستە یان چەوتە وەڵام دەداتەوە .</w:t>
            </w:r>
          </w:p>
          <w:p w:rsidR="00C96339" w:rsidRDefault="00C96339" w:rsidP="00C96339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٣- بژاردەى زۆر </w:t>
            </w:r>
            <w:r w:rsidR="003B783D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: لەم جۆرە تاقیکردنەوەیە لەژێر ڕ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ەستەیەک ژمارەیەک دەستەواژە دەستەبەر دەکرێت پاشان قوتابى دەستەواژەى ڕاست هەڵدەبژێرێت .</w:t>
            </w:r>
          </w:p>
          <w:p w:rsidR="00032FF0" w:rsidRPr="00C96339" w:rsidRDefault="00032FF0" w:rsidP="00C96339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C96339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96339" w:rsidRPr="00872AC8" w:rsidTr="00C96339">
        <w:tc>
          <w:tcPr>
            <w:tcW w:w="924" w:type="dxa"/>
            <w:tcBorders>
              <w:right w:val="nil"/>
            </w:tcBorders>
            <w:shd w:val="clear" w:color="auto" w:fill="auto"/>
          </w:tcPr>
          <w:p w:rsidR="00C96339" w:rsidRPr="00EE5197" w:rsidRDefault="006E1C0D" w:rsidP="006E1C0D">
            <w:pPr>
              <w:tabs>
                <w:tab w:val="left" w:pos="1360"/>
              </w:tabs>
              <w:spacing w:after="120"/>
              <w:ind w:right="-111"/>
              <w:jc w:val="center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٢٠</w:t>
            </w:r>
          </w:p>
        </w:tc>
        <w:tc>
          <w:tcPr>
            <w:tcW w:w="2245" w:type="dxa"/>
            <w:gridSpan w:val="2"/>
            <w:tcBorders>
              <w:right w:val="nil"/>
            </w:tcBorders>
            <w:shd w:val="clear" w:color="auto" w:fill="auto"/>
          </w:tcPr>
          <w:p w:rsidR="00C96339" w:rsidRPr="00EE5197" w:rsidRDefault="00C96339" w:rsidP="00032FF0">
            <w:pPr>
              <w:tabs>
                <w:tab w:val="left" w:pos="1853"/>
              </w:tabs>
              <w:spacing w:after="120"/>
              <w:ind w:right="-111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تێبینى تر</w:t>
            </w:r>
          </w:p>
        </w:tc>
        <w:tc>
          <w:tcPr>
            <w:tcW w:w="2377" w:type="dxa"/>
            <w:tcBorders>
              <w:left w:val="nil"/>
            </w:tcBorders>
          </w:tcPr>
          <w:p w:rsidR="00C96339" w:rsidRDefault="00C96339" w:rsidP="006B28C3">
            <w:pPr>
              <w:tabs>
                <w:tab w:val="left" w:pos="1200"/>
              </w:tabs>
              <w:bidi w:val="0"/>
              <w:spacing w:after="120"/>
              <w:ind w:left="-108" w:right="-250" w:firstLine="108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3" w:type="dxa"/>
          </w:tcPr>
          <w:p w:rsidR="00C96339" w:rsidRDefault="00C96339" w:rsidP="00C96339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هیچ تێبینییەکى ترمان نییە .</w:t>
            </w:r>
          </w:p>
        </w:tc>
      </w:tr>
      <w:tr w:rsidR="00C96339" w:rsidRPr="00872AC8" w:rsidTr="00030814">
        <w:trPr>
          <w:trHeight w:val="746"/>
        </w:trPr>
        <w:tc>
          <w:tcPr>
            <w:tcW w:w="924" w:type="dxa"/>
            <w:tcBorders>
              <w:right w:val="nil"/>
            </w:tcBorders>
            <w:shd w:val="clear" w:color="auto" w:fill="auto"/>
          </w:tcPr>
          <w:p w:rsidR="00C96339" w:rsidRPr="00EE5197" w:rsidRDefault="006E1C0D" w:rsidP="006E1C0D">
            <w:pPr>
              <w:tabs>
                <w:tab w:val="left" w:pos="1360"/>
              </w:tabs>
              <w:spacing w:after="120"/>
              <w:ind w:right="-111"/>
              <w:jc w:val="center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٢١</w:t>
            </w:r>
          </w:p>
        </w:tc>
        <w:tc>
          <w:tcPr>
            <w:tcW w:w="2245" w:type="dxa"/>
            <w:gridSpan w:val="2"/>
            <w:tcBorders>
              <w:right w:val="nil"/>
            </w:tcBorders>
            <w:shd w:val="clear" w:color="auto" w:fill="auto"/>
          </w:tcPr>
          <w:p w:rsidR="00C96339" w:rsidRPr="00EE5197" w:rsidRDefault="00C96339" w:rsidP="00032FF0">
            <w:pPr>
              <w:tabs>
                <w:tab w:val="left" w:pos="1853"/>
              </w:tabs>
              <w:spacing w:after="120"/>
              <w:ind w:right="-111"/>
              <w:rPr>
                <w:rFonts w:ascii="Unikurd Goran" w:eastAsia="Calibri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EE5197">
              <w:rPr>
                <w:rFonts w:ascii="Unikurd Goran" w:eastAsia="Calibri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پێداچوونەوەى هاوڵ</w:t>
            </w:r>
          </w:p>
        </w:tc>
        <w:tc>
          <w:tcPr>
            <w:tcW w:w="2377" w:type="dxa"/>
            <w:tcBorders>
              <w:left w:val="nil"/>
            </w:tcBorders>
          </w:tcPr>
          <w:p w:rsidR="00C96339" w:rsidRDefault="00C96339" w:rsidP="006B28C3">
            <w:pPr>
              <w:tabs>
                <w:tab w:val="left" w:pos="1200"/>
              </w:tabs>
              <w:bidi w:val="0"/>
              <w:spacing w:after="120"/>
              <w:ind w:left="-108" w:right="-250" w:firstLine="108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3" w:type="dxa"/>
          </w:tcPr>
          <w:p w:rsidR="00C96339" w:rsidRDefault="00C03AD1" w:rsidP="00C96339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- </w:t>
            </w:r>
            <w:r w:rsidR="00C96339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ئەم پەرتووکى کۆرسە دەبێت لەلایەن هاوەڵێکى ئەکادیمییەوە سەیر بکرێت و ناوەڕۆکى بابەتەکانى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کۆرسەکە پەسند بکات و چەند ووشەیەک لەسەر شیاوى</w:t>
            </w:r>
            <w:r w:rsidR="003B783D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ناوەڕۆکى کۆرسەکە بنوسێت و واژووى بکات</w:t>
            </w:r>
            <w:r w:rsidR="00C96339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.</w:t>
            </w:r>
          </w:p>
          <w:p w:rsidR="00C03AD1" w:rsidRDefault="00C03AD1" w:rsidP="00C96339">
            <w:pPr>
              <w:tabs>
                <w:tab w:val="left" w:pos="1200"/>
              </w:tabs>
              <w:spacing w:after="12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- هاوڵ ئەو کەسەی</w:t>
            </w:r>
            <w:r w:rsidR="003B783D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ە کە زانیارى هەیە لەسەرکۆرسەکە و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دەبێت پلەى زانستى لە مامۆستا کەمتر نەبێت .</w:t>
            </w:r>
          </w:p>
        </w:tc>
      </w:tr>
    </w:tbl>
    <w:p w:rsidR="00056AA0" w:rsidRPr="00872AC8" w:rsidRDefault="00056AA0" w:rsidP="00360A5A">
      <w:pPr>
        <w:tabs>
          <w:tab w:val="left" w:pos="3011"/>
        </w:tabs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</w:p>
    <w:sectPr w:rsidR="00056AA0" w:rsidRPr="00872AC8" w:rsidSect="00360A5A">
      <w:headerReference w:type="default" r:id="rId11"/>
      <w:footerReference w:type="default" r:id="rId12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AF" w:rsidRDefault="004D70AF" w:rsidP="00056AA0">
      <w:pPr>
        <w:spacing w:after="0" w:line="240" w:lineRule="auto"/>
      </w:pPr>
      <w:r>
        <w:separator/>
      </w:r>
    </w:p>
  </w:endnote>
  <w:endnote w:type="continuationSeparator" w:id="0">
    <w:p w:rsidR="004D70AF" w:rsidRDefault="004D70AF" w:rsidP="0005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kurd Goran">
    <w:altName w:val="Tahoma"/>
    <w:charset w:val="00"/>
    <w:family w:val="swiss"/>
    <w:pitch w:val="variable"/>
    <w:sig w:usb0="00000000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18" w:rsidRDefault="00257E18" w:rsidP="00F269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rtl/>
        <w:lang w:bidi="ar-IQ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2E57AF" w:rsidRPr="00F34B22" w:rsidRDefault="00EE40F1" w:rsidP="00EE40F1">
    <w:pPr>
      <w:pStyle w:val="Footer"/>
      <w:bidi w:val="0"/>
      <w:jc w:val="right"/>
      <w:rPr>
        <w:rFonts w:asciiTheme="majorBidi" w:hAnsiTheme="majorBidi" w:cstheme="majorBidi"/>
        <w:color w:val="000000" w:themeColor="text1"/>
        <w:sz w:val="24"/>
        <w:szCs w:val="24"/>
        <w:rtl/>
      </w:rPr>
    </w:pPr>
    <w:r w:rsidRPr="00F34B22">
      <w:rPr>
        <w:rFonts w:asciiTheme="majorBidi" w:hAnsiTheme="majorBidi" w:cstheme="majorBidi"/>
        <w:color w:val="000000" w:themeColor="text1"/>
        <w:sz w:val="24"/>
        <w:szCs w:val="24"/>
      </w:rPr>
      <w:t xml:space="preserve">Directorate of Quality Assurance and Accreditation           </w:t>
    </w:r>
    <w:r w:rsidRPr="00F34B22">
      <w:rPr>
        <w:rFonts w:asciiTheme="majorBidi" w:hAnsiTheme="majorBidi" w:cstheme="majorBidi"/>
        <w:color w:val="000000" w:themeColor="text1"/>
        <w:sz w:val="24"/>
        <w:szCs w:val="24"/>
        <w:rtl/>
      </w:rPr>
      <w:t>مديرية ضمان الجودة والاعتمادية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AF" w:rsidRDefault="004D70AF" w:rsidP="00056AA0">
      <w:pPr>
        <w:spacing w:after="0" w:line="240" w:lineRule="auto"/>
      </w:pPr>
      <w:r>
        <w:separator/>
      </w:r>
    </w:p>
  </w:footnote>
  <w:footnote w:type="continuationSeparator" w:id="0">
    <w:p w:rsidR="004D70AF" w:rsidRDefault="004D70AF" w:rsidP="0005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color w:val="000000" w:themeColor="text1"/>
        <w:sz w:val="24"/>
        <w:szCs w:val="24"/>
        <w:rtl/>
      </w:rPr>
      <w:alias w:val="Title"/>
      <w:id w:val="77738743"/>
      <w:placeholder>
        <w:docPart w:val="086904FF0889443C94D3345497DE62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7E18" w:rsidRPr="00603E81" w:rsidRDefault="00F269F7" w:rsidP="00F34B22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Bidi" w:eastAsiaTheme="majorEastAsia" w:hAnsiTheme="majorBidi" w:cstheme="majorBidi"/>
            <w:color w:val="000000" w:themeColor="text1"/>
            <w:sz w:val="24"/>
            <w:szCs w:val="24"/>
            <w:rtl/>
            <w:lang w:bidi="ar-IQ"/>
          </w:rPr>
        </w:pPr>
        <w:r w:rsidRPr="00603E81">
          <w:rPr>
            <w:rFonts w:asciiTheme="majorBidi" w:hAnsiTheme="majorBidi" w:cstheme="majorBidi"/>
            <w:color w:val="000000" w:themeColor="text1"/>
            <w:sz w:val="24"/>
            <w:szCs w:val="24"/>
          </w:rPr>
          <w:t>Ministry of Higher Education and Scientific research</w:t>
        </w:r>
      </w:p>
    </w:sdtContent>
  </w:sdt>
  <w:p w:rsidR="002E57AF" w:rsidRPr="007156DF" w:rsidRDefault="002E57AF" w:rsidP="002E57AF">
    <w:pPr>
      <w:pStyle w:val="Header"/>
      <w:jc w:val="right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B0A"/>
    <w:multiLevelType w:val="hybridMultilevel"/>
    <w:tmpl w:val="DE3AE8C4"/>
    <w:lvl w:ilvl="0" w:tplc="36BAE93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6637"/>
    <w:multiLevelType w:val="hybridMultilevel"/>
    <w:tmpl w:val="5E3CB220"/>
    <w:lvl w:ilvl="0" w:tplc="F5A2E7AC">
      <w:start w:val="1"/>
      <w:numFmt w:val="bullet"/>
      <w:lvlText w:val="-"/>
      <w:lvlJc w:val="left"/>
      <w:pPr>
        <w:ind w:left="720" w:hanging="360"/>
      </w:pPr>
      <w:rPr>
        <w:rFonts w:ascii="Unikurd Goran" w:eastAsiaTheme="minorHAnsi" w:hAnsi="Unikurd Goran" w:cs="Unikurd Go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5A"/>
    <w:rsid w:val="00030814"/>
    <w:rsid w:val="00032FF0"/>
    <w:rsid w:val="00045971"/>
    <w:rsid w:val="00045E99"/>
    <w:rsid w:val="00050ACF"/>
    <w:rsid w:val="00056AA0"/>
    <w:rsid w:val="00057760"/>
    <w:rsid w:val="000A6EA6"/>
    <w:rsid w:val="001200C9"/>
    <w:rsid w:val="00157ADE"/>
    <w:rsid w:val="001702FA"/>
    <w:rsid w:val="00182891"/>
    <w:rsid w:val="00187059"/>
    <w:rsid w:val="001A6737"/>
    <w:rsid w:val="001E72AD"/>
    <w:rsid w:val="00250EBA"/>
    <w:rsid w:val="00257E18"/>
    <w:rsid w:val="002869F2"/>
    <w:rsid w:val="00291DF3"/>
    <w:rsid w:val="002A649B"/>
    <w:rsid w:val="002B15E5"/>
    <w:rsid w:val="002E57AF"/>
    <w:rsid w:val="002F411E"/>
    <w:rsid w:val="00302FAC"/>
    <w:rsid w:val="00360731"/>
    <w:rsid w:val="00360A5A"/>
    <w:rsid w:val="003744D1"/>
    <w:rsid w:val="0039472B"/>
    <w:rsid w:val="003B783D"/>
    <w:rsid w:val="003E606A"/>
    <w:rsid w:val="003F6BA3"/>
    <w:rsid w:val="00423EC1"/>
    <w:rsid w:val="00433806"/>
    <w:rsid w:val="00450A7E"/>
    <w:rsid w:val="0045159F"/>
    <w:rsid w:val="00456B54"/>
    <w:rsid w:val="004B1ABE"/>
    <w:rsid w:val="004C213C"/>
    <w:rsid w:val="004D70AF"/>
    <w:rsid w:val="004F0981"/>
    <w:rsid w:val="004F739E"/>
    <w:rsid w:val="00507DB4"/>
    <w:rsid w:val="005123FA"/>
    <w:rsid w:val="00523583"/>
    <w:rsid w:val="00570FCE"/>
    <w:rsid w:val="00594F13"/>
    <w:rsid w:val="005A20A9"/>
    <w:rsid w:val="005B1204"/>
    <w:rsid w:val="005C4732"/>
    <w:rsid w:val="005E1E06"/>
    <w:rsid w:val="005E55AE"/>
    <w:rsid w:val="00603E81"/>
    <w:rsid w:val="00616A8A"/>
    <w:rsid w:val="006472D9"/>
    <w:rsid w:val="00650998"/>
    <w:rsid w:val="006558DF"/>
    <w:rsid w:val="006A0EB5"/>
    <w:rsid w:val="006B28C3"/>
    <w:rsid w:val="006B59E2"/>
    <w:rsid w:val="006C5D7B"/>
    <w:rsid w:val="006C69A2"/>
    <w:rsid w:val="006D1D41"/>
    <w:rsid w:val="006D27D7"/>
    <w:rsid w:val="006D75DD"/>
    <w:rsid w:val="006E1C0D"/>
    <w:rsid w:val="006E55ED"/>
    <w:rsid w:val="006F7FC3"/>
    <w:rsid w:val="00713AAE"/>
    <w:rsid w:val="007156DF"/>
    <w:rsid w:val="007211FA"/>
    <w:rsid w:val="00745B5A"/>
    <w:rsid w:val="00773D93"/>
    <w:rsid w:val="00790488"/>
    <w:rsid w:val="007949BE"/>
    <w:rsid w:val="007A12C6"/>
    <w:rsid w:val="007A736C"/>
    <w:rsid w:val="007B759C"/>
    <w:rsid w:val="007E0102"/>
    <w:rsid w:val="007E3A61"/>
    <w:rsid w:val="007E6C6F"/>
    <w:rsid w:val="007F7B8E"/>
    <w:rsid w:val="00815F60"/>
    <w:rsid w:val="00842834"/>
    <w:rsid w:val="00843F10"/>
    <w:rsid w:val="00854D07"/>
    <w:rsid w:val="00857735"/>
    <w:rsid w:val="00871686"/>
    <w:rsid w:val="00872AC8"/>
    <w:rsid w:val="008818FA"/>
    <w:rsid w:val="008E543A"/>
    <w:rsid w:val="0091253F"/>
    <w:rsid w:val="0091336A"/>
    <w:rsid w:val="00916B60"/>
    <w:rsid w:val="0095435A"/>
    <w:rsid w:val="00956348"/>
    <w:rsid w:val="009B090B"/>
    <w:rsid w:val="009B23AB"/>
    <w:rsid w:val="009D5416"/>
    <w:rsid w:val="009D6D5C"/>
    <w:rsid w:val="00A05AE9"/>
    <w:rsid w:val="00A11DBF"/>
    <w:rsid w:val="00A16D4E"/>
    <w:rsid w:val="00A17A7A"/>
    <w:rsid w:val="00A26CAC"/>
    <w:rsid w:val="00A53E08"/>
    <w:rsid w:val="00A61EE3"/>
    <w:rsid w:val="00AB46EB"/>
    <w:rsid w:val="00AE5DE2"/>
    <w:rsid w:val="00AF0318"/>
    <w:rsid w:val="00AF3830"/>
    <w:rsid w:val="00B53326"/>
    <w:rsid w:val="00B77A3A"/>
    <w:rsid w:val="00B83287"/>
    <w:rsid w:val="00BA5AD5"/>
    <w:rsid w:val="00BD200E"/>
    <w:rsid w:val="00BE4E58"/>
    <w:rsid w:val="00BF018D"/>
    <w:rsid w:val="00C03AD1"/>
    <w:rsid w:val="00C20542"/>
    <w:rsid w:val="00C33F78"/>
    <w:rsid w:val="00C4183C"/>
    <w:rsid w:val="00C45C9C"/>
    <w:rsid w:val="00C86042"/>
    <w:rsid w:val="00C96339"/>
    <w:rsid w:val="00CB657F"/>
    <w:rsid w:val="00CD09A6"/>
    <w:rsid w:val="00CE4357"/>
    <w:rsid w:val="00D371A4"/>
    <w:rsid w:val="00D376F6"/>
    <w:rsid w:val="00D52733"/>
    <w:rsid w:val="00D54C7A"/>
    <w:rsid w:val="00D611C7"/>
    <w:rsid w:val="00D72B9F"/>
    <w:rsid w:val="00DA40B3"/>
    <w:rsid w:val="00DC1438"/>
    <w:rsid w:val="00DC2F84"/>
    <w:rsid w:val="00DE2E62"/>
    <w:rsid w:val="00DF4796"/>
    <w:rsid w:val="00E01DA6"/>
    <w:rsid w:val="00E81A06"/>
    <w:rsid w:val="00EC389A"/>
    <w:rsid w:val="00ED1FA6"/>
    <w:rsid w:val="00ED58C1"/>
    <w:rsid w:val="00EE12E4"/>
    <w:rsid w:val="00EE40F1"/>
    <w:rsid w:val="00EE5197"/>
    <w:rsid w:val="00EF026F"/>
    <w:rsid w:val="00EF2E73"/>
    <w:rsid w:val="00F269F7"/>
    <w:rsid w:val="00F34B22"/>
    <w:rsid w:val="00F44A9F"/>
    <w:rsid w:val="00F53D76"/>
    <w:rsid w:val="00F61126"/>
    <w:rsid w:val="00F85F3D"/>
    <w:rsid w:val="00F9509F"/>
    <w:rsid w:val="00F95C02"/>
    <w:rsid w:val="00FD6015"/>
    <w:rsid w:val="00FF1E76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6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AA0"/>
  </w:style>
  <w:style w:type="paragraph" w:styleId="Footer">
    <w:name w:val="footer"/>
    <w:basedOn w:val="Normal"/>
    <w:link w:val="FooterChar"/>
    <w:uiPriority w:val="99"/>
    <w:unhideWhenUsed/>
    <w:rsid w:val="00056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AA0"/>
  </w:style>
  <w:style w:type="character" w:styleId="Hyperlink">
    <w:name w:val="Hyperlink"/>
    <w:basedOn w:val="DefaultParagraphFont"/>
    <w:uiPriority w:val="99"/>
    <w:unhideWhenUsed/>
    <w:rsid w:val="008716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6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AA0"/>
  </w:style>
  <w:style w:type="paragraph" w:styleId="Footer">
    <w:name w:val="footer"/>
    <w:basedOn w:val="Normal"/>
    <w:link w:val="FooterChar"/>
    <w:uiPriority w:val="99"/>
    <w:unhideWhenUsed/>
    <w:rsid w:val="00056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AA0"/>
  </w:style>
  <w:style w:type="character" w:styleId="Hyperlink">
    <w:name w:val="Hyperlink"/>
    <w:basedOn w:val="DefaultParagraphFont"/>
    <w:uiPriority w:val="99"/>
    <w:unhideWhenUsed/>
    <w:rsid w:val="008716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nar.saeed@su.edu.k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6904FF0889443C94D3345497DE6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2961-8418-44E3-A8E0-22B227E629DC}"/>
      </w:docPartPr>
      <w:docPartBody>
        <w:p w:rsidR="00C41ABA" w:rsidRDefault="001F697C" w:rsidP="001F697C">
          <w:pPr>
            <w:pStyle w:val="086904FF0889443C94D3345497DE62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kurd Goran">
    <w:altName w:val="Tahoma"/>
    <w:charset w:val="00"/>
    <w:family w:val="swiss"/>
    <w:pitch w:val="variable"/>
    <w:sig w:usb0="00000000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7C"/>
    <w:rsid w:val="00055C28"/>
    <w:rsid w:val="000B6A89"/>
    <w:rsid w:val="001C0A8E"/>
    <w:rsid w:val="001F697C"/>
    <w:rsid w:val="002358FE"/>
    <w:rsid w:val="003464E2"/>
    <w:rsid w:val="003C686B"/>
    <w:rsid w:val="00405BD7"/>
    <w:rsid w:val="004A1ADF"/>
    <w:rsid w:val="00553EF7"/>
    <w:rsid w:val="00570C4C"/>
    <w:rsid w:val="00662B7B"/>
    <w:rsid w:val="006B25CB"/>
    <w:rsid w:val="006E3ECE"/>
    <w:rsid w:val="00735DFB"/>
    <w:rsid w:val="007F63DB"/>
    <w:rsid w:val="0083404C"/>
    <w:rsid w:val="009A4F52"/>
    <w:rsid w:val="00A4061C"/>
    <w:rsid w:val="00B209CD"/>
    <w:rsid w:val="00B63B69"/>
    <w:rsid w:val="00C26161"/>
    <w:rsid w:val="00C41ABA"/>
    <w:rsid w:val="00C55C7E"/>
    <w:rsid w:val="00CA51FE"/>
    <w:rsid w:val="00D04D79"/>
    <w:rsid w:val="00D07EAC"/>
    <w:rsid w:val="00D4306F"/>
    <w:rsid w:val="00E4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6904FF0889443C94D3345497DE6226">
    <w:name w:val="086904FF0889443C94D3345497DE6226"/>
    <w:rsid w:val="001F697C"/>
    <w:pPr>
      <w:bidi/>
    </w:pPr>
  </w:style>
  <w:style w:type="paragraph" w:customStyle="1" w:styleId="14BF524AD9FF42C99917B8F4894207C9">
    <w:name w:val="14BF524AD9FF42C99917B8F4894207C9"/>
    <w:rsid w:val="001F697C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6904FF0889443C94D3345497DE6226">
    <w:name w:val="086904FF0889443C94D3345497DE6226"/>
    <w:rsid w:val="001F697C"/>
    <w:pPr>
      <w:bidi/>
    </w:pPr>
  </w:style>
  <w:style w:type="paragraph" w:customStyle="1" w:styleId="14BF524AD9FF42C99917B8F4894207C9">
    <w:name w:val="14BF524AD9FF42C99917B8F4894207C9"/>
    <w:rsid w:val="001F697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4ADD-795C-4F10-8865-89102CD9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Higher Education and Scientific research</vt:lpstr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creator>hp</dc:creator>
  <cp:lastModifiedBy>hunar89</cp:lastModifiedBy>
  <cp:revision>3</cp:revision>
  <cp:lastPrinted>2022-11-23T17:20:00Z</cp:lastPrinted>
  <dcterms:created xsi:type="dcterms:W3CDTF">2023-05-29T12:42:00Z</dcterms:created>
  <dcterms:modified xsi:type="dcterms:W3CDTF">2023-05-29T12:46:00Z</dcterms:modified>
</cp:coreProperties>
</file>