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Pr="003A533D" w:rsidRDefault="0080086A" w:rsidP="0007103D">
      <w:pPr>
        <w:shd w:val="clear" w:color="auto" w:fill="FFFFFF" w:themeFill="background1"/>
        <w:tabs>
          <w:tab w:val="left" w:pos="1200"/>
        </w:tabs>
        <w:ind w:left="-851"/>
        <w:jc w:val="center"/>
        <w:rPr>
          <w:b/>
          <w:bCs/>
          <w:color w:val="000000" w:themeColor="text1"/>
          <w:sz w:val="28"/>
          <w:szCs w:val="28"/>
          <w:lang w:bidi="ar-KW"/>
        </w:rPr>
      </w:pPr>
      <w:r w:rsidRPr="003A533D">
        <w:rPr>
          <w:b/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3A533D" w:rsidRDefault="008D46A4" w:rsidP="0007103D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color w:val="000000" w:themeColor="text1"/>
          <w:sz w:val="28"/>
          <w:szCs w:val="28"/>
          <w:lang w:bidi="ar-KW"/>
        </w:rPr>
      </w:pPr>
    </w:p>
    <w:p w:rsidR="008D46A4" w:rsidRPr="003A533D" w:rsidRDefault="006B5084" w:rsidP="0007103D">
      <w:pPr>
        <w:shd w:val="clear" w:color="auto" w:fill="FFFFFF" w:themeFill="background1"/>
        <w:tabs>
          <w:tab w:val="left" w:pos="1200"/>
        </w:tabs>
        <w:bidi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IQ"/>
        </w:rPr>
        <w:t xml:space="preserve">القسم </w:t>
      </w:r>
      <w:r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.</w:t>
      </w:r>
      <w:r w:rsidR="001E6CE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............................التربية الدينية</w:t>
      </w:r>
    </w:p>
    <w:p w:rsidR="006B5084" w:rsidRPr="003A533D" w:rsidRDefault="006B5084" w:rsidP="0007103D">
      <w:pPr>
        <w:shd w:val="clear" w:color="auto" w:fill="FFFFFF" w:themeFill="background1"/>
        <w:tabs>
          <w:tab w:val="left" w:pos="1200"/>
        </w:tabs>
        <w:bidi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IQ"/>
        </w:rPr>
        <w:t xml:space="preserve">الكلية </w:t>
      </w:r>
      <w:r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.</w:t>
      </w:r>
      <w:r w:rsidR="001E6CE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............................العلوم الاسلامية</w:t>
      </w:r>
    </w:p>
    <w:p w:rsidR="006B5084" w:rsidRPr="003A533D" w:rsidRDefault="006B5084" w:rsidP="0007103D">
      <w:pPr>
        <w:shd w:val="clear" w:color="auto" w:fill="FFFFFF" w:themeFill="background1"/>
        <w:tabs>
          <w:tab w:val="left" w:pos="1200"/>
        </w:tabs>
        <w:bidi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IQ"/>
        </w:rPr>
        <w:t xml:space="preserve">الجامعة </w:t>
      </w:r>
      <w:r w:rsidR="001E6CE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...........................</w:t>
      </w:r>
      <w:r w:rsidR="005A1083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جامعة </w:t>
      </w:r>
      <w:r w:rsidR="001E6CE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صلاح الدين</w:t>
      </w:r>
    </w:p>
    <w:p w:rsidR="006B5084" w:rsidRPr="003A533D" w:rsidRDefault="006B5084" w:rsidP="0007103D">
      <w:pPr>
        <w:shd w:val="clear" w:color="auto" w:fill="FFFFFF" w:themeFill="background1"/>
        <w:tabs>
          <w:tab w:val="left" w:pos="1200"/>
        </w:tabs>
        <w:bidi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IQ"/>
        </w:rPr>
        <w:t xml:space="preserve">المادة </w:t>
      </w:r>
      <w:r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.</w:t>
      </w:r>
      <w:r w:rsidR="001E6CE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............................القياس والتقويم التربوي</w:t>
      </w:r>
    </w:p>
    <w:p w:rsidR="006B5084" w:rsidRPr="003A533D" w:rsidRDefault="001E6CE0" w:rsidP="0007103D">
      <w:pPr>
        <w:shd w:val="clear" w:color="auto" w:fill="FFFFFF" w:themeFill="background1"/>
        <w:tabs>
          <w:tab w:val="left" w:pos="1200"/>
        </w:tabs>
        <w:bidi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IQ"/>
        </w:rPr>
        <w:t>كراسة المادة للمرحلة.............المرحلة الرابعة</w:t>
      </w:r>
    </w:p>
    <w:p w:rsidR="006B5084" w:rsidRPr="003A533D" w:rsidRDefault="006B5084" w:rsidP="0007103D">
      <w:pPr>
        <w:shd w:val="clear" w:color="auto" w:fill="FFFFFF" w:themeFill="background1"/>
        <w:tabs>
          <w:tab w:val="left" w:pos="1200"/>
        </w:tabs>
        <w:bidi/>
        <w:rPr>
          <w:b/>
          <w:bCs/>
          <w:color w:val="000000" w:themeColor="text1"/>
          <w:sz w:val="32"/>
          <w:szCs w:val="32"/>
          <w:rtl/>
          <w:lang w:bidi="ar-SY"/>
        </w:rPr>
      </w:pPr>
      <w:r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IQ"/>
        </w:rPr>
        <w:t>اسم ال</w:t>
      </w:r>
      <w:r w:rsidR="001E6CE0"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IQ"/>
        </w:rPr>
        <w:t xml:space="preserve">تدريسي.......................جعفر </w:t>
      </w:r>
      <w:proofErr w:type="spellStart"/>
      <w:r w:rsidR="001E6CE0"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SY"/>
        </w:rPr>
        <w:t>پیرو</w:t>
      </w:r>
      <w:proofErr w:type="spellEnd"/>
      <w:r w:rsidR="001E6CE0"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SY"/>
        </w:rPr>
        <w:t xml:space="preserve"> أحمد</w:t>
      </w:r>
    </w:p>
    <w:p w:rsidR="006B5084" w:rsidRPr="003A533D" w:rsidRDefault="006B5084" w:rsidP="0007103D">
      <w:pPr>
        <w:shd w:val="clear" w:color="auto" w:fill="FFFFFF" w:themeFill="background1"/>
        <w:tabs>
          <w:tab w:val="left" w:pos="1200"/>
        </w:tabs>
        <w:bidi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3A533D">
        <w:rPr>
          <w:rFonts w:cs="Times New Roman" w:hint="cs"/>
          <w:b/>
          <w:bCs/>
          <w:color w:val="000000" w:themeColor="text1"/>
          <w:sz w:val="32"/>
          <w:szCs w:val="32"/>
          <w:rtl/>
          <w:lang w:bidi="ar-IQ"/>
        </w:rPr>
        <w:t>السنة الدراسية</w:t>
      </w:r>
      <w:r w:rsidR="001E6CE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...................202</w:t>
      </w:r>
      <w:r w:rsidR="00D8036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2</w:t>
      </w:r>
      <w:r w:rsidR="001E6CE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- </w:t>
      </w:r>
      <w:r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20</w:t>
      </w:r>
      <w:r w:rsidR="001E6CE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2</w:t>
      </w:r>
      <w:r w:rsidR="00D80360" w:rsidRPr="003A533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3</w:t>
      </w:r>
    </w:p>
    <w:p w:rsidR="006B5084" w:rsidRPr="003A533D" w:rsidRDefault="006B5084" w:rsidP="0007103D">
      <w:pPr>
        <w:shd w:val="clear" w:color="auto" w:fill="FFFFFF" w:themeFill="background1"/>
        <w:tabs>
          <w:tab w:val="left" w:pos="1200"/>
        </w:tabs>
        <w:rPr>
          <w:b/>
          <w:bCs/>
          <w:color w:val="000000" w:themeColor="text1"/>
          <w:sz w:val="28"/>
          <w:szCs w:val="28"/>
          <w:lang w:val="en-US" w:bidi="ar-KW"/>
        </w:rPr>
      </w:pPr>
    </w:p>
    <w:p w:rsidR="00C46D58" w:rsidRPr="003A533D" w:rsidRDefault="00C46D58" w:rsidP="0007103D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color w:val="000000" w:themeColor="text1"/>
          <w:sz w:val="28"/>
          <w:szCs w:val="28"/>
          <w:lang w:bidi="ar-KW"/>
        </w:rPr>
      </w:pPr>
    </w:p>
    <w:p w:rsidR="006B5084" w:rsidRPr="003A533D" w:rsidRDefault="006B5084" w:rsidP="0007103D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color w:val="000000" w:themeColor="text1"/>
          <w:sz w:val="28"/>
          <w:szCs w:val="28"/>
          <w:lang w:val="en-US" w:bidi="ar-KW"/>
        </w:rPr>
      </w:pPr>
    </w:p>
    <w:p w:rsidR="00C857AF" w:rsidRDefault="00C857AF" w:rsidP="0007103D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color w:val="000000" w:themeColor="text1"/>
          <w:sz w:val="28"/>
          <w:szCs w:val="28"/>
          <w:lang w:val="en-US" w:bidi="ar-KW"/>
        </w:rPr>
      </w:pPr>
    </w:p>
    <w:p w:rsidR="003A533D" w:rsidRDefault="003A533D" w:rsidP="0007103D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color w:val="000000" w:themeColor="text1"/>
          <w:sz w:val="28"/>
          <w:szCs w:val="28"/>
          <w:lang w:val="en-US" w:bidi="ar-KW"/>
        </w:rPr>
      </w:pPr>
    </w:p>
    <w:p w:rsidR="003A533D" w:rsidRDefault="003A533D" w:rsidP="0007103D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color w:val="000000" w:themeColor="text1"/>
          <w:sz w:val="28"/>
          <w:szCs w:val="28"/>
          <w:lang w:val="en-US" w:bidi="ar-KW"/>
        </w:rPr>
      </w:pPr>
    </w:p>
    <w:p w:rsidR="003A533D" w:rsidRDefault="003A533D" w:rsidP="0007103D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color w:val="000000" w:themeColor="text1"/>
          <w:sz w:val="28"/>
          <w:szCs w:val="28"/>
          <w:lang w:val="en-US" w:bidi="ar-KW"/>
        </w:rPr>
      </w:pPr>
    </w:p>
    <w:p w:rsidR="003A533D" w:rsidRPr="003A533D" w:rsidRDefault="003A533D" w:rsidP="0007103D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color w:val="000000" w:themeColor="text1"/>
          <w:sz w:val="28"/>
          <w:szCs w:val="28"/>
          <w:lang w:val="en-US" w:bidi="ar-KW"/>
        </w:rPr>
      </w:pPr>
    </w:p>
    <w:p w:rsidR="003A533D" w:rsidRDefault="003A533D" w:rsidP="0007103D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36"/>
          <w:rtl/>
          <w:lang w:bidi="ar-KW"/>
        </w:rPr>
      </w:pPr>
    </w:p>
    <w:p w:rsidR="003A533D" w:rsidRPr="003A533D" w:rsidRDefault="00211F17" w:rsidP="0007103D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36"/>
          <w:lang w:val="en-US" w:bidi="ar-IQ"/>
        </w:rPr>
      </w:pPr>
      <w:r w:rsidRPr="003A533D">
        <w:rPr>
          <w:rFonts w:cs="Times New Roman" w:hint="cs"/>
          <w:b/>
          <w:bCs/>
          <w:color w:val="000000" w:themeColor="text1"/>
          <w:sz w:val="36"/>
          <w:szCs w:val="36"/>
          <w:rtl/>
          <w:lang w:bidi="ar-KW"/>
        </w:rPr>
        <w:t>كراسة المادة</w:t>
      </w:r>
    </w:p>
    <w:p w:rsidR="00807092" w:rsidRPr="003A533D" w:rsidRDefault="00807092" w:rsidP="0007103D">
      <w:pPr>
        <w:shd w:val="clear" w:color="auto" w:fill="FFFFFF" w:themeFill="background1"/>
        <w:tabs>
          <w:tab w:val="left" w:pos="1200"/>
        </w:tabs>
        <w:spacing w:after="240" w:line="240" w:lineRule="auto"/>
        <w:jc w:val="center"/>
        <w:rPr>
          <w:b/>
          <w:bCs/>
          <w:color w:val="000000" w:themeColor="text1"/>
          <w:sz w:val="36"/>
          <w:szCs w:val="36"/>
          <w:lang w:val="en-US" w:bidi="ar-KW"/>
        </w:rPr>
      </w:pPr>
      <w:r w:rsidRPr="003A533D">
        <w:rPr>
          <w:rFonts w:cs="Times New Roman"/>
          <w:b/>
          <w:bCs/>
          <w:color w:val="000000" w:themeColor="text1"/>
          <w:sz w:val="36"/>
          <w:szCs w:val="36"/>
          <w:lang w:val="en-US" w:bidi="ar-KW"/>
        </w:rPr>
        <w:t>Course Book</w:t>
      </w:r>
    </w:p>
    <w:tbl>
      <w:tblPr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1"/>
        <w:gridCol w:w="740"/>
        <w:gridCol w:w="1374"/>
        <w:gridCol w:w="1295"/>
      </w:tblGrid>
      <w:tr w:rsidR="003A533D" w:rsidRPr="003A533D" w:rsidTr="003A533D">
        <w:trPr>
          <w:trHeight w:val="500"/>
        </w:trPr>
        <w:tc>
          <w:tcPr>
            <w:tcW w:w="6371" w:type="dxa"/>
            <w:gridSpan w:val="2"/>
          </w:tcPr>
          <w:p w:rsidR="008D46A4" w:rsidRPr="003A533D" w:rsidRDefault="001E6CE0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القياس والتقويم التربوي</w:t>
            </w:r>
          </w:p>
        </w:tc>
        <w:tc>
          <w:tcPr>
            <w:tcW w:w="2668" w:type="dxa"/>
            <w:gridSpan w:val="2"/>
          </w:tcPr>
          <w:p w:rsidR="008D46A4" w:rsidRPr="003A533D" w:rsidRDefault="00E777CE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3A533D" w:rsidRPr="003A533D" w:rsidTr="003A533D">
        <w:trPr>
          <w:trHeight w:val="508"/>
        </w:trPr>
        <w:tc>
          <w:tcPr>
            <w:tcW w:w="6371" w:type="dxa"/>
            <w:gridSpan w:val="2"/>
          </w:tcPr>
          <w:p w:rsidR="008D46A4" w:rsidRPr="003A533D" w:rsidRDefault="001E6CE0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SY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جعفر </w:t>
            </w:r>
            <w:proofErr w:type="spellStart"/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SY"/>
              </w:rPr>
              <w:t>پیرو</w:t>
            </w:r>
            <w:proofErr w:type="spellEnd"/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SY"/>
              </w:rPr>
              <w:t xml:space="preserve"> أحمد</w:t>
            </w:r>
          </w:p>
        </w:tc>
        <w:tc>
          <w:tcPr>
            <w:tcW w:w="2668" w:type="dxa"/>
            <w:gridSpan w:val="2"/>
          </w:tcPr>
          <w:p w:rsidR="008D46A4" w:rsidRPr="003A533D" w:rsidRDefault="00E777CE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3A533D" w:rsidRPr="003A533D" w:rsidTr="003A533D">
        <w:trPr>
          <w:trHeight w:val="502"/>
        </w:trPr>
        <w:tc>
          <w:tcPr>
            <w:tcW w:w="6371" w:type="dxa"/>
            <w:gridSpan w:val="2"/>
          </w:tcPr>
          <w:p w:rsidR="008D46A4" w:rsidRPr="003A533D" w:rsidRDefault="001E6CE0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كلية</w:t>
            </w: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 العلوم الإسلامية/ قسم التربية الدينية</w:t>
            </w:r>
          </w:p>
        </w:tc>
        <w:tc>
          <w:tcPr>
            <w:tcW w:w="2668" w:type="dxa"/>
            <w:gridSpan w:val="2"/>
          </w:tcPr>
          <w:p w:rsidR="008D46A4" w:rsidRPr="003A533D" w:rsidRDefault="00E777CE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3A533D" w:rsidRPr="003A533D" w:rsidTr="003A533D">
        <w:trPr>
          <w:trHeight w:val="625"/>
        </w:trPr>
        <w:tc>
          <w:tcPr>
            <w:tcW w:w="6371" w:type="dxa"/>
            <w:gridSpan w:val="2"/>
          </w:tcPr>
          <w:p w:rsidR="00B6542D" w:rsidRPr="003A533D" w:rsidRDefault="00B6542D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SY"/>
              </w:rPr>
            </w:pPr>
            <w:proofErr w:type="gramStart"/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ا</w:t>
            </w: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لا</w:t>
            </w: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يميل</w:t>
            </w:r>
            <w:r w:rsidR="001E6CE0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:</w:t>
            </w:r>
            <w:proofErr w:type="spellStart"/>
            <w:r w:rsidR="001E6CE0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SY"/>
              </w:rPr>
              <w:t>su.edu.krd</w:t>
            </w:r>
            <w:proofErr w:type="spellEnd"/>
            <w:proofErr w:type="gramEnd"/>
            <w:r w:rsidR="001E6CE0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SY"/>
              </w:rPr>
              <w:t xml:space="preserve"> </w:t>
            </w:r>
            <w:r w:rsidR="001E6CE0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@</w:t>
            </w:r>
            <w:proofErr w:type="spellStart"/>
            <w:r w:rsidR="001E6CE0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SY"/>
              </w:rPr>
              <w:t>jaafar.ahmed</w:t>
            </w:r>
            <w:proofErr w:type="spellEnd"/>
          </w:p>
        </w:tc>
        <w:tc>
          <w:tcPr>
            <w:tcW w:w="2668" w:type="dxa"/>
            <w:gridSpan w:val="2"/>
          </w:tcPr>
          <w:p w:rsidR="008D46A4" w:rsidRPr="003A533D" w:rsidRDefault="00EC286D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4.</w:t>
            </w:r>
            <w:r w:rsidR="00B6542D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 معلومات</w:t>
            </w: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 الاتصال: </w:t>
            </w:r>
          </w:p>
        </w:tc>
      </w:tr>
      <w:tr w:rsidR="003A533D" w:rsidRPr="003A533D" w:rsidTr="003A533D">
        <w:trPr>
          <w:trHeight w:val="622"/>
        </w:trPr>
        <w:tc>
          <w:tcPr>
            <w:tcW w:w="6371" w:type="dxa"/>
            <w:gridSpan w:val="2"/>
          </w:tcPr>
          <w:p w:rsidR="008D46A4" w:rsidRPr="003A533D" w:rsidRDefault="001E6CE0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 </w:t>
            </w:r>
            <w:r w:rsidR="00D80360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8</w:t>
            </w: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 ساعات نظرية</w:t>
            </w: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 </w:t>
            </w:r>
            <w:r w:rsidR="000D03E0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2668" w:type="dxa"/>
            <w:gridSpan w:val="2"/>
          </w:tcPr>
          <w:p w:rsidR="008D46A4" w:rsidRPr="003A533D" w:rsidRDefault="00B6542D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5. ال</w:t>
            </w:r>
            <w:r w:rsidR="00EB1AE0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وحدات</w:t>
            </w: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 </w:t>
            </w:r>
            <w:r w:rsidR="003A533D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الدراسي</w:t>
            </w:r>
            <w:r w:rsid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ة</w:t>
            </w:r>
            <w:r w:rsidR="004D421F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 </w:t>
            </w: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(بالساعة) خلال الاسبوع</w:t>
            </w:r>
          </w:p>
        </w:tc>
      </w:tr>
      <w:tr w:rsidR="003A533D" w:rsidRPr="003A533D" w:rsidTr="003A533D">
        <w:trPr>
          <w:trHeight w:val="129"/>
        </w:trPr>
        <w:tc>
          <w:tcPr>
            <w:tcW w:w="6371" w:type="dxa"/>
            <w:gridSpan w:val="2"/>
          </w:tcPr>
          <w:p w:rsidR="008D46A4" w:rsidRPr="003A533D" w:rsidRDefault="00D80360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8</w:t>
            </w:r>
            <w:r w:rsidR="001E6CE0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 ساعات</w:t>
            </w:r>
          </w:p>
        </w:tc>
        <w:tc>
          <w:tcPr>
            <w:tcW w:w="2668" w:type="dxa"/>
            <w:gridSpan w:val="2"/>
          </w:tcPr>
          <w:p w:rsidR="00053C1C" w:rsidRPr="003A533D" w:rsidRDefault="00053C1C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6. عدد ساعات العمل</w:t>
            </w:r>
          </w:p>
          <w:p w:rsidR="008D46A4" w:rsidRPr="003A533D" w:rsidRDefault="008D46A4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</w:p>
        </w:tc>
      </w:tr>
      <w:tr w:rsidR="003A533D" w:rsidRPr="003A533D" w:rsidTr="0007103D">
        <w:trPr>
          <w:trHeight w:val="517"/>
        </w:trPr>
        <w:tc>
          <w:tcPr>
            <w:tcW w:w="6371" w:type="dxa"/>
            <w:gridSpan w:val="2"/>
          </w:tcPr>
          <w:p w:rsidR="008D46A4" w:rsidRPr="003A533D" w:rsidRDefault="008D46A4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</w:p>
        </w:tc>
        <w:tc>
          <w:tcPr>
            <w:tcW w:w="2668" w:type="dxa"/>
            <w:gridSpan w:val="2"/>
          </w:tcPr>
          <w:p w:rsidR="008D46A4" w:rsidRPr="003A533D" w:rsidRDefault="00496757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7. رمز المادة</w:t>
            </w:r>
            <w:r w:rsidR="00EB1AE0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 </w:t>
            </w: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3A533D" w:rsidRPr="003A533D" w:rsidTr="003A533D">
        <w:trPr>
          <w:trHeight w:val="683"/>
        </w:trPr>
        <w:tc>
          <w:tcPr>
            <w:tcW w:w="6371" w:type="dxa"/>
            <w:gridSpan w:val="2"/>
          </w:tcPr>
          <w:p w:rsidR="008D46A4" w:rsidRPr="003A533D" w:rsidRDefault="005602DF" w:rsidP="0007103D">
            <w:pPr>
              <w:shd w:val="clear" w:color="auto" w:fill="FFFFFF" w:themeFill="background1"/>
              <w:spacing w:after="0" w:line="240" w:lineRule="auto"/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3A533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القياس، التقويم، التربية، التعليم، أنواع القياس، الاختبار، أنواع الاختبار، شروط الاختبار الناجح</w:t>
            </w:r>
            <w:r w:rsidR="003A533D" w:rsidRPr="003A533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2668" w:type="dxa"/>
            <w:gridSpan w:val="2"/>
          </w:tcPr>
          <w:p w:rsidR="008D46A4" w:rsidRPr="003A533D" w:rsidRDefault="00EC388C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٩.</w:t>
            </w:r>
            <w:r w:rsidR="000A293F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Keywords</w:t>
            </w:r>
          </w:p>
        </w:tc>
      </w:tr>
      <w:tr w:rsidR="003A533D" w:rsidRPr="003A533D" w:rsidTr="003A533D">
        <w:trPr>
          <w:trHeight w:val="1218"/>
        </w:trPr>
        <w:tc>
          <w:tcPr>
            <w:tcW w:w="9040" w:type="dxa"/>
            <w:gridSpan w:val="4"/>
          </w:tcPr>
          <w:p w:rsidR="000A293F" w:rsidRPr="003A533D" w:rsidRDefault="00EC388C" w:rsidP="0007103D">
            <w:pPr>
              <w:shd w:val="clear" w:color="auto" w:fill="FFFFFF" w:themeFill="background1"/>
              <w:bidi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١٠</w:t>
            </w:r>
            <w:r w:rsidR="000A293F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نبذة عامة عن المادة</w:t>
            </w:r>
          </w:p>
          <w:p w:rsidR="008D46A4" w:rsidRPr="003A533D" w:rsidRDefault="00C8669D" w:rsidP="0007103D">
            <w:pPr>
              <w:shd w:val="clear" w:color="auto" w:fill="FFFFFF" w:themeFill="background1"/>
              <w:bidi/>
              <w:spacing w:after="0"/>
              <w:jc w:val="both"/>
              <w:rPr>
                <w:rFonts w:ascii="Droid Arabic Kufi" w:eastAsia="Times New Roman" w:hAnsi="Droid Arabic Kufi" w:cs="Droid Arabic Kufi"/>
                <w:color w:val="000000" w:themeColor="text1"/>
                <w:sz w:val="28"/>
                <w:szCs w:val="28"/>
                <w:rtl/>
                <w:lang w:val="en-US"/>
              </w:rPr>
            </w:pPr>
            <w:r w:rsidRPr="003A533D"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 </w:t>
            </w: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هذا المقرر يُعرف الطالب بالمفاهيم الأساسية في مجال التقويم التربوي، وأغراضه، وأدواته، وخصائصه، وأهميته، ووظائفه، وأنواعه، وخطواته، وكيفية بناء الاختبارات التحصيلية وتطويرها في ضوء تحليل نتائجها</w:t>
            </w:r>
            <w:r w:rsidRPr="003A5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3A533D" w:rsidRPr="003A533D" w:rsidTr="003A533D">
        <w:trPr>
          <w:trHeight w:val="1002"/>
        </w:trPr>
        <w:tc>
          <w:tcPr>
            <w:tcW w:w="9040" w:type="dxa"/>
            <w:gridSpan w:val="4"/>
          </w:tcPr>
          <w:p w:rsidR="001F7289" w:rsidRPr="003A533D" w:rsidRDefault="00EC388C" w:rsidP="0007103D">
            <w:pPr>
              <w:shd w:val="clear" w:color="auto" w:fill="FFFFFF" w:themeFill="background1"/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١١.</w:t>
            </w:r>
            <w:r w:rsidR="001F7289" w:rsidRPr="003A533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1F7289" w:rsidRPr="003A533D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أهداف المادة</w:t>
            </w:r>
            <w:r w:rsidR="00582D81" w:rsidRPr="003A533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:</w:t>
            </w:r>
            <w:r w:rsidR="001F7289" w:rsidRPr="003A533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:rsidR="00C8669D" w:rsidRPr="0007103D" w:rsidRDefault="00C8669D" w:rsidP="0007103D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bidi/>
              <w:spacing w:after="0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تعريف الطالب بمعن</w:t>
            </w:r>
            <w:r w:rsidR="00205D2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ى القياس والتقويم التربوي</w:t>
            </w: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 ونظرياته وأغراضه وشروطه</w:t>
            </w:r>
            <w:r w:rsidRPr="003A533D"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.</w:t>
            </w:r>
          </w:p>
          <w:p w:rsidR="00FD437F" w:rsidRPr="003A533D" w:rsidRDefault="00C8669D" w:rsidP="0007103D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bidi/>
              <w:spacing w:after="0"/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 w:bidi="ar-KW"/>
              </w:rPr>
            </w:pP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وكذا الإحاطة بأنواع الاختبارات وطرق إعدادها والتحقق من صدقها وثباتها وإعداد معاييرها وكيفية تطبيقها أو اقتباسها وترجمتها</w:t>
            </w:r>
            <w:r w:rsidRPr="003A533D"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.</w:t>
            </w:r>
          </w:p>
        </w:tc>
      </w:tr>
      <w:tr w:rsidR="003A533D" w:rsidRPr="003A533D" w:rsidTr="003A533D">
        <w:trPr>
          <w:trHeight w:val="635"/>
        </w:trPr>
        <w:tc>
          <w:tcPr>
            <w:tcW w:w="9040" w:type="dxa"/>
            <w:gridSpan w:val="4"/>
          </w:tcPr>
          <w:p w:rsidR="00C0009C" w:rsidRPr="003A533D" w:rsidRDefault="00EC388C" w:rsidP="0007103D">
            <w:pPr>
              <w:shd w:val="clear" w:color="auto" w:fill="FFFFFF" w:themeFill="background1"/>
              <w:bidi/>
              <w:spacing w:after="0"/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</w:pP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١٣</w:t>
            </w:r>
            <w:r w:rsidR="00582D81"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. طرق التدريس</w:t>
            </w:r>
            <w:r w:rsidR="003A533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:</w:t>
            </w:r>
          </w:p>
          <w:p w:rsidR="00C8669D" w:rsidRPr="003A533D" w:rsidRDefault="00C8669D" w:rsidP="0007103D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bidi/>
              <w:spacing w:after="0"/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</w:pP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طريقة المحاضرة (الإلقاء).</w:t>
            </w:r>
          </w:p>
          <w:p w:rsidR="00C8669D" w:rsidRPr="003A533D" w:rsidRDefault="00C8669D" w:rsidP="0007103D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bidi/>
              <w:spacing w:after="0"/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</w:pP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استخدام المناقشة التعليمية (الحوار التعليمي) والذي يعتمد على تبادل الأفكار للوصول إلى الحقائق.</w:t>
            </w:r>
          </w:p>
          <w:p w:rsidR="007F0899" w:rsidRPr="003A533D" w:rsidRDefault="00C0009C" w:rsidP="0007103D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bidi/>
              <w:spacing w:after="0"/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</w:pP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الحلقات العلمية (</w:t>
            </w:r>
            <w:proofErr w:type="spellStart"/>
            <w:proofErr w:type="gramStart"/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السمينار</w:t>
            </w:r>
            <w:proofErr w:type="spellEnd"/>
            <w:r w:rsidRPr="003A533D"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(</w:t>
            </w:r>
            <w:proofErr w:type="gramEnd"/>
            <w:r w:rsidRPr="003A533D"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seminar </w:t>
            </w:r>
            <w:r w:rsidRPr="003A533D">
              <w:rPr>
                <w:rFonts w:hint="cs"/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)</w:t>
            </w:r>
            <w:r w:rsidR="00C8669D" w:rsidRPr="003A533D"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 </w:t>
            </w:r>
          </w:p>
          <w:p w:rsidR="00C0009C" w:rsidRPr="003A533D" w:rsidRDefault="00C0009C" w:rsidP="0007103D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bidi/>
              <w:spacing w:after="0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3A533D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جهاز الداتا شو</w:t>
            </w:r>
            <w:r w:rsidRPr="003A533D"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 xml:space="preserve"> (data </w:t>
            </w:r>
            <w:r w:rsidR="003A533D" w:rsidRPr="003A533D">
              <w:rPr>
                <w:b/>
                <w:bCs/>
                <w:color w:val="000000" w:themeColor="text1"/>
                <w:sz w:val="28"/>
                <w:szCs w:val="28"/>
                <w:lang w:val="en-US" w:bidi="ar-IQ"/>
              </w:rPr>
              <w:t>show)</w:t>
            </w:r>
          </w:p>
        </w:tc>
      </w:tr>
      <w:tr w:rsidR="003A533D" w:rsidRPr="003A533D" w:rsidTr="003A533D">
        <w:trPr>
          <w:trHeight w:val="129"/>
        </w:trPr>
        <w:tc>
          <w:tcPr>
            <w:tcW w:w="9040" w:type="dxa"/>
            <w:gridSpan w:val="4"/>
          </w:tcPr>
          <w:p w:rsidR="00D100D6" w:rsidRPr="003A533D" w:rsidRDefault="00EC388C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١٦</w:t>
            </w:r>
            <w:r w:rsidR="00D100D6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. قائمة المراجع وال</w:t>
            </w:r>
            <w:r w:rsid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مصادر</w:t>
            </w:r>
          </w:p>
          <w:p w:rsidR="00D100D6" w:rsidRPr="003A533D" w:rsidRDefault="004F22CF" w:rsidP="0007103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مدخل إلى القياس والتقويم التربوي...........الدكتور نبيل عبد الهادي</w:t>
            </w:r>
          </w:p>
          <w:p w:rsidR="00D100D6" w:rsidRPr="003A533D" w:rsidRDefault="004F22CF" w:rsidP="0007103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القياس والتقويم التربوي والنفسي............. </w:t>
            </w: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val="en-US" w:bidi="ar-IQ"/>
              </w:rPr>
              <w:t>الدكتور صلاح الدين محمود علام</w:t>
            </w:r>
          </w:p>
          <w:p w:rsidR="00D100D6" w:rsidRPr="003A533D" w:rsidRDefault="004F22CF" w:rsidP="0007103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القياس والتقويم في العلوم الطبيعية........... د. أمين علي محمد. د. رجاء محمود أبو علام </w:t>
            </w:r>
          </w:p>
          <w:p w:rsidR="00054337" w:rsidRPr="003A533D" w:rsidRDefault="004F22CF" w:rsidP="0007103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القياس النفسي والتربوي........................د.</w:t>
            </w:r>
            <w:r w:rsidR="00054337"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مجموعة من المؤلفين</w:t>
            </w:r>
          </w:p>
          <w:p w:rsidR="004F22CF" w:rsidRPr="003A533D" w:rsidRDefault="00054337" w:rsidP="0007103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القياس النفسي- النظرية والتطبيق............ د. سعد عبد الرحمن </w:t>
            </w:r>
            <w:r w:rsidR="004F22CF"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:rsidR="00CC5CD1" w:rsidRPr="003A533D" w:rsidRDefault="00CC5CD1" w:rsidP="0007103D">
            <w:pPr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</w:p>
        </w:tc>
      </w:tr>
      <w:tr w:rsidR="003A533D" w:rsidRPr="003A533D" w:rsidTr="003A533D">
        <w:trPr>
          <w:trHeight w:val="660"/>
        </w:trPr>
        <w:tc>
          <w:tcPr>
            <w:tcW w:w="9040" w:type="dxa"/>
            <w:gridSpan w:val="4"/>
          </w:tcPr>
          <w:p w:rsidR="00700C17" w:rsidRPr="003A533D" w:rsidRDefault="00EC388C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lastRenderedPageBreak/>
              <w:t>١٩</w:t>
            </w:r>
            <w:r w:rsidR="00700C17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الاختبارات</w:t>
            </w:r>
          </w:p>
          <w:p w:rsidR="005E25AC" w:rsidRPr="003A533D" w:rsidRDefault="00EC388C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١</w:t>
            </w:r>
            <w:r w:rsidR="005E25AC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. انشائي: </w:t>
            </w:r>
            <w:r w:rsidR="005E25AC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في هذا النوع من </w:t>
            </w:r>
            <w:proofErr w:type="spellStart"/>
            <w:r w:rsidR="005E25AC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الاختبارت</w:t>
            </w:r>
            <w:proofErr w:type="spellEnd"/>
            <w:r w:rsidR="005E25AC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 تبدأ الاسئلة بعبارات كـ: وضح</w:t>
            </w:r>
            <w:r w:rsid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 w:rsidR="005E25AC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 ماهي اسباب ...؟ لماذا ...؟ كيف...؟ مع ذكر الاجوبة النموذجية </w:t>
            </w:r>
            <w:proofErr w:type="spellStart"/>
            <w:r w:rsidR="005E25AC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للاسئلة</w:t>
            </w:r>
            <w:proofErr w:type="spellEnd"/>
            <w:r w:rsidR="005E25AC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. يجب ذكر امثلة.</w:t>
            </w:r>
          </w:p>
          <w:p w:rsidR="00700C17" w:rsidRPr="003A533D" w:rsidRDefault="00EC388C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٢</w:t>
            </w:r>
            <w:r w:rsidR="005E25AC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. صح أو خطأ: </w:t>
            </w:r>
            <w:r w:rsidR="005E25AC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3A533D" w:rsidRDefault="00EC388C" w:rsidP="0007103D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٣</w:t>
            </w:r>
            <w:r w:rsidR="00635D4F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. </w:t>
            </w:r>
            <w:r w:rsidR="001527D7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الخيارات </w:t>
            </w:r>
            <w:proofErr w:type="spellStart"/>
            <w:r w:rsidR="001527D7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المتعدده</w:t>
            </w:r>
            <w:proofErr w:type="spellEnd"/>
            <w:r w:rsidR="001527D7" w:rsidRPr="003A533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: </w:t>
            </w:r>
            <w:r w:rsidR="001527D7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في هذا النوع من الاختبارات </w:t>
            </w:r>
            <w:r w:rsidR="00DD7054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يتم ذكر عدد من العبارات او المفردات بجانب او </w:t>
            </w:r>
            <w:r w:rsidR="00FC2367"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val="en-US" w:bidi="ar-IQ"/>
              </w:rPr>
              <w:t>أسفل</w:t>
            </w:r>
            <w:r w:rsidR="00DD7054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 جملة معينه ويقوم الطلاب </w:t>
            </w:r>
            <w:r w:rsidR="00517B2D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باختيار العبارة </w:t>
            </w:r>
            <w:proofErr w:type="spellStart"/>
            <w:r w:rsidR="00517B2D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US" w:bidi="ar-IQ"/>
              </w:rPr>
              <w:t>الصحيحه</w:t>
            </w:r>
            <w:proofErr w:type="spellEnd"/>
            <w:r w:rsidR="00517B2D" w:rsidRPr="003A533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US" w:bidi="ar-IQ"/>
              </w:rPr>
              <w:t>. يجب ذكر امثلة.</w:t>
            </w:r>
          </w:p>
          <w:p w:rsidR="008D46A4" w:rsidRPr="003A533D" w:rsidRDefault="008D46A4" w:rsidP="0007103D">
            <w:pPr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 w:bidi="ar-KW"/>
              </w:rPr>
            </w:pP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692" w:rsidRPr="003A533D" w:rsidRDefault="00696692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الموضوعات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692" w:rsidRPr="003A533D" w:rsidRDefault="00696692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692" w:rsidRPr="003A533D" w:rsidRDefault="00C8669D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الأ</w:t>
            </w:r>
            <w:r w:rsidR="00696692"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سبوع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92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مفهوم القياس والتقويم التربوي، العلاقة بين التقويم التربوي والعملية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92" w:rsidRPr="003A533D" w:rsidRDefault="00696692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6692" w:rsidRPr="003A533D" w:rsidRDefault="00696692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الفرق بين التقويم التربوي والقياس، طبيعة القياس والتقويم، خصائص التقويم الجيد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أهم المجالات التي يتطلبها التقويم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الأهداف التربوية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المحتوى الدراسي، طرائق التدريس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أنواع التقويم: التقويم التشخيصي، التقويم التكويني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التقويم الختامي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أهداف التقويم التربوي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الاختبارات وأغراضها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صفات الاختبار الجيد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أنواع الاختبارات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الاختبارات الشفوية، الاختبارات المقالية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الاختبارات الموضوعية 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77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A533D" w:rsidRPr="003A533D" w:rsidTr="0007103D">
        <w:trPr>
          <w:trHeight w:val="660"/>
        </w:trPr>
        <w:tc>
          <w:tcPr>
            <w:tcW w:w="5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023" w:rsidRPr="003A533D" w:rsidRDefault="0049577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مراجعة </w:t>
            </w:r>
            <w:r w:rsidR="003A533D" w:rsidRPr="003A533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عامة لمادة التقويم التربوي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023" w:rsidRPr="003A533D" w:rsidRDefault="0025502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5023" w:rsidRPr="003A533D" w:rsidRDefault="00255023" w:rsidP="0007103D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A533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E95307" w:rsidRPr="003A533D" w:rsidRDefault="00E95307" w:rsidP="0007103D">
      <w:pPr>
        <w:shd w:val="clear" w:color="auto" w:fill="FFFFFF" w:themeFill="background1"/>
        <w:rPr>
          <w:color w:val="000000" w:themeColor="text1"/>
          <w:sz w:val="28"/>
          <w:szCs w:val="28"/>
          <w:lang w:val="en-US" w:bidi="ar-IQ"/>
        </w:rPr>
      </w:pPr>
    </w:p>
    <w:p w:rsidR="00760252" w:rsidRPr="003A533D" w:rsidRDefault="00760252" w:rsidP="0007103D">
      <w:pPr>
        <w:shd w:val="clear" w:color="auto" w:fill="FFFFFF" w:themeFill="background1"/>
        <w:rPr>
          <w:color w:val="000000" w:themeColor="text1"/>
          <w:sz w:val="28"/>
          <w:szCs w:val="28"/>
          <w:lang w:val="en-US" w:bidi="ar-IQ"/>
        </w:rPr>
      </w:pPr>
    </w:p>
    <w:sectPr w:rsidR="00760252" w:rsidRPr="003A533D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666" w:rsidRDefault="00377666" w:rsidP="00483DD0">
      <w:pPr>
        <w:spacing w:after="0" w:line="240" w:lineRule="auto"/>
      </w:pPr>
      <w:r>
        <w:separator/>
      </w:r>
    </w:p>
  </w:endnote>
  <w:endnote w:type="continuationSeparator" w:id="0">
    <w:p w:rsidR="00377666" w:rsidRDefault="0037766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Calibri"/>
    <w:charset w:val="00"/>
    <w:family w:val="swiss"/>
    <w:pitch w:val="variable"/>
    <w:sig w:usb0="00002003" w:usb1="80002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64" w:rsidRPr="00483DD0" w:rsidRDefault="006D4F64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</w:t>
    </w:r>
    <w:r>
      <w:rPr>
        <w:rFonts w:asciiTheme="majorHAnsi" w:eastAsiaTheme="majorEastAsia" w:hAnsiTheme="majorHAnsi" w:cs="Ali-A-Alwand" w:hint="cs"/>
        <w:rtl/>
        <w:lang w:val="en-US" w:bidi="ar-IQ"/>
      </w:rPr>
      <w:t>مديرية ضمان الجودة و</w:t>
    </w:r>
    <w:r w:rsidR="0007103D">
      <w:rPr>
        <w:rFonts w:asciiTheme="majorHAnsi" w:eastAsiaTheme="majorEastAsia" w:hAnsiTheme="majorHAnsi" w:cs="Ali-A-Alwand" w:hint="cs"/>
        <w:rtl/>
        <w:lang w:val="en-US" w:bidi="ar-IQ"/>
      </w:rPr>
      <w:t>تطوير المناهج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D4F64" w:rsidRPr="00211F17" w:rsidRDefault="006D4F64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666" w:rsidRDefault="00377666" w:rsidP="00483DD0">
      <w:pPr>
        <w:spacing w:after="0" w:line="240" w:lineRule="auto"/>
      </w:pPr>
      <w:r>
        <w:separator/>
      </w:r>
    </w:p>
  </w:footnote>
  <w:footnote w:type="continuationSeparator" w:id="0">
    <w:p w:rsidR="00377666" w:rsidRDefault="0037766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64" w:rsidRPr="00441BF4" w:rsidRDefault="006D4F64" w:rsidP="003A533D">
    <w:pPr>
      <w:pStyle w:val="Header"/>
      <w:jc w:val="center"/>
      <w:rPr>
        <w:lang w:val="en-US"/>
      </w:rPr>
    </w:pPr>
    <w:r>
      <w:rPr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7F72"/>
    <w:multiLevelType w:val="hybridMultilevel"/>
    <w:tmpl w:val="2CEC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DB3B2D"/>
    <w:multiLevelType w:val="hybridMultilevel"/>
    <w:tmpl w:val="75A2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CEF5C">
      <w:numFmt w:val="bullet"/>
      <w:lvlText w:val="·"/>
      <w:lvlJc w:val="left"/>
      <w:pPr>
        <w:ind w:left="3570" w:hanging="249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98437">
    <w:abstractNumId w:val="0"/>
  </w:num>
  <w:num w:numId="2" w16cid:durableId="1629164215">
    <w:abstractNumId w:val="13"/>
  </w:num>
  <w:num w:numId="3" w16cid:durableId="1632010237">
    <w:abstractNumId w:val="1"/>
  </w:num>
  <w:num w:numId="4" w16cid:durableId="1206866990">
    <w:abstractNumId w:val="10"/>
  </w:num>
  <w:num w:numId="5" w16cid:durableId="522548925">
    <w:abstractNumId w:val="12"/>
  </w:num>
  <w:num w:numId="6" w16cid:durableId="775520043">
    <w:abstractNumId w:val="6"/>
  </w:num>
  <w:num w:numId="7" w16cid:durableId="911503434">
    <w:abstractNumId w:val="4"/>
  </w:num>
  <w:num w:numId="8" w16cid:durableId="1800295989">
    <w:abstractNumId w:val="8"/>
  </w:num>
  <w:num w:numId="9" w16cid:durableId="983698265">
    <w:abstractNumId w:val="2"/>
  </w:num>
  <w:num w:numId="10" w16cid:durableId="842817424">
    <w:abstractNumId w:val="9"/>
  </w:num>
  <w:num w:numId="11" w16cid:durableId="475224866">
    <w:abstractNumId w:val="5"/>
  </w:num>
  <w:num w:numId="12" w16cid:durableId="290525427">
    <w:abstractNumId w:val="11"/>
  </w:num>
  <w:num w:numId="13" w16cid:durableId="691340255">
    <w:abstractNumId w:val="3"/>
  </w:num>
  <w:num w:numId="14" w16cid:durableId="775830382">
    <w:abstractNumId w:val="7"/>
  </w:num>
  <w:num w:numId="15" w16cid:durableId="16451153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3C1C"/>
    <w:rsid w:val="00054337"/>
    <w:rsid w:val="00054FC2"/>
    <w:rsid w:val="0007103D"/>
    <w:rsid w:val="000A293F"/>
    <w:rsid w:val="000D03E0"/>
    <w:rsid w:val="000F2337"/>
    <w:rsid w:val="00102BD3"/>
    <w:rsid w:val="0010313C"/>
    <w:rsid w:val="0011511A"/>
    <w:rsid w:val="001178F4"/>
    <w:rsid w:val="001215D2"/>
    <w:rsid w:val="00122A46"/>
    <w:rsid w:val="001527D7"/>
    <w:rsid w:val="001647A7"/>
    <w:rsid w:val="001773AA"/>
    <w:rsid w:val="001A037D"/>
    <w:rsid w:val="001B5EBC"/>
    <w:rsid w:val="001C4191"/>
    <w:rsid w:val="001E6CE0"/>
    <w:rsid w:val="001F7289"/>
    <w:rsid w:val="00205D2B"/>
    <w:rsid w:val="00211F17"/>
    <w:rsid w:val="00236016"/>
    <w:rsid w:val="0025284B"/>
    <w:rsid w:val="00255023"/>
    <w:rsid w:val="002F44B8"/>
    <w:rsid w:val="00305BAF"/>
    <w:rsid w:val="00377666"/>
    <w:rsid w:val="003A533D"/>
    <w:rsid w:val="003F6A58"/>
    <w:rsid w:val="0040102E"/>
    <w:rsid w:val="00441BF4"/>
    <w:rsid w:val="00451C71"/>
    <w:rsid w:val="00483DD0"/>
    <w:rsid w:val="00495773"/>
    <w:rsid w:val="00496757"/>
    <w:rsid w:val="004B0808"/>
    <w:rsid w:val="004C5B56"/>
    <w:rsid w:val="004D421F"/>
    <w:rsid w:val="004F22CF"/>
    <w:rsid w:val="00516292"/>
    <w:rsid w:val="00517B2D"/>
    <w:rsid w:val="00533ACD"/>
    <w:rsid w:val="00542B94"/>
    <w:rsid w:val="005602DF"/>
    <w:rsid w:val="00582D81"/>
    <w:rsid w:val="0059508C"/>
    <w:rsid w:val="005A1083"/>
    <w:rsid w:val="005E25AC"/>
    <w:rsid w:val="00634F2B"/>
    <w:rsid w:val="00635D4F"/>
    <w:rsid w:val="00644F7E"/>
    <w:rsid w:val="00654B12"/>
    <w:rsid w:val="006766CD"/>
    <w:rsid w:val="00695467"/>
    <w:rsid w:val="00696692"/>
    <w:rsid w:val="006A57BA"/>
    <w:rsid w:val="006B5084"/>
    <w:rsid w:val="006C0EF5"/>
    <w:rsid w:val="006C3B09"/>
    <w:rsid w:val="006D4F64"/>
    <w:rsid w:val="00700C17"/>
    <w:rsid w:val="00741B9E"/>
    <w:rsid w:val="00756916"/>
    <w:rsid w:val="00760252"/>
    <w:rsid w:val="007C34B8"/>
    <w:rsid w:val="007C6D6D"/>
    <w:rsid w:val="007F0899"/>
    <w:rsid w:val="0080086A"/>
    <w:rsid w:val="008022DB"/>
    <w:rsid w:val="00807092"/>
    <w:rsid w:val="00830EE6"/>
    <w:rsid w:val="0086310E"/>
    <w:rsid w:val="008772A6"/>
    <w:rsid w:val="00887ABB"/>
    <w:rsid w:val="008C630A"/>
    <w:rsid w:val="008D46A4"/>
    <w:rsid w:val="008D537E"/>
    <w:rsid w:val="00953B35"/>
    <w:rsid w:val="00961D90"/>
    <w:rsid w:val="009B05D4"/>
    <w:rsid w:val="009B5828"/>
    <w:rsid w:val="009C7CEB"/>
    <w:rsid w:val="009E1617"/>
    <w:rsid w:val="009E3A65"/>
    <w:rsid w:val="009F7BEC"/>
    <w:rsid w:val="00A56BFC"/>
    <w:rsid w:val="00A61B30"/>
    <w:rsid w:val="00A66254"/>
    <w:rsid w:val="00A76925"/>
    <w:rsid w:val="00A779B7"/>
    <w:rsid w:val="00AA6785"/>
    <w:rsid w:val="00AB753E"/>
    <w:rsid w:val="00AD2BB7"/>
    <w:rsid w:val="00AD5E98"/>
    <w:rsid w:val="00AD68F9"/>
    <w:rsid w:val="00B07BAD"/>
    <w:rsid w:val="00B241DA"/>
    <w:rsid w:val="00B341B9"/>
    <w:rsid w:val="00B6528B"/>
    <w:rsid w:val="00B6542D"/>
    <w:rsid w:val="00B716D3"/>
    <w:rsid w:val="00B916A8"/>
    <w:rsid w:val="00BD330D"/>
    <w:rsid w:val="00BD4A13"/>
    <w:rsid w:val="00BD6567"/>
    <w:rsid w:val="00C0009C"/>
    <w:rsid w:val="00C05607"/>
    <w:rsid w:val="00C3353F"/>
    <w:rsid w:val="00C45D83"/>
    <w:rsid w:val="00C46D58"/>
    <w:rsid w:val="00C525DA"/>
    <w:rsid w:val="00C857AF"/>
    <w:rsid w:val="00C8669D"/>
    <w:rsid w:val="00CA0D4D"/>
    <w:rsid w:val="00CC5CD1"/>
    <w:rsid w:val="00CF5475"/>
    <w:rsid w:val="00D100D6"/>
    <w:rsid w:val="00D14A4B"/>
    <w:rsid w:val="00D2169A"/>
    <w:rsid w:val="00D24A7D"/>
    <w:rsid w:val="00D30596"/>
    <w:rsid w:val="00D414BE"/>
    <w:rsid w:val="00D753A4"/>
    <w:rsid w:val="00D80360"/>
    <w:rsid w:val="00D921E4"/>
    <w:rsid w:val="00DB627F"/>
    <w:rsid w:val="00DC7E6B"/>
    <w:rsid w:val="00DD7054"/>
    <w:rsid w:val="00DE496C"/>
    <w:rsid w:val="00E07FDD"/>
    <w:rsid w:val="00E32266"/>
    <w:rsid w:val="00E61AD2"/>
    <w:rsid w:val="00E70DBB"/>
    <w:rsid w:val="00E777CE"/>
    <w:rsid w:val="00E8166B"/>
    <w:rsid w:val="00E873BC"/>
    <w:rsid w:val="00E95307"/>
    <w:rsid w:val="00EA10C7"/>
    <w:rsid w:val="00EB1AE0"/>
    <w:rsid w:val="00EC286D"/>
    <w:rsid w:val="00EC388C"/>
    <w:rsid w:val="00ED3387"/>
    <w:rsid w:val="00EE60FC"/>
    <w:rsid w:val="00EE7060"/>
    <w:rsid w:val="00F1189C"/>
    <w:rsid w:val="00F41277"/>
    <w:rsid w:val="00FA50ED"/>
    <w:rsid w:val="00FB7AFF"/>
    <w:rsid w:val="00FC2367"/>
    <w:rsid w:val="00FD29AB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88B92"/>
  <w15:docId w15:val="{41B18409-EF11-420E-A580-F7474594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BB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C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jaafar piro</cp:lastModifiedBy>
  <cp:revision>10</cp:revision>
  <cp:lastPrinted>2015-10-11T06:39:00Z</cp:lastPrinted>
  <dcterms:created xsi:type="dcterms:W3CDTF">2023-01-05T18:59:00Z</dcterms:created>
  <dcterms:modified xsi:type="dcterms:W3CDTF">2023-01-11T06:35:00Z</dcterms:modified>
</cp:coreProperties>
</file>