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31C7A" w14:textId="77777777" w:rsidR="008D46A4" w:rsidRPr="003A533D" w:rsidRDefault="0080086A" w:rsidP="0007103D">
      <w:pPr>
        <w:shd w:val="clear" w:color="auto" w:fill="FFFFFF" w:themeFill="background1"/>
        <w:tabs>
          <w:tab w:val="left" w:pos="1200"/>
        </w:tabs>
        <w:ind w:left="-851"/>
        <w:jc w:val="center"/>
        <w:rPr>
          <w:b/>
          <w:bCs/>
          <w:color w:val="000000" w:themeColor="text1"/>
          <w:sz w:val="28"/>
          <w:szCs w:val="28"/>
          <w:lang w:bidi="ar-KW"/>
        </w:rPr>
      </w:pPr>
      <w:r w:rsidRPr="003A533D">
        <w:rPr>
          <w:b/>
          <w:bCs/>
          <w:noProof/>
          <w:color w:val="000000" w:themeColor="text1"/>
          <w:sz w:val="28"/>
          <w:szCs w:val="28"/>
          <w:lang w:val="en-US"/>
        </w:rPr>
        <w:drawing>
          <wp:inline distT="0" distB="0" distL="0" distR="0" wp14:anchorId="71686354" wp14:editId="4CB7845A">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14:paraId="65582672" w14:textId="77777777" w:rsidR="008D46A4" w:rsidRPr="003A533D" w:rsidRDefault="008D46A4" w:rsidP="0007103D">
      <w:pPr>
        <w:shd w:val="clear" w:color="auto" w:fill="FFFFFF" w:themeFill="background1"/>
        <w:tabs>
          <w:tab w:val="left" w:pos="1200"/>
        </w:tabs>
        <w:jc w:val="center"/>
        <w:rPr>
          <w:b/>
          <w:bCs/>
          <w:color w:val="000000" w:themeColor="text1"/>
          <w:sz w:val="28"/>
          <w:szCs w:val="28"/>
          <w:lang w:bidi="ar-KW"/>
        </w:rPr>
      </w:pPr>
    </w:p>
    <w:p w14:paraId="01C7D11D" w14:textId="77777777" w:rsidR="008D46A4" w:rsidRPr="003A533D" w:rsidRDefault="006B5084"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 xml:space="preserve">القسم </w:t>
      </w:r>
      <w:r w:rsidRPr="003A533D">
        <w:rPr>
          <w:rFonts w:hint="cs"/>
          <w:b/>
          <w:bCs/>
          <w:color w:val="000000" w:themeColor="text1"/>
          <w:sz w:val="32"/>
          <w:szCs w:val="32"/>
          <w:rtl/>
          <w:lang w:bidi="ar-IQ"/>
        </w:rPr>
        <w:t>.</w:t>
      </w:r>
      <w:r w:rsidR="001E6CE0" w:rsidRPr="003A533D">
        <w:rPr>
          <w:rFonts w:hint="cs"/>
          <w:b/>
          <w:bCs/>
          <w:color w:val="000000" w:themeColor="text1"/>
          <w:sz w:val="32"/>
          <w:szCs w:val="32"/>
          <w:rtl/>
          <w:lang w:bidi="ar-IQ"/>
        </w:rPr>
        <w:t>............................التربية الدينية</w:t>
      </w:r>
    </w:p>
    <w:p w14:paraId="69ADF603" w14:textId="77777777" w:rsidR="006B5084" w:rsidRPr="003A533D" w:rsidRDefault="006B5084"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 xml:space="preserve">الكلية </w:t>
      </w:r>
      <w:r w:rsidRPr="003A533D">
        <w:rPr>
          <w:rFonts w:hint="cs"/>
          <w:b/>
          <w:bCs/>
          <w:color w:val="000000" w:themeColor="text1"/>
          <w:sz w:val="32"/>
          <w:szCs w:val="32"/>
          <w:rtl/>
          <w:lang w:bidi="ar-IQ"/>
        </w:rPr>
        <w:t>.</w:t>
      </w:r>
      <w:r w:rsidR="001E6CE0" w:rsidRPr="003A533D">
        <w:rPr>
          <w:rFonts w:hint="cs"/>
          <w:b/>
          <w:bCs/>
          <w:color w:val="000000" w:themeColor="text1"/>
          <w:sz w:val="32"/>
          <w:szCs w:val="32"/>
          <w:rtl/>
          <w:lang w:bidi="ar-IQ"/>
        </w:rPr>
        <w:t>............................العلوم الاسلامية</w:t>
      </w:r>
    </w:p>
    <w:p w14:paraId="51C3BEF0" w14:textId="77777777" w:rsidR="006B5084" w:rsidRPr="003A533D" w:rsidRDefault="006B5084"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 xml:space="preserve">الجامعة </w:t>
      </w:r>
      <w:r w:rsidR="001E6CE0" w:rsidRPr="003A533D">
        <w:rPr>
          <w:rFonts w:hint="cs"/>
          <w:b/>
          <w:bCs/>
          <w:color w:val="000000" w:themeColor="text1"/>
          <w:sz w:val="32"/>
          <w:szCs w:val="32"/>
          <w:rtl/>
          <w:lang w:bidi="ar-IQ"/>
        </w:rPr>
        <w:t>...........................</w:t>
      </w:r>
      <w:r w:rsidR="005A1083" w:rsidRPr="003A533D">
        <w:rPr>
          <w:rFonts w:hint="cs"/>
          <w:b/>
          <w:bCs/>
          <w:color w:val="000000" w:themeColor="text1"/>
          <w:sz w:val="32"/>
          <w:szCs w:val="32"/>
          <w:rtl/>
          <w:lang w:bidi="ar-IQ"/>
        </w:rPr>
        <w:t xml:space="preserve"> جامعة </w:t>
      </w:r>
      <w:r w:rsidR="001E6CE0" w:rsidRPr="003A533D">
        <w:rPr>
          <w:rFonts w:hint="cs"/>
          <w:b/>
          <w:bCs/>
          <w:color w:val="000000" w:themeColor="text1"/>
          <w:sz w:val="32"/>
          <w:szCs w:val="32"/>
          <w:rtl/>
          <w:lang w:bidi="ar-IQ"/>
        </w:rPr>
        <w:t>صلاح الدين</w:t>
      </w:r>
    </w:p>
    <w:p w14:paraId="5D80D29B" w14:textId="370B6835" w:rsidR="006B5084" w:rsidRPr="003A533D" w:rsidRDefault="006B5084"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 xml:space="preserve">المادة </w:t>
      </w:r>
      <w:r w:rsidRPr="003A533D">
        <w:rPr>
          <w:rFonts w:hint="cs"/>
          <w:b/>
          <w:bCs/>
          <w:color w:val="000000" w:themeColor="text1"/>
          <w:sz w:val="32"/>
          <w:szCs w:val="32"/>
          <w:rtl/>
          <w:lang w:bidi="ar-IQ"/>
        </w:rPr>
        <w:t>.</w:t>
      </w:r>
      <w:r w:rsidR="001E6CE0" w:rsidRPr="003A533D">
        <w:rPr>
          <w:rFonts w:hint="cs"/>
          <w:b/>
          <w:bCs/>
          <w:color w:val="000000" w:themeColor="text1"/>
          <w:sz w:val="32"/>
          <w:szCs w:val="32"/>
          <w:rtl/>
          <w:lang w:bidi="ar-IQ"/>
        </w:rPr>
        <w:t>............................</w:t>
      </w:r>
      <w:r w:rsidR="00933C5E">
        <w:rPr>
          <w:rFonts w:hint="cs"/>
          <w:b/>
          <w:bCs/>
          <w:color w:val="000000" w:themeColor="text1"/>
          <w:sz w:val="32"/>
          <w:szCs w:val="32"/>
          <w:rtl/>
          <w:lang w:bidi="ar-IQ"/>
        </w:rPr>
        <w:t>علم نفس الشخصية</w:t>
      </w:r>
    </w:p>
    <w:p w14:paraId="321C60D9" w14:textId="676AAD65" w:rsidR="006B5084" w:rsidRPr="003A533D" w:rsidRDefault="001E6CE0"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للمرحلة..</w:t>
      </w:r>
      <w:r w:rsidR="0088734E">
        <w:rPr>
          <w:rFonts w:cs="Times New Roman" w:hint="cs"/>
          <w:b/>
          <w:bCs/>
          <w:color w:val="000000" w:themeColor="text1"/>
          <w:sz w:val="32"/>
          <w:szCs w:val="32"/>
          <w:rtl/>
          <w:lang w:bidi="ar-IQ"/>
        </w:rPr>
        <w:t>..................</w:t>
      </w:r>
      <w:r w:rsidRPr="003A533D">
        <w:rPr>
          <w:rFonts w:cs="Times New Roman" w:hint="cs"/>
          <w:b/>
          <w:bCs/>
          <w:color w:val="000000" w:themeColor="text1"/>
          <w:sz w:val="32"/>
          <w:szCs w:val="32"/>
          <w:rtl/>
          <w:lang w:bidi="ar-IQ"/>
        </w:rPr>
        <w:t>...........المرحلة الرابعة</w:t>
      </w:r>
      <w:r w:rsidR="00FC401B">
        <w:rPr>
          <w:rFonts w:hint="cs"/>
          <w:b/>
          <w:bCs/>
          <w:color w:val="000000" w:themeColor="text1"/>
          <w:sz w:val="32"/>
          <w:szCs w:val="32"/>
          <w:rtl/>
          <w:lang w:bidi="ar-IQ"/>
        </w:rPr>
        <w:t xml:space="preserve"> (الكورس الأول)</w:t>
      </w:r>
    </w:p>
    <w:p w14:paraId="05BC24D3" w14:textId="7C8F5B33" w:rsidR="006B5084" w:rsidRPr="003A533D" w:rsidRDefault="006B5084" w:rsidP="0007103D">
      <w:pPr>
        <w:shd w:val="clear" w:color="auto" w:fill="FFFFFF" w:themeFill="background1"/>
        <w:tabs>
          <w:tab w:val="left" w:pos="1200"/>
        </w:tabs>
        <w:bidi/>
        <w:rPr>
          <w:b/>
          <w:bCs/>
          <w:color w:val="000000" w:themeColor="text1"/>
          <w:sz w:val="32"/>
          <w:szCs w:val="32"/>
          <w:rtl/>
          <w:lang w:bidi="ar-SY"/>
        </w:rPr>
      </w:pPr>
      <w:r w:rsidRPr="003A533D">
        <w:rPr>
          <w:rFonts w:cs="Times New Roman" w:hint="cs"/>
          <w:b/>
          <w:bCs/>
          <w:color w:val="000000" w:themeColor="text1"/>
          <w:sz w:val="32"/>
          <w:szCs w:val="32"/>
          <w:rtl/>
          <w:lang w:bidi="ar-IQ"/>
        </w:rPr>
        <w:t>اسم ال</w:t>
      </w:r>
      <w:r w:rsidR="001E6CE0" w:rsidRPr="003A533D">
        <w:rPr>
          <w:rFonts w:cs="Times New Roman" w:hint="cs"/>
          <w:b/>
          <w:bCs/>
          <w:color w:val="000000" w:themeColor="text1"/>
          <w:sz w:val="32"/>
          <w:szCs w:val="32"/>
          <w:rtl/>
          <w:lang w:bidi="ar-IQ"/>
        </w:rPr>
        <w:t>تدريسي.......................</w:t>
      </w:r>
      <w:r w:rsidR="005A319A">
        <w:rPr>
          <w:rFonts w:cs="Times New Roman" w:hint="cs"/>
          <w:b/>
          <w:bCs/>
          <w:color w:val="000000" w:themeColor="text1"/>
          <w:sz w:val="32"/>
          <w:szCs w:val="32"/>
          <w:rtl/>
          <w:lang w:bidi="ar-IQ"/>
        </w:rPr>
        <w:t xml:space="preserve"> </w:t>
      </w:r>
      <w:r w:rsidR="00F45234">
        <w:rPr>
          <w:rFonts w:cs="Times New Roman" w:hint="cs"/>
          <w:b/>
          <w:bCs/>
          <w:color w:val="000000" w:themeColor="text1"/>
          <w:sz w:val="32"/>
          <w:szCs w:val="32"/>
          <w:rtl/>
          <w:lang w:bidi="ar-IQ"/>
        </w:rPr>
        <w:t xml:space="preserve">د. </w:t>
      </w:r>
      <w:r w:rsidR="001E6CE0" w:rsidRPr="003A533D">
        <w:rPr>
          <w:rFonts w:cs="Times New Roman" w:hint="cs"/>
          <w:b/>
          <w:bCs/>
          <w:color w:val="000000" w:themeColor="text1"/>
          <w:sz w:val="32"/>
          <w:szCs w:val="32"/>
          <w:rtl/>
          <w:lang w:bidi="ar-IQ"/>
        </w:rPr>
        <w:t xml:space="preserve">جعفر </w:t>
      </w:r>
      <w:r w:rsidR="001E6CE0" w:rsidRPr="003A533D">
        <w:rPr>
          <w:rFonts w:cs="Times New Roman" w:hint="cs"/>
          <w:b/>
          <w:bCs/>
          <w:color w:val="000000" w:themeColor="text1"/>
          <w:sz w:val="32"/>
          <w:szCs w:val="32"/>
          <w:rtl/>
          <w:lang w:bidi="ar-SY"/>
        </w:rPr>
        <w:t>پیرو أحمد</w:t>
      </w:r>
    </w:p>
    <w:p w14:paraId="1DDD6AC7" w14:textId="36130EDB" w:rsidR="006B5084" w:rsidRPr="003A533D" w:rsidRDefault="006B5084" w:rsidP="0007103D">
      <w:pPr>
        <w:shd w:val="clear" w:color="auto" w:fill="FFFFFF" w:themeFill="background1"/>
        <w:tabs>
          <w:tab w:val="left" w:pos="1200"/>
        </w:tabs>
        <w:bidi/>
        <w:rPr>
          <w:b/>
          <w:bCs/>
          <w:color w:val="000000" w:themeColor="text1"/>
          <w:sz w:val="32"/>
          <w:szCs w:val="32"/>
          <w:rtl/>
          <w:lang w:bidi="ar-IQ"/>
        </w:rPr>
      </w:pPr>
      <w:r w:rsidRPr="003A533D">
        <w:rPr>
          <w:rFonts w:cs="Times New Roman" w:hint="cs"/>
          <w:b/>
          <w:bCs/>
          <w:color w:val="000000" w:themeColor="text1"/>
          <w:sz w:val="32"/>
          <w:szCs w:val="32"/>
          <w:rtl/>
          <w:lang w:bidi="ar-IQ"/>
        </w:rPr>
        <w:t>السنة الدراسية</w:t>
      </w:r>
      <w:r w:rsidR="001E6CE0" w:rsidRPr="003A533D">
        <w:rPr>
          <w:rFonts w:hint="cs"/>
          <w:b/>
          <w:bCs/>
          <w:color w:val="000000" w:themeColor="text1"/>
          <w:sz w:val="32"/>
          <w:szCs w:val="32"/>
          <w:rtl/>
          <w:lang w:bidi="ar-IQ"/>
        </w:rPr>
        <w:t>...................</w:t>
      </w:r>
      <w:r w:rsidR="00933C5E">
        <w:rPr>
          <w:rFonts w:hint="cs"/>
          <w:b/>
          <w:bCs/>
          <w:color w:val="000000" w:themeColor="text1"/>
          <w:sz w:val="32"/>
          <w:szCs w:val="32"/>
          <w:rtl/>
          <w:lang w:bidi="ar-IQ"/>
        </w:rPr>
        <w:t>. 2024-2025</w:t>
      </w:r>
    </w:p>
    <w:p w14:paraId="525609A4" w14:textId="77777777" w:rsidR="006B5084" w:rsidRPr="003A533D" w:rsidRDefault="006B5084" w:rsidP="0007103D">
      <w:pPr>
        <w:shd w:val="clear" w:color="auto" w:fill="FFFFFF" w:themeFill="background1"/>
        <w:tabs>
          <w:tab w:val="left" w:pos="1200"/>
        </w:tabs>
        <w:rPr>
          <w:b/>
          <w:bCs/>
          <w:color w:val="000000" w:themeColor="text1"/>
          <w:sz w:val="28"/>
          <w:szCs w:val="28"/>
          <w:lang w:val="en-US" w:bidi="ar-KW"/>
        </w:rPr>
      </w:pPr>
    </w:p>
    <w:p w14:paraId="49BCBF01" w14:textId="77777777" w:rsidR="00C46D58" w:rsidRPr="003A533D" w:rsidRDefault="00C46D58" w:rsidP="0007103D">
      <w:pPr>
        <w:shd w:val="clear" w:color="auto" w:fill="FFFFFF" w:themeFill="background1"/>
        <w:tabs>
          <w:tab w:val="left" w:pos="1200"/>
        </w:tabs>
        <w:jc w:val="center"/>
        <w:rPr>
          <w:b/>
          <w:bCs/>
          <w:color w:val="000000" w:themeColor="text1"/>
          <w:sz w:val="28"/>
          <w:szCs w:val="28"/>
          <w:lang w:bidi="ar-KW"/>
        </w:rPr>
      </w:pPr>
    </w:p>
    <w:p w14:paraId="68F86ED0" w14:textId="77777777" w:rsidR="006B5084" w:rsidRPr="003A533D" w:rsidRDefault="006B5084" w:rsidP="0007103D">
      <w:pPr>
        <w:shd w:val="clear" w:color="auto" w:fill="FFFFFF" w:themeFill="background1"/>
        <w:tabs>
          <w:tab w:val="left" w:pos="1200"/>
        </w:tabs>
        <w:jc w:val="center"/>
        <w:rPr>
          <w:b/>
          <w:bCs/>
          <w:color w:val="000000" w:themeColor="text1"/>
          <w:sz w:val="28"/>
          <w:szCs w:val="28"/>
          <w:lang w:val="en-US" w:bidi="ar-KW"/>
        </w:rPr>
      </w:pPr>
    </w:p>
    <w:p w14:paraId="1DC01F85" w14:textId="77777777" w:rsidR="00C857AF" w:rsidRDefault="00C857AF" w:rsidP="0007103D">
      <w:pPr>
        <w:shd w:val="clear" w:color="auto" w:fill="FFFFFF" w:themeFill="background1"/>
        <w:tabs>
          <w:tab w:val="left" w:pos="1200"/>
        </w:tabs>
        <w:jc w:val="center"/>
        <w:rPr>
          <w:b/>
          <w:bCs/>
          <w:color w:val="000000" w:themeColor="text1"/>
          <w:sz w:val="28"/>
          <w:szCs w:val="28"/>
          <w:lang w:val="en-US" w:bidi="ar-KW"/>
        </w:rPr>
      </w:pPr>
    </w:p>
    <w:p w14:paraId="6E85F1C1" w14:textId="77777777" w:rsidR="003A533D" w:rsidRDefault="003A533D" w:rsidP="0007103D">
      <w:pPr>
        <w:shd w:val="clear" w:color="auto" w:fill="FFFFFF" w:themeFill="background1"/>
        <w:tabs>
          <w:tab w:val="left" w:pos="1200"/>
        </w:tabs>
        <w:jc w:val="center"/>
        <w:rPr>
          <w:b/>
          <w:bCs/>
          <w:color w:val="000000" w:themeColor="text1"/>
          <w:sz w:val="28"/>
          <w:szCs w:val="28"/>
          <w:lang w:val="en-US" w:bidi="ar-KW"/>
        </w:rPr>
      </w:pPr>
    </w:p>
    <w:p w14:paraId="23985B0C" w14:textId="77777777" w:rsidR="003A533D" w:rsidRDefault="003A533D" w:rsidP="0007103D">
      <w:pPr>
        <w:shd w:val="clear" w:color="auto" w:fill="FFFFFF" w:themeFill="background1"/>
        <w:tabs>
          <w:tab w:val="left" w:pos="1200"/>
        </w:tabs>
        <w:jc w:val="center"/>
        <w:rPr>
          <w:b/>
          <w:bCs/>
          <w:color w:val="000000" w:themeColor="text1"/>
          <w:sz w:val="28"/>
          <w:szCs w:val="28"/>
          <w:lang w:val="en-US" w:bidi="ar-KW"/>
        </w:rPr>
      </w:pPr>
    </w:p>
    <w:p w14:paraId="26E99E6C" w14:textId="77777777" w:rsidR="003A533D" w:rsidRDefault="003A533D" w:rsidP="0007103D">
      <w:pPr>
        <w:shd w:val="clear" w:color="auto" w:fill="FFFFFF" w:themeFill="background1"/>
        <w:tabs>
          <w:tab w:val="left" w:pos="1200"/>
        </w:tabs>
        <w:jc w:val="center"/>
        <w:rPr>
          <w:b/>
          <w:bCs/>
          <w:color w:val="000000" w:themeColor="text1"/>
          <w:sz w:val="28"/>
          <w:szCs w:val="28"/>
          <w:lang w:val="en-US" w:bidi="ar-KW"/>
        </w:rPr>
      </w:pPr>
    </w:p>
    <w:p w14:paraId="6B6F5E83" w14:textId="77777777" w:rsidR="003A533D" w:rsidRPr="003A533D" w:rsidRDefault="003A533D" w:rsidP="0007103D">
      <w:pPr>
        <w:shd w:val="clear" w:color="auto" w:fill="FFFFFF" w:themeFill="background1"/>
        <w:tabs>
          <w:tab w:val="left" w:pos="1200"/>
        </w:tabs>
        <w:jc w:val="center"/>
        <w:rPr>
          <w:b/>
          <w:bCs/>
          <w:color w:val="000000" w:themeColor="text1"/>
          <w:sz w:val="28"/>
          <w:szCs w:val="28"/>
          <w:lang w:val="en-US" w:bidi="ar-KW"/>
        </w:rPr>
      </w:pPr>
    </w:p>
    <w:p w14:paraId="2A89BA28" w14:textId="77777777" w:rsidR="003A533D" w:rsidRDefault="003A533D" w:rsidP="0007103D">
      <w:pPr>
        <w:shd w:val="clear" w:color="auto" w:fill="FFFFFF" w:themeFill="background1"/>
        <w:tabs>
          <w:tab w:val="left" w:pos="1200"/>
        </w:tabs>
        <w:spacing w:after="0" w:line="240" w:lineRule="auto"/>
        <w:jc w:val="center"/>
        <w:rPr>
          <w:rFonts w:cs="Times New Roman"/>
          <w:b/>
          <w:bCs/>
          <w:color w:val="000000" w:themeColor="text1"/>
          <w:sz w:val="36"/>
          <w:szCs w:val="36"/>
          <w:rtl/>
          <w:lang w:bidi="ar-KW"/>
        </w:rPr>
      </w:pPr>
    </w:p>
    <w:p w14:paraId="338CE258" w14:textId="3DEF25D6" w:rsidR="00741AEB" w:rsidRDefault="00211F17" w:rsidP="001504E5">
      <w:pPr>
        <w:shd w:val="clear" w:color="auto" w:fill="D9D9D9" w:themeFill="background1" w:themeFillShade="D9"/>
        <w:tabs>
          <w:tab w:val="left" w:pos="1200"/>
        </w:tabs>
        <w:spacing w:after="0" w:line="240" w:lineRule="auto"/>
        <w:ind w:left="-142" w:right="-432"/>
        <w:jc w:val="center"/>
        <w:rPr>
          <w:rFonts w:cs="Times New Roman"/>
          <w:b/>
          <w:bCs/>
          <w:color w:val="000000" w:themeColor="text1"/>
          <w:sz w:val="36"/>
          <w:szCs w:val="36"/>
          <w:lang w:bidi="ar-KW"/>
        </w:rPr>
      </w:pPr>
      <w:r w:rsidRPr="003A533D">
        <w:rPr>
          <w:rFonts w:cs="Times New Roman" w:hint="cs"/>
          <w:b/>
          <w:bCs/>
          <w:color w:val="000000" w:themeColor="text1"/>
          <w:sz w:val="36"/>
          <w:szCs w:val="36"/>
          <w:rtl/>
          <w:lang w:bidi="ar-KW"/>
        </w:rPr>
        <w:t>كراسة الماد</w:t>
      </w:r>
      <w:r w:rsidR="00741AEB">
        <w:rPr>
          <w:rFonts w:cs="Times New Roman" w:hint="cs"/>
          <w:b/>
          <w:bCs/>
          <w:color w:val="000000" w:themeColor="text1"/>
          <w:sz w:val="36"/>
          <w:szCs w:val="36"/>
          <w:rtl/>
          <w:lang w:bidi="ar-KW"/>
        </w:rPr>
        <w:t xml:space="preserve">ة </w:t>
      </w:r>
    </w:p>
    <w:p w14:paraId="706E4629" w14:textId="55983F12" w:rsidR="00741AEB" w:rsidRPr="00741AEB" w:rsidRDefault="00741AEB" w:rsidP="001504E5">
      <w:pPr>
        <w:shd w:val="clear" w:color="auto" w:fill="D9D9D9" w:themeFill="background1" w:themeFillShade="D9"/>
        <w:tabs>
          <w:tab w:val="left" w:pos="1200"/>
        </w:tabs>
        <w:spacing w:after="0" w:line="240" w:lineRule="auto"/>
        <w:ind w:left="-142" w:right="-432"/>
        <w:jc w:val="center"/>
        <w:rPr>
          <w:rFonts w:cs="Times New Roman"/>
          <w:b/>
          <w:bCs/>
          <w:color w:val="000000" w:themeColor="text1"/>
          <w:sz w:val="36"/>
          <w:szCs w:val="36"/>
          <w:lang w:val="en-US" w:bidi="ar-IQ"/>
        </w:rPr>
      </w:pPr>
      <w:r>
        <w:rPr>
          <w:rFonts w:cs="Times New Roman"/>
          <w:b/>
          <w:bCs/>
          <w:color w:val="000000" w:themeColor="text1"/>
          <w:sz w:val="36"/>
          <w:szCs w:val="36"/>
          <w:lang w:bidi="ar-KW"/>
        </w:rPr>
        <w:t>(</w:t>
      </w:r>
      <w:r w:rsidRPr="003A533D">
        <w:rPr>
          <w:rFonts w:cs="Times New Roman"/>
          <w:b/>
          <w:bCs/>
          <w:color w:val="000000" w:themeColor="text1"/>
          <w:sz w:val="36"/>
          <w:szCs w:val="36"/>
          <w:lang w:val="en-US" w:bidi="ar-KW"/>
        </w:rPr>
        <w:t>Course Book</w:t>
      </w:r>
      <w:r>
        <w:rPr>
          <w:rFonts w:cs="Times New Roman"/>
          <w:b/>
          <w:bCs/>
          <w:color w:val="000000" w:themeColor="text1"/>
          <w:sz w:val="36"/>
          <w:szCs w:val="36"/>
          <w:lang w:bidi="ar-KW"/>
        </w:rPr>
        <w:t>)</w:t>
      </w:r>
    </w:p>
    <w:p w14:paraId="39EE19C7" w14:textId="77777777" w:rsidR="00741AEB" w:rsidRPr="00741AEB" w:rsidRDefault="00741AEB" w:rsidP="00741AEB">
      <w:pPr>
        <w:shd w:val="clear" w:color="auto" w:fill="FFFFFF" w:themeFill="background1"/>
        <w:tabs>
          <w:tab w:val="left" w:pos="1200"/>
        </w:tabs>
        <w:spacing w:after="0" w:line="240" w:lineRule="auto"/>
        <w:jc w:val="center"/>
        <w:rPr>
          <w:rFonts w:cs="Times New Roman"/>
          <w:b/>
          <w:bCs/>
          <w:color w:val="000000" w:themeColor="text1"/>
          <w:sz w:val="36"/>
          <w:szCs w:val="36"/>
          <w:lang w:val="en-US" w:bidi="ar-IQ"/>
        </w:rPr>
      </w:pPr>
    </w:p>
    <w:tbl>
      <w:tblPr>
        <w:tblW w:w="91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958"/>
        <w:gridCol w:w="2114"/>
        <w:gridCol w:w="1295"/>
      </w:tblGrid>
      <w:tr w:rsidR="003A533D" w:rsidRPr="003A533D" w14:paraId="5443827C" w14:textId="77777777" w:rsidTr="005530FE">
        <w:trPr>
          <w:trHeight w:val="500"/>
        </w:trPr>
        <w:tc>
          <w:tcPr>
            <w:tcW w:w="4820" w:type="dxa"/>
          </w:tcPr>
          <w:p w14:paraId="154B1F8E" w14:textId="28EE1965" w:rsidR="008D46A4" w:rsidRPr="003A533D" w:rsidRDefault="0070385B" w:rsidP="0007103D">
            <w:pPr>
              <w:shd w:val="clear" w:color="auto" w:fill="FFFFFF" w:themeFill="background1"/>
              <w:bidi/>
              <w:spacing w:after="0" w:line="240" w:lineRule="auto"/>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علم نفس الشخصية</w:t>
            </w:r>
          </w:p>
        </w:tc>
        <w:tc>
          <w:tcPr>
            <w:tcW w:w="4367" w:type="dxa"/>
            <w:gridSpan w:val="3"/>
          </w:tcPr>
          <w:p w14:paraId="7E0656F9" w14:textId="77777777" w:rsidR="008D46A4" w:rsidRPr="003A533D" w:rsidRDefault="00E777CE" w:rsidP="0007103D">
            <w:pPr>
              <w:shd w:val="clear" w:color="auto" w:fill="FFFFFF" w:themeFill="background1"/>
              <w:bidi/>
              <w:spacing w:after="0" w:line="240" w:lineRule="auto"/>
              <w:rPr>
                <w:rFonts w:asciiTheme="majorBidi" w:hAnsiTheme="majorBidi" w:cstheme="majorBidi"/>
                <w:b/>
                <w:bCs/>
                <w:color w:val="000000" w:themeColor="text1"/>
                <w:sz w:val="28"/>
                <w:szCs w:val="28"/>
                <w:rtl/>
                <w:lang w:bidi="ar-IQ"/>
              </w:rPr>
            </w:pPr>
            <w:r w:rsidRPr="003A533D">
              <w:rPr>
                <w:rFonts w:asciiTheme="majorBidi" w:hAnsiTheme="majorBidi" w:cstheme="majorBidi"/>
                <w:b/>
                <w:bCs/>
                <w:color w:val="000000" w:themeColor="text1"/>
                <w:sz w:val="28"/>
                <w:szCs w:val="28"/>
                <w:rtl/>
                <w:lang w:bidi="ar-IQ"/>
              </w:rPr>
              <w:t>1. اسم المادة</w:t>
            </w:r>
          </w:p>
        </w:tc>
      </w:tr>
      <w:tr w:rsidR="003A533D" w:rsidRPr="003A533D" w14:paraId="11B6C2CA" w14:textId="77777777" w:rsidTr="005530FE">
        <w:trPr>
          <w:trHeight w:val="508"/>
        </w:trPr>
        <w:tc>
          <w:tcPr>
            <w:tcW w:w="4820" w:type="dxa"/>
          </w:tcPr>
          <w:p w14:paraId="3CF1A032" w14:textId="77777777" w:rsidR="008D46A4" w:rsidRPr="003A533D" w:rsidRDefault="001E6CE0" w:rsidP="0007103D">
            <w:pPr>
              <w:shd w:val="clear" w:color="auto" w:fill="FFFFFF" w:themeFill="background1"/>
              <w:bidi/>
              <w:spacing w:after="0" w:line="240" w:lineRule="auto"/>
              <w:rPr>
                <w:rFonts w:asciiTheme="majorBidi" w:hAnsiTheme="majorBidi" w:cstheme="majorBidi"/>
                <w:b/>
                <w:bCs/>
                <w:color w:val="000000" w:themeColor="text1"/>
                <w:sz w:val="28"/>
                <w:szCs w:val="28"/>
                <w:rtl/>
                <w:lang w:val="en-US" w:bidi="ar-SY"/>
              </w:rPr>
            </w:pPr>
            <w:r w:rsidRPr="003A533D">
              <w:rPr>
                <w:rFonts w:asciiTheme="majorBidi" w:hAnsiTheme="majorBidi" w:cstheme="majorBidi" w:hint="cs"/>
                <w:b/>
                <w:bCs/>
                <w:color w:val="000000" w:themeColor="text1"/>
                <w:sz w:val="28"/>
                <w:szCs w:val="28"/>
                <w:rtl/>
                <w:lang w:val="en-US" w:bidi="ar-KW"/>
              </w:rPr>
              <w:t xml:space="preserve">جعفر </w:t>
            </w:r>
            <w:r w:rsidRPr="003A533D">
              <w:rPr>
                <w:rFonts w:asciiTheme="majorBidi" w:hAnsiTheme="majorBidi" w:cstheme="majorBidi" w:hint="cs"/>
                <w:b/>
                <w:bCs/>
                <w:color w:val="000000" w:themeColor="text1"/>
                <w:sz w:val="28"/>
                <w:szCs w:val="28"/>
                <w:rtl/>
                <w:lang w:val="en-US" w:bidi="ar-SY"/>
              </w:rPr>
              <w:t>پیرو أحمد</w:t>
            </w:r>
          </w:p>
        </w:tc>
        <w:tc>
          <w:tcPr>
            <w:tcW w:w="4367" w:type="dxa"/>
            <w:gridSpan w:val="3"/>
          </w:tcPr>
          <w:p w14:paraId="1C9B6D24" w14:textId="77777777" w:rsidR="008D46A4" w:rsidRPr="003A533D" w:rsidRDefault="00E777CE" w:rsidP="0007103D">
            <w:pPr>
              <w:shd w:val="clear" w:color="auto" w:fill="FFFFFF" w:themeFill="background1"/>
              <w:bidi/>
              <w:spacing w:after="0" w:line="240" w:lineRule="auto"/>
              <w:rPr>
                <w:rFonts w:asciiTheme="majorBidi" w:hAnsiTheme="majorBidi" w:cstheme="majorBidi"/>
                <w:b/>
                <w:bCs/>
                <w:color w:val="000000" w:themeColor="text1"/>
                <w:sz w:val="28"/>
                <w:szCs w:val="28"/>
                <w:lang w:bidi="ar-KW"/>
              </w:rPr>
            </w:pPr>
            <w:r w:rsidRPr="003A533D">
              <w:rPr>
                <w:rFonts w:asciiTheme="majorBidi" w:hAnsiTheme="majorBidi" w:cstheme="majorBidi"/>
                <w:b/>
                <w:bCs/>
                <w:color w:val="000000" w:themeColor="text1"/>
                <w:sz w:val="28"/>
                <w:szCs w:val="28"/>
                <w:rtl/>
                <w:lang w:bidi="ar-KW"/>
              </w:rPr>
              <w:t xml:space="preserve">2. </w:t>
            </w:r>
            <w:r w:rsidR="00B6542D" w:rsidRPr="003A533D">
              <w:rPr>
                <w:rFonts w:asciiTheme="majorBidi" w:hAnsiTheme="majorBidi" w:cstheme="majorBidi"/>
                <w:b/>
                <w:bCs/>
                <w:color w:val="000000" w:themeColor="text1"/>
                <w:sz w:val="28"/>
                <w:szCs w:val="28"/>
                <w:rtl/>
                <w:lang w:bidi="ar-KW"/>
              </w:rPr>
              <w:t>التدريسي المسؤول</w:t>
            </w:r>
          </w:p>
        </w:tc>
      </w:tr>
      <w:tr w:rsidR="003A533D" w:rsidRPr="003A533D" w14:paraId="600FB202" w14:textId="77777777" w:rsidTr="005530FE">
        <w:trPr>
          <w:trHeight w:val="502"/>
        </w:trPr>
        <w:tc>
          <w:tcPr>
            <w:tcW w:w="4820" w:type="dxa"/>
          </w:tcPr>
          <w:p w14:paraId="2B5B8884" w14:textId="77777777" w:rsidR="008D46A4" w:rsidRPr="003A533D" w:rsidRDefault="001E6CE0" w:rsidP="0007103D">
            <w:pPr>
              <w:shd w:val="clear" w:color="auto" w:fill="FFFFFF" w:themeFill="background1"/>
              <w:bidi/>
              <w:spacing w:after="0" w:line="240" w:lineRule="auto"/>
              <w:rPr>
                <w:rFonts w:asciiTheme="majorBidi" w:hAnsiTheme="majorBidi" w:cstheme="majorBidi"/>
                <w:b/>
                <w:bCs/>
                <w:color w:val="000000" w:themeColor="text1"/>
                <w:sz w:val="28"/>
                <w:szCs w:val="28"/>
                <w:rtl/>
                <w:lang w:val="en-US" w:bidi="ar-IQ"/>
              </w:rPr>
            </w:pPr>
            <w:r w:rsidRPr="003A533D">
              <w:rPr>
                <w:rFonts w:asciiTheme="majorBidi" w:hAnsiTheme="majorBidi" w:cstheme="majorBidi" w:hint="cs"/>
                <w:b/>
                <w:bCs/>
                <w:color w:val="000000" w:themeColor="text1"/>
                <w:sz w:val="28"/>
                <w:szCs w:val="28"/>
                <w:rtl/>
                <w:lang w:bidi="ar-KW"/>
              </w:rPr>
              <w:t>كلية</w:t>
            </w:r>
            <w:r w:rsidRPr="003A533D">
              <w:rPr>
                <w:rFonts w:asciiTheme="majorBidi" w:hAnsiTheme="majorBidi" w:cstheme="majorBidi" w:hint="cs"/>
                <w:b/>
                <w:bCs/>
                <w:color w:val="000000" w:themeColor="text1"/>
                <w:sz w:val="28"/>
                <w:szCs w:val="28"/>
                <w:rtl/>
                <w:lang w:val="en-US" w:bidi="ar-IQ"/>
              </w:rPr>
              <w:t xml:space="preserve"> العلوم الإسلامية/ قسم التربية الدينية</w:t>
            </w:r>
          </w:p>
        </w:tc>
        <w:tc>
          <w:tcPr>
            <w:tcW w:w="4367" w:type="dxa"/>
            <w:gridSpan w:val="3"/>
          </w:tcPr>
          <w:p w14:paraId="7190EE37" w14:textId="77777777" w:rsidR="008D46A4" w:rsidRPr="003A533D" w:rsidRDefault="00E777CE" w:rsidP="0007103D">
            <w:pPr>
              <w:shd w:val="clear" w:color="auto" w:fill="FFFFFF" w:themeFill="background1"/>
              <w:bidi/>
              <w:spacing w:after="0" w:line="240" w:lineRule="auto"/>
              <w:rPr>
                <w:rFonts w:asciiTheme="majorBidi" w:hAnsiTheme="majorBidi" w:cstheme="majorBidi"/>
                <w:b/>
                <w:bCs/>
                <w:color w:val="000000" w:themeColor="text1"/>
                <w:sz w:val="28"/>
                <w:szCs w:val="28"/>
                <w:lang w:bidi="ar-KW"/>
              </w:rPr>
            </w:pPr>
            <w:r w:rsidRPr="003A533D">
              <w:rPr>
                <w:rFonts w:asciiTheme="majorBidi" w:hAnsiTheme="majorBidi" w:cstheme="majorBidi"/>
                <w:b/>
                <w:bCs/>
                <w:color w:val="000000" w:themeColor="text1"/>
                <w:sz w:val="28"/>
                <w:szCs w:val="28"/>
                <w:rtl/>
                <w:lang w:bidi="ar-KW"/>
              </w:rPr>
              <w:t>3. القسم/ الكلية</w:t>
            </w:r>
          </w:p>
        </w:tc>
      </w:tr>
      <w:tr w:rsidR="003A533D" w:rsidRPr="003A533D" w14:paraId="2EE5366C" w14:textId="77777777" w:rsidTr="005530FE">
        <w:trPr>
          <w:trHeight w:val="625"/>
        </w:trPr>
        <w:tc>
          <w:tcPr>
            <w:tcW w:w="4820" w:type="dxa"/>
          </w:tcPr>
          <w:p w14:paraId="552CE4A5" w14:textId="77777777" w:rsidR="00B6542D" w:rsidRPr="003A533D" w:rsidRDefault="00B6542D" w:rsidP="0007103D">
            <w:pPr>
              <w:shd w:val="clear" w:color="auto" w:fill="FFFFFF" w:themeFill="background1"/>
              <w:bidi/>
              <w:spacing w:after="0" w:line="240" w:lineRule="auto"/>
              <w:rPr>
                <w:rFonts w:asciiTheme="majorBidi" w:hAnsiTheme="majorBidi" w:cstheme="majorBidi"/>
                <w:b/>
                <w:bCs/>
                <w:color w:val="000000" w:themeColor="text1"/>
                <w:sz w:val="28"/>
                <w:szCs w:val="28"/>
                <w:rtl/>
                <w:lang w:val="en-US" w:bidi="ar-SY"/>
              </w:rPr>
            </w:pPr>
            <w:r w:rsidRPr="003A533D">
              <w:rPr>
                <w:rFonts w:asciiTheme="majorBidi" w:hAnsiTheme="majorBidi" w:cstheme="majorBidi"/>
                <w:b/>
                <w:bCs/>
                <w:color w:val="000000" w:themeColor="text1"/>
                <w:sz w:val="28"/>
                <w:szCs w:val="28"/>
                <w:rtl/>
                <w:lang w:bidi="ar-KW"/>
              </w:rPr>
              <w:t>ا</w:t>
            </w:r>
            <w:r w:rsidRPr="003A533D">
              <w:rPr>
                <w:rFonts w:asciiTheme="majorBidi" w:hAnsiTheme="majorBidi" w:cstheme="majorBidi" w:hint="cs"/>
                <w:b/>
                <w:bCs/>
                <w:color w:val="000000" w:themeColor="text1"/>
                <w:sz w:val="28"/>
                <w:szCs w:val="28"/>
                <w:rtl/>
                <w:lang w:bidi="ar-KW"/>
              </w:rPr>
              <w:t>لا</w:t>
            </w:r>
            <w:r w:rsidRPr="003A533D">
              <w:rPr>
                <w:rFonts w:asciiTheme="majorBidi" w:hAnsiTheme="majorBidi" w:cstheme="majorBidi"/>
                <w:b/>
                <w:bCs/>
                <w:color w:val="000000" w:themeColor="text1"/>
                <w:sz w:val="28"/>
                <w:szCs w:val="28"/>
                <w:rtl/>
                <w:lang w:bidi="ar-KW"/>
              </w:rPr>
              <w:t>يميل</w:t>
            </w:r>
            <w:r w:rsidR="001E6CE0" w:rsidRPr="003A533D">
              <w:rPr>
                <w:rFonts w:asciiTheme="majorBidi" w:hAnsiTheme="majorBidi" w:cstheme="majorBidi" w:hint="cs"/>
                <w:b/>
                <w:bCs/>
                <w:color w:val="000000" w:themeColor="text1"/>
                <w:sz w:val="28"/>
                <w:szCs w:val="28"/>
                <w:rtl/>
                <w:lang w:bidi="ar-KW"/>
              </w:rPr>
              <w:t>:</w:t>
            </w:r>
            <w:r w:rsidR="001E6CE0" w:rsidRPr="003A533D">
              <w:rPr>
                <w:rFonts w:asciiTheme="majorBidi" w:hAnsiTheme="majorBidi" w:cstheme="majorBidi"/>
                <w:b/>
                <w:bCs/>
                <w:color w:val="000000" w:themeColor="text1"/>
                <w:sz w:val="28"/>
                <w:szCs w:val="28"/>
                <w:lang w:val="en-US" w:bidi="ar-SY"/>
              </w:rPr>
              <w:t xml:space="preserve">su.edu.krd </w:t>
            </w:r>
            <w:r w:rsidR="001E6CE0" w:rsidRPr="003A533D">
              <w:rPr>
                <w:rFonts w:asciiTheme="majorBidi" w:hAnsiTheme="majorBidi" w:cstheme="majorBidi" w:hint="cs"/>
                <w:b/>
                <w:bCs/>
                <w:color w:val="000000" w:themeColor="text1"/>
                <w:sz w:val="28"/>
                <w:szCs w:val="28"/>
                <w:rtl/>
                <w:lang w:val="en-US" w:bidi="ar-IQ"/>
              </w:rPr>
              <w:t>@</w:t>
            </w:r>
            <w:r w:rsidR="001E6CE0" w:rsidRPr="003A533D">
              <w:rPr>
                <w:rFonts w:asciiTheme="majorBidi" w:hAnsiTheme="majorBidi" w:cstheme="majorBidi"/>
                <w:b/>
                <w:bCs/>
                <w:color w:val="000000" w:themeColor="text1"/>
                <w:sz w:val="28"/>
                <w:szCs w:val="28"/>
                <w:lang w:val="en-US" w:bidi="ar-SY"/>
              </w:rPr>
              <w:t>jaafar.ahmed</w:t>
            </w:r>
          </w:p>
        </w:tc>
        <w:tc>
          <w:tcPr>
            <w:tcW w:w="4367" w:type="dxa"/>
            <w:gridSpan w:val="3"/>
          </w:tcPr>
          <w:p w14:paraId="364C79B0" w14:textId="77777777" w:rsidR="008D46A4" w:rsidRPr="003A533D" w:rsidRDefault="00EC286D" w:rsidP="0007103D">
            <w:pPr>
              <w:shd w:val="clear" w:color="auto" w:fill="FFFFFF" w:themeFill="background1"/>
              <w:bidi/>
              <w:spacing w:after="0" w:line="240" w:lineRule="auto"/>
              <w:rPr>
                <w:rFonts w:asciiTheme="majorBidi" w:hAnsiTheme="majorBidi" w:cstheme="majorBidi"/>
                <w:b/>
                <w:bCs/>
                <w:color w:val="000000" w:themeColor="text1"/>
                <w:sz w:val="28"/>
                <w:szCs w:val="28"/>
                <w:lang w:val="en-US" w:bidi="ar-KW"/>
              </w:rPr>
            </w:pPr>
            <w:r w:rsidRPr="003A533D">
              <w:rPr>
                <w:rFonts w:asciiTheme="majorBidi" w:hAnsiTheme="majorBidi" w:cstheme="majorBidi"/>
                <w:b/>
                <w:bCs/>
                <w:color w:val="000000" w:themeColor="text1"/>
                <w:sz w:val="28"/>
                <w:szCs w:val="28"/>
                <w:rtl/>
                <w:lang w:bidi="ar-KW"/>
              </w:rPr>
              <w:t>4.</w:t>
            </w:r>
            <w:r w:rsidR="00B6542D" w:rsidRPr="003A533D">
              <w:rPr>
                <w:rFonts w:asciiTheme="majorBidi" w:hAnsiTheme="majorBidi" w:cstheme="majorBidi"/>
                <w:b/>
                <w:bCs/>
                <w:color w:val="000000" w:themeColor="text1"/>
                <w:sz w:val="28"/>
                <w:szCs w:val="28"/>
                <w:rtl/>
                <w:lang w:bidi="ar-KW"/>
              </w:rPr>
              <w:t xml:space="preserve"> معلومات</w:t>
            </w:r>
            <w:r w:rsidRPr="003A533D">
              <w:rPr>
                <w:rFonts w:asciiTheme="majorBidi" w:hAnsiTheme="majorBidi" w:cstheme="majorBidi"/>
                <w:b/>
                <w:bCs/>
                <w:color w:val="000000" w:themeColor="text1"/>
                <w:sz w:val="28"/>
                <w:szCs w:val="28"/>
                <w:rtl/>
                <w:lang w:bidi="ar-KW"/>
              </w:rPr>
              <w:t xml:space="preserve"> الاتصال: </w:t>
            </w:r>
          </w:p>
        </w:tc>
      </w:tr>
      <w:tr w:rsidR="003A533D" w:rsidRPr="003A533D" w14:paraId="7F9F922A" w14:textId="77777777" w:rsidTr="005530FE">
        <w:trPr>
          <w:trHeight w:val="622"/>
        </w:trPr>
        <w:tc>
          <w:tcPr>
            <w:tcW w:w="4820" w:type="dxa"/>
          </w:tcPr>
          <w:p w14:paraId="2A658CC6" w14:textId="00EC7153" w:rsidR="008D46A4" w:rsidRPr="003A533D" w:rsidRDefault="001E6CE0" w:rsidP="0007103D">
            <w:pPr>
              <w:shd w:val="clear" w:color="auto" w:fill="FFFFFF" w:themeFill="background1"/>
              <w:bidi/>
              <w:spacing w:after="0" w:line="240" w:lineRule="auto"/>
              <w:rPr>
                <w:rFonts w:asciiTheme="majorBidi" w:hAnsiTheme="majorBidi" w:cstheme="majorBidi"/>
                <w:b/>
                <w:bCs/>
                <w:color w:val="000000" w:themeColor="text1"/>
                <w:sz w:val="28"/>
                <w:szCs w:val="28"/>
                <w:lang w:bidi="ar-KW"/>
              </w:rPr>
            </w:pPr>
            <w:r w:rsidRPr="003A533D">
              <w:rPr>
                <w:rFonts w:asciiTheme="majorBidi" w:hAnsiTheme="majorBidi" w:cstheme="majorBidi" w:hint="cs"/>
                <w:b/>
                <w:bCs/>
                <w:color w:val="000000" w:themeColor="text1"/>
                <w:sz w:val="28"/>
                <w:szCs w:val="28"/>
                <w:rtl/>
                <w:lang w:bidi="ar-KW"/>
              </w:rPr>
              <w:t xml:space="preserve"> </w:t>
            </w:r>
            <w:r w:rsidR="005D27EA">
              <w:rPr>
                <w:rFonts w:asciiTheme="majorBidi" w:hAnsiTheme="majorBidi" w:cstheme="majorBidi" w:hint="cs"/>
                <w:b/>
                <w:bCs/>
                <w:color w:val="000000" w:themeColor="text1"/>
                <w:sz w:val="28"/>
                <w:szCs w:val="28"/>
                <w:rtl/>
                <w:lang w:val="en-US" w:bidi="ar-IQ"/>
              </w:rPr>
              <w:t xml:space="preserve">6 </w:t>
            </w:r>
            <w:r w:rsidR="005D27EA" w:rsidRPr="003A533D">
              <w:rPr>
                <w:rFonts w:asciiTheme="majorBidi" w:hAnsiTheme="majorBidi" w:cstheme="majorBidi" w:hint="cs"/>
                <w:b/>
                <w:bCs/>
                <w:color w:val="000000" w:themeColor="text1"/>
                <w:sz w:val="28"/>
                <w:szCs w:val="28"/>
                <w:rtl/>
                <w:lang w:val="en-US" w:bidi="ar-KW"/>
              </w:rPr>
              <w:t>ساعات</w:t>
            </w:r>
            <w:r w:rsidR="005D27EA" w:rsidRPr="003A533D">
              <w:rPr>
                <w:rFonts w:asciiTheme="majorBidi" w:hAnsiTheme="majorBidi" w:cstheme="majorBidi" w:hint="cs"/>
                <w:b/>
                <w:bCs/>
                <w:color w:val="000000" w:themeColor="text1"/>
                <w:sz w:val="28"/>
                <w:szCs w:val="28"/>
                <w:rtl/>
                <w:lang w:bidi="ar-KW"/>
              </w:rPr>
              <w:t xml:space="preserve"> </w:t>
            </w:r>
            <w:r w:rsidRPr="003A533D">
              <w:rPr>
                <w:rFonts w:asciiTheme="majorBidi" w:hAnsiTheme="majorBidi" w:cstheme="majorBidi" w:hint="cs"/>
                <w:b/>
                <w:bCs/>
                <w:color w:val="000000" w:themeColor="text1"/>
                <w:sz w:val="28"/>
                <w:szCs w:val="28"/>
                <w:rtl/>
                <w:lang w:bidi="ar-KW"/>
              </w:rPr>
              <w:t>نظرية</w:t>
            </w:r>
            <w:r w:rsidRPr="003A533D">
              <w:rPr>
                <w:rFonts w:asciiTheme="majorBidi" w:hAnsiTheme="majorBidi" w:cstheme="majorBidi"/>
                <w:b/>
                <w:bCs/>
                <w:color w:val="000000" w:themeColor="text1"/>
                <w:sz w:val="28"/>
                <w:szCs w:val="28"/>
                <w:rtl/>
                <w:lang w:bidi="ar-KW"/>
              </w:rPr>
              <w:t xml:space="preserve"> </w:t>
            </w:r>
            <w:r w:rsidR="000D03E0" w:rsidRPr="003A533D">
              <w:rPr>
                <w:rFonts w:asciiTheme="majorBidi" w:hAnsiTheme="majorBidi" w:cstheme="majorBidi"/>
                <w:color w:val="000000" w:themeColor="text1"/>
                <w:sz w:val="28"/>
                <w:szCs w:val="28"/>
                <w:rtl/>
                <w:lang w:bidi="ar-KW"/>
              </w:rPr>
              <w:tab/>
            </w:r>
          </w:p>
        </w:tc>
        <w:tc>
          <w:tcPr>
            <w:tcW w:w="4367" w:type="dxa"/>
            <w:gridSpan w:val="3"/>
          </w:tcPr>
          <w:p w14:paraId="14D662F8" w14:textId="319DAF55" w:rsidR="008D46A4" w:rsidRPr="003A533D" w:rsidRDefault="008F7C89" w:rsidP="008F7C89">
            <w:pPr>
              <w:shd w:val="clear" w:color="auto" w:fill="FFFFFF" w:themeFill="background1"/>
              <w:bidi/>
              <w:spacing w:after="0" w:line="240" w:lineRule="auto"/>
              <w:rPr>
                <w:rFonts w:asciiTheme="majorBidi" w:hAnsiTheme="majorBidi" w:cstheme="majorBidi"/>
                <w:b/>
                <w:bCs/>
                <w:color w:val="000000" w:themeColor="text1"/>
                <w:sz w:val="28"/>
                <w:szCs w:val="28"/>
                <w:rtl/>
                <w:lang w:val="en-US" w:bidi="ar-IQ"/>
              </w:rPr>
            </w:pPr>
            <w:r>
              <w:rPr>
                <w:rFonts w:asciiTheme="majorBidi" w:hAnsiTheme="majorBidi" w:cstheme="majorBidi" w:hint="cs"/>
                <w:b/>
                <w:bCs/>
                <w:color w:val="000000" w:themeColor="text1"/>
                <w:sz w:val="28"/>
                <w:szCs w:val="28"/>
                <w:rtl/>
                <w:lang w:bidi="ar-KW"/>
              </w:rPr>
              <w:t>5</w:t>
            </w:r>
            <w:r w:rsidR="00B6542D" w:rsidRPr="003A533D">
              <w:rPr>
                <w:rFonts w:asciiTheme="majorBidi" w:hAnsiTheme="majorBidi" w:cstheme="majorBidi"/>
                <w:b/>
                <w:bCs/>
                <w:color w:val="000000" w:themeColor="text1"/>
                <w:sz w:val="28"/>
                <w:szCs w:val="28"/>
                <w:rtl/>
                <w:lang w:bidi="ar-KW"/>
              </w:rPr>
              <w:t>. ال</w:t>
            </w:r>
            <w:r w:rsidR="00EB1AE0" w:rsidRPr="003A533D">
              <w:rPr>
                <w:rFonts w:asciiTheme="majorBidi" w:hAnsiTheme="majorBidi" w:cstheme="majorBidi" w:hint="cs"/>
                <w:b/>
                <w:bCs/>
                <w:color w:val="000000" w:themeColor="text1"/>
                <w:sz w:val="28"/>
                <w:szCs w:val="28"/>
                <w:rtl/>
                <w:lang w:bidi="ar-KW"/>
              </w:rPr>
              <w:t>وحدات</w:t>
            </w:r>
            <w:r w:rsidR="00B6542D" w:rsidRPr="003A533D">
              <w:rPr>
                <w:rFonts w:asciiTheme="majorBidi" w:hAnsiTheme="majorBidi" w:cstheme="majorBidi"/>
                <w:b/>
                <w:bCs/>
                <w:color w:val="000000" w:themeColor="text1"/>
                <w:sz w:val="28"/>
                <w:szCs w:val="28"/>
                <w:rtl/>
                <w:lang w:bidi="ar-KW"/>
              </w:rPr>
              <w:t xml:space="preserve"> </w:t>
            </w:r>
            <w:r w:rsidR="003A533D" w:rsidRPr="003A533D">
              <w:rPr>
                <w:rFonts w:asciiTheme="majorBidi" w:hAnsiTheme="majorBidi" w:cstheme="majorBidi" w:hint="cs"/>
                <w:b/>
                <w:bCs/>
                <w:color w:val="000000" w:themeColor="text1"/>
                <w:sz w:val="28"/>
                <w:szCs w:val="28"/>
                <w:rtl/>
                <w:lang w:bidi="ar-KW"/>
              </w:rPr>
              <w:t>الدراسي</w:t>
            </w:r>
            <w:r w:rsidR="003A533D">
              <w:rPr>
                <w:rFonts w:asciiTheme="majorBidi" w:hAnsiTheme="majorBidi" w:cstheme="majorBidi" w:hint="cs"/>
                <w:b/>
                <w:bCs/>
                <w:color w:val="000000" w:themeColor="text1"/>
                <w:sz w:val="28"/>
                <w:szCs w:val="28"/>
                <w:rtl/>
                <w:lang w:bidi="ar-KW"/>
              </w:rPr>
              <w:t>ة</w:t>
            </w:r>
            <w:r w:rsidR="004D421F" w:rsidRPr="003A533D">
              <w:rPr>
                <w:rFonts w:asciiTheme="majorBidi" w:hAnsiTheme="majorBidi" w:cstheme="majorBidi" w:hint="cs"/>
                <w:b/>
                <w:bCs/>
                <w:color w:val="000000" w:themeColor="text1"/>
                <w:sz w:val="28"/>
                <w:szCs w:val="28"/>
                <w:rtl/>
                <w:lang w:bidi="ar-KW"/>
              </w:rPr>
              <w:t xml:space="preserve"> </w:t>
            </w:r>
            <w:r w:rsidR="00B6542D" w:rsidRPr="003A533D">
              <w:rPr>
                <w:rFonts w:asciiTheme="majorBidi" w:hAnsiTheme="majorBidi" w:cstheme="majorBidi"/>
                <w:b/>
                <w:bCs/>
                <w:color w:val="000000" w:themeColor="text1"/>
                <w:sz w:val="28"/>
                <w:szCs w:val="28"/>
                <w:rtl/>
                <w:lang w:bidi="ar-KW"/>
              </w:rPr>
              <w:t>(بالساعة) خلال الاسبوع</w:t>
            </w:r>
          </w:p>
        </w:tc>
      </w:tr>
      <w:tr w:rsidR="003A533D" w:rsidRPr="003A533D" w14:paraId="0531BCC8" w14:textId="77777777" w:rsidTr="005530FE">
        <w:trPr>
          <w:trHeight w:val="129"/>
        </w:trPr>
        <w:tc>
          <w:tcPr>
            <w:tcW w:w="4820" w:type="dxa"/>
          </w:tcPr>
          <w:p w14:paraId="27B75FCD" w14:textId="55E77BCE" w:rsidR="008D46A4" w:rsidRPr="003A533D" w:rsidRDefault="008D46A4" w:rsidP="0007103D">
            <w:pPr>
              <w:shd w:val="clear" w:color="auto" w:fill="FFFFFF" w:themeFill="background1"/>
              <w:bidi/>
              <w:spacing w:after="0" w:line="240" w:lineRule="auto"/>
              <w:rPr>
                <w:rFonts w:asciiTheme="majorBidi" w:hAnsiTheme="majorBidi" w:cstheme="majorBidi"/>
                <w:b/>
                <w:bCs/>
                <w:color w:val="000000" w:themeColor="text1"/>
                <w:sz w:val="28"/>
                <w:szCs w:val="28"/>
                <w:lang w:val="en-US" w:bidi="ar-IQ"/>
              </w:rPr>
            </w:pPr>
          </w:p>
        </w:tc>
        <w:tc>
          <w:tcPr>
            <w:tcW w:w="4367" w:type="dxa"/>
            <w:gridSpan w:val="3"/>
          </w:tcPr>
          <w:p w14:paraId="40E30FC4" w14:textId="77777777" w:rsidR="00053C1C" w:rsidRPr="003A533D" w:rsidRDefault="00053C1C" w:rsidP="0007103D">
            <w:pPr>
              <w:shd w:val="clear" w:color="auto" w:fill="FFFFFF" w:themeFill="background1"/>
              <w:bidi/>
              <w:spacing w:after="0" w:line="240" w:lineRule="auto"/>
              <w:rPr>
                <w:rFonts w:asciiTheme="majorBidi" w:hAnsiTheme="majorBidi" w:cstheme="majorBidi"/>
                <w:b/>
                <w:bCs/>
                <w:color w:val="000000" w:themeColor="text1"/>
                <w:sz w:val="28"/>
                <w:szCs w:val="28"/>
                <w:rtl/>
                <w:lang w:bidi="ar-KW"/>
              </w:rPr>
            </w:pPr>
            <w:r w:rsidRPr="003A533D">
              <w:rPr>
                <w:rFonts w:asciiTheme="majorBidi" w:hAnsiTheme="majorBidi" w:cstheme="majorBidi"/>
                <w:b/>
                <w:bCs/>
                <w:color w:val="000000" w:themeColor="text1"/>
                <w:sz w:val="28"/>
                <w:szCs w:val="28"/>
                <w:rtl/>
                <w:lang w:bidi="ar-KW"/>
              </w:rPr>
              <w:t>6. عدد ساعات العمل</w:t>
            </w:r>
          </w:p>
          <w:p w14:paraId="61E0B94D" w14:textId="77777777" w:rsidR="008D46A4" w:rsidRPr="003A533D" w:rsidRDefault="008D46A4" w:rsidP="0007103D">
            <w:pPr>
              <w:shd w:val="clear" w:color="auto" w:fill="FFFFFF" w:themeFill="background1"/>
              <w:bidi/>
              <w:spacing w:after="0" w:line="240" w:lineRule="auto"/>
              <w:rPr>
                <w:rFonts w:asciiTheme="majorBidi" w:hAnsiTheme="majorBidi" w:cstheme="majorBidi"/>
                <w:b/>
                <w:bCs/>
                <w:color w:val="000000" w:themeColor="text1"/>
                <w:sz w:val="28"/>
                <w:szCs w:val="28"/>
                <w:lang w:bidi="ar-KW"/>
              </w:rPr>
            </w:pPr>
          </w:p>
        </w:tc>
      </w:tr>
      <w:tr w:rsidR="003A533D" w:rsidRPr="003A533D" w14:paraId="120E18FE" w14:textId="77777777" w:rsidTr="005530FE">
        <w:trPr>
          <w:trHeight w:val="517"/>
        </w:trPr>
        <w:tc>
          <w:tcPr>
            <w:tcW w:w="4820" w:type="dxa"/>
          </w:tcPr>
          <w:p w14:paraId="6023F728" w14:textId="77777777" w:rsidR="008D46A4" w:rsidRPr="003A533D" w:rsidRDefault="008D46A4" w:rsidP="0007103D">
            <w:pPr>
              <w:shd w:val="clear" w:color="auto" w:fill="FFFFFF" w:themeFill="background1"/>
              <w:bidi/>
              <w:spacing w:after="0" w:line="240" w:lineRule="auto"/>
              <w:rPr>
                <w:rFonts w:asciiTheme="majorBidi" w:hAnsiTheme="majorBidi" w:cstheme="majorBidi"/>
                <w:b/>
                <w:bCs/>
                <w:color w:val="000000" w:themeColor="text1"/>
                <w:sz w:val="28"/>
                <w:szCs w:val="28"/>
                <w:lang w:val="en-US" w:bidi="ar-IQ"/>
              </w:rPr>
            </w:pPr>
          </w:p>
        </w:tc>
        <w:tc>
          <w:tcPr>
            <w:tcW w:w="4367" w:type="dxa"/>
            <w:gridSpan w:val="3"/>
          </w:tcPr>
          <w:p w14:paraId="5ECDA3B4" w14:textId="77777777" w:rsidR="008D46A4" w:rsidRPr="003A533D" w:rsidRDefault="00496757" w:rsidP="0007103D">
            <w:pPr>
              <w:shd w:val="clear" w:color="auto" w:fill="FFFFFF" w:themeFill="background1"/>
              <w:bidi/>
              <w:spacing w:after="0" w:line="240" w:lineRule="auto"/>
              <w:rPr>
                <w:rFonts w:asciiTheme="majorBidi" w:hAnsiTheme="majorBidi" w:cstheme="majorBidi"/>
                <w:b/>
                <w:bCs/>
                <w:color w:val="000000" w:themeColor="text1"/>
                <w:sz w:val="28"/>
                <w:szCs w:val="28"/>
                <w:lang w:val="en-US" w:bidi="ar-KW"/>
              </w:rPr>
            </w:pPr>
            <w:r w:rsidRPr="003A533D">
              <w:rPr>
                <w:rFonts w:asciiTheme="majorBidi" w:hAnsiTheme="majorBidi" w:cstheme="majorBidi"/>
                <w:b/>
                <w:bCs/>
                <w:color w:val="000000" w:themeColor="text1"/>
                <w:sz w:val="28"/>
                <w:szCs w:val="28"/>
                <w:rtl/>
                <w:lang w:bidi="ar-KW"/>
              </w:rPr>
              <w:t>7. رمز المادة</w:t>
            </w:r>
            <w:r w:rsidR="00EB1AE0" w:rsidRPr="003A533D">
              <w:rPr>
                <w:rFonts w:asciiTheme="majorBidi" w:hAnsiTheme="majorBidi" w:cstheme="majorBidi" w:hint="cs"/>
                <w:b/>
                <w:bCs/>
                <w:color w:val="000000" w:themeColor="text1"/>
                <w:sz w:val="28"/>
                <w:szCs w:val="28"/>
                <w:rtl/>
                <w:lang w:bidi="ar-KW"/>
              </w:rPr>
              <w:t xml:space="preserve"> </w:t>
            </w:r>
            <w:r w:rsidRPr="003A533D">
              <w:rPr>
                <w:rFonts w:asciiTheme="majorBidi" w:hAnsiTheme="majorBidi" w:cstheme="majorBidi"/>
                <w:b/>
                <w:bCs/>
                <w:color w:val="000000" w:themeColor="text1"/>
                <w:sz w:val="28"/>
                <w:szCs w:val="28"/>
                <w:lang w:val="en-US" w:bidi="ar-KW"/>
              </w:rPr>
              <w:t>(course code)</w:t>
            </w:r>
          </w:p>
        </w:tc>
      </w:tr>
      <w:tr w:rsidR="003A533D" w:rsidRPr="003A533D" w14:paraId="64CC3EB2" w14:textId="77777777" w:rsidTr="005530FE">
        <w:trPr>
          <w:trHeight w:val="683"/>
        </w:trPr>
        <w:tc>
          <w:tcPr>
            <w:tcW w:w="4820" w:type="dxa"/>
          </w:tcPr>
          <w:p w14:paraId="41E191A1" w14:textId="7388F31F" w:rsidR="008D46A4" w:rsidRPr="003A533D" w:rsidRDefault="00D33DC2" w:rsidP="00413DFA">
            <w:pPr>
              <w:shd w:val="clear" w:color="auto" w:fill="FFFFFF" w:themeFill="background1"/>
              <w:bidi/>
              <w:spacing w:after="0" w:line="240" w:lineRule="auto"/>
              <w:rPr>
                <w:b/>
                <w:bCs/>
                <w:color w:val="000000" w:themeColor="text1"/>
                <w:sz w:val="28"/>
                <w:szCs w:val="28"/>
                <w:rtl/>
                <w:lang w:val="en-US" w:bidi="ar-IQ"/>
              </w:rPr>
            </w:pPr>
            <w:r>
              <w:rPr>
                <w:rFonts w:hint="cs"/>
                <w:b/>
                <w:bCs/>
                <w:color w:val="000000" w:themeColor="text1"/>
                <w:sz w:val="28"/>
                <w:szCs w:val="28"/>
                <w:rtl/>
                <w:lang w:val="en-US" w:bidi="ar-IQ"/>
              </w:rPr>
              <w:t>علم نفس الشخصية، الشخصية، شخصية المسلم، بناء الشخصية، جوانب الشخصية، انحرافات الشخصية، معايير الشخصية السوية.</w:t>
            </w:r>
          </w:p>
        </w:tc>
        <w:tc>
          <w:tcPr>
            <w:tcW w:w="4367" w:type="dxa"/>
            <w:gridSpan w:val="3"/>
          </w:tcPr>
          <w:p w14:paraId="059CA0AA" w14:textId="77777777" w:rsidR="008D46A4" w:rsidRPr="003A533D" w:rsidRDefault="00EC388C" w:rsidP="0007103D">
            <w:pPr>
              <w:shd w:val="clear" w:color="auto" w:fill="FFFFFF" w:themeFill="background1"/>
              <w:bidi/>
              <w:spacing w:after="0" w:line="240" w:lineRule="auto"/>
              <w:rPr>
                <w:rFonts w:asciiTheme="majorBidi" w:hAnsiTheme="majorBidi" w:cstheme="majorBidi"/>
                <w:b/>
                <w:bCs/>
                <w:color w:val="000000" w:themeColor="text1"/>
                <w:sz w:val="28"/>
                <w:szCs w:val="28"/>
                <w:rtl/>
                <w:lang w:val="en-US" w:bidi="ar-IQ"/>
              </w:rPr>
            </w:pPr>
            <w:r w:rsidRPr="003A533D">
              <w:rPr>
                <w:rFonts w:asciiTheme="majorBidi" w:hAnsiTheme="majorBidi" w:cstheme="majorBidi"/>
                <w:b/>
                <w:bCs/>
                <w:color w:val="000000" w:themeColor="text1"/>
                <w:sz w:val="28"/>
                <w:szCs w:val="28"/>
                <w:rtl/>
                <w:lang w:val="en-US" w:bidi="ar-IQ"/>
              </w:rPr>
              <w:t>٩.</w:t>
            </w:r>
            <w:r w:rsidR="000A293F" w:rsidRPr="003A533D">
              <w:rPr>
                <w:rFonts w:asciiTheme="majorBidi" w:hAnsiTheme="majorBidi" w:cstheme="majorBidi"/>
                <w:b/>
                <w:bCs/>
                <w:color w:val="000000" w:themeColor="text1"/>
                <w:sz w:val="28"/>
                <w:szCs w:val="28"/>
                <w:rtl/>
                <w:lang w:val="en-US" w:bidi="ar-IQ"/>
              </w:rPr>
              <w:t xml:space="preserve"> المفردات الرئيسية للمادة </w:t>
            </w:r>
            <w:r w:rsidR="000A293F" w:rsidRPr="003A533D">
              <w:rPr>
                <w:rFonts w:asciiTheme="majorBidi" w:hAnsiTheme="majorBidi" w:cstheme="majorBidi"/>
                <w:b/>
                <w:bCs/>
                <w:color w:val="000000" w:themeColor="text1"/>
                <w:sz w:val="28"/>
                <w:szCs w:val="28"/>
                <w:lang w:val="en-US" w:bidi="ar-IQ"/>
              </w:rPr>
              <w:t>Keywords</w:t>
            </w:r>
          </w:p>
        </w:tc>
      </w:tr>
      <w:tr w:rsidR="003A533D" w:rsidRPr="00C33E0F" w14:paraId="6320D66F" w14:textId="77777777" w:rsidTr="001504E5">
        <w:trPr>
          <w:trHeight w:val="1218"/>
        </w:trPr>
        <w:tc>
          <w:tcPr>
            <w:tcW w:w="9187" w:type="dxa"/>
            <w:gridSpan w:val="4"/>
          </w:tcPr>
          <w:p w14:paraId="09AA3E33" w14:textId="1FB3B7A0" w:rsidR="008765AB" w:rsidRPr="005A3388" w:rsidRDefault="00EC388C" w:rsidP="005A3388">
            <w:pPr>
              <w:shd w:val="clear" w:color="auto" w:fill="FFFFFF" w:themeFill="background1"/>
              <w:bidi/>
              <w:spacing w:after="0" w:line="480" w:lineRule="auto"/>
              <w:jc w:val="both"/>
              <w:rPr>
                <w:b/>
                <w:bCs/>
                <w:color w:val="000000" w:themeColor="text1"/>
                <w:sz w:val="28"/>
                <w:szCs w:val="28"/>
                <w:rtl/>
                <w:lang w:val="en-US" w:bidi="ar-IQ"/>
              </w:rPr>
            </w:pPr>
            <w:r w:rsidRPr="00380E93">
              <w:rPr>
                <w:b/>
                <w:bCs/>
                <w:color w:val="000000" w:themeColor="text1"/>
                <w:sz w:val="28"/>
                <w:szCs w:val="28"/>
                <w:rtl/>
                <w:lang w:bidi="ar-IQ"/>
              </w:rPr>
              <w:t>١٠</w:t>
            </w:r>
            <w:r w:rsidR="000A293F" w:rsidRPr="00380E93">
              <w:rPr>
                <w:b/>
                <w:bCs/>
                <w:color w:val="000000" w:themeColor="text1"/>
                <w:sz w:val="28"/>
                <w:szCs w:val="28"/>
                <w:rtl/>
                <w:lang w:bidi="ar-IQ"/>
              </w:rPr>
              <w:t xml:space="preserve">. </w:t>
            </w:r>
            <w:r w:rsidR="00AB753E" w:rsidRPr="00380E93">
              <w:rPr>
                <w:b/>
                <w:bCs/>
                <w:color w:val="000000" w:themeColor="text1"/>
                <w:sz w:val="28"/>
                <w:szCs w:val="28"/>
                <w:rtl/>
                <w:lang w:bidi="ar-IQ"/>
              </w:rPr>
              <w:t>نبذة عامة عن المادة</w:t>
            </w:r>
            <w:r w:rsidR="008765AB" w:rsidRPr="00380E93">
              <w:rPr>
                <w:rFonts w:hint="cs"/>
                <w:b/>
                <w:bCs/>
                <w:color w:val="000000" w:themeColor="text1"/>
                <w:sz w:val="28"/>
                <w:szCs w:val="28"/>
                <w:rtl/>
                <w:lang w:bidi="ar-IQ"/>
              </w:rPr>
              <w:t>:</w:t>
            </w:r>
            <w:r w:rsidR="005A3388">
              <w:rPr>
                <w:rFonts w:hint="cs"/>
                <w:b/>
                <w:bCs/>
                <w:color w:val="000000" w:themeColor="text1"/>
                <w:sz w:val="28"/>
                <w:szCs w:val="28"/>
                <w:rtl/>
                <w:lang w:bidi="ar-IQ"/>
              </w:rPr>
              <w:t xml:space="preserve"> </w:t>
            </w:r>
            <w:r w:rsidR="005A3388" w:rsidRPr="005A3388">
              <w:rPr>
                <w:b/>
                <w:bCs/>
                <w:color w:val="000000" w:themeColor="text1"/>
                <w:sz w:val="28"/>
                <w:szCs w:val="28"/>
                <w:rtl/>
              </w:rPr>
              <w:t>علم نفس الشخصية هو مجال يدرس أنماط التفكير، الشعور، والسلوك التي تميز الفرد وتؤثر على تفاعله مع محيطه. يركز على الفروق الفردية، العوامل الوراثية والبيئية، وكيفية تطور الشخصية عبر الزمن. في الإسلام، تُعتبر الشخصية نتاجًا لتفاعل الجوانب الروحية، النفسية، والأخلاقية، حيث توجهها تعاليم القرآن والسنة. يولي الإسلام اهتمامًا بالغًا لتزكية النفس وتنقية الروح، مع التأكيد على قيم مثل التقوى، العدل، الصبر، والإحسان. يسعى علم النفس من منظور إسلامي إلى تحقيق توازن بين الجانب الروحي والجسدي، مما يعزز الصحة النفسية والاستقرار الداخلي</w:t>
            </w:r>
            <w:r w:rsidR="005A3388" w:rsidRPr="005A3388">
              <w:rPr>
                <w:b/>
                <w:bCs/>
                <w:color w:val="000000" w:themeColor="text1"/>
                <w:sz w:val="28"/>
                <w:szCs w:val="28"/>
                <w:lang w:bidi="ar-IQ"/>
              </w:rPr>
              <w:t>.</w:t>
            </w:r>
          </w:p>
        </w:tc>
      </w:tr>
      <w:tr w:rsidR="003A533D" w:rsidRPr="003A533D" w14:paraId="02A6FC40" w14:textId="77777777" w:rsidTr="005530FE">
        <w:trPr>
          <w:trHeight w:val="2129"/>
        </w:trPr>
        <w:tc>
          <w:tcPr>
            <w:tcW w:w="9187" w:type="dxa"/>
            <w:gridSpan w:val="4"/>
          </w:tcPr>
          <w:p w14:paraId="67246AB6" w14:textId="77777777" w:rsidR="005A3388" w:rsidRPr="005A3388" w:rsidRDefault="00EC388C" w:rsidP="005A3388">
            <w:pPr>
              <w:shd w:val="clear" w:color="auto" w:fill="FFFFFF" w:themeFill="background1"/>
              <w:bidi/>
              <w:spacing w:after="0" w:line="480" w:lineRule="auto"/>
              <w:jc w:val="both"/>
              <w:rPr>
                <w:b/>
                <w:bCs/>
                <w:color w:val="000000" w:themeColor="text1"/>
                <w:sz w:val="28"/>
                <w:szCs w:val="28"/>
                <w:lang w:bidi="ar-IQ"/>
              </w:rPr>
            </w:pPr>
            <w:r w:rsidRPr="003A533D">
              <w:rPr>
                <w:rFonts w:asciiTheme="majorBidi" w:hAnsiTheme="majorBidi" w:cstheme="majorBidi"/>
                <w:b/>
                <w:bCs/>
                <w:color w:val="000000" w:themeColor="text1"/>
                <w:sz w:val="28"/>
                <w:szCs w:val="28"/>
                <w:rtl/>
                <w:lang w:bidi="ar-IQ"/>
              </w:rPr>
              <w:lastRenderedPageBreak/>
              <w:t>١١.</w:t>
            </w:r>
            <w:r w:rsidR="001F7289" w:rsidRPr="003A533D">
              <w:rPr>
                <w:rFonts w:hint="cs"/>
                <w:b/>
                <w:bCs/>
                <w:color w:val="000000" w:themeColor="text1"/>
                <w:sz w:val="28"/>
                <w:szCs w:val="28"/>
                <w:rtl/>
                <w:lang w:bidi="ar-IQ"/>
              </w:rPr>
              <w:t xml:space="preserve"> </w:t>
            </w:r>
            <w:r w:rsidR="005A3388" w:rsidRPr="005A3388">
              <w:rPr>
                <w:b/>
                <w:bCs/>
                <w:color w:val="000000" w:themeColor="text1"/>
                <w:sz w:val="28"/>
                <w:szCs w:val="28"/>
                <w:rtl/>
                <w:lang w:bidi="ar-IQ"/>
              </w:rPr>
              <w:t>أهداف دراسة مادة "علم نفس الشخصية من منظور الإسلام" تشمل ما يلي:</w:t>
            </w:r>
          </w:p>
          <w:p w14:paraId="7B1EA6E6" w14:textId="77777777"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p>
          <w:p w14:paraId="61F5BD23" w14:textId="68439EFF"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1</w:t>
            </w:r>
            <w:r w:rsidRPr="005A3388">
              <w:rPr>
                <w:b/>
                <w:bCs/>
                <w:color w:val="000000" w:themeColor="text1"/>
                <w:sz w:val="28"/>
                <w:szCs w:val="28"/>
                <w:rtl/>
                <w:lang w:bidi="ar-IQ"/>
              </w:rPr>
              <w:t>. فهم الشخصية في الإسلام</w:t>
            </w:r>
            <w:r>
              <w:rPr>
                <w:rFonts w:hint="cs"/>
                <w:b/>
                <w:bCs/>
                <w:color w:val="000000" w:themeColor="text1"/>
                <w:sz w:val="28"/>
                <w:szCs w:val="28"/>
                <w:rtl/>
                <w:lang w:bidi="ar-IQ"/>
              </w:rPr>
              <w:t xml:space="preserve">: </w:t>
            </w:r>
            <w:r w:rsidRPr="005A3388">
              <w:rPr>
                <w:b/>
                <w:bCs/>
                <w:color w:val="000000" w:themeColor="text1"/>
                <w:sz w:val="28"/>
                <w:szCs w:val="28"/>
                <w:rtl/>
                <w:lang w:bidi="ar-IQ"/>
              </w:rPr>
              <w:t>تزويد الطلاب بفهم عميق للشخصية الإنسانية من خلال القرآن الكريم والسنة النبوية.</w:t>
            </w:r>
          </w:p>
          <w:p w14:paraId="2B65E406" w14:textId="5A430C88"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2</w:t>
            </w:r>
            <w:r w:rsidRPr="005A3388">
              <w:rPr>
                <w:b/>
                <w:bCs/>
                <w:color w:val="000000" w:themeColor="text1"/>
                <w:sz w:val="28"/>
                <w:szCs w:val="28"/>
                <w:rtl/>
                <w:lang w:bidi="ar-IQ"/>
              </w:rPr>
              <w:t>. تحليل النفس البشرية: دراسة أنواع النفس في الإسلام (الأمارة، اللوامة، والمطمئنة) وفهم دورها في تشكيل السلوك.</w:t>
            </w:r>
          </w:p>
          <w:p w14:paraId="7EE97AC4" w14:textId="479A67D5"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3</w:t>
            </w:r>
            <w:r w:rsidRPr="005A3388">
              <w:rPr>
                <w:b/>
                <w:bCs/>
                <w:color w:val="000000" w:themeColor="text1"/>
                <w:sz w:val="28"/>
                <w:szCs w:val="28"/>
                <w:rtl/>
                <w:lang w:bidi="ar-IQ"/>
              </w:rPr>
              <w:t>. التزكية النفسية: تعلم كيفية تزكية النفس وتنقيتها من الأخلاق السيئة وفق تعاليم الإسلام.</w:t>
            </w:r>
          </w:p>
          <w:p w14:paraId="5E17A112" w14:textId="0DBD0694"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4</w:t>
            </w:r>
            <w:r w:rsidRPr="005A3388">
              <w:rPr>
                <w:b/>
                <w:bCs/>
                <w:color w:val="000000" w:themeColor="text1"/>
                <w:sz w:val="28"/>
                <w:szCs w:val="28"/>
                <w:rtl/>
                <w:lang w:bidi="ar-IQ"/>
              </w:rPr>
              <w:t>. تعزيز الأخلاق والقيم: ترسيخ مبادئ أخلاقية مثل الصدق، الصبر، والتقوى كعناصر أساسية لتكوين شخصية سوية.</w:t>
            </w:r>
          </w:p>
          <w:p w14:paraId="4B8B10B8" w14:textId="77F86C87"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5</w:t>
            </w:r>
            <w:r w:rsidRPr="005A3388">
              <w:rPr>
                <w:b/>
                <w:bCs/>
                <w:color w:val="000000" w:themeColor="text1"/>
                <w:sz w:val="28"/>
                <w:szCs w:val="28"/>
                <w:rtl/>
                <w:lang w:bidi="ar-IQ"/>
              </w:rPr>
              <w:t>. تطبيقات عملية: تقديم استراتيجيات مستندة إلى الإسلام لتحسين الصحة النفسية وضبط الانفعالات.</w:t>
            </w:r>
          </w:p>
          <w:p w14:paraId="310D533D" w14:textId="28054D43"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6</w:t>
            </w:r>
            <w:r w:rsidRPr="005A3388">
              <w:rPr>
                <w:b/>
                <w:bCs/>
                <w:color w:val="000000" w:themeColor="text1"/>
                <w:sz w:val="28"/>
                <w:szCs w:val="28"/>
                <w:rtl/>
                <w:lang w:bidi="ar-IQ"/>
              </w:rPr>
              <w:t>. التوازن الشخصي: تحقيق توازن بين الجوانب الروحية، النفسية، والجسدية لتحقيق السكينة النفسية.</w:t>
            </w:r>
          </w:p>
          <w:p w14:paraId="673F1051" w14:textId="2D8D2A4B"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7</w:t>
            </w:r>
            <w:r w:rsidRPr="005A3388">
              <w:rPr>
                <w:b/>
                <w:bCs/>
                <w:color w:val="000000" w:themeColor="text1"/>
                <w:sz w:val="28"/>
                <w:szCs w:val="28"/>
                <w:rtl/>
                <w:lang w:bidi="ar-IQ"/>
              </w:rPr>
              <w:t>. اكتساب مهارات اجتماعية: فهم دور الأخلاق والتعاون في العلاقات الاجتماعية وبناء شخصية متزنة.</w:t>
            </w:r>
          </w:p>
          <w:p w14:paraId="7961E65D" w14:textId="4EC7E7D2"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8</w:t>
            </w:r>
            <w:r w:rsidRPr="005A3388">
              <w:rPr>
                <w:b/>
                <w:bCs/>
                <w:color w:val="000000" w:themeColor="text1"/>
                <w:sz w:val="28"/>
                <w:szCs w:val="28"/>
                <w:rtl/>
                <w:lang w:bidi="ar-IQ"/>
              </w:rPr>
              <w:t>. توجيه السلوك: تعزيز القدرة على التحكم في السلوك والانفعالات بناءً على الإرشادات الإسلامية.</w:t>
            </w:r>
          </w:p>
          <w:p w14:paraId="3BCF700D" w14:textId="65865D01" w:rsidR="005A3388" w:rsidRPr="005A3388"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9</w:t>
            </w:r>
            <w:r w:rsidRPr="005A3388">
              <w:rPr>
                <w:b/>
                <w:bCs/>
                <w:color w:val="000000" w:themeColor="text1"/>
                <w:sz w:val="28"/>
                <w:szCs w:val="28"/>
                <w:rtl/>
                <w:lang w:bidi="ar-IQ"/>
              </w:rPr>
              <w:t>. تطوير التفكير الإيجابي: تعزيز التفكير الإيجابي والتفاؤل بناءً على التعاليم القرآنية.</w:t>
            </w:r>
          </w:p>
          <w:p w14:paraId="2CF9B524" w14:textId="42E501D6" w:rsidR="009D29F4" w:rsidRPr="00741AEB" w:rsidRDefault="005A3388" w:rsidP="005A3388">
            <w:pPr>
              <w:shd w:val="clear" w:color="auto" w:fill="FFFFFF" w:themeFill="background1"/>
              <w:bidi/>
              <w:spacing w:after="0" w:line="480" w:lineRule="auto"/>
              <w:jc w:val="both"/>
              <w:rPr>
                <w:b/>
                <w:bCs/>
                <w:color w:val="000000" w:themeColor="text1"/>
                <w:sz w:val="28"/>
                <w:szCs w:val="28"/>
                <w:lang w:bidi="ar-IQ"/>
              </w:rPr>
            </w:pPr>
            <w:r w:rsidRPr="005A3388">
              <w:rPr>
                <w:b/>
                <w:bCs/>
                <w:color w:val="000000" w:themeColor="text1"/>
                <w:sz w:val="28"/>
                <w:szCs w:val="28"/>
                <w:lang w:bidi="ar-IQ"/>
              </w:rPr>
              <w:t>10</w:t>
            </w:r>
            <w:r w:rsidRPr="005A3388">
              <w:rPr>
                <w:b/>
                <w:bCs/>
                <w:color w:val="000000" w:themeColor="text1"/>
                <w:sz w:val="28"/>
                <w:szCs w:val="28"/>
                <w:rtl/>
                <w:lang w:bidi="ar-IQ"/>
              </w:rPr>
              <w:t>. إعداد الشخصية المتزنة: إعداد الفرد ليكون قويًا روحيًا ونفسيًا، بما يمكنه من مواجهة تحديات الحياة وفقًا لمنهج الإسلام.</w:t>
            </w:r>
          </w:p>
        </w:tc>
      </w:tr>
      <w:tr w:rsidR="003A533D" w:rsidRPr="003A533D" w14:paraId="3CB35CE0" w14:textId="77777777" w:rsidTr="001504E5">
        <w:trPr>
          <w:trHeight w:val="635"/>
        </w:trPr>
        <w:tc>
          <w:tcPr>
            <w:tcW w:w="9187" w:type="dxa"/>
            <w:gridSpan w:val="4"/>
          </w:tcPr>
          <w:p w14:paraId="5B27D261" w14:textId="77777777" w:rsidR="00C0009C" w:rsidRPr="003A533D" w:rsidRDefault="00EC388C" w:rsidP="0007103D">
            <w:pPr>
              <w:shd w:val="clear" w:color="auto" w:fill="FFFFFF" w:themeFill="background1"/>
              <w:bidi/>
              <w:spacing w:after="0"/>
              <w:rPr>
                <w:b/>
                <w:bCs/>
                <w:color w:val="000000" w:themeColor="text1"/>
                <w:sz w:val="28"/>
                <w:szCs w:val="28"/>
                <w:lang w:val="en-US" w:bidi="ar-IQ"/>
              </w:rPr>
            </w:pPr>
            <w:r w:rsidRPr="003A533D">
              <w:rPr>
                <w:b/>
                <w:bCs/>
                <w:color w:val="000000" w:themeColor="text1"/>
                <w:sz w:val="28"/>
                <w:szCs w:val="28"/>
                <w:rtl/>
                <w:lang w:val="en-US" w:bidi="ar-IQ"/>
              </w:rPr>
              <w:t>١٣</w:t>
            </w:r>
            <w:r w:rsidR="00582D81" w:rsidRPr="003A533D">
              <w:rPr>
                <w:b/>
                <w:bCs/>
                <w:color w:val="000000" w:themeColor="text1"/>
                <w:sz w:val="28"/>
                <w:szCs w:val="28"/>
                <w:rtl/>
                <w:lang w:val="en-US" w:bidi="ar-IQ"/>
              </w:rPr>
              <w:t>. طرق التدريس</w:t>
            </w:r>
            <w:r w:rsidR="003A533D">
              <w:rPr>
                <w:rFonts w:hint="cs"/>
                <w:b/>
                <w:bCs/>
                <w:color w:val="000000" w:themeColor="text1"/>
                <w:sz w:val="28"/>
                <w:szCs w:val="28"/>
                <w:rtl/>
                <w:lang w:val="en-US" w:bidi="ar-IQ"/>
              </w:rPr>
              <w:t>:</w:t>
            </w:r>
          </w:p>
          <w:p w14:paraId="21BEB6BF" w14:textId="77777777" w:rsidR="00C8669D" w:rsidRPr="003A533D" w:rsidRDefault="00C8669D" w:rsidP="0007103D">
            <w:pPr>
              <w:pStyle w:val="ListParagraph"/>
              <w:numPr>
                <w:ilvl w:val="0"/>
                <w:numId w:val="15"/>
              </w:numPr>
              <w:shd w:val="clear" w:color="auto" w:fill="FFFFFF" w:themeFill="background1"/>
              <w:bidi/>
              <w:spacing w:after="0"/>
              <w:rPr>
                <w:b/>
                <w:bCs/>
                <w:color w:val="000000" w:themeColor="text1"/>
                <w:sz w:val="28"/>
                <w:szCs w:val="28"/>
                <w:lang w:val="en-US" w:bidi="ar-IQ"/>
              </w:rPr>
            </w:pPr>
            <w:r w:rsidRPr="003A533D">
              <w:rPr>
                <w:b/>
                <w:bCs/>
                <w:color w:val="000000" w:themeColor="text1"/>
                <w:sz w:val="28"/>
                <w:szCs w:val="28"/>
                <w:rtl/>
                <w:lang w:val="en-US" w:bidi="ar-IQ"/>
              </w:rPr>
              <w:t>طريقة المحاضرة (الإلقاء).</w:t>
            </w:r>
          </w:p>
          <w:p w14:paraId="2C759042" w14:textId="1D100804" w:rsidR="00C8669D" w:rsidRPr="003A533D" w:rsidRDefault="00C8669D" w:rsidP="0007103D">
            <w:pPr>
              <w:pStyle w:val="ListParagraph"/>
              <w:numPr>
                <w:ilvl w:val="0"/>
                <w:numId w:val="15"/>
              </w:numPr>
              <w:shd w:val="clear" w:color="auto" w:fill="FFFFFF" w:themeFill="background1"/>
              <w:bidi/>
              <w:spacing w:after="0"/>
              <w:rPr>
                <w:b/>
                <w:bCs/>
                <w:color w:val="000000" w:themeColor="text1"/>
                <w:sz w:val="28"/>
                <w:szCs w:val="28"/>
                <w:lang w:val="en-US" w:bidi="ar-IQ"/>
              </w:rPr>
            </w:pPr>
            <w:r w:rsidRPr="003A533D">
              <w:rPr>
                <w:b/>
                <w:bCs/>
                <w:color w:val="000000" w:themeColor="text1"/>
                <w:sz w:val="28"/>
                <w:szCs w:val="28"/>
                <w:rtl/>
                <w:lang w:val="en-US" w:bidi="ar-IQ"/>
              </w:rPr>
              <w:lastRenderedPageBreak/>
              <w:t xml:space="preserve">استخدام المناقشة التعليمية (الحوار التعليمي) والذي يعتمد على تبادل الأفكار </w:t>
            </w:r>
            <w:r w:rsidR="000E2631">
              <w:rPr>
                <w:rFonts w:hint="cs"/>
                <w:b/>
                <w:bCs/>
                <w:color w:val="000000" w:themeColor="text1"/>
                <w:sz w:val="28"/>
                <w:szCs w:val="28"/>
                <w:rtl/>
                <w:lang w:val="en-US" w:bidi="ar-IQ"/>
              </w:rPr>
              <w:t>والمعلومات</w:t>
            </w:r>
            <w:r w:rsidRPr="003A533D">
              <w:rPr>
                <w:b/>
                <w:bCs/>
                <w:color w:val="000000" w:themeColor="text1"/>
                <w:sz w:val="28"/>
                <w:szCs w:val="28"/>
                <w:rtl/>
                <w:lang w:val="en-US" w:bidi="ar-IQ"/>
              </w:rPr>
              <w:t>.</w:t>
            </w:r>
          </w:p>
          <w:p w14:paraId="352C09C5" w14:textId="77777777" w:rsidR="007F0899" w:rsidRPr="003A533D" w:rsidRDefault="00C0009C" w:rsidP="0007103D">
            <w:pPr>
              <w:pStyle w:val="ListParagraph"/>
              <w:numPr>
                <w:ilvl w:val="0"/>
                <w:numId w:val="15"/>
              </w:numPr>
              <w:shd w:val="clear" w:color="auto" w:fill="FFFFFF" w:themeFill="background1"/>
              <w:bidi/>
              <w:spacing w:after="0"/>
              <w:rPr>
                <w:b/>
                <w:bCs/>
                <w:color w:val="000000" w:themeColor="text1"/>
                <w:sz w:val="28"/>
                <w:szCs w:val="28"/>
                <w:lang w:val="en-US" w:bidi="ar-IQ"/>
              </w:rPr>
            </w:pPr>
            <w:r w:rsidRPr="003A533D">
              <w:rPr>
                <w:b/>
                <w:bCs/>
                <w:color w:val="000000" w:themeColor="text1"/>
                <w:sz w:val="28"/>
                <w:szCs w:val="28"/>
                <w:rtl/>
                <w:lang w:val="en-US" w:bidi="ar-IQ"/>
              </w:rPr>
              <w:t>الحلقات العلمية (السمينار</w:t>
            </w:r>
            <w:r w:rsidRPr="003A533D">
              <w:rPr>
                <w:b/>
                <w:bCs/>
                <w:color w:val="000000" w:themeColor="text1"/>
                <w:sz w:val="28"/>
                <w:szCs w:val="28"/>
                <w:lang w:val="en-US" w:bidi="ar-IQ"/>
              </w:rPr>
              <w:t>(seminar </w:t>
            </w:r>
            <w:r w:rsidRPr="003A533D">
              <w:rPr>
                <w:rFonts w:hint="cs"/>
                <w:b/>
                <w:bCs/>
                <w:color w:val="000000" w:themeColor="text1"/>
                <w:sz w:val="28"/>
                <w:szCs w:val="28"/>
                <w:lang w:val="en-US" w:bidi="ar-IQ"/>
              </w:rPr>
              <w:t>)</w:t>
            </w:r>
            <w:r w:rsidR="00C8669D" w:rsidRPr="003A533D">
              <w:rPr>
                <w:b/>
                <w:bCs/>
                <w:color w:val="000000" w:themeColor="text1"/>
                <w:sz w:val="28"/>
                <w:szCs w:val="28"/>
                <w:lang w:val="en-US" w:bidi="ar-IQ"/>
              </w:rPr>
              <w:t> </w:t>
            </w:r>
          </w:p>
          <w:p w14:paraId="757FA394" w14:textId="77777777" w:rsidR="00C0009C" w:rsidRPr="003A533D" w:rsidRDefault="00C0009C" w:rsidP="0007103D">
            <w:pPr>
              <w:pStyle w:val="ListParagraph"/>
              <w:numPr>
                <w:ilvl w:val="0"/>
                <w:numId w:val="15"/>
              </w:numPr>
              <w:shd w:val="clear" w:color="auto" w:fill="FFFFFF" w:themeFill="background1"/>
              <w:bidi/>
              <w:spacing w:after="0"/>
              <w:rPr>
                <w:b/>
                <w:bCs/>
                <w:color w:val="000000" w:themeColor="text1"/>
                <w:sz w:val="28"/>
                <w:szCs w:val="28"/>
                <w:rtl/>
                <w:lang w:val="en-US" w:bidi="ar-IQ"/>
              </w:rPr>
            </w:pPr>
            <w:r w:rsidRPr="003A533D">
              <w:rPr>
                <w:b/>
                <w:bCs/>
                <w:color w:val="000000" w:themeColor="text1"/>
                <w:sz w:val="28"/>
                <w:szCs w:val="28"/>
                <w:rtl/>
                <w:lang w:val="en-US" w:bidi="ar-IQ"/>
              </w:rPr>
              <w:t>جهاز الداتا شو</w:t>
            </w:r>
            <w:r w:rsidRPr="003A533D">
              <w:rPr>
                <w:b/>
                <w:bCs/>
                <w:color w:val="000000" w:themeColor="text1"/>
                <w:sz w:val="28"/>
                <w:szCs w:val="28"/>
                <w:lang w:val="en-US" w:bidi="ar-IQ"/>
              </w:rPr>
              <w:t xml:space="preserve"> (data </w:t>
            </w:r>
            <w:r w:rsidR="003A533D" w:rsidRPr="003A533D">
              <w:rPr>
                <w:b/>
                <w:bCs/>
                <w:color w:val="000000" w:themeColor="text1"/>
                <w:sz w:val="28"/>
                <w:szCs w:val="28"/>
                <w:lang w:val="en-US" w:bidi="ar-IQ"/>
              </w:rPr>
              <w:t>show)</w:t>
            </w:r>
          </w:p>
        </w:tc>
      </w:tr>
      <w:tr w:rsidR="003A533D" w:rsidRPr="003A533D" w14:paraId="0C6BA90B" w14:textId="77777777" w:rsidTr="001504E5">
        <w:trPr>
          <w:trHeight w:val="129"/>
        </w:trPr>
        <w:tc>
          <w:tcPr>
            <w:tcW w:w="9187" w:type="dxa"/>
            <w:gridSpan w:val="4"/>
          </w:tcPr>
          <w:p w14:paraId="6CF397C2" w14:textId="232312DF" w:rsidR="009712E3" w:rsidRDefault="00EC388C" w:rsidP="0070385B">
            <w:pPr>
              <w:shd w:val="clear" w:color="auto" w:fill="FFFFFF" w:themeFill="background1"/>
              <w:bidi/>
              <w:spacing w:after="0" w:line="240" w:lineRule="auto"/>
              <w:rPr>
                <w:rFonts w:asciiTheme="majorBidi" w:hAnsiTheme="majorBidi" w:cstheme="majorBidi"/>
                <w:b/>
                <w:bCs/>
                <w:color w:val="000000" w:themeColor="text1"/>
                <w:sz w:val="28"/>
                <w:szCs w:val="28"/>
                <w:rtl/>
                <w:lang w:bidi="ar-IQ"/>
              </w:rPr>
            </w:pPr>
            <w:r w:rsidRPr="003A533D">
              <w:rPr>
                <w:rFonts w:asciiTheme="majorBidi" w:hAnsiTheme="majorBidi" w:cstheme="majorBidi"/>
                <w:b/>
                <w:bCs/>
                <w:color w:val="000000" w:themeColor="text1"/>
                <w:sz w:val="28"/>
                <w:szCs w:val="28"/>
                <w:rtl/>
                <w:lang w:bidi="ar-IQ"/>
              </w:rPr>
              <w:lastRenderedPageBreak/>
              <w:t>١٦</w:t>
            </w:r>
            <w:r w:rsidR="00D100D6" w:rsidRPr="003A533D">
              <w:rPr>
                <w:rFonts w:asciiTheme="majorBidi" w:hAnsiTheme="majorBidi" w:cstheme="majorBidi"/>
                <w:b/>
                <w:bCs/>
                <w:color w:val="000000" w:themeColor="text1"/>
                <w:sz w:val="28"/>
                <w:szCs w:val="28"/>
                <w:rtl/>
                <w:lang w:bidi="ar-IQ"/>
              </w:rPr>
              <w:t>. قائمة المراجع وال</w:t>
            </w:r>
            <w:r w:rsidR="003A533D">
              <w:rPr>
                <w:rFonts w:asciiTheme="majorBidi" w:hAnsiTheme="majorBidi" w:cstheme="majorBidi" w:hint="cs"/>
                <w:b/>
                <w:bCs/>
                <w:color w:val="000000" w:themeColor="text1"/>
                <w:sz w:val="28"/>
                <w:szCs w:val="28"/>
                <w:rtl/>
                <w:lang w:bidi="ar-IQ"/>
              </w:rPr>
              <w:t>مصادر</w:t>
            </w:r>
          </w:p>
          <w:p w14:paraId="354AAA15" w14:textId="12EBF590" w:rsidR="00741AEB" w:rsidRPr="00741AEB" w:rsidRDefault="00741AEB" w:rsidP="00741AEB">
            <w:pPr>
              <w:shd w:val="clear" w:color="auto" w:fill="FFFFFF" w:themeFill="background1"/>
              <w:bidi/>
              <w:spacing w:after="0" w:line="240" w:lineRule="auto"/>
              <w:rPr>
                <w:rFonts w:asciiTheme="majorBidi" w:hAnsiTheme="majorBidi" w:cstheme="majorBidi"/>
                <w:b/>
                <w:bCs/>
                <w:color w:val="000000" w:themeColor="text1"/>
                <w:sz w:val="28"/>
                <w:szCs w:val="28"/>
                <w:lang w:bidi="ar-IQ"/>
              </w:rPr>
            </w:pPr>
          </w:p>
        </w:tc>
      </w:tr>
      <w:tr w:rsidR="003A533D" w:rsidRPr="003A533D" w14:paraId="5675BA9C" w14:textId="77777777" w:rsidTr="001504E5">
        <w:trPr>
          <w:trHeight w:val="660"/>
        </w:trPr>
        <w:tc>
          <w:tcPr>
            <w:tcW w:w="9187" w:type="dxa"/>
            <w:gridSpan w:val="4"/>
          </w:tcPr>
          <w:p w14:paraId="5E332764" w14:textId="7161D291" w:rsidR="0070385B" w:rsidRPr="00FF2ED2" w:rsidRDefault="00EC388C" w:rsidP="0070385B">
            <w:pPr>
              <w:shd w:val="clear" w:color="auto" w:fill="FFFFFF" w:themeFill="background1"/>
              <w:bidi/>
              <w:spacing w:after="0" w:line="240" w:lineRule="auto"/>
              <w:rPr>
                <w:rFonts w:asciiTheme="majorBidi" w:hAnsiTheme="majorBidi" w:cstheme="majorBidi"/>
                <w:b/>
                <w:bCs/>
                <w:color w:val="000000" w:themeColor="text1"/>
                <w:sz w:val="28"/>
                <w:szCs w:val="28"/>
                <w:lang w:bidi="ar-IQ"/>
              </w:rPr>
            </w:pPr>
            <w:r w:rsidRPr="003A533D">
              <w:rPr>
                <w:rFonts w:asciiTheme="majorBidi" w:hAnsiTheme="majorBidi" w:cstheme="majorBidi"/>
                <w:b/>
                <w:bCs/>
                <w:color w:val="000000" w:themeColor="text1"/>
                <w:sz w:val="28"/>
                <w:szCs w:val="28"/>
                <w:rtl/>
                <w:lang w:bidi="ar-KW"/>
              </w:rPr>
              <w:t>١٩</w:t>
            </w:r>
            <w:r w:rsidR="00700C17" w:rsidRPr="003A533D">
              <w:rPr>
                <w:rFonts w:asciiTheme="majorBidi" w:hAnsiTheme="majorBidi" w:cstheme="majorBidi"/>
                <w:b/>
                <w:bCs/>
                <w:color w:val="000000" w:themeColor="text1"/>
                <w:sz w:val="28"/>
                <w:szCs w:val="28"/>
                <w:rtl/>
                <w:lang w:bidi="ar-KW"/>
              </w:rPr>
              <w:t xml:space="preserve">. </w:t>
            </w:r>
          </w:p>
          <w:p w14:paraId="4488FD99" w14:textId="265384C3" w:rsidR="008D46A4" w:rsidRPr="00FF2ED2" w:rsidRDefault="008D46A4" w:rsidP="00FF2ED2">
            <w:pPr>
              <w:shd w:val="clear" w:color="auto" w:fill="FFFFFF" w:themeFill="background1"/>
              <w:bidi/>
              <w:spacing w:after="0" w:line="240" w:lineRule="auto"/>
              <w:jc w:val="both"/>
              <w:rPr>
                <w:rFonts w:asciiTheme="majorBidi" w:hAnsiTheme="majorBidi" w:cstheme="majorBidi"/>
                <w:b/>
                <w:bCs/>
                <w:color w:val="000000" w:themeColor="text1"/>
                <w:sz w:val="28"/>
                <w:szCs w:val="28"/>
                <w:lang w:bidi="ar-IQ"/>
              </w:rPr>
            </w:pPr>
          </w:p>
        </w:tc>
      </w:tr>
      <w:tr w:rsidR="008D5FC2" w:rsidRPr="003A533D" w14:paraId="78FF35C5" w14:textId="77777777" w:rsidTr="008D5FC2">
        <w:trPr>
          <w:trHeight w:val="660"/>
        </w:trPr>
        <w:tc>
          <w:tcPr>
            <w:tcW w:w="5778" w:type="dxa"/>
            <w:gridSpan w:val="2"/>
            <w:tcBorders>
              <w:right w:val="single" w:sz="4" w:space="0" w:color="auto"/>
            </w:tcBorders>
            <w:shd w:val="clear" w:color="auto" w:fill="FFFFFF" w:themeFill="background1"/>
            <w:vAlign w:val="center"/>
          </w:tcPr>
          <w:p w14:paraId="14733511" w14:textId="41C29B90" w:rsidR="008D5FC2" w:rsidRPr="00842D36" w:rsidRDefault="008D5FC2" w:rsidP="009D29F4">
            <w:pPr>
              <w:shd w:val="clear" w:color="auto" w:fill="FFFFFF" w:themeFill="background1"/>
              <w:bidi/>
              <w:spacing w:after="0" w:line="360" w:lineRule="auto"/>
              <w:jc w:val="center"/>
              <w:rPr>
                <w:rFonts w:asciiTheme="majorBidi" w:hAnsiTheme="majorBidi" w:cstheme="majorBidi"/>
                <w:b/>
                <w:bCs/>
                <w:color w:val="000000" w:themeColor="text1"/>
                <w:sz w:val="28"/>
                <w:szCs w:val="28"/>
                <w:rtl/>
                <w:lang w:bidi="ar-IQ"/>
              </w:rPr>
            </w:pPr>
            <w:r w:rsidRPr="00842D36">
              <w:rPr>
                <w:b/>
                <w:bCs/>
                <w:sz w:val="28"/>
                <w:szCs w:val="28"/>
                <w:rtl/>
              </w:rPr>
              <w:t>الموضوعات</w:t>
            </w:r>
          </w:p>
        </w:tc>
        <w:tc>
          <w:tcPr>
            <w:tcW w:w="2114" w:type="dxa"/>
            <w:tcBorders>
              <w:right w:val="single" w:sz="4" w:space="0" w:color="auto"/>
            </w:tcBorders>
            <w:shd w:val="clear" w:color="auto" w:fill="FFFFFF" w:themeFill="background1"/>
            <w:vAlign w:val="center"/>
          </w:tcPr>
          <w:p w14:paraId="22C77C02" w14:textId="61D6C5D7" w:rsidR="008D5FC2" w:rsidRPr="008D5FC2" w:rsidRDefault="008D5FC2" w:rsidP="008D5FC2">
            <w:pPr>
              <w:shd w:val="clear" w:color="auto" w:fill="FFFFFF" w:themeFill="background1"/>
              <w:bidi/>
              <w:spacing w:after="0" w:line="240" w:lineRule="auto"/>
              <w:jc w:val="center"/>
              <w:rPr>
                <w:rFonts w:asciiTheme="majorBidi" w:hAnsiTheme="majorBidi" w:cstheme="majorBidi"/>
                <w:b/>
                <w:bCs/>
                <w:color w:val="000000" w:themeColor="text1"/>
                <w:sz w:val="32"/>
                <w:szCs w:val="32"/>
                <w:rtl/>
                <w:lang w:bidi="ar-IQ"/>
              </w:rPr>
            </w:pPr>
            <w:r w:rsidRPr="008D5FC2">
              <w:rPr>
                <w:b/>
                <w:bCs/>
                <w:sz w:val="32"/>
                <w:szCs w:val="32"/>
                <w:rtl/>
              </w:rPr>
              <w:t>التاريخ</w:t>
            </w:r>
          </w:p>
        </w:tc>
        <w:tc>
          <w:tcPr>
            <w:tcW w:w="1295" w:type="dxa"/>
            <w:tcBorders>
              <w:left w:val="single" w:sz="4" w:space="0" w:color="auto"/>
            </w:tcBorders>
            <w:shd w:val="clear" w:color="auto" w:fill="FFFFFF" w:themeFill="background1"/>
            <w:vAlign w:val="center"/>
          </w:tcPr>
          <w:p w14:paraId="59ED205B" w14:textId="0770C3D7" w:rsidR="008D5FC2" w:rsidRPr="008D5FC2" w:rsidRDefault="008D5FC2" w:rsidP="008D5FC2">
            <w:pPr>
              <w:shd w:val="clear" w:color="auto" w:fill="FFFFFF" w:themeFill="background1"/>
              <w:bidi/>
              <w:spacing w:after="0" w:line="240" w:lineRule="auto"/>
              <w:jc w:val="center"/>
              <w:rPr>
                <w:rFonts w:asciiTheme="majorBidi" w:hAnsiTheme="majorBidi" w:cstheme="majorBidi"/>
                <w:b/>
                <w:bCs/>
                <w:color w:val="000000" w:themeColor="text1"/>
                <w:sz w:val="32"/>
                <w:szCs w:val="32"/>
                <w:rtl/>
                <w:lang w:bidi="ar-IQ"/>
              </w:rPr>
            </w:pPr>
            <w:r w:rsidRPr="008D5FC2">
              <w:rPr>
                <w:b/>
                <w:bCs/>
                <w:sz w:val="32"/>
                <w:szCs w:val="32"/>
                <w:rtl/>
              </w:rPr>
              <w:t>الأسبوع</w:t>
            </w:r>
          </w:p>
        </w:tc>
      </w:tr>
      <w:tr w:rsidR="008D5FC2" w:rsidRPr="003A533D" w14:paraId="2B57C280" w14:textId="77777777" w:rsidTr="00842D36">
        <w:trPr>
          <w:trHeight w:val="660"/>
        </w:trPr>
        <w:tc>
          <w:tcPr>
            <w:tcW w:w="5778" w:type="dxa"/>
            <w:gridSpan w:val="2"/>
            <w:tcBorders>
              <w:right w:val="single" w:sz="4" w:space="0" w:color="auto"/>
            </w:tcBorders>
            <w:shd w:val="clear" w:color="auto" w:fill="FFFFFF" w:themeFill="background1"/>
            <w:vAlign w:val="center"/>
          </w:tcPr>
          <w:p w14:paraId="2B0DAE70" w14:textId="77777777" w:rsidR="00AC2C1D" w:rsidRPr="00BB7490" w:rsidRDefault="00F45234" w:rsidP="009D29F4">
            <w:pPr>
              <w:shd w:val="clear" w:color="auto" w:fill="FFFFFF" w:themeFill="background1"/>
              <w:bidi/>
              <w:spacing w:after="0" w:line="360" w:lineRule="auto"/>
              <w:jc w:val="center"/>
              <w:rPr>
                <w:sz w:val="28"/>
                <w:szCs w:val="28"/>
                <w:rtl/>
              </w:rPr>
            </w:pPr>
            <w:r w:rsidRPr="00BB7490">
              <w:rPr>
                <w:rFonts w:hint="cs"/>
                <w:sz w:val="28"/>
                <w:szCs w:val="28"/>
                <w:rtl/>
              </w:rPr>
              <w:t>علم نفس الشخصية</w:t>
            </w:r>
            <w:r w:rsidR="00F2569A" w:rsidRPr="00BB7490">
              <w:rPr>
                <w:rFonts w:hint="cs"/>
                <w:sz w:val="28"/>
                <w:szCs w:val="28"/>
                <w:rtl/>
              </w:rPr>
              <w:t>: مقدمة وتعريفات</w:t>
            </w:r>
          </w:p>
          <w:p w14:paraId="3DBBD589" w14:textId="77777777" w:rsidR="00F2569A" w:rsidRPr="00BB7490" w:rsidRDefault="009E0C56" w:rsidP="00F2569A">
            <w:pPr>
              <w:shd w:val="clear" w:color="auto" w:fill="FFFFFF" w:themeFill="background1"/>
              <w:bidi/>
              <w:spacing w:after="0" w:line="360" w:lineRule="auto"/>
              <w:jc w:val="center"/>
              <w:rPr>
                <w:sz w:val="28"/>
                <w:szCs w:val="28"/>
                <w:rtl/>
              </w:rPr>
            </w:pPr>
            <w:r w:rsidRPr="00BB7490">
              <w:rPr>
                <w:rFonts w:hint="cs"/>
                <w:sz w:val="28"/>
                <w:szCs w:val="28"/>
                <w:rtl/>
              </w:rPr>
              <w:t>تعريف علم النفس الشخصية، تعريف الشخصية</w:t>
            </w:r>
          </w:p>
          <w:p w14:paraId="69EA0741" w14:textId="1C7110C2" w:rsidR="002C70F6" w:rsidRPr="00BB7490" w:rsidRDefault="002C70F6" w:rsidP="002C70F6">
            <w:pPr>
              <w:shd w:val="clear" w:color="auto" w:fill="FFFFFF" w:themeFill="background1"/>
              <w:bidi/>
              <w:spacing w:after="0" w:line="360" w:lineRule="auto"/>
              <w:jc w:val="center"/>
              <w:rPr>
                <w:sz w:val="28"/>
                <w:szCs w:val="28"/>
                <w:rtl/>
              </w:rPr>
            </w:pPr>
            <w:r w:rsidRPr="00BB7490">
              <w:rPr>
                <w:rFonts w:hint="cs"/>
                <w:sz w:val="28"/>
                <w:szCs w:val="28"/>
                <w:rtl/>
              </w:rPr>
              <w:t xml:space="preserve">تعريف الشخصية من منظور إسلامي </w:t>
            </w:r>
          </w:p>
        </w:tc>
        <w:tc>
          <w:tcPr>
            <w:tcW w:w="2114" w:type="dxa"/>
            <w:tcBorders>
              <w:right w:val="single" w:sz="4" w:space="0" w:color="auto"/>
            </w:tcBorders>
            <w:shd w:val="clear" w:color="auto" w:fill="FFFFFF" w:themeFill="background1"/>
          </w:tcPr>
          <w:p w14:paraId="522542F8" w14:textId="528FE176" w:rsidR="008D5FC2" w:rsidRPr="00E3445F" w:rsidRDefault="008D5FC2" w:rsidP="00566D41">
            <w:pPr>
              <w:shd w:val="clear" w:color="auto" w:fill="FFFFFF" w:themeFill="background1"/>
              <w:bidi/>
              <w:spacing w:after="0" w:line="240" w:lineRule="auto"/>
              <w:rPr>
                <w:color w:val="FF0000"/>
                <w:rtl/>
              </w:rPr>
            </w:pPr>
          </w:p>
        </w:tc>
        <w:tc>
          <w:tcPr>
            <w:tcW w:w="1295" w:type="dxa"/>
            <w:tcBorders>
              <w:left w:val="single" w:sz="4" w:space="0" w:color="auto"/>
            </w:tcBorders>
            <w:shd w:val="clear" w:color="auto" w:fill="FFFFFF" w:themeFill="background1"/>
          </w:tcPr>
          <w:p w14:paraId="7A8715AF" w14:textId="60CD7FF1" w:rsidR="008D5FC2" w:rsidRPr="00E3445F" w:rsidRDefault="008D5FC2" w:rsidP="008D5FC2">
            <w:pPr>
              <w:shd w:val="clear" w:color="auto" w:fill="FFFFFF" w:themeFill="background1"/>
              <w:bidi/>
              <w:spacing w:after="0" w:line="240" w:lineRule="auto"/>
              <w:jc w:val="center"/>
              <w:rPr>
                <w:rFonts w:asciiTheme="majorBidi" w:hAnsiTheme="majorBidi" w:cstheme="majorBidi"/>
                <w:b/>
                <w:bCs/>
                <w:color w:val="FF0000"/>
                <w:sz w:val="28"/>
                <w:szCs w:val="28"/>
                <w:rtl/>
                <w:lang w:bidi="ar-IQ"/>
              </w:rPr>
            </w:pPr>
            <w:r w:rsidRPr="00E3445F">
              <w:rPr>
                <w:rFonts w:asciiTheme="majorBidi" w:hAnsiTheme="majorBidi" w:cstheme="majorBidi" w:hint="cs"/>
                <w:b/>
                <w:bCs/>
                <w:color w:val="FF0000"/>
                <w:sz w:val="28"/>
                <w:szCs w:val="28"/>
                <w:rtl/>
                <w:lang w:bidi="ar-IQ"/>
              </w:rPr>
              <w:t>1</w:t>
            </w:r>
          </w:p>
        </w:tc>
      </w:tr>
      <w:tr w:rsidR="003A533D" w:rsidRPr="003A533D" w14:paraId="609E1831" w14:textId="77777777" w:rsidTr="001504E5">
        <w:trPr>
          <w:trHeight w:val="660"/>
        </w:trPr>
        <w:tc>
          <w:tcPr>
            <w:tcW w:w="5778" w:type="dxa"/>
            <w:gridSpan w:val="2"/>
            <w:tcBorders>
              <w:right w:val="single" w:sz="4" w:space="0" w:color="auto"/>
            </w:tcBorders>
            <w:shd w:val="clear" w:color="auto" w:fill="FFFFFF" w:themeFill="background1"/>
            <w:vAlign w:val="center"/>
          </w:tcPr>
          <w:p w14:paraId="08393D21" w14:textId="3BB6785A" w:rsidR="00495773" w:rsidRPr="00BB7490" w:rsidRDefault="00950FD6" w:rsidP="009D29F4">
            <w:pPr>
              <w:shd w:val="clear" w:color="auto" w:fill="FFFFFF" w:themeFill="background1"/>
              <w:bidi/>
              <w:spacing w:after="0" w:line="360" w:lineRule="auto"/>
              <w:jc w:val="center"/>
              <w:rPr>
                <w:rFonts w:asciiTheme="majorBidi" w:hAnsiTheme="majorBidi" w:cstheme="majorBidi"/>
                <w:sz w:val="28"/>
                <w:szCs w:val="28"/>
                <w:rtl/>
                <w:lang w:bidi="ar-IQ"/>
              </w:rPr>
            </w:pPr>
            <w:r w:rsidRPr="00BB7490">
              <w:rPr>
                <w:rFonts w:asciiTheme="majorBidi" w:hAnsiTheme="majorBidi" w:cstheme="majorBidi" w:hint="cs"/>
                <w:sz w:val="28"/>
                <w:szCs w:val="28"/>
                <w:rtl/>
                <w:lang w:bidi="ar-IQ"/>
              </w:rPr>
              <w:t>أسس بناء الشخصية المسلمة</w:t>
            </w:r>
          </w:p>
        </w:tc>
        <w:tc>
          <w:tcPr>
            <w:tcW w:w="2114" w:type="dxa"/>
            <w:tcBorders>
              <w:right w:val="single" w:sz="4" w:space="0" w:color="auto"/>
            </w:tcBorders>
            <w:shd w:val="clear" w:color="auto" w:fill="FFFFFF" w:themeFill="background1"/>
            <w:vAlign w:val="center"/>
          </w:tcPr>
          <w:p w14:paraId="16EAE10D" w14:textId="77777777" w:rsidR="00495773" w:rsidRPr="00842D36"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lang w:val="en-US" w:bidi="ar-IQ"/>
              </w:rPr>
            </w:pPr>
          </w:p>
        </w:tc>
        <w:tc>
          <w:tcPr>
            <w:tcW w:w="1295" w:type="dxa"/>
            <w:tcBorders>
              <w:left w:val="single" w:sz="4" w:space="0" w:color="auto"/>
            </w:tcBorders>
            <w:shd w:val="clear" w:color="auto" w:fill="FFFFFF" w:themeFill="background1"/>
            <w:vAlign w:val="center"/>
          </w:tcPr>
          <w:p w14:paraId="4BC85CD4"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2</w:t>
            </w:r>
          </w:p>
        </w:tc>
      </w:tr>
      <w:tr w:rsidR="003A533D" w:rsidRPr="003A533D" w14:paraId="046F0853" w14:textId="77777777" w:rsidTr="001504E5">
        <w:trPr>
          <w:trHeight w:val="660"/>
        </w:trPr>
        <w:tc>
          <w:tcPr>
            <w:tcW w:w="5778" w:type="dxa"/>
            <w:gridSpan w:val="2"/>
            <w:tcBorders>
              <w:right w:val="single" w:sz="4" w:space="0" w:color="auto"/>
            </w:tcBorders>
            <w:shd w:val="clear" w:color="auto" w:fill="FFFFFF" w:themeFill="background1"/>
            <w:vAlign w:val="center"/>
          </w:tcPr>
          <w:p w14:paraId="2C12EE36" w14:textId="6A2F8094" w:rsidR="00495773" w:rsidRPr="00842D36" w:rsidRDefault="00950FD6" w:rsidP="009D29F4">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أولا: بناء الشخصية عقديا</w:t>
            </w:r>
            <w:r w:rsidR="00A4324C">
              <w:rPr>
                <w:rFonts w:asciiTheme="majorBidi" w:hAnsiTheme="majorBidi" w:cstheme="majorBidi" w:hint="cs"/>
                <w:color w:val="000000" w:themeColor="text1"/>
                <w:sz w:val="28"/>
                <w:szCs w:val="28"/>
                <w:rtl/>
                <w:lang w:bidi="ar-IQ"/>
              </w:rPr>
              <w:t xml:space="preserve"> واخلاقيا</w:t>
            </w:r>
          </w:p>
        </w:tc>
        <w:tc>
          <w:tcPr>
            <w:tcW w:w="2114" w:type="dxa"/>
            <w:tcBorders>
              <w:right w:val="single" w:sz="4" w:space="0" w:color="auto"/>
            </w:tcBorders>
            <w:shd w:val="clear" w:color="auto" w:fill="FFFFFF" w:themeFill="background1"/>
            <w:vAlign w:val="center"/>
          </w:tcPr>
          <w:p w14:paraId="6D49625C"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334F4DF9"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3</w:t>
            </w:r>
          </w:p>
        </w:tc>
      </w:tr>
      <w:tr w:rsidR="003A533D" w:rsidRPr="003A533D" w14:paraId="5394D6E8" w14:textId="77777777" w:rsidTr="001504E5">
        <w:trPr>
          <w:trHeight w:val="660"/>
        </w:trPr>
        <w:tc>
          <w:tcPr>
            <w:tcW w:w="5778" w:type="dxa"/>
            <w:gridSpan w:val="2"/>
            <w:tcBorders>
              <w:right w:val="single" w:sz="4" w:space="0" w:color="auto"/>
            </w:tcBorders>
            <w:shd w:val="clear" w:color="auto" w:fill="FFFFFF" w:themeFill="background1"/>
            <w:vAlign w:val="center"/>
          </w:tcPr>
          <w:p w14:paraId="329F1AD7" w14:textId="3D0528E1" w:rsidR="00842D36" w:rsidRPr="00842D36" w:rsidRDefault="00950FD6" w:rsidP="009865EE">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ثانيا: </w:t>
            </w:r>
            <w:r w:rsidR="00862F41">
              <w:rPr>
                <w:rFonts w:asciiTheme="majorBidi" w:hAnsiTheme="majorBidi" w:cstheme="majorBidi" w:hint="cs"/>
                <w:color w:val="000000" w:themeColor="text1"/>
                <w:sz w:val="28"/>
                <w:szCs w:val="28"/>
                <w:rtl/>
                <w:lang w:bidi="ar-IQ"/>
              </w:rPr>
              <w:t xml:space="preserve">بناء الشخصية </w:t>
            </w:r>
            <w:r w:rsidR="00A4324C">
              <w:rPr>
                <w:rFonts w:asciiTheme="majorBidi" w:hAnsiTheme="majorBidi" w:cstheme="majorBidi" w:hint="cs"/>
                <w:color w:val="000000" w:themeColor="text1"/>
                <w:sz w:val="28"/>
                <w:szCs w:val="28"/>
                <w:rtl/>
                <w:lang w:bidi="ar-IQ"/>
              </w:rPr>
              <w:t>عباديا وعقليا</w:t>
            </w:r>
          </w:p>
        </w:tc>
        <w:tc>
          <w:tcPr>
            <w:tcW w:w="2114" w:type="dxa"/>
            <w:tcBorders>
              <w:right w:val="single" w:sz="4" w:space="0" w:color="auto"/>
            </w:tcBorders>
            <w:shd w:val="clear" w:color="auto" w:fill="FFFFFF" w:themeFill="background1"/>
            <w:vAlign w:val="center"/>
          </w:tcPr>
          <w:p w14:paraId="1CD576E9"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443F8317"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4</w:t>
            </w:r>
          </w:p>
        </w:tc>
      </w:tr>
      <w:tr w:rsidR="003A533D" w:rsidRPr="003A533D" w14:paraId="3480F001" w14:textId="77777777" w:rsidTr="001504E5">
        <w:trPr>
          <w:trHeight w:val="660"/>
        </w:trPr>
        <w:tc>
          <w:tcPr>
            <w:tcW w:w="5778" w:type="dxa"/>
            <w:gridSpan w:val="2"/>
            <w:tcBorders>
              <w:right w:val="single" w:sz="4" w:space="0" w:color="auto"/>
            </w:tcBorders>
            <w:shd w:val="clear" w:color="auto" w:fill="FFFFFF" w:themeFill="background1"/>
            <w:vAlign w:val="center"/>
          </w:tcPr>
          <w:p w14:paraId="10055C0C" w14:textId="494593B0" w:rsidR="00AE5EE1" w:rsidRPr="00842D36" w:rsidRDefault="00862F41" w:rsidP="009D29F4">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ثالثا: بناء الشخصية </w:t>
            </w:r>
            <w:r w:rsidR="00AA3FF2">
              <w:rPr>
                <w:rFonts w:asciiTheme="majorBidi" w:hAnsiTheme="majorBidi" w:cstheme="majorBidi" w:hint="cs"/>
                <w:color w:val="000000" w:themeColor="text1"/>
                <w:sz w:val="28"/>
                <w:szCs w:val="28"/>
                <w:rtl/>
                <w:lang w:bidi="ar-IQ"/>
              </w:rPr>
              <w:t>اسيا واجتماعيا</w:t>
            </w:r>
          </w:p>
        </w:tc>
        <w:tc>
          <w:tcPr>
            <w:tcW w:w="2114" w:type="dxa"/>
            <w:tcBorders>
              <w:right w:val="single" w:sz="4" w:space="0" w:color="auto"/>
            </w:tcBorders>
            <w:shd w:val="clear" w:color="auto" w:fill="FFFFFF" w:themeFill="background1"/>
            <w:vAlign w:val="center"/>
          </w:tcPr>
          <w:p w14:paraId="38A90310"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46E75A53"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5</w:t>
            </w:r>
          </w:p>
        </w:tc>
      </w:tr>
      <w:tr w:rsidR="0070385B" w:rsidRPr="003A533D" w14:paraId="301A262A" w14:textId="77777777" w:rsidTr="001504E5">
        <w:trPr>
          <w:trHeight w:val="660"/>
        </w:trPr>
        <w:tc>
          <w:tcPr>
            <w:tcW w:w="5778" w:type="dxa"/>
            <w:gridSpan w:val="2"/>
            <w:tcBorders>
              <w:right w:val="single" w:sz="4" w:space="0" w:color="auto"/>
            </w:tcBorders>
            <w:shd w:val="clear" w:color="auto" w:fill="FFFFFF" w:themeFill="background1"/>
            <w:vAlign w:val="center"/>
          </w:tcPr>
          <w:p w14:paraId="17222741" w14:textId="67D75B24" w:rsidR="0070385B" w:rsidRPr="00842D36" w:rsidRDefault="00DF6FB6" w:rsidP="0016510A">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معالم </w:t>
            </w:r>
            <w:r w:rsidR="0016510A">
              <w:rPr>
                <w:rFonts w:asciiTheme="majorBidi" w:hAnsiTheme="majorBidi" w:cstheme="majorBidi" w:hint="cs"/>
                <w:color w:val="000000" w:themeColor="text1"/>
                <w:sz w:val="28"/>
                <w:szCs w:val="28"/>
                <w:rtl/>
                <w:lang w:bidi="ar-IQ"/>
              </w:rPr>
              <w:t>الشخصية التي يصوغها الاسلام</w:t>
            </w:r>
          </w:p>
        </w:tc>
        <w:tc>
          <w:tcPr>
            <w:tcW w:w="2114" w:type="dxa"/>
            <w:tcBorders>
              <w:right w:val="single" w:sz="4" w:space="0" w:color="auto"/>
            </w:tcBorders>
            <w:shd w:val="clear" w:color="auto" w:fill="FFFFFF" w:themeFill="background1"/>
            <w:vAlign w:val="center"/>
          </w:tcPr>
          <w:p w14:paraId="1448AF20" w14:textId="77777777" w:rsidR="0070385B" w:rsidRPr="003A533D" w:rsidRDefault="0070385B"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43730F2E" w14:textId="7636D38D" w:rsidR="0070385B" w:rsidRPr="003A533D" w:rsidRDefault="0070385B"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6</w:t>
            </w:r>
          </w:p>
        </w:tc>
      </w:tr>
      <w:tr w:rsidR="0070385B" w:rsidRPr="003A533D" w14:paraId="05F0681B" w14:textId="77777777" w:rsidTr="001504E5">
        <w:trPr>
          <w:trHeight w:val="660"/>
        </w:trPr>
        <w:tc>
          <w:tcPr>
            <w:tcW w:w="5778" w:type="dxa"/>
            <w:gridSpan w:val="2"/>
            <w:tcBorders>
              <w:right w:val="single" w:sz="4" w:space="0" w:color="auto"/>
            </w:tcBorders>
            <w:shd w:val="clear" w:color="auto" w:fill="FFFFFF" w:themeFill="background1"/>
            <w:vAlign w:val="center"/>
          </w:tcPr>
          <w:p w14:paraId="1FAAE29D" w14:textId="7C2FDE1A" w:rsidR="0070385B" w:rsidRPr="00842D36" w:rsidRDefault="00C13128" w:rsidP="009D29F4">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تصنيف الشخصية وأنماطها من منظور القرآن الكريم</w:t>
            </w:r>
          </w:p>
        </w:tc>
        <w:tc>
          <w:tcPr>
            <w:tcW w:w="2114" w:type="dxa"/>
            <w:tcBorders>
              <w:right w:val="single" w:sz="4" w:space="0" w:color="auto"/>
            </w:tcBorders>
            <w:shd w:val="clear" w:color="auto" w:fill="FFFFFF" w:themeFill="background1"/>
            <w:vAlign w:val="center"/>
          </w:tcPr>
          <w:p w14:paraId="79C457BB" w14:textId="77777777" w:rsidR="0070385B" w:rsidRPr="003A533D" w:rsidRDefault="0070385B"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7C6691B3" w14:textId="305EAE34" w:rsidR="0070385B" w:rsidRPr="003A533D" w:rsidRDefault="0070385B"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7</w:t>
            </w:r>
          </w:p>
        </w:tc>
      </w:tr>
      <w:tr w:rsidR="003A533D" w:rsidRPr="003A533D" w14:paraId="46D230EA" w14:textId="77777777" w:rsidTr="001504E5">
        <w:trPr>
          <w:trHeight w:val="660"/>
        </w:trPr>
        <w:tc>
          <w:tcPr>
            <w:tcW w:w="5778" w:type="dxa"/>
            <w:gridSpan w:val="2"/>
            <w:tcBorders>
              <w:right w:val="single" w:sz="4" w:space="0" w:color="auto"/>
            </w:tcBorders>
            <w:shd w:val="clear" w:color="auto" w:fill="FFFFFF" w:themeFill="background1"/>
            <w:vAlign w:val="center"/>
          </w:tcPr>
          <w:p w14:paraId="5DC263A2" w14:textId="458F28CB" w:rsidR="00D92DD0" w:rsidRPr="00842D36" w:rsidRDefault="00CD4C1A" w:rsidP="009D29F4">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معايير الشخصية السوية والمتزنة </w:t>
            </w:r>
          </w:p>
        </w:tc>
        <w:tc>
          <w:tcPr>
            <w:tcW w:w="2114" w:type="dxa"/>
            <w:tcBorders>
              <w:right w:val="single" w:sz="4" w:space="0" w:color="auto"/>
            </w:tcBorders>
            <w:shd w:val="clear" w:color="auto" w:fill="FFFFFF" w:themeFill="background1"/>
            <w:vAlign w:val="center"/>
          </w:tcPr>
          <w:p w14:paraId="05751F30"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793A2609"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8</w:t>
            </w:r>
          </w:p>
        </w:tc>
      </w:tr>
      <w:tr w:rsidR="003A533D" w:rsidRPr="003A533D" w14:paraId="49DE882E" w14:textId="77777777" w:rsidTr="001504E5">
        <w:trPr>
          <w:trHeight w:val="660"/>
        </w:trPr>
        <w:tc>
          <w:tcPr>
            <w:tcW w:w="5778" w:type="dxa"/>
            <w:gridSpan w:val="2"/>
            <w:tcBorders>
              <w:right w:val="single" w:sz="4" w:space="0" w:color="auto"/>
            </w:tcBorders>
            <w:shd w:val="clear" w:color="auto" w:fill="FFFFFF" w:themeFill="background1"/>
            <w:vAlign w:val="center"/>
          </w:tcPr>
          <w:p w14:paraId="08AB4E6A" w14:textId="1360F97F" w:rsidR="00495773" w:rsidRPr="00842D36" w:rsidRDefault="00CD4C1A" w:rsidP="009D29F4">
            <w:pPr>
              <w:shd w:val="clear" w:color="auto" w:fill="FFFFFF" w:themeFill="background1"/>
              <w:bidi/>
              <w:spacing w:after="0" w:line="36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معايير الشخصية المنحرفة</w:t>
            </w:r>
          </w:p>
        </w:tc>
        <w:tc>
          <w:tcPr>
            <w:tcW w:w="2114" w:type="dxa"/>
            <w:tcBorders>
              <w:right w:val="single" w:sz="4" w:space="0" w:color="auto"/>
            </w:tcBorders>
            <w:shd w:val="clear" w:color="auto" w:fill="FFFFFF" w:themeFill="background1"/>
            <w:vAlign w:val="center"/>
          </w:tcPr>
          <w:p w14:paraId="2EEBDDF9"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29AF6C68"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9</w:t>
            </w:r>
          </w:p>
        </w:tc>
      </w:tr>
      <w:tr w:rsidR="003A533D" w:rsidRPr="003A533D" w14:paraId="725D76F8" w14:textId="77777777" w:rsidTr="001504E5">
        <w:trPr>
          <w:trHeight w:val="660"/>
        </w:trPr>
        <w:tc>
          <w:tcPr>
            <w:tcW w:w="5778" w:type="dxa"/>
            <w:gridSpan w:val="2"/>
            <w:tcBorders>
              <w:right w:val="single" w:sz="4" w:space="0" w:color="auto"/>
            </w:tcBorders>
            <w:shd w:val="clear" w:color="auto" w:fill="FFFFFF" w:themeFill="background1"/>
            <w:vAlign w:val="center"/>
          </w:tcPr>
          <w:p w14:paraId="3CE1D167" w14:textId="77777777" w:rsidR="00495773" w:rsidRDefault="008950E1" w:rsidP="0007103D">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جوانب شخصية المسلم </w:t>
            </w:r>
          </w:p>
          <w:p w14:paraId="791B219A" w14:textId="4060EA18" w:rsidR="008950E1" w:rsidRPr="00842D36" w:rsidRDefault="008950E1" w:rsidP="008950E1">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الجانب الاجتماعي، الأسري، </w:t>
            </w:r>
            <w:r w:rsidR="00572849">
              <w:rPr>
                <w:rFonts w:asciiTheme="majorBidi" w:hAnsiTheme="majorBidi" w:cstheme="majorBidi" w:hint="cs"/>
                <w:color w:val="000000" w:themeColor="text1"/>
                <w:sz w:val="28"/>
                <w:szCs w:val="28"/>
                <w:rtl/>
                <w:lang w:bidi="ar-IQ"/>
              </w:rPr>
              <w:t xml:space="preserve">الثقافي، </w:t>
            </w:r>
          </w:p>
        </w:tc>
        <w:tc>
          <w:tcPr>
            <w:tcW w:w="2114" w:type="dxa"/>
            <w:tcBorders>
              <w:right w:val="single" w:sz="4" w:space="0" w:color="auto"/>
            </w:tcBorders>
            <w:shd w:val="clear" w:color="auto" w:fill="FFFFFF" w:themeFill="background1"/>
            <w:vAlign w:val="center"/>
          </w:tcPr>
          <w:p w14:paraId="20E5096F"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0DA79DCD"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10</w:t>
            </w:r>
          </w:p>
        </w:tc>
      </w:tr>
      <w:tr w:rsidR="003A533D" w:rsidRPr="003A533D" w14:paraId="19CBAEF1" w14:textId="77777777" w:rsidTr="001504E5">
        <w:trPr>
          <w:trHeight w:val="660"/>
        </w:trPr>
        <w:tc>
          <w:tcPr>
            <w:tcW w:w="5778" w:type="dxa"/>
            <w:gridSpan w:val="2"/>
            <w:tcBorders>
              <w:right w:val="single" w:sz="4" w:space="0" w:color="auto"/>
            </w:tcBorders>
            <w:shd w:val="clear" w:color="auto" w:fill="FFFFFF" w:themeFill="background1"/>
            <w:vAlign w:val="center"/>
          </w:tcPr>
          <w:p w14:paraId="06A9FC76" w14:textId="4E8AE1C1" w:rsidR="00495773" w:rsidRPr="00842D36" w:rsidRDefault="00572849" w:rsidP="0007103D">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مؤهلات </w:t>
            </w:r>
            <w:r w:rsidR="00D04447">
              <w:rPr>
                <w:rFonts w:asciiTheme="majorBidi" w:hAnsiTheme="majorBidi" w:cstheme="majorBidi" w:hint="cs"/>
                <w:color w:val="000000" w:themeColor="text1"/>
                <w:sz w:val="28"/>
                <w:szCs w:val="28"/>
                <w:rtl/>
                <w:lang w:bidi="ar-IQ"/>
              </w:rPr>
              <w:t xml:space="preserve">شخصية الفرد </w:t>
            </w:r>
            <w:r>
              <w:rPr>
                <w:rFonts w:asciiTheme="majorBidi" w:hAnsiTheme="majorBidi" w:cstheme="majorBidi" w:hint="cs"/>
                <w:color w:val="000000" w:themeColor="text1"/>
                <w:sz w:val="28"/>
                <w:szCs w:val="28"/>
                <w:rtl/>
                <w:lang w:bidi="ar-IQ"/>
              </w:rPr>
              <w:t xml:space="preserve">المسلم </w:t>
            </w:r>
          </w:p>
        </w:tc>
        <w:tc>
          <w:tcPr>
            <w:tcW w:w="2114" w:type="dxa"/>
            <w:tcBorders>
              <w:right w:val="single" w:sz="4" w:space="0" w:color="auto"/>
            </w:tcBorders>
            <w:shd w:val="clear" w:color="auto" w:fill="FFFFFF" w:themeFill="background1"/>
            <w:vAlign w:val="center"/>
          </w:tcPr>
          <w:p w14:paraId="4246F1CA"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36B6B1B1"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11</w:t>
            </w:r>
          </w:p>
        </w:tc>
      </w:tr>
      <w:tr w:rsidR="003A533D" w:rsidRPr="003A533D" w14:paraId="57DA55F1" w14:textId="77777777" w:rsidTr="001504E5">
        <w:trPr>
          <w:trHeight w:val="660"/>
        </w:trPr>
        <w:tc>
          <w:tcPr>
            <w:tcW w:w="5778" w:type="dxa"/>
            <w:gridSpan w:val="2"/>
            <w:tcBorders>
              <w:right w:val="single" w:sz="4" w:space="0" w:color="auto"/>
            </w:tcBorders>
            <w:shd w:val="clear" w:color="auto" w:fill="FFFFFF" w:themeFill="background1"/>
            <w:vAlign w:val="center"/>
          </w:tcPr>
          <w:p w14:paraId="36030CA6" w14:textId="0BCBCD09" w:rsidR="006A3A2E" w:rsidRPr="00842D36" w:rsidRDefault="00163998" w:rsidP="006A3A2E">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مظاهر الانحراف عن الشخصية الإسلامية </w:t>
            </w:r>
          </w:p>
        </w:tc>
        <w:tc>
          <w:tcPr>
            <w:tcW w:w="2114" w:type="dxa"/>
            <w:tcBorders>
              <w:right w:val="single" w:sz="4" w:space="0" w:color="auto"/>
            </w:tcBorders>
            <w:shd w:val="clear" w:color="auto" w:fill="FFFFFF" w:themeFill="background1"/>
            <w:vAlign w:val="center"/>
          </w:tcPr>
          <w:p w14:paraId="2E08FF84"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2A3F422C"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12</w:t>
            </w:r>
          </w:p>
        </w:tc>
      </w:tr>
      <w:tr w:rsidR="003A533D" w:rsidRPr="003A533D" w14:paraId="57757315" w14:textId="77777777" w:rsidTr="001504E5">
        <w:trPr>
          <w:trHeight w:val="660"/>
        </w:trPr>
        <w:tc>
          <w:tcPr>
            <w:tcW w:w="5778" w:type="dxa"/>
            <w:gridSpan w:val="2"/>
            <w:tcBorders>
              <w:right w:val="single" w:sz="4" w:space="0" w:color="auto"/>
            </w:tcBorders>
            <w:shd w:val="clear" w:color="auto" w:fill="FFFFFF" w:themeFill="background1"/>
            <w:vAlign w:val="center"/>
          </w:tcPr>
          <w:p w14:paraId="6E1FF516" w14:textId="6C87500C" w:rsidR="00495773" w:rsidRPr="003A533D" w:rsidRDefault="00413DFA" w:rsidP="0007103D">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ال</w:t>
            </w:r>
            <w:r w:rsidR="0070385B">
              <w:rPr>
                <w:rFonts w:asciiTheme="majorBidi" w:hAnsiTheme="majorBidi" w:cstheme="majorBidi" w:hint="cs"/>
                <w:color w:val="000000" w:themeColor="text1"/>
                <w:sz w:val="28"/>
                <w:szCs w:val="28"/>
                <w:rtl/>
                <w:lang w:bidi="ar-IQ"/>
              </w:rPr>
              <w:t>ا</w:t>
            </w:r>
            <w:r>
              <w:rPr>
                <w:rFonts w:asciiTheme="majorBidi" w:hAnsiTheme="majorBidi" w:cstheme="majorBidi" w:hint="cs"/>
                <w:color w:val="000000" w:themeColor="text1"/>
                <w:sz w:val="28"/>
                <w:szCs w:val="28"/>
                <w:rtl/>
                <w:lang w:bidi="ar-IQ"/>
              </w:rPr>
              <w:t>متحان</w:t>
            </w:r>
            <w:r w:rsidR="0070385B">
              <w:rPr>
                <w:rFonts w:asciiTheme="majorBidi" w:hAnsiTheme="majorBidi" w:cstheme="majorBidi" w:hint="cs"/>
                <w:color w:val="000000" w:themeColor="text1"/>
                <w:sz w:val="28"/>
                <w:szCs w:val="28"/>
                <w:rtl/>
                <w:lang w:bidi="ar-IQ"/>
              </w:rPr>
              <w:t xml:space="preserve"> الأول </w:t>
            </w:r>
            <w:r>
              <w:rPr>
                <w:rFonts w:asciiTheme="majorBidi" w:hAnsiTheme="majorBidi" w:cstheme="majorBidi" w:hint="cs"/>
                <w:color w:val="000000" w:themeColor="text1"/>
                <w:sz w:val="28"/>
                <w:szCs w:val="28"/>
                <w:rtl/>
                <w:lang w:bidi="ar-IQ"/>
              </w:rPr>
              <w:t>(من 20)</w:t>
            </w:r>
          </w:p>
        </w:tc>
        <w:tc>
          <w:tcPr>
            <w:tcW w:w="2114" w:type="dxa"/>
            <w:tcBorders>
              <w:right w:val="single" w:sz="4" w:space="0" w:color="auto"/>
            </w:tcBorders>
            <w:shd w:val="clear" w:color="auto" w:fill="FFFFFF" w:themeFill="background1"/>
            <w:vAlign w:val="center"/>
          </w:tcPr>
          <w:p w14:paraId="5B0A3478"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318BB397" w14:textId="77777777" w:rsidR="00495773" w:rsidRPr="003A533D" w:rsidRDefault="0049577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13</w:t>
            </w:r>
          </w:p>
        </w:tc>
      </w:tr>
      <w:tr w:rsidR="003A533D" w:rsidRPr="003A533D" w14:paraId="012DC212" w14:textId="77777777" w:rsidTr="001504E5">
        <w:trPr>
          <w:trHeight w:val="660"/>
        </w:trPr>
        <w:tc>
          <w:tcPr>
            <w:tcW w:w="5778" w:type="dxa"/>
            <w:gridSpan w:val="2"/>
            <w:tcBorders>
              <w:right w:val="single" w:sz="4" w:space="0" w:color="auto"/>
            </w:tcBorders>
            <w:shd w:val="clear" w:color="auto" w:fill="FFFFFF" w:themeFill="background1"/>
            <w:vAlign w:val="center"/>
          </w:tcPr>
          <w:p w14:paraId="4FCCD48E" w14:textId="210DB260" w:rsidR="00255023" w:rsidRPr="003A533D" w:rsidRDefault="00413DFA" w:rsidP="0007103D">
            <w:pPr>
              <w:shd w:val="clear" w:color="auto" w:fill="FFFFFF" w:themeFill="background1"/>
              <w:bidi/>
              <w:spacing w:after="0" w:line="240" w:lineRule="auto"/>
              <w:jc w:val="center"/>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lastRenderedPageBreak/>
              <w:t xml:space="preserve">مراجعة </w:t>
            </w:r>
            <w:r w:rsidR="00163998">
              <w:rPr>
                <w:rFonts w:asciiTheme="majorBidi" w:hAnsiTheme="majorBidi" w:cstheme="majorBidi" w:hint="cs"/>
                <w:color w:val="000000" w:themeColor="text1"/>
                <w:sz w:val="28"/>
                <w:szCs w:val="28"/>
                <w:rtl/>
                <w:lang w:bidi="ar-IQ"/>
              </w:rPr>
              <w:t xml:space="preserve">وتقييم </w:t>
            </w:r>
          </w:p>
        </w:tc>
        <w:tc>
          <w:tcPr>
            <w:tcW w:w="2114" w:type="dxa"/>
            <w:tcBorders>
              <w:right w:val="single" w:sz="4" w:space="0" w:color="auto"/>
            </w:tcBorders>
            <w:shd w:val="clear" w:color="auto" w:fill="FFFFFF" w:themeFill="background1"/>
            <w:vAlign w:val="center"/>
          </w:tcPr>
          <w:p w14:paraId="000322F5" w14:textId="77777777" w:rsidR="00255023" w:rsidRPr="003A533D" w:rsidRDefault="0025502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p>
        </w:tc>
        <w:tc>
          <w:tcPr>
            <w:tcW w:w="1295" w:type="dxa"/>
            <w:tcBorders>
              <w:left w:val="single" w:sz="4" w:space="0" w:color="auto"/>
            </w:tcBorders>
            <w:shd w:val="clear" w:color="auto" w:fill="FFFFFF" w:themeFill="background1"/>
            <w:vAlign w:val="center"/>
          </w:tcPr>
          <w:p w14:paraId="1360BC8A" w14:textId="77777777" w:rsidR="00255023" w:rsidRPr="003A533D" w:rsidRDefault="00255023" w:rsidP="0007103D">
            <w:pPr>
              <w:shd w:val="clear" w:color="auto" w:fill="FFFFFF" w:themeFill="background1"/>
              <w:bidi/>
              <w:spacing w:after="0" w:line="240" w:lineRule="auto"/>
              <w:jc w:val="center"/>
              <w:rPr>
                <w:rFonts w:asciiTheme="majorBidi" w:hAnsiTheme="majorBidi" w:cstheme="majorBidi"/>
                <w:b/>
                <w:bCs/>
                <w:color w:val="000000" w:themeColor="text1"/>
                <w:sz w:val="28"/>
                <w:szCs w:val="28"/>
                <w:rtl/>
                <w:lang w:bidi="ar-IQ"/>
              </w:rPr>
            </w:pPr>
            <w:r w:rsidRPr="003A533D">
              <w:rPr>
                <w:rFonts w:asciiTheme="majorBidi" w:hAnsiTheme="majorBidi" w:cstheme="majorBidi" w:hint="cs"/>
                <w:b/>
                <w:bCs/>
                <w:color w:val="000000" w:themeColor="text1"/>
                <w:sz w:val="28"/>
                <w:szCs w:val="28"/>
                <w:rtl/>
                <w:lang w:bidi="ar-IQ"/>
              </w:rPr>
              <w:t>14</w:t>
            </w:r>
          </w:p>
        </w:tc>
      </w:tr>
    </w:tbl>
    <w:p w14:paraId="557A51F2" w14:textId="600E36F6" w:rsidR="009D29F4" w:rsidRDefault="009D29F4" w:rsidP="00566D41">
      <w:pPr>
        <w:shd w:val="clear" w:color="auto" w:fill="FFFFFF" w:themeFill="background1"/>
        <w:bidi/>
        <w:spacing w:after="0" w:line="240" w:lineRule="auto"/>
        <w:rPr>
          <w:rFonts w:asciiTheme="majorBidi" w:hAnsiTheme="majorBidi" w:cstheme="majorBidi"/>
          <w:color w:val="000000" w:themeColor="text1"/>
          <w:sz w:val="28"/>
          <w:szCs w:val="28"/>
          <w:rtl/>
          <w:lang w:bidi="ar-IQ"/>
        </w:rPr>
      </w:pPr>
    </w:p>
    <w:sectPr w:rsidR="009D29F4"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9D27" w14:textId="77777777" w:rsidR="00C44A0E" w:rsidRDefault="00C44A0E" w:rsidP="00483DD0">
      <w:pPr>
        <w:spacing w:after="0" w:line="240" w:lineRule="auto"/>
      </w:pPr>
      <w:r>
        <w:separator/>
      </w:r>
    </w:p>
  </w:endnote>
  <w:endnote w:type="continuationSeparator" w:id="0">
    <w:p w14:paraId="05395B0E" w14:textId="77777777" w:rsidR="00C44A0E" w:rsidRDefault="00C44A0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B6D1" w14:textId="77777777" w:rsidR="006D4F64" w:rsidRPr="00483DD0" w:rsidRDefault="006D4F64"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مديرية ضمان الجودة و</w:t>
    </w:r>
    <w:r w:rsidR="0007103D">
      <w:rPr>
        <w:rFonts w:asciiTheme="majorHAnsi" w:eastAsiaTheme="majorEastAsia" w:hAnsiTheme="majorHAnsi" w:cs="Ali-A-Alwand" w:hint="cs"/>
        <w:rtl/>
        <w:lang w:val="en-US" w:bidi="ar-IQ"/>
      </w:rPr>
      <w:t>تطوير المناهج</w:t>
    </w:r>
    <w:r>
      <w:rPr>
        <w:rFonts w:asciiTheme="majorHAnsi" w:eastAsiaTheme="majorEastAsia" w:hAnsiTheme="majorHAnsi" w:cs="Ali-A-Alwand" w:hint="cs"/>
        <w:rtl/>
        <w:lang w:val="en-US" w:bidi="ar-IQ"/>
      </w:rPr>
      <w:t xml:space="preserve">                    </w:t>
    </w:r>
    <w:r>
      <w:rPr>
        <w:rFonts w:asciiTheme="majorHAnsi" w:eastAsiaTheme="majorEastAsia" w:hAnsiTheme="majorHAnsi" w:cstheme="majorBidi"/>
      </w:rPr>
      <w:ptab w:relativeTo="margin" w:alignment="right" w:leader="none"/>
    </w:r>
  </w:p>
  <w:p w14:paraId="0E925455" w14:textId="77777777" w:rsidR="006D4F64" w:rsidRPr="00211F17" w:rsidRDefault="006D4F64">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5FCB" w14:textId="77777777" w:rsidR="00C44A0E" w:rsidRDefault="00C44A0E" w:rsidP="00483DD0">
      <w:pPr>
        <w:spacing w:after="0" w:line="240" w:lineRule="auto"/>
      </w:pPr>
      <w:r>
        <w:separator/>
      </w:r>
    </w:p>
  </w:footnote>
  <w:footnote w:type="continuationSeparator" w:id="0">
    <w:p w14:paraId="7EBFDA3D" w14:textId="77777777" w:rsidR="00C44A0E" w:rsidRDefault="00C44A0E"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8FA0" w14:textId="77777777" w:rsidR="006D4F64" w:rsidRPr="00441BF4" w:rsidRDefault="006D4F64" w:rsidP="003A533D">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44D0"/>
    <w:multiLevelType w:val="hybridMultilevel"/>
    <w:tmpl w:val="8BCEF678"/>
    <w:lvl w:ilvl="0" w:tplc="3FDEB18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8" w15:restartNumberingAfterBreak="0">
    <w:nsid w:val="3F667F72"/>
    <w:multiLevelType w:val="hybridMultilevel"/>
    <w:tmpl w:val="2CEC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26033"/>
    <w:multiLevelType w:val="hybridMultilevel"/>
    <w:tmpl w:val="DB98E54C"/>
    <w:lvl w:ilvl="0" w:tplc="87E01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DB3B2D"/>
    <w:multiLevelType w:val="hybridMultilevel"/>
    <w:tmpl w:val="75A247D6"/>
    <w:lvl w:ilvl="0" w:tplc="04090001">
      <w:start w:val="1"/>
      <w:numFmt w:val="bullet"/>
      <w:lvlText w:val=""/>
      <w:lvlJc w:val="left"/>
      <w:pPr>
        <w:ind w:left="720" w:hanging="360"/>
      </w:pPr>
      <w:rPr>
        <w:rFonts w:ascii="Symbol" w:hAnsi="Symbol" w:hint="default"/>
      </w:rPr>
    </w:lvl>
    <w:lvl w:ilvl="1" w:tplc="85DCEF5C">
      <w:numFmt w:val="bullet"/>
      <w:lvlText w:val="·"/>
      <w:lvlJc w:val="left"/>
      <w:pPr>
        <w:ind w:left="3570" w:hanging="249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98437">
    <w:abstractNumId w:val="0"/>
  </w:num>
  <w:num w:numId="2" w16cid:durableId="1629164215">
    <w:abstractNumId w:val="15"/>
  </w:num>
  <w:num w:numId="3" w16cid:durableId="1632010237">
    <w:abstractNumId w:val="1"/>
  </w:num>
  <w:num w:numId="4" w16cid:durableId="1206866990">
    <w:abstractNumId w:val="11"/>
  </w:num>
  <w:num w:numId="5" w16cid:durableId="522548925">
    <w:abstractNumId w:val="13"/>
  </w:num>
  <w:num w:numId="6" w16cid:durableId="775520043">
    <w:abstractNumId w:val="6"/>
  </w:num>
  <w:num w:numId="7" w16cid:durableId="911503434">
    <w:abstractNumId w:val="4"/>
  </w:num>
  <w:num w:numId="8" w16cid:durableId="1800295989">
    <w:abstractNumId w:val="9"/>
  </w:num>
  <w:num w:numId="9" w16cid:durableId="983698265">
    <w:abstractNumId w:val="2"/>
  </w:num>
  <w:num w:numId="10" w16cid:durableId="842817424">
    <w:abstractNumId w:val="10"/>
  </w:num>
  <w:num w:numId="11" w16cid:durableId="475224866">
    <w:abstractNumId w:val="5"/>
  </w:num>
  <w:num w:numId="12" w16cid:durableId="290525427">
    <w:abstractNumId w:val="12"/>
  </w:num>
  <w:num w:numId="13" w16cid:durableId="691340255">
    <w:abstractNumId w:val="3"/>
  </w:num>
  <w:num w:numId="14" w16cid:durableId="775830382">
    <w:abstractNumId w:val="8"/>
  </w:num>
  <w:num w:numId="15" w16cid:durableId="1645115371">
    <w:abstractNumId w:val="16"/>
  </w:num>
  <w:num w:numId="16" w16cid:durableId="1932617396">
    <w:abstractNumId w:val="14"/>
  </w:num>
  <w:num w:numId="17" w16cid:durableId="288706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5321"/>
    <w:rsid w:val="00015333"/>
    <w:rsid w:val="00044558"/>
    <w:rsid w:val="00053C1C"/>
    <w:rsid w:val="00054337"/>
    <w:rsid w:val="00054FC2"/>
    <w:rsid w:val="0007103D"/>
    <w:rsid w:val="000A293F"/>
    <w:rsid w:val="000D03E0"/>
    <w:rsid w:val="000D0C12"/>
    <w:rsid w:val="000E2631"/>
    <w:rsid w:val="000F2337"/>
    <w:rsid w:val="00100E96"/>
    <w:rsid w:val="00102BD3"/>
    <w:rsid w:val="0010313C"/>
    <w:rsid w:val="0011511A"/>
    <w:rsid w:val="00115E36"/>
    <w:rsid w:val="001178F4"/>
    <w:rsid w:val="001215D2"/>
    <w:rsid w:val="00122A46"/>
    <w:rsid w:val="001504E5"/>
    <w:rsid w:val="001527D7"/>
    <w:rsid w:val="00163998"/>
    <w:rsid w:val="001647A7"/>
    <w:rsid w:val="0016510A"/>
    <w:rsid w:val="001773AA"/>
    <w:rsid w:val="001A037D"/>
    <w:rsid w:val="001B5EBC"/>
    <w:rsid w:val="001C4191"/>
    <w:rsid w:val="001E3D59"/>
    <w:rsid w:val="001E6CE0"/>
    <w:rsid w:val="001F7289"/>
    <w:rsid w:val="00205D2B"/>
    <w:rsid w:val="00211F17"/>
    <w:rsid w:val="00236016"/>
    <w:rsid w:val="0025284B"/>
    <w:rsid w:val="00255023"/>
    <w:rsid w:val="002C70F6"/>
    <w:rsid w:val="002F44B8"/>
    <w:rsid w:val="00305BAF"/>
    <w:rsid w:val="00332C9A"/>
    <w:rsid w:val="00377666"/>
    <w:rsid w:val="00380E93"/>
    <w:rsid w:val="003A533D"/>
    <w:rsid w:val="003F6A58"/>
    <w:rsid w:val="0040102E"/>
    <w:rsid w:val="0041340E"/>
    <w:rsid w:val="00413DFA"/>
    <w:rsid w:val="00441BF4"/>
    <w:rsid w:val="0045099B"/>
    <w:rsid w:val="00451C71"/>
    <w:rsid w:val="00483DD0"/>
    <w:rsid w:val="00495773"/>
    <w:rsid w:val="00496757"/>
    <w:rsid w:val="004B0808"/>
    <w:rsid w:val="004B1319"/>
    <w:rsid w:val="004C5B56"/>
    <w:rsid w:val="004D421F"/>
    <w:rsid w:val="004F22CF"/>
    <w:rsid w:val="00516292"/>
    <w:rsid w:val="00517B2D"/>
    <w:rsid w:val="00533ACD"/>
    <w:rsid w:val="00542B94"/>
    <w:rsid w:val="005530FE"/>
    <w:rsid w:val="005602DF"/>
    <w:rsid w:val="00566D41"/>
    <w:rsid w:val="00572849"/>
    <w:rsid w:val="00582D81"/>
    <w:rsid w:val="00594AF2"/>
    <w:rsid w:val="0059508C"/>
    <w:rsid w:val="005A1083"/>
    <w:rsid w:val="005A319A"/>
    <w:rsid w:val="005A3388"/>
    <w:rsid w:val="005A3CEA"/>
    <w:rsid w:val="005A5E71"/>
    <w:rsid w:val="005A6ED3"/>
    <w:rsid w:val="005D2047"/>
    <w:rsid w:val="005D27EA"/>
    <w:rsid w:val="005E25AC"/>
    <w:rsid w:val="00620347"/>
    <w:rsid w:val="00634F2B"/>
    <w:rsid w:val="00635D4F"/>
    <w:rsid w:val="00644F7E"/>
    <w:rsid w:val="00654B12"/>
    <w:rsid w:val="006766CD"/>
    <w:rsid w:val="006850F4"/>
    <w:rsid w:val="00695467"/>
    <w:rsid w:val="00696692"/>
    <w:rsid w:val="006A3A2E"/>
    <w:rsid w:val="006A57BA"/>
    <w:rsid w:val="006B5084"/>
    <w:rsid w:val="006C0EF5"/>
    <w:rsid w:val="006C3B09"/>
    <w:rsid w:val="006C70FC"/>
    <w:rsid w:val="006D4F64"/>
    <w:rsid w:val="006D559E"/>
    <w:rsid w:val="00700C17"/>
    <w:rsid w:val="0070385B"/>
    <w:rsid w:val="00741AEB"/>
    <w:rsid w:val="00741B9E"/>
    <w:rsid w:val="00756916"/>
    <w:rsid w:val="00760252"/>
    <w:rsid w:val="007C34B8"/>
    <w:rsid w:val="007C6D6D"/>
    <w:rsid w:val="007F0899"/>
    <w:rsid w:val="0080086A"/>
    <w:rsid w:val="008022DB"/>
    <w:rsid w:val="00807092"/>
    <w:rsid w:val="00830EE6"/>
    <w:rsid w:val="00842D36"/>
    <w:rsid w:val="00862F41"/>
    <w:rsid w:val="0086310E"/>
    <w:rsid w:val="008765AB"/>
    <w:rsid w:val="008772A6"/>
    <w:rsid w:val="0088734E"/>
    <w:rsid w:val="00887ABB"/>
    <w:rsid w:val="008950E1"/>
    <w:rsid w:val="008C630A"/>
    <w:rsid w:val="008D46A4"/>
    <w:rsid w:val="008D537E"/>
    <w:rsid w:val="008D5FC2"/>
    <w:rsid w:val="008F7C89"/>
    <w:rsid w:val="009323F0"/>
    <w:rsid w:val="00933C5E"/>
    <w:rsid w:val="00950FD6"/>
    <w:rsid w:val="00953B35"/>
    <w:rsid w:val="00956CEF"/>
    <w:rsid w:val="00961D90"/>
    <w:rsid w:val="009712E3"/>
    <w:rsid w:val="009865EE"/>
    <w:rsid w:val="00990C8C"/>
    <w:rsid w:val="009B05D4"/>
    <w:rsid w:val="009B5828"/>
    <w:rsid w:val="009C7CEB"/>
    <w:rsid w:val="009D29F4"/>
    <w:rsid w:val="009E0C56"/>
    <w:rsid w:val="009E1617"/>
    <w:rsid w:val="009E3A65"/>
    <w:rsid w:val="009F5B7C"/>
    <w:rsid w:val="009F7BEC"/>
    <w:rsid w:val="00A4324C"/>
    <w:rsid w:val="00A43728"/>
    <w:rsid w:val="00A56BFC"/>
    <w:rsid w:val="00A61B30"/>
    <w:rsid w:val="00A66254"/>
    <w:rsid w:val="00A76925"/>
    <w:rsid w:val="00A779B7"/>
    <w:rsid w:val="00AA3FF2"/>
    <w:rsid w:val="00AA6785"/>
    <w:rsid w:val="00AB753E"/>
    <w:rsid w:val="00AC2C1D"/>
    <w:rsid w:val="00AD2BB7"/>
    <w:rsid w:val="00AD5E98"/>
    <w:rsid w:val="00AD68F9"/>
    <w:rsid w:val="00AE5EE1"/>
    <w:rsid w:val="00B07BAD"/>
    <w:rsid w:val="00B241DA"/>
    <w:rsid w:val="00B341B9"/>
    <w:rsid w:val="00B441C2"/>
    <w:rsid w:val="00B6528B"/>
    <w:rsid w:val="00B6542D"/>
    <w:rsid w:val="00B716D3"/>
    <w:rsid w:val="00B916A8"/>
    <w:rsid w:val="00BB7490"/>
    <w:rsid w:val="00BC493F"/>
    <w:rsid w:val="00BD330D"/>
    <w:rsid w:val="00BD4A13"/>
    <w:rsid w:val="00BD6567"/>
    <w:rsid w:val="00C0009C"/>
    <w:rsid w:val="00C05607"/>
    <w:rsid w:val="00C13128"/>
    <w:rsid w:val="00C249C3"/>
    <w:rsid w:val="00C3353F"/>
    <w:rsid w:val="00C33E0F"/>
    <w:rsid w:val="00C44A0E"/>
    <w:rsid w:val="00C45D83"/>
    <w:rsid w:val="00C46D58"/>
    <w:rsid w:val="00C525DA"/>
    <w:rsid w:val="00C62561"/>
    <w:rsid w:val="00C857AF"/>
    <w:rsid w:val="00C8669D"/>
    <w:rsid w:val="00CA0D4D"/>
    <w:rsid w:val="00CC5CD1"/>
    <w:rsid w:val="00CD4C1A"/>
    <w:rsid w:val="00CF5475"/>
    <w:rsid w:val="00D04447"/>
    <w:rsid w:val="00D0450A"/>
    <w:rsid w:val="00D100D6"/>
    <w:rsid w:val="00D14A4B"/>
    <w:rsid w:val="00D2169A"/>
    <w:rsid w:val="00D24A7D"/>
    <w:rsid w:val="00D30596"/>
    <w:rsid w:val="00D33DC2"/>
    <w:rsid w:val="00D414BE"/>
    <w:rsid w:val="00D753A4"/>
    <w:rsid w:val="00D80360"/>
    <w:rsid w:val="00D921E4"/>
    <w:rsid w:val="00D92DD0"/>
    <w:rsid w:val="00DB627F"/>
    <w:rsid w:val="00DC7E6B"/>
    <w:rsid w:val="00DD7054"/>
    <w:rsid w:val="00DE496C"/>
    <w:rsid w:val="00DF6FB6"/>
    <w:rsid w:val="00E07FDD"/>
    <w:rsid w:val="00E219D9"/>
    <w:rsid w:val="00E32266"/>
    <w:rsid w:val="00E3445F"/>
    <w:rsid w:val="00E361A0"/>
    <w:rsid w:val="00E4360B"/>
    <w:rsid w:val="00E61AD2"/>
    <w:rsid w:val="00E70DBB"/>
    <w:rsid w:val="00E777CE"/>
    <w:rsid w:val="00E8166B"/>
    <w:rsid w:val="00E873BC"/>
    <w:rsid w:val="00E95307"/>
    <w:rsid w:val="00EA10C7"/>
    <w:rsid w:val="00EB1AE0"/>
    <w:rsid w:val="00EC286D"/>
    <w:rsid w:val="00EC388C"/>
    <w:rsid w:val="00ED3387"/>
    <w:rsid w:val="00EE60FC"/>
    <w:rsid w:val="00EE7060"/>
    <w:rsid w:val="00F06BB7"/>
    <w:rsid w:val="00F1189C"/>
    <w:rsid w:val="00F2569A"/>
    <w:rsid w:val="00F41277"/>
    <w:rsid w:val="00F45234"/>
    <w:rsid w:val="00FA50ED"/>
    <w:rsid w:val="00FB7AFF"/>
    <w:rsid w:val="00FC2367"/>
    <w:rsid w:val="00FC32FD"/>
    <w:rsid w:val="00FC401B"/>
    <w:rsid w:val="00FD29AB"/>
    <w:rsid w:val="00FD437F"/>
    <w:rsid w:val="00FE1252"/>
    <w:rsid w:val="00FF2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02BF"/>
  <w15:docId w15:val="{41B18409-EF11-420E-A580-F7474594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BB"/>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C866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9868">
      <w:bodyDiv w:val="1"/>
      <w:marLeft w:val="0"/>
      <w:marRight w:val="0"/>
      <w:marTop w:val="0"/>
      <w:marBottom w:val="0"/>
      <w:divBdr>
        <w:top w:val="none" w:sz="0" w:space="0" w:color="auto"/>
        <w:left w:val="none" w:sz="0" w:space="0" w:color="auto"/>
        <w:bottom w:val="none" w:sz="0" w:space="0" w:color="auto"/>
        <w:right w:val="none" w:sz="0" w:space="0" w:color="auto"/>
      </w:divBdr>
    </w:div>
    <w:div w:id="426269794">
      <w:bodyDiv w:val="1"/>
      <w:marLeft w:val="0"/>
      <w:marRight w:val="0"/>
      <w:marTop w:val="0"/>
      <w:marBottom w:val="0"/>
      <w:divBdr>
        <w:top w:val="none" w:sz="0" w:space="0" w:color="auto"/>
        <w:left w:val="none" w:sz="0" w:space="0" w:color="auto"/>
        <w:bottom w:val="none" w:sz="0" w:space="0" w:color="auto"/>
        <w:right w:val="none" w:sz="0" w:space="0" w:color="auto"/>
      </w:divBdr>
    </w:div>
    <w:div w:id="15456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2DA72D1-1B13-4C53-937B-6637C5CD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jaafar piro</cp:lastModifiedBy>
  <cp:revision>66</cp:revision>
  <cp:lastPrinted>2015-10-11T06:39:00Z</cp:lastPrinted>
  <dcterms:created xsi:type="dcterms:W3CDTF">2023-01-05T18:59:00Z</dcterms:created>
  <dcterms:modified xsi:type="dcterms:W3CDTF">2024-10-06T16:49:00Z</dcterms:modified>
</cp:coreProperties>
</file>