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7F7D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5EB19A0F" wp14:editId="5E702AD5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CB6E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8DE1FD0" w14:textId="17493CB5" w:rsidR="008D46A4" w:rsidRDefault="006B5084" w:rsidP="004B22C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0B63CC">
        <w:rPr>
          <w:rFonts w:hint="cs"/>
          <w:b/>
          <w:bCs/>
          <w:sz w:val="44"/>
          <w:szCs w:val="44"/>
          <w:rtl/>
          <w:lang w:bidi="ar-IQ"/>
        </w:rPr>
        <w:t>التربية الدينية</w:t>
      </w:r>
    </w:p>
    <w:p w14:paraId="5C775B22" w14:textId="77777777" w:rsidR="006B5084" w:rsidRDefault="006B5084" w:rsidP="004B22C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4B22C2">
        <w:rPr>
          <w:rFonts w:hint="cs"/>
          <w:b/>
          <w:bCs/>
          <w:sz w:val="44"/>
          <w:szCs w:val="44"/>
          <w:rtl/>
          <w:lang w:bidi="ar-IQ"/>
        </w:rPr>
        <w:t>العلوم الإسلامية</w:t>
      </w:r>
    </w:p>
    <w:p w14:paraId="69F008C2" w14:textId="77777777" w:rsidR="006B5084" w:rsidRDefault="006B5084" w:rsidP="004B22C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>: صلاح الدين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</w:p>
    <w:p w14:paraId="388CD969" w14:textId="25CEFAC5" w:rsidR="006B5084" w:rsidRDefault="004B22C2" w:rsidP="00CB19F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المادة: </w:t>
      </w:r>
      <w:r w:rsidR="000B63CC">
        <w:rPr>
          <w:rFonts w:cs="Times New Roman" w:hint="cs"/>
          <w:b/>
          <w:bCs/>
          <w:sz w:val="44"/>
          <w:szCs w:val="44"/>
          <w:rtl/>
          <w:lang w:bidi="ar-IQ"/>
        </w:rPr>
        <w:t>التفسير التربوي</w:t>
      </w:r>
    </w:p>
    <w:p w14:paraId="0E7D704F" w14:textId="64375C0F" w:rsidR="006B5084" w:rsidRDefault="006B5084" w:rsidP="00EB70A3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 w:rsidR="008A209A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9F4543">
        <w:rPr>
          <w:rFonts w:hint="cs"/>
          <w:b/>
          <w:bCs/>
          <w:sz w:val="44"/>
          <w:szCs w:val="44"/>
          <w:rtl/>
          <w:lang w:bidi="ar-IQ"/>
        </w:rPr>
        <w:t xml:space="preserve"> الكورس الثاني</w:t>
      </w:r>
      <w:r w:rsidR="004E18B4">
        <w:rPr>
          <w:rFonts w:hint="cs"/>
          <w:b/>
          <w:bCs/>
          <w:sz w:val="44"/>
          <w:szCs w:val="44"/>
          <w:rtl/>
          <w:lang w:bidi="ar-IQ"/>
        </w:rPr>
        <w:t xml:space="preserve"> - ماجستير</w:t>
      </w:r>
    </w:p>
    <w:p w14:paraId="7D4A2E08" w14:textId="7BA47EA3" w:rsidR="006B5084" w:rsidRDefault="006B5084" w:rsidP="004B22C2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9A1DD6">
        <w:rPr>
          <w:rFonts w:cs="Times New Roman" w:hint="cs"/>
          <w:b/>
          <w:bCs/>
          <w:sz w:val="44"/>
          <w:szCs w:val="44"/>
          <w:rtl/>
          <w:lang w:bidi="ar-IQ"/>
        </w:rPr>
        <w:t xml:space="preserve">أ. م. </w:t>
      </w:r>
      <w:r w:rsidR="004B22C2">
        <w:rPr>
          <w:rFonts w:cs="Times New Roman" w:hint="cs"/>
          <w:b/>
          <w:bCs/>
          <w:sz w:val="44"/>
          <w:szCs w:val="44"/>
          <w:rtl/>
          <w:lang w:bidi="ar-IQ"/>
        </w:rPr>
        <w:t xml:space="preserve">د. </w:t>
      </w:r>
      <w:r w:rsidR="000B63CC">
        <w:rPr>
          <w:rFonts w:cs="Times New Roman" w:hint="cs"/>
          <w:b/>
          <w:bCs/>
          <w:sz w:val="44"/>
          <w:szCs w:val="44"/>
          <w:rtl/>
          <w:lang w:bidi="ar-IQ"/>
        </w:rPr>
        <w:t>جعفر نجم الدين علي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14:paraId="21D4F6F9" w14:textId="77777777" w:rsidR="006B5084" w:rsidRPr="006B5084" w:rsidRDefault="006B5084" w:rsidP="00AD4F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5A6F43">
        <w:rPr>
          <w:rFonts w:hint="cs"/>
          <w:b/>
          <w:bCs/>
          <w:sz w:val="44"/>
          <w:szCs w:val="44"/>
          <w:rtl/>
          <w:lang w:bidi="ar-IQ"/>
        </w:rPr>
        <w:t>:</w:t>
      </w:r>
      <w:r w:rsidR="009F4543">
        <w:rPr>
          <w:rFonts w:hint="cs"/>
          <w:b/>
          <w:bCs/>
          <w:sz w:val="44"/>
          <w:szCs w:val="44"/>
          <w:rtl/>
          <w:lang w:bidi="ar-IQ"/>
        </w:rPr>
        <w:t xml:space="preserve"> 202</w:t>
      </w:r>
      <w:r w:rsidR="00AD4F9C">
        <w:rPr>
          <w:rFonts w:hint="cs"/>
          <w:b/>
          <w:bCs/>
          <w:sz w:val="44"/>
          <w:szCs w:val="44"/>
          <w:rtl/>
          <w:lang w:bidi="ar-IQ"/>
        </w:rPr>
        <w:t>3</w:t>
      </w:r>
      <w:r w:rsidR="009F4543">
        <w:rPr>
          <w:rFonts w:hint="cs"/>
          <w:b/>
          <w:bCs/>
          <w:sz w:val="44"/>
          <w:szCs w:val="44"/>
          <w:rtl/>
          <w:lang w:bidi="ar-IQ"/>
        </w:rPr>
        <w:t xml:space="preserve"> ــ 202</w:t>
      </w:r>
      <w:r w:rsidR="00AD4F9C">
        <w:rPr>
          <w:rFonts w:hint="cs"/>
          <w:b/>
          <w:bCs/>
          <w:sz w:val="44"/>
          <w:szCs w:val="44"/>
          <w:rtl/>
          <w:lang w:bidi="ar-IQ"/>
        </w:rPr>
        <w:t>4</w:t>
      </w:r>
    </w:p>
    <w:p w14:paraId="021370EC" w14:textId="77777777"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EDFC5A2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9AD9EAA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04AC9CD4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25EA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130064FE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449"/>
        <w:gridCol w:w="236"/>
      </w:tblGrid>
      <w:tr w:rsidR="008D46A4" w:rsidRPr="00236016" w14:paraId="5D703177" w14:textId="77777777" w:rsidTr="005433EE">
        <w:tc>
          <w:tcPr>
            <w:tcW w:w="6408" w:type="dxa"/>
          </w:tcPr>
          <w:p w14:paraId="112F15CE" w14:textId="6E4C9B80" w:rsidR="008D46A4" w:rsidRPr="00A22302" w:rsidRDefault="00F67824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B63C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التفسير التربوي</w:t>
            </w:r>
          </w:p>
        </w:tc>
        <w:tc>
          <w:tcPr>
            <w:tcW w:w="2685" w:type="dxa"/>
            <w:gridSpan w:val="2"/>
          </w:tcPr>
          <w:p w14:paraId="566435C9" w14:textId="77777777" w:rsidR="008D46A4" w:rsidRPr="00A22302" w:rsidRDefault="00E777CE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1. اسم المادة</w:t>
            </w:r>
          </w:p>
        </w:tc>
      </w:tr>
      <w:tr w:rsidR="008D46A4" w:rsidRPr="00236016" w14:paraId="6583262F" w14:textId="77777777" w:rsidTr="005433EE">
        <w:tc>
          <w:tcPr>
            <w:tcW w:w="6408" w:type="dxa"/>
          </w:tcPr>
          <w:p w14:paraId="34268D14" w14:textId="16CE82BF" w:rsidR="008D46A4" w:rsidRPr="00A22302" w:rsidRDefault="00C67F5C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أ.م.</w:t>
            </w:r>
            <w:r w:rsidR="004B22C2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د.</w:t>
            </w:r>
            <w:r w:rsidR="005A6F4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B63C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جعفر نجم الدين علي</w:t>
            </w:r>
          </w:p>
        </w:tc>
        <w:tc>
          <w:tcPr>
            <w:tcW w:w="2685" w:type="dxa"/>
            <w:gridSpan w:val="2"/>
          </w:tcPr>
          <w:p w14:paraId="45FF12DB" w14:textId="77777777" w:rsidR="008D46A4" w:rsidRPr="00A22302" w:rsidRDefault="00E777CE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2. </w:t>
            </w:r>
            <w:r w:rsidR="00B6542D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التدريسي المسؤول</w:t>
            </w:r>
          </w:p>
        </w:tc>
      </w:tr>
      <w:tr w:rsidR="008D46A4" w:rsidRPr="00236016" w14:paraId="01035D96" w14:textId="77777777" w:rsidTr="005433EE">
        <w:tc>
          <w:tcPr>
            <w:tcW w:w="6408" w:type="dxa"/>
          </w:tcPr>
          <w:p w14:paraId="735CD5FA" w14:textId="14310F3B" w:rsidR="008D46A4" w:rsidRPr="00A22302" w:rsidRDefault="00F67824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قسم </w:t>
            </w:r>
            <w:r w:rsidR="000B63CC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التربية الدينية</w:t>
            </w:r>
            <w:r w:rsidR="004B22C2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/ كلية العلوم الإسلامية </w:t>
            </w:r>
          </w:p>
        </w:tc>
        <w:tc>
          <w:tcPr>
            <w:tcW w:w="2685" w:type="dxa"/>
            <w:gridSpan w:val="2"/>
          </w:tcPr>
          <w:p w14:paraId="4B89D028" w14:textId="77777777" w:rsidR="008D46A4" w:rsidRPr="00A22302" w:rsidRDefault="00E777CE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3. القسم/ الكلية</w:t>
            </w:r>
          </w:p>
        </w:tc>
      </w:tr>
      <w:tr w:rsidR="008D46A4" w:rsidRPr="00236016" w14:paraId="3AD8E2B6" w14:textId="77777777" w:rsidTr="005433EE">
        <w:trPr>
          <w:trHeight w:val="352"/>
        </w:trPr>
        <w:tc>
          <w:tcPr>
            <w:tcW w:w="6408" w:type="dxa"/>
          </w:tcPr>
          <w:p w14:paraId="7929E8CE" w14:textId="12445ECA" w:rsidR="008D46A4" w:rsidRPr="00A22302" w:rsidRDefault="00B6542D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لا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يميل:</w:t>
            </w:r>
            <w:r w:rsid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B22C2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hyperlink r:id="rId8" w:history="1">
              <w:r w:rsidR="00E82713" w:rsidRPr="00F47C62">
                <w:rPr>
                  <w:rStyle w:val="Hyperlink"/>
                  <w:sz w:val="28"/>
                  <w:szCs w:val="28"/>
                  <w:lang w:val="en-US" w:bidi="ar-IQ"/>
                </w:rPr>
                <w:t>jaafargwani2023@gmail.com</w:t>
              </w:r>
            </w:hyperlink>
            <w:r w:rsidR="004B22C2"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  </w:t>
            </w:r>
            <w:r w:rsid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57D51235" w14:textId="3571C223" w:rsidR="004B22C2" w:rsidRPr="00A22302" w:rsidRDefault="004B22C2" w:rsidP="004B22C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أو </w:t>
            </w:r>
            <w:r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   </w:t>
            </w:r>
            <w:r w:rsid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hyperlink r:id="rId9" w:history="1">
              <w:r w:rsidR="00E82713" w:rsidRPr="00F47C62">
                <w:rPr>
                  <w:rStyle w:val="Hyperlink"/>
                  <w:sz w:val="28"/>
                  <w:szCs w:val="28"/>
                  <w:lang w:val="en-US" w:bidi="ar-IQ"/>
                </w:rPr>
                <w:t>Jaafar.Ali@su.edu.krd</w:t>
              </w:r>
            </w:hyperlink>
            <w:r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</w:t>
            </w:r>
          </w:p>
          <w:p w14:paraId="24286BE0" w14:textId="37151552" w:rsidR="00B6542D" w:rsidRPr="00A22302" w:rsidRDefault="00B6542D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رقم الهاتف (اختياري):</w:t>
            </w:r>
            <w:r w:rsidR="004A551D"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  </w:t>
            </w:r>
            <w:r w:rsidR="004A551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E82713">
              <w:rPr>
                <w:b/>
                <w:bCs/>
                <w:sz w:val="28"/>
                <w:szCs w:val="28"/>
                <w:lang w:val="en-US" w:bidi="ar-IQ"/>
              </w:rPr>
              <w:t>07504522305</w:t>
            </w:r>
          </w:p>
        </w:tc>
        <w:tc>
          <w:tcPr>
            <w:tcW w:w="2685" w:type="dxa"/>
            <w:gridSpan w:val="2"/>
          </w:tcPr>
          <w:p w14:paraId="3DBF2413" w14:textId="77777777" w:rsidR="008D46A4" w:rsidRPr="00A22302" w:rsidRDefault="00EC286D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4.</w:t>
            </w:r>
            <w:r w:rsidR="00B6542D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معلومات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الاتصال: </w:t>
            </w:r>
          </w:p>
          <w:p w14:paraId="68D7D37A" w14:textId="77777777" w:rsidR="008D46A4" w:rsidRPr="00A22302" w:rsidRDefault="008D46A4" w:rsidP="00B654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236016" w14:paraId="1EDD6B0F" w14:textId="77777777" w:rsidTr="005433EE">
        <w:trPr>
          <w:trHeight w:val="848"/>
        </w:trPr>
        <w:tc>
          <w:tcPr>
            <w:tcW w:w="6408" w:type="dxa"/>
          </w:tcPr>
          <w:p w14:paraId="2D7E2F78" w14:textId="25EFEAF0" w:rsidR="0059508C" w:rsidRPr="00A22302" w:rsidRDefault="0059508C" w:rsidP="00F6782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النظري</w:t>
            </w:r>
            <w:r w:rsidR="004A551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730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</w:p>
          <w:p w14:paraId="5CEFCFC8" w14:textId="77777777" w:rsidR="008D46A4" w:rsidRPr="00A22302" w:rsidRDefault="0059508C" w:rsidP="004A551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العملي</w:t>
            </w:r>
            <w:r w:rsidR="004A551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 ــــ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D46A4"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</w:tc>
        <w:tc>
          <w:tcPr>
            <w:tcW w:w="2685" w:type="dxa"/>
            <w:gridSpan w:val="2"/>
          </w:tcPr>
          <w:p w14:paraId="7703068B" w14:textId="77777777" w:rsidR="00B6542D" w:rsidRPr="00A22302" w:rsidRDefault="00B6542D" w:rsidP="004A551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5. ال</w:t>
            </w:r>
            <w:r w:rsidR="00EB1AE0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وحدات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D421F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الدراسیە </w:t>
            </w: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(بالساعة) خلال الاسبوع</w:t>
            </w:r>
          </w:p>
          <w:p w14:paraId="4A1EE8FF" w14:textId="77777777" w:rsidR="008D46A4" w:rsidRPr="00A22302" w:rsidRDefault="008D46A4" w:rsidP="0059508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</w:tc>
      </w:tr>
      <w:tr w:rsidR="008D46A4" w:rsidRPr="00236016" w14:paraId="09B343D0" w14:textId="77777777" w:rsidTr="005433EE">
        <w:tc>
          <w:tcPr>
            <w:tcW w:w="6408" w:type="dxa"/>
          </w:tcPr>
          <w:p w14:paraId="2F60F1EC" w14:textId="138365F1" w:rsidR="008D46A4" w:rsidRPr="00A22302" w:rsidRDefault="00211F17" w:rsidP="00F6782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="00053C1C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مدى توفر التدريسي للطلبة خلال الاسبوع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1F169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9F454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ساعات</w:t>
            </w:r>
          </w:p>
        </w:tc>
        <w:tc>
          <w:tcPr>
            <w:tcW w:w="2685" w:type="dxa"/>
            <w:gridSpan w:val="2"/>
          </w:tcPr>
          <w:p w14:paraId="352DAB8C" w14:textId="77777777" w:rsidR="00053C1C" w:rsidRPr="00A22302" w:rsidRDefault="00053C1C" w:rsidP="00053C1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6. عدد ساعات العمل</w:t>
            </w:r>
          </w:p>
          <w:p w14:paraId="341AF845" w14:textId="77777777" w:rsidR="008D46A4" w:rsidRPr="00A22302" w:rsidRDefault="008D46A4" w:rsidP="00053C1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236016" w14:paraId="2E959A58" w14:textId="77777777" w:rsidTr="005433EE">
        <w:trPr>
          <w:trHeight w:val="568"/>
        </w:trPr>
        <w:tc>
          <w:tcPr>
            <w:tcW w:w="6408" w:type="dxa"/>
          </w:tcPr>
          <w:p w14:paraId="3D3D46BF" w14:textId="391BD19C" w:rsidR="008D46A4" w:rsidRPr="00A22302" w:rsidRDefault="00CB19FE" w:rsidP="00CB19F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val="en-US" w:bidi="ar-IQ"/>
              </w:rPr>
              <w:t>ISR</w:t>
            </w:r>
          </w:p>
        </w:tc>
        <w:tc>
          <w:tcPr>
            <w:tcW w:w="2685" w:type="dxa"/>
            <w:gridSpan w:val="2"/>
          </w:tcPr>
          <w:p w14:paraId="72CFF276" w14:textId="77777777" w:rsidR="008D46A4" w:rsidRPr="00A22302" w:rsidRDefault="00496757" w:rsidP="0049675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7. رمز المادة</w:t>
            </w:r>
            <w:r w:rsidR="00EB1AE0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A22302">
              <w:rPr>
                <w:b/>
                <w:bCs/>
                <w:sz w:val="28"/>
                <w:szCs w:val="28"/>
                <w:lang w:val="en-US" w:bidi="ar-IQ"/>
              </w:rPr>
              <w:t>(course code)</w:t>
            </w:r>
          </w:p>
        </w:tc>
      </w:tr>
      <w:tr w:rsidR="008D46A4" w:rsidRPr="00A22302" w14:paraId="76B47B4E" w14:textId="77777777" w:rsidTr="005433EE">
        <w:tc>
          <w:tcPr>
            <w:tcW w:w="6408" w:type="dxa"/>
          </w:tcPr>
          <w:p w14:paraId="3708083D" w14:textId="458BEFFF" w:rsidR="00FE7C3C" w:rsidRDefault="00FE7C3C" w:rsidP="0077300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الإجازة العلميّة </w:t>
            </w:r>
            <w:r w:rsidR="00151B6F">
              <w:rPr>
                <w:b/>
                <w:bCs/>
                <w:sz w:val="28"/>
                <w:szCs w:val="28"/>
                <w:rtl/>
                <w:lang w:val="en-US" w:bidi="ar-IQ"/>
              </w:rPr>
              <w:t>–</w:t>
            </w:r>
            <w:r w:rsidR="00151B6F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عند الملا عبد الرحمن ماستاوەیی 2002.</w:t>
            </w:r>
          </w:p>
          <w:p w14:paraId="2855F515" w14:textId="6A62AE83" w:rsidR="00FE7C3C" w:rsidRDefault="00FE7C3C" w:rsidP="00FE7C3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دبلوم في معهد الأئمة والخطباء/ أربيل- 2003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7E25AB55" w14:textId="6ECC228A" w:rsidR="005C4DFA" w:rsidRDefault="0037744E" w:rsidP="00FE7C3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بكالوريوس: 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كلية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العلوم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الإسلامية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/ 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جامعة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صلاح الدّين- قسم الدراسات الإسلاميّة/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سنة 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ـــ 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7</w:t>
            </w:r>
            <w:r w:rsidR="001F169D" w:rsidRPr="0037744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  <w:r w:rsidR="005C4DF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1B600D61" w14:textId="10493542" w:rsidR="00C62DFB" w:rsidRDefault="005C4DFA" w:rsidP="005C4DF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ماجستير</w:t>
            </w:r>
            <w:r w:rsidR="007D7D3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(في التفسير وعلوم القرآن)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 كلية الإمام الأعظم الجامعة</w:t>
            </w:r>
            <w:r w:rsidR="00151B6F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قسم أصول الدّين،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بغداد، </w:t>
            </w:r>
            <w:r w:rsidR="00151B6F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سنة </w:t>
            </w:r>
            <w:r w:rsidR="00C62DFB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2011</w:t>
            </w:r>
            <w:r w:rsidR="007D7D3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3C670E26" w14:textId="66CDD52B" w:rsidR="00F66FD7" w:rsidRDefault="007D7D32" w:rsidP="00CF2383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ماجستير (في التفسير): كلية الإمام الأعظم الجامعة، قسم أصول الدّين، الموصل، سنة</w:t>
            </w:r>
            <w:r w:rsidR="00C62DFB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2015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58969C66" w14:textId="5CAE60EE" w:rsidR="008D46A4" w:rsidRDefault="00CF2383" w:rsidP="00F40C86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اللقب العلمي: </w:t>
            </w:r>
            <w:r w:rsidR="00F40C8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أستاذ مساعد في 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قسم </w:t>
            </w:r>
            <w:r w:rsidR="00F40C86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التربية الدينية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/ كلية العلوم الإسلامية ـــ جامعة صلاح الدين.</w:t>
            </w:r>
            <w:r w:rsidR="00F66FD7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24FAD1AB" w14:textId="69D89AC0" w:rsidR="00F66FD7" w:rsidRPr="00A22302" w:rsidRDefault="00CF2383" w:rsidP="00F6782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اختصاص العام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</w:t>
            </w:r>
            <w:r w:rsidR="00F67824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علوم</w:t>
            </w:r>
            <w:r w:rsidR="00F66FD7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الإسلامية.</w:t>
            </w:r>
          </w:p>
          <w:p w14:paraId="454A5414" w14:textId="386F9C64" w:rsidR="00F66FD7" w:rsidRPr="00A22302" w:rsidRDefault="00F66FD7" w:rsidP="00F66FD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لا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ختصاص الدقيق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CF238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التفسير وعلوم القرآن</w:t>
            </w:r>
            <w:r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685" w:type="dxa"/>
            <w:gridSpan w:val="2"/>
          </w:tcPr>
          <w:p w14:paraId="4F885DA1" w14:textId="77777777" w:rsidR="00B07BAD" w:rsidRPr="00A22302" w:rsidRDefault="00EC388C" w:rsidP="00A2230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A22302">
              <w:rPr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B07BAD" w:rsidRPr="00A22302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الاكاديمي للتدريسي</w:t>
            </w:r>
          </w:p>
          <w:p w14:paraId="3D7CC593" w14:textId="77777777" w:rsidR="000A293F" w:rsidRPr="00A22302" w:rsidRDefault="000A293F" w:rsidP="00A22302">
            <w:pPr>
              <w:bidi/>
              <w:spacing w:after="0" w:line="240" w:lineRule="auto"/>
              <w:ind w:left="60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14:paraId="4122AF37" w14:textId="77777777" w:rsidTr="005433EE">
        <w:tc>
          <w:tcPr>
            <w:tcW w:w="6408" w:type="dxa"/>
          </w:tcPr>
          <w:p w14:paraId="04EB568D" w14:textId="7608E5E9" w:rsidR="008D46A4" w:rsidRPr="00A22302" w:rsidRDefault="000A6B58" w:rsidP="00A2230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التفسير التربوي للقرآن الكريم</w:t>
            </w:r>
          </w:p>
        </w:tc>
        <w:tc>
          <w:tcPr>
            <w:tcW w:w="2685" w:type="dxa"/>
            <w:gridSpan w:val="2"/>
          </w:tcPr>
          <w:p w14:paraId="53641266" w14:textId="77777777" w:rsidR="008D46A4" w:rsidRPr="00A22302" w:rsidRDefault="00EC388C" w:rsidP="00A2230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A22302">
              <w:rPr>
                <w:b/>
                <w:bCs/>
                <w:sz w:val="28"/>
                <w:szCs w:val="28"/>
                <w:rtl/>
                <w:lang w:bidi="ar-IQ"/>
              </w:rPr>
              <w:t>٩.</w:t>
            </w:r>
            <w:r w:rsidR="000A293F" w:rsidRPr="00A22302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المفردات الرئيسية للمادة </w:t>
            </w:r>
            <w:r w:rsidR="000A293F" w:rsidRPr="00A22302">
              <w:rPr>
                <w:b/>
                <w:bCs/>
                <w:sz w:val="28"/>
                <w:szCs w:val="28"/>
                <w:lang w:bidi="ar-IQ"/>
              </w:rPr>
              <w:t>Keywords</w:t>
            </w:r>
          </w:p>
        </w:tc>
      </w:tr>
      <w:tr w:rsidR="008D46A4" w:rsidRPr="00747A9A" w14:paraId="55EA3A5C" w14:textId="77777777" w:rsidTr="005433EE">
        <w:trPr>
          <w:trHeight w:val="2771"/>
        </w:trPr>
        <w:tc>
          <w:tcPr>
            <w:tcW w:w="9093" w:type="dxa"/>
            <w:gridSpan w:val="3"/>
          </w:tcPr>
          <w:p w14:paraId="6AA8BADA" w14:textId="77777777" w:rsidR="000A293F" w:rsidRPr="0054293D" w:rsidRDefault="00EC388C" w:rsidP="00CB19F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4293D">
              <w:rPr>
                <w:b/>
                <w:bCs/>
                <w:sz w:val="28"/>
                <w:szCs w:val="28"/>
                <w:rtl/>
                <w:lang w:bidi="ar-IQ"/>
              </w:rPr>
              <w:t>١٠</w:t>
            </w:r>
            <w:r w:rsidR="000A293F" w:rsidRPr="0054293D">
              <w:rPr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AB753E" w:rsidRPr="0054293D">
              <w:rPr>
                <w:b/>
                <w:bCs/>
                <w:sz w:val="28"/>
                <w:szCs w:val="28"/>
                <w:rtl/>
                <w:lang w:bidi="ar-IQ"/>
              </w:rPr>
              <w:t>نبذة عامة عن المادة</w:t>
            </w:r>
          </w:p>
          <w:p w14:paraId="66153048" w14:textId="4B428E79" w:rsidR="008D46A4" w:rsidRPr="00CB19FE" w:rsidRDefault="000A6B58" w:rsidP="0081466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التركيز على التّفسير التربوي وكيفية استنباط الأحكام والفوائد التربوية</w:t>
            </w:r>
            <w:r w:rsidR="00834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القرآن الكريم وكيفيّة انعكاسها على أخلاق المسلمين</w:t>
            </w:r>
            <w:r w:rsidR="008146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D437F" w:rsidRPr="00747A9A" w14:paraId="6B2C3F65" w14:textId="77777777" w:rsidTr="005433EE">
        <w:trPr>
          <w:trHeight w:val="1110"/>
        </w:trPr>
        <w:tc>
          <w:tcPr>
            <w:tcW w:w="9093" w:type="dxa"/>
            <w:gridSpan w:val="3"/>
          </w:tcPr>
          <w:p w14:paraId="15CDAD19" w14:textId="77777777" w:rsidR="001F7289" w:rsidRPr="0054293D" w:rsidRDefault="00EC388C" w:rsidP="001F728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4293D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5429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أهداف المادة</w:t>
            </w:r>
            <w:r w:rsidR="00582D81" w:rsidRPr="005429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CB19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0E764B1D" w14:textId="5B1DF6E9" w:rsidR="00FD437F" w:rsidRPr="00582D81" w:rsidRDefault="00CB19FE" w:rsidP="00761CA2">
            <w:pPr>
              <w:bidi/>
              <w:jc w:val="both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CB19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أهداف هذه المادة </w:t>
            </w:r>
            <w:r w:rsidR="00834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واضحة </w:t>
            </w:r>
            <w:r w:rsidR="00001C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كون التربية والأخلاق الرّكيزة الأساسيّة لحياة المجتمعات، ولاسيّما للمسلمين الّذين قال الله تعالى في حقّ نبيّهم (وإنّك لعلى خلق عظيم)، وأخبر وهو الصّادق المصدوق: (إنّما بعثت لأتمّم مكارم الأخلاق).</w:t>
            </w:r>
            <w:r w:rsidR="00761C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وخصوصًا في وقتنا الحال حيث توجّهت غالبيةّ الهمم إلى الماديات وروح الأنانيّة.</w:t>
            </w:r>
          </w:p>
        </w:tc>
      </w:tr>
      <w:tr w:rsidR="008D46A4" w:rsidRPr="00747A9A" w14:paraId="2A72800C" w14:textId="77777777" w:rsidTr="005433EE">
        <w:trPr>
          <w:trHeight w:val="704"/>
        </w:trPr>
        <w:tc>
          <w:tcPr>
            <w:tcW w:w="9093" w:type="dxa"/>
            <w:gridSpan w:val="3"/>
          </w:tcPr>
          <w:p w14:paraId="1B88F7CF" w14:textId="77777777" w:rsidR="00582D81" w:rsidRPr="00947512" w:rsidRDefault="00EC388C" w:rsidP="00582D8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2D81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التزامات </w:t>
            </w:r>
            <w:r w:rsidR="00582D81" w:rsidRPr="0094751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582D81"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122E7C84" w14:textId="1AD65C8F" w:rsidR="00680EA4" w:rsidRDefault="00680EA4" w:rsidP="0058656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الاطّلاع المسبق بصورة موجزة على المادّة.</w:t>
            </w:r>
          </w:p>
          <w:p w14:paraId="70978C40" w14:textId="49DBC4B7" w:rsidR="0058656C" w:rsidRPr="00947512" w:rsidRDefault="0058656C" w:rsidP="00680EA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الحضور </w:t>
            </w:r>
            <w:r w:rsidR="00EB6D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المبكّر </w:t>
            </w: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إلى المحاضرة</w:t>
            </w:r>
            <w:r w:rsidR="00680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الوقت المحدّد</w:t>
            </w: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00EC5B1B" w14:textId="71C02CE6" w:rsidR="0058656C" w:rsidRPr="00947512" w:rsidRDefault="00680EA4" w:rsidP="0058656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التخلّق بآداب الدّراسة ولاسيّما الآداب الإسلاميّة المتعلّقة بالدرس</w:t>
            </w:r>
            <w:r w:rsidR="0058656C"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570C3DA7" w14:textId="7929D93B" w:rsidR="00C11E70" w:rsidRDefault="00C11E70" w:rsidP="0058656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وتبادل الآراء للمادّة الملقاة في القاعة.</w:t>
            </w:r>
          </w:p>
          <w:p w14:paraId="1F64CBA6" w14:textId="38A5F39D" w:rsidR="00C11E70" w:rsidRDefault="00C11E70" w:rsidP="00C11E7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الالتزام بالتحضير البيتي.</w:t>
            </w:r>
          </w:p>
          <w:p w14:paraId="08E5283C" w14:textId="77777777" w:rsidR="00582D81" w:rsidRPr="00947512" w:rsidRDefault="0058656C" w:rsidP="00582D8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9475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الالتزام التام بجدول الامتحانات.</w:t>
            </w:r>
          </w:p>
          <w:p w14:paraId="5A452A3E" w14:textId="77777777"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14:paraId="50D53359" w14:textId="77777777" w:rsidTr="005433EE">
        <w:trPr>
          <w:trHeight w:val="704"/>
        </w:trPr>
        <w:tc>
          <w:tcPr>
            <w:tcW w:w="9093" w:type="dxa"/>
            <w:gridSpan w:val="3"/>
          </w:tcPr>
          <w:p w14:paraId="05A70B27" w14:textId="77777777" w:rsidR="00582D81" w:rsidRPr="00947512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طرق التدريس</w:t>
            </w:r>
          </w:p>
          <w:p w14:paraId="41B4B966" w14:textId="379D9491" w:rsidR="005E553E" w:rsidRPr="00947512" w:rsidRDefault="00175511" w:rsidP="0017551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أوّلاً تتمّ مراجعة الدّرس السّابق، </w:t>
            </w:r>
            <w:r w:rsidR="006728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ثمّ </w:t>
            </w:r>
            <w:r w:rsidR="005E553E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شرح </w:t>
            </w:r>
            <w:r w:rsidR="006728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الموضوع الجديد </w:t>
            </w:r>
            <w:r w:rsidR="005E553E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المادة بأسلوب مبسط ولغة مفهمة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وإفساح المجال للطّلبة للمشاركة في الموضوع وتبادل الآراء والموازنة بينها.</w:t>
            </w:r>
          </w:p>
          <w:p w14:paraId="746B3B77" w14:textId="1A1CDAF8" w:rsidR="007F0899" w:rsidRPr="00EC388C" w:rsidRDefault="006728F6" w:rsidP="00417B6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يكون التّدريس عن طريق الكومبيوتر واداتاشو، ويلتجأ أحيانا إلى استخدام السبورة وفتح صفحات الكتب</w:t>
            </w:r>
            <w:r w:rsidR="00417B6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وال</w:t>
            </w:r>
            <w:r w:rsidR="00A86A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</w:t>
            </w:r>
            <w:r w:rsidR="00417B6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نترنيت أحيانا قليلا عندما يتطلّب الأمر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747A9A" w14:paraId="03D706C8" w14:textId="77777777" w:rsidTr="005433EE">
        <w:trPr>
          <w:trHeight w:val="704"/>
        </w:trPr>
        <w:tc>
          <w:tcPr>
            <w:tcW w:w="9093" w:type="dxa"/>
            <w:gridSpan w:val="3"/>
          </w:tcPr>
          <w:p w14:paraId="1E1FC58F" w14:textId="77777777" w:rsidR="005E553E" w:rsidRPr="00947512" w:rsidRDefault="00EC388C" w:rsidP="005E55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  <w:r w:rsidR="005E553E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512F7BA3" w14:textId="453F8987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امتحانات مفاجئة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كيوزات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درجات.</w:t>
            </w:r>
          </w:p>
          <w:p w14:paraId="25A6FADA" w14:textId="77777777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إجراء امتحان واحد : 25 درجة. </w:t>
            </w:r>
          </w:p>
          <w:p w14:paraId="11F2407C" w14:textId="4B905C7A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إعداد تقرير: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درجات. </w:t>
            </w:r>
          </w:p>
          <w:p w14:paraId="15A08CDF" w14:textId="562C9547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تقديم محاضرة: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درجات. </w:t>
            </w:r>
          </w:p>
          <w:p w14:paraId="4B4906DA" w14:textId="2C1E0B75" w:rsidR="009F37A1" w:rsidRPr="009F37A1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النشاط اليومي: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  <w:p w14:paraId="0F0D1478" w14:textId="43827980" w:rsidR="006D5A1B" w:rsidRPr="005E553E" w:rsidRDefault="009F37A1" w:rsidP="009F37A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 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37A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متحان النهائي: 50 درجة.</w:t>
            </w:r>
          </w:p>
        </w:tc>
      </w:tr>
      <w:tr w:rsidR="008D46A4" w:rsidRPr="00747A9A" w14:paraId="07AF52AA" w14:textId="77777777" w:rsidTr="005433EE">
        <w:trPr>
          <w:trHeight w:val="1819"/>
        </w:trPr>
        <w:tc>
          <w:tcPr>
            <w:tcW w:w="9093" w:type="dxa"/>
            <w:gridSpan w:val="3"/>
          </w:tcPr>
          <w:p w14:paraId="6B2BC932" w14:textId="77777777" w:rsidR="00E07FDD" w:rsidRPr="00947512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١٥</w:t>
            </w:r>
            <w:r w:rsidR="00756916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6D5A1B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 تعلم الطالب</w:t>
            </w:r>
            <w:r w:rsidR="006D5A1B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6F26F10F" w14:textId="4CA1C7E8" w:rsidR="00947512" w:rsidRPr="00214619" w:rsidRDefault="00214619" w:rsidP="00214619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العمل الجادّ ل</w:t>
            </w:r>
            <w:r w:rsidR="006D5A1B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رفع مستو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ى الطلبة لاستنباط الدروس التّربوية من القرآن الكريم، تمهيدًا لتربية الذّات ثمّ تربية الغير، </w:t>
            </w:r>
            <w:r w:rsidR="00DF71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والخروج كمدرّبين تربويّين اعتمادا على كتاب الله الحكيم، وكيف يستطيعون إعداد جيل من المدرّسين والمعلّمين في المستقبل.</w:t>
            </w:r>
          </w:p>
          <w:p w14:paraId="43FACDA0" w14:textId="77777777" w:rsidR="007F0899" w:rsidRPr="00FC70A7" w:rsidRDefault="007F0899" w:rsidP="00FC70A7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947512" w14:paraId="3842984F" w14:textId="77777777" w:rsidTr="005433EE">
        <w:tc>
          <w:tcPr>
            <w:tcW w:w="9093" w:type="dxa"/>
            <w:gridSpan w:val="3"/>
          </w:tcPr>
          <w:p w14:paraId="6C02E792" w14:textId="77777777" w:rsidR="00D100D6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١٦</w:t>
            </w:r>
            <w:r w:rsidR="00D100D6" w:rsidRPr="009475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قائمة المراجع والكتب</w:t>
            </w:r>
            <w:r w:rsidR="00947512" w:rsidRPr="009475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467AC57F" w14:textId="2CDFED35" w:rsidR="00F05F3A" w:rsidRDefault="00821B0E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التفسير التربوي</w:t>
            </w:r>
            <w:r w:rsidR="00FC70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أنور الباز</w:t>
            </w:r>
            <w:r w:rsidR="00FC70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09DB707C" w14:textId="30516003" w:rsidR="00E42521" w:rsidRDefault="00BF7002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تفسير المراغي: أحمد مصطفى المراغي</w:t>
            </w:r>
            <w:r w:rsidR="00875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288C5544" w14:textId="0E777D53" w:rsidR="00F05F3A" w:rsidRDefault="00821B0E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كليات رسائل النّور</w:t>
            </w:r>
            <w:r w:rsidR="00544E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سعيد النّورسي</w:t>
            </w:r>
            <w:r w:rsidR="00DD3C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4913D329" w14:textId="516D2AA9" w:rsidR="00BF7002" w:rsidRDefault="00875C1B" w:rsidP="00BF700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الخواطر: محمّد متولّي الشّعراوي.</w:t>
            </w:r>
          </w:p>
          <w:p w14:paraId="323AAF5D" w14:textId="2272FC9A" w:rsidR="00BF7002" w:rsidRDefault="00BF7002" w:rsidP="00BF700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تفسير النابلسي: محمّد راتب النّابلسي</w:t>
            </w:r>
            <w:r w:rsidR="00875C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7DCD7450" w14:textId="3FA4703F" w:rsidR="00875C1B" w:rsidRDefault="00875C1B" w:rsidP="00875C1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مجالس الّنور: محمّد عياش الكبيسي.</w:t>
            </w:r>
          </w:p>
          <w:p w14:paraId="6DFD5AD6" w14:textId="30D3A5BF" w:rsidR="00EB6D3C" w:rsidRDefault="00EB6D3C" w:rsidP="00EB6D3C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أضواء قرآنية: محمّد فتح الله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گولن.</w:t>
            </w:r>
          </w:p>
          <w:p w14:paraId="48BF96C9" w14:textId="77777777" w:rsidR="00E42521" w:rsidRPr="00F05F3A" w:rsidRDefault="00E42521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القرآن الكريم رؤية تربويّة: د. سعيد إسماعيل علي.</w:t>
            </w:r>
          </w:p>
          <w:p w14:paraId="435392E8" w14:textId="3E6E38E0" w:rsidR="00E42521" w:rsidRPr="00E42521" w:rsidRDefault="00E42521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منهج تربوي فريد: د. محمّد سعيد رمضان البوطي.</w:t>
            </w:r>
          </w:p>
          <w:p w14:paraId="17C90AA5" w14:textId="77777777" w:rsidR="00CC5CD1" w:rsidRPr="00EA441F" w:rsidRDefault="00821B0E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المقاصد العامّة للقرآن الكريم</w:t>
            </w:r>
            <w:r w:rsidR="00FC70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EA44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أحمد الوتاري</w:t>
            </w:r>
            <w:r w:rsidR="00DD3C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4CA15DF5" w14:textId="77777777" w:rsidR="00EA441F" w:rsidRDefault="00EA441F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التفسير التربوي: د. فاطمة محمّد مارديني.</w:t>
            </w:r>
          </w:p>
          <w:p w14:paraId="24B8D3AD" w14:textId="77777777" w:rsidR="004C6A92" w:rsidRPr="0021467C" w:rsidRDefault="004C6A92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C6A9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اال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اتج</w:t>
            </w:r>
            <w:r w:rsidRPr="004C6A9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اه 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ت</w:t>
            </w:r>
            <w:r w:rsidRPr="004C6A9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ربوي عند 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م</w:t>
            </w:r>
            <w:r w:rsidRPr="004C6A9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فسرين 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م</w:t>
            </w:r>
            <w:r w:rsidRPr="004C6A9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عاصرين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: سعاد مصطفى وانزة.</w:t>
            </w:r>
          </w:p>
          <w:p w14:paraId="29539AFA" w14:textId="77777777" w:rsidR="0021467C" w:rsidRPr="009C278F" w:rsidRDefault="0021467C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التّربية في القرآن الكريم: </w:t>
            </w:r>
            <w:r w:rsidRPr="0021467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د.عبدالرحمن بن سعيد الحازمي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.</w:t>
            </w:r>
          </w:p>
          <w:p w14:paraId="2AAFE074" w14:textId="2373B5B9" w:rsidR="009C278F" w:rsidRPr="00947512" w:rsidRDefault="009C278F" w:rsidP="00E4252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في الفكر التربوي الإسلامي: د. لطفي بركات أحمد.</w:t>
            </w:r>
          </w:p>
        </w:tc>
      </w:tr>
      <w:tr w:rsidR="008D46A4" w:rsidRPr="00747A9A" w14:paraId="00D4705F" w14:textId="77777777" w:rsidTr="00271958">
        <w:trPr>
          <w:trHeight w:val="3924"/>
        </w:trPr>
        <w:tc>
          <w:tcPr>
            <w:tcW w:w="88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D9E431" w14:textId="77777777" w:rsidR="005433EE" w:rsidRDefault="005433EE" w:rsidP="006766CD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tbl>
            <w:tblPr>
              <w:tblStyle w:val="TableGrid"/>
              <w:tblW w:w="9367" w:type="dxa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001"/>
            </w:tblGrid>
            <w:tr w:rsidR="005433EE" w14:paraId="4199E1F6" w14:textId="77777777" w:rsidTr="009F4543">
              <w:trPr>
                <w:trHeight w:val="677"/>
              </w:trPr>
              <w:tc>
                <w:tcPr>
                  <w:tcW w:w="7366" w:type="dxa"/>
                </w:tcPr>
                <w:p w14:paraId="5B140F4E" w14:textId="77777777" w:rsidR="00DD16B2" w:rsidRDefault="00DD16B2" w:rsidP="00DD16B2">
                  <w:pPr>
                    <w:bidi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المواضيع                                 </w:t>
                  </w:r>
                  <w:r w:rsidR="0075085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   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                   </w:t>
                  </w:r>
                  <w:r w:rsidRPr="00D30596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اسم المحاضر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</w:t>
                  </w:r>
                </w:p>
                <w:p w14:paraId="2B9C0592" w14:textId="3146A543" w:rsidR="005433EE" w:rsidRDefault="00DD16B2" w:rsidP="00986B7E">
                  <w:pPr>
                    <w:rPr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                                         </w:t>
                  </w:r>
                  <w:r w:rsidR="00986B7E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أ.م.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د. </w:t>
                  </w:r>
                  <w:r w:rsidR="000B63C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جعفر نجم الدين علي</w:t>
                  </w:r>
                </w:p>
              </w:tc>
              <w:tc>
                <w:tcPr>
                  <w:tcW w:w="2001" w:type="dxa"/>
                </w:tcPr>
                <w:p w14:paraId="1B8E6A8A" w14:textId="77777777" w:rsidR="005433EE" w:rsidRDefault="009F4543" w:rsidP="00FC70A7">
                  <w:pPr>
                    <w:rPr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  <w:r w:rsidR="00FC70A7"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3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- أسبوعا</w:t>
                  </w:r>
                </w:p>
              </w:tc>
            </w:tr>
            <w:tr w:rsidR="009F4543" w14:paraId="7905A92F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477E6C30" w14:textId="0568004C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مدخل إلى التفسير التربوي</w:t>
                  </w:r>
                </w:p>
              </w:tc>
              <w:tc>
                <w:tcPr>
                  <w:tcW w:w="2001" w:type="dxa"/>
                </w:tcPr>
                <w:p w14:paraId="580954C3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</w:p>
              </w:tc>
            </w:tr>
            <w:tr w:rsidR="009F4543" w14:paraId="190F5EF5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693862F0" w14:textId="5C2D0E40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أهداف التفسير التربوي</w:t>
                  </w:r>
                </w:p>
              </w:tc>
              <w:tc>
                <w:tcPr>
                  <w:tcW w:w="2001" w:type="dxa"/>
                </w:tcPr>
                <w:p w14:paraId="33387C90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</w:tr>
            <w:tr w:rsidR="009F4543" w14:paraId="3FD85CE8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7DBA8AC8" w14:textId="0A68535F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خصائص التفسير التربوي</w:t>
                  </w:r>
                </w:p>
              </w:tc>
              <w:tc>
                <w:tcPr>
                  <w:tcW w:w="2001" w:type="dxa"/>
                </w:tcPr>
                <w:p w14:paraId="786B1A2E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3</w:t>
                  </w:r>
                </w:p>
              </w:tc>
            </w:tr>
            <w:tr w:rsidR="009F4543" w14:paraId="2A4B3849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6A711668" w14:textId="0C8EC87F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قواعد التفسير التربوي</w:t>
                  </w:r>
                </w:p>
              </w:tc>
              <w:tc>
                <w:tcPr>
                  <w:tcW w:w="2001" w:type="dxa"/>
                </w:tcPr>
                <w:p w14:paraId="0F7583BA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4</w:t>
                  </w:r>
                </w:p>
              </w:tc>
            </w:tr>
            <w:tr w:rsidR="009F4543" w14:paraId="0D05F45D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22BB0776" w14:textId="4FC0A5EC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معالم التفسير التربوي</w:t>
                  </w:r>
                </w:p>
              </w:tc>
              <w:tc>
                <w:tcPr>
                  <w:tcW w:w="2001" w:type="dxa"/>
                </w:tcPr>
                <w:p w14:paraId="7C1A0385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5</w:t>
                  </w:r>
                </w:p>
              </w:tc>
            </w:tr>
            <w:tr w:rsidR="009F4543" w14:paraId="7D83548B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87C4EC1" w14:textId="2853C82C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أساسيات ومبادئ التفسير التربوي</w:t>
                  </w:r>
                </w:p>
              </w:tc>
              <w:tc>
                <w:tcPr>
                  <w:tcW w:w="2001" w:type="dxa"/>
                </w:tcPr>
                <w:p w14:paraId="13E61A15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6</w:t>
                  </w:r>
                </w:p>
              </w:tc>
            </w:tr>
            <w:tr w:rsidR="009F4543" w14:paraId="273B44AE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24F4C30" w14:textId="32285BF8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الأساليب التربوية للقرآن الكريم ومنهجيتها</w:t>
                  </w:r>
                </w:p>
              </w:tc>
              <w:tc>
                <w:tcPr>
                  <w:tcW w:w="2001" w:type="dxa"/>
                </w:tcPr>
                <w:p w14:paraId="272A924C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7</w:t>
                  </w:r>
                </w:p>
              </w:tc>
            </w:tr>
            <w:tr w:rsidR="009F4543" w14:paraId="37E8E158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27C67D3C" w14:textId="51799563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وسائل التفسير التربوي</w:t>
                  </w:r>
                </w:p>
              </w:tc>
              <w:tc>
                <w:tcPr>
                  <w:tcW w:w="2001" w:type="dxa"/>
                </w:tcPr>
                <w:p w14:paraId="04BF3F37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8</w:t>
                  </w:r>
                </w:p>
              </w:tc>
            </w:tr>
            <w:tr w:rsidR="009F4543" w14:paraId="2369ACD7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7C19C7EE" w14:textId="2491BBE1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علاقة التّفسير التربوي بمقاصد القرآن</w:t>
                  </w:r>
                </w:p>
              </w:tc>
              <w:tc>
                <w:tcPr>
                  <w:tcW w:w="2001" w:type="dxa"/>
                </w:tcPr>
                <w:p w14:paraId="0417E2EF" w14:textId="77777777" w:rsidR="009F4543" w:rsidRDefault="009F4543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9</w:t>
                  </w:r>
                </w:p>
              </w:tc>
            </w:tr>
            <w:tr w:rsidR="009F4543" w14:paraId="20354271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2818688F" w14:textId="148B6893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المنهج التربوي</w:t>
                  </w:r>
                </w:p>
              </w:tc>
              <w:tc>
                <w:tcPr>
                  <w:tcW w:w="2001" w:type="dxa"/>
                </w:tcPr>
                <w:p w14:paraId="4B6FEF1E" w14:textId="77777777" w:rsidR="009F4543" w:rsidRDefault="00271958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10</w:t>
                  </w:r>
                </w:p>
              </w:tc>
            </w:tr>
            <w:tr w:rsidR="009F4543" w14:paraId="517CABBB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642BC26" w14:textId="7A75B063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البحث في التّفسير التربوي</w:t>
                  </w:r>
                </w:p>
              </w:tc>
              <w:tc>
                <w:tcPr>
                  <w:tcW w:w="2001" w:type="dxa"/>
                </w:tcPr>
                <w:p w14:paraId="3938C224" w14:textId="77777777" w:rsidR="009F4543" w:rsidRDefault="00271958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11</w:t>
                  </w:r>
                </w:p>
              </w:tc>
            </w:tr>
            <w:tr w:rsidR="009F4543" w14:paraId="074E4C82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36D4F7CE" w14:textId="28058B51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التوجيهات الترب</w:t>
                  </w:r>
                  <w:r w:rsidR="00A72F40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و</w:t>
                  </w: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ية في القرآن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2001" w:type="dxa"/>
                </w:tcPr>
                <w:p w14:paraId="23336FA2" w14:textId="77777777" w:rsidR="009F4543" w:rsidRDefault="00271958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12</w:t>
                  </w:r>
                </w:p>
              </w:tc>
            </w:tr>
            <w:tr w:rsidR="009F4543" w14:paraId="2F12EC03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61D9C29C" w14:textId="5DDAA555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التوجيهات الترب</w:t>
                  </w:r>
                  <w:r w:rsidR="00A72F40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و</w:t>
                  </w: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ية في القرآن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//</w:t>
                  </w:r>
                </w:p>
              </w:tc>
              <w:tc>
                <w:tcPr>
                  <w:tcW w:w="2001" w:type="dxa"/>
                </w:tcPr>
                <w:p w14:paraId="7A0BBB07" w14:textId="77777777" w:rsidR="009F4543" w:rsidRDefault="00271958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13</w:t>
                  </w:r>
                </w:p>
              </w:tc>
            </w:tr>
            <w:tr w:rsidR="009F4543" w14:paraId="4252FDA4" w14:textId="77777777" w:rsidTr="009F4543">
              <w:trPr>
                <w:trHeight w:val="545"/>
              </w:trPr>
              <w:tc>
                <w:tcPr>
                  <w:tcW w:w="7366" w:type="dxa"/>
                </w:tcPr>
                <w:p w14:paraId="03F4FB4C" w14:textId="5C164825" w:rsidR="009F4543" w:rsidRDefault="009C278F" w:rsidP="00DD16B2">
                  <w:pPr>
                    <w:bidi/>
                    <w:rPr>
                      <w:sz w:val="36"/>
                      <w:szCs w:val="36"/>
                      <w:rtl/>
                      <w:lang w:bidi="ar-IQ"/>
                    </w:rPr>
                  </w:pP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التوجيهات الترب</w:t>
                  </w:r>
                  <w:r w:rsidR="00A72F40"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و</w:t>
                  </w:r>
                  <w:r w:rsidRPr="009C278F">
                    <w:rPr>
                      <w:sz w:val="36"/>
                      <w:szCs w:val="36"/>
                      <w:rtl/>
                      <w:lang w:bidi="ar-IQ"/>
                    </w:rPr>
                    <w:t>ية في القرآن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///</w:t>
                  </w:r>
                </w:p>
              </w:tc>
              <w:tc>
                <w:tcPr>
                  <w:tcW w:w="2001" w:type="dxa"/>
                </w:tcPr>
                <w:p w14:paraId="68593BAB" w14:textId="77777777" w:rsidR="009F4543" w:rsidRDefault="00271958" w:rsidP="00DD16B2">
                  <w:pPr>
                    <w:jc w:val="center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val="en-US" w:bidi="ar-IQ"/>
                    </w:rPr>
                    <w:t>14</w:t>
                  </w:r>
                </w:p>
              </w:tc>
            </w:tr>
          </w:tbl>
          <w:p w14:paraId="04D95359" w14:textId="77777777" w:rsidR="005433EE" w:rsidRPr="006766CD" w:rsidRDefault="005433EE" w:rsidP="00A22302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205F3DD9" w14:textId="77777777" w:rsidR="00001B33" w:rsidRPr="00EC388C" w:rsidRDefault="00001B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7AC8617F" w14:textId="77777777" w:rsidTr="00271958">
        <w:trPr>
          <w:trHeight w:val="162"/>
        </w:trPr>
        <w:tc>
          <w:tcPr>
            <w:tcW w:w="8857" w:type="dxa"/>
            <w:gridSpan w:val="2"/>
          </w:tcPr>
          <w:p w14:paraId="70E7AB60" w14:textId="77777777" w:rsidR="008D46A4" w:rsidRDefault="008D46A4" w:rsidP="005433EE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14:paraId="02A66AEE" w14:textId="77777777" w:rsidR="00A22302" w:rsidRDefault="00A22302" w:rsidP="00A2230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14:paraId="4560DE70" w14:textId="77777777" w:rsidR="00A22302" w:rsidRPr="006766CD" w:rsidRDefault="00A22302" w:rsidP="00A22302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36" w:type="dxa"/>
          </w:tcPr>
          <w:p w14:paraId="30424E73" w14:textId="77777777"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013BCBB1" w14:textId="77777777" w:rsidTr="005433EE">
        <w:trPr>
          <w:trHeight w:val="732"/>
        </w:trPr>
        <w:tc>
          <w:tcPr>
            <w:tcW w:w="9093" w:type="dxa"/>
            <w:gridSpan w:val="3"/>
          </w:tcPr>
          <w:p w14:paraId="74514F87" w14:textId="77777777" w:rsidR="00700C17" w:rsidRPr="00A22302" w:rsidRDefault="00EC388C" w:rsidP="005429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</w:t>
            </w:r>
            <w:r w:rsidR="0054293D" w:rsidRPr="00A22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8</w:t>
            </w:r>
            <w:r w:rsidR="00700C17"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  <w:p w14:paraId="6E64DAC3" w14:textId="77777777" w:rsidR="005E25AC" w:rsidRPr="00A22302" w:rsidRDefault="005E25AC" w:rsidP="0054293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انشائي: </w:t>
            </w:r>
          </w:p>
          <w:p w14:paraId="1B3D67A3" w14:textId="0518D596" w:rsidR="006D5212" w:rsidRDefault="006D5212" w:rsidP="006D521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وضّح رأيك في الأمثلة لآتية.</w:t>
            </w:r>
          </w:p>
          <w:p w14:paraId="72759A19" w14:textId="0397C9E0" w:rsidR="006D5212" w:rsidRDefault="006D5212" w:rsidP="006D521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قارن بين... وبين ...</w:t>
            </w:r>
          </w:p>
          <w:p w14:paraId="1506F293" w14:textId="77777777" w:rsidR="008D46A4" w:rsidRDefault="005E25AC" w:rsidP="006D5212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230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صح أو خطأ: </w:t>
            </w:r>
          </w:p>
          <w:p w14:paraId="4BCC8CA1" w14:textId="2BB9F8C3" w:rsidR="001C0D89" w:rsidRPr="006D5212" w:rsidRDefault="001C0D89" w:rsidP="001C0D8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اختيار الأجوبة الصحيحة</w:t>
            </w:r>
          </w:p>
        </w:tc>
      </w:tr>
    </w:tbl>
    <w:p w14:paraId="6E01F88D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14:paraId="5CA91C5A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364655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20E6" w14:textId="77777777" w:rsidR="00364655" w:rsidRDefault="00364655" w:rsidP="00483DD0">
      <w:pPr>
        <w:spacing w:after="0" w:line="240" w:lineRule="auto"/>
      </w:pPr>
      <w:r>
        <w:separator/>
      </w:r>
    </w:p>
  </w:endnote>
  <w:endnote w:type="continuationSeparator" w:id="0">
    <w:p w14:paraId="2D193E01" w14:textId="77777777" w:rsidR="00364655" w:rsidRDefault="0036465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7E9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7D01F13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BE52" w14:textId="77777777" w:rsidR="00364655" w:rsidRDefault="00364655" w:rsidP="00483DD0">
      <w:pPr>
        <w:spacing w:after="0" w:line="240" w:lineRule="auto"/>
      </w:pPr>
      <w:r>
        <w:separator/>
      </w:r>
    </w:p>
  </w:footnote>
  <w:footnote w:type="continuationSeparator" w:id="0">
    <w:p w14:paraId="2760836F" w14:textId="77777777" w:rsidR="00364655" w:rsidRDefault="0036465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9ED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045"/>
    <w:multiLevelType w:val="hybridMultilevel"/>
    <w:tmpl w:val="321E0B92"/>
    <w:lvl w:ilvl="0" w:tplc="2960A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914AA"/>
    <w:multiLevelType w:val="hybridMultilevel"/>
    <w:tmpl w:val="AC0E1624"/>
    <w:lvl w:ilvl="0" w:tplc="ADA2BBF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63DD8"/>
    <w:multiLevelType w:val="hybridMultilevel"/>
    <w:tmpl w:val="BE0A0A02"/>
    <w:lvl w:ilvl="0" w:tplc="95D464DC">
      <w:start w:val="7"/>
      <w:numFmt w:val="bullet"/>
      <w:lvlText w:val="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CAD"/>
    <w:multiLevelType w:val="hybridMultilevel"/>
    <w:tmpl w:val="1E167128"/>
    <w:lvl w:ilvl="0" w:tplc="0FE87F7C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15114981">
    <w:abstractNumId w:val="0"/>
  </w:num>
  <w:num w:numId="2" w16cid:durableId="941038322">
    <w:abstractNumId w:val="16"/>
  </w:num>
  <w:num w:numId="3" w16cid:durableId="1655719208">
    <w:abstractNumId w:val="1"/>
  </w:num>
  <w:num w:numId="4" w16cid:durableId="1735544775">
    <w:abstractNumId w:val="12"/>
  </w:num>
  <w:num w:numId="5" w16cid:durableId="1434738141">
    <w:abstractNumId w:val="14"/>
  </w:num>
  <w:num w:numId="6" w16cid:durableId="1717316044">
    <w:abstractNumId w:val="8"/>
  </w:num>
  <w:num w:numId="7" w16cid:durableId="1790078876">
    <w:abstractNumId w:val="5"/>
  </w:num>
  <w:num w:numId="8" w16cid:durableId="566956131">
    <w:abstractNumId w:val="10"/>
  </w:num>
  <w:num w:numId="9" w16cid:durableId="649091767">
    <w:abstractNumId w:val="2"/>
  </w:num>
  <w:num w:numId="10" w16cid:durableId="348994829">
    <w:abstractNumId w:val="11"/>
  </w:num>
  <w:num w:numId="11" w16cid:durableId="638267119">
    <w:abstractNumId w:val="6"/>
  </w:num>
  <w:num w:numId="12" w16cid:durableId="1375228476">
    <w:abstractNumId w:val="13"/>
  </w:num>
  <w:num w:numId="13" w16cid:durableId="1841970420">
    <w:abstractNumId w:val="4"/>
  </w:num>
  <w:num w:numId="14" w16cid:durableId="1726372390">
    <w:abstractNumId w:val="9"/>
  </w:num>
  <w:num w:numId="15" w16cid:durableId="1210219065">
    <w:abstractNumId w:val="15"/>
  </w:num>
  <w:num w:numId="16" w16cid:durableId="798960441">
    <w:abstractNumId w:val="7"/>
  </w:num>
  <w:num w:numId="17" w16cid:durableId="133263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1C43"/>
    <w:rsid w:val="00010DF7"/>
    <w:rsid w:val="00015321"/>
    <w:rsid w:val="00015333"/>
    <w:rsid w:val="00043ED2"/>
    <w:rsid w:val="00044558"/>
    <w:rsid w:val="00046A41"/>
    <w:rsid w:val="00053C1C"/>
    <w:rsid w:val="00054FC2"/>
    <w:rsid w:val="00091A4B"/>
    <w:rsid w:val="000A293F"/>
    <w:rsid w:val="000A2D1B"/>
    <w:rsid w:val="000A6B58"/>
    <w:rsid w:val="000B63CC"/>
    <w:rsid w:val="000D03E0"/>
    <w:rsid w:val="000E6C74"/>
    <w:rsid w:val="000F2337"/>
    <w:rsid w:val="001178F4"/>
    <w:rsid w:val="001215D2"/>
    <w:rsid w:val="00151B6F"/>
    <w:rsid w:val="001527D7"/>
    <w:rsid w:val="001553CB"/>
    <w:rsid w:val="001647A7"/>
    <w:rsid w:val="00175511"/>
    <w:rsid w:val="001A037D"/>
    <w:rsid w:val="001B5EBC"/>
    <w:rsid w:val="001C0D89"/>
    <w:rsid w:val="001C4191"/>
    <w:rsid w:val="001D1825"/>
    <w:rsid w:val="001F169D"/>
    <w:rsid w:val="001F4F86"/>
    <w:rsid w:val="001F7289"/>
    <w:rsid w:val="00211F17"/>
    <w:rsid w:val="00214619"/>
    <w:rsid w:val="0021467C"/>
    <w:rsid w:val="00236016"/>
    <w:rsid w:val="0025284B"/>
    <w:rsid w:val="00271958"/>
    <w:rsid w:val="0028018A"/>
    <w:rsid w:val="0029160B"/>
    <w:rsid w:val="002F44B8"/>
    <w:rsid w:val="00305BAF"/>
    <w:rsid w:val="00340E1E"/>
    <w:rsid w:val="00364655"/>
    <w:rsid w:val="0037744E"/>
    <w:rsid w:val="003F6A58"/>
    <w:rsid w:val="003F6C6B"/>
    <w:rsid w:val="0040102E"/>
    <w:rsid w:val="00417B6F"/>
    <w:rsid w:val="00441BF4"/>
    <w:rsid w:val="0046278D"/>
    <w:rsid w:val="00483DD0"/>
    <w:rsid w:val="00496757"/>
    <w:rsid w:val="004A551D"/>
    <w:rsid w:val="004B0808"/>
    <w:rsid w:val="004B22C2"/>
    <w:rsid w:val="004C47BE"/>
    <w:rsid w:val="004C552D"/>
    <w:rsid w:val="004C5B56"/>
    <w:rsid w:val="004C6A92"/>
    <w:rsid w:val="004D421F"/>
    <w:rsid w:val="004E18B4"/>
    <w:rsid w:val="004F22D7"/>
    <w:rsid w:val="00517B2D"/>
    <w:rsid w:val="00527821"/>
    <w:rsid w:val="00533ACD"/>
    <w:rsid w:val="0054293D"/>
    <w:rsid w:val="00542B94"/>
    <w:rsid w:val="005433EE"/>
    <w:rsid w:val="00544E27"/>
    <w:rsid w:val="00582D81"/>
    <w:rsid w:val="0058656C"/>
    <w:rsid w:val="0059508C"/>
    <w:rsid w:val="005A6F43"/>
    <w:rsid w:val="005C4DFA"/>
    <w:rsid w:val="005E25AC"/>
    <w:rsid w:val="005E553E"/>
    <w:rsid w:val="00600BF7"/>
    <w:rsid w:val="00634F2B"/>
    <w:rsid w:val="00635D4F"/>
    <w:rsid w:val="00644F7E"/>
    <w:rsid w:val="006728F6"/>
    <w:rsid w:val="006766CD"/>
    <w:rsid w:val="00680EA4"/>
    <w:rsid w:val="00695467"/>
    <w:rsid w:val="006A57BA"/>
    <w:rsid w:val="006B5084"/>
    <w:rsid w:val="006C0EF5"/>
    <w:rsid w:val="006C3B09"/>
    <w:rsid w:val="006D5212"/>
    <w:rsid w:val="006D5A1B"/>
    <w:rsid w:val="00700C17"/>
    <w:rsid w:val="0075085C"/>
    <w:rsid w:val="00756916"/>
    <w:rsid w:val="00757160"/>
    <w:rsid w:val="00761CA2"/>
    <w:rsid w:val="00773002"/>
    <w:rsid w:val="007C34B8"/>
    <w:rsid w:val="007C7406"/>
    <w:rsid w:val="007D7D32"/>
    <w:rsid w:val="007F0899"/>
    <w:rsid w:val="007F31A8"/>
    <w:rsid w:val="0080086A"/>
    <w:rsid w:val="008022DB"/>
    <w:rsid w:val="00807092"/>
    <w:rsid w:val="0081466C"/>
    <w:rsid w:val="00821B0E"/>
    <w:rsid w:val="00830EE6"/>
    <w:rsid w:val="008340EA"/>
    <w:rsid w:val="0086310E"/>
    <w:rsid w:val="00875C1B"/>
    <w:rsid w:val="008772A6"/>
    <w:rsid w:val="008A209A"/>
    <w:rsid w:val="008C630A"/>
    <w:rsid w:val="008D46A4"/>
    <w:rsid w:val="008D537E"/>
    <w:rsid w:val="00947512"/>
    <w:rsid w:val="00953B35"/>
    <w:rsid w:val="00961D90"/>
    <w:rsid w:val="00986B7E"/>
    <w:rsid w:val="009A1DD6"/>
    <w:rsid w:val="009B05D4"/>
    <w:rsid w:val="009B5828"/>
    <w:rsid w:val="009C278F"/>
    <w:rsid w:val="009C7CEB"/>
    <w:rsid w:val="009E1617"/>
    <w:rsid w:val="009E3A65"/>
    <w:rsid w:val="009F37A1"/>
    <w:rsid w:val="009F4543"/>
    <w:rsid w:val="009F7BEC"/>
    <w:rsid w:val="00A22302"/>
    <w:rsid w:val="00A56BFC"/>
    <w:rsid w:val="00A66254"/>
    <w:rsid w:val="00A72F40"/>
    <w:rsid w:val="00A86A62"/>
    <w:rsid w:val="00AA6785"/>
    <w:rsid w:val="00AB753E"/>
    <w:rsid w:val="00AD4F9C"/>
    <w:rsid w:val="00AD5C9C"/>
    <w:rsid w:val="00AD68F9"/>
    <w:rsid w:val="00B07BAD"/>
    <w:rsid w:val="00B14165"/>
    <w:rsid w:val="00B341B9"/>
    <w:rsid w:val="00B6542D"/>
    <w:rsid w:val="00B716D3"/>
    <w:rsid w:val="00B916A8"/>
    <w:rsid w:val="00BD4A13"/>
    <w:rsid w:val="00BD6567"/>
    <w:rsid w:val="00BD6801"/>
    <w:rsid w:val="00BF7002"/>
    <w:rsid w:val="00C05607"/>
    <w:rsid w:val="00C11E70"/>
    <w:rsid w:val="00C3353F"/>
    <w:rsid w:val="00C45D83"/>
    <w:rsid w:val="00C46D58"/>
    <w:rsid w:val="00C525DA"/>
    <w:rsid w:val="00C62DFB"/>
    <w:rsid w:val="00C67F5C"/>
    <w:rsid w:val="00C857AF"/>
    <w:rsid w:val="00CA0D4D"/>
    <w:rsid w:val="00CA33C7"/>
    <w:rsid w:val="00CB19FE"/>
    <w:rsid w:val="00CC5CD1"/>
    <w:rsid w:val="00CF2383"/>
    <w:rsid w:val="00CF5475"/>
    <w:rsid w:val="00D100D6"/>
    <w:rsid w:val="00D11A8C"/>
    <w:rsid w:val="00D2169A"/>
    <w:rsid w:val="00D24A7D"/>
    <w:rsid w:val="00D30596"/>
    <w:rsid w:val="00D753A4"/>
    <w:rsid w:val="00D921E4"/>
    <w:rsid w:val="00DC7E6B"/>
    <w:rsid w:val="00DD16B2"/>
    <w:rsid w:val="00DD3C70"/>
    <w:rsid w:val="00DD7054"/>
    <w:rsid w:val="00DF71C4"/>
    <w:rsid w:val="00E07FDD"/>
    <w:rsid w:val="00E32266"/>
    <w:rsid w:val="00E42521"/>
    <w:rsid w:val="00E46892"/>
    <w:rsid w:val="00E52E11"/>
    <w:rsid w:val="00E61AD2"/>
    <w:rsid w:val="00E70DBB"/>
    <w:rsid w:val="00E777CE"/>
    <w:rsid w:val="00E8166B"/>
    <w:rsid w:val="00E82713"/>
    <w:rsid w:val="00E873BC"/>
    <w:rsid w:val="00E95307"/>
    <w:rsid w:val="00EA441F"/>
    <w:rsid w:val="00EB0651"/>
    <w:rsid w:val="00EB1AE0"/>
    <w:rsid w:val="00EB6D3C"/>
    <w:rsid w:val="00EB70A3"/>
    <w:rsid w:val="00EC286D"/>
    <w:rsid w:val="00EC388C"/>
    <w:rsid w:val="00ED3387"/>
    <w:rsid w:val="00EE60FC"/>
    <w:rsid w:val="00EE7060"/>
    <w:rsid w:val="00F05F3A"/>
    <w:rsid w:val="00F40C86"/>
    <w:rsid w:val="00F66FD7"/>
    <w:rsid w:val="00F67824"/>
    <w:rsid w:val="00FA50ED"/>
    <w:rsid w:val="00FB7AFF"/>
    <w:rsid w:val="00FC70A7"/>
    <w:rsid w:val="00FD437F"/>
    <w:rsid w:val="00FE125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78DE"/>
  <w15:docId w15:val="{0B3FFD69-C010-47FB-9BA8-0EC2AEA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54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fargwani202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afar.Ali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Tech Store</cp:lastModifiedBy>
  <cp:revision>9</cp:revision>
  <cp:lastPrinted>2018-10-25T20:37:00Z</cp:lastPrinted>
  <dcterms:created xsi:type="dcterms:W3CDTF">2024-02-22T14:41:00Z</dcterms:created>
  <dcterms:modified xsi:type="dcterms:W3CDTF">2024-02-23T13:09:00Z</dcterms:modified>
</cp:coreProperties>
</file>