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AA7" w:rsidRPr="00CE0E6C" w:rsidRDefault="00594AA7" w:rsidP="00594AA7">
      <w:pPr>
        <w:jc w:val="center"/>
        <w:rPr>
          <w:rFonts w:ascii="Simplified Arabic" w:hAnsi="Simplified Arabic" w:cs="Simplified Arabic"/>
          <w:b/>
          <w:bCs/>
          <w:sz w:val="36"/>
          <w:szCs w:val="36"/>
          <w:rtl/>
          <w:lang w:bidi="ar-IQ"/>
        </w:rPr>
      </w:pPr>
      <w:r w:rsidRPr="00CE0E6C">
        <w:rPr>
          <w:rFonts w:ascii="Simplified Arabic" w:hAnsi="Simplified Arabic" w:cs="Simplified Arabic"/>
          <w:b/>
          <w:bCs/>
          <w:sz w:val="36"/>
          <w:szCs w:val="36"/>
          <w:rtl/>
          <w:lang w:bidi="ar-IQ"/>
        </w:rPr>
        <w:t>عنوان البحث</w:t>
      </w:r>
    </w:p>
    <w:p w:rsidR="00594AA7" w:rsidRDefault="006E3823" w:rsidP="00594AA7">
      <w:pPr>
        <w:jc w:val="center"/>
        <w:rPr>
          <w:rFonts w:hint="cs"/>
          <w:sz w:val="36"/>
          <w:szCs w:val="36"/>
          <w:rtl/>
          <w:lang w:bidi="ar-IQ"/>
        </w:rPr>
      </w:pPr>
      <w:r>
        <w:rPr>
          <w:rFonts w:hint="cs"/>
          <w:sz w:val="36"/>
          <w:szCs w:val="36"/>
          <w:rtl/>
          <w:lang w:bidi="ar-IQ"/>
        </w:rPr>
        <w:t>مقاربات جمالية وفنية للحفاظ على التراث العمراني في قلعة اربيل التأريخية ( حوار في الثقافة والفن برؤية بصرية )</w:t>
      </w:r>
    </w:p>
    <w:p w:rsidR="00594AA7" w:rsidRDefault="00594AA7" w:rsidP="00594AA7">
      <w:pPr>
        <w:jc w:val="center"/>
        <w:rPr>
          <w:rFonts w:hint="cs"/>
          <w:sz w:val="36"/>
          <w:szCs w:val="36"/>
          <w:rtl/>
          <w:lang w:bidi="ar-IQ"/>
        </w:rPr>
      </w:pPr>
      <w:r>
        <w:rPr>
          <w:rFonts w:hint="cs"/>
          <w:sz w:val="36"/>
          <w:szCs w:val="36"/>
          <w:rtl/>
          <w:lang w:bidi="ar-IQ"/>
        </w:rPr>
        <w:t xml:space="preserve">م.د. جواد كاظم حنوش النجار </w:t>
      </w:r>
    </w:p>
    <w:p w:rsidR="00594AA7" w:rsidRPr="00CE0E6C" w:rsidRDefault="00594AA7" w:rsidP="00594AA7">
      <w:pPr>
        <w:jc w:val="center"/>
        <w:rPr>
          <w:rFonts w:hint="cs"/>
          <w:sz w:val="36"/>
          <w:szCs w:val="36"/>
          <w:rtl/>
          <w:lang w:bidi="ar-IQ"/>
        </w:rPr>
      </w:pPr>
      <w:r>
        <w:rPr>
          <w:rFonts w:hint="cs"/>
          <w:sz w:val="36"/>
          <w:szCs w:val="36"/>
          <w:rtl/>
          <w:lang w:bidi="ar-IQ"/>
        </w:rPr>
        <w:t>7/5/2023</w:t>
      </w:r>
    </w:p>
    <w:p w:rsidR="00594AA7" w:rsidRDefault="00594AA7" w:rsidP="00594AA7">
      <w:pPr>
        <w:rPr>
          <w:rFonts w:hint="cs"/>
          <w:sz w:val="28"/>
          <w:szCs w:val="28"/>
          <w:rtl/>
          <w:lang w:bidi="ar-IQ"/>
        </w:rPr>
      </w:pPr>
      <w:r>
        <w:rPr>
          <w:rFonts w:hint="cs"/>
          <w:sz w:val="28"/>
          <w:szCs w:val="28"/>
          <w:rtl/>
          <w:lang w:bidi="ar-IQ"/>
        </w:rPr>
        <w:t>الملخص :</w:t>
      </w:r>
    </w:p>
    <w:p w:rsidR="00303479" w:rsidRPr="00303479" w:rsidRDefault="00303479" w:rsidP="00F53B68">
      <w:pPr>
        <w:rPr>
          <w:rFonts w:ascii="Simplified Arabic" w:hAnsi="Simplified Arabic" w:cs="Simplified Arabic"/>
          <w:sz w:val="28"/>
          <w:szCs w:val="28"/>
          <w:rtl/>
          <w:lang w:bidi="ar-IQ"/>
        </w:rPr>
      </w:pPr>
      <w:r w:rsidRPr="00303479">
        <w:rPr>
          <w:rFonts w:ascii="Simplified Arabic" w:hAnsi="Simplified Arabic" w:cs="Simplified Arabic"/>
          <w:sz w:val="28"/>
          <w:szCs w:val="28"/>
          <w:rtl/>
          <w:lang w:bidi="ar-IQ"/>
        </w:rPr>
        <w:t xml:space="preserve">يستهدف هذا البحث حوار في الثقافة والفن برؤية بصرية لتحليل الواقع البيئي للقلعة وتأثيراتها وانعكاساتها على واجهات البنايات والاسواق واساليب الاظهار للثقافة المحلية وابراز الهوية العمرانية والحفاظ على الموروث الحضاري الفني وابراز التقارب الجمالي بين الابداع والتطوير والاصالة والهوية المتحققة فعليا في أروقة البنايات والاسواق المنتشرة في مدينة اربيل حيث ان صياغة أساليب معمارية فنية برؤية جمالية معاصرة انعكس تأثيرها واضحا على مشاهد الاسواق والمداخل والسقوف للمحلات القديمة واسواقها والمتمثل ( سوق اربيل القيصرية المسقف ) وهو اقدم الاسواق في المدينة ومجاور بشكل محاذي لقلعة اربيل التأريخية </w:t>
      </w:r>
      <w:bookmarkStart w:id="0" w:name="_GoBack"/>
      <w:bookmarkEnd w:id="0"/>
      <w:r w:rsidRPr="00303479">
        <w:rPr>
          <w:rFonts w:ascii="Simplified Arabic" w:hAnsi="Simplified Arabic" w:cs="Simplified Arabic"/>
          <w:sz w:val="28"/>
          <w:szCs w:val="28"/>
          <w:rtl/>
          <w:lang w:bidi="ar-IQ"/>
        </w:rPr>
        <w:t>.</w:t>
      </w:r>
    </w:p>
    <w:p w:rsidR="0080704B" w:rsidRDefault="0080704B"/>
    <w:sectPr w:rsidR="0080704B" w:rsidSect="007A2C3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AA7"/>
    <w:rsid w:val="00303479"/>
    <w:rsid w:val="00594AA7"/>
    <w:rsid w:val="006E3823"/>
    <w:rsid w:val="007A2C3B"/>
    <w:rsid w:val="0080704B"/>
    <w:rsid w:val="00F53B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AA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AA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113</Words>
  <Characters>646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dc:creator>
  <cp:lastModifiedBy>DR.Ahmed Saker</cp:lastModifiedBy>
  <cp:revision>3</cp:revision>
  <dcterms:created xsi:type="dcterms:W3CDTF">2023-05-08T19:49:00Z</dcterms:created>
  <dcterms:modified xsi:type="dcterms:W3CDTF">2023-05-08T20:16:00Z</dcterms:modified>
</cp:coreProperties>
</file>