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5F2E" w14:textId="77777777" w:rsidR="008D46A4" w:rsidRPr="0018185F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244844A" wp14:editId="2993FD60">
            <wp:simplePos x="0" y="0"/>
            <wp:positionH relativeFrom="margin">
              <wp:posOffset>1290008</wp:posOffset>
            </wp:positionH>
            <wp:positionV relativeFrom="margin">
              <wp:posOffset>284672</wp:posOffset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B51831" w14:textId="77777777"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466DD748" w14:textId="77777777"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EE8C9EE" w14:textId="77777777" w:rsidR="002B7CC7" w:rsidRPr="0018185F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4397BB6D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2EFE2A20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67A2EC2F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04BA9C1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21BC336C" w14:textId="77777777" w:rsidR="0081060A" w:rsidRDefault="004E4925" w:rsidP="0081060A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Plastic Arts Department</w:t>
      </w:r>
    </w:p>
    <w:p w14:paraId="4C0D75B3" w14:textId="77777777" w:rsidR="00EC1FE2" w:rsidRPr="0018185F" w:rsidRDefault="008D46A4" w:rsidP="004E4925">
      <w:pPr>
        <w:spacing w:after="120"/>
        <w:rPr>
          <w:rFonts w:asciiTheme="majorBidi" w:hAnsiTheme="majorBidi" w:cstheme="majorBidi"/>
          <w:b/>
          <w:bCs/>
          <w:sz w:val="28"/>
          <w:szCs w:val="28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College of </w:t>
      </w:r>
      <w:r w:rsidR="004E4925">
        <w:rPr>
          <w:rFonts w:asciiTheme="majorBidi" w:hAnsiTheme="majorBidi" w:cstheme="majorBidi"/>
          <w:b/>
          <w:bCs/>
          <w:sz w:val="28"/>
          <w:szCs w:val="28"/>
        </w:rPr>
        <w:t>Fine Arts</w:t>
      </w:r>
    </w:p>
    <w:p w14:paraId="3B692819" w14:textId="77777777" w:rsidR="008D46A4" w:rsidRPr="0018185F" w:rsidRDefault="00EC1FE2" w:rsidP="00653B5E">
      <w:pPr>
        <w:spacing w:after="120"/>
        <w:rPr>
          <w:rFonts w:asciiTheme="majorBidi" w:hAnsiTheme="majorBidi" w:cstheme="majorBidi"/>
          <w:b/>
          <w:bCs/>
          <w:sz w:val="28"/>
          <w:szCs w:val="28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</w:rPr>
        <w:t>Salahaddin</w:t>
      </w:r>
      <w:r w:rsidR="001872B8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University</w:t>
      </w:r>
      <w:r w:rsidRPr="0018185F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proofErr w:type="spellStart"/>
      <w:r w:rsidRPr="0018185F">
        <w:rPr>
          <w:rFonts w:asciiTheme="majorBidi" w:hAnsiTheme="majorBidi" w:cstheme="majorBidi"/>
          <w:b/>
          <w:bCs/>
          <w:sz w:val="28"/>
          <w:szCs w:val="28"/>
        </w:rPr>
        <w:t>Hawler</w:t>
      </w:r>
      <w:proofErr w:type="spellEnd"/>
    </w:p>
    <w:p w14:paraId="4C341947" w14:textId="77777777" w:rsidR="000076D5" w:rsidRDefault="000076D5" w:rsidP="000076D5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05BA9C9A" w14:textId="77777777" w:rsidR="008D46A4" w:rsidRPr="00B12EE4" w:rsidRDefault="008D46A4" w:rsidP="00B12EE4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Subject</w:t>
      </w:r>
      <w:r w:rsidR="0080086A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EF1B62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B12EE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مبادئ الورشة </w:t>
      </w:r>
    </w:p>
    <w:p w14:paraId="63167152" w14:textId="77777777" w:rsidR="008D46A4" w:rsidRPr="0018185F" w:rsidRDefault="008D46A4" w:rsidP="00BA4F8F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 –</w:t>
      </w:r>
      <w:r w:rsidR="00BA4F8F">
        <w:rPr>
          <w:rFonts w:asciiTheme="majorBidi" w:hAnsiTheme="majorBidi" w:cstheme="majorBidi"/>
          <w:b/>
          <w:bCs/>
          <w:sz w:val="28"/>
          <w:szCs w:val="28"/>
          <w:lang w:bidi="ar-KW"/>
        </w:rPr>
        <w:t>Second</w:t>
      </w:r>
      <w:r w:rsidR="004E4925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Stage</w:t>
      </w:r>
      <w:r w:rsidR="00BA4F8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- Design</w:t>
      </w:r>
    </w:p>
    <w:p w14:paraId="6F064B86" w14:textId="77777777" w:rsidR="000076D5" w:rsidRDefault="000076D5" w:rsidP="004E4925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5F8C53BB" w14:textId="77777777" w:rsidR="008D46A4" w:rsidRPr="0018185F" w:rsidRDefault="008D46A4" w:rsidP="004E4925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Lecturer's name</w:t>
      </w:r>
      <w:r w:rsidR="00C17477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: </w:t>
      </w:r>
      <w:proofErr w:type="spellStart"/>
      <w:r w:rsidR="004E4925">
        <w:rPr>
          <w:rFonts w:asciiTheme="majorBidi" w:hAnsiTheme="majorBidi" w:cstheme="majorBidi"/>
          <w:b/>
          <w:bCs/>
          <w:sz w:val="28"/>
          <w:szCs w:val="28"/>
          <w:lang w:bidi="ar-KW"/>
        </w:rPr>
        <w:t>Dr.Jwad</w:t>
      </w:r>
      <w:proofErr w:type="spellEnd"/>
      <w:r w:rsidR="004E4925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Kadhum Alnajjar</w:t>
      </w:r>
      <w:r w:rsidR="00823CF6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(A Lecturer)</w:t>
      </w:r>
    </w:p>
    <w:p w14:paraId="2575171C" w14:textId="73C9B407" w:rsidR="008D46A4" w:rsidRPr="0018185F" w:rsidRDefault="006A4476" w:rsidP="00431E27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Academic Year: 20</w:t>
      </w:r>
      <w:r w:rsidR="000076D5">
        <w:rPr>
          <w:rFonts w:asciiTheme="majorBidi" w:hAnsiTheme="majorBidi" w:cstheme="majorBidi"/>
          <w:b/>
          <w:bCs/>
          <w:sz w:val="28"/>
          <w:szCs w:val="28"/>
          <w:lang w:bidi="ar-KW"/>
        </w:rPr>
        <w:t>2</w:t>
      </w:r>
      <w:r w:rsidR="000036CA">
        <w:rPr>
          <w:rFonts w:asciiTheme="majorBidi" w:hAnsiTheme="majorBidi" w:cstheme="majorBidi"/>
          <w:b/>
          <w:bCs/>
          <w:sz w:val="28"/>
          <w:szCs w:val="28"/>
          <w:lang w:bidi="ar-KW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-202</w:t>
      </w:r>
      <w:r w:rsidR="000036CA">
        <w:rPr>
          <w:rFonts w:asciiTheme="majorBidi" w:hAnsiTheme="majorBidi" w:cstheme="majorBidi"/>
          <w:b/>
          <w:bCs/>
          <w:sz w:val="28"/>
          <w:szCs w:val="28"/>
          <w:lang w:bidi="ar-KW"/>
        </w:rPr>
        <w:t>4</w:t>
      </w:r>
    </w:p>
    <w:p w14:paraId="18044F69" w14:textId="77777777" w:rsidR="00C46D58" w:rsidRPr="0018185F" w:rsidRDefault="00C46D58" w:rsidP="00AC73F1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867387F" w14:textId="77777777" w:rsidR="00C857AF" w:rsidRPr="0018185F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2AEF59AC" w14:textId="77777777" w:rsidR="00C857AF" w:rsidRPr="0018185F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B4FE6F0" w14:textId="77777777" w:rsidR="002B7CC7" w:rsidRPr="0018185F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035B5BA9" w14:textId="77777777" w:rsidR="005A370F" w:rsidRPr="0018185F" w:rsidRDefault="005A370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62D80708" w14:textId="77777777" w:rsidR="002B7CC7" w:rsidRPr="0018185F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1492B74B" w14:textId="77777777" w:rsidR="00975CF9" w:rsidRPr="0018185F" w:rsidRDefault="00975CF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5B8E759C" w14:textId="77777777"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67"/>
        <w:gridCol w:w="6008"/>
      </w:tblGrid>
      <w:tr w:rsidR="00823CF6" w:rsidRPr="0018185F" w14:paraId="0CF238FC" w14:textId="77777777" w:rsidTr="00CF5475">
        <w:tc>
          <w:tcPr>
            <w:tcW w:w="3085" w:type="dxa"/>
            <w:gridSpan w:val="2"/>
          </w:tcPr>
          <w:p w14:paraId="0342D8D0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6008" w:type="dxa"/>
          </w:tcPr>
          <w:p w14:paraId="36844FB2" w14:textId="77777777" w:rsidR="00823CF6" w:rsidRPr="006766CD" w:rsidRDefault="00431E27" w:rsidP="00431E27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Interior Design</w:t>
            </w:r>
            <w:r w:rsidR="00B46BF5">
              <w:rPr>
                <w:b/>
                <w:bCs/>
                <w:sz w:val="24"/>
                <w:szCs w:val="24"/>
                <w:lang w:bidi="ar-KW"/>
              </w:rPr>
              <w:t xml:space="preserve"> Workshop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0076D5">
              <w:rPr>
                <w:b/>
                <w:bCs/>
                <w:sz w:val="24"/>
                <w:szCs w:val="24"/>
                <w:lang w:bidi="ar-KW"/>
              </w:rPr>
              <w:t xml:space="preserve">-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مبادئ الورشة</w:t>
            </w:r>
          </w:p>
        </w:tc>
      </w:tr>
      <w:tr w:rsidR="00823CF6" w:rsidRPr="0018185F" w14:paraId="6C82EE22" w14:textId="77777777" w:rsidTr="00CF5475">
        <w:tc>
          <w:tcPr>
            <w:tcW w:w="3085" w:type="dxa"/>
            <w:gridSpan w:val="2"/>
          </w:tcPr>
          <w:p w14:paraId="4380D372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2. Lecturer in charge</w:t>
            </w:r>
          </w:p>
        </w:tc>
        <w:tc>
          <w:tcPr>
            <w:tcW w:w="6008" w:type="dxa"/>
          </w:tcPr>
          <w:p w14:paraId="403C8339" w14:textId="77777777" w:rsidR="00823CF6" w:rsidRPr="004E4925" w:rsidRDefault="004E4925" w:rsidP="0053119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 w:rsidRPr="004E4925">
              <w:rPr>
                <w:b/>
                <w:bCs/>
                <w:sz w:val="24"/>
                <w:szCs w:val="24"/>
                <w:lang w:val="en-US" w:bidi="ar-IQ"/>
              </w:rPr>
              <w:t>Dr.Jwad</w:t>
            </w:r>
            <w:proofErr w:type="spellEnd"/>
            <w:r w:rsidRPr="004E4925">
              <w:rPr>
                <w:b/>
                <w:bCs/>
                <w:sz w:val="24"/>
                <w:szCs w:val="24"/>
                <w:lang w:val="en-US" w:bidi="ar-IQ"/>
              </w:rPr>
              <w:t xml:space="preserve"> Kadhum Alnajjar</w:t>
            </w:r>
          </w:p>
        </w:tc>
      </w:tr>
      <w:tr w:rsidR="00823CF6" w:rsidRPr="0018185F" w14:paraId="5F4C50FC" w14:textId="77777777" w:rsidTr="00CF5475">
        <w:tc>
          <w:tcPr>
            <w:tcW w:w="3085" w:type="dxa"/>
            <w:gridSpan w:val="2"/>
          </w:tcPr>
          <w:p w14:paraId="75F672AD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3. Department/ College</w:t>
            </w:r>
          </w:p>
        </w:tc>
        <w:tc>
          <w:tcPr>
            <w:tcW w:w="6008" w:type="dxa"/>
          </w:tcPr>
          <w:p w14:paraId="0A9A5F72" w14:textId="77777777" w:rsidR="00823CF6" w:rsidRPr="004E4925" w:rsidRDefault="004E4925" w:rsidP="00531190">
            <w:pPr>
              <w:spacing w:after="0" w:line="240" w:lineRule="auto"/>
              <w:rPr>
                <w:rFonts w:cs="Ali_K_Traditional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Plastic Arts-College of Fine Arts-</w:t>
            </w:r>
            <w:r>
              <w:rPr>
                <w:rFonts w:cs="Ali_K_Traditional" w:hint="cs"/>
                <w:b/>
                <w:bCs/>
                <w:sz w:val="24"/>
                <w:szCs w:val="24"/>
                <w:rtl/>
                <w:lang w:val="en-US" w:bidi="ar-JO"/>
              </w:rPr>
              <w:t xml:space="preserve">بةشي شيوةكاري </w:t>
            </w:r>
          </w:p>
        </w:tc>
      </w:tr>
      <w:tr w:rsidR="00823CF6" w:rsidRPr="0018185F" w14:paraId="316034EE" w14:textId="77777777" w:rsidTr="00CF5475">
        <w:trPr>
          <w:trHeight w:val="352"/>
        </w:trPr>
        <w:tc>
          <w:tcPr>
            <w:tcW w:w="3085" w:type="dxa"/>
            <w:gridSpan w:val="2"/>
          </w:tcPr>
          <w:p w14:paraId="0DCBB2B6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4. Contact</w:t>
            </w:r>
          </w:p>
        </w:tc>
        <w:tc>
          <w:tcPr>
            <w:tcW w:w="6008" w:type="dxa"/>
          </w:tcPr>
          <w:p w14:paraId="5A939774" w14:textId="77777777" w:rsidR="00823CF6" w:rsidRPr="0018185F" w:rsidRDefault="00823CF6" w:rsidP="004E4925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e-mail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proofErr w:type="spellStart"/>
            <w:r w:rsidR="004E4925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jwad.najjar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@su.edu.krd</w:t>
            </w:r>
          </w:p>
          <w:p w14:paraId="6B2624D7" w14:textId="77777777" w:rsidR="00823CF6" w:rsidRPr="0018185F" w:rsidRDefault="00823CF6" w:rsidP="004E49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Tel: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07730</w:t>
            </w:r>
            <w:r w:rsidR="004E492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518808</w:t>
            </w:r>
          </w:p>
        </w:tc>
      </w:tr>
      <w:tr w:rsidR="00823CF6" w:rsidRPr="0018185F" w14:paraId="6CDCD108" w14:textId="77777777" w:rsidTr="00CF5475">
        <w:tc>
          <w:tcPr>
            <w:tcW w:w="3085" w:type="dxa"/>
            <w:gridSpan w:val="2"/>
          </w:tcPr>
          <w:p w14:paraId="52DB6CCB" w14:textId="77777777" w:rsidR="00823CF6" w:rsidRPr="00441A5A" w:rsidRDefault="00823CF6" w:rsidP="00441A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Time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( hr. / week )</w:t>
            </w:r>
          </w:p>
        </w:tc>
        <w:tc>
          <w:tcPr>
            <w:tcW w:w="6008" w:type="dxa"/>
          </w:tcPr>
          <w:p w14:paraId="46E99BE3" w14:textId="77777777" w:rsidR="00823CF6" w:rsidRPr="006766CD" w:rsidRDefault="00823CF6" w:rsidP="004E492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Theory:    </w:t>
            </w:r>
            <w:r w:rsidR="004E4925">
              <w:rPr>
                <w:b/>
                <w:bCs/>
                <w:sz w:val="24"/>
                <w:szCs w:val="24"/>
                <w:lang w:bidi="ar-KW"/>
              </w:rPr>
              <w:t>1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14:paraId="0B0E1BC6" w14:textId="77777777" w:rsidR="00823CF6" w:rsidRDefault="00823CF6" w:rsidP="00431E2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</w:t>
            </w:r>
            <w:r w:rsidR="00431E27">
              <w:rPr>
                <w:b/>
                <w:bCs/>
                <w:sz w:val="24"/>
                <w:szCs w:val="24"/>
                <w:lang w:bidi="ar-KW"/>
              </w:rPr>
              <w:t>4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</w:t>
            </w:r>
          </w:p>
          <w:p w14:paraId="374C3945" w14:textId="77777777" w:rsidR="00823CF6" w:rsidRDefault="00823CF6" w:rsidP="00431E2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Total: </w:t>
            </w:r>
            <w:r w:rsidR="00431E27">
              <w:rPr>
                <w:b/>
                <w:bCs/>
                <w:sz w:val="24"/>
                <w:szCs w:val="24"/>
                <w:lang w:bidi="ar-KW"/>
              </w:rPr>
              <w:t>5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hours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</w:t>
            </w:r>
          </w:p>
          <w:p w14:paraId="023DEAB4" w14:textId="77777777" w:rsidR="00823CF6" w:rsidRDefault="00823CF6" w:rsidP="000076D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No. of Groups: </w:t>
            </w:r>
            <w:r w:rsidR="000076D5">
              <w:rPr>
                <w:b/>
                <w:bCs/>
                <w:sz w:val="24"/>
                <w:szCs w:val="24"/>
                <w:lang w:val="en-US" w:bidi="ar-IQ"/>
              </w:rPr>
              <w:t>1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 </w:t>
            </w:r>
          </w:p>
          <w:p w14:paraId="1C61BEAE" w14:textId="77777777" w:rsidR="00823CF6" w:rsidRPr="0018185F" w:rsidRDefault="00823CF6" w:rsidP="00431E2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Total hours for the whole week: </w:t>
            </w:r>
            <w:r w:rsidR="00431E27">
              <w:rPr>
                <w:b/>
                <w:bCs/>
                <w:sz w:val="24"/>
                <w:szCs w:val="24"/>
                <w:lang w:bidi="ar-KW"/>
              </w:rPr>
              <w:t>5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  </w:t>
            </w:r>
          </w:p>
        </w:tc>
      </w:tr>
      <w:tr w:rsidR="00823CF6" w:rsidRPr="0018185F" w14:paraId="6934C32D" w14:textId="77777777" w:rsidTr="00CF5475">
        <w:tc>
          <w:tcPr>
            <w:tcW w:w="3085" w:type="dxa"/>
            <w:gridSpan w:val="2"/>
          </w:tcPr>
          <w:p w14:paraId="6E4C1D1C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6. Office hours</w:t>
            </w:r>
          </w:p>
        </w:tc>
        <w:tc>
          <w:tcPr>
            <w:tcW w:w="6008" w:type="dxa"/>
          </w:tcPr>
          <w:p w14:paraId="7905A917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23CF6" w:rsidRPr="0018185F" w14:paraId="60FA4F47" w14:textId="77777777" w:rsidTr="000144CC">
        <w:trPr>
          <w:trHeight w:val="1125"/>
        </w:trPr>
        <w:tc>
          <w:tcPr>
            <w:tcW w:w="9093" w:type="dxa"/>
            <w:gridSpan w:val="3"/>
          </w:tcPr>
          <w:p w14:paraId="28307DE0" w14:textId="77777777" w:rsidR="00823CF6" w:rsidRDefault="00823CF6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6759BCC2" w14:textId="77777777" w:rsidR="00823CF6" w:rsidRDefault="00823CF6" w:rsidP="004E4925">
            <w:pPr>
              <w:spacing w:line="240" w:lineRule="auto"/>
              <w:rPr>
                <w:b/>
                <w:bCs/>
                <w:color w:val="333333"/>
                <w:sz w:val="24"/>
                <w:szCs w:val="24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7.  Course overview:</w:t>
            </w:r>
          </w:p>
          <w:p w14:paraId="78AB5C21" w14:textId="77777777" w:rsidR="0011108B" w:rsidRPr="004E4925" w:rsidRDefault="00823CF6" w:rsidP="002F1299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color w:val="333333"/>
                <w:sz w:val="24"/>
                <w:szCs w:val="24"/>
                <w:rtl/>
                <w:lang w:val="en-US" w:bidi="ar-JO"/>
              </w:rPr>
            </w:pPr>
            <w:r w:rsidRPr="0011108B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 xml:space="preserve">    </w:t>
            </w:r>
            <w:r w:rsidR="00096D54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تاتي اهمية هذه المادة في فرع التصميم الداخلي </w:t>
            </w:r>
            <w:r w:rsidR="00FA6F6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وفي </w:t>
            </w:r>
            <w:r w:rsidR="00096D54" w:rsidRPr="00096D54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مجال</w:t>
            </w:r>
            <w:r w:rsidR="00096D54" w:rsidRPr="00096D54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 xml:space="preserve"> </w:t>
            </w:r>
            <w:r w:rsidR="00096D54" w:rsidRPr="00096D54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الديكور</w:t>
            </w:r>
            <w:r w:rsidR="00096D54" w:rsidRPr="00096D54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 xml:space="preserve"> </w:t>
            </w:r>
            <w:r w:rsidR="00096D54" w:rsidRPr="00096D54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والتصميم</w:t>
            </w:r>
            <w:r w:rsidR="00096D54" w:rsidRPr="00096D54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 xml:space="preserve"> </w:t>
            </w:r>
            <w:r w:rsidR="00096D54" w:rsidRPr="00096D54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الداخلي</w:t>
            </w:r>
            <w:r w:rsidR="00096D54" w:rsidRPr="00096D54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 xml:space="preserve"> </w:t>
            </w:r>
            <w:r w:rsidR="003E466A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حيث يقوم</w:t>
            </w:r>
            <w:r w:rsidR="00FA6F6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 xml:space="preserve"> الطالب المصمم </w:t>
            </w:r>
            <w:r w:rsidR="003E466A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ب</w:t>
            </w:r>
            <w:r w:rsidR="00FA6F6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 xml:space="preserve">انتاج </w:t>
            </w:r>
            <w:r w:rsidR="00F90AA2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تصميم</w:t>
            </w:r>
            <w:r w:rsidR="003E466A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ات تبدا من مرحلة</w:t>
            </w:r>
            <w:r w:rsidR="00F90AA2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 xml:space="preserve"> التخطيط اولا </w:t>
            </w:r>
            <w:r w:rsidR="00981C8A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 xml:space="preserve">ومن ثم </w:t>
            </w:r>
            <w:r w:rsidR="007B2D7E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 xml:space="preserve">اختيار الخامات والتقنيات الملائمة ومن ثم </w:t>
            </w:r>
            <w:r w:rsidR="00AD4CFE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 xml:space="preserve">المباشرة في العمل </w:t>
            </w:r>
            <w:r w:rsidR="00204F1B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 xml:space="preserve">من خلال وجود مادة مبادئ الورشة وفيها يتم التعرف </w:t>
            </w:r>
            <w:r w:rsidR="00576047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 xml:space="preserve">على انواع المكائن المتنوعة </w:t>
            </w:r>
            <w:r w:rsidR="00A73A0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 xml:space="preserve">يتدرب عليها الطالب المصمم. </w:t>
            </w:r>
            <w:r w:rsidR="007A0722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كما تاتي اهمية المادة من ت</w:t>
            </w:r>
            <w:r w:rsidR="006214E5" w:rsidRPr="006214E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val="en-US" w:bidi="ar-JO"/>
              </w:rPr>
              <w:t xml:space="preserve">حفيز الموهبة والمهارة الشخصية للمصمم عن طريق التدريب والممارسة ليعطي ثمرة جهده، ودراسته </w:t>
            </w:r>
            <w:r w:rsidR="002F1299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val="en-US" w:bidi="ar-JO"/>
              </w:rPr>
              <w:t>ا</w:t>
            </w:r>
            <w:r w:rsidR="006214E5" w:rsidRPr="006214E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val="en-US" w:bidi="ar-JO"/>
              </w:rPr>
              <w:t>لى مؤسسات القطاع العام أو القطاع الخاص</w:t>
            </w:r>
            <w:r w:rsidR="006214E5" w:rsidRPr="006214E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val="en-US" w:bidi="ar-JO"/>
              </w:rPr>
              <w:t xml:space="preserve"> .</w:t>
            </w:r>
            <w:r w:rsidR="002F1299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val="en-US" w:bidi="ar-JO"/>
              </w:rPr>
              <w:t xml:space="preserve">وكذلك </w:t>
            </w:r>
            <w:r w:rsidR="006214E5" w:rsidRPr="006214E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val="en-US" w:bidi="ar-JO"/>
              </w:rPr>
              <w:t>تحفيز ومساعدة الطلبة لتعلم التقنيات الفنية وتدريبهم على المعدات والمكائن والخامات التي يحتاجها المصمم في عمله.</w:t>
            </w:r>
          </w:p>
        </w:tc>
      </w:tr>
      <w:tr w:rsidR="00C34414" w:rsidRPr="0018185F" w14:paraId="65BA4CB3" w14:textId="77777777" w:rsidTr="00634F2B">
        <w:trPr>
          <w:trHeight w:val="850"/>
        </w:trPr>
        <w:tc>
          <w:tcPr>
            <w:tcW w:w="9093" w:type="dxa"/>
            <w:gridSpan w:val="3"/>
          </w:tcPr>
          <w:p w14:paraId="7DC04934" w14:textId="77777777" w:rsidR="00C34414" w:rsidRPr="0011108B" w:rsidRDefault="00C34414" w:rsidP="00531190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11. Course objective:</w:t>
            </w:r>
          </w:p>
          <w:p w14:paraId="54C55E1B" w14:textId="77777777" w:rsidR="00C34414" w:rsidRPr="000C1CF1" w:rsidRDefault="0011108B" w:rsidP="0011108B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0C1CF1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يهدف الاستاذ من تدريس هذه المادة الى:</w:t>
            </w:r>
          </w:p>
          <w:p w14:paraId="32B8025C" w14:textId="77777777" w:rsidR="0011108B" w:rsidRDefault="000C1CF1" w:rsidP="000C1CF1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تدريب الطلبة على مهار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ات القطع والقياس</w:t>
            </w:r>
            <w:r w:rsidR="00BE4B5D" w:rsidRPr="000C1CF1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.</w:t>
            </w:r>
          </w:p>
          <w:p w14:paraId="583F4103" w14:textId="77777777" w:rsidR="000C1CF1" w:rsidRPr="000C1CF1" w:rsidRDefault="000C1CF1" w:rsidP="000C1CF1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تدريب الطلبة على طرق تركيب المواد.</w:t>
            </w:r>
          </w:p>
          <w:p w14:paraId="0DADF5C5" w14:textId="77777777" w:rsidR="00BE4B5D" w:rsidRPr="0011108B" w:rsidRDefault="00BE4B5D" w:rsidP="00BE4B5D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JO"/>
              </w:rPr>
            </w:pPr>
            <w:r w:rsidRPr="000C1CF1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التدريب على استخدام التقنيا</w:t>
            </w:r>
            <w:r w:rsidR="000C1CF1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ت المتنوعة لانتاج ال</w:t>
            </w:r>
            <w:r w:rsidR="000C1CF1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تصاميم سواء كانت من الخشب او الحديد وغيرها.</w:t>
            </w:r>
          </w:p>
        </w:tc>
      </w:tr>
      <w:tr w:rsidR="00C34414" w:rsidRPr="0018185F" w14:paraId="44F4C851" w14:textId="77777777" w:rsidTr="009E4CCD">
        <w:trPr>
          <w:trHeight w:val="2416"/>
        </w:trPr>
        <w:tc>
          <w:tcPr>
            <w:tcW w:w="9093" w:type="dxa"/>
            <w:gridSpan w:val="3"/>
          </w:tcPr>
          <w:p w14:paraId="371D4977" w14:textId="77777777" w:rsidR="00C34414" w:rsidRPr="00096D54" w:rsidRDefault="00C34414" w:rsidP="00FE12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14:paraId="79983D48" w14:textId="77777777" w:rsidR="00C34414" w:rsidRDefault="00C34414" w:rsidP="00592D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9.  Student's Obligation</w:t>
            </w:r>
          </w:p>
          <w:p w14:paraId="6073F84D" w14:textId="77777777" w:rsidR="0011108B" w:rsidRDefault="0011108B" w:rsidP="00592D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14:paraId="5C0999A2" w14:textId="77777777" w:rsidR="0011108B" w:rsidRPr="00836F4C" w:rsidRDefault="0011108B" w:rsidP="00836F4C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JO"/>
              </w:rPr>
            </w:pPr>
            <w:r w:rsidRPr="00836F4C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JO"/>
              </w:rPr>
              <w:t>حضور المحاضرات بحسب الوقت المخصص للمحاضرة</w:t>
            </w:r>
          </w:p>
          <w:p w14:paraId="7757B8C2" w14:textId="77777777" w:rsidR="00836F4C" w:rsidRPr="00836F4C" w:rsidRDefault="00836F4C" w:rsidP="00836F4C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36F4C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JO"/>
              </w:rPr>
              <w:t>تقديم منتجات تصميمية من مختلف المواد الخام.</w:t>
            </w:r>
          </w:p>
          <w:p w14:paraId="7B57F3AB" w14:textId="77777777" w:rsidR="00C34414" w:rsidRPr="00836F4C" w:rsidRDefault="0011108B" w:rsidP="00836F4C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36F4C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JO"/>
              </w:rPr>
              <w:t>تقديم افكار جديدة مبدعة</w:t>
            </w:r>
          </w:p>
          <w:p w14:paraId="782BD76F" w14:textId="77777777" w:rsidR="00BE4B5D" w:rsidRPr="00BE4B5D" w:rsidRDefault="00BE4B5D" w:rsidP="00836F4C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36F4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استخدام تقنيات بحسب مايطلب من الطالب</w:t>
            </w:r>
            <w:r w:rsidR="00836F4C" w:rsidRPr="00836F4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C34414" w:rsidRPr="00836F4C" w14:paraId="3E8F8FFE" w14:textId="77777777" w:rsidTr="000144CC">
        <w:trPr>
          <w:trHeight w:val="704"/>
        </w:trPr>
        <w:tc>
          <w:tcPr>
            <w:tcW w:w="9093" w:type="dxa"/>
            <w:gridSpan w:val="3"/>
          </w:tcPr>
          <w:p w14:paraId="7DB5A32A" w14:textId="77777777" w:rsidR="00C34414" w:rsidRPr="00C34414" w:rsidRDefault="00C34414" w:rsidP="005558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14:paraId="3C4176FF" w14:textId="77777777" w:rsidR="00C34414" w:rsidRDefault="00C34414" w:rsidP="005558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10. Forms of Teaching</w:t>
            </w:r>
          </w:p>
          <w:p w14:paraId="367EEE7A" w14:textId="77777777" w:rsidR="00C34414" w:rsidRPr="00EC39D1" w:rsidRDefault="00836F4C" w:rsidP="00836F4C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IQ"/>
              </w:rPr>
            </w:pPr>
            <w:r w:rsidRPr="00EC39D1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- تدريس الطلبة وفق طريقة المجاميع الصفية والمجموعات التعاونية </w:t>
            </w:r>
          </w:p>
        </w:tc>
      </w:tr>
      <w:tr w:rsidR="00C34414" w:rsidRPr="0018185F" w14:paraId="0180E908" w14:textId="77777777" w:rsidTr="000144CC">
        <w:trPr>
          <w:trHeight w:val="704"/>
        </w:trPr>
        <w:tc>
          <w:tcPr>
            <w:tcW w:w="9093" w:type="dxa"/>
            <w:gridSpan w:val="3"/>
          </w:tcPr>
          <w:p w14:paraId="2493DCAA" w14:textId="77777777" w:rsidR="00C34414" w:rsidRPr="0018185F" w:rsidRDefault="00C34414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578533FB" w14:textId="77777777" w:rsidR="00C34414" w:rsidRPr="0018185F" w:rsidRDefault="00C34414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11. Assessment Scheme</w:t>
            </w:r>
          </w:p>
          <w:p w14:paraId="2C28164D" w14:textId="77777777" w:rsidR="0011108B" w:rsidRDefault="0011108B" w:rsidP="007E2628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>الفصل الاول:(</w:t>
            </w:r>
            <w:r w:rsidR="007E2628"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>20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 xml:space="preserve"> درجة)</w:t>
            </w:r>
            <w:r w:rsidR="00EC39D1"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 xml:space="preserve"> (8 درجات نظري + 12 درجة عملي)</w:t>
            </w:r>
          </w:p>
          <w:p w14:paraId="18EC53F4" w14:textId="77777777" w:rsidR="0011108B" w:rsidRDefault="0011108B" w:rsidP="007E2628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 xml:space="preserve">  </w:t>
            </w:r>
          </w:p>
          <w:p w14:paraId="3D5D7229" w14:textId="77777777" w:rsidR="0011108B" w:rsidRDefault="0011108B" w:rsidP="007E2628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>الفصل الثاني:(</w:t>
            </w:r>
            <w:r w:rsidR="007E2628"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>20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 xml:space="preserve"> درجة)</w:t>
            </w:r>
            <w:r w:rsidR="00EC39D1">
              <w:rPr>
                <w:rtl/>
              </w:rPr>
              <w:t xml:space="preserve"> </w:t>
            </w:r>
            <w:r w:rsidR="00EC39D1" w:rsidRPr="00EC39D1">
              <w:rPr>
                <w:b/>
                <w:bCs/>
                <w:sz w:val="28"/>
                <w:szCs w:val="28"/>
                <w:rtl/>
                <w:lang w:val="en-US" w:bidi="ar-JO"/>
              </w:rPr>
              <w:t xml:space="preserve">(8 </w:t>
            </w:r>
            <w:r w:rsidR="00EC39D1" w:rsidRPr="00EC39D1"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>درجات</w:t>
            </w:r>
            <w:r w:rsidR="00EC39D1" w:rsidRPr="00EC39D1">
              <w:rPr>
                <w:b/>
                <w:bCs/>
                <w:sz w:val="28"/>
                <w:szCs w:val="28"/>
                <w:rtl/>
                <w:lang w:val="en-US" w:bidi="ar-JO"/>
              </w:rPr>
              <w:t xml:space="preserve"> </w:t>
            </w:r>
            <w:r w:rsidR="00EC39D1" w:rsidRPr="00EC39D1"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>نظري</w:t>
            </w:r>
            <w:r w:rsidR="00EC39D1" w:rsidRPr="00EC39D1">
              <w:rPr>
                <w:b/>
                <w:bCs/>
                <w:sz w:val="28"/>
                <w:szCs w:val="28"/>
                <w:rtl/>
                <w:lang w:val="en-US" w:bidi="ar-JO"/>
              </w:rPr>
              <w:t xml:space="preserve"> + 12 </w:t>
            </w:r>
            <w:r w:rsidR="00EC39D1" w:rsidRPr="00EC39D1"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>درجة</w:t>
            </w:r>
            <w:r w:rsidR="00EC39D1" w:rsidRPr="00EC39D1">
              <w:rPr>
                <w:b/>
                <w:bCs/>
                <w:sz w:val="28"/>
                <w:szCs w:val="28"/>
                <w:rtl/>
                <w:lang w:val="en-US" w:bidi="ar-JO"/>
              </w:rPr>
              <w:t xml:space="preserve"> </w:t>
            </w:r>
            <w:r w:rsidR="00EC39D1" w:rsidRPr="00EC39D1"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>عملي</w:t>
            </w:r>
            <w:r w:rsidR="00EC39D1" w:rsidRPr="00EC39D1">
              <w:rPr>
                <w:b/>
                <w:bCs/>
                <w:sz w:val="28"/>
                <w:szCs w:val="28"/>
                <w:rtl/>
                <w:lang w:val="en-US" w:bidi="ar-JO"/>
              </w:rPr>
              <w:t>)</w:t>
            </w:r>
          </w:p>
          <w:p w14:paraId="44F1636A" w14:textId="77777777" w:rsidR="0011108B" w:rsidRDefault="0011108B" w:rsidP="0011108B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JO"/>
              </w:rPr>
            </w:pPr>
          </w:p>
          <w:p w14:paraId="7B7FAF26" w14:textId="77777777" w:rsidR="0011108B" w:rsidRDefault="0011108B" w:rsidP="0011108B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>الامتحان النهائي: 60 درجة</w:t>
            </w:r>
          </w:p>
          <w:p w14:paraId="6C6F363E" w14:textId="77777777" w:rsidR="00C657C5" w:rsidRPr="00ED48C8" w:rsidRDefault="00C657C5" w:rsidP="00C657C5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>المجموع: 100</w:t>
            </w:r>
          </w:p>
        </w:tc>
      </w:tr>
      <w:tr w:rsidR="00C34414" w:rsidRPr="0018185F" w14:paraId="1848CD67" w14:textId="77777777" w:rsidTr="000144CC">
        <w:tc>
          <w:tcPr>
            <w:tcW w:w="9093" w:type="dxa"/>
            <w:gridSpan w:val="3"/>
          </w:tcPr>
          <w:p w14:paraId="497878CD" w14:textId="77777777" w:rsidR="00C34414" w:rsidRDefault="00C34414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12. Course Reading List:</w:t>
            </w:r>
          </w:p>
          <w:p w14:paraId="2DBF2059" w14:textId="77777777" w:rsidR="00C34414" w:rsidRPr="0018185F" w:rsidRDefault="00C34414" w:rsidP="00CB1140">
            <w:pPr>
              <w:pStyle w:val="ListParagraph"/>
              <w:bidi/>
              <w:spacing w:after="0" w:line="240" w:lineRule="auto"/>
              <w:ind w:left="7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</w:p>
        </w:tc>
      </w:tr>
      <w:tr w:rsidR="00C34414" w:rsidRPr="0018185F" w14:paraId="65572D77" w14:textId="77777777" w:rsidTr="008C672A">
        <w:tc>
          <w:tcPr>
            <w:tcW w:w="9093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BFC9E71" w14:textId="77777777" w:rsidR="00C34414" w:rsidRPr="009F1955" w:rsidRDefault="008C672A" w:rsidP="00ED48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توزيع الاسابيع</w:t>
            </w:r>
          </w:p>
        </w:tc>
      </w:tr>
      <w:tr w:rsidR="000328D9" w:rsidRPr="0018185F" w14:paraId="75658C91" w14:textId="77777777" w:rsidTr="009F1955">
        <w:trPr>
          <w:trHeight w:val="123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5C7814F5" w14:textId="77777777" w:rsidR="009F1955" w:rsidRDefault="009F1955" w:rsidP="009F195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</w:p>
          <w:p w14:paraId="05C8D5F9" w14:textId="77777777" w:rsidR="000328D9" w:rsidRPr="009F1955" w:rsidRDefault="00496ED2" w:rsidP="009E4CC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الاسابيع1-2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4C55234" w14:textId="77777777" w:rsidR="000328D9" w:rsidRDefault="000328D9" w:rsidP="00EE642A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20EF56D4" w14:textId="77777777" w:rsidR="00EA7461" w:rsidRDefault="00BD4104" w:rsidP="00077317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 w:rsidRPr="00077317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تعر</w:t>
            </w:r>
            <w:r w:rsidR="00496ED2" w:rsidRPr="00077317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ي</w:t>
            </w:r>
            <w:r w:rsidRPr="00077317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ف الطلبة بالأدوات</w:t>
            </w:r>
            <w:r w:rsidRPr="00077317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077317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والمواد</w:t>
            </w:r>
            <w:r w:rsidRPr="00077317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077317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اللازمة</w:t>
            </w:r>
            <w:r w:rsidRPr="00077317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077317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لتركيب</w:t>
            </w:r>
            <w:r w:rsidRPr="00077317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987D1D" w:rsidRPr="00077317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التصاميم المنتجة من الخشب او الالمنيوم بصورة عامة</w:t>
            </w:r>
          </w:p>
          <w:p w14:paraId="18E2D6DD" w14:textId="77777777" w:rsidR="00077317" w:rsidRDefault="00077317" w:rsidP="00077317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تعريف الطلبة بالمكائن اللازمة لانتاج التصاميم</w:t>
            </w:r>
          </w:p>
          <w:p w14:paraId="51599993" w14:textId="77777777" w:rsidR="00077317" w:rsidRPr="00077317" w:rsidRDefault="00077317" w:rsidP="00077317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تعريف الطلبة بالخامات</w:t>
            </w:r>
          </w:p>
        </w:tc>
      </w:tr>
      <w:tr w:rsidR="009F1955" w:rsidRPr="0018185F" w14:paraId="37FF4DA7" w14:textId="77777777" w:rsidTr="00DC2976">
        <w:trPr>
          <w:trHeight w:val="123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53CE93A8" w14:textId="77777777" w:rsidR="00DC2976" w:rsidRPr="00DC2976" w:rsidRDefault="00DC2976" w:rsidP="00DC29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</w:pPr>
          </w:p>
          <w:p w14:paraId="37036CF9" w14:textId="77777777" w:rsidR="009F1955" w:rsidRDefault="00DC2976" w:rsidP="00DC29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 w:rsidRPr="00DC297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الاسابيع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4</w:t>
            </w:r>
            <w:r w:rsidRPr="00DC297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JO"/>
              </w:rPr>
              <w:t>-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5</w:t>
            </w:r>
            <w:r w:rsidRPr="00DC297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JO"/>
              </w:rPr>
              <w:t>-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6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978573D" w14:textId="77777777" w:rsidR="009F1955" w:rsidRDefault="009F1955" w:rsidP="009F195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JO"/>
              </w:rPr>
            </w:pPr>
          </w:p>
          <w:p w14:paraId="38B77D47" w14:textId="77777777" w:rsidR="00EB0E24" w:rsidRDefault="009A181C" w:rsidP="009A181C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تعريف الطلبة بطرق تركيب الخشب </w:t>
            </w:r>
          </w:p>
          <w:p w14:paraId="724DD685" w14:textId="77777777" w:rsidR="009A181C" w:rsidRDefault="009A181C" w:rsidP="009A181C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>كيفية قطع الخشب</w:t>
            </w:r>
          </w:p>
          <w:p w14:paraId="2F2BA254" w14:textId="77777777" w:rsidR="009A181C" w:rsidRPr="00EB0E24" w:rsidRDefault="009A181C" w:rsidP="009A181C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 xml:space="preserve">البدء باستخدام الالات </w:t>
            </w:r>
          </w:p>
        </w:tc>
      </w:tr>
      <w:tr w:rsidR="00DC2976" w:rsidRPr="0018185F" w14:paraId="45BC1F36" w14:textId="77777777" w:rsidTr="00DC2976">
        <w:trPr>
          <w:trHeight w:val="123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5852D10A" w14:textId="77777777" w:rsidR="00DC2976" w:rsidRPr="00DC2976" w:rsidRDefault="00DC2976" w:rsidP="00DC29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</w:pPr>
          </w:p>
          <w:p w14:paraId="7C2A5082" w14:textId="77777777" w:rsidR="00DC2976" w:rsidRPr="00DC2976" w:rsidRDefault="00DC2976" w:rsidP="00DC29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</w:pPr>
            <w:r w:rsidRPr="00DC297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الاسابيع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7</w:t>
            </w:r>
            <w:r w:rsidRPr="00DC297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JO"/>
              </w:rPr>
              <w:t>-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8</w:t>
            </w:r>
            <w:r w:rsidRPr="00DC297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JO"/>
              </w:rPr>
              <w:t>-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9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E5F904C" w14:textId="77777777" w:rsidR="00DC2976" w:rsidRDefault="00DC2976" w:rsidP="00E41AF4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JO"/>
              </w:rPr>
            </w:pPr>
          </w:p>
          <w:p w14:paraId="332FA43A" w14:textId="77777777" w:rsidR="00E41AF4" w:rsidRPr="00E41AF4" w:rsidRDefault="00E41AF4" w:rsidP="00E41AF4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كيفية تصميم وتقطيع الحديد</w:t>
            </w:r>
          </w:p>
        </w:tc>
      </w:tr>
      <w:tr w:rsidR="00DC2976" w:rsidRPr="0018185F" w14:paraId="602EBA56" w14:textId="77777777" w:rsidTr="00F92FA0">
        <w:trPr>
          <w:trHeight w:val="123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5D0621CC" w14:textId="77777777" w:rsidR="00DC2976" w:rsidRDefault="00DC2976" w:rsidP="001D598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</w:p>
          <w:p w14:paraId="4F4B7E61" w14:textId="77777777" w:rsidR="00DC2976" w:rsidRPr="009F1955" w:rsidRDefault="00DC2976" w:rsidP="00DC29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الاسابيع10-11-12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E3C1EF7" w14:textId="77777777" w:rsidR="00DC2976" w:rsidRDefault="00DC2976" w:rsidP="009F195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bidi="ar-JO"/>
              </w:rPr>
            </w:pPr>
          </w:p>
          <w:p w14:paraId="037CA767" w14:textId="77777777" w:rsidR="00E41AF4" w:rsidRPr="00E41AF4" w:rsidRDefault="00E41AF4" w:rsidP="00E41AF4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كيفي انتاج تصاميم من خلال استخدام الخشب مع الحديد</w:t>
            </w:r>
          </w:p>
        </w:tc>
      </w:tr>
      <w:tr w:rsidR="00F92FA0" w:rsidRPr="0018185F" w14:paraId="0E48876E" w14:textId="77777777" w:rsidTr="00F92FA0">
        <w:trPr>
          <w:trHeight w:val="123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7BAF5D9D" w14:textId="77777777" w:rsidR="00F92FA0" w:rsidRPr="00F92FA0" w:rsidRDefault="00F92FA0" w:rsidP="00F92FA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</w:pPr>
          </w:p>
          <w:p w14:paraId="11A75137" w14:textId="77777777" w:rsidR="00F92FA0" w:rsidRDefault="00F92FA0" w:rsidP="00F92FA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 w:rsidRPr="00F92FA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الاسابيع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13</w:t>
            </w:r>
            <w:r w:rsidRPr="00F92FA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JO"/>
              </w:rPr>
              <w:t>-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14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AE36426" w14:textId="77777777" w:rsidR="00F92FA0" w:rsidRDefault="00F92FA0" w:rsidP="009F195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bidi="ar-JO"/>
              </w:rPr>
            </w:pPr>
          </w:p>
          <w:p w14:paraId="6085F658" w14:textId="77777777" w:rsidR="00E41AF4" w:rsidRPr="00E41AF4" w:rsidRDefault="00E41AF4" w:rsidP="00E41AF4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استخدام الخامات المتنوعة</w:t>
            </w:r>
            <w:r w:rsidR="000208F3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(الالمنيوم)</w:t>
            </w:r>
          </w:p>
        </w:tc>
      </w:tr>
      <w:tr w:rsidR="00F92FA0" w:rsidRPr="0018185F" w14:paraId="2BFD1CA5" w14:textId="77777777" w:rsidTr="00F92FA0">
        <w:trPr>
          <w:trHeight w:val="123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0F804B4C" w14:textId="77777777" w:rsidR="00F92FA0" w:rsidRPr="00F92FA0" w:rsidRDefault="00F92FA0" w:rsidP="00F92FA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</w:pPr>
          </w:p>
          <w:p w14:paraId="47D56F43" w14:textId="77777777" w:rsidR="00F92FA0" w:rsidRPr="00F92FA0" w:rsidRDefault="00F92FA0" w:rsidP="00F92FA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الاسبو</w:t>
            </w:r>
            <w:r w:rsidRPr="00F92FA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ع</w:t>
            </w:r>
            <w:r w:rsidR="000208F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15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21A3035" w14:textId="77777777" w:rsidR="000208F3" w:rsidRDefault="000208F3" w:rsidP="009F195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JO"/>
              </w:rPr>
            </w:pPr>
          </w:p>
          <w:p w14:paraId="21B85D6A" w14:textId="77777777" w:rsidR="000208F3" w:rsidRDefault="000208F3" w:rsidP="000208F3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>امتحان نظري</w:t>
            </w:r>
          </w:p>
          <w:p w14:paraId="38E45E29" w14:textId="77777777" w:rsidR="00F92FA0" w:rsidRPr="000208F3" w:rsidRDefault="00F92FA0" w:rsidP="000208F3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JO"/>
              </w:rPr>
            </w:pPr>
            <w:r w:rsidRPr="000208F3"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>تقييم اعمال الفصل الاول</w:t>
            </w:r>
          </w:p>
        </w:tc>
      </w:tr>
    </w:tbl>
    <w:p w14:paraId="28409FF0" w14:textId="77777777" w:rsidR="00E95307" w:rsidRPr="0018185F" w:rsidRDefault="00E95307" w:rsidP="000026CF">
      <w:pPr>
        <w:rPr>
          <w:rFonts w:asciiTheme="majorBidi" w:hAnsiTheme="majorBidi" w:cstheme="majorBidi"/>
          <w:sz w:val="28"/>
          <w:szCs w:val="28"/>
          <w:lang w:val="en-US"/>
        </w:rPr>
      </w:pPr>
    </w:p>
    <w:sectPr w:rsidR="00E95307" w:rsidRPr="0018185F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BF0E" w14:textId="77777777" w:rsidR="009748AF" w:rsidRDefault="009748AF" w:rsidP="00483DD0">
      <w:pPr>
        <w:spacing w:after="0" w:line="240" w:lineRule="auto"/>
      </w:pPr>
      <w:r>
        <w:separator/>
      </w:r>
    </w:p>
  </w:endnote>
  <w:endnote w:type="continuationSeparator" w:id="0">
    <w:p w14:paraId="1D00ED08" w14:textId="77777777" w:rsidR="009748AF" w:rsidRDefault="009748A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59486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FCC4001" w14:textId="77777777" w:rsidR="006033DC" w:rsidRDefault="006033DC">
            <w:pPr>
              <w:pStyle w:val="Footer"/>
              <w:jc w:val="right"/>
            </w:pPr>
            <w:r>
              <w:t xml:space="preserve">Page </w:t>
            </w:r>
            <w:r w:rsidR="005937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9374B">
              <w:rPr>
                <w:b/>
                <w:bCs/>
                <w:sz w:val="24"/>
                <w:szCs w:val="24"/>
              </w:rPr>
              <w:fldChar w:fldCharType="separate"/>
            </w:r>
            <w:r w:rsidR="000026CF">
              <w:rPr>
                <w:b/>
                <w:bCs/>
                <w:noProof/>
              </w:rPr>
              <w:t>2</w:t>
            </w:r>
            <w:r w:rsidR="0059374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937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9374B">
              <w:rPr>
                <w:b/>
                <w:bCs/>
                <w:sz w:val="24"/>
                <w:szCs w:val="24"/>
              </w:rPr>
              <w:fldChar w:fldCharType="separate"/>
            </w:r>
            <w:r w:rsidR="000026CF">
              <w:rPr>
                <w:b/>
                <w:bCs/>
                <w:noProof/>
              </w:rPr>
              <w:t>4</w:t>
            </w:r>
            <w:r w:rsidR="005937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059D4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2CFC" w14:textId="77777777" w:rsidR="009748AF" w:rsidRDefault="009748AF" w:rsidP="00483DD0">
      <w:pPr>
        <w:spacing w:after="0" w:line="240" w:lineRule="auto"/>
      </w:pPr>
      <w:r>
        <w:separator/>
      </w:r>
    </w:p>
  </w:footnote>
  <w:footnote w:type="continuationSeparator" w:id="0">
    <w:p w14:paraId="2B223345" w14:textId="77777777" w:rsidR="009748AF" w:rsidRDefault="009748A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B924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A56"/>
    <w:multiLevelType w:val="hybridMultilevel"/>
    <w:tmpl w:val="DBAC0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6247"/>
    <w:multiLevelType w:val="hybridMultilevel"/>
    <w:tmpl w:val="005AE248"/>
    <w:lvl w:ilvl="0" w:tplc="D98C6EC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A30EBACE">
      <w:start w:val="5"/>
      <w:numFmt w:val="bullet"/>
      <w:lvlText w:val="•"/>
      <w:lvlJc w:val="left"/>
      <w:pPr>
        <w:ind w:left="1605" w:hanging="72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61954"/>
    <w:multiLevelType w:val="hybridMultilevel"/>
    <w:tmpl w:val="E25A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5164"/>
    <w:multiLevelType w:val="hybridMultilevel"/>
    <w:tmpl w:val="3D94DC4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4F3095"/>
    <w:multiLevelType w:val="hybridMultilevel"/>
    <w:tmpl w:val="2578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900B5"/>
    <w:multiLevelType w:val="hybridMultilevel"/>
    <w:tmpl w:val="3A846C9C"/>
    <w:lvl w:ilvl="0" w:tplc="BCE407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A399C"/>
    <w:multiLevelType w:val="hybridMultilevel"/>
    <w:tmpl w:val="F3A4723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66453"/>
    <w:multiLevelType w:val="hybridMultilevel"/>
    <w:tmpl w:val="A7A84C72"/>
    <w:lvl w:ilvl="0" w:tplc="2A4CEC6C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21DAA"/>
    <w:multiLevelType w:val="hybridMultilevel"/>
    <w:tmpl w:val="3AD8C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34F09"/>
    <w:multiLevelType w:val="hybridMultilevel"/>
    <w:tmpl w:val="511AC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A6DF1"/>
    <w:multiLevelType w:val="hybridMultilevel"/>
    <w:tmpl w:val="6A442F36"/>
    <w:lvl w:ilvl="0" w:tplc="71566D2A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2356F"/>
    <w:multiLevelType w:val="hybridMultilevel"/>
    <w:tmpl w:val="5CEE6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46AA6"/>
    <w:multiLevelType w:val="hybridMultilevel"/>
    <w:tmpl w:val="7D78094E"/>
    <w:lvl w:ilvl="0" w:tplc="66322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82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CA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62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C1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EC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C6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4C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E6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E560BA"/>
    <w:multiLevelType w:val="hybridMultilevel"/>
    <w:tmpl w:val="15408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7AC4F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lang w:bidi="ar-J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17BC1"/>
    <w:multiLevelType w:val="hybridMultilevel"/>
    <w:tmpl w:val="7FC6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E076A"/>
    <w:multiLevelType w:val="hybridMultilevel"/>
    <w:tmpl w:val="5DB2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E141B"/>
    <w:multiLevelType w:val="hybridMultilevel"/>
    <w:tmpl w:val="82E2B5A6"/>
    <w:lvl w:ilvl="0" w:tplc="461C0E6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3292C"/>
    <w:multiLevelType w:val="hybridMultilevel"/>
    <w:tmpl w:val="53265E1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06968663">
    <w:abstractNumId w:val="0"/>
  </w:num>
  <w:num w:numId="2" w16cid:durableId="561403878">
    <w:abstractNumId w:val="23"/>
  </w:num>
  <w:num w:numId="3" w16cid:durableId="764153469">
    <w:abstractNumId w:val="2"/>
  </w:num>
  <w:num w:numId="4" w16cid:durableId="1479883045">
    <w:abstractNumId w:val="17"/>
  </w:num>
  <w:num w:numId="5" w16cid:durableId="497311504">
    <w:abstractNumId w:val="18"/>
  </w:num>
  <w:num w:numId="6" w16cid:durableId="1892300816">
    <w:abstractNumId w:val="12"/>
  </w:num>
  <w:num w:numId="7" w16cid:durableId="472530088">
    <w:abstractNumId w:val="7"/>
  </w:num>
  <w:num w:numId="8" w16cid:durableId="418523036">
    <w:abstractNumId w:val="15"/>
  </w:num>
  <w:num w:numId="9" w16cid:durableId="250045718">
    <w:abstractNumId w:val="4"/>
  </w:num>
  <w:num w:numId="10" w16cid:durableId="685519865">
    <w:abstractNumId w:val="16"/>
  </w:num>
  <w:num w:numId="11" w16cid:durableId="1116145830">
    <w:abstractNumId w:val="8"/>
  </w:num>
  <w:num w:numId="12" w16cid:durableId="1519350611">
    <w:abstractNumId w:val="9"/>
  </w:num>
  <w:num w:numId="13" w16cid:durableId="1269697396">
    <w:abstractNumId w:val="21"/>
  </w:num>
  <w:num w:numId="14" w16cid:durableId="1628581014">
    <w:abstractNumId w:val="26"/>
  </w:num>
  <w:num w:numId="15" w16cid:durableId="838039719">
    <w:abstractNumId w:val="11"/>
  </w:num>
  <w:num w:numId="16" w16cid:durableId="2068989785">
    <w:abstractNumId w:val="22"/>
  </w:num>
  <w:num w:numId="17" w16cid:durableId="924924856">
    <w:abstractNumId w:val="27"/>
  </w:num>
  <w:num w:numId="18" w16cid:durableId="309284787">
    <w:abstractNumId w:val="3"/>
  </w:num>
  <w:num w:numId="19" w16cid:durableId="589777586">
    <w:abstractNumId w:val="10"/>
  </w:num>
  <w:num w:numId="20" w16cid:durableId="1285162709">
    <w:abstractNumId w:val="24"/>
  </w:num>
  <w:num w:numId="21" w16cid:durableId="338429937">
    <w:abstractNumId w:val="14"/>
  </w:num>
  <w:num w:numId="22" w16cid:durableId="14355688">
    <w:abstractNumId w:val="6"/>
  </w:num>
  <w:num w:numId="23" w16cid:durableId="1728458605">
    <w:abstractNumId w:val="25"/>
  </w:num>
  <w:num w:numId="24" w16cid:durableId="595289043">
    <w:abstractNumId w:val="28"/>
  </w:num>
  <w:num w:numId="25" w16cid:durableId="894000392">
    <w:abstractNumId w:val="5"/>
  </w:num>
  <w:num w:numId="26" w16cid:durableId="1115294150">
    <w:abstractNumId w:val="1"/>
  </w:num>
  <w:num w:numId="27" w16cid:durableId="1812399359">
    <w:abstractNumId w:val="19"/>
  </w:num>
  <w:num w:numId="28" w16cid:durableId="1784493298">
    <w:abstractNumId w:val="20"/>
  </w:num>
  <w:num w:numId="29" w16cid:durableId="13785118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026CF"/>
    <w:rsid w:val="000036CA"/>
    <w:rsid w:val="00005358"/>
    <w:rsid w:val="000076D5"/>
    <w:rsid w:val="00010DF7"/>
    <w:rsid w:val="000208F3"/>
    <w:rsid w:val="000328D9"/>
    <w:rsid w:val="00033ACF"/>
    <w:rsid w:val="00047CAA"/>
    <w:rsid w:val="00077317"/>
    <w:rsid w:val="00096D54"/>
    <w:rsid w:val="000979EE"/>
    <w:rsid w:val="000C1CF1"/>
    <w:rsid w:val="000C43FE"/>
    <w:rsid w:val="000D6DC5"/>
    <w:rsid w:val="000E4CA1"/>
    <w:rsid w:val="000E78D8"/>
    <w:rsid w:val="000F0683"/>
    <w:rsid w:val="000F0CE0"/>
    <w:rsid w:val="000F2337"/>
    <w:rsid w:val="0011108B"/>
    <w:rsid w:val="00160716"/>
    <w:rsid w:val="0016142C"/>
    <w:rsid w:val="001647A7"/>
    <w:rsid w:val="0018185F"/>
    <w:rsid w:val="001872B8"/>
    <w:rsid w:val="001A360E"/>
    <w:rsid w:val="001B0DC7"/>
    <w:rsid w:val="001C167C"/>
    <w:rsid w:val="001E262C"/>
    <w:rsid w:val="00204F1B"/>
    <w:rsid w:val="00214DAE"/>
    <w:rsid w:val="00220B54"/>
    <w:rsid w:val="0025284B"/>
    <w:rsid w:val="00255455"/>
    <w:rsid w:val="0026603F"/>
    <w:rsid w:val="0029179D"/>
    <w:rsid w:val="00295F2A"/>
    <w:rsid w:val="002B7CC7"/>
    <w:rsid w:val="002E005A"/>
    <w:rsid w:val="002F1299"/>
    <w:rsid w:val="002F3711"/>
    <w:rsid w:val="002F44B8"/>
    <w:rsid w:val="00300DD6"/>
    <w:rsid w:val="003234E4"/>
    <w:rsid w:val="00351ED6"/>
    <w:rsid w:val="00362FE4"/>
    <w:rsid w:val="003D2937"/>
    <w:rsid w:val="003D51E6"/>
    <w:rsid w:val="003D6088"/>
    <w:rsid w:val="003E050C"/>
    <w:rsid w:val="003E466A"/>
    <w:rsid w:val="003F694E"/>
    <w:rsid w:val="004046C9"/>
    <w:rsid w:val="00431E27"/>
    <w:rsid w:val="00441A5A"/>
    <w:rsid w:val="00441BF4"/>
    <w:rsid w:val="004772C8"/>
    <w:rsid w:val="004801D5"/>
    <w:rsid w:val="00483DD0"/>
    <w:rsid w:val="00486148"/>
    <w:rsid w:val="00492FD0"/>
    <w:rsid w:val="00496ED2"/>
    <w:rsid w:val="004E4925"/>
    <w:rsid w:val="00536039"/>
    <w:rsid w:val="005558C1"/>
    <w:rsid w:val="00571320"/>
    <w:rsid w:val="00576047"/>
    <w:rsid w:val="0058372D"/>
    <w:rsid w:val="00592DE9"/>
    <w:rsid w:val="0059374B"/>
    <w:rsid w:val="005A0D29"/>
    <w:rsid w:val="005A370F"/>
    <w:rsid w:val="005E3044"/>
    <w:rsid w:val="006033DC"/>
    <w:rsid w:val="00620427"/>
    <w:rsid w:val="006214E5"/>
    <w:rsid w:val="0063433F"/>
    <w:rsid w:val="00634F2B"/>
    <w:rsid w:val="00653B5E"/>
    <w:rsid w:val="00656F51"/>
    <w:rsid w:val="00661427"/>
    <w:rsid w:val="0066157C"/>
    <w:rsid w:val="006766CD"/>
    <w:rsid w:val="00681270"/>
    <w:rsid w:val="006866B2"/>
    <w:rsid w:val="00695467"/>
    <w:rsid w:val="006A4476"/>
    <w:rsid w:val="006A57BA"/>
    <w:rsid w:val="006C3B09"/>
    <w:rsid w:val="006D2315"/>
    <w:rsid w:val="006D652F"/>
    <w:rsid w:val="006F5726"/>
    <w:rsid w:val="007020F5"/>
    <w:rsid w:val="0073338C"/>
    <w:rsid w:val="0075081F"/>
    <w:rsid w:val="0075089A"/>
    <w:rsid w:val="007706BF"/>
    <w:rsid w:val="007A0722"/>
    <w:rsid w:val="007B2D7E"/>
    <w:rsid w:val="007E2628"/>
    <w:rsid w:val="007F0899"/>
    <w:rsid w:val="007F7EA8"/>
    <w:rsid w:val="0080086A"/>
    <w:rsid w:val="0081060A"/>
    <w:rsid w:val="00823CF6"/>
    <w:rsid w:val="00830EE6"/>
    <w:rsid w:val="00836F4C"/>
    <w:rsid w:val="008425BE"/>
    <w:rsid w:val="00881962"/>
    <w:rsid w:val="00885425"/>
    <w:rsid w:val="008B017C"/>
    <w:rsid w:val="008B4275"/>
    <w:rsid w:val="008B435D"/>
    <w:rsid w:val="008C672A"/>
    <w:rsid w:val="008D46A4"/>
    <w:rsid w:val="00957FB0"/>
    <w:rsid w:val="00961D90"/>
    <w:rsid w:val="009748AF"/>
    <w:rsid w:val="00975CF9"/>
    <w:rsid w:val="00981C8A"/>
    <w:rsid w:val="00987D1D"/>
    <w:rsid w:val="009A181C"/>
    <w:rsid w:val="009A7595"/>
    <w:rsid w:val="009C222A"/>
    <w:rsid w:val="009D3176"/>
    <w:rsid w:val="009E4CCD"/>
    <w:rsid w:val="009E6ADA"/>
    <w:rsid w:val="009F1955"/>
    <w:rsid w:val="009F4E83"/>
    <w:rsid w:val="009F7BEC"/>
    <w:rsid w:val="00A3391B"/>
    <w:rsid w:val="00A41430"/>
    <w:rsid w:val="00A671FE"/>
    <w:rsid w:val="00A72C4C"/>
    <w:rsid w:val="00A73A09"/>
    <w:rsid w:val="00A84DEE"/>
    <w:rsid w:val="00A871A0"/>
    <w:rsid w:val="00A969AC"/>
    <w:rsid w:val="00A979CA"/>
    <w:rsid w:val="00AA03B0"/>
    <w:rsid w:val="00AC73F1"/>
    <w:rsid w:val="00AD4CFE"/>
    <w:rsid w:val="00AD68F9"/>
    <w:rsid w:val="00AE5E37"/>
    <w:rsid w:val="00B03198"/>
    <w:rsid w:val="00B04ED4"/>
    <w:rsid w:val="00B07B6C"/>
    <w:rsid w:val="00B12EE4"/>
    <w:rsid w:val="00B20D50"/>
    <w:rsid w:val="00B341B9"/>
    <w:rsid w:val="00B46BF5"/>
    <w:rsid w:val="00B916A8"/>
    <w:rsid w:val="00BA4F8F"/>
    <w:rsid w:val="00BC391F"/>
    <w:rsid w:val="00BD4104"/>
    <w:rsid w:val="00BE4B5D"/>
    <w:rsid w:val="00C056B3"/>
    <w:rsid w:val="00C17477"/>
    <w:rsid w:val="00C26D96"/>
    <w:rsid w:val="00C34414"/>
    <w:rsid w:val="00C3527F"/>
    <w:rsid w:val="00C45C22"/>
    <w:rsid w:val="00C46868"/>
    <w:rsid w:val="00C46D58"/>
    <w:rsid w:val="00C525DA"/>
    <w:rsid w:val="00C64637"/>
    <w:rsid w:val="00C657C5"/>
    <w:rsid w:val="00C80069"/>
    <w:rsid w:val="00C82EA9"/>
    <w:rsid w:val="00C857AF"/>
    <w:rsid w:val="00CA2E0A"/>
    <w:rsid w:val="00CA7013"/>
    <w:rsid w:val="00CB1140"/>
    <w:rsid w:val="00CC5CD1"/>
    <w:rsid w:val="00CF5475"/>
    <w:rsid w:val="00DC2976"/>
    <w:rsid w:val="00DE3B7B"/>
    <w:rsid w:val="00DE6E5E"/>
    <w:rsid w:val="00DE7C8F"/>
    <w:rsid w:val="00E21054"/>
    <w:rsid w:val="00E222D0"/>
    <w:rsid w:val="00E41AF4"/>
    <w:rsid w:val="00E41F22"/>
    <w:rsid w:val="00E61AD2"/>
    <w:rsid w:val="00E774A8"/>
    <w:rsid w:val="00E873BC"/>
    <w:rsid w:val="00E95307"/>
    <w:rsid w:val="00EA7461"/>
    <w:rsid w:val="00EB0E24"/>
    <w:rsid w:val="00EC1FE2"/>
    <w:rsid w:val="00EC39D1"/>
    <w:rsid w:val="00ED3387"/>
    <w:rsid w:val="00ED48C8"/>
    <w:rsid w:val="00ED7873"/>
    <w:rsid w:val="00EE60FC"/>
    <w:rsid w:val="00EE642A"/>
    <w:rsid w:val="00EF03D7"/>
    <w:rsid w:val="00EF1B62"/>
    <w:rsid w:val="00F0680C"/>
    <w:rsid w:val="00F11454"/>
    <w:rsid w:val="00F472A1"/>
    <w:rsid w:val="00F51E14"/>
    <w:rsid w:val="00F770A7"/>
    <w:rsid w:val="00F90AA2"/>
    <w:rsid w:val="00F92FA0"/>
    <w:rsid w:val="00FA6F69"/>
    <w:rsid w:val="00FB11F3"/>
    <w:rsid w:val="00FB7AFF"/>
    <w:rsid w:val="00FB7C7A"/>
    <w:rsid w:val="00FC16EA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D5D58"/>
  <w15:docId w15:val="{B8CC236B-5B3A-42F8-B992-271FED41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FontStyle20">
    <w:name w:val="Font Style20"/>
    <w:basedOn w:val="DefaultParagraphFont"/>
    <w:uiPriority w:val="99"/>
    <w:rsid w:val="0066157C"/>
    <w:rPr>
      <w:rFonts w:ascii="Palatino Linotype" w:hAnsi="Palatino Linotype" w:cs="Palatino Linotype"/>
      <w:spacing w:val="10"/>
      <w:sz w:val="22"/>
      <w:szCs w:val="22"/>
      <w:lang w:bidi="ar-SA"/>
    </w:rPr>
  </w:style>
  <w:style w:type="character" w:customStyle="1" w:styleId="FontStyle19">
    <w:name w:val="Font Style19"/>
    <w:basedOn w:val="DefaultParagraphFont"/>
    <w:uiPriority w:val="99"/>
    <w:rsid w:val="009F4E83"/>
    <w:rPr>
      <w:rFonts w:ascii="Palatino Linotype" w:hAnsi="Palatino Linotype" w:cs="Palatino Linotype"/>
      <w:b/>
      <w:bCs/>
      <w:i/>
      <w:i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Sanaa Aljorani</cp:lastModifiedBy>
  <cp:revision>66</cp:revision>
  <cp:lastPrinted>2019-10-16T10:10:00Z</cp:lastPrinted>
  <dcterms:created xsi:type="dcterms:W3CDTF">2019-09-30T16:53:00Z</dcterms:created>
  <dcterms:modified xsi:type="dcterms:W3CDTF">2023-11-21T21:08:00Z</dcterms:modified>
</cp:coreProperties>
</file>