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729D" w14:textId="77777777" w:rsidR="003C4CAD" w:rsidRDefault="00030075">
      <w:pPr>
        <w:tabs>
          <w:tab w:val="left" w:pos="1200"/>
        </w:tabs>
        <w:ind w:left="-851"/>
        <w:jc w:val="center"/>
        <w:rPr>
          <w:b/>
          <w:bCs/>
          <w:sz w:val="44"/>
          <w:szCs w:val="44"/>
        </w:rPr>
      </w:pPr>
      <w:r>
        <w:rPr>
          <w:b/>
          <w:bCs/>
          <w:noProof/>
          <w:sz w:val="44"/>
          <w:szCs w:val="44"/>
          <w:lang w:val="en-GB" w:eastAsia="en-GB"/>
        </w:rPr>
        <w:drawing>
          <wp:anchor distT="0" distB="0" distL="114300" distR="114300" simplePos="0" relativeHeight="251658240" behindDoc="0" locked="0" layoutInCell="1" allowOverlap="1" wp14:anchorId="73780836" wp14:editId="5EE0006B">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AD85D" w14:textId="77777777" w:rsidR="003C4CAD" w:rsidRDefault="003C4CAD">
      <w:pPr>
        <w:tabs>
          <w:tab w:val="left" w:pos="1200"/>
        </w:tabs>
        <w:jc w:val="center"/>
        <w:rPr>
          <w:b/>
          <w:bCs/>
          <w:sz w:val="44"/>
          <w:szCs w:val="44"/>
        </w:rPr>
      </w:pPr>
    </w:p>
    <w:p w14:paraId="2D9B2DC5" w14:textId="77777777" w:rsidR="003C4CAD" w:rsidRDefault="003C4CAD">
      <w:pPr>
        <w:tabs>
          <w:tab w:val="left" w:pos="1200"/>
        </w:tabs>
        <w:jc w:val="center"/>
        <w:rPr>
          <w:b/>
          <w:bCs/>
          <w:sz w:val="44"/>
          <w:szCs w:val="44"/>
        </w:rPr>
      </w:pPr>
    </w:p>
    <w:p w14:paraId="3537AB12" w14:textId="77777777" w:rsidR="003C4CAD" w:rsidRDefault="003C4CAD">
      <w:pPr>
        <w:tabs>
          <w:tab w:val="left" w:pos="1200"/>
        </w:tabs>
        <w:rPr>
          <w:b/>
          <w:bCs/>
          <w:sz w:val="44"/>
          <w:szCs w:val="44"/>
        </w:rPr>
      </w:pPr>
    </w:p>
    <w:p w14:paraId="33AA9679" w14:textId="77777777" w:rsidR="003C4CAD" w:rsidRDefault="00424E5D" w:rsidP="003A42D1">
      <w:pPr>
        <w:tabs>
          <w:tab w:val="left" w:pos="1200"/>
        </w:tabs>
        <w:rPr>
          <w:b/>
          <w:bCs/>
          <w:sz w:val="44"/>
          <w:szCs w:val="44"/>
        </w:rPr>
      </w:pPr>
      <w:r>
        <w:rPr>
          <w:b/>
          <w:bCs/>
          <w:sz w:val="44"/>
          <w:szCs w:val="44"/>
        </w:rPr>
        <w:t xml:space="preserve">Department of </w:t>
      </w:r>
      <w:r w:rsidR="003A42D1">
        <w:rPr>
          <w:b/>
          <w:bCs/>
          <w:sz w:val="44"/>
          <w:szCs w:val="44"/>
        </w:rPr>
        <w:t>Earth Sciences and Petroleum</w:t>
      </w:r>
      <w:r w:rsidR="0026487D">
        <w:rPr>
          <w:b/>
          <w:bCs/>
          <w:sz w:val="44"/>
          <w:szCs w:val="44"/>
        </w:rPr>
        <w:t xml:space="preserve"> </w:t>
      </w:r>
    </w:p>
    <w:p w14:paraId="325B7DFE" w14:textId="77777777" w:rsidR="003C4CAD" w:rsidRDefault="00424E5D">
      <w:pPr>
        <w:tabs>
          <w:tab w:val="left" w:pos="1200"/>
        </w:tabs>
        <w:rPr>
          <w:b/>
          <w:bCs/>
          <w:sz w:val="44"/>
          <w:szCs w:val="44"/>
        </w:rPr>
      </w:pPr>
      <w:r>
        <w:rPr>
          <w:b/>
          <w:bCs/>
          <w:sz w:val="44"/>
          <w:szCs w:val="44"/>
        </w:rPr>
        <w:t>College of Science</w:t>
      </w:r>
    </w:p>
    <w:p w14:paraId="7AFD5189" w14:textId="77777777" w:rsidR="003C4CAD" w:rsidRDefault="00424E5D">
      <w:pPr>
        <w:tabs>
          <w:tab w:val="left" w:pos="1200"/>
        </w:tabs>
        <w:rPr>
          <w:b/>
          <w:bCs/>
          <w:sz w:val="44"/>
          <w:szCs w:val="44"/>
        </w:rPr>
      </w:pPr>
      <w:r>
        <w:rPr>
          <w:b/>
          <w:bCs/>
          <w:sz w:val="44"/>
          <w:szCs w:val="44"/>
        </w:rPr>
        <w:t xml:space="preserve">University of </w:t>
      </w:r>
      <w:proofErr w:type="spellStart"/>
      <w:r>
        <w:rPr>
          <w:b/>
          <w:bCs/>
          <w:sz w:val="44"/>
          <w:szCs w:val="44"/>
        </w:rPr>
        <w:t>Salahaddin</w:t>
      </w:r>
      <w:proofErr w:type="spellEnd"/>
      <w:r>
        <w:rPr>
          <w:b/>
          <w:bCs/>
          <w:sz w:val="44"/>
          <w:szCs w:val="44"/>
        </w:rPr>
        <w:t>-Erbil</w:t>
      </w:r>
    </w:p>
    <w:p w14:paraId="632DF3EC" w14:textId="77777777" w:rsidR="003C4CAD" w:rsidRDefault="00424E5D" w:rsidP="003A42D1">
      <w:pPr>
        <w:tabs>
          <w:tab w:val="left" w:pos="1200"/>
        </w:tabs>
        <w:rPr>
          <w:b/>
          <w:bCs/>
          <w:sz w:val="44"/>
          <w:szCs w:val="44"/>
        </w:rPr>
      </w:pPr>
      <w:r>
        <w:rPr>
          <w:b/>
          <w:bCs/>
          <w:sz w:val="44"/>
          <w:szCs w:val="44"/>
        </w:rPr>
        <w:t>Subject: Practical</w:t>
      </w:r>
      <w:r w:rsidR="009A63D2">
        <w:rPr>
          <w:b/>
          <w:bCs/>
          <w:sz w:val="44"/>
          <w:szCs w:val="44"/>
        </w:rPr>
        <w:t xml:space="preserve"> </w:t>
      </w:r>
      <w:r w:rsidR="003A42D1">
        <w:rPr>
          <w:b/>
          <w:bCs/>
          <w:sz w:val="44"/>
          <w:szCs w:val="44"/>
        </w:rPr>
        <w:t>Applied GIS</w:t>
      </w:r>
    </w:p>
    <w:p w14:paraId="74F38803" w14:textId="77777777" w:rsidR="003C4CAD" w:rsidRDefault="00424E5D" w:rsidP="003A42D1">
      <w:pPr>
        <w:tabs>
          <w:tab w:val="left" w:pos="1200"/>
        </w:tabs>
        <w:rPr>
          <w:b/>
          <w:bCs/>
          <w:sz w:val="44"/>
          <w:szCs w:val="44"/>
        </w:rPr>
      </w:pPr>
      <w:r>
        <w:rPr>
          <w:b/>
          <w:bCs/>
          <w:sz w:val="44"/>
          <w:szCs w:val="44"/>
        </w:rPr>
        <w:t>Course Book</w:t>
      </w:r>
      <w:r w:rsidR="0026487D">
        <w:rPr>
          <w:b/>
          <w:bCs/>
          <w:sz w:val="44"/>
          <w:szCs w:val="44"/>
        </w:rPr>
        <w:t xml:space="preserve"> </w:t>
      </w:r>
      <w:r w:rsidR="003A42D1" w:rsidRPr="003A42D1">
        <w:rPr>
          <w:b/>
          <w:bCs/>
          <w:sz w:val="28"/>
          <w:szCs w:val="28"/>
        </w:rPr>
        <w:t>3</w:t>
      </w:r>
      <w:r w:rsidR="003A42D1" w:rsidRPr="003A42D1">
        <w:rPr>
          <w:b/>
          <w:bCs/>
          <w:sz w:val="28"/>
          <w:szCs w:val="28"/>
          <w:vertAlign w:val="superscript"/>
        </w:rPr>
        <w:t>rd</w:t>
      </w:r>
      <w:r w:rsidR="003A42D1" w:rsidRPr="003A42D1">
        <w:rPr>
          <w:b/>
          <w:bCs/>
          <w:sz w:val="28"/>
          <w:szCs w:val="28"/>
        </w:rPr>
        <w:t xml:space="preserve"> year</w:t>
      </w:r>
      <w:r w:rsidRPr="003A42D1">
        <w:rPr>
          <w:b/>
          <w:bCs/>
          <w:sz w:val="28"/>
          <w:szCs w:val="28"/>
        </w:rPr>
        <w:t xml:space="preserve"> </w:t>
      </w:r>
      <w:r w:rsidR="003A42D1" w:rsidRPr="003A42D1">
        <w:rPr>
          <w:b/>
          <w:bCs/>
          <w:sz w:val="28"/>
          <w:szCs w:val="28"/>
        </w:rPr>
        <w:t>Department of Earth Sciences and Petroleum</w:t>
      </w:r>
    </w:p>
    <w:p w14:paraId="3DB5CEC8" w14:textId="77777777" w:rsidR="003A42D1" w:rsidRDefault="00424E5D" w:rsidP="009A63D2">
      <w:pPr>
        <w:tabs>
          <w:tab w:val="left" w:pos="1200"/>
        </w:tabs>
        <w:rPr>
          <w:b/>
          <w:bCs/>
          <w:sz w:val="44"/>
          <w:szCs w:val="44"/>
        </w:rPr>
      </w:pPr>
      <w:r>
        <w:rPr>
          <w:b/>
          <w:bCs/>
          <w:sz w:val="44"/>
          <w:szCs w:val="44"/>
        </w:rPr>
        <w:t xml:space="preserve">Lecturer's name </w:t>
      </w:r>
      <w:r w:rsidRPr="003A42D1">
        <w:rPr>
          <w:b/>
          <w:bCs/>
          <w:sz w:val="28"/>
          <w:szCs w:val="28"/>
        </w:rPr>
        <w:t xml:space="preserve">M.Sc. </w:t>
      </w:r>
      <w:proofErr w:type="spellStart"/>
      <w:r w:rsidR="009A63D2" w:rsidRPr="003A42D1">
        <w:rPr>
          <w:b/>
          <w:bCs/>
          <w:sz w:val="28"/>
          <w:szCs w:val="28"/>
        </w:rPr>
        <w:t>Kaiwan</w:t>
      </w:r>
      <w:proofErr w:type="spellEnd"/>
      <w:r w:rsidR="009A63D2" w:rsidRPr="003A42D1">
        <w:rPr>
          <w:b/>
          <w:bCs/>
          <w:sz w:val="28"/>
          <w:szCs w:val="28"/>
        </w:rPr>
        <w:t xml:space="preserve"> K. Fatah</w:t>
      </w:r>
    </w:p>
    <w:p w14:paraId="02CA9385" w14:textId="77777777" w:rsidR="003C4CAD" w:rsidRPr="003A42D1" w:rsidRDefault="003A42D1" w:rsidP="009A63D2">
      <w:pPr>
        <w:tabs>
          <w:tab w:val="left" w:pos="1200"/>
        </w:tabs>
        <w:rPr>
          <w:b/>
          <w:bCs/>
          <w:sz w:val="28"/>
          <w:szCs w:val="28"/>
        </w:rPr>
      </w:pPr>
      <w:r w:rsidRPr="003A42D1">
        <w:rPr>
          <w:b/>
          <w:bCs/>
          <w:sz w:val="28"/>
          <w:szCs w:val="28"/>
        </w:rPr>
        <w:t>PhD student in Applied GIS and Remote Sensing</w:t>
      </w:r>
      <w:r w:rsidR="00424E5D" w:rsidRPr="003A42D1">
        <w:rPr>
          <w:b/>
          <w:bCs/>
          <w:sz w:val="28"/>
          <w:szCs w:val="28"/>
        </w:rPr>
        <w:t xml:space="preserve"> </w:t>
      </w:r>
    </w:p>
    <w:p w14:paraId="308A0605" w14:textId="156FF049" w:rsidR="003C4CAD" w:rsidRDefault="00424E5D" w:rsidP="003A42D1">
      <w:pPr>
        <w:tabs>
          <w:tab w:val="left" w:pos="1200"/>
        </w:tabs>
        <w:rPr>
          <w:b/>
          <w:bCs/>
          <w:sz w:val="44"/>
          <w:szCs w:val="44"/>
        </w:rPr>
      </w:pPr>
      <w:r>
        <w:rPr>
          <w:b/>
          <w:bCs/>
          <w:sz w:val="44"/>
          <w:szCs w:val="44"/>
        </w:rPr>
        <w:t>Academic Year: 20</w:t>
      </w:r>
      <w:r w:rsidR="0012280C">
        <w:rPr>
          <w:b/>
          <w:bCs/>
          <w:sz w:val="44"/>
          <w:szCs w:val="44"/>
        </w:rPr>
        <w:t>2</w:t>
      </w:r>
      <w:r w:rsidR="0019412F">
        <w:rPr>
          <w:b/>
          <w:bCs/>
          <w:sz w:val="44"/>
          <w:szCs w:val="44"/>
        </w:rPr>
        <w:t>2</w:t>
      </w:r>
      <w:r>
        <w:rPr>
          <w:b/>
          <w:bCs/>
          <w:sz w:val="44"/>
          <w:szCs w:val="44"/>
        </w:rPr>
        <w:t>/20</w:t>
      </w:r>
      <w:r w:rsidR="0026487D">
        <w:rPr>
          <w:b/>
          <w:bCs/>
          <w:sz w:val="44"/>
          <w:szCs w:val="44"/>
        </w:rPr>
        <w:t>2</w:t>
      </w:r>
      <w:r w:rsidR="0019412F">
        <w:rPr>
          <w:b/>
          <w:bCs/>
          <w:sz w:val="44"/>
          <w:szCs w:val="44"/>
        </w:rPr>
        <w:t>3</w:t>
      </w:r>
    </w:p>
    <w:p w14:paraId="3A15CA35" w14:textId="77777777" w:rsidR="003C4CAD" w:rsidRDefault="003C4CAD">
      <w:pPr>
        <w:tabs>
          <w:tab w:val="left" w:pos="1200"/>
        </w:tabs>
        <w:jc w:val="center"/>
        <w:rPr>
          <w:b/>
          <w:bCs/>
          <w:sz w:val="44"/>
          <w:szCs w:val="44"/>
        </w:rPr>
      </w:pPr>
    </w:p>
    <w:p w14:paraId="70FB1C4E" w14:textId="77777777" w:rsidR="003C4CAD" w:rsidRDefault="003C4CAD">
      <w:pPr>
        <w:tabs>
          <w:tab w:val="left" w:pos="1200"/>
        </w:tabs>
        <w:jc w:val="center"/>
        <w:rPr>
          <w:b/>
          <w:bCs/>
          <w:sz w:val="44"/>
          <w:szCs w:val="44"/>
        </w:rPr>
      </w:pPr>
    </w:p>
    <w:p w14:paraId="6C79E05B" w14:textId="77777777" w:rsidR="003C4CAD" w:rsidRDefault="003C4CAD">
      <w:pPr>
        <w:tabs>
          <w:tab w:val="left" w:pos="1200"/>
        </w:tabs>
        <w:jc w:val="center"/>
        <w:rPr>
          <w:b/>
          <w:bCs/>
          <w:sz w:val="44"/>
          <w:szCs w:val="44"/>
        </w:rPr>
      </w:pPr>
    </w:p>
    <w:p w14:paraId="1AA1055D" w14:textId="77777777" w:rsidR="003C4CAD" w:rsidRDefault="003C4CAD">
      <w:pPr>
        <w:tabs>
          <w:tab w:val="left" w:pos="1200"/>
        </w:tabs>
        <w:jc w:val="center"/>
        <w:rPr>
          <w:b/>
          <w:bCs/>
          <w:sz w:val="44"/>
          <w:szCs w:val="44"/>
        </w:rPr>
      </w:pPr>
    </w:p>
    <w:p w14:paraId="2E576F78" w14:textId="77777777" w:rsidR="003C4CAD" w:rsidRDefault="003C4CAD">
      <w:pPr>
        <w:tabs>
          <w:tab w:val="left" w:pos="1200"/>
        </w:tabs>
        <w:jc w:val="center"/>
        <w:rPr>
          <w:b/>
          <w:bCs/>
          <w:sz w:val="44"/>
          <w:szCs w:val="44"/>
        </w:rPr>
      </w:pPr>
    </w:p>
    <w:p w14:paraId="6B5C0849" w14:textId="77777777" w:rsidR="003C4CAD" w:rsidRDefault="00424E5D">
      <w:pPr>
        <w:tabs>
          <w:tab w:val="left" w:pos="1200"/>
        </w:tabs>
        <w:jc w:val="center"/>
        <w:rPr>
          <w:sz w:val="28"/>
          <w:szCs w:val="28"/>
        </w:rPr>
      </w:pPr>
      <w:r>
        <w:rPr>
          <w:b/>
          <w:bCs/>
          <w:sz w:val="44"/>
          <w:szCs w:val="44"/>
        </w:rPr>
        <w:t>Course Book</w:t>
      </w:r>
    </w:p>
    <w:tbl>
      <w:tblPr>
        <w:tblW w:w="1118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9"/>
        <w:gridCol w:w="3641"/>
        <w:gridCol w:w="3102"/>
      </w:tblGrid>
      <w:tr w:rsidR="003C4CAD" w14:paraId="6F2E36A6" w14:textId="77777777" w:rsidTr="0089333B">
        <w:tc>
          <w:tcPr>
            <w:tcW w:w="4439" w:type="dxa"/>
          </w:tcPr>
          <w:p w14:paraId="44B6D37A" w14:textId="77777777" w:rsidR="003C4CAD" w:rsidRDefault="00424E5D">
            <w:pPr>
              <w:spacing w:after="0" w:line="240" w:lineRule="auto"/>
              <w:rPr>
                <w:b/>
                <w:bCs/>
                <w:sz w:val="24"/>
                <w:szCs w:val="24"/>
              </w:rPr>
            </w:pPr>
            <w:r>
              <w:rPr>
                <w:b/>
                <w:bCs/>
                <w:sz w:val="24"/>
                <w:szCs w:val="24"/>
              </w:rPr>
              <w:t>1. Course name</w:t>
            </w:r>
          </w:p>
        </w:tc>
        <w:tc>
          <w:tcPr>
            <w:tcW w:w="6743" w:type="dxa"/>
            <w:gridSpan w:val="2"/>
          </w:tcPr>
          <w:p w14:paraId="34DBCC02" w14:textId="77777777" w:rsidR="003C4CAD" w:rsidRDefault="00424E5D" w:rsidP="003A42D1">
            <w:pPr>
              <w:spacing w:after="0" w:line="240" w:lineRule="auto"/>
              <w:rPr>
                <w:b/>
                <w:bCs/>
                <w:sz w:val="24"/>
                <w:szCs w:val="24"/>
              </w:rPr>
            </w:pPr>
            <w:r>
              <w:rPr>
                <w:b/>
                <w:bCs/>
                <w:sz w:val="24"/>
                <w:szCs w:val="24"/>
              </w:rPr>
              <w:t xml:space="preserve">Practical </w:t>
            </w:r>
            <w:r w:rsidR="003A42D1">
              <w:rPr>
                <w:b/>
                <w:bCs/>
                <w:sz w:val="24"/>
                <w:szCs w:val="24"/>
              </w:rPr>
              <w:t>Applied GIS</w:t>
            </w:r>
          </w:p>
        </w:tc>
      </w:tr>
      <w:tr w:rsidR="003C4CAD" w14:paraId="4335E010" w14:textId="77777777" w:rsidTr="0089333B">
        <w:tc>
          <w:tcPr>
            <w:tcW w:w="4439" w:type="dxa"/>
          </w:tcPr>
          <w:p w14:paraId="5AF37AE9" w14:textId="77777777" w:rsidR="003C4CAD" w:rsidRDefault="00424E5D">
            <w:pPr>
              <w:spacing w:after="0" w:line="240" w:lineRule="auto"/>
              <w:rPr>
                <w:b/>
                <w:bCs/>
                <w:sz w:val="24"/>
                <w:szCs w:val="24"/>
              </w:rPr>
            </w:pPr>
            <w:r>
              <w:rPr>
                <w:b/>
                <w:bCs/>
                <w:sz w:val="24"/>
                <w:szCs w:val="24"/>
              </w:rPr>
              <w:t>2. Lecturer in charge</w:t>
            </w:r>
          </w:p>
        </w:tc>
        <w:tc>
          <w:tcPr>
            <w:tcW w:w="6743" w:type="dxa"/>
            <w:gridSpan w:val="2"/>
          </w:tcPr>
          <w:p w14:paraId="49BF192E" w14:textId="77777777" w:rsidR="003C4CAD" w:rsidRDefault="009A63D2">
            <w:pPr>
              <w:spacing w:after="0" w:line="240" w:lineRule="auto"/>
              <w:rPr>
                <w:b/>
                <w:bCs/>
                <w:sz w:val="24"/>
                <w:szCs w:val="24"/>
              </w:rPr>
            </w:pPr>
            <w:proofErr w:type="spellStart"/>
            <w:r>
              <w:rPr>
                <w:b/>
                <w:bCs/>
                <w:sz w:val="24"/>
                <w:szCs w:val="24"/>
              </w:rPr>
              <w:t>Kaiwan</w:t>
            </w:r>
            <w:proofErr w:type="spellEnd"/>
            <w:r>
              <w:rPr>
                <w:b/>
                <w:bCs/>
                <w:sz w:val="24"/>
                <w:szCs w:val="24"/>
              </w:rPr>
              <w:t xml:space="preserve"> </w:t>
            </w:r>
            <w:proofErr w:type="spellStart"/>
            <w:r>
              <w:rPr>
                <w:b/>
                <w:bCs/>
                <w:sz w:val="24"/>
                <w:szCs w:val="24"/>
              </w:rPr>
              <w:t>Kareemkhan</w:t>
            </w:r>
            <w:proofErr w:type="spellEnd"/>
            <w:r>
              <w:rPr>
                <w:b/>
                <w:bCs/>
                <w:sz w:val="24"/>
                <w:szCs w:val="24"/>
              </w:rPr>
              <w:t xml:space="preserve"> Fatah</w:t>
            </w:r>
          </w:p>
        </w:tc>
      </w:tr>
      <w:tr w:rsidR="003C4CAD" w14:paraId="537FD737" w14:textId="77777777" w:rsidTr="0089333B">
        <w:tc>
          <w:tcPr>
            <w:tcW w:w="4439" w:type="dxa"/>
          </w:tcPr>
          <w:p w14:paraId="04E1A44D" w14:textId="77777777" w:rsidR="003C4CAD" w:rsidRDefault="00424E5D">
            <w:pPr>
              <w:spacing w:after="0" w:line="240" w:lineRule="auto"/>
              <w:rPr>
                <w:b/>
                <w:bCs/>
                <w:sz w:val="24"/>
                <w:szCs w:val="24"/>
              </w:rPr>
            </w:pPr>
            <w:r>
              <w:rPr>
                <w:b/>
                <w:bCs/>
                <w:sz w:val="24"/>
                <w:szCs w:val="24"/>
              </w:rPr>
              <w:t>3. Department/ College</w:t>
            </w:r>
          </w:p>
        </w:tc>
        <w:tc>
          <w:tcPr>
            <w:tcW w:w="6743" w:type="dxa"/>
            <w:gridSpan w:val="2"/>
          </w:tcPr>
          <w:p w14:paraId="5F68D352" w14:textId="77777777" w:rsidR="003C4CAD" w:rsidRDefault="00424E5D">
            <w:pPr>
              <w:spacing w:after="0" w:line="240" w:lineRule="auto"/>
              <w:rPr>
                <w:b/>
                <w:bCs/>
                <w:sz w:val="24"/>
                <w:szCs w:val="24"/>
              </w:rPr>
            </w:pPr>
            <w:r>
              <w:rPr>
                <w:b/>
                <w:bCs/>
                <w:sz w:val="24"/>
                <w:szCs w:val="24"/>
              </w:rPr>
              <w:t>Geology/ Science</w:t>
            </w:r>
          </w:p>
        </w:tc>
      </w:tr>
      <w:tr w:rsidR="003C4CAD" w14:paraId="4C5CD921" w14:textId="77777777" w:rsidTr="0089333B">
        <w:trPr>
          <w:trHeight w:val="352"/>
        </w:trPr>
        <w:tc>
          <w:tcPr>
            <w:tcW w:w="4439" w:type="dxa"/>
          </w:tcPr>
          <w:p w14:paraId="6A703E6E" w14:textId="77777777" w:rsidR="003C4CAD" w:rsidRDefault="00424E5D">
            <w:pPr>
              <w:spacing w:after="0" w:line="240" w:lineRule="auto"/>
              <w:rPr>
                <w:b/>
                <w:bCs/>
                <w:sz w:val="24"/>
                <w:szCs w:val="24"/>
              </w:rPr>
            </w:pPr>
            <w:r>
              <w:rPr>
                <w:b/>
                <w:bCs/>
                <w:sz w:val="24"/>
                <w:szCs w:val="24"/>
              </w:rPr>
              <w:t>4. Contact</w:t>
            </w:r>
          </w:p>
        </w:tc>
        <w:tc>
          <w:tcPr>
            <w:tcW w:w="6743" w:type="dxa"/>
            <w:gridSpan w:val="2"/>
          </w:tcPr>
          <w:p w14:paraId="6F17FFEA" w14:textId="61C74665" w:rsidR="003C4CAD" w:rsidRDefault="00424E5D" w:rsidP="00C23D55">
            <w:pPr>
              <w:spacing w:after="0" w:line="240" w:lineRule="auto"/>
              <w:rPr>
                <w:b/>
                <w:bCs/>
                <w:sz w:val="24"/>
                <w:szCs w:val="24"/>
              </w:rPr>
            </w:pPr>
            <w:r>
              <w:rPr>
                <w:b/>
                <w:bCs/>
                <w:sz w:val="24"/>
                <w:szCs w:val="24"/>
              </w:rPr>
              <w:t>e-mail</w:t>
            </w:r>
            <w:r>
              <w:rPr>
                <w:rFonts w:hint="cs"/>
                <w:b/>
                <w:bCs/>
                <w:sz w:val="24"/>
                <w:szCs w:val="24"/>
              </w:rPr>
              <w:t>:</w:t>
            </w:r>
            <w:r w:rsidR="0019412F">
              <w:rPr>
                <w:b/>
                <w:bCs/>
                <w:sz w:val="24"/>
                <w:szCs w:val="24"/>
              </w:rPr>
              <w:t xml:space="preserve"> kaiwan.fatah@su.edu.krd</w:t>
            </w:r>
          </w:p>
          <w:p w14:paraId="31A9FFCE" w14:textId="6931F282" w:rsidR="0019412F" w:rsidRDefault="0019412F" w:rsidP="00C23D55">
            <w:pPr>
              <w:spacing w:after="0" w:line="240" w:lineRule="auto"/>
              <w:rPr>
                <w:b/>
                <w:bCs/>
                <w:sz w:val="24"/>
                <w:szCs w:val="24"/>
              </w:rPr>
            </w:pPr>
            <w:r>
              <w:rPr>
                <w:b/>
                <w:bCs/>
                <w:sz w:val="24"/>
                <w:szCs w:val="24"/>
              </w:rPr>
              <w:t xml:space="preserve">               k1geors@gmail.com</w:t>
            </w:r>
          </w:p>
          <w:p w14:paraId="06C19AD0" w14:textId="33825747" w:rsidR="003C4CAD" w:rsidRDefault="00424E5D" w:rsidP="000D02C2">
            <w:pPr>
              <w:spacing w:after="0" w:line="240" w:lineRule="auto"/>
              <w:rPr>
                <w:b/>
                <w:bCs/>
                <w:sz w:val="24"/>
                <w:szCs w:val="24"/>
              </w:rPr>
            </w:pPr>
            <w:r>
              <w:rPr>
                <w:b/>
                <w:bCs/>
                <w:sz w:val="24"/>
                <w:szCs w:val="24"/>
              </w:rPr>
              <w:t xml:space="preserve">Tel: </w:t>
            </w:r>
            <w:r w:rsidR="0019412F">
              <w:rPr>
                <w:b/>
                <w:bCs/>
                <w:sz w:val="24"/>
                <w:szCs w:val="24"/>
              </w:rPr>
              <w:t xml:space="preserve">     </w:t>
            </w:r>
            <w:r w:rsidR="000D02C2">
              <w:rPr>
                <w:b/>
                <w:bCs/>
                <w:sz w:val="24"/>
                <w:szCs w:val="24"/>
              </w:rPr>
              <w:t>07504096074</w:t>
            </w:r>
          </w:p>
        </w:tc>
      </w:tr>
      <w:tr w:rsidR="003C4CAD" w14:paraId="3250D9B7" w14:textId="77777777" w:rsidTr="0089333B">
        <w:tc>
          <w:tcPr>
            <w:tcW w:w="4439" w:type="dxa"/>
          </w:tcPr>
          <w:p w14:paraId="2102B057" w14:textId="77777777" w:rsidR="003C4CAD" w:rsidRDefault="00424E5D">
            <w:pPr>
              <w:spacing w:after="0" w:line="240" w:lineRule="auto"/>
              <w:rPr>
                <w:b/>
                <w:bCs/>
                <w:sz w:val="24"/>
                <w:szCs w:val="24"/>
              </w:rPr>
            </w:pPr>
            <w:r>
              <w:rPr>
                <w:b/>
                <w:bCs/>
                <w:sz w:val="24"/>
                <w:szCs w:val="24"/>
              </w:rPr>
              <w:t xml:space="preserve">5. Time (in hours) per week </w:t>
            </w:r>
          </w:p>
        </w:tc>
        <w:tc>
          <w:tcPr>
            <w:tcW w:w="6743" w:type="dxa"/>
            <w:gridSpan w:val="2"/>
          </w:tcPr>
          <w:p w14:paraId="7F33BBEA" w14:textId="77777777" w:rsidR="003C4CAD" w:rsidRDefault="00424E5D" w:rsidP="003A42D1">
            <w:pPr>
              <w:spacing w:after="0" w:line="240" w:lineRule="auto"/>
              <w:rPr>
                <w:b/>
                <w:bCs/>
                <w:sz w:val="24"/>
                <w:szCs w:val="24"/>
              </w:rPr>
            </w:pPr>
            <w:r>
              <w:rPr>
                <w:b/>
                <w:bCs/>
                <w:sz w:val="24"/>
                <w:szCs w:val="24"/>
              </w:rPr>
              <w:t xml:space="preserve">For example Theory:    </w:t>
            </w:r>
            <w:r w:rsidR="003A42D1">
              <w:rPr>
                <w:b/>
                <w:bCs/>
                <w:sz w:val="24"/>
                <w:szCs w:val="24"/>
              </w:rPr>
              <w:t>1</w:t>
            </w:r>
            <w:r>
              <w:rPr>
                <w:b/>
                <w:bCs/>
                <w:sz w:val="24"/>
                <w:szCs w:val="24"/>
              </w:rPr>
              <w:t xml:space="preserve"> </w:t>
            </w:r>
          </w:p>
          <w:p w14:paraId="7EBCF6B1" w14:textId="77777777" w:rsidR="003C4CAD" w:rsidRDefault="00E869FD" w:rsidP="003A42D1">
            <w:pPr>
              <w:spacing w:after="0" w:line="240" w:lineRule="auto"/>
              <w:rPr>
                <w:b/>
                <w:bCs/>
                <w:sz w:val="24"/>
                <w:szCs w:val="24"/>
              </w:rPr>
            </w:pPr>
            <w:r>
              <w:rPr>
                <w:b/>
                <w:bCs/>
                <w:sz w:val="24"/>
                <w:szCs w:val="24"/>
              </w:rPr>
              <w:t xml:space="preserve">Practical: </w:t>
            </w:r>
            <w:r w:rsidR="003A42D1">
              <w:rPr>
                <w:b/>
                <w:bCs/>
                <w:sz w:val="24"/>
                <w:szCs w:val="24"/>
              </w:rPr>
              <w:t>2</w:t>
            </w:r>
            <w:r w:rsidR="00424E5D">
              <w:rPr>
                <w:b/>
                <w:bCs/>
                <w:sz w:val="24"/>
                <w:szCs w:val="24"/>
              </w:rPr>
              <w:t xml:space="preserve">                    </w:t>
            </w:r>
          </w:p>
        </w:tc>
      </w:tr>
      <w:tr w:rsidR="003C4CAD" w14:paraId="79F2C6CF" w14:textId="77777777" w:rsidTr="0089333B">
        <w:tc>
          <w:tcPr>
            <w:tcW w:w="4439" w:type="dxa"/>
          </w:tcPr>
          <w:p w14:paraId="62BD0D3B" w14:textId="77777777" w:rsidR="003C4CAD" w:rsidRDefault="00424E5D">
            <w:pPr>
              <w:spacing w:after="0" w:line="240" w:lineRule="auto"/>
              <w:rPr>
                <w:b/>
                <w:bCs/>
                <w:sz w:val="24"/>
                <w:szCs w:val="24"/>
              </w:rPr>
            </w:pPr>
            <w:r>
              <w:rPr>
                <w:b/>
                <w:bCs/>
                <w:sz w:val="24"/>
                <w:szCs w:val="24"/>
              </w:rPr>
              <w:t>6. Office hours</w:t>
            </w:r>
          </w:p>
        </w:tc>
        <w:tc>
          <w:tcPr>
            <w:tcW w:w="6743" w:type="dxa"/>
            <w:gridSpan w:val="2"/>
          </w:tcPr>
          <w:p w14:paraId="09B182C7" w14:textId="77777777" w:rsidR="003C4CAD" w:rsidRDefault="00424E5D">
            <w:pPr>
              <w:spacing w:after="0" w:line="240" w:lineRule="auto"/>
              <w:rPr>
                <w:b/>
                <w:bCs/>
                <w:sz w:val="24"/>
                <w:szCs w:val="24"/>
              </w:rPr>
            </w:pPr>
            <w:r>
              <w:rPr>
                <w:b/>
                <w:bCs/>
                <w:sz w:val="24"/>
                <w:szCs w:val="24"/>
              </w:rPr>
              <w:t xml:space="preserve">9am-3pm </w:t>
            </w:r>
          </w:p>
        </w:tc>
      </w:tr>
      <w:tr w:rsidR="003C4CAD" w14:paraId="5F215595" w14:textId="77777777" w:rsidTr="0089333B">
        <w:tc>
          <w:tcPr>
            <w:tcW w:w="4439" w:type="dxa"/>
          </w:tcPr>
          <w:p w14:paraId="71C1EE14" w14:textId="77777777" w:rsidR="003C4CAD" w:rsidRDefault="00424E5D">
            <w:pPr>
              <w:spacing w:after="0" w:line="240" w:lineRule="auto"/>
              <w:rPr>
                <w:b/>
                <w:bCs/>
                <w:sz w:val="24"/>
                <w:szCs w:val="24"/>
              </w:rPr>
            </w:pPr>
            <w:r>
              <w:rPr>
                <w:b/>
                <w:bCs/>
                <w:sz w:val="24"/>
                <w:szCs w:val="24"/>
              </w:rPr>
              <w:t>7. Course code</w:t>
            </w:r>
          </w:p>
        </w:tc>
        <w:tc>
          <w:tcPr>
            <w:tcW w:w="6743" w:type="dxa"/>
            <w:gridSpan w:val="2"/>
          </w:tcPr>
          <w:p w14:paraId="37D77146" w14:textId="77777777" w:rsidR="003C4CAD" w:rsidRDefault="003C4CAD">
            <w:pPr>
              <w:spacing w:after="0" w:line="240" w:lineRule="auto"/>
              <w:rPr>
                <w:b/>
                <w:bCs/>
                <w:sz w:val="24"/>
                <w:szCs w:val="24"/>
              </w:rPr>
            </w:pPr>
          </w:p>
        </w:tc>
      </w:tr>
      <w:tr w:rsidR="003C4CAD" w14:paraId="2D1E4D24" w14:textId="77777777" w:rsidTr="0089333B">
        <w:tc>
          <w:tcPr>
            <w:tcW w:w="4439" w:type="dxa"/>
          </w:tcPr>
          <w:p w14:paraId="1CDD1617" w14:textId="77777777" w:rsidR="003C4CAD" w:rsidRDefault="00424E5D">
            <w:pPr>
              <w:spacing w:after="0" w:line="240" w:lineRule="auto"/>
              <w:rPr>
                <w:b/>
                <w:bCs/>
                <w:sz w:val="24"/>
                <w:szCs w:val="24"/>
              </w:rPr>
            </w:pPr>
            <w:r>
              <w:rPr>
                <w:b/>
                <w:bCs/>
                <w:sz w:val="24"/>
                <w:szCs w:val="24"/>
              </w:rPr>
              <w:t xml:space="preserve">8. Teacher's academic profile </w:t>
            </w:r>
          </w:p>
        </w:tc>
        <w:tc>
          <w:tcPr>
            <w:tcW w:w="6743" w:type="dxa"/>
            <w:gridSpan w:val="2"/>
          </w:tcPr>
          <w:p w14:paraId="68A5257A" w14:textId="77777777" w:rsidR="003C4CAD" w:rsidRDefault="00424E5D" w:rsidP="00E869FD">
            <w:pPr>
              <w:spacing w:after="0" w:line="240" w:lineRule="auto"/>
              <w:jc w:val="both"/>
              <w:rPr>
                <w:b/>
                <w:bCs/>
                <w:sz w:val="24"/>
                <w:szCs w:val="24"/>
              </w:rPr>
            </w:pPr>
            <w:r>
              <w:rPr>
                <w:b/>
                <w:bCs/>
                <w:sz w:val="24"/>
                <w:szCs w:val="24"/>
              </w:rPr>
              <w:tab/>
              <w:t xml:space="preserve">B.Sc. </w:t>
            </w:r>
            <w:r>
              <w:rPr>
                <w:b/>
                <w:bCs/>
                <w:sz w:val="24"/>
                <w:szCs w:val="24"/>
              </w:rPr>
              <w:tab/>
            </w:r>
            <w:proofErr w:type="spellStart"/>
            <w:r>
              <w:rPr>
                <w:b/>
                <w:bCs/>
                <w:sz w:val="24"/>
                <w:szCs w:val="24"/>
              </w:rPr>
              <w:t>Salahaddin</w:t>
            </w:r>
            <w:proofErr w:type="spellEnd"/>
            <w:r>
              <w:rPr>
                <w:b/>
                <w:bCs/>
                <w:sz w:val="24"/>
                <w:szCs w:val="24"/>
              </w:rPr>
              <w:t xml:space="preserve"> university-Erbil college of Science Dep. Of Geology</w:t>
            </w:r>
            <w:r>
              <w:rPr>
                <w:b/>
                <w:bCs/>
                <w:sz w:val="24"/>
                <w:szCs w:val="24"/>
              </w:rPr>
              <w:tab/>
              <w:t>20</w:t>
            </w:r>
            <w:r w:rsidR="00E869FD">
              <w:rPr>
                <w:b/>
                <w:bCs/>
                <w:sz w:val="24"/>
                <w:szCs w:val="24"/>
              </w:rPr>
              <w:t>1</w:t>
            </w:r>
            <w:r>
              <w:rPr>
                <w:b/>
                <w:bCs/>
                <w:sz w:val="24"/>
                <w:szCs w:val="24"/>
              </w:rPr>
              <w:t>1</w:t>
            </w:r>
            <w:r>
              <w:rPr>
                <w:b/>
                <w:bCs/>
                <w:sz w:val="24"/>
                <w:szCs w:val="24"/>
              </w:rPr>
              <w:tab/>
              <w:t>Erbil -Iraq</w:t>
            </w:r>
          </w:p>
          <w:p w14:paraId="229BB135" w14:textId="77777777" w:rsidR="003C4CAD" w:rsidRDefault="00424E5D" w:rsidP="0089333B">
            <w:pPr>
              <w:spacing w:after="0" w:line="240" w:lineRule="auto"/>
              <w:jc w:val="both"/>
              <w:rPr>
                <w:b/>
                <w:bCs/>
                <w:sz w:val="24"/>
                <w:szCs w:val="24"/>
              </w:rPr>
            </w:pPr>
            <w:r>
              <w:rPr>
                <w:b/>
                <w:bCs/>
                <w:sz w:val="24"/>
                <w:szCs w:val="24"/>
              </w:rPr>
              <w:tab/>
              <w:t>M. Sc.</w:t>
            </w:r>
            <w:r>
              <w:rPr>
                <w:b/>
                <w:bCs/>
                <w:sz w:val="24"/>
                <w:szCs w:val="24"/>
              </w:rPr>
              <w:tab/>
            </w:r>
            <w:r w:rsidR="00E869FD">
              <w:rPr>
                <w:b/>
                <w:bCs/>
                <w:sz w:val="24"/>
                <w:szCs w:val="24"/>
              </w:rPr>
              <w:t>Southampton</w:t>
            </w:r>
            <w:r>
              <w:rPr>
                <w:b/>
                <w:bCs/>
                <w:sz w:val="24"/>
                <w:szCs w:val="24"/>
              </w:rPr>
              <w:t xml:space="preserve"> University </w:t>
            </w:r>
            <w:r w:rsidR="00E869FD">
              <w:rPr>
                <w:b/>
                <w:bCs/>
                <w:sz w:val="24"/>
                <w:szCs w:val="24"/>
              </w:rPr>
              <w:t>faculty</w:t>
            </w:r>
            <w:r>
              <w:rPr>
                <w:b/>
                <w:bCs/>
                <w:sz w:val="24"/>
                <w:szCs w:val="24"/>
              </w:rPr>
              <w:t xml:space="preserve"> of </w:t>
            </w:r>
            <w:r>
              <w:rPr>
                <w:b/>
                <w:bCs/>
                <w:sz w:val="24"/>
                <w:szCs w:val="24"/>
              </w:rPr>
              <w:tab/>
              <w:t>Science</w:t>
            </w:r>
            <w:r w:rsidR="00E869FD">
              <w:rPr>
                <w:b/>
                <w:bCs/>
                <w:sz w:val="24"/>
                <w:szCs w:val="24"/>
              </w:rPr>
              <w:t>s</w:t>
            </w:r>
            <w:r>
              <w:rPr>
                <w:b/>
                <w:bCs/>
                <w:sz w:val="24"/>
                <w:szCs w:val="24"/>
              </w:rPr>
              <w:tab/>
              <w:t xml:space="preserve"> </w:t>
            </w:r>
            <w:r w:rsidR="00E869FD">
              <w:rPr>
                <w:b/>
                <w:bCs/>
                <w:sz w:val="24"/>
                <w:szCs w:val="24"/>
              </w:rPr>
              <w:t>201</w:t>
            </w:r>
            <w:r w:rsidR="0089333B">
              <w:rPr>
                <w:b/>
                <w:bCs/>
                <w:sz w:val="24"/>
                <w:szCs w:val="24"/>
              </w:rPr>
              <w:t>5</w:t>
            </w:r>
            <w:r>
              <w:rPr>
                <w:b/>
                <w:bCs/>
                <w:sz w:val="24"/>
                <w:szCs w:val="24"/>
              </w:rPr>
              <w:tab/>
            </w:r>
            <w:r w:rsidR="00E869FD">
              <w:rPr>
                <w:b/>
                <w:bCs/>
                <w:sz w:val="24"/>
                <w:szCs w:val="24"/>
              </w:rPr>
              <w:t>Southampton- UK</w:t>
            </w:r>
            <w:r>
              <w:rPr>
                <w:b/>
                <w:bCs/>
                <w:sz w:val="24"/>
                <w:szCs w:val="24"/>
              </w:rPr>
              <w:tab/>
            </w:r>
            <w:r>
              <w:rPr>
                <w:b/>
                <w:bCs/>
                <w:sz w:val="24"/>
                <w:szCs w:val="24"/>
              </w:rPr>
              <w:tab/>
            </w:r>
          </w:p>
          <w:p w14:paraId="49EA09B5" w14:textId="77777777" w:rsidR="003C4CAD" w:rsidRDefault="00424E5D">
            <w:pPr>
              <w:spacing w:after="0" w:line="240" w:lineRule="auto"/>
              <w:jc w:val="both"/>
              <w:rPr>
                <w:b/>
                <w:bCs/>
                <w:sz w:val="24"/>
                <w:szCs w:val="24"/>
              </w:rPr>
            </w:pPr>
            <w:r>
              <w:rPr>
                <w:b/>
                <w:bCs/>
                <w:sz w:val="24"/>
                <w:szCs w:val="24"/>
              </w:rPr>
              <w:t>General specialization</w:t>
            </w:r>
            <w:r>
              <w:rPr>
                <w:b/>
                <w:bCs/>
                <w:sz w:val="24"/>
                <w:szCs w:val="24"/>
              </w:rPr>
              <w:tab/>
              <w:t>Geology</w:t>
            </w:r>
          </w:p>
          <w:p w14:paraId="32833B39" w14:textId="77777777" w:rsidR="003C4CAD" w:rsidRDefault="00424E5D" w:rsidP="00E869FD">
            <w:pPr>
              <w:spacing w:after="0" w:line="240" w:lineRule="auto"/>
              <w:jc w:val="both"/>
              <w:rPr>
                <w:b/>
                <w:bCs/>
                <w:sz w:val="24"/>
                <w:szCs w:val="24"/>
              </w:rPr>
            </w:pPr>
            <w:r>
              <w:rPr>
                <w:b/>
                <w:bCs/>
                <w:sz w:val="24"/>
                <w:szCs w:val="24"/>
              </w:rPr>
              <w:t>Specific specialization</w:t>
            </w:r>
            <w:r>
              <w:rPr>
                <w:b/>
                <w:bCs/>
                <w:sz w:val="24"/>
                <w:szCs w:val="24"/>
              </w:rPr>
              <w:tab/>
              <w:t xml:space="preserve"> </w:t>
            </w:r>
            <w:r w:rsidR="00E869FD">
              <w:rPr>
                <w:b/>
                <w:bCs/>
                <w:sz w:val="24"/>
                <w:szCs w:val="24"/>
              </w:rPr>
              <w:t>Applied GIS and Remote Sensing</w:t>
            </w:r>
          </w:p>
          <w:p w14:paraId="6F83C4B5" w14:textId="77777777" w:rsidR="0012280C" w:rsidRDefault="0012280C" w:rsidP="00E869FD">
            <w:pPr>
              <w:spacing w:after="0" w:line="240" w:lineRule="auto"/>
              <w:jc w:val="both"/>
              <w:rPr>
                <w:b/>
                <w:bCs/>
                <w:sz w:val="24"/>
                <w:szCs w:val="24"/>
              </w:rPr>
            </w:pPr>
            <w:r>
              <w:rPr>
                <w:b/>
                <w:bCs/>
                <w:sz w:val="24"/>
                <w:szCs w:val="24"/>
              </w:rPr>
              <w:t xml:space="preserve">PhD student </w:t>
            </w:r>
          </w:p>
        </w:tc>
      </w:tr>
      <w:tr w:rsidR="003C4CAD" w14:paraId="6C2AC515" w14:textId="77777777" w:rsidTr="0089333B">
        <w:tc>
          <w:tcPr>
            <w:tcW w:w="4439" w:type="dxa"/>
          </w:tcPr>
          <w:p w14:paraId="7E821B71" w14:textId="77777777" w:rsidR="003C4CAD" w:rsidRDefault="00424E5D">
            <w:pPr>
              <w:spacing w:after="0" w:line="240" w:lineRule="auto"/>
              <w:rPr>
                <w:b/>
                <w:bCs/>
                <w:sz w:val="24"/>
                <w:szCs w:val="24"/>
              </w:rPr>
            </w:pPr>
            <w:r>
              <w:rPr>
                <w:b/>
                <w:bCs/>
                <w:sz w:val="24"/>
                <w:szCs w:val="24"/>
              </w:rPr>
              <w:t>9. Keywords</w:t>
            </w:r>
          </w:p>
        </w:tc>
        <w:tc>
          <w:tcPr>
            <w:tcW w:w="6743" w:type="dxa"/>
            <w:gridSpan w:val="2"/>
          </w:tcPr>
          <w:p w14:paraId="6063B52F" w14:textId="77777777" w:rsidR="003C4CAD" w:rsidRDefault="00E869FD" w:rsidP="00E869FD">
            <w:pPr>
              <w:spacing w:after="0" w:line="240" w:lineRule="auto"/>
              <w:rPr>
                <w:b/>
                <w:bCs/>
                <w:sz w:val="24"/>
                <w:szCs w:val="24"/>
              </w:rPr>
            </w:pPr>
            <w:r>
              <w:rPr>
                <w:b/>
                <w:bCs/>
                <w:sz w:val="24"/>
                <w:szCs w:val="24"/>
              </w:rPr>
              <w:t xml:space="preserve">Remote Sensing, </w:t>
            </w:r>
            <w:r w:rsidR="00424E5D">
              <w:rPr>
                <w:b/>
                <w:bCs/>
                <w:sz w:val="24"/>
                <w:szCs w:val="24"/>
              </w:rPr>
              <w:t xml:space="preserve">Geology, </w:t>
            </w:r>
            <w:r>
              <w:rPr>
                <w:b/>
                <w:bCs/>
                <w:sz w:val="24"/>
                <w:szCs w:val="24"/>
              </w:rPr>
              <w:t>Environmental Science</w:t>
            </w:r>
            <w:r w:rsidR="00424E5D">
              <w:rPr>
                <w:b/>
                <w:bCs/>
                <w:sz w:val="24"/>
                <w:szCs w:val="24"/>
              </w:rPr>
              <w:t xml:space="preserve"> </w:t>
            </w:r>
            <w:r>
              <w:rPr>
                <w:b/>
                <w:bCs/>
                <w:sz w:val="24"/>
                <w:szCs w:val="24"/>
              </w:rPr>
              <w:t xml:space="preserve">and ENVI </w:t>
            </w:r>
          </w:p>
        </w:tc>
      </w:tr>
      <w:tr w:rsidR="003C4CAD" w14:paraId="5BE8856C" w14:textId="77777777" w:rsidTr="0089333B">
        <w:trPr>
          <w:trHeight w:val="1125"/>
        </w:trPr>
        <w:tc>
          <w:tcPr>
            <w:tcW w:w="11182" w:type="dxa"/>
            <w:gridSpan w:val="3"/>
          </w:tcPr>
          <w:p w14:paraId="3FD79DE1" w14:textId="77777777" w:rsidR="003C4CAD" w:rsidRDefault="00424E5D">
            <w:pPr>
              <w:spacing w:after="0" w:line="240" w:lineRule="auto"/>
              <w:rPr>
                <w:b/>
                <w:bCs/>
                <w:sz w:val="24"/>
                <w:szCs w:val="24"/>
              </w:rPr>
            </w:pPr>
            <w:r>
              <w:rPr>
                <w:b/>
                <w:bCs/>
                <w:sz w:val="24"/>
                <w:szCs w:val="24"/>
              </w:rPr>
              <w:t xml:space="preserve">10.  Course overview: </w:t>
            </w:r>
          </w:p>
          <w:p w14:paraId="4DD0A644" w14:textId="77777777" w:rsidR="003C4CAD" w:rsidRPr="00D70EC2" w:rsidRDefault="00424E5D" w:rsidP="00833769">
            <w:pPr>
              <w:ind w:firstLine="360"/>
              <w:jc w:val="both"/>
              <w:rPr>
                <w:rFonts w:asciiTheme="majorBidi" w:hAnsiTheme="majorBidi" w:cstheme="majorBidi"/>
                <w:color w:val="000000" w:themeColor="text1"/>
                <w:sz w:val="24"/>
                <w:szCs w:val="24"/>
              </w:rPr>
            </w:pPr>
            <w:r w:rsidRPr="00D70EC2">
              <w:rPr>
                <w:rFonts w:asciiTheme="majorBidi" w:hAnsiTheme="majorBidi" w:cstheme="majorBidi"/>
                <w:color w:val="000000" w:themeColor="text1"/>
                <w:sz w:val="24"/>
                <w:szCs w:val="24"/>
              </w:rPr>
              <w:t xml:space="preserve">The course will cover </w:t>
            </w:r>
            <w:r w:rsidR="00833769" w:rsidRPr="00D70EC2">
              <w:rPr>
                <w:rFonts w:asciiTheme="majorBidi" w:hAnsiTheme="majorBidi" w:cstheme="majorBidi"/>
                <w:color w:val="000000" w:themeColor="text1"/>
                <w:sz w:val="24"/>
                <w:szCs w:val="24"/>
              </w:rPr>
              <w:t>the basic of the GIS</w:t>
            </w:r>
            <w:r w:rsidR="00E869FD" w:rsidRPr="00D70EC2">
              <w:rPr>
                <w:rFonts w:asciiTheme="majorBidi" w:hAnsiTheme="majorBidi" w:cstheme="majorBidi"/>
                <w:color w:val="000000" w:themeColor="text1"/>
                <w:sz w:val="24"/>
                <w:szCs w:val="24"/>
              </w:rPr>
              <w:t xml:space="preserve"> and its application in various </w:t>
            </w:r>
            <w:r w:rsidR="009B1D66" w:rsidRPr="00D70EC2">
              <w:rPr>
                <w:rFonts w:asciiTheme="majorBidi" w:hAnsiTheme="majorBidi" w:cstheme="majorBidi"/>
                <w:color w:val="000000" w:themeColor="text1"/>
                <w:sz w:val="24"/>
                <w:szCs w:val="24"/>
              </w:rPr>
              <w:t>aspects</w:t>
            </w:r>
            <w:r w:rsidR="00E869FD" w:rsidRPr="00D70EC2">
              <w:rPr>
                <w:rFonts w:asciiTheme="majorBidi" w:hAnsiTheme="majorBidi" w:cstheme="majorBidi"/>
                <w:color w:val="000000" w:themeColor="text1"/>
                <w:sz w:val="24"/>
                <w:szCs w:val="24"/>
              </w:rPr>
              <w:t xml:space="preserve">, for example, using </w:t>
            </w:r>
            <w:r w:rsidR="00833769" w:rsidRPr="00D70EC2">
              <w:rPr>
                <w:rFonts w:asciiTheme="majorBidi" w:hAnsiTheme="majorBidi" w:cstheme="majorBidi"/>
                <w:color w:val="000000" w:themeColor="text1"/>
                <w:sz w:val="24"/>
                <w:szCs w:val="24"/>
              </w:rPr>
              <w:t>GIS</w:t>
            </w:r>
            <w:r w:rsidR="00E869FD" w:rsidRPr="00D70EC2">
              <w:rPr>
                <w:rFonts w:asciiTheme="majorBidi" w:hAnsiTheme="majorBidi" w:cstheme="majorBidi"/>
                <w:color w:val="000000" w:themeColor="text1"/>
                <w:sz w:val="24"/>
                <w:szCs w:val="24"/>
              </w:rPr>
              <w:t xml:space="preserve"> in geology, environmental Sciences and </w:t>
            </w:r>
            <w:r w:rsidR="009B1D66" w:rsidRPr="00D70EC2">
              <w:rPr>
                <w:rFonts w:asciiTheme="majorBidi" w:hAnsiTheme="majorBidi" w:cstheme="majorBidi"/>
                <w:color w:val="000000" w:themeColor="text1"/>
                <w:sz w:val="24"/>
                <w:szCs w:val="24"/>
              </w:rPr>
              <w:t>hydrology</w:t>
            </w:r>
            <w:r w:rsidRPr="00D70EC2">
              <w:rPr>
                <w:rFonts w:asciiTheme="majorBidi" w:hAnsiTheme="majorBidi" w:cstheme="majorBidi"/>
                <w:color w:val="000000" w:themeColor="text1"/>
                <w:sz w:val="24"/>
                <w:szCs w:val="24"/>
              </w:rPr>
              <w:t xml:space="preserve">.  The course will </w:t>
            </w:r>
            <w:r w:rsidR="00E869FD" w:rsidRPr="00D70EC2">
              <w:rPr>
                <w:rFonts w:asciiTheme="majorBidi" w:hAnsiTheme="majorBidi" w:cstheme="majorBidi"/>
                <w:color w:val="000000" w:themeColor="text1"/>
                <w:sz w:val="24"/>
                <w:szCs w:val="24"/>
              </w:rPr>
              <w:t xml:space="preserve">apply </w:t>
            </w:r>
            <w:r w:rsidR="00833769" w:rsidRPr="00D70EC2">
              <w:rPr>
                <w:rFonts w:asciiTheme="majorBidi" w:hAnsiTheme="majorBidi" w:cstheme="majorBidi"/>
                <w:color w:val="000000" w:themeColor="text1"/>
                <w:sz w:val="24"/>
                <w:szCs w:val="24"/>
              </w:rPr>
              <w:t>ArcGIS</w:t>
            </w:r>
            <w:r w:rsidR="009B1D66" w:rsidRPr="00D70EC2">
              <w:rPr>
                <w:rFonts w:asciiTheme="majorBidi" w:hAnsiTheme="majorBidi" w:cstheme="majorBidi"/>
                <w:color w:val="000000" w:themeColor="text1"/>
                <w:sz w:val="24"/>
                <w:szCs w:val="24"/>
              </w:rPr>
              <w:t xml:space="preserve"> </w:t>
            </w:r>
            <w:r w:rsidR="00E869FD" w:rsidRPr="00D70EC2">
              <w:rPr>
                <w:rFonts w:asciiTheme="majorBidi" w:hAnsiTheme="majorBidi" w:cstheme="majorBidi"/>
                <w:color w:val="000000" w:themeColor="text1"/>
                <w:sz w:val="24"/>
                <w:szCs w:val="24"/>
              </w:rPr>
              <w:t xml:space="preserve">software </w:t>
            </w:r>
            <w:r w:rsidR="009B1D66" w:rsidRPr="00D70EC2">
              <w:rPr>
                <w:rFonts w:asciiTheme="majorBidi" w:hAnsiTheme="majorBidi" w:cstheme="majorBidi"/>
                <w:color w:val="000000" w:themeColor="text1"/>
                <w:sz w:val="24"/>
                <w:szCs w:val="24"/>
              </w:rPr>
              <w:t>for</w:t>
            </w:r>
            <w:r w:rsidR="00E869FD" w:rsidRPr="00D70EC2">
              <w:rPr>
                <w:rFonts w:asciiTheme="majorBidi" w:hAnsiTheme="majorBidi" w:cstheme="majorBidi"/>
                <w:color w:val="000000" w:themeColor="text1"/>
                <w:sz w:val="24"/>
                <w:szCs w:val="24"/>
              </w:rPr>
              <w:t xml:space="preserve"> </w:t>
            </w:r>
            <w:r w:rsidR="009B1D66" w:rsidRPr="00D70EC2">
              <w:rPr>
                <w:rFonts w:asciiTheme="majorBidi" w:hAnsiTheme="majorBidi" w:cstheme="majorBidi"/>
                <w:color w:val="000000" w:themeColor="text1"/>
                <w:sz w:val="24"/>
                <w:szCs w:val="24"/>
              </w:rPr>
              <w:t>studying geological and environmental sciences</w:t>
            </w:r>
            <w:r w:rsidR="00833769" w:rsidRPr="00D70EC2">
              <w:rPr>
                <w:rFonts w:asciiTheme="majorBidi" w:hAnsiTheme="majorBidi" w:cstheme="majorBidi"/>
                <w:color w:val="000000" w:themeColor="text1"/>
                <w:sz w:val="24"/>
                <w:szCs w:val="24"/>
              </w:rPr>
              <w:t>...etc</w:t>
            </w:r>
            <w:r w:rsidR="009B1D66" w:rsidRPr="00D70EC2">
              <w:rPr>
                <w:rFonts w:asciiTheme="majorBidi" w:hAnsiTheme="majorBidi" w:cstheme="majorBidi"/>
                <w:color w:val="000000" w:themeColor="text1"/>
                <w:sz w:val="24"/>
                <w:szCs w:val="24"/>
              </w:rPr>
              <w:t>.</w:t>
            </w:r>
            <w:r w:rsidRPr="00D70EC2">
              <w:rPr>
                <w:rFonts w:asciiTheme="majorBidi" w:hAnsiTheme="majorBidi" w:cstheme="majorBidi"/>
                <w:color w:val="000000" w:themeColor="text1"/>
                <w:sz w:val="24"/>
                <w:szCs w:val="24"/>
              </w:rPr>
              <w:t xml:space="preserve"> </w:t>
            </w:r>
            <w:r w:rsidR="009B1D66" w:rsidRPr="00D70EC2">
              <w:rPr>
                <w:rFonts w:asciiTheme="majorBidi" w:hAnsiTheme="majorBidi" w:cstheme="majorBidi"/>
                <w:color w:val="000000" w:themeColor="text1"/>
                <w:sz w:val="24"/>
                <w:szCs w:val="24"/>
              </w:rPr>
              <w:t>It</w:t>
            </w:r>
            <w:r w:rsidRPr="00D70EC2">
              <w:rPr>
                <w:rFonts w:asciiTheme="majorBidi" w:hAnsiTheme="majorBidi" w:cstheme="majorBidi"/>
                <w:color w:val="000000" w:themeColor="text1"/>
                <w:sz w:val="24"/>
                <w:szCs w:val="24"/>
              </w:rPr>
              <w:t xml:space="preserve"> also </w:t>
            </w:r>
            <w:r w:rsidR="009B1D66" w:rsidRPr="00D70EC2">
              <w:rPr>
                <w:rFonts w:asciiTheme="majorBidi" w:hAnsiTheme="majorBidi" w:cstheme="majorBidi"/>
                <w:color w:val="000000" w:themeColor="text1"/>
                <w:sz w:val="24"/>
                <w:szCs w:val="24"/>
              </w:rPr>
              <w:t xml:space="preserve">to teach students to be familiar and how to use the </w:t>
            </w:r>
            <w:r w:rsidR="00833769" w:rsidRPr="00D70EC2">
              <w:rPr>
                <w:rFonts w:asciiTheme="majorBidi" w:hAnsiTheme="majorBidi" w:cstheme="majorBidi"/>
                <w:color w:val="000000" w:themeColor="text1"/>
                <w:sz w:val="24"/>
                <w:szCs w:val="24"/>
              </w:rPr>
              <w:t xml:space="preserve">ArcGIS </w:t>
            </w:r>
            <w:r w:rsidR="009B1D66" w:rsidRPr="00D70EC2">
              <w:rPr>
                <w:rFonts w:asciiTheme="majorBidi" w:hAnsiTheme="majorBidi" w:cstheme="majorBidi"/>
                <w:color w:val="000000" w:themeColor="text1"/>
                <w:sz w:val="24"/>
                <w:szCs w:val="24"/>
              </w:rPr>
              <w:t xml:space="preserve">software and deal with some basic tools, and how to deal with different type of digital </w:t>
            </w:r>
            <w:r w:rsidR="00833769" w:rsidRPr="00D70EC2">
              <w:rPr>
                <w:rFonts w:asciiTheme="majorBidi" w:hAnsiTheme="majorBidi" w:cstheme="majorBidi"/>
                <w:color w:val="000000" w:themeColor="text1"/>
                <w:sz w:val="24"/>
                <w:szCs w:val="24"/>
              </w:rPr>
              <w:t>geo</w:t>
            </w:r>
            <w:r w:rsidR="009B1D66" w:rsidRPr="00D70EC2">
              <w:rPr>
                <w:rFonts w:asciiTheme="majorBidi" w:hAnsiTheme="majorBidi" w:cstheme="majorBidi"/>
                <w:color w:val="000000" w:themeColor="text1"/>
                <w:sz w:val="24"/>
                <w:szCs w:val="24"/>
              </w:rPr>
              <w:t>spatial data.</w:t>
            </w:r>
          </w:p>
          <w:p w14:paraId="58875D43" w14:textId="77777777" w:rsidR="00D70EC2" w:rsidRDefault="00D16D00" w:rsidP="00833769">
            <w:pPr>
              <w:spacing w:after="0"/>
              <w:jc w:val="both"/>
              <w:rPr>
                <w:rFonts w:asciiTheme="majorBidi" w:hAnsiTheme="majorBidi" w:cstheme="majorBidi"/>
                <w:sz w:val="24"/>
                <w:szCs w:val="24"/>
                <w:lang w:val="en-GB"/>
              </w:rPr>
            </w:pPr>
            <w:r w:rsidRPr="00833769">
              <w:rPr>
                <w:rFonts w:asciiTheme="majorBidi" w:hAnsiTheme="majorBidi" w:cstheme="majorBidi"/>
                <w:sz w:val="24"/>
                <w:szCs w:val="24"/>
                <w:lang w:val="en-GB"/>
              </w:rPr>
              <w:t>GIS is a powerful tool, and this course is meant to introduce students to the basics. Because GIS</w:t>
            </w:r>
            <w:r w:rsidR="00833769">
              <w:rPr>
                <w:rFonts w:asciiTheme="majorBidi" w:hAnsiTheme="majorBidi" w:cstheme="majorBidi"/>
                <w:sz w:val="24"/>
                <w:szCs w:val="24"/>
                <w:lang w:val="en-GB"/>
              </w:rPr>
              <w:t xml:space="preserve"> </w:t>
            </w:r>
            <w:r w:rsidRPr="00833769">
              <w:rPr>
                <w:rFonts w:asciiTheme="majorBidi" w:hAnsiTheme="majorBidi" w:cstheme="majorBidi"/>
                <w:sz w:val="24"/>
                <w:szCs w:val="24"/>
                <w:lang w:val="en-GB"/>
              </w:rPr>
              <w:t>can be applied to many research fields, this class is meant to give students an understanding of</w:t>
            </w:r>
            <w:r w:rsidR="00833769">
              <w:rPr>
                <w:rFonts w:asciiTheme="majorBidi" w:hAnsiTheme="majorBidi" w:cstheme="majorBidi"/>
                <w:sz w:val="24"/>
                <w:szCs w:val="24"/>
                <w:lang w:val="en-GB"/>
              </w:rPr>
              <w:t xml:space="preserve"> </w:t>
            </w:r>
            <w:r w:rsidR="00833769" w:rsidRPr="00833769">
              <w:rPr>
                <w:rFonts w:asciiTheme="majorBidi" w:hAnsiTheme="majorBidi" w:cstheme="majorBidi"/>
                <w:sz w:val="24"/>
                <w:szCs w:val="24"/>
                <w:lang w:val="en-GB"/>
              </w:rPr>
              <w:t>Its</w:t>
            </w:r>
            <w:r w:rsidRPr="00833769">
              <w:rPr>
                <w:rFonts w:asciiTheme="majorBidi" w:hAnsiTheme="majorBidi" w:cstheme="majorBidi"/>
                <w:sz w:val="24"/>
                <w:szCs w:val="24"/>
                <w:lang w:val="en-GB"/>
              </w:rPr>
              <w:t xml:space="preserve"> possibilities along with the capabilities to begin engaging those possibilities.</w:t>
            </w:r>
          </w:p>
          <w:p w14:paraId="5C11B605" w14:textId="77777777" w:rsidR="00833769" w:rsidRDefault="00833769" w:rsidP="00833769">
            <w:pPr>
              <w:spacing w:after="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p>
          <w:p w14:paraId="2E80C020" w14:textId="77777777" w:rsidR="003C4CAD" w:rsidRPr="00833769" w:rsidRDefault="00D16D00" w:rsidP="00833769">
            <w:pPr>
              <w:spacing w:after="0"/>
              <w:jc w:val="both"/>
              <w:rPr>
                <w:rFonts w:asciiTheme="majorBidi" w:hAnsiTheme="majorBidi" w:cstheme="majorBidi"/>
                <w:sz w:val="24"/>
                <w:szCs w:val="24"/>
                <w:lang w:val="en-GB"/>
              </w:rPr>
            </w:pPr>
            <w:r w:rsidRPr="00833769">
              <w:rPr>
                <w:rFonts w:asciiTheme="majorBidi" w:hAnsiTheme="majorBidi" w:cstheme="majorBidi"/>
                <w:sz w:val="24"/>
                <w:szCs w:val="24"/>
                <w:lang w:val="en-GB"/>
              </w:rPr>
              <w:t>The course seeks to provide students with a basic level of familiarity with several aspects of</w:t>
            </w:r>
            <w:r w:rsidR="00833769">
              <w:rPr>
                <w:rFonts w:asciiTheme="majorBidi" w:hAnsiTheme="majorBidi" w:cstheme="majorBidi"/>
                <w:sz w:val="24"/>
                <w:szCs w:val="24"/>
                <w:lang w:val="en-GB"/>
              </w:rPr>
              <w:t xml:space="preserve"> </w:t>
            </w:r>
            <w:r w:rsidRPr="00833769">
              <w:rPr>
                <w:rFonts w:asciiTheme="majorBidi" w:hAnsiTheme="majorBidi" w:cstheme="majorBidi"/>
                <w:sz w:val="24"/>
                <w:szCs w:val="24"/>
                <w:lang w:val="en-GB"/>
              </w:rPr>
              <w:t>Geographic Information Systems and Geographic Information Science, such that the range of</w:t>
            </w:r>
            <w:r w:rsidR="00833769">
              <w:rPr>
                <w:rFonts w:asciiTheme="majorBidi" w:hAnsiTheme="majorBidi" w:cstheme="majorBidi"/>
                <w:sz w:val="24"/>
                <w:szCs w:val="24"/>
                <w:lang w:val="en-GB"/>
              </w:rPr>
              <w:t xml:space="preserve"> </w:t>
            </w:r>
            <w:r w:rsidRPr="00833769">
              <w:rPr>
                <w:rFonts w:asciiTheme="majorBidi" w:hAnsiTheme="majorBidi" w:cstheme="majorBidi"/>
                <w:sz w:val="24"/>
                <w:szCs w:val="24"/>
                <w:lang w:val="en-GB"/>
              </w:rPr>
              <w:t>possibilities for GIS-based work is understood and an adequate foundation for engaging those</w:t>
            </w:r>
            <w:r w:rsidR="00833769">
              <w:rPr>
                <w:rFonts w:asciiTheme="majorBidi" w:hAnsiTheme="majorBidi" w:cstheme="majorBidi"/>
                <w:sz w:val="24"/>
                <w:szCs w:val="24"/>
                <w:lang w:val="en-GB"/>
              </w:rPr>
              <w:t xml:space="preserve"> </w:t>
            </w:r>
            <w:r w:rsidRPr="00833769">
              <w:rPr>
                <w:rFonts w:asciiTheme="majorBidi" w:hAnsiTheme="majorBidi" w:cstheme="majorBidi"/>
                <w:sz w:val="24"/>
                <w:szCs w:val="24"/>
                <w:lang w:val="en-GB"/>
              </w:rPr>
              <w:t>possibilities is laid. The class will focus on teaching through practical example.</w:t>
            </w:r>
          </w:p>
          <w:p w14:paraId="1C574B17" w14:textId="77777777" w:rsidR="00D16D00" w:rsidRDefault="00D16D00" w:rsidP="00833769">
            <w:pPr>
              <w:spacing w:after="0" w:line="240" w:lineRule="auto"/>
              <w:rPr>
                <w:sz w:val="28"/>
                <w:szCs w:val="28"/>
              </w:rPr>
            </w:pPr>
          </w:p>
        </w:tc>
      </w:tr>
      <w:tr w:rsidR="003C4CAD" w14:paraId="6C90D36C" w14:textId="77777777" w:rsidTr="0089333B">
        <w:trPr>
          <w:trHeight w:val="850"/>
        </w:trPr>
        <w:tc>
          <w:tcPr>
            <w:tcW w:w="11182" w:type="dxa"/>
            <w:gridSpan w:val="3"/>
          </w:tcPr>
          <w:p w14:paraId="025378CC" w14:textId="77777777" w:rsidR="003C4CAD" w:rsidRDefault="00424E5D">
            <w:pPr>
              <w:spacing w:after="0" w:line="240" w:lineRule="auto"/>
              <w:rPr>
                <w:sz w:val="24"/>
                <w:szCs w:val="24"/>
              </w:rPr>
            </w:pPr>
            <w:r>
              <w:rPr>
                <w:b/>
                <w:bCs/>
                <w:sz w:val="24"/>
                <w:szCs w:val="24"/>
              </w:rPr>
              <w:t>11. Course objective:</w:t>
            </w:r>
          </w:p>
          <w:p w14:paraId="574DE78D" w14:textId="77777777" w:rsidR="003C4CAD" w:rsidRDefault="009B1D66" w:rsidP="003A42D1">
            <w:pPr>
              <w:autoSpaceDE w:val="0"/>
              <w:autoSpaceDN w:val="0"/>
              <w:adjustRightInd w:val="0"/>
              <w:jc w:val="both"/>
              <w:rPr>
                <w:rFonts w:cs="Calibri"/>
                <w:color w:val="000000"/>
                <w:sz w:val="26"/>
                <w:szCs w:val="26"/>
              </w:rPr>
            </w:pPr>
            <w:r w:rsidRPr="00C579BB">
              <w:rPr>
                <w:rFonts w:cs="Calibri"/>
                <w:color w:val="000000"/>
                <w:sz w:val="26"/>
                <w:szCs w:val="26"/>
              </w:rPr>
              <w:t xml:space="preserve">This course is for students who have no previous experience in </w:t>
            </w:r>
            <w:r w:rsidR="003A42D1">
              <w:rPr>
                <w:rFonts w:cs="Calibri"/>
                <w:color w:val="000000"/>
                <w:sz w:val="26"/>
                <w:szCs w:val="26"/>
              </w:rPr>
              <w:t>GIS</w:t>
            </w:r>
            <w:r w:rsidRPr="00C579BB">
              <w:rPr>
                <w:rFonts w:cs="Calibri"/>
                <w:color w:val="000000"/>
                <w:sz w:val="26"/>
                <w:szCs w:val="26"/>
              </w:rPr>
              <w:t>, aiming to in</w:t>
            </w:r>
            <w:r w:rsidR="003A42D1">
              <w:rPr>
                <w:rFonts w:cs="Calibri"/>
                <w:color w:val="000000"/>
                <w:sz w:val="26"/>
                <w:szCs w:val="26"/>
              </w:rPr>
              <w:t>troduce</w:t>
            </w:r>
            <w:r w:rsidRPr="00C579BB">
              <w:rPr>
                <w:rFonts w:cs="Calibri"/>
                <w:color w:val="000000"/>
                <w:sz w:val="26"/>
                <w:szCs w:val="26"/>
              </w:rPr>
              <w:t xml:space="preserve"> students to the fundamentals of </w:t>
            </w:r>
            <w:r w:rsidR="003A42D1">
              <w:rPr>
                <w:rFonts w:cs="Calibri"/>
                <w:color w:val="000000"/>
                <w:sz w:val="26"/>
                <w:szCs w:val="26"/>
              </w:rPr>
              <w:t>GIS</w:t>
            </w:r>
            <w:r w:rsidRPr="00C579BB">
              <w:rPr>
                <w:rFonts w:cs="Calibri"/>
                <w:color w:val="000000"/>
                <w:sz w:val="26"/>
                <w:szCs w:val="26"/>
              </w:rPr>
              <w:t xml:space="preserve"> by providing the theory and hands-on experience with real data</w:t>
            </w:r>
            <w:r>
              <w:rPr>
                <w:rFonts w:cs="Calibri"/>
                <w:color w:val="000000"/>
                <w:sz w:val="26"/>
                <w:szCs w:val="26"/>
              </w:rPr>
              <w:t xml:space="preserve"> and using </w:t>
            </w:r>
            <w:r w:rsidR="003A42D1">
              <w:rPr>
                <w:rFonts w:cs="Calibri"/>
                <w:color w:val="000000"/>
                <w:sz w:val="26"/>
                <w:szCs w:val="26"/>
              </w:rPr>
              <w:t xml:space="preserve">GIS </w:t>
            </w:r>
            <w:r>
              <w:rPr>
                <w:rFonts w:cs="Calibri"/>
                <w:color w:val="000000"/>
                <w:sz w:val="26"/>
                <w:szCs w:val="26"/>
              </w:rPr>
              <w:t>software</w:t>
            </w:r>
            <w:r w:rsidRPr="00C579BB">
              <w:rPr>
                <w:rFonts w:cs="Calibri"/>
                <w:color w:val="000000"/>
                <w:sz w:val="26"/>
                <w:szCs w:val="26"/>
              </w:rPr>
              <w:t>.</w:t>
            </w:r>
            <w:r>
              <w:rPr>
                <w:rFonts w:cs="Calibri"/>
                <w:color w:val="000000"/>
                <w:sz w:val="26"/>
                <w:szCs w:val="26"/>
              </w:rPr>
              <w:t xml:space="preserve"> To determine the fundamental geology and environmental Sciences</w:t>
            </w:r>
            <w:r w:rsidR="000D02C2">
              <w:rPr>
                <w:rFonts w:cs="Calibri"/>
                <w:color w:val="000000"/>
                <w:sz w:val="26"/>
                <w:szCs w:val="26"/>
              </w:rPr>
              <w:t xml:space="preserve"> and environmental </w:t>
            </w:r>
            <w:r w:rsidR="000D02C2">
              <w:rPr>
                <w:rFonts w:cs="Calibri"/>
                <w:color w:val="000000"/>
                <w:sz w:val="26"/>
                <w:szCs w:val="26"/>
              </w:rPr>
              <w:lastRenderedPageBreak/>
              <w:t>geology</w:t>
            </w:r>
            <w:r>
              <w:rPr>
                <w:rFonts w:cs="Calibri"/>
                <w:color w:val="000000"/>
                <w:sz w:val="26"/>
                <w:szCs w:val="26"/>
              </w:rPr>
              <w:t xml:space="preserve"> by using </w:t>
            </w:r>
            <w:r w:rsidR="003A42D1">
              <w:rPr>
                <w:rFonts w:cs="Calibri"/>
                <w:color w:val="000000"/>
                <w:sz w:val="26"/>
                <w:szCs w:val="26"/>
              </w:rPr>
              <w:t xml:space="preserve">GIS </w:t>
            </w:r>
            <w:r>
              <w:rPr>
                <w:rFonts w:cs="Calibri"/>
                <w:color w:val="000000"/>
                <w:sz w:val="26"/>
                <w:szCs w:val="26"/>
              </w:rPr>
              <w:t>software and digital data.</w:t>
            </w:r>
          </w:p>
          <w:p w14:paraId="62B8E3F7" w14:textId="77777777" w:rsidR="002C35A8" w:rsidRDefault="002C35A8" w:rsidP="002C35A8">
            <w:pPr>
              <w:pStyle w:val="Default"/>
            </w:pPr>
          </w:p>
          <w:p w14:paraId="6A0E601B" w14:textId="77777777" w:rsidR="002C35A8" w:rsidRPr="002C35A8" w:rsidRDefault="002C35A8" w:rsidP="002C35A8">
            <w:pPr>
              <w:pStyle w:val="Default"/>
              <w:spacing w:line="276" w:lineRule="auto"/>
              <w:jc w:val="both"/>
              <w:rPr>
                <w:rFonts w:asciiTheme="majorBidi" w:hAnsiTheme="majorBidi" w:cstheme="majorBidi"/>
              </w:rPr>
            </w:pPr>
            <w:r w:rsidRPr="002C35A8">
              <w:rPr>
                <w:rFonts w:asciiTheme="majorBidi" w:hAnsiTheme="majorBidi" w:cstheme="majorBidi"/>
              </w:rPr>
              <w:t xml:space="preserve"> This course provides basic-level knowledge of Geographic Information System (GIS) principles, techniques and practice in </w:t>
            </w:r>
            <w:r>
              <w:rPr>
                <w:rFonts w:asciiTheme="majorBidi" w:hAnsiTheme="majorBidi" w:cstheme="majorBidi"/>
              </w:rPr>
              <w:t>geology, e</w:t>
            </w:r>
            <w:r w:rsidRPr="002C35A8">
              <w:rPr>
                <w:rFonts w:asciiTheme="majorBidi" w:hAnsiTheme="majorBidi" w:cstheme="majorBidi"/>
              </w:rPr>
              <w:t>nvironmental and water resources engineering and natural resources management. In this course students will learn about data sources, visualization, query, analysis, and integration using “ArcGIS 10.x” which is a popular desktop GIS and mapping software.</w:t>
            </w:r>
          </w:p>
          <w:p w14:paraId="4489E2CB" w14:textId="77777777" w:rsidR="00D16D00" w:rsidRDefault="00D16D00" w:rsidP="00D16D00">
            <w:pPr>
              <w:autoSpaceDE w:val="0"/>
              <w:autoSpaceDN w:val="0"/>
              <w:adjustRightInd w:val="0"/>
              <w:jc w:val="both"/>
              <w:rPr>
                <w:rFonts w:cs="Calibri"/>
                <w:color w:val="000000"/>
                <w:sz w:val="26"/>
                <w:szCs w:val="26"/>
                <w:lang w:val="en-GB"/>
              </w:rPr>
            </w:pPr>
            <w:r w:rsidRPr="00D16D00">
              <w:rPr>
                <w:rFonts w:cs="Calibri"/>
                <w:color w:val="000000"/>
                <w:sz w:val="26"/>
                <w:szCs w:val="26"/>
                <w:lang w:val="en-GB"/>
              </w:rPr>
              <w:t>Thus, the objectives for the course are:</w:t>
            </w:r>
          </w:p>
          <w:p w14:paraId="78CE70AA" w14:textId="77777777" w:rsidR="00D16D00" w:rsidRPr="00833769" w:rsidRDefault="00D16D00" w:rsidP="00833769">
            <w:pPr>
              <w:pStyle w:val="ListParagraph"/>
              <w:numPr>
                <w:ilvl w:val="0"/>
                <w:numId w:val="13"/>
              </w:numPr>
              <w:autoSpaceDE w:val="0"/>
              <w:autoSpaceDN w:val="0"/>
              <w:adjustRightInd w:val="0"/>
              <w:jc w:val="both"/>
              <w:rPr>
                <w:rFonts w:cs="Calibri"/>
                <w:color w:val="000000"/>
                <w:sz w:val="26"/>
                <w:szCs w:val="26"/>
              </w:rPr>
            </w:pPr>
            <w:r w:rsidRPr="00833769">
              <w:rPr>
                <w:rFonts w:cs="Calibri"/>
                <w:color w:val="000000"/>
                <w:sz w:val="26"/>
                <w:szCs w:val="26"/>
              </w:rPr>
              <w:t>Providing an understanding of basic skills necessary to work with GIS, predominantly</w:t>
            </w:r>
            <w:r w:rsidR="00833769">
              <w:rPr>
                <w:rFonts w:cs="Calibri"/>
                <w:color w:val="000000"/>
                <w:sz w:val="26"/>
                <w:szCs w:val="26"/>
              </w:rPr>
              <w:t xml:space="preserve"> </w:t>
            </w:r>
            <w:r w:rsidRPr="00833769">
              <w:rPr>
                <w:rFonts w:cs="Calibri"/>
                <w:color w:val="000000"/>
                <w:sz w:val="26"/>
                <w:szCs w:val="26"/>
              </w:rPr>
              <w:t>using ESRI’s ArcGIS software</w:t>
            </w:r>
          </w:p>
          <w:p w14:paraId="22C531AE" w14:textId="77777777" w:rsidR="00D16D00" w:rsidRPr="00833769" w:rsidRDefault="00D16D00" w:rsidP="00833769">
            <w:pPr>
              <w:pStyle w:val="ListParagraph"/>
              <w:numPr>
                <w:ilvl w:val="0"/>
                <w:numId w:val="13"/>
              </w:numPr>
              <w:autoSpaceDE w:val="0"/>
              <w:autoSpaceDN w:val="0"/>
              <w:adjustRightInd w:val="0"/>
              <w:jc w:val="both"/>
              <w:rPr>
                <w:rFonts w:cs="Calibri"/>
                <w:color w:val="000000"/>
                <w:sz w:val="26"/>
                <w:szCs w:val="26"/>
              </w:rPr>
            </w:pPr>
            <w:r w:rsidRPr="00833769">
              <w:rPr>
                <w:rFonts w:cs="Calibri"/>
                <w:color w:val="000000"/>
                <w:sz w:val="26"/>
                <w:szCs w:val="26"/>
              </w:rPr>
              <w:t>Introducing students to software and techniques beyond ESRI products</w:t>
            </w:r>
          </w:p>
          <w:p w14:paraId="020FA6DF" w14:textId="77777777" w:rsidR="00833769" w:rsidRDefault="00D16D00" w:rsidP="00833769">
            <w:pPr>
              <w:pStyle w:val="ListParagraph"/>
              <w:numPr>
                <w:ilvl w:val="0"/>
                <w:numId w:val="13"/>
              </w:numPr>
              <w:autoSpaceDE w:val="0"/>
              <w:autoSpaceDN w:val="0"/>
              <w:adjustRightInd w:val="0"/>
              <w:jc w:val="both"/>
              <w:rPr>
                <w:rFonts w:cs="Calibri"/>
                <w:color w:val="000000"/>
                <w:sz w:val="26"/>
                <w:szCs w:val="26"/>
              </w:rPr>
            </w:pPr>
            <w:r w:rsidRPr="00833769">
              <w:rPr>
                <w:rFonts w:cs="Calibri"/>
                <w:color w:val="000000"/>
                <w:sz w:val="26"/>
                <w:szCs w:val="26"/>
              </w:rPr>
              <w:t>Teaching spatial data visualization techniques along with introductory knowledge of</w:t>
            </w:r>
            <w:r w:rsidR="00833769">
              <w:rPr>
                <w:rFonts w:cs="Calibri"/>
                <w:color w:val="000000"/>
                <w:sz w:val="26"/>
                <w:szCs w:val="26"/>
              </w:rPr>
              <w:t xml:space="preserve"> </w:t>
            </w:r>
            <w:r w:rsidRPr="00833769">
              <w:rPr>
                <w:rFonts w:cs="Calibri"/>
                <w:color w:val="000000"/>
                <w:sz w:val="26"/>
                <w:szCs w:val="26"/>
              </w:rPr>
              <w:t>effective cartography and additional software for the production of maps and other</w:t>
            </w:r>
            <w:r w:rsidR="00833769">
              <w:rPr>
                <w:rFonts w:cs="Calibri"/>
                <w:color w:val="000000"/>
                <w:sz w:val="26"/>
                <w:szCs w:val="26"/>
              </w:rPr>
              <w:t xml:space="preserve"> </w:t>
            </w:r>
            <w:r w:rsidRPr="00833769">
              <w:rPr>
                <w:rFonts w:cs="Calibri"/>
                <w:color w:val="000000"/>
                <w:sz w:val="26"/>
                <w:szCs w:val="26"/>
              </w:rPr>
              <w:t>information graphics</w:t>
            </w:r>
          </w:p>
          <w:p w14:paraId="2D817781" w14:textId="77777777" w:rsidR="00833769" w:rsidRDefault="00D16D00" w:rsidP="00833769">
            <w:pPr>
              <w:pStyle w:val="ListParagraph"/>
              <w:numPr>
                <w:ilvl w:val="0"/>
                <w:numId w:val="13"/>
              </w:numPr>
              <w:autoSpaceDE w:val="0"/>
              <w:autoSpaceDN w:val="0"/>
              <w:adjustRightInd w:val="0"/>
              <w:jc w:val="both"/>
              <w:rPr>
                <w:rFonts w:cs="Calibri"/>
                <w:color w:val="000000"/>
                <w:sz w:val="26"/>
                <w:szCs w:val="26"/>
              </w:rPr>
            </w:pPr>
            <w:r w:rsidRPr="00833769">
              <w:rPr>
                <w:rFonts w:cs="Calibri"/>
                <w:color w:val="000000"/>
                <w:sz w:val="26"/>
                <w:szCs w:val="26"/>
              </w:rPr>
              <w:t>Teaching skills needed to develop and execute a project requiring GIS as a</w:t>
            </w:r>
            <w:r w:rsidR="00833769">
              <w:rPr>
                <w:rFonts w:cs="Calibri"/>
                <w:color w:val="000000"/>
                <w:sz w:val="26"/>
                <w:szCs w:val="26"/>
              </w:rPr>
              <w:t xml:space="preserve"> </w:t>
            </w:r>
            <w:r w:rsidRPr="00833769">
              <w:rPr>
                <w:rFonts w:cs="Calibri"/>
                <w:color w:val="000000"/>
                <w:sz w:val="26"/>
                <w:szCs w:val="26"/>
              </w:rPr>
              <w:t>management, analytical, and/or visualization tool</w:t>
            </w:r>
            <w:r w:rsidR="00833769">
              <w:rPr>
                <w:rFonts w:cs="Calibri"/>
                <w:color w:val="000000"/>
                <w:sz w:val="26"/>
                <w:szCs w:val="26"/>
              </w:rPr>
              <w:t xml:space="preserve"> </w:t>
            </w:r>
          </w:p>
          <w:p w14:paraId="5AD25612" w14:textId="77777777" w:rsidR="00833769" w:rsidRDefault="00D16D00" w:rsidP="00833769">
            <w:pPr>
              <w:pStyle w:val="ListParagraph"/>
              <w:numPr>
                <w:ilvl w:val="0"/>
                <w:numId w:val="13"/>
              </w:numPr>
              <w:autoSpaceDE w:val="0"/>
              <w:autoSpaceDN w:val="0"/>
              <w:adjustRightInd w:val="0"/>
              <w:jc w:val="both"/>
              <w:rPr>
                <w:rFonts w:cs="Calibri"/>
                <w:color w:val="000000"/>
                <w:sz w:val="26"/>
                <w:szCs w:val="26"/>
              </w:rPr>
            </w:pPr>
            <w:r w:rsidRPr="00833769">
              <w:rPr>
                <w:rFonts w:cs="Calibri"/>
                <w:color w:val="000000"/>
                <w:sz w:val="26"/>
                <w:szCs w:val="26"/>
              </w:rPr>
              <w:t>Identifying and accessing publicly available data sets</w:t>
            </w:r>
          </w:p>
          <w:p w14:paraId="523CE8F3" w14:textId="77777777" w:rsidR="00833769" w:rsidRDefault="00D16D00" w:rsidP="00833769">
            <w:pPr>
              <w:pStyle w:val="ListParagraph"/>
              <w:numPr>
                <w:ilvl w:val="0"/>
                <w:numId w:val="13"/>
              </w:numPr>
              <w:autoSpaceDE w:val="0"/>
              <w:autoSpaceDN w:val="0"/>
              <w:adjustRightInd w:val="0"/>
              <w:jc w:val="both"/>
              <w:rPr>
                <w:rFonts w:cs="Calibri"/>
                <w:color w:val="000000"/>
                <w:sz w:val="26"/>
                <w:szCs w:val="26"/>
              </w:rPr>
            </w:pPr>
            <w:r w:rsidRPr="00833769">
              <w:rPr>
                <w:rFonts w:cs="Calibri"/>
                <w:color w:val="000000"/>
                <w:sz w:val="26"/>
                <w:szCs w:val="26"/>
              </w:rPr>
              <w:t>Teaching the skills necessary to create GIS data through a variety of methods including</w:t>
            </w:r>
            <w:r w:rsidR="00833769">
              <w:rPr>
                <w:rFonts w:cs="Calibri"/>
                <w:color w:val="000000"/>
                <w:sz w:val="26"/>
                <w:szCs w:val="26"/>
              </w:rPr>
              <w:t xml:space="preserve"> </w:t>
            </w:r>
            <w:r w:rsidRPr="00833769">
              <w:rPr>
                <w:rFonts w:cs="Calibri"/>
                <w:color w:val="000000"/>
                <w:sz w:val="26"/>
                <w:szCs w:val="26"/>
              </w:rPr>
              <w:t>those offered by global positioning system (GPS) technologies</w:t>
            </w:r>
          </w:p>
          <w:p w14:paraId="05C18826" w14:textId="77777777" w:rsidR="00D16D00" w:rsidRPr="00833769" w:rsidRDefault="00D16D00" w:rsidP="00833769">
            <w:pPr>
              <w:pStyle w:val="ListParagraph"/>
              <w:numPr>
                <w:ilvl w:val="0"/>
                <w:numId w:val="13"/>
              </w:numPr>
              <w:autoSpaceDE w:val="0"/>
              <w:autoSpaceDN w:val="0"/>
              <w:adjustRightInd w:val="0"/>
              <w:jc w:val="both"/>
              <w:rPr>
                <w:rFonts w:cs="Calibri"/>
                <w:color w:val="000000"/>
                <w:sz w:val="26"/>
                <w:szCs w:val="26"/>
              </w:rPr>
            </w:pPr>
            <w:r w:rsidRPr="00833769">
              <w:rPr>
                <w:rFonts w:cs="Calibri"/>
                <w:color w:val="000000"/>
                <w:sz w:val="26"/>
                <w:szCs w:val="26"/>
              </w:rPr>
              <w:t>Providing an introductory understanding</w:t>
            </w:r>
          </w:p>
        </w:tc>
      </w:tr>
      <w:tr w:rsidR="003C4CAD" w14:paraId="362B2EA2" w14:textId="77777777" w:rsidTr="0089333B">
        <w:trPr>
          <w:trHeight w:val="704"/>
        </w:trPr>
        <w:tc>
          <w:tcPr>
            <w:tcW w:w="11182" w:type="dxa"/>
            <w:gridSpan w:val="3"/>
          </w:tcPr>
          <w:p w14:paraId="0B0BCA3A" w14:textId="77777777" w:rsidR="003C4CAD" w:rsidRDefault="00424E5D">
            <w:pPr>
              <w:spacing w:after="0" w:line="240" w:lineRule="auto"/>
              <w:rPr>
                <w:b/>
                <w:bCs/>
                <w:sz w:val="24"/>
                <w:szCs w:val="24"/>
              </w:rPr>
            </w:pPr>
            <w:r>
              <w:rPr>
                <w:b/>
                <w:bCs/>
                <w:sz w:val="24"/>
                <w:szCs w:val="24"/>
              </w:rPr>
              <w:lastRenderedPageBreak/>
              <w:t xml:space="preserve">12.  Student's obligation </w:t>
            </w:r>
          </w:p>
          <w:p w14:paraId="5E59CD70" w14:textId="77777777" w:rsidR="003C4CAD" w:rsidRDefault="00424E5D" w:rsidP="00C23D55">
            <w:pPr>
              <w:spacing w:after="0" w:line="240" w:lineRule="auto"/>
              <w:rPr>
                <w:b/>
                <w:bCs/>
                <w:sz w:val="24"/>
                <w:szCs w:val="24"/>
              </w:rPr>
            </w:pPr>
            <w:r>
              <w:rPr>
                <w:sz w:val="24"/>
                <w:szCs w:val="24"/>
              </w:rPr>
              <w:t>Th</w:t>
            </w:r>
            <w:r w:rsidR="00C23D55">
              <w:rPr>
                <w:sz w:val="24"/>
                <w:szCs w:val="24"/>
              </w:rPr>
              <w:t xml:space="preserve">e student should attend all </w:t>
            </w:r>
            <w:r w:rsidR="00D16D00">
              <w:rPr>
                <w:sz w:val="24"/>
                <w:szCs w:val="24"/>
              </w:rPr>
              <w:t>labs;</w:t>
            </w:r>
            <w:r w:rsidR="00C23D55">
              <w:rPr>
                <w:sz w:val="24"/>
                <w:szCs w:val="24"/>
              </w:rPr>
              <w:t xml:space="preserve"> </w:t>
            </w:r>
            <w:r>
              <w:rPr>
                <w:sz w:val="24"/>
                <w:szCs w:val="24"/>
              </w:rPr>
              <w:t xml:space="preserve">prepare each lab </w:t>
            </w:r>
            <w:r w:rsidR="00C23D55">
              <w:rPr>
                <w:sz w:val="24"/>
                <w:szCs w:val="24"/>
              </w:rPr>
              <w:t xml:space="preserve">report and submitting </w:t>
            </w:r>
            <w:r w:rsidR="00482A4A">
              <w:rPr>
                <w:sz w:val="24"/>
                <w:szCs w:val="24"/>
              </w:rPr>
              <w:t>assignments in</w:t>
            </w:r>
            <w:r w:rsidR="00C23D55">
              <w:rPr>
                <w:b/>
                <w:bCs/>
                <w:sz w:val="24"/>
                <w:szCs w:val="24"/>
              </w:rPr>
              <w:t xml:space="preserve"> the time. </w:t>
            </w:r>
          </w:p>
        </w:tc>
      </w:tr>
      <w:tr w:rsidR="003C4CAD" w14:paraId="5FCF20F1" w14:textId="77777777" w:rsidTr="0089333B">
        <w:trPr>
          <w:trHeight w:val="704"/>
        </w:trPr>
        <w:tc>
          <w:tcPr>
            <w:tcW w:w="11182" w:type="dxa"/>
            <w:gridSpan w:val="3"/>
          </w:tcPr>
          <w:p w14:paraId="31A8DABD" w14:textId="77777777" w:rsidR="005B10AD" w:rsidRDefault="00424E5D" w:rsidP="005B10AD">
            <w:pPr>
              <w:ind w:firstLine="360"/>
              <w:jc w:val="both"/>
              <w:rPr>
                <w:b/>
                <w:bCs/>
                <w:color w:val="333333"/>
                <w:sz w:val="24"/>
                <w:szCs w:val="24"/>
              </w:rPr>
            </w:pPr>
            <w:r>
              <w:rPr>
                <w:b/>
                <w:bCs/>
                <w:color w:val="333333"/>
                <w:sz w:val="24"/>
                <w:szCs w:val="24"/>
              </w:rPr>
              <w:t>13. Forms of teaching</w:t>
            </w:r>
          </w:p>
          <w:p w14:paraId="35DC4EFD" w14:textId="77777777" w:rsidR="003C4CAD" w:rsidRPr="005B10AD" w:rsidRDefault="00424E5D" w:rsidP="002C35A8">
            <w:pPr>
              <w:ind w:firstLine="360"/>
              <w:jc w:val="both"/>
              <w:rPr>
                <w:b/>
                <w:bCs/>
                <w:color w:val="333333"/>
                <w:sz w:val="24"/>
                <w:szCs w:val="24"/>
              </w:rPr>
            </w:pPr>
            <w:r>
              <w:rPr>
                <w:color w:val="333333"/>
                <w:sz w:val="24"/>
                <w:szCs w:val="24"/>
              </w:rPr>
              <w:t xml:space="preserve">Different forms of teaching will be used to reach the objectives of the course: </w:t>
            </w:r>
            <w:r w:rsidR="002C35A8">
              <w:rPr>
                <w:color w:val="333333"/>
                <w:sz w:val="24"/>
                <w:szCs w:val="24"/>
              </w:rPr>
              <w:t xml:space="preserve">PDF document or </w:t>
            </w:r>
            <w:r>
              <w:rPr>
                <w:color w:val="333333"/>
                <w:sz w:val="24"/>
                <w:szCs w:val="24"/>
              </w:rPr>
              <w:t>power point presentations for the head titles and def</w:t>
            </w:r>
            <w:r w:rsidR="009B1D66">
              <w:rPr>
                <w:color w:val="333333"/>
                <w:sz w:val="24"/>
                <w:szCs w:val="24"/>
              </w:rPr>
              <w:t>initions and typical data</w:t>
            </w:r>
            <w:r>
              <w:rPr>
                <w:color w:val="333333"/>
                <w:sz w:val="24"/>
                <w:szCs w:val="24"/>
              </w:rPr>
              <w:t xml:space="preserve">, and the main teaching object: </w:t>
            </w:r>
            <w:r w:rsidR="005B10AD">
              <w:rPr>
                <w:color w:val="333333"/>
                <w:sz w:val="24"/>
                <w:szCs w:val="24"/>
              </w:rPr>
              <w:t xml:space="preserve">using some basic tools </w:t>
            </w:r>
            <w:r w:rsidR="00D75255">
              <w:rPr>
                <w:color w:val="333333"/>
                <w:sz w:val="24"/>
                <w:szCs w:val="24"/>
              </w:rPr>
              <w:t>of ArcGIS</w:t>
            </w:r>
            <w:r w:rsidR="002C35A8">
              <w:rPr>
                <w:color w:val="333333"/>
                <w:sz w:val="24"/>
                <w:szCs w:val="24"/>
              </w:rPr>
              <w:t xml:space="preserve"> </w:t>
            </w:r>
            <w:r w:rsidR="00D75255">
              <w:rPr>
                <w:color w:val="333333"/>
                <w:sz w:val="24"/>
                <w:szCs w:val="24"/>
              </w:rPr>
              <w:t>software to</w:t>
            </w:r>
            <w:r w:rsidR="005B10AD">
              <w:rPr>
                <w:color w:val="333333"/>
                <w:sz w:val="24"/>
                <w:szCs w:val="24"/>
              </w:rPr>
              <w:t xml:space="preserve"> analysis </w:t>
            </w:r>
            <w:r w:rsidR="002C35A8">
              <w:rPr>
                <w:color w:val="333333"/>
                <w:sz w:val="24"/>
                <w:szCs w:val="24"/>
              </w:rPr>
              <w:t xml:space="preserve">data and </w:t>
            </w:r>
            <w:r w:rsidR="005B10AD">
              <w:rPr>
                <w:color w:val="333333"/>
                <w:sz w:val="24"/>
                <w:szCs w:val="24"/>
              </w:rPr>
              <w:t xml:space="preserve">satellite images </w:t>
            </w:r>
            <w:r w:rsidR="002C35A8">
              <w:rPr>
                <w:color w:val="333333"/>
                <w:sz w:val="24"/>
                <w:szCs w:val="24"/>
              </w:rPr>
              <w:t>and Appling in different fields.</w:t>
            </w:r>
            <w:r>
              <w:rPr>
                <w:color w:val="333333"/>
                <w:sz w:val="24"/>
                <w:szCs w:val="24"/>
              </w:rPr>
              <w:t xml:space="preserve"> </w:t>
            </w:r>
          </w:p>
        </w:tc>
      </w:tr>
      <w:tr w:rsidR="003C4CAD" w14:paraId="279D6471" w14:textId="77777777" w:rsidTr="0089333B">
        <w:trPr>
          <w:trHeight w:val="704"/>
        </w:trPr>
        <w:tc>
          <w:tcPr>
            <w:tcW w:w="11182" w:type="dxa"/>
            <w:gridSpan w:val="3"/>
          </w:tcPr>
          <w:p w14:paraId="282FA002" w14:textId="77777777" w:rsidR="003C4CAD" w:rsidRDefault="00424E5D">
            <w:pPr>
              <w:ind w:firstLine="360"/>
              <w:jc w:val="both"/>
              <w:rPr>
                <w:b/>
                <w:bCs/>
                <w:color w:val="333333"/>
                <w:sz w:val="24"/>
                <w:szCs w:val="24"/>
              </w:rPr>
            </w:pPr>
            <w:r>
              <w:rPr>
                <w:b/>
                <w:bCs/>
                <w:color w:val="333333"/>
                <w:sz w:val="24"/>
                <w:szCs w:val="24"/>
              </w:rPr>
              <w:t>14. Assessment scheme</w:t>
            </w:r>
          </w:p>
          <w:p w14:paraId="461A3A21" w14:textId="77777777" w:rsidR="003C4CAD" w:rsidRDefault="00424E5D">
            <w:pPr>
              <w:ind w:firstLine="360"/>
              <w:jc w:val="both"/>
              <w:rPr>
                <w:color w:val="333333"/>
                <w:sz w:val="24"/>
                <w:szCs w:val="24"/>
              </w:rPr>
            </w:pPr>
            <w:r>
              <w:rPr>
                <w:color w:val="333333"/>
                <w:sz w:val="24"/>
                <w:szCs w:val="24"/>
              </w:rPr>
              <w:t>The students are required to do two closed book practical exam at the mid and end of the semester. The exams have 5.0 marks and the average of these exams is obtained, the attendance, classroom activities and weekly report 2.5 marks. There will be a final practical exam on 7.5 marks. So that the final grade will be based upon the following criteria:</w:t>
            </w:r>
          </w:p>
          <w:p w14:paraId="7734CFD0" w14:textId="77777777" w:rsidR="003C4CAD" w:rsidRDefault="00030075">
            <w:pPr>
              <w:ind w:firstLine="360"/>
              <w:jc w:val="both"/>
              <w:rPr>
                <w:color w:val="333333"/>
                <w:sz w:val="24"/>
                <w:szCs w:val="24"/>
              </w:rPr>
            </w:pPr>
            <w:r>
              <w:rPr>
                <w:noProof/>
                <w:color w:val="333333"/>
                <w:sz w:val="24"/>
                <w:szCs w:val="24"/>
                <w:lang w:val="en-GB" w:eastAsia="en-GB"/>
              </w:rPr>
              <mc:AlternateContent>
                <mc:Choice Requires="wps">
                  <w:drawing>
                    <wp:anchor distT="0" distB="0" distL="114300" distR="114300" simplePos="0" relativeHeight="251659264" behindDoc="0" locked="0" layoutInCell="1" allowOverlap="1" wp14:anchorId="527CEC00" wp14:editId="1D76A1C1">
                      <wp:simplePos x="0" y="0"/>
                      <wp:positionH relativeFrom="column">
                        <wp:posOffset>2286000</wp:posOffset>
                      </wp:positionH>
                      <wp:positionV relativeFrom="paragraph">
                        <wp:posOffset>328295</wp:posOffset>
                      </wp:positionV>
                      <wp:extent cx="228600" cy="914400"/>
                      <wp:effectExtent l="9525" t="13970" r="9525" b="5080"/>
                      <wp:wrapNone/>
                      <wp:docPr id="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rightBrace">
                                <a:avLst>
                                  <a:gd name="adj1" fmla="val 333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0DC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0pt;margin-top:25.85pt;width:1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" adj="1799"/>
                  </w:pict>
                </mc:Fallback>
              </mc:AlternateContent>
            </w:r>
          </w:p>
          <w:p w14:paraId="401557DF" w14:textId="77777777" w:rsidR="003C4CAD" w:rsidRDefault="00030075" w:rsidP="00D75255">
            <w:pPr>
              <w:ind w:firstLine="360"/>
              <w:jc w:val="both"/>
              <w:rPr>
                <w:color w:val="333333"/>
                <w:sz w:val="24"/>
                <w:szCs w:val="24"/>
              </w:rPr>
            </w:pPr>
            <w:r>
              <w:rPr>
                <w:noProof/>
                <w:color w:val="333333"/>
                <w:sz w:val="24"/>
                <w:szCs w:val="24"/>
                <w:lang w:val="en-GB" w:eastAsia="en-GB"/>
              </w:rPr>
              <mc:AlternateContent>
                <mc:Choice Requires="wps">
                  <w:drawing>
                    <wp:anchor distT="0" distB="0" distL="114300" distR="114300" simplePos="0" relativeHeight="251660288" behindDoc="0" locked="0" layoutInCell="1" allowOverlap="1" wp14:anchorId="6B283636" wp14:editId="00B4B24D">
                      <wp:simplePos x="0" y="0"/>
                      <wp:positionH relativeFrom="column">
                        <wp:posOffset>2571750</wp:posOffset>
                      </wp:positionH>
                      <wp:positionV relativeFrom="paragraph">
                        <wp:posOffset>255905</wp:posOffset>
                      </wp:positionV>
                      <wp:extent cx="1485900" cy="439420"/>
                      <wp:effectExtent l="9525" t="825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9420"/>
                              </a:xfrm>
                              <a:prstGeom prst="rect">
                                <a:avLst/>
                              </a:prstGeom>
                              <a:solidFill>
                                <a:srgbClr val="FFFFFF"/>
                              </a:solidFill>
                              <a:ln w="9525">
                                <a:solidFill>
                                  <a:srgbClr val="000000"/>
                                </a:solidFill>
                                <a:miter lim="200000"/>
                                <a:headEnd/>
                                <a:tailEnd/>
                              </a:ln>
                            </wps:spPr>
                            <wps:txbx>
                              <w:txbxContent>
                                <w:p w14:paraId="0F89D2C5" w14:textId="77777777" w:rsidR="003C4CAD" w:rsidRDefault="00424E5D" w:rsidP="002C35A8">
                                  <w:pPr>
                                    <w:jc w:val="center"/>
                                  </w:pPr>
                                  <w:r>
                                    <w:t xml:space="preserve">Average of them </w:t>
                                  </w:r>
                                  <w:r w:rsidR="002C35A8">
                                    <w:t>13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3636" id="Text Box 2" o:spid="_x0000_s1026" style="position:absolute;left:0;text-align:left;margin-left:202.5pt;margin-top:20.15pt;width:117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">
                      <v:stroke miterlimit="2"/>
                      <v:textbox>
                        <w:txbxContent>
                          <w:p w14:paraId="0F89D2C5" w14:textId="77777777" w:rsidR="003C4CAD" w:rsidRDefault="00424E5D" w:rsidP="002C35A8">
                            <w:pPr>
                              <w:jc w:val="center"/>
                            </w:pPr>
                            <w:r>
                              <w:t xml:space="preserve">Average of them </w:t>
                            </w:r>
                            <w:r w:rsidR="002C35A8">
                              <w:t>13</w:t>
                            </w:r>
                            <w:r>
                              <w:t>%</w:t>
                            </w:r>
                          </w:p>
                        </w:txbxContent>
                      </v:textbox>
                    </v:rect>
                  </w:pict>
                </mc:Fallback>
              </mc:AlternateContent>
            </w:r>
            <w:r w:rsidR="00424E5D">
              <w:rPr>
                <w:color w:val="333333"/>
                <w:sz w:val="24"/>
                <w:szCs w:val="24"/>
              </w:rPr>
              <w:t xml:space="preserve">Mid-semester Practical exam: </w:t>
            </w:r>
            <w:r w:rsidR="00D75255">
              <w:rPr>
                <w:color w:val="333333"/>
                <w:sz w:val="24"/>
                <w:szCs w:val="24"/>
              </w:rPr>
              <w:t>6.5</w:t>
            </w:r>
            <w:r w:rsidR="00424E5D">
              <w:rPr>
                <w:color w:val="333333"/>
                <w:sz w:val="24"/>
                <w:szCs w:val="24"/>
              </w:rPr>
              <w:t>%</w:t>
            </w:r>
          </w:p>
          <w:p w14:paraId="0DD8E2DA" w14:textId="77777777" w:rsidR="003C4CAD" w:rsidRDefault="00424E5D">
            <w:pPr>
              <w:ind w:firstLine="360"/>
              <w:jc w:val="both"/>
              <w:rPr>
                <w:color w:val="333333"/>
                <w:sz w:val="24"/>
                <w:szCs w:val="24"/>
              </w:rPr>
            </w:pPr>
            <w:r>
              <w:rPr>
                <w:color w:val="333333"/>
                <w:sz w:val="24"/>
                <w:szCs w:val="24"/>
              </w:rPr>
              <w:t xml:space="preserve">+  </w:t>
            </w:r>
          </w:p>
          <w:p w14:paraId="54837AB1" w14:textId="77777777" w:rsidR="003C4CAD" w:rsidRDefault="00424E5D">
            <w:pPr>
              <w:ind w:firstLine="360"/>
              <w:jc w:val="both"/>
              <w:rPr>
                <w:color w:val="333333"/>
                <w:sz w:val="24"/>
                <w:szCs w:val="24"/>
              </w:rPr>
            </w:pPr>
            <w:r>
              <w:rPr>
                <w:color w:val="333333"/>
                <w:sz w:val="24"/>
                <w:szCs w:val="24"/>
              </w:rPr>
              <w:t xml:space="preserve">End-semester Practical exam: </w:t>
            </w:r>
            <w:r w:rsidR="00D75255">
              <w:rPr>
                <w:color w:val="333333"/>
                <w:sz w:val="24"/>
                <w:szCs w:val="24"/>
              </w:rPr>
              <w:t>6.</w:t>
            </w:r>
            <w:r>
              <w:rPr>
                <w:color w:val="333333"/>
                <w:sz w:val="24"/>
                <w:szCs w:val="24"/>
              </w:rPr>
              <w:t xml:space="preserve">5%                                                             </w:t>
            </w:r>
          </w:p>
          <w:p w14:paraId="5306CCAA" w14:textId="77777777" w:rsidR="00F138A8" w:rsidRDefault="00424E5D" w:rsidP="002C35A8">
            <w:pPr>
              <w:ind w:firstLine="360"/>
              <w:jc w:val="both"/>
              <w:rPr>
                <w:color w:val="333333"/>
                <w:sz w:val="24"/>
                <w:szCs w:val="24"/>
              </w:rPr>
            </w:pPr>
            <w:r>
              <w:rPr>
                <w:color w:val="333333"/>
                <w:sz w:val="24"/>
                <w:szCs w:val="24"/>
              </w:rPr>
              <w:lastRenderedPageBreak/>
              <w:t xml:space="preserve"> Laboratory participation and weekly report </w:t>
            </w:r>
            <w:r w:rsidR="002C35A8">
              <w:rPr>
                <w:color w:val="333333"/>
                <w:sz w:val="24"/>
                <w:szCs w:val="24"/>
              </w:rPr>
              <w:t>5</w:t>
            </w:r>
            <w:r>
              <w:rPr>
                <w:color w:val="333333"/>
                <w:sz w:val="24"/>
                <w:szCs w:val="24"/>
              </w:rPr>
              <w:t xml:space="preserve">% </w:t>
            </w:r>
          </w:p>
          <w:p w14:paraId="46E672F8" w14:textId="77777777" w:rsidR="00F138A8" w:rsidRDefault="00F138A8" w:rsidP="002C35A8">
            <w:pPr>
              <w:ind w:firstLine="360"/>
              <w:jc w:val="both"/>
              <w:rPr>
                <w:color w:val="333333"/>
                <w:sz w:val="24"/>
                <w:szCs w:val="24"/>
              </w:rPr>
            </w:pPr>
            <w:r>
              <w:rPr>
                <w:color w:val="333333"/>
                <w:sz w:val="24"/>
                <w:szCs w:val="24"/>
              </w:rPr>
              <w:t xml:space="preserve">Assignments </w:t>
            </w:r>
            <w:r w:rsidR="002C35A8">
              <w:rPr>
                <w:color w:val="333333"/>
                <w:sz w:val="24"/>
                <w:szCs w:val="24"/>
              </w:rPr>
              <w:t>10</w:t>
            </w:r>
            <w:r>
              <w:rPr>
                <w:color w:val="333333"/>
                <w:sz w:val="24"/>
                <w:szCs w:val="24"/>
              </w:rPr>
              <w:t>%</w:t>
            </w:r>
          </w:p>
          <w:p w14:paraId="11D56C70" w14:textId="77777777" w:rsidR="00F478B7" w:rsidRDefault="00F478B7" w:rsidP="002C35A8">
            <w:pPr>
              <w:ind w:firstLine="360"/>
              <w:jc w:val="both"/>
              <w:rPr>
                <w:color w:val="333333"/>
                <w:sz w:val="24"/>
                <w:szCs w:val="24"/>
              </w:rPr>
            </w:pPr>
            <w:r>
              <w:rPr>
                <w:color w:val="333333"/>
                <w:sz w:val="24"/>
                <w:szCs w:val="24"/>
              </w:rPr>
              <w:t xml:space="preserve">Attendance </w:t>
            </w:r>
            <w:r w:rsidR="002C35A8">
              <w:rPr>
                <w:color w:val="333333"/>
                <w:sz w:val="24"/>
                <w:szCs w:val="24"/>
              </w:rPr>
              <w:t>3</w:t>
            </w:r>
            <w:r>
              <w:rPr>
                <w:color w:val="333333"/>
                <w:sz w:val="24"/>
                <w:szCs w:val="24"/>
              </w:rPr>
              <w:t>%</w:t>
            </w:r>
          </w:p>
          <w:p w14:paraId="43ADBE15" w14:textId="77777777" w:rsidR="003C4CAD" w:rsidRDefault="00F138A8" w:rsidP="002C35A8">
            <w:pPr>
              <w:ind w:firstLine="360"/>
              <w:jc w:val="both"/>
              <w:rPr>
                <w:color w:val="333333"/>
                <w:sz w:val="24"/>
                <w:szCs w:val="24"/>
              </w:rPr>
            </w:pPr>
            <w:r>
              <w:rPr>
                <w:color w:val="333333"/>
                <w:sz w:val="24"/>
                <w:szCs w:val="24"/>
              </w:rPr>
              <w:t xml:space="preserve">Homework </w:t>
            </w:r>
            <w:r w:rsidR="002C35A8">
              <w:rPr>
                <w:color w:val="333333"/>
                <w:sz w:val="24"/>
                <w:szCs w:val="24"/>
              </w:rPr>
              <w:t>4</w:t>
            </w:r>
            <w:r w:rsidR="00424E5D">
              <w:rPr>
                <w:color w:val="333333"/>
                <w:sz w:val="24"/>
                <w:szCs w:val="24"/>
              </w:rPr>
              <w:t xml:space="preserve"> </w:t>
            </w:r>
            <w:r>
              <w:rPr>
                <w:color w:val="333333"/>
                <w:sz w:val="24"/>
                <w:szCs w:val="24"/>
              </w:rPr>
              <w:t>%</w:t>
            </w:r>
            <w:r w:rsidR="00424E5D">
              <w:rPr>
                <w:color w:val="333333"/>
                <w:sz w:val="24"/>
                <w:szCs w:val="24"/>
              </w:rPr>
              <w:t xml:space="preserve">                                                            </w:t>
            </w:r>
          </w:p>
          <w:p w14:paraId="7B620AB6" w14:textId="77777777" w:rsidR="003C4CAD" w:rsidRDefault="00424E5D" w:rsidP="002C35A8">
            <w:pPr>
              <w:ind w:firstLine="360"/>
              <w:jc w:val="both"/>
              <w:rPr>
                <w:color w:val="333333"/>
                <w:sz w:val="24"/>
                <w:szCs w:val="24"/>
              </w:rPr>
            </w:pPr>
            <w:r>
              <w:rPr>
                <w:color w:val="333333"/>
                <w:sz w:val="24"/>
                <w:szCs w:val="24"/>
              </w:rPr>
              <w:t xml:space="preserve"> </w:t>
            </w:r>
            <w:r w:rsidR="00F138A8">
              <w:rPr>
                <w:color w:val="333333"/>
                <w:sz w:val="24"/>
                <w:szCs w:val="24"/>
              </w:rPr>
              <w:t>total</w:t>
            </w:r>
            <w:r>
              <w:rPr>
                <w:color w:val="333333"/>
                <w:sz w:val="24"/>
                <w:szCs w:val="24"/>
              </w:rPr>
              <w:t xml:space="preserve">: </w:t>
            </w:r>
            <w:r w:rsidR="002C35A8">
              <w:rPr>
                <w:color w:val="333333"/>
                <w:sz w:val="24"/>
                <w:szCs w:val="24"/>
              </w:rPr>
              <w:t>35</w:t>
            </w:r>
            <w:r>
              <w:rPr>
                <w:color w:val="333333"/>
                <w:sz w:val="24"/>
                <w:szCs w:val="24"/>
              </w:rPr>
              <w:t>%</w:t>
            </w:r>
          </w:p>
          <w:p w14:paraId="7B41D536" w14:textId="77777777" w:rsidR="003C4CAD" w:rsidRDefault="003C4CAD">
            <w:pPr>
              <w:spacing w:after="0" w:line="240" w:lineRule="auto"/>
              <w:jc w:val="right"/>
              <w:rPr>
                <w:sz w:val="28"/>
                <w:szCs w:val="28"/>
              </w:rPr>
            </w:pPr>
          </w:p>
        </w:tc>
      </w:tr>
      <w:tr w:rsidR="003C4CAD" w14:paraId="468BD15E" w14:textId="77777777" w:rsidTr="0089333B">
        <w:trPr>
          <w:trHeight w:val="704"/>
        </w:trPr>
        <w:tc>
          <w:tcPr>
            <w:tcW w:w="11182" w:type="dxa"/>
            <w:gridSpan w:val="3"/>
          </w:tcPr>
          <w:p w14:paraId="5C230536" w14:textId="77777777" w:rsidR="003C4CAD" w:rsidRDefault="003C4CAD">
            <w:pPr>
              <w:bidi/>
              <w:spacing w:after="0" w:line="240" w:lineRule="auto"/>
              <w:rPr>
                <w:sz w:val="28"/>
                <w:szCs w:val="28"/>
                <w:rtl/>
                <w:lang w:bidi="ar-IQ"/>
              </w:rPr>
            </w:pPr>
          </w:p>
        </w:tc>
      </w:tr>
      <w:tr w:rsidR="003C4CAD" w14:paraId="590C4E26" w14:textId="77777777" w:rsidTr="0089333B">
        <w:tc>
          <w:tcPr>
            <w:tcW w:w="11182" w:type="dxa"/>
            <w:gridSpan w:val="3"/>
          </w:tcPr>
          <w:p w14:paraId="7CEBDA70" w14:textId="77777777" w:rsidR="003C4CAD" w:rsidRDefault="00424E5D">
            <w:pPr>
              <w:spacing w:after="0" w:line="240" w:lineRule="auto"/>
              <w:rPr>
                <w:b/>
                <w:bCs/>
                <w:sz w:val="28"/>
                <w:szCs w:val="28"/>
              </w:rPr>
            </w:pPr>
            <w:r>
              <w:rPr>
                <w:b/>
                <w:bCs/>
                <w:sz w:val="28"/>
                <w:szCs w:val="28"/>
              </w:rPr>
              <w:t>1</w:t>
            </w:r>
            <w:r>
              <w:rPr>
                <w:rFonts w:hint="cs"/>
                <w:b/>
                <w:bCs/>
                <w:sz w:val="28"/>
                <w:szCs w:val="28"/>
              </w:rPr>
              <w:t>5</w:t>
            </w:r>
            <w:r>
              <w:rPr>
                <w:b/>
                <w:bCs/>
                <w:sz w:val="28"/>
                <w:szCs w:val="28"/>
              </w:rPr>
              <w:t>. Course Reading List and References‌:</w:t>
            </w:r>
          </w:p>
          <w:p w14:paraId="7F27EBFA" w14:textId="77777777" w:rsidR="00186B4D" w:rsidRPr="00186B4D" w:rsidRDefault="00186B4D" w:rsidP="00186B4D">
            <w:pPr>
              <w:numPr>
                <w:ilvl w:val="0"/>
                <w:numId w:val="2"/>
              </w:numPr>
              <w:autoSpaceDE w:val="0"/>
              <w:autoSpaceDN w:val="0"/>
              <w:adjustRightInd w:val="0"/>
              <w:spacing w:after="0" w:line="240" w:lineRule="auto"/>
              <w:jc w:val="both"/>
              <w:rPr>
                <w:rFonts w:cs="Calibri"/>
                <w:color w:val="000000"/>
                <w:sz w:val="26"/>
                <w:szCs w:val="26"/>
              </w:rPr>
            </w:pPr>
            <w:r w:rsidRPr="00186B4D">
              <w:rPr>
                <w:sz w:val="24"/>
                <w:szCs w:val="24"/>
              </w:rPr>
              <w:t>Heywood, I., Cornelius, S., &amp; Carver, S. (2005). An introduction to geographical information systems. </w:t>
            </w:r>
            <w:proofErr w:type="spellStart"/>
            <w:r w:rsidRPr="00186B4D">
              <w:rPr>
                <w:i/>
                <w:iCs/>
                <w:sz w:val="24"/>
                <w:szCs w:val="24"/>
              </w:rPr>
              <w:t>Zarządzanie</w:t>
            </w:r>
            <w:proofErr w:type="spellEnd"/>
            <w:r w:rsidRPr="00186B4D">
              <w:rPr>
                <w:i/>
                <w:iCs/>
                <w:sz w:val="24"/>
                <w:szCs w:val="24"/>
              </w:rPr>
              <w:t xml:space="preserve"> </w:t>
            </w:r>
            <w:proofErr w:type="spellStart"/>
            <w:r w:rsidRPr="00186B4D">
              <w:rPr>
                <w:i/>
                <w:iCs/>
                <w:sz w:val="24"/>
                <w:szCs w:val="24"/>
              </w:rPr>
              <w:t>Publiczne</w:t>
            </w:r>
            <w:proofErr w:type="spellEnd"/>
            <w:r w:rsidRPr="00186B4D">
              <w:rPr>
                <w:i/>
                <w:iCs/>
                <w:sz w:val="24"/>
                <w:szCs w:val="24"/>
              </w:rPr>
              <w:t xml:space="preserve">. </w:t>
            </w:r>
            <w:proofErr w:type="spellStart"/>
            <w:r w:rsidRPr="00186B4D">
              <w:rPr>
                <w:i/>
                <w:iCs/>
                <w:sz w:val="24"/>
                <w:szCs w:val="24"/>
              </w:rPr>
              <w:t>Zeszyty</w:t>
            </w:r>
            <w:proofErr w:type="spellEnd"/>
            <w:r w:rsidRPr="00186B4D">
              <w:rPr>
                <w:i/>
                <w:iCs/>
                <w:sz w:val="24"/>
                <w:szCs w:val="24"/>
              </w:rPr>
              <w:t xml:space="preserve"> </w:t>
            </w:r>
            <w:proofErr w:type="spellStart"/>
            <w:r w:rsidRPr="00186B4D">
              <w:rPr>
                <w:i/>
                <w:iCs/>
                <w:sz w:val="24"/>
                <w:szCs w:val="24"/>
              </w:rPr>
              <w:t>Naukowe</w:t>
            </w:r>
            <w:proofErr w:type="spellEnd"/>
            <w:r w:rsidRPr="00186B4D">
              <w:rPr>
                <w:i/>
                <w:iCs/>
                <w:sz w:val="24"/>
                <w:szCs w:val="24"/>
              </w:rPr>
              <w:t xml:space="preserve"> </w:t>
            </w:r>
            <w:proofErr w:type="spellStart"/>
            <w:r w:rsidRPr="00186B4D">
              <w:rPr>
                <w:i/>
                <w:iCs/>
                <w:sz w:val="24"/>
                <w:szCs w:val="24"/>
              </w:rPr>
              <w:t>Instytutu</w:t>
            </w:r>
            <w:proofErr w:type="spellEnd"/>
            <w:r w:rsidRPr="00186B4D">
              <w:rPr>
                <w:i/>
                <w:iCs/>
                <w:sz w:val="24"/>
                <w:szCs w:val="24"/>
              </w:rPr>
              <w:t xml:space="preserve"> </w:t>
            </w:r>
            <w:proofErr w:type="spellStart"/>
            <w:r w:rsidRPr="00186B4D">
              <w:rPr>
                <w:i/>
                <w:iCs/>
                <w:sz w:val="24"/>
                <w:szCs w:val="24"/>
              </w:rPr>
              <w:t>Spraw</w:t>
            </w:r>
            <w:proofErr w:type="spellEnd"/>
            <w:r w:rsidRPr="00186B4D">
              <w:rPr>
                <w:i/>
                <w:iCs/>
                <w:sz w:val="24"/>
                <w:szCs w:val="24"/>
              </w:rPr>
              <w:t xml:space="preserve"> </w:t>
            </w:r>
            <w:proofErr w:type="spellStart"/>
            <w:r w:rsidRPr="00186B4D">
              <w:rPr>
                <w:i/>
                <w:iCs/>
                <w:sz w:val="24"/>
                <w:szCs w:val="24"/>
              </w:rPr>
              <w:t>Publicznych</w:t>
            </w:r>
            <w:proofErr w:type="spellEnd"/>
            <w:r w:rsidRPr="00186B4D">
              <w:rPr>
                <w:i/>
                <w:iCs/>
                <w:sz w:val="24"/>
                <w:szCs w:val="24"/>
              </w:rPr>
              <w:t xml:space="preserve"> </w:t>
            </w:r>
            <w:proofErr w:type="spellStart"/>
            <w:r w:rsidRPr="00186B4D">
              <w:rPr>
                <w:i/>
                <w:iCs/>
                <w:sz w:val="24"/>
                <w:szCs w:val="24"/>
              </w:rPr>
              <w:t>Uniwersytetu</w:t>
            </w:r>
            <w:proofErr w:type="spellEnd"/>
            <w:r w:rsidRPr="00186B4D">
              <w:rPr>
                <w:i/>
                <w:iCs/>
                <w:sz w:val="24"/>
                <w:szCs w:val="24"/>
              </w:rPr>
              <w:t xml:space="preserve"> </w:t>
            </w:r>
            <w:proofErr w:type="spellStart"/>
            <w:r w:rsidRPr="00186B4D">
              <w:rPr>
                <w:i/>
                <w:iCs/>
                <w:sz w:val="24"/>
                <w:szCs w:val="24"/>
              </w:rPr>
              <w:t>Jagiellońskiego</w:t>
            </w:r>
            <w:proofErr w:type="spellEnd"/>
            <w:r w:rsidRPr="00186B4D">
              <w:rPr>
                <w:sz w:val="24"/>
                <w:szCs w:val="24"/>
              </w:rPr>
              <w:t>, (1).</w:t>
            </w:r>
            <w:r w:rsidR="00424E5D">
              <w:rPr>
                <w:sz w:val="24"/>
                <w:szCs w:val="24"/>
              </w:rPr>
              <w:t xml:space="preserve"> </w:t>
            </w:r>
          </w:p>
          <w:p w14:paraId="3994C83D" w14:textId="77777777" w:rsidR="00551028" w:rsidRDefault="00E96E22" w:rsidP="00551028">
            <w:pPr>
              <w:numPr>
                <w:ilvl w:val="0"/>
                <w:numId w:val="2"/>
              </w:numPr>
              <w:autoSpaceDE w:val="0"/>
              <w:autoSpaceDN w:val="0"/>
              <w:adjustRightInd w:val="0"/>
              <w:spacing w:after="0" w:line="240" w:lineRule="auto"/>
              <w:jc w:val="both"/>
              <w:rPr>
                <w:rFonts w:cs="Calibri"/>
                <w:color w:val="000000"/>
                <w:sz w:val="26"/>
                <w:szCs w:val="26"/>
              </w:rPr>
            </w:pPr>
            <w:r w:rsidRPr="00E96E22">
              <w:rPr>
                <w:rFonts w:cs="Calibri"/>
                <w:color w:val="000000"/>
                <w:sz w:val="26"/>
                <w:szCs w:val="26"/>
              </w:rPr>
              <w:t>Clarke, K.C. 2011. Getting Started with Geographic Information Systems, Fifth Edition. Pearson-Prentice Hall.</w:t>
            </w:r>
          </w:p>
          <w:p w14:paraId="1BD28DBA" w14:textId="77777777" w:rsidR="00551028" w:rsidRPr="00551028" w:rsidRDefault="00551028" w:rsidP="00551028">
            <w:pPr>
              <w:numPr>
                <w:ilvl w:val="0"/>
                <w:numId w:val="2"/>
              </w:numPr>
              <w:autoSpaceDE w:val="0"/>
              <w:autoSpaceDN w:val="0"/>
              <w:adjustRightInd w:val="0"/>
              <w:spacing w:after="0" w:line="240" w:lineRule="auto"/>
              <w:jc w:val="both"/>
              <w:rPr>
                <w:rFonts w:cs="Calibri"/>
                <w:color w:val="000000"/>
                <w:sz w:val="26"/>
                <w:szCs w:val="26"/>
              </w:rPr>
            </w:pPr>
            <w:r w:rsidRPr="00551028">
              <w:rPr>
                <w:rFonts w:ascii="Times New Roman" w:hAnsi="Times New Roman" w:cs="Times New Roman"/>
                <w:color w:val="000000"/>
                <w:sz w:val="21"/>
                <w:szCs w:val="21"/>
                <w:lang w:val="en-GB" w:eastAsia="zh-CN"/>
              </w:rPr>
              <w:t xml:space="preserve">Jensen, J.R. and Jensen, R.R. </w:t>
            </w:r>
            <w:r w:rsidRPr="00551028">
              <w:rPr>
                <w:rFonts w:ascii="Times New Roman" w:hAnsi="Times New Roman" w:cs="Times New Roman"/>
                <w:b/>
                <w:bCs/>
                <w:color w:val="000000"/>
                <w:sz w:val="21"/>
                <w:szCs w:val="21"/>
                <w:lang w:val="en-GB" w:eastAsia="zh-CN"/>
              </w:rPr>
              <w:t>2013</w:t>
            </w:r>
            <w:r w:rsidRPr="00551028">
              <w:rPr>
                <w:rFonts w:ascii="Times New Roman" w:hAnsi="Times New Roman" w:cs="Times New Roman"/>
                <w:color w:val="000000"/>
                <w:sz w:val="21"/>
                <w:szCs w:val="21"/>
                <w:lang w:val="en-GB" w:eastAsia="zh-CN"/>
              </w:rPr>
              <w:t xml:space="preserve">. </w:t>
            </w:r>
            <w:r w:rsidRPr="00551028">
              <w:rPr>
                <w:rFonts w:ascii="Times New Roman" w:hAnsi="Times New Roman" w:cs="Times New Roman"/>
                <w:i/>
                <w:iCs/>
                <w:color w:val="000000"/>
                <w:sz w:val="21"/>
                <w:szCs w:val="21"/>
                <w:lang w:val="en-GB" w:eastAsia="zh-CN"/>
              </w:rPr>
              <w:t>Introductory Geographic Information Systems</w:t>
            </w:r>
            <w:r w:rsidRPr="00551028">
              <w:rPr>
                <w:rFonts w:ascii="Times New Roman" w:hAnsi="Times New Roman" w:cs="Times New Roman"/>
                <w:color w:val="000000"/>
                <w:sz w:val="21"/>
                <w:szCs w:val="21"/>
                <w:lang w:val="en-GB" w:eastAsia="zh-CN"/>
              </w:rPr>
              <w:t xml:space="preserve">. Pearson. </w:t>
            </w:r>
            <w:r>
              <w:rPr>
                <w:rFonts w:cs="Calibri"/>
                <w:color w:val="000000"/>
                <w:sz w:val="26"/>
                <w:szCs w:val="26"/>
              </w:rPr>
              <w:t xml:space="preserve"> </w:t>
            </w:r>
            <w:r w:rsidRPr="00551028">
              <w:rPr>
                <w:rFonts w:ascii="Times New Roman" w:hAnsi="Times New Roman" w:cs="Times New Roman"/>
                <w:color w:val="000000"/>
                <w:lang w:val="en-GB" w:eastAsia="zh-CN"/>
              </w:rPr>
              <w:t xml:space="preserve">ArcGIS Desktop: </w:t>
            </w:r>
          </w:p>
          <w:p w14:paraId="7793C992" w14:textId="77777777" w:rsidR="00551028" w:rsidRPr="00551028" w:rsidRDefault="00551028" w:rsidP="00551028">
            <w:pPr>
              <w:numPr>
                <w:ilvl w:val="0"/>
                <w:numId w:val="2"/>
              </w:numPr>
              <w:autoSpaceDE w:val="0"/>
              <w:autoSpaceDN w:val="0"/>
              <w:adjustRightInd w:val="0"/>
              <w:spacing w:after="0" w:line="240" w:lineRule="auto"/>
              <w:jc w:val="both"/>
              <w:rPr>
                <w:rFonts w:cs="Calibri"/>
                <w:color w:val="000000"/>
                <w:sz w:val="26"/>
                <w:szCs w:val="26"/>
              </w:rPr>
            </w:pPr>
            <w:r w:rsidRPr="00551028">
              <w:rPr>
                <w:rFonts w:ascii="Times New Roman" w:hAnsi="Times New Roman" w:cs="Times New Roman"/>
                <w:color w:val="000000"/>
                <w:sz w:val="21"/>
                <w:szCs w:val="21"/>
                <w:lang w:val="en-GB" w:eastAsia="zh-CN"/>
              </w:rPr>
              <w:t xml:space="preserve">Law, M. and Collins, A. </w:t>
            </w:r>
            <w:r w:rsidRPr="00551028">
              <w:rPr>
                <w:rFonts w:ascii="Times New Roman" w:hAnsi="Times New Roman" w:cs="Times New Roman"/>
                <w:b/>
                <w:bCs/>
                <w:color w:val="000000"/>
                <w:sz w:val="21"/>
                <w:szCs w:val="21"/>
                <w:lang w:val="en-GB" w:eastAsia="zh-CN"/>
              </w:rPr>
              <w:t>2018</w:t>
            </w:r>
            <w:r w:rsidRPr="00551028">
              <w:rPr>
                <w:rFonts w:ascii="Times New Roman" w:hAnsi="Times New Roman" w:cs="Times New Roman"/>
                <w:color w:val="000000"/>
                <w:sz w:val="21"/>
                <w:szCs w:val="21"/>
                <w:lang w:val="en-GB" w:eastAsia="zh-CN"/>
              </w:rPr>
              <w:t xml:space="preserve">. </w:t>
            </w:r>
            <w:r w:rsidRPr="00551028">
              <w:rPr>
                <w:rFonts w:ascii="Times New Roman" w:hAnsi="Times New Roman" w:cs="Times New Roman"/>
                <w:i/>
                <w:iCs/>
                <w:color w:val="000000"/>
                <w:sz w:val="21"/>
                <w:szCs w:val="21"/>
                <w:lang w:val="en-GB" w:eastAsia="zh-CN"/>
              </w:rPr>
              <w:t xml:space="preserve">Getting to Know ArcGIS for Desktop, Fifth Edition. </w:t>
            </w:r>
            <w:r w:rsidRPr="00551028">
              <w:rPr>
                <w:rFonts w:ascii="Times New Roman" w:hAnsi="Times New Roman" w:cs="Times New Roman"/>
                <w:color w:val="000000"/>
                <w:sz w:val="21"/>
                <w:szCs w:val="21"/>
                <w:lang w:val="en-GB" w:eastAsia="zh-CN"/>
              </w:rPr>
              <w:t xml:space="preserve">Esri Press. </w:t>
            </w:r>
          </w:p>
          <w:p w14:paraId="7BA8DE4C" w14:textId="77777777" w:rsidR="002B6FF2" w:rsidRPr="002B6FF2" w:rsidRDefault="00551028" w:rsidP="00551028">
            <w:pPr>
              <w:numPr>
                <w:ilvl w:val="0"/>
                <w:numId w:val="2"/>
              </w:numPr>
              <w:autoSpaceDE w:val="0"/>
              <w:autoSpaceDN w:val="0"/>
              <w:adjustRightInd w:val="0"/>
              <w:spacing w:after="0" w:line="240" w:lineRule="auto"/>
              <w:jc w:val="both"/>
              <w:rPr>
                <w:rFonts w:cs="Calibri"/>
                <w:color w:val="000000"/>
                <w:sz w:val="26"/>
                <w:szCs w:val="26"/>
              </w:rPr>
            </w:pPr>
            <w:r w:rsidRPr="00551028">
              <w:rPr>
                <w:rFonts w:ascii="Times New Roman" w:hAnsi="Times New Roman" w:cs="Times New Roman"/>
                <w:color w:val="000000"/>
                <w:sz w:val="21"/>
                <w:szCs w:val="21"/>
                <w:lang w:val="en-GB" w:eastAsia="zh-CN"/>
              </w:rPr>
              <w:t xml:space="preserve">Price, M. </w:t>
            </w:r>
            <w:r w:rsidRPr="00551028">
              <w:rPr>
                <w:rFonts w:ascii="Times New Roman" w:hAnsi="Times New Roman" w:cs="Times New Roman"/>
                <w:b/>
                <w:bCs/>
                <w:color w:val="000000"/>
                <w:sz w:val="21"/>
                <w:szCs w:val="21"/>
                <w:lang w:val="en-GB" w:eastAsia="zh-CN"/>
              </w:rPr>
              <w:t>2019</w:t>
            </w:r>
            <w:r w:rsidRPr="00551028">
              <w:rPr>
                <w:rFonts w:ascii="Times New Roman" w:hAnsi="Times New Roman" w:cs="Times New Roman"/>
                <w:color w:val="000000"/>
                <w:sz w:val="21"/>
                <w:szCs w:val="21"/>
                <w:lang w:val="en-GB" w:eastAsia="zh-CN"/>
              </w:rPr>
              <w:t xml:space="preserve">. </w:t>
            </w:r>
            <w:r w:rsidRPr="00551028">
              <w:rPr>
                <w:rFonts w:ascii="Times New Roman" w:hAnsi="Times New Roman" w:cs="Times New Roman"/>
                <w:i/>
                <w:iCs/>
                <w:color w:val="000000"/>
                <w:sz w:val="21"/>
                <w:szCs w:val="21"/>
                <w:lang w:val="en-GB" w:eastAsia="zh-CN"/>
              </w:rPr>
              <w:t>Mastering ArcGIS, Eighth Edition</w:t>
            </w:r>
            <w:r w:rsidRPr="00551028">
              <w:rPr>
                <w:rFonts w:ascii="Times New Roman" w:hAnsi="Times New Roman" w:cs="Times New Roman"/>
                <w:color w:val="000000"/>
                <w:sz w:val="21"/>
                <w:szCs w:val="21"/>
                <w:lang w:val="en-GB" w:eastAsia="zh-CN"/>
              </w:rPr>
              <w:t xml:space="preserve">. McGraw-Hill. </w:t>
            </w:r>
          </w:p>
          <w:p w14:paraId="1864F7FB" w14:textId="77777777" w:rsidR="005B10AD" w:rsidRDefault="00FB0277" w:rsidP="00551028">
            <w:pPr>
              <w:numPr>
                <w:ilvl w:val="0"/>
                <w:numId w:val="2"/>
              </w:numPr>
              <w:autoSpaceDE w:val="0"/>
              <w:autoSpaceDN w:val="0"/>
              <w:adjustRightInd w:val="0"/>
              <w:spacing w:after="0" w:line="240" w:lineRule="auto"/>
              <w:jc w:val="both"/>
              <w:rPr>
                <w:rFonts w:cs="Calibri"/>
                <w:color w:val="000000"/>
                <w:sz w:val="26"/>
                <w:szCs w:val="26"/>
              </w:rPr>
            </w:pPr>
            <w:r w:rsidRPr="00FB0277">
              <w:rPr>
                <w:rFonts w:cs="Calibri"/>
                <w:color w:val="000000"/>
                <w:sz w:val="26"/>
                <w:szCs w:val="26"/>
              </w:rPr>
              <w:t xml:space="preserve">Longley, P. A., Goodchild, M. F., Maguire, D. J., &amp; </w:t>
            </w:r>
            <w:proofErr w:type="spellStart"/>
            <w:r w:rsidRPr="00FB0277">
              <w:rPr>
                <w:rFonts w:cs="Calibri"/>
                <w:color w:val="000000"/>
                <w:sz w:val="26"/>
                <w:szCs w:val="26"/>
              </w:rPr>
              <w:t>Rhind</w:t>
            </w:r>
            <w:proofErr w:type="spellEnd"/>
            <w:r w:rsidRPr="00FB0277">
              <w:rPr>
                <w:rFonts w:cs="Calibri"/>
                <w:color w:val="000000"/>
                <w:sz w:val="26"/>
                <w:szCs w:val="26"/>
              </w:rPr>
              <w:t>, D. W. (2005). </w:t>
            </w:r>
            <w:r w:rsidRPr="00FB0277">
              <w:rPr>
                <w:rFonts w:cs="Calibri"/>
                <w:i/>
                <w:iCs/>
                <w:color w:val="000000"/>
                <w:sz w:val="26"/>
                <w:szCs w:val="26"/>
              </w:rPr>
              <w:t>Geographic information systems and science</w:t>
            </w:r>
            <w:r>
              <w:rPr>
                <w:rFonts w:cs="Calibri"/>
                <w:color w:val="000000"/>
                <w:sz w:val="26"/>
                <w:szCs w:val="26"/>
              </w:rPr>
              <w:t>. John Wiley &amp; Sons</w:t>
            </w:r>
            <w:r w:rsidR="005B10AD" w:rsidRPr="00C579BB">
              <w:rPr>
                <w:rFonts w:cs="Calibri"/>
                <w:color w:val="000000"/>
                <w:sz w:val="26"/>
                <w:szCs w:val="26"/>
              </w:rPr>
              <w:t>.</w:t>
            </w:r>
          </w:p>
          <w:p w14:paraId="748A2116" w14:textId="77777777" w:rsidR="005B10AD" w:rsidRPr="00FB0277" w:rsidRDefault="00FB0277" w:rsidP="00551028">
            <w:pPr>
              <w:numPr>
                <w:ilvl w:val="0"/>
                <w:numId w:val="2"/>
              </w:numPr>
              <w:autoSpaceDE w:val="0"/>
              <w:autoSpaceDN w:val="0"/>
              <w:adjustRightInd w:val="0"/>
              <w:spacing w:after="0" w:line="240" w:lineRule="auto"/>
              <w:jc w:val="both"/>
              <w:rPr>
                <w:rFonts w:cs="Calibri"/>
                <w:color w:val="000000"/>
                <w:sz w:val="26"/>
                <w:szCs w:val="26"/>
              </w:rPr>
            </w:pPr>
            <w:r w:rsidRPr="00FB0277">
              <w:rPr>
                <w:sz w:val="23"/>
                <w:szCs w:val="23"/>
              </w:rPr>
              <w:t>Kennedy, M. D. (2013). </w:t>
            </w:r>
            <w:r w:rsidRPr="00FB0277">
              <w:rPr>
                <w:i/>
                <w:iCs/>
                <w:sz w:val="23"/>
                <w:szCs w:val="23"/>
              </w:rPr>
              <w:t>Introducing geographic information systems with ARCGIS: a workbook approach to learning GIS</w:t>
            </w:r>
            <w:r>
              <w:rPr>
                <w:sz w:val="23"/>
                <w:szCs w:val="23"/>
              </w:rPr>
              <w:t>. John Wiley &amp; Sons</w:t>
            </w:r>
            <w:r w:rsidR="005B10AD">
              <w:rPr>
                <w:sz w:val="23"/>
                <w:szCs w:val="23"/>
              </w:rPr>
              <w:t>.</w:t>
            </w:r>
          </w:p>
          <w:p w14:paraId="72243F14" w14:textId="77777777" w:rsidR="00FB0277" w:rsidRPr="00C579BB" w:rsidRDefault="00FB0277" w:rsidP="00551028">
            <w:pPr>
              <w:numPr>
                <w:ilvl w:val="0"/>
                <w:numId w:val="2"/>
              </w:numPr>
              <w:autoSpaceDE w:val="0"/>
              <w:autoSpaceDN w:val="0"/>
              <w:adjustRightInd w:val="0"/>
              <w:spacing w:after="0" w:line="240" w:lineRule="auto"/>
              <w:jc w:val="both"/>
              <w:rPr>
                <w:rFonts w:cs="Calibri"/>
                <w:color w:val="000000"/>
                <w:sz w:val="26"/>
                <w:szCs w:val="26"/>
              </w:rPr>
            </w:pPr>
            <w:r>
              <w:rPr>
                <w:rFonts w:ascii="Arial" w:hAnsi="Arial"/>
                <w:color w:val="222222"/>
                <w:sz w:val="20"/>
                <w:szCs w:val="20"/>
                <w:shd w:val="clear" w:color="auto" w:fill="FFFFFF"/>
              </w:rPr>
              <w:t>Kent, R. B., &amp; Klosterman, R. E. (2000). GIS and mapping: Pitfalls for planners. </w:t>
            </w:r>
            <w:r>
              <w:rPr>
                <w:rFonts w:ascii="Arial" w:hAnsi="Arial"/>
                <w:i/>
                <w:iCs/>
                <w:color w:val="222222"/>
                <w:sz w:val="20"/>
                <w:szCs w:val="20"/>
                <w:shd w:val="clear" w:color="auto" w:fill="FFFFFF"/>
              </w:rPr>
              <w:t>Journal of the American Planning Association</w:t>
            </w:r>
            <w:r>
              <w:rPr>
                <w:rFonts w:ascii="Arial" w:hAnsi="Arial"/>
                <w:color w:val="222222"/>
                <w:sz w:val="20"/>
                <w:szCs w:val="20"/>
                <w:shd w:val="clear" w:color="auto" w:fill="FFFFFF"/>
              </w:rPr>
              <w:t>, </w:t>
            </w:r>
            <w:r>
              <w:rPr>
                <w:rFonts w:ascii="Arial" w:hAnsi="Arial"/>
                <w:i/>
                <w:iCs/>
                <w:color w:val="222222"/>
                <w:sz w:val="20"/>
                <w:szCs w:val="20"/>
                <w:shd w:val="clear" w:color="auto" w:fill="FFFFFF"/>
              </w:rPr>
              <w:t>66</w:t>
            </w:r>
            <w:r>
              <w:rPr>
                <w:rFonts w:ascii="Arial" w:hAnsi="Arial"/>
                <w:color w:val="222222"/>
                <w:sz w:val="20"/>
                <w:szCs w:val="20"/>
                <w:shd w:val="clear" w:color="auto" w:fill="FFFFFF"/>
              </w:rPr>
              <w:t>(2), 189-198.</w:t>
            </w:r>
          </w:p>
          <w:p w14:paraId="7394C64B" w14:textId="77777777" w:rsidR="005B10AD" w:rsidRDefault="005B10AD" w:rsidP="00551028">
            <w:pPr>
              <w:numPr>
                <w:ilvl w:val="0"/>
                <w:numId w:val="2"/>
              </w:numPr>
              <w:autoSpaceDE w:val="0"/>
              <w:autoSpaceDN w:val="0"/>
              <w:adjustRightInd w:val="0"/>
              <w:spacing w:after="0" w:line="240" w:lineRule="auto"/>
              <w:jc w:val="both"/>
              <w:rPr>
                <w:rFonts w:cs="Calibri"/>
                <w:color w:val="000000"/>
                <w:sz w:val="26"/>
                <w:szCs w:val="26"/>
              </w:rPr>
            </w:pPr>
            <w:r w:rsidRPr="00C579BB">
              <w:rPr>
                <w:rFonts w:cs="Calibri"/>
                <w:color w:val="000000"/>
                <w:sz w:val="26"/>
                <w:szCs w:val="26"/>
              </w:rPr>
              <w:t>Different internet websites</w:t>
            </w:r>
            <w:r>
              <w:rPr>
                <w:rFonts w:cs="Calibri"/>
                <w:color w:val="000000"/>
                <w:sz w:val="26"/>
                <w:szCs w:val="26"/>
              </w:rPr>
              <w:t xml:space="preserve"> which is given during labs because there are changeable.</w:t>
            </w:r>
          </w:p>
          <w:p w14:paraId="2D8817F8" w14:textId="77777777" w:rsidR="003C4CAD" w:rsidRDefault="003C4CAD">
            <w:pPr>
              <w:spacing w:after="0" w:line="240" w:lineRule="auto"/>
              <w:rPr>
                <w:b/>
                <w:bCs/>
                <w:sz w:val="28"/>
                <w:szCs w:val="28"/>
              </w:rPr>
            </w:pPr>
          </w:p>
        </w:tc>
      </w:tr>
      <w:tr w:rsidR="003C4CAD" w14:paraId="4DCCA0D9" w14:textId="77777777" w:rsidTr="0089333B">
        <w:tc>
          <w:tcPr>
            <w:tcW w:w="8080" w:type="dxa"/>
            <w:gridSpan w:val="2"/>
            <w:tcBorders>
              <w:bottom w:val="single" w:sz="8" w:space="0" w:color="auto"/>
            </w:tcBorders>
          </w:tcPr>
          <w:p w14:paraId="481EE577" w14:textId="77777777" w:rsidR="003C4CAD" w:rsidRDefault="00424E5D">
            <w:pPr>
              <w:spacing w:after="0" w:line="240" w:lineRule="auto"/>
              <w:rPr>
                <w:b/>
                <w:bCs/>
                <w:sz w:val="28"/>
                <w:szCs w:val="28"/>
              </w:rPr>
            </w:pPr>
            <w:r>
              <w:rPr>
                <w:b/>
                <w:bCs/>
                <w:sz w:val="28"/>
                <w:szCs w:val="28"/>
              </w:rPr>
              <w:t>16. The Topics:</w:t>
            </w:r>
          </w:p>
        </w:tc>
        <w:tc>
          <w:tcPr>
            <w:tcW w:w="3102" w:type="dxa"/>
            <w:tcBorders>
              <w:bottom w:val="single" w:sz="8" w:space="0" w:color="auto"/>
            </w:tcBorders>
          </w:tcPr>
          <w:p w14:paraId="6455E204" w14:textId="77777777" w:rsidR="003C4CAD" w:rsidRDefault="00424E5D">
            <w:pPr>
              <w:spacing w:after="0" w:line="240" w:lineRule="auto"/>
              <w:rPr>
                <w:b/>
                <w:bCs/>
                <w:sz w:val="28"/>
                <w:szCs w:val="28"/>
              </w:rPr>
            </w:pPr>
            <w:r>
              <w:rPr>
                <w:b/>
                <w:bCs/>
                <w:sz w:val="28"/>
                <w:szCs w:val="28"/>
              </w:rPr>
              <w:t>Lecturer's name</w:t>
            </w:r>
          </w:p>
        </w:tc>
      </w:tr>
      <w:tr w:rsidR="003C4CAD" w14:paraId="33C6C194" w14:textId="77777777" w:rsidTr="0089333B">
        <w:trPr>
          <w:trHeight w:val="1405"/>
        </w:trPr>
        <w:tc>
          <w:tcPr>
            <w:tcW w:w="8080" w:type="dxa"/>
            <w:gridSpan w:val="2"/>
            <w:tcBorders>
              <w:top w:val="single" w:sz="8" w:space="0" w:color="auto"/>
              <w:bottom w:val="single" w:sz="8" w:space="0" w:color="auto"/>
            </w:tcBorders>
          </w:tcPr>
          <w:p w14:paraId="3E43862A" w14:textId="77777777" w:rsidR="003C4CAD" w:rsidRDefault="00405307" w:rsidP="00004603">
            <w:pPr>
              <w:jc w:val="both"/>
              <w:rPr>
                <w:rFonts w:ascii="Book Antiqua" w:hAnsi="Book Antiqua" w:cs="Calibri"/>
                <w:bCs/>
                <w:sz w:val="28"/>
                <w:szCs w:val="28"/>
              </w:rPr>
            </w:pPr>
            <w:r>
              <w:rPr>
                <w:rFonts w:ascii="Book Antiqua" w:hAnsi="Book Antiqua" w:cs="Calibri"/>
                <w:bCs/>
                <w:i/>
                <w:sz w:val="28"/>
                <w:szCs w:val="28"/>
              </w:rPr>
              <w:t>Week</w:t>
            </w:r>
            <w:r w:rsidR="00424E5D">
              <w:rPr>
                <w:rFonts w:ascii="Book Antiqua" w:hAnsi="Book Antiqua" w:cs="Calibri"/>
                <w:bCs/>
                <w:i/>
                <w:sz w:val="28"/>
                <w:szCs w:val="28"/>
              </w:rPr>
              <w:t>1:</w:t>
            </w:r>
            <w:r>
              <w:rPr>
                <w:rFonts w:ascii="Book Antiqua" w:hAnsi="Book Antiqua" w:cs="Calibri"/>
                <w:bCs/>
                <w:i/>
                <w:sz w:val="28"/>
                <w:szCs w:val="28"/>
              </w:rPr>
              <w:t xml:space="preserve"> </w:t>
            </w:r>
            <w:r w:rsidR="00004603" w:rsidRPr="00004603">
              <w:rPr>
                <w:rFonts w:ascii="Book Antiqua" w:hAnsi="Book Antiqua" w:cs="Calibri"/>
                <w:b/>
                <w:i/>
                <w:iCs/>
                <w:sz w:val="24"/>
                <w:szCs w:val="24"/>
              </w:rPr>
              <w:t>Introduction to GIS and ArcMap Interfaces</w:t>
            </w:r>
            <w:r w:rsidR="00424E5D" w:rsidRPr="00004603">
              <w:rPr>
                <w:rFonts w:ascii="Book Antiqua" w:hAnsi="Book Antiqua" w:cs="Calibri"/>
                <w:b/>
                <w:sz w:val="24"/>
                <w:szCs w:val="24"/>
              </w:rPr>
              <w:t>.</w:t>
            </w:r>
          </w:p>
          <w:p w14:paraId="3F7ED139" w14:textId="77777777" w:rsidR="003C4CAD" w:rsidRPr="00004603" w:rsidRDefault="00424E5D" w:rsidP="00004603">
            <w:pPr>
              <w:jc w:val="both"/>
              <w:rPr>
                <w:rFonts w:ascii="Book Antiqua" w:hAnsi="Book Antiqua" w:cs="Calibri"/>
                <w:bCs/>
                <w:i/>
                <w:sz w:val="28"/>
                <w:szCs w:val="28"/>
              </w:rPr>
            </w:pPr>
            <w:r>
              <w:rPr>
                <w:rFonts w:ascii="Book Antiqua" w:hAnsi="Book Antiqua" w:cs="Calibri"/>
                <w:bCs/>
                <w:i/>
                <w:sz w:val="28"/>
                <w:szCs w:val="28"/>
              </w:rPr>
              <w:t>Week</w:t>
            </w:r>
            <w:r w:rsidR="00405307">
              <w:rPr>
                <w:rFonts w:ascii="Book Antiqua" w:hAnsi="Book Antiqua" w:cs="Calibri"/>
                <w:bCs/>
                <w:i/>
                <w:sz w:val="28"/>
                <w:szCs w:val="28"/>
              </w:rPr>
              <w:t>s</w:t>
            </w:r>
            <w:r>
              <w:rPr>
                <w:rFonts w:ascii="Book Antiqua" w:hAnsi="Book Antiqua" w:cs="Calibri"/>
                <w:bCs/>
                <w:i/>
                <w:sz w:val="28"/>
                <w:szCs w:val="28"/>
              </w:rPr>
              <w:t xml:space="preserve"> 2</w:t>
            </w:r>
            <w:r w:rsidR="00004603">
              <w:rPr>
                <w:rFonts w:ascii="Book Antiqua" w:hAnsi="Book Antiqua" w:cs="Calibri"/>
                <w:bCs/>
                <w:i/>
                <w:sz w:val="28"/>
                <w:szCs w:val="28"/>
              </w:rPr>
              <w:t xml:space="preserve">: </w:t>
            </w:r>
            <w:r w:rsidR="00004603" w:rsidRPr="00004603">
              <w:rPr>
                <w:rFonts w:asciiTheme="majorBidi" w:hAnsiTheme="majorBidi" w:cstheme="majorBidi"/>
                <w:b/>
                <w:i/>
                <w:sz w:val="24"/>
                <w:szCs w:val="24"/>
              </w:rPr>
              <w:t xml:space="preserve">Creating and </w:t>
            </w:r>
            <w:r w:rsidR="00004603" w:rsidRPr="00004603">
              <w:rPr>
                <w:rFonts w:asciiTheme="majorBidi" w:hAnsiTheme="majorBidi" w:cstheme="majorBidi"/>
                <w:b/>
                <w:sz w:val="24"/>
                <w:szCs w:val="24"/>
                <w:lang w:val="en-GB" w:eastAsia="zh-CN"/>
              </w:rPr>
              <w:t>Editing Geodatabases</w:t>
            </w:r>
            <w:r w:rsidR="00004603" w:rsidRPr="00004603">
              <w:rPr>
                <w:rFonts w:asciiTheme="majorBidi" w:hAnsiTheme="majorBidi" w:cstheme="majorBidi"/>
                <w:sz w:val="24"/>
                <w:szCs w:val="24"/>
                <w:lang w:val="en-GB" w:eastAsia="zh-CN"/>
              </w:rPr>
              <w:t xml:space="preserve"> </w:t>
            </w:r>
            <w:r w:rsidR="00004603">
              <w:rPr>
                <w:rFonts w:asciiTheme="majorBidi" w:hAnsiTheme="majorBidi" w:cstheme="majorBidi"/>
                <w:sz w:val="24"/>
                <w:szCs w:val="24"/>
                <w:lang w:val="en-GB" w:eastAsia="zh-CN"/>
              </w:rPr>
              <w:t xml:space="preserve"> </w:t>
            </w:r>
            <w:r w:rsidR="00405307" w:rsidRPr="00004603">
              <w:rPr>
                <w:rFonts w:asciiTheme="majorBidi" w:hAnsiTheme="majorBidi" w:cstheme="majorBidi"/>
                <w:b/>
                <w:bCs/>
                <w:sz w:val="24"/>
                <w:szCs w:val="24"/>
              </w:rPr>
              <w:br/>
            </w:r>
            <w:r w:rsidR="00C53620">
              <w:rPr>
                <w:rFonts w:asciiTheme="majorBidi" w:hAnsiTheme="majorBidi" w:cstheme="majorBidi"/>
                <w:b/>
                <w:bCs/>
                <w:sz w:val="24"/>
                <w:szCs w:val="24"/>
              </w:rPr>
              <w:t>(Assignment 1)</w:t>
            </w:r>
          </w:p>
          <w:p w14:paraId="7F2D5AFC" w14:textId="77777777" w:rsidR="00405307" w:rsidRPr="00004603" w:rsidRDefault="00004603" w:rsidP="00004603">
            <w:pPr>
              <w:jc w:val="both"/>
              <w:rPr>
                <w:rFonts w:ascii="Book Antiqua" w:hAnsi="Book Antiqua" w:cs="Calibri"/>
                <w:b/>
                <w:sz w:val="24"/>
                <w:szCs w:val="24"/>
              </w:rPr>
            </w:pPr>
            <w:r w:rsidRPr="00004603">
              <w:rPr>
                <w:rFonts w:ascii="Book Antiqua" w:hAnsi="Book Antiqua" w:cs="Calibri"/>
                <w:bCs/>
                <w:i/>
                <w:sz w:val="28"/>
                <w:szCs w:val="28"/>
              </w:rPr>
              <w:t xml:space="preserve">Weeks </w:t>
            </w:r>
            <w:r>
              <w:rPr>
                <w:rFonts w:ascii="Book Antiqua" w:hAnsi="Book Antiqua" w:cs="Calibri"/>
                <w:bCs/>
                <w:i/>
                <w:sz w:val="28"/>
                <w:szCs w:val="28"/>
              </w:rPr>
              <w:t>3</w:t>
            </w:r>
            <w:r w:rsidR="008A3B62">
              <w:rPr>
                <w:rFonts w:ascii="Book Antiqua" w:hAnsi="Book Antiqua" w:cs="Calibri"/>
                <w:bCs/>
                <w:i/>
                <w:sz w:val="28"/>
                <w:szCs w:val="28"/>
              </w:rPr>
              <w:t xml:space="preserve"> and 4</w:t>
            </w:r>
            <w:r w:rsidRPr="00004603">
              <w:rPr>
                <w:rFonts w:ascii="Book Antiqua" w:hAnsi="Book Antiqua" w:cs="Calibri"/>
                <w:bCs/>
                <w:i/>
                <w:sz w:val="28"/>
                <w:szCs w:val="28"/>
              </w:rPr>
              <w:t xml:space="preserve">: </w:t>
            </w:r>
            <w:r w:rsidRPr="00004603">
              <w:rPr>
                <w:rFonts w:ascii="Book Antiqua" w:hAnsi="Book Antiqua" w:cs="Calibri"/>
                <w:b/>
                <w:i/>
                <w:sz w:val="24"/>
                <w:szCs w:val="24"/>
              </w:rPr>
              <w:t>(</w:t>
            </w:r>
            <w:r w:rsidRPr="00004603">
              <w:rPr>
                <w:rFonts w:ascii="Book Antiqua" w:hAnsi="Book Antiqua" w:cs="Calibri"/>
                <w:b/>
                <w:sz w:val="24"/>
                <w:szCs w:val="24"/>
              </w:rPr>
              <w:t>Data Types),  create, display and edit Data types</w:t>
            </w:r>
          </w:p>
          <w:p w14:paraId="0A08693D" w14:textId="77777777" w:rsidR="00004603" w:rsidRDefault="00424E5D" w:rsidP="008A3B62">
            <w:pPr>
              <w:jc w:val="both"/>
              <w:rPr>
                <w:rFonts w:ascii="Book Antiqua" w:hAnsi="Book Antiqua" w:cs="Calibri"/>
                <w:bCs/>
                <w:sz w:val="28"/>
                <w:szCs w:val="28"/>
              </w:rPr>
            </w:pPr>
            <w:r>
              <w:rPr>
                <w:rFonts w:ascii="Book Antiqua" w:hAnsi="Book Antiqua" w:cs="Calibri"/>
                <w:bCs/>
                <w:i/>
                <w:sz w:val="28"/>
                <w:szCs w:val="28"/>
              </w:rPr>
              <w:t xml:space="preserve">Week </w:t>
            </w:r>
            <w:r w:rsidR="008A3B62">
              <w:rPr>
                <w:rFonts w:ascii="Book Antiqua" w:hAnsi="Book Antiqua" w:cs="Calibri"/>
                <w:bCs/>
                <w:i/>
                <w:sz w:val="28"/>
                <w:szCs w:val="28"/>
              </w:rPr>
              <w:t>5</w:t>
            </w:r>
            <w:r>
              <w:rPr>
                <w:rFonts w:ascii="Book Antiqua" w:hAnsi="Book Antiqua" w:cs="Calibri"/>
                <w:bCs/>
                <w:i/>
                <w:sz w:val="28"/>
                <w:szCs w:val="28"/>
              </w:rPr>
              <w:t>:</w:t>
            </w:r>
            <w:r w:rsidR="00405307">
              <w:rPr>
                <w:rFonts w:ascii="Book Antiqua" w:hAnsi="Book Antiqua" w:cs="Calibri"/>
                <w:bCs/>
                <w:i/>
                <w:sz w:val="28"/>
                <w:szCs w:val="28"/>
              </w:rPr>
              <w:t xml:space="preserve"> </w:t>
            </w:r>
            <w:r w:rsidR="00004603" w:rsidRPr="006379ED">
              <w:rPr>
                <w:rFonts w:asciiTheme="majorBidi" w:hAnsiTheme="majorBidi" w:cstheme="majorBidi"/>
                <w:b/>
                <w:i/>
                <w:sz w:val="24"/>
                <w:szCs w:val="24"/>
              </w:rPr>
              <w:t>Adding (X</w:t>
            </w:r>
            <w:r w:rsidR="008A3B62" w:rsidRPr="006379ED">
              <w:rPr>
                <w:rFonts w:asciiTheme="majorBidi" w:hAnsiTheme="majorBidi" w:cstheme="majorBidi"/>
                <w:b/>
                <w:i/>
                <w:sz w:val="24"/>
                <w:szCs w:val="24"/>
              </w:rPr>
              <w:t>, Y</w:t>
            </w:r>
            <w:r w:rsidR="00004603" w:rsidRPr="006379ED">
              <w:rPr>
                <w:rFonts w:asciiTheme="majorBidi" w:hAnsiTheme="majorBidi" w:cstheme="majorBidi"/>
                <w:b/>
                <w:i/>
                <w:sz w:val="24"/>
                <w:szCs w:val="24"/>
              </w:rPr>
              <w:t>, Z) data (GPS points), add filed, edit attribute</w:t>
            </w:r>
            <w:r w:rsidR="008A3B62">
              <w:rPr>
                <w:rFonts w:asciiTheme="majorBidi" w:hAnsiTheme="majorBidi" w:cstheme="majorBidi"/>
                <w:b/>
                <w:i/>
                <w:sz w:val="24"/>
                <w:szCs w:val="24"/>
              </w:rPr>
              <w:t>, symbolizing</w:t>
            </w:r>
            <w:r w:rsidR="00405307" w:rsidRPr="006379ED">
              <w:rPr>
                <w:rFonts w:asciiTheme="majorBidi" w:hAnsiTheme="majorBidi" w:cstheme="majorBidi"/>
                <w:b/>
                <w:i/>
                <w:sz w:val="24"/>
                <w:szCs w:val="24"/>
              </w:rPr>
              <w:t xml:space="preserve"> </w:t>
            </w:r>
            <w:r w:rsidR="008A3B62">
              <w:rPr>
                <w:rFonts w:asciiTheme="majorBidi" w:hAnsiTheme="majorBidi" w:cstheme="majorBidi"/>
                <w:b/>
                <w:i/>
                <w:sz w:val="24"/>
                <w:szCs w:val="24"/>
              </w:rPr>
              <w:t>data.</w:t>
            </w:r>
            <w:r w:rsidR="00405307" w:rsidRPr="006379ED">
              <w:rPr>
                <w:rFonts w:asciiTheme="majorBidi" w:hAnsiTheme="majorBidi" w:cstheme="majorBidi"/>
                <w:b/>
                <w:i/>
                <w:sz w:val="24"/>
                <w:szCs w:val="24"/>
              </w:rPr>
              <w:t xml:space="preserve">                                                 </w:t>
            </w:r>
            <w:r w:rsidR="002F5134" w:rsidRPr="006379ED">
              <w:rPr>
                <w:rFonts w:asciiTheme="majorBidi" w:hAnsiTheme="majorBidi" w:cstheme="majorBidi"/>
                <w:b/>
                <w:i/>
                <w:sz w:val="24"/>
                <w:szCs w:val="24"/>
              </w:rPr>
              <w:t xml:space="preserve">      </w:t>
            </w:r>
            <w:r w:rsidR="00405307" w:rsidRPr="006379ED">
              <w:rPr>
                <w:rFonts w:asciiTheme="majorBidi" w:hAnsiTheme="majorBidi" w:cstheme="majorBidi"/>
                <w:b/>
                <w:i/>
                <w:sz w:val="24"/>
                <w:szCs w:val="24"/>
              </w:rPr>
              <w:t xml:space="preserve"> </w:t>
            </w:r>
            <w:r w:rsidRPr="006379ED">
              <w:rPr>
                <w:rFonts w:asciiTheme="majorBidi" w:hAnsiTheme="majorBidi" w:cstheme="majorBidi"/>
                <w:b/>
                <w:i/>
                <w:sz w:val="24"/>
                <w:szCs w:val="24"/>
              </w:rPr>
              <w:t xml:space="preserve"> </w:t>
            </w:r>
            <w:r w:rsidR="00356D5C" w:rsidRPr="006379ED">
              <w:rPr>
                <w:rFonts w:asciiTheme="majorBidi" w:hAnsiTheme="majorBidi" w:cstheme="majorBidi"/>
                <w:b/>
                <w:i/>
                <w:sz w:val="24"/>
                <w:szCs w:val="24"/>
              </w:rPr>
              <w:t xml:space="preserve">    </w:t>
            </w:r>
          </w:p>
          <w:p w14:paraId="7FBA0E04" w14:textId="77777777" w:rsidR="006379ED" w:rsidRDefault="006379ED" w:rsidP="006379ED">
            <w:pPr>
              <w:jc w:val="both"/>
              <w:rPr>
                <w:rFonts w:ascii="Book Antiqua" w:hAnsi="Book Antiqua" w:cs="Calibri"/>
                <w:bCs/>
                <w:i/>
                <w:sz w:val="28"/>
                <w:szCs w:val="28"/>
              </w:rPr>
            </w:pPr>
            <w:r>
              <w:rPr>
                <w:rFonts w:asciiTheme="majorBidi" w:hAnsiTheme="majorBidi" w:cstheme="majorBidi"/>
                <w:b/>
                <w:bCs/>
                <w:sz w:val="24"/>
                <w:szCs w:val="24"/>
              </w:rPr>
              <w:t>(Assignment 2)</w:t>
            </w:r>
          </w:p>
          <w:p w14:paraId="1FB8ACE3" w14:textId="77777777" w:rsidR="003C4CAD" w:rsidRDefault="00405307" w:rsidP="008A3B62">
            <w:pPr>
              <w:jc w:val="both"/>
              <w:rPr>
                <w:rFonts w:ascii="Book Antiqua" w:hAnsi="Book Antiqua" w:cs="Calibri"/>
                <w:bCs/>
                <w:sz w:val="28"/>
                <w:szCs w:val="28"/>
              </w:rPr>
            </w:pPr>
            <w:r>
              <w:rPr>
                <w:rFonts w:ascii="Book Antiqua" w:hAnsi="Book Antiqua" w:cs="Calibri"/>
                <w:bCs/>
                <w:i/>
                <w:sz w:val="28"/>
                <w:szCs w:val="28"/>
              </w:rPr>
              <w:t>Week</w:t>
            </w:r>
            <w:r w:rsidR="008A3B62">
              <w:rPr>
                <w:rFonts w:ascii="Book Antiqua" w:hAnsi="Book Antiqua" w:cs="Calibri"/>
                <w:bCs/>
                <w:i/>
                <w:sz w:val="28"/>
                <w:szCs w:val="28"/>
              </w:rPr>
              <w:t xml:space="preserve"> 6</w:t>
            </w:r>
            <w:r w:rsidR="00424E5D">
              <w:rPr>
                <w:rFonts w:ascii="Book Antiqua" w:hAnsi="Book Antiqua" w:cs="Calibri"/>
                <w:bCs/>
                <w:i/>
                <w:sz w:val="28"/>
                <w:szCs w:val="28"/>
              </w:rPr>
              <w:t xml:space="preserve">:  </w:t>
            </w:r>
            <w:r w:rsidR="006379ED">
              <w:rPr>
                <w:rFonts w:asciiTheme="majorBidi" w:hAnsiTheme="majorBidi" w:cstheme="majorBidi"/>
                <w:b/>
                <w:bCs/>
                <w:color w:val="000000"/>
                <w:sz w:val="24"/>
                <w:szCs w:val="24"/>
              </w:rPr>
              <w:t xml:space="preserve">Geo-Referencing </w:t>
            </w:r>
            <w:r w:rsidR="008A3B62">
              <w:rPr>
                <w:rFonts w:asciiTheme="majorBidi" w:hAnsiTheme="majorBidi" w:cstheme="majorBidi"/>
                <w:b/>
                <w:bCs/>
                <w:color w:val="000000"/>
                <w:sz w:val="24"/>
                <w:szCs w:val="24"/>
              </w:rPr>
              <w:t>and Digitizing</w:t>
            </w:r>
          </w:p>
          <w:p w14:paraId="0ACD36A4" w14:textId="77777777" w:rsidR="003C4CAD" w:rsidRPr="006379ED" w:rsidRDefault="00424E5D" w:rsidP="008A3B62">
            <w:pPr>
              <w:jc w:val="both"/>
              <w:rPr>
                <w:rFonts w:asciiTheme="majorBidi" w:hAnsiTheme="majorBidi" w:cstheme="majorBidi"/>
                <w:b/>
                <w:sz w:val="24"/>
                <w:szCs w:val="24"/>
              </w:rPr>
            </w:pPr>
            <w:r>
              <w:rPr>
                <w:rFonts w:ascii="Book Antiqua" w:hAnsi="Book Antiqua" w:cs="Calibri"/>
                <w:bCs/>
                <w:i/>
                <w:sz w:val="28"/>
                <w:szCs w:val="28"/>
              </w:rPr>
              <w:lastRenderedPageBreak/>
              <w:t xml:space="preserve">Week </w:t>
            </w:r>
            <w:r w:rsidR="008A3B62">
              <w:rPr>
                <w:rFonts w:ascii="Book Antiqua" w:hAnsi="Book Antiqua" w:cs="Calibri"/>
                <w:bCs/>
                <w:i/>
                <w:sz w:val="28"/>
                <w:szCs w:val="28"/>
              </w:rPr>
              <w:t>7</w:t>
            </w:r>
            <w:r>
              <w:rPr>
                <w:rFonts w:ascii="Book Antiqua" w:hAnsi="Book Antiqua" w:cs="Calibri"/>
                <w:bCs/>
                <w:i/>
                <w:sz w:val="28"/>
                <w:szCs w:val="28"/>
              </w:rPr>
              <w:t>:</w:t>
            </w:r>
            <w:r w:rsidR="006379ED" w:rsidRPr="006379ED">
              <w:rPr>
                <w:rFonts w:asciiTheme="majorBidi" w:hAnsiTheme="majorBidi" w:cstheme="majorBidi"/>
                <w:b/>
                <w:i/>
                <w:sz w:val="24"/>
                <w:szCs w:val="24"/>
              </w:rPr>
              <w:t>DEM data analysis (Raster Analysis)</w:t>
            </w:r>
            <w:r w:rsidR="006379ED">
              <w:rPr>
                <w:rFonts w:asciiTheme="majorBidi" w:hAnsiTheme="majorBidi" w:cstheme="majorBidi"/>
                <w:b/>
                <w:i/>
                <w:sz w:val="24"/>
                <w:szCs w:val="24"/>
              </w:rPr>
              <w:t xml:space="preserve"> deriving slope, contour from DEM)</w:t>
            </w:r>
            <w:r w:rsidR="00953AB9" w:rsidRPr="006379ED">
              <w:rPr>
                <w:rFonts w:asciiTheme="majorBidi" w:hAnsiTheme="majorBidi" w:cstheme="majorBidi"/>
                <w:b/>
                <w:i/>
                <w:sz w:val="24"/>
                <w:szCs w:val="24"/>
              </w:rPr>
              <w:t xml:space="preserve">                                                </w:t>
            </w:r>
            <w:r w:rsidR="002F5134" w:rsidRPr="006379ED">
              <w:rPr>
                <w:rFonts w:asciiTheme="majorBidi" w:hAnsiTheme="majorBidi" w:cstheme="majorBidi"/>
                <w:b/>
                <w:i/>
                <w:sz w:val="24"/>
                <w:szCs w:val="24"/>
              </w:rPr>
              <w:t xml:space="preserve">         </w:t>
            </w:r>
            <w:r w:rsidR="00953AB9" w:rsidRPr="006379ED">
              <w:rPr>
                <w:rFonts w:asciiTheme="majorBidi" w:hAnsiTheme="majorBidi" w:cstheme="majorBidi"/>
                <w:b/>
                <w:i/>
                <w:sz w:val="24"/>
                <w:szCs w:val="24"/>
              </w:rPr>
              <w:t xml:space="preserve">  </w:t>
            </w:r>
            <w:r w:rsidR="00356D5C" w:rsidRPr="006379ED">
              <w:rPr>
                <w:rFonts w:asciiTheme="majorBidi" w:hAnsiTheme="majorBidi" w:cstheme="majorBidi"/>
                <w:b/>
                <w:i/>
                <w:sz w:val="24"/>
                <w:szCs w:val="24"/>
              </w:rPr>
              <w:t xml:space="preserve">     </w:t>
            </w:r>
          </w:p>
          <w:p w14:paraId="7DB5F190" w14:textId="77777777" w:rsidR="003C4CAD" w:rsidRPr="00953AB9" w:rsidRDefault="00C53620" w:rsidP="006379ED">
            <w:pPr>
              <w:jc w:val="both"/>
              <w:rPr>
                <w:rFonts w:ascii="Book Antiqua" w:hAnsi="Book Antiqua" w:cs="Calibri"/>
                <w:bCs/>
                <w:i/>
                <w:sz w:val="28"/>
                <w:szCs w:val="28"/>
              </w:rPr>
            </w:pPr>
            <w:r>
              <w:rPr>
                <w:rFonts w:asciiTheme="majorBidi" w:hAnsiTheme="majorBidi" w:cstheme="majorBidi"/>
                <w:b/>
                <w:bCs/>
                <w:sz w:val="24"/>
                <w:szCs w:val="24"/>
              </w:rPr>
              <w:t xml:space="preserve"> (Assignment </w:t>
            </w:r>
            <w:r w:rsidR="006379ED">
              <w:rPr>
                <w:rFonts w:asciiTheme="majorBidi" w:hAnsiTheme="majorBidi" w:cstheme="majorBidi"/>
                <w:b/>
                <w:bCs/>
                <w:sz w:val="24"/>
                <w:szCs w:val="24"/>
              </w:rPr>
              <w:t>3</w:t>
            </w:r>
            <w:r>
              <w:rPr>
                <w:rFonts w:asciiTheme="majorBidi" w:hAnsiTheme="majorBidi" w:cstheme="majorBidi"/>
                <w:b/>
                <w:bCs/>
                <w:sz w:val="24"/>
                <w:szCs w:val="24"/>
              </w:rPr>
              <w:t>)</w:t>
            </w:r>
            <w:r w:rsidR="00424E5D" w:rsidRPr="00953AB9">
              <w:rPr>
                <w:rFonts w:asciiTheme="majorBidi" w:hAnsiTheme="majorBidi" w:cstheme="majorBidi"/>
                <w:b/>
                <w:bCs/>
                <w:sz w:val="24"/>
                <w:szCs w:val="24"/>
              </w:rPr>
              <w:t xml:space="preserve">               </w:t>
            </w:r>
            <w:r w:rsidR="00424E5D" w:rsidRPr="00953AB9">
              <w:rPr>
                <w:rFonts w:ascii="Book Antiqua" w:hAnsi="Book Antiqua" w:cs="Calibri"/>
                <w:bCs/>
                <w:i/>
                <w:sz w:val="28"/>
                <w:szCs w:val="28"/>
              </w:rPr>
              <w:t xml:space="preserve">    </w:t>
            </w:r>
          </w:p>
          <w:p w14:paraId="48012629" w14:textId="4ABC7BAC" w:rsidR="003C4CAD" w:rsidRPr="006379ED" w:rsidRDefault="00424E5D" w:rsidP="008A3B62">
            <w:pPr>
              <w:jc w:val="both"/>
              <w:rPr>
                <w:rFonts w:asciiTheme="majorBidi" w:hAnsiTheme="majorBidi" w:cstheme="majorBidi"/>
                <w:b/>
                <w:sz w:val="24"/>
                <w:szCs w:val="24"/>
              </w:rPr>
            </w:pPr>
            <w:r>
              <w:rPr>
                <w:rFonts w:ascii="Book Antiqua" w:hAnsi="Book Antiqua" w:cs="Calibri"/>
                <w:bCs/>
                <w:i/>
                <w:sz w:val="28"/>
                <w:szCs w:val="28"/>
              </w:rPr>
              <w:t xml:space="preserve">Week </w:t>
            </w:r>
            <w:r w:rsidR="008A3B62">
              <w:rPr>
                <w:rFonts w:ascii="Book Antiqua" w:hAnsi="Book Antiqua" w:cs="Calibri"/>
                <w:bCs/>
                <w:i/>
                <w:sz w:val="28"/>
                <w:szCs w:val="28"/>
              </w:rPr>
              <w:t>8</w:t>
            </w:r>
            <w:r>
              <w:rPr>
                <w:rFonts w:ascii="Book Antiqua" w:hAnsi="Book Antiqua" w:cs="Calibri"/>
                <w:bCs/>
                <w:i/>
                <w:sz w:val="28"/>
                <w:szCs w:val="28"/>
              </w:rPr>
              <w:t xml:space="preserve">: </w:t>
            </w:r>
            <w:r w:rsidR="006379ED" w:rsidRPr="006379ED">
              <w:rPr>
                <w:rFonts w:asciiTheme="majorBidi" w:hAnsiTheme="majorBidi" w:cstheme="majorBidi"/>
                <w:b/>
                <w:i/>
                <w:sz w:val="24"/>
                <w:szCs w:val="24"/>
              </w:rPr>
              <w:t>Interpolation techniques</w:t>
            </w:r>
            <w:r w:rsidR="0019412F">
              <w:rPr>
                <w:rFonts w:asciiTheme="majorBidi" w:hAnsiTheme="majorBidi" w:cstheme="majorBidi"/>
                <w:b/>
                <w:i/>
                <w:sz w:val="24"/>
                <w:szCs w:val="24"/>
              </w:rPr>
              <w:t xml:space="preserve"> (IDW, Kriging, Spline, … </w:t>
            </w:r>
            <w:proofErr w:type="spellStart"/>
            <w:r w:rsidR="0019412F">
              <w:rPr>
                <w:rFonts w:asciiTheme="majorBidi" w:hAnsiTheme="majorBidi" w:cstheme="majorBidi"/>
                <w:b/>
                <w:i/>
                <w:sz w:val="24"/>
                <w:szCs w:val="24"/>
              </w:rPr>
              <w:t>etc</w:t>
            </w:r>
            <w:proofErr w:type="spellEnd"/>
            <w:r w:rsidR="0019412F">
              <w:rPr>
                <w:rFonts w:asciiTheme="majorBidi" w:hAnsiTheme="majorBidi" w:cstheme="majorBidi"/>
                <w:b/>
                <w:i/>
                <w:sz w:val="24"/>
                <w:szCs w:val="24"/>
              </w:rPr>
              <w:t>)</w:t>
            </w:r>
            <w:r w:rsidR="006379ED" w:rsidRPr="006379ED">
              <w:rPr>
                <w:rFonts w:asciiTheme="majorBidi" w:hAnsiTheme="majorBidi" w:cstheme="majorBidi"/>
                <w:b/>
                <w:i/>
                <w:sz w:val="24"/>
                <w:szCs w:val="24"/>
              </w:rPr>
              <w:t xml:space="preserve"> </w:t>
            </w:r>
            <w:r w:rsidR="00953AB9" w:rsidRPr="006379ED">
              <w:rPr>
                <w:rFonts w:asciiTheme="majorBidi" w:hAnsiTheme="majorBidi" w:cstheme="majorBidi"/>
                <w:b/>
                <w:i/>
                <w:sz w:val="24"/>
                <w:szCs w:val="24"/>
              </w:rPr>
              <w:t xml:space="preserve">                                                    </w:t>
            </w:r>
            <w:r w:rsidR="002F5134" w:rsidRPr="006379ED">
              <w:rPr>
                <w:rFonts w:asciiTheme="majorBidi" w:hAnsiTheme="majorBidi" w:cstheme="majorBidi"/>
                <w:b/>
                <w:i/>
                <w:sz w:val="24"/>
                <w:szCs w:val="24"/>
              </w:rPr>
              <w:t xml:space="preserve">         </w:t>
            </w:r>
            <w:r w:rsidR="00953AB9" w:rsidRPr="006379ED">
              <w:rPr>
                <w:rFonts w:asciiTheme="majorBidi" w:hAnsiTheme="majorBidi" w:cstheme="majorBidi"/>
                <w:b/>
                <w:i/>
                <w:sz w:val="24"/>
                <w:szCs w:val="24"/>
              </w:rPr>
              <w:t xml:space="preserve">  </w:t>
            </w:r>
            <w:r w:rsidR="00356D5C" w:rsidRPr="006379ED">
              <w:rPr>
                <w:rFonts w:asciiTheme="majorBidi" w:hAnsiTheme="majorBidi" w:cstheme="majorBidi"/>
                <w:b/>
                <w:i/>
                <w:sz w:val="24"/>
                <w:szCs w:val="24"/>
              </w:rPr>
              <w:t xml:space="preserve">    </w:t>
            </w:r>
          </w:p>
          <w:p w14:paraId="6F21CEAE" w14:textId="68AD349F" w:rsidR="006379ED" w:rsidRDefault="0019412F" w:rsidP="008A3B62">
            <w:pPr>
              <w:jc w:val="both"/>
              <w:rPr>
                <w:rFonts w:ascii="Book Antiqua" w:hAnsi="Book Antiqua" w:cs="Calibri"/>
                <w:bCs/>
                <w:i/>
                <w:sz w:val="28"/>
                <w:szCs w:val="28"/>
              </w:rPr>
            </w:pPr>
            <w:r>
              <w:rPr>
                <w:rFonts w:ascii="Book Antiqua" w:hAnsi="Book Antiqua" w:cs="Calibri"/>
                <w:bCs/>
                <w:i/>
                <w:sz w:val="28"/>
                <w:szCs w:val="28"/>
              </w:rPr>
              <w:t>Weeks 9</w:t>
            </w:r>
            <w:r w:rsidR="00424E5D">
              <w:rPr>
                <w:rFonts w:ascii="Book Antiqua" w:hAnsi="Book Antiqua" w:cs="Calibri"/>
                <w:bCs/>
                <w:i/>
                <w:sz w:val="28"/>
                <w:szCs w:val="28"/>
              </w:rPr>
              <w:t xml:space="preserve">: </w:t>
            </w:r>
            <w:r w:rsidR="00953AB9">
              <w:rPr>
                <w:rFonts w:ascii="Book Antiqua" w:hAnsi="Book Antiqua" w:cs="Calibri"/>
                <w:bCs/>
                <w:i/>
                <w:sz w:val="28"/>
                <w:szCs w:val="28"/>
              </w:rPr>
              <w:t xml:space="preserve"> </w:t>
            </w:r>
            <w:r w:rsidR="006379ED" w:rsidRPr="006379ED">
              <w:rPr>
                <w:rFonts w:asciiTheme="majorBidi" w:hAnsiTheme="majorBidi" w:cstheme="majorBidi"/>
                <w:b/>
                <w:i/>
                <w:sz w:val="24"/>
                <w:szCs w:val="24"/>
              </w:rPr>
              <w:t>Hydrological analysis</w:t>
            </w:r>
            <w:r w:rsidR="006379ED">
              <w:rPr>
                <w:rFonts w:ascii="Book Antiqua" w:hAnsi="Book Antiqua" w:cs="Calibri"/>
                <w:bCs/>
                <w:i/>
                <w:sz w:val="28"/>
                <w:szCs w:val="28"/>
              </w:rPr>
              <w:t xml:space="preserve"> </w:t>
            </w:r>
            <w:r>
              <w:rPr>
                <w:rFonts w:ascii="Book Antiqua" w:hAnsi="Book Antiqua" w:cs="Calibri"/>
                <w:bCs/>
                <w:i/>
                <w:sz w:val="28"/>
                <w:szCs w:val="28"/>
              </w:rPr>
              <w:t>(e.g., stream orders)</w:t>
            </w:r>
          </w:p>
          <w:p w14:paraId="7F02D69A" w14:textId="77777777" w:rsidR="00953AB9" w:rsidRPr="006379ED" w:rsidRDefault="006379ED" w:rsidP="00E43C19">
            <w:pPr>
              <w:jc w:val="both"/>
              <w:rPr>
                <w:rFonts w:asciiTheme="majorBidi" w:hAnsiTheme="majorBidi" w:cstheme="majorBidi"/>
                <w:bCs/>
                <w:iCs/>
                <w:sz w:val="24"/>
                <w:szCs w:val="24"/>
              </w:rPr>
            </w:pPr>
            <w:r w:rsidRPr="006379ED">
              <w:rPr>
                <w:rFonts w:ascii="Book Antiqua" w:hAnsi="Book Antiqua" w:cs="Calibri"/>
                <w:b/>
                <w:bCs/>
                <w:i/>
                <w:sz w:val="28"/>
                <w:szCs w:val="28"/>
              </w:rPr>
              <w:t xml:space="preserve"> </w:t>
            </w:r>
            <w:r w:rsidRPr="006379ED">
              <w:rPr>
                <w:rFonts w:asciiTheme="majorBidi" w:hAnsiTheme="majorBidi" w:cstheme="majorBidi"/>
                <w:b/>
                <w:bCs/>
                <w:iCs/>
                <w:sz w:val="24"/>
                <w:szCs w:val="24"/>
              </w:rPr>
              <w:t xml:space="preserve">(Assignment </w:t>
            </w:r>
            <w:r w:rsidR="00E43C19">
              <w:rPr>
                <w:rFonts w:asciiTheme="majorBidi" w:hAnsiTheme="majorBidi" w:cstheme="majorBidi"/>
                <w:b/>
                <w:bCs/>
                <w:iCs/>
                <w:sz w:val="24"/>
                <w:szCs w:val="24"/>
              </w:rPr>
              <w:t>4</w:t>
            </w:r>
            <w:r w:rsidRPr="006379ED">
              <w:rPr>
                <w:rFonts w:asciiTheme="majorBidi" w:hAnsiTheme="majorBidi" w:cstheme="majorBidi"/>
                <w:b/>
                <w:bCs/>
                <w:iCs/>
                <w:sz w:val="24"/>
                <w:szCs w:val="24"/>
              </w:rPr>
              <w:t xml:space="preserve">)               </w:t>
            </w:r>
            <w:r>
              <w:rPr>
                <w:rFonts w:asciiTheme="majorBidi" w:hAnsiTheme="majorBidi" w:cstheme="majorBidi"/>
                <w:bCs/>
                <w:iCs/>
                <w:sz w:val="24"/>
                <w:szCs w:val="24"/>
              </w:rPr>
              <w:t xml:space="preserve">   </w:t>
            </w:r>
            <w:r>
              <w:rPr>
                <w:rFonts w:ascii="Book Antiqua" w:hAnsi="Book Antiqua" w:cs="Calibri"/>
                <w:bCs/>
                <w:i/>
                <w:sz w:val="28"/>
                <w:szCs w:val="28"/>
              </w:rPr>
              <w:t xml:space="preserve">   </w:t>
            </w:r>
            <w:r w:rsidR="00953AB9">
              <w:rPr>
                <w:rFonts w:ascii="Book Antiqua" w:hAnsi="Book Antiqua" w:cs="Calibri"/>
                <w:bCs/>
                <w:i/>
                <w:sz w:val="28"/>
                <w:szCs w:val="28"/>
              </w:rPr>
              <w:t xml:space="preserve">                    </w:t>
            </w:r>
            <w:r w:rsidR="002F5134">
              <w:rPr>
                <w:rFonts w:ascii="Book Antiqua" w:hAnsi="Book Antiqua" w:cs="Calibri"/>
                <w:bCs/>
                <w:i/>
                <w:sz w:val="28"/>
                <w:szCs w:val="28"/>
              </w:rPr>
              <w:t xml:space="preserve">        </w:t>
            </w:r>
          </w:p>
          <w:p w14:paraId="2AEFD9A4" w14:textId="77777777" w:rsidR="003C4CAD" w:rsidRDefault="00424E5D" w:rsidP="006379ED">
            <w:pPr>
              <w:jc w:val="both"/>
              <w:rPr>
                <w:rFonts w:ascii="Book Antiqua" w:hAnsi="Book Antiqua" w:cs="Calibri"/>
                <w:bCs/>
                <w:sz w:val="28"/>
                <w:szCs w:val="28"/>
              </w:rPr>
            </w:pPr>
            <w:r>
              <w:rPr>
                <w:rFonts w:ascii="Book Antiqua" w:hAnsi="Book Antiqua" w:cs="Calibri"/>
                <w:bCs/>
                <w:i/>
                <w:sz w:val="28"/>
                <w:szCs w:val="28"/>
              </w:rPr>
              <w:t>Week</w:t>
            </w:r>
            <w:r w:rsidR="008A3B62">
              <w:rPr>
                <w:rFonts w:ascii="Book Antiqua" w:hAnsi="Book Antiqua" w:cs="Calibri"/>
                <w:bCs/>
                <w:i/>
                <w:sz w:val="28"/>
                <w:szCs w:val="28"/>
              </w:rPr>
              <w:t xml:space="preserve"> 10</w:t>
            </w:r>
            <w:r>
              <w:rPr>
                <w:rFonts w:ascii="Book Antiqua" w:hAnsi="Book Antiqua" w:cs="Calibri"/>
                <w:bCs/>
                <w:i/>
                <w:sz w:val="28"/>
                <w:szCs w:val="28"/>
              </w:rPr>
              <w:t xml:space="preserve">: </w:t>
            </w:r>
            <w:r w:rsidR="006379ED">
              <w:rPr>
                <w:rFonts w:ascii="Book Antiqua" w:hAnsi="Book Antiqua" w:cs="Calibri"/>
                <w:bCs/>
                <w:i/>
                <w:sz w:val="28"/>
                <w:szCs w:val="28"/>
              </w:rPr>
              <w:t xml:space="preserve">  </w:t>
            </w:r>
            <w:r w:rsidR="00356D5C">
              <w:rPr>
                <w:rFonts w:ascii="Book Antiqua" w:hAnsi="Book Antiqua" w:cs="Calibri"/>
                <w:bCs/>
                <w:i/>
                <w:sz w:val="28"/>
                <w:szCs w:val="28"/>
              </w:rPr>
              <w:t xml:space="preserve"> </w:t>
            </w:r>
            <w:r w:rsidR="006379ED">
              <w:rPr>
                <w:rFonts w:asciiTheme="majorBidi" w:hAnsiTheme="majorBidi" w:cstheme="majorBidi"/>
                <w:b/>
                <w:bCs/>
                <w:color w:val="000000"/>
                <w:sz w:val="24"/>
                <w:szCs w:val="24"/>
              </w:rPr>
              <w:t>Geological Mapping</w:t>
            </w:r>
            <w:r>
              <w:rPr>
                <w:rFonts w:ascii="Book Antiqua" w:hAnsi="Book Antiqua" w:cs="Calibri"/>
                <w:bCs/>
                <w:sz w:val="28"/>
                <w:szCs w:val="28"/>
              </w:rPr>
              <w:t xml:space="preserve">  </w:t>
            </w:r>
            <w:r w:rsidR="006379ED" w:rsidRPr="006379ED">
              <w:rPr>
                <w:rFonts w:asciiTheme="majorBidi" w:hAnsiTheme="majorBidi" w:cstheme="majorBidi"/>
                <w:b/>
                <w:sz w:val="24"/>
                <w:szCs w:val="24"/>
              </w:rPr>
              <w:t>regarding to field data</w:t>
            </w:r>
          </w:p>
          <w:p w14:paraId="4E7D409E" w14:textId="77777777" w:rsidR="003C4CAD" w:rsidRPr="00F3347B" w:rsidRDefault="00424E5D" w:rsidP="006379ED">
            <w:pPr>
              <w:jc w:val="both"/>
              <w:rPr>
                <w:rFonts w:asciiTheme="majorBidi" w:hAnsiTheme="majorBidi" w:cstheme="majorBidi"/>
                <w:b/>
                <w:bCs/>
                <w:color w:val="FF0000"/>
                <w:sz w:val="24"/>
                <w:szCs w:val="24"/>
              </w:rPr>
            </w:pPr>
            <w:r>
              <w:rPr>
                <w:rFonts w:ascii="Book Antiqua" w:hAnsi="Book Antiqua" w:cs="Calibri"/>
                <w:bCs/>
                <w:i/>
                <w:sz w:val="28"/>
                <w:szCs w:val="28"/>
              </w:rPr>
              <w:t>Week</w:t>
            </w:r>
            <w:r w:rsidR="008A3B62">
              <w:rPr>
                <w:rFonts w:ascii="Book Antiqua" w:hAnsi="Book Antiqua" w:cs="Calibri"/>
                <w:bCs/>
                <w:i/>
                <w:sz w:val="28"/>
                <w:szCs w:val="28"/>
              </w:rPr>
              <w:t xml:space="preserve"> 11</w:t>
            </w:r>
            <w:r>
              <w:rPr>
                <w:rFonts w:ascii="Book Antiqua" w:hAnsi="Book Antiqua" w:cs="Calibri"/>
                <w:bCs/>
                <w:i/>
                <w:sz w:val="28"/>
                <w:szCs w:val="28"/>
              </w:rPr>
              <w:t xml:space="preserve">: </w:t>
            </w:r>
            <w:r w:rsidR="006379ED" w:rsidRPr="00F3347B">
              <w:rPr>
                <w:rFonts w:asciiTheme="majorBidi" w:hAnsiTheme="majorBidi" w:cstheme="majorBidi"/>
                <w:b/>
                <w:bCs/>
                <w:color w:val="FF0000"/>
                <w:sz w:val="24"/>
                <w:szCs w:val="24"/>
              </w:rPr>
              <w:t xml:space="preserve">Topographic and Environmental indices </w:t>
            </w:r>
            <w:r w:rsidR="00953AB9" w:rsidRPr="00F3347B">
              <w:rPr>
                <w:rFonts w:asciiTheme="majorBidi" w:hAnsiTheme="majorBidi" w:cstheme="majorBidi"/>
                <w:b/>
                <w:bCs/>
                <w:color w:val="FF0000"/>
                <w:sz w:val="24"/>
                <w:szCs w:val="24"/>
              </w:rPr>
              <w:t xml:space="preserve"> </w:t>
            </w:r>
            <w:r w:rsidR="006379ED" w:rsidRPr="00F3347B">
              <w:rPr>
                <w:rFonts w:asciiTheme="majorBidi" w:hAnsiTheme="majorBidi" w:cstheme="majorBidi"/>
                <w:b/>
                <w:bCs/>
                <w:color w:val="FF0000"/>
                <w:sz w:val="24"/>
                <w:szCs w:val="24"/>
              </w:rPr>
              <w:t>(TWI, NDVI)</w:t>
            </w:r>
          </w:p>
          <w:p w14:paraId="3624D7A6" w14:textId="77777777" w:rsidR="00E43C19" w:rsidRPr="00E43C19" w:rsidRDefault="00E43C19" w:rsidP="00E43C19">
            <w:pPr>
              <w:jc w:val="both"/>
              <w:rPr>
                <w:rFonts w:asciiTheme="majorBidi" w:hAnsiTheme="majorBidi" w:cstheme="majorBidi"/>
                <w:bCs/>
                <w:iCs/>
                <w:sz w:val="24"/>
                <w:szCs w:val="24"/>
              </w:rPr>
            </w:pPr>
            <w:r w:rsidRPr="006379ED">
              <w:rPr>
                <w:rFonts w:asciiTheme="majorBidi" w:hAnsiTheme="majorBidi" w:cstheme="majorBidi"/>
                <w:b/>
                <w:bCs/>
                <w:iCs/>
                <w:sz w:val="24"/>
                <w:szCs w:val="24"/>
              </w:rPr>
              <w:t xml:space="preserve">(Assignment </w:t>
            </w:r>
            <w:r>
              <w:rPr>
                <w:rFonts w:asciiTheme="majorBidi" w:hAnsiTheme="majorBidi" w:cstheme="majorBidi"/>
                <w:b/>
                <w:bCs/>
                <w:iCs/>
                <w:sz w:val="24"/>
                <w:szCs w:val="24"/>
              </w:rPr>
              <w:t>5</w:t>
            </w:r>
            <w:r w:rsidRPr="006379ED">
              <w:rPr>
                <w:rFonts w:asciiTheme="majorBidi" w:hAnsiTheme="majorBidi" w:cstheme="majorBidi"/>
                <w:b/>
                <w:bCs/>
                <w:iCs/>
                <w:sz w:val="24"/>
                <w:szCs w:val="24"/>
              </w:rPr>
              <w:t xml:space="preserve">)               </w:t>
            </w:r>
            <w:r>
              <w:rPr>
                <w:rFonts w:asciiTheme="majorBidi" w:hAnsiTheme="majorBidi" w:cstheme="majorBidi"/>
                <w:bCs/>
                <w:iCs/>
                <w:sz w:val="24"/>
                <w:szCs w:val="24"/>
              </w:rPr>
              <w:t xml:space="preserve">   </w:t>
            </w:r>
            <w:r>
              <w:rPr>
                <w:rFonts w:ascii="Book Antiqua" w:hAnsi="Book Antiqua" w:cs="Calibri"/>
                <w:bCs/>
                <w:i/>
                <w:sz w:val="28"/>
                <w:szCs w:val="28"/>
              </w:rPr>
              <w:t xml:space="preserve">                               </w:t>
            </w:r>
          </w:p>
          <w:p w14:paraId="3E71C483" w14:textId="77777777" w:rsidR="003C4CAD" w:rsidRDefault="00424E5D" w:rsidP="008A3B62">
            <w:pPr>
              <w:jc w:val="both"/>
              <w:rPr>
                <w:rFonts w:ascii="Book Antiqua" w:hAnsi="Book Antiqua" w:cs="Calibri"/>
                <w:bCs/>
                <w:sz w:val="28"/>
                <w:szCs w:val="28"/>
              </w:rPr>
            </w:pPr>
            <w:r>
              <w:rPr>
                <w:rFonts w:ascii="Book Antiqua" w:hAnsi="Book Antiqua" w:cs="Calibri"/>
                <w:bCs/>
                <w:i/>
                <w:sz w:val="28"/>
                <w:szCs w:val="28"/>
              </w:rPr>
              <w:t>Week 1</w:t>
            </w:r>
            <w:r w:rsidR="008A3B62">
              <w:rPr>
                <w:rFonts w:ascii="Book Antiqua" w:hAnsi="Book Antiqua" w:cs="Calibri"/>
                <w:bCs/>
                <w:i/>
                <w:sz w:val="28"/>
                <w:szCs w:val="28"/>
              </w:rPr>
              <w:t>2</w:t>
            </w:r>
            <w:r>
              <w:rPr>
                <w:rFonts w:ascii="Book Antiqua" w:hAnsi="Book Antiqua" w:cs="Calibri"/>
                <w:bCs/>
                <w:i/>
                <w:sz w:val="28"/>
                <w:szCs w:val="28"/>
              </w:rPr>
              <w:t xml:space="preserve">: </w:t>
            </w:r>
            <w:r w:rsidR="008A3B62" w:rsidRPr="00F3347B">
              <w:rPr>
                <w:rFonts w:asciiTheme="majorBidi" w:hAnsiTheme="majorBidi" w:cstheme="majorBidi"/>
                <w:b/>
                <w:i/>
                <w:color w:val="FF0000"/>
                <w:sz w:val="24"/>
                <w:szCs w:val="24"/>
              </w:rPr>
              <w:t xml:space="preserve">Editing and using Queries </w:t>
            </w:r>
            <w:r w:rsidR="009803C0" w:rsidRPr="00F3347B">
              <w:rPr>
                <w:rFonts w:asciiTheme="majorBidi" w:hAnsiTheme="majorBidi" w:cstheme="majorBidi"/>
                <w:b/>
                <w:i/>
                <w:color w:val="FF0000"/>
                <w:sz w:val="24"/>
                <w:szCs w:val="24"/>
              </w:rPr>
              <w:t xml:space="preserve">                                                   </w:t>
            </w:r>
            <w:r w:rsidR="002F5134" w:rsidRPr="00F3347B">
              <w:rPr>
                <w:rFonts w:asciiTheme="majorBidi" w:hAnsiTheme="majorBidi" w:cstheme="majorBidi"/>
                <w:b/>
                <w:i/>
                <w:color w:val="FF0000"/>
                <w:sz w:val="24"/>
                <w:szCs w:val="24"/>
              </w:rPr>
              <w:t xml:space="preserve">        </w:t>
            </w:r>
            <w:r w:rsidR="00356D5C" w:rsidRPr="00F3347B">
              <w:rPr>
                <w:rFonts w:asciiTheme="majorBidi" w:hAnsiTheme="majorBidi" w:cstheme="majorBidi"/>
                <w:b/>
                <w:i/>
                <w:color w:val="FF0000"/>
                <w:sz w:val="24"/>
                <w:szCs w:val="24"/>
              </w:rPr>
              <w:t xml:space="preserve">    </w:t>
            </w:r>
            <w:r w:rsidR="002F5134" w:rsidRPr="00F3347B">
              <w:rPr>
                <w:rFonts w:asciiTheme="majorBidi" w:hAnsiTheme="majorBidi" w:cstheme="majorBidi"/>
                <w:b/>
                <w:i/>
                <w:color w:val="FF0000"/>
                <w:sz w:val="24"/>
                <w:szCs w:val="24"/>
              </w:rPr>
              <w:t xml:space="preserve"> </w:t>
            </w:r>
            <w:r w:rsidR="00356D5C" w:rsidRPr="00F3347B">
              <w:rPr>
                <w:rFonts w:asciiTheme="majorBidi" w:hAnsiTheme="majorBidi" w:cstheme="majorBidi"/>
                <w:b/>
                <w:i/>
                <w:color w:val="FF0000"/>
                <w:sz w:val="24"/>
                <w:szCs w:val="24"/>
              </w:rPr>
              <w:t xml:space="preserve">   </w:t>
            </w:r>
            <w:r w:rsidR="002F5134" w:rsidRPr="00F3347B">
              <w:rPr>
                <w:rFonts w:asciiTheme="majorBidi" w:hAnsiTheme="majorBidi" w:cstheme="majorBidi"/>
                <w:b/>
                <w:i/>
                <w:color w:val="FF0000"/>
                <w:sz w:val="24"/>
                <w:szCs w:val="24"/>
              </w:rPr>
              <w:t xml:space="preserve"> </w:t>
            </w:r>
          </w:p>
          <w:p w14:paraId="2D8C9AD3" w14:textId="77777777" w:rsidR="003C4CAD" w:rsidRDefault="00424E5D" w:rsidP="008A3B62">
            <w:pPr>
              <w:jc w:val="both"/>
              <w:rPr>
                <w:rFonts w:ascii="Book Antiqua" w:hAnsi="Book Antiqua" w:cs="Calibri"/>
                <w:bCs/>
                <w:i/>
                <w:sz w:val="28"/>
                <w:szCs w:val="28"/>
              </w:rPr>
            </w:pPr>
            <w:r>
              <w:rPr>
                <w:rFonts w:ascii="Book Antiqua" w:hAnsi="Book Antiqua" w:cs="Calibri"/>
                <w:bCs/>
                <w:i/>
                <w:sz w:val="28"/>
                <w:szCs w:val="28"/>
              </w:rPr>
              <w:t>Week 1</w:t>
            </w:r>
            <w:r w:rsidR="008A3B62">
              <w:rPr>
                <w:rFonts w:ascii="Book Antiqua" w:hAnsi="Book Antiqua" w:cs="Calibri"/>
                <w:bCs/>
                <w:i/>
                <w:sz w:val="28"/>
                <w:szCs w:val="28"/>
              </w:rPr>
              <w:t>3</w:t>
            </w:r>
            <w:r>
              <w:rPr>
                <w:rFonts w:ascii="Book Antiqua" w:hAnsi="Book Antiqua" w:cs="Calibri"/>
                <w:bCs/>
                <w:i/>
                <w:sz w:val="28"/>
                <w:szCs w:val="28"/>
              </w:rPr>
              <w:t>:</w:t>
            </w:r>
            <w:r w:rsidR="008A3B62">
              <w:rPr>
                <w:rFonts w:ascii="Book Antiqua" w:hAnsi="Book Antiqua" w:cs="Calibri"/>
                <w:bCs/>
                <w:i/>
                <w:sz w:val="28"/>
                <w:szCs w:val="28"/>
              </w:rPr>
              <w:t xml:space="preserve"> </w:t>
            </w:r>
            <w:r w:rsidR="008A3B62" w:rsidRPr="008A3B62">
              <w:rPr>
                <w:rFonts w:asciiTheme="majorBidi" w:hAnsiTheme="majorBidi" w:cstheme="majorBidi"/>
                <w:b/>
                <w:i/>
                <w:sz w:val="24"/>
                <w:szCs w:val="24"/>
              </w:rPr>
              <w:t>Map Layout preparation (Map Elements)</w:t>
            </w:r>
            <w:r w:rsidRPr="008A3B62">
              <w:rPr>
                <w:rFonts w:asciiTheme="majorBidi" w:hAnsiTheme="majorBidi" w:cstheme="majorBidi"/>
                <w:b/>
                <w:i/>
                <w:sz w:val="24"/>
                <w:szCs w:val="24"/>
              </w:rPr>
              <w:t xml:space="preserve"> </w:t>
            </w:r>
            <w:r w:rsidR="009803C0" w:rsidRPr="008A3B62">
              <w:rPr>
                <w:rFonts w:asciiTheme="majorBidi" w:hAnsiTheme="majorBidi" w:cstheme="majorBidi"/>
                <w:b/>
                <w:i/>
                <w:sz w:val="24"/>
                <w:szCs w:val="24"/>
              </w:rPr>
              <w:t xml:space="preserve">                                                    </w:t>
            </w:r>
            <w:r w:rsidR="002F5134" w:rsidRPr="008A3B62">
              <w:rPr>
                <w:rFonts w:asciiTheme="majorBidi" w:hAnsiTheme="majorBidi" w:cstheme="majorBidi"/>
                <w:b/>
                <w:i/>
                <w:sz w:val="24"/>
                <w:szCs w:val="24"/>
              </w:rPr>
              <w:t xml:space="preserve">            </w:t>
            </w:r>
            <w:r w:rsidR="00356D5C" w:rsidRPr="008A3B62">
              <w:rPr>
                <w:rFonts w:asciiTheme="majorBidi" w:hAnsiTheme="majorBidi" w:cstheme="majorBidi"/>
                <w:b/>
                <w:i/>
                <w:sz w:val="24"/>
                <w:szCs w:val="24"/>
              </w:rPr>
              <w:t xml:space="preserve">     </w:t>
            </w:r>
          </w:p>
          <w:p w14:paraId="061C6434" w14:textId="77777777" w:rsidR="009803C0" w:rsidRDefault="009803C0" w:rsidP="008A3B62">
            <w:pPr>
              <w:autoSpaceDE w:val="0"/>
              <w:autoSpaceDN w:val="0"/>
              <w:adjustRightInd w:val="0"/>
              <w:jc w:val="both"/>
              <w:rPr>
                <w:rFonts w:asciiTheme="majorBidi" w:hAnsiTheme="majorBidi" w:cstheme="majorBidi"/>
                <w:b/>
                <w:i/>
                <w:sz w:val="24"/>
                <w:szCs w:val="24"/>
              </w:rPr>
            </w:pPr>
            <w:r>
              <w:rPr>
                <w:rFonts w:ascii="Book Antiqua" w:hAnsi="Book Antiqua" w:cs="Calibri"/>
                <w:bCs/>
                <w:i/>
                <w:sz w:val="28"/>
                <w:szCs w:val="28"/>
              </w:rPr>
              <w:t>Week</w:t>
            </w:r>
            <w:r w:rsidR="00424E5D">
              <w:rPr>
                <w:rFonts w:ascii="Book Antiqua" w:hAnsi="Book Antiqua" w:cs="Calibri"/>
                <w:bCs/>
                <w:i/>
                <w:sz w:val="28"/>
                <w:szCs w:val="28"/>
              </w:rPr>
              <w:t>1</w:t>
            </w:r>
            <w:r w:rsidR="008A3B62">
              <w:rPr>
                <w:rFonts w:ascii="Book Antiqua" w:hAnsi="Book Antiqua" w:cs="Calibri"/>
                <w:bCs/>
                <w:i/>
                <w:sz w:val="28"/>
                <w:szCs w:val="28"/>
              </w:rPr>
              <w:t>4</w:t>
            </w:r>
            <w:r w:rsidR="00424E5D">
              <w:rPr>
                <w:rFonts w:ascii="Book Antiqua" w:hAnsi="Book Antiqua" w:cs="Calibri"/>
                <w:bCs/>
                <w:i/>
                <w:sz w:val="28"/>
                <w:szCs w:val="28"/>
              </w:rPr>
              <w:t xml:space="preserve">: </w:t>
            </w:r>
            <w:r w:rsidR="008A3B62" w:rsidRPr="00F3347B">
              <w:rPr>
                <w:rFonts w:asciiTheme="majorBidi" w:hAnsiTheme="majorBidi" w:cstheme="majorBidi"/>
                <w:b/>
                <w:i/>
                <w:color w:val="FF0000"/>
                <w:sz w:val="24"/>
                <w:szCs w:val="24"/>
              </w:rPr>
              <w:t>Export Map in Different Formats</w:t>
            </w:r>
          </w:p>
          <w:p w14:paraId="0A3CC050" w14:textId="77777777" w:rsidR="00E43C19" w:rsidRPr="00E43C19" w:rsidRDefault="00E43C19" w:rsidP="00E43C19">
            <w:pPr>
              <w:jc w:val="both"/>
              <w:rPr>
                <w:rFonts w:asciiTheme="majorBidi" w:hAnsiTheme="majorBidi" w:cstheme="majorBidi"/>
                <w:bCs/>
                <w:iCs/>
                <w:sz w:val="24"/>
                <w:szCs w:val="24"/>
              </w:rPr>
            </w:pPr>
            <w:r w:rsidRPr="006379ED">
              <w:rPr>
                <w:rFonts w:asciiTheme="majorBidi" w:hAnsiTheme="majorBidi" w:cstheme="majorBidi"/>
                <w:b/>
                <w:bCs/>
                <w:iCs/>
                <w:sz w:val="24"/>
                <w:szCs w:val="24"/>
              </w:rPr>
              <w:t xml:space="preserve">(Assignment </w:t>
            </w:r>
            <w:r>
              <w:rPr>
                <w:rFonts w:asciiTheme="majorBidi" w:hAnsiTheme="majorBidi" w:cstheme="majorBidi"/>
                <w:b/>
                <w:bCs/>
                <w:iCs/>
                <w:sz w:val="24"/>
                <w:szCs w:val="24"/>
              </w:rPr>
              <w:t>6</w:t>
            </w:r>
            <w:r w:rsidRPr="006379ED">
              <w:rPr>
                <w:rFonts w:asciiTheme="majorBidi" w:hAnsiTheme="majorBidi" w:cstheme="majorBidi"/>
                <w:b/>
                <w:bCs/>
                <w:iCs/>
                <w:sz w:val="24"/>
                <w:szCs w:val="24"/>
              </w:rPr>
              <w:t xml:space="preserve">)               </w:t>
            </w:r>
            <w:r>
              <w:rPr>
                <w:rFonts w:asciiTheme="majorBidi" w:hAnsiTheme="majorBidi" w:cstheme="majorBidi"/>
                <w:bCs/>
                <w:iCs/>
                <w:sz w:val="24"/>
                <w:szCs w:val="24"/>
              </w:rPr>
              <w:t xml:space="preserve">   </w:t>
            </w:r>
            <w:r>
              <w:rPr>
                <w:rFonts w:ascii="Book Antiqua" w:hAnsi="Book Antiqua" w:cs="Calibri"/>
                <w:bCs/>
                <w:i/>
                <w:sz w:val="28"/>
                <w:szCs w:val="28"/>
              </w:rPr>
              <w:t xml:space="preserve">                               </w:t>
            </w:r>
          </w:p>
          <w:p w14:paraId="57AA70FD" w14:textId="34FE9E05" w:rsidR="009803C0" w:rsidRDefault="009803C0" w:rsidP="00154C1C">
            <w:pPr>
              <w:jc w:val="both"/>
              <w:rPr>
                <w:rFonts w:ascii="Book Antiqua" w:hAnsi="Book Antiqua" w:cs="Calibri"/>
                <w:bCs/>
                <w:sz w:val="28"/>
                <w:szCs w:val="28"/>
              </w:rPr>
            </w:pPr>
            <w:r>
              <w:rPr>
                <w:rFonts w:ascii="Book Antiqua" w:hAnsi="Book Antiqua" w:cs="Calibri"/>
                <w:bCs/>
                <w:i/>
                <w:sz w:val="28"/>
                <w:szCs w:val="28"/>
              </w:rPr>
              <w:t>Week1</w:t>
            </w:r>
            <w:r w:rsidR="00154C1C">
              <w:rPr>
                <w:rFonts w:ascii="Book Antiqua" w:hAnsi="Book Antiqua" w:cs="Calibri"/>
                <w:bCs/>
                <w:i/>
                <w:sz w:val="28"/>
                <w:szCs w:val="28"/>
              </w:rPr>
              <w:t>5</w:t>
            </w:r>
            <w:r>
              <w:rPr>
                <w:rFonts w:ascii="Book Antiqua" w:hAnsi="Book Antiqua" w:cs="Calibri"/>
                <w:bCs/>
                <w:i/>
                <w:sz w:val="28"/>
                <w:szCs w:val="28"/>
              </w:rPr>
              <w:t>:</w:t>
            </w:r>
            <w:r>
              <w:rPr>
                <w:rFonts w:ascii="Book Antiqua" w:hAnsi="Book Antiqua" w:cs="Calibri"/>
                <w:bCs/>
                <w:sz w:val="28"/>
                <w:szCs w:val="28"/>
              </w:rPr>
              <w:t xml:space="preserve">  </w:t>
            </w:r>
            <w:r w:rsidR="0019412F">
              <w:rPr>
                <w:rFonts w:ascii="Book Antiqua" w:hAnsi="Book Antiqua" w:cs="Calibri"/>
                <w:bCs/>
                <w:sz w:val="28"/>
                <w:szCs w:val="28"/>
              </w:rPr>
              <w:t>satellite images analysis (LULC classification)</w:t>
            </w:r>
            <w:r>
              <w:rPr>
                <w:rFonts w:ascii="Book Antiqua" w:hAnsi="Book Antiqua" w:cs="Calibri"/>
                <w:bCs/>
                <w:sz w:val="28"/>
                <w:szCs w:val="28"/>
              </w:rPr>
              <w:t xml:space="preserve">                                                     </w:t>
            </w:r>
            <w:r w:rsidR="002F5134">
              <w:rPr>
                <w:rFonts w:ascii="Book Antiqua" w:hAnsi="Book Antiqua" w:cs="Calibri"/>
                <w:bCs/>
                <w:sz w:val="28"/>
                <w:szCs w:val="28"/>
              </w:rPr>
              <w:t xml:space="preserve">         </w:t>
            </w:r>
            <w:r>
              <w:rPr>
                <w:rFonts w:ascii="Book Antiqua" w:hAnsi="Book Antiqua" w:cs="Calibri"/>
                <w:bCs/>
                <w:sz w:val="28"/>
                <w:szCs w:val="28"/>
              </w:rPr>
              <w:t xml:space="preserve"> </w:t>
            </w:r>
          </w:p>
          <w:p w14:paraId="40BD6F07" w14:textId="77777777" w:rsidR="009803C0" w:rsidRPr="009803C0" w:rsidRDefault="009803C0" w:rsidP="009803C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Examination.</w:t>
            </w:r>
          </w:p>
        </w:tc>
        <w:tc>
          <w:tcPr>
            <w:tcW w:w="3102" w:type="dxa"/>
            <w:tcBorders>
              <w:top w:val="single" w:sz="8" w:space="0" w:color="auto"/>
              <w:bottom w:val="single" w:sz="8" w:space="0" w:color="auto"/>
            </w:tcBorders>
          </w:tcPr>
          <w:p w14:paraId="3E594692" w14:textId="77777777" w:rsidR="003C4CAD" w:rsidRDefault="00482A4A">
            <w:pPr>
              <w:spacing w:after="0" w:line="240" w:lineRule="auto"/>
              <w:rPr>
                <w:sz w:val="24"/>
                <w:szCs w:val="24"/>
              </w:rPr>
            </w:pPr>
            <w:r>
              <w:rPr>
                <w:sz w:val="24"/>
                <w:szCs w:val="24"/>
              </w:rPr>
              <w:lastRenderedPageBreak/>
              <w:t>2</w:t>
            </w:r>
            <w:r w:rsidR="00424E5D">
              <w:rPr>
                <w:sz w:val="24"/>
                <w:szCs w:val="24"/>
              </w:rPr>
              <w:t xml:space="preserve"> </w:t>
            </w:r>
            <w:r w:rsidR="00004603">
              <w:rPr>
                <w:sz w:val="24"/>
                <w:szCs w:val="24"/>
              </w:rPr>
              <w:t>hrs.</w:t>
            </w:r>
            <w:r w:rsidR="0089333B">
              <w:rPr>
                <w:sz w:val="24"/>
                <w:szCs w:val="24"/>
              </w:rPr>
              <w:t xml:space="preserve"> per each lab</w:t>
            </w:r>
          </w:p>
          <w:p w14:paraId="01F51F84" w14:textId="77777777" w:rsidR="003C4CAD" w:rsidRDefault="00004603">
            <w:pPr>
              <w:spacing w:after="0" w:line="240" w:lineRule="auto"/>
              <w:rPr>
                <w:sz w:val="24"/>
                <w:szCs w:val="24"/>
              </w:rPr>
            </w:pPr>
            <w:r>
              <w:rPr>
                <w:sz w:val="24"/>
                <w:szCs w:val="24"/>
              </w:rPr>
              <w:t xml:space="preserve">By </w:t>
            </w:r>
            <w:proofErr w:type="spellStart"/>
            <w:r w:rsidR="002F5134">
              <w:rPr>
                <w:sz w:val="24"/>
                <w:szCs w:val="24"/>
              </w:rPr>
              <w:t>Kaiwan</w:t>
            </w:r>
            <w:proofErr w:type="spellEnd"/>
            <w:r w:rsidR="002F5134">
              <w:rPr>
                <w:sz w:val="24"/>
                <w:szCs w:val="24"/>
              </w:rPr>
              <w:t xml:space="preserve"> </w:t>
            </w:r>
            <w:proofErr w:type="spellStart"/>
            <w:r w:rsidR="002F5134">
              <w:rPr>
                <w:sz w:val="24"/>
                <w:szCs w:val="24"/>
              </w:rPr>
              <w:t>Kareemkhan</w:t>
            </w:r>
            <w:proofErr w:type="spellEnd"/>
            <w:r w:rsidR="002F5134">
              <w:rPr>
                <w:sz w:val="24"/>
                <w:szCs w:val="24"/>
              </w:rPr>
              <w:t xml:space="preserve"> Fatah</w:t>
            </w:r>
          </w:p>
        </w:tc>
      </w:tr>
      <w:tr w:rsidR="003C4CAD" w14:paraId="4ECF04F1" w14:textId="77777777" w:rsidTr="0089333B">
        <w:trPr>
          <w:trHeight w:val="732"/>
        </w:trPr>
        <w:tc>
          <w:tcPr>
            <w:tcW w:w="11182" w:type="dxa"/>
            <w:gridSpan w:val="3"/>
          </w:tcPr>
          <w:p w14:paraId="6AFD0E33" w14:textId="77777777" w:rsidR="002F5134" w:rsidRPr="00D1057C" w:rsidRDefault="002F5134" w:rsidP="002F5134">
            <w:pPr>
              <w:pStyle w:val="ListParagraph"/>
              <w:ind w:left="153"/>
              <w:rPr>
                <w:rFonts w:asciiTheme="majorBidi" w:hAnsiTheme="majorBidi" w:cstheme="majorBidi"/>
                <w:sz w:val="24"/>
                <w:szCs w:val="24"/>
              </w:rPr>
            </w:pPr>
          </w:p>
          <w:p w14:paraId="0916BDA8" w14:textId="77777777" w:rsidR="0089333B" w:rsidRPr="0031226B" w:rsidRDefault="002F5134" w:rsidP="0089333B">
            <w:pPr>
              <w:pStyle w:val="ListParagraph"/>
              <w:ind w:left="153"/>
              <w:rPr>
                <w:rFonts w:asciiTheme="majorBidi" w:hAnsiTheme="majorBidi" w:cstheme="majorBidi"/>
                <w:sz w:val="24"/>
                <w:szCs w:val="24"/>
              </w:rPr>
            </w:pPr>
            <w:r>
              <w:rPr>
                <w:sz w:val="24"/>
                <w:szCs w:val="24"/>
              </w:rPr>
              <w:t xml:space="preserve">                                        </w:t>
            </w:r>
            <w:r w:rsidR="0089333B">
              <w:rPr>
                <w:rFonts w:asciiTheme="majorBidi" w:hAnsiTheme="majorBidi" w:cstheme="majorBidi"/>
                <w:sz w:val="24"/>
                <w:szCs w:val="24"/>
              </w:rPr>
              <w:t xml:space="preserve">                                                               </w:t>
            </w:r>
            <w:r w:rsidR="0012280C">
              <w:rPr>
                <w:rFonts w:asciiTheme="majorBidi" w:hAnsiTheme="majorBidi" w:cstheme="majorBidi"/>
                <w:sz w:val="24"/>
                <w:szCs w:val="24"/>
              </w:rPr>
              <w:t xml:space="preserve">                                         </w:t>
            </w:r>
            <w:proofErr w:type="spellStart"/>
            <w:r w:rsidR="0089333B" w:rsidRPr="0031226B">
              <w:rPr>
                <w:rFonts w:ascii="Poor Richard" w:hAnsi="Poor Richard" w:cs="Zanest _ Roqaa normal"/>
                <w:b/>
                <w:bCs/>
              </w:rPr>
              <w:t>Kaiwan</w:t>
            </w:r>
            <w:proofErr w:type="spellEnd"/>
            <w:r w:rsidR="0089333B" w:rsidRPr="0031226B">
              <w:rPr>
                <w:rFonts w:ascii="Poor Richard" w:hAnsi="Poor Richard" w:cs="Zanest _ Roqaa normal"/>
                <w:b/>
                <w:bCs/>
              </w:rPr>
              <w:t xml:space="preserve"> </w:t>
            </w:r>
            <w:proofErr w:type="spellStart"/>
            <w:r w:rsidR="0089333B" w:rsidRPr="0031226B">
              <w:rPr>
                <w:rFonts w:ascii="Poor Richard" w:hAnsi="Poor Richard" w:cs="Zanest _ Roqaa normal"/>
                <w:b/>
                <w:bCs/>
              </w:rPr>
              <w:t>Kareemkhan</w:t>
            </w:r>
            <w:proofErr w:type="spellEnd"/>
          </w:p>
          <w:p w14:paraId="487684B6" w14:textId="77777777" w:rsidR="002F5134" w:rsidRPr="0089333B" w:rsidRDefault="0089333B" w:rsidP="0089333B">
            <w:pPr>
              <w:pStyle w:val="ListParagraph"/>
              <w:ind w:left="153"/>
              <w:jc w:val="center"/>
              <w:rPr>
                <w:rFonts w:ascii="Poor Richard" w:hAnsi="Poor Richard" w:cs="Zanest _ Roqaa normal"/>
                <w:b/>
                <w:bCs/>
              </w:rPr>
            </w:pPr>
            <w:r>
              <w:rPr>
                <w:rFonts w:ascii="Poor Richard" w:hAnsi="Poor Richard" w:cs="Zanest _ Roqaa normal"/>
                <w:b/>
                <w:bCs/>
              </w:rPr>
              <w:t xml:space="preserve">                                                                                                                                                                                      </w:t>
            </w:r>
            <w:r w:rsidRPr="0031226B">
              <w:rPr>
                <w:rFonts w:ascii="Poor Richard" w:hAnsi="Poor Richard" w:cs="Zanest _ Roqaa normal"/>
                <w:b/>
                <w:bCs/>
              </w:rPr>
              <w:t>MSc. In Applied GIS &amp; RS</w:t>
            </w:r>
          </w:p>
          <w:p w14:paraId="05CE1A2E" w14:textId="77777777" w:rsidR="00C53620" w:rsidRPr="00E26157" w:rsidRDefault="00E43C19" w:rsidP="00E43C19">
            <w:pPr>
              <w:pStyle w:val="ListParagraph"/>
              <w:ind w:left="153"/>
              <w:jc w:val="right"/>
              <w:rPr>
                <w:rFonts w:asciiTheme="majorBidi" w:hAnsiTheme="majorBidi" w:cstheme="majorBidi"/>
                <w:b/>
                <w:bCs/>
                <w:sz w:val="24"/>
                <w:szCs w:val="24"/>
              </w:rPr>
            </w:pPr>
            <w:r>
              <w:rPr>
                <w:rFonts w:ascii="Book Antiqua" w:hAnsi="Book Antiqua"/>
                <w:color w:val="000000" w:themeColor="text1"/>
              </w:rPr>
              <w:t xml:space="preserve"> </w:t>
            </w:r>
            <w:r w:rsidRPr="00E26157">
              <w:rPr>
                <w:rFonts w:ascii="Book Antiqua" w:hAnsi="Book Antiqua"/>
                <w:b/>
                <w:bCs/>
                <w:color w:val="000000" w:themeColor="text1"/>
              </w:rPr>
              <w:t>PhD student in Applied GIS and RS</w:t>
            </w:r>
          </w:p>
        </w:tc>
      </w:tr>
    </w:tbl>
    <w:p w14:paraId="76FD6E29" w14:textId="77777777" w:rsidR="003C4CAD" w:rsidRDefault="003C4CAD"/>
    <w:sectPr w:rsidR="003C4CAD">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F86E" w14:textId="77777777" w:rsidR="009261E6" w:rsidRDefault="009261E6">
      <w:pPr>
        <w:spacing w:after="0" w:line="240" w:lineRule="auto"/>
      </w:pPr>
      <w:r>
        <w:separator/>
      </w:r>
    </w:p>
  </w:endnote>
  <w:endnote w:type="continuationSeparator" w:id="0">
    <w:p w14:paraId="70DFF064" w14:textId="77777777" w:rsidR="009261E6" w:rsidRDefault="0092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Zanest _ Roqaa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55F3" w14:textId="77777777" w:rsidR="003C4CAD" w:rsidRDefault="003C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56D7" w14:textId="77777777" w:rsidR="003C4CAD" w:rsidRDefault="00424E5D">
    <w:pPr>
      <w:pStyle w:val="Footer"/>
      <w:pBdr>
        <w:top w:val="thinThickSmallGap" w:sz="24" w:space="1" w:color="622423"/>
      </w:pBdr>
      <w:rPr>
        <w:rFonts w:ascii="Cambria" w:hAnsi="Cambria"/>
      </w:rPr>
    </w:pPr>
    <w:r>
      <w:rPr>
        <w:rFonts w:ascii="Cambria" w:hAnsi="Cambria"/>
      </w:rPr>
      <w:t xml:space="preserve">Directorate of Quality Assurance and Accreditation            </w:t>
    </w:r>
    <w:r>
      <w:rPr>
        <w:rFonts w:ascii="Cambria" w:hAnsi="Cambria" w:cs="Times New Roman" w:hint="cs"/>
        <w:rtl/>
      </w:rPr>
      <w:t>به</w:t>
    </w:r>
    <w:r>
      <w:rPr>
        <w:rFonts w:ascii="Cambria" w:hAnsi="Cambria" w:hint="cs"/>
      </w:rPr>
      <w:t>‌</w:t>
    </w:r>
    <w:r>
      <w:rPr>
        <w:rFonts w:ascii="Cambria" w:hAnsi="Cambria" w:cs="Times New Roman" w:hint="cs"/>
        <w:rtl/>
      </w:rPr>
      <w:t>ڕێوه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رایه</w:t>
    </w:r>
    <w:r>
      <w:rPr>
        <w:rFonts w:ascii="Cambria" w:hAnsi="Cambria" w:hint="cs"/>
      </w:rPr>
      <w:t>‌</w:t>
    </w:r>
    <w:r>
      <w:rPr>
        <w:rFonts w:ascii="Cambria" w:hAnsi="Cambria" w:cs="Times New Roman" w:hint="cs"/>
        <w:rtl/>
      </w:rPr>
      <w:t>تی</w:t>
    </w:r>
    <w:r>
      <w:rPr>
        <w:rFonts w:ascii="Cambria" w:hAnsi="Cambria" w:hint="cs"/>
      </w:rPr>
      <w:t xml:space="preserve"> </w:t>
    </w:r>
    <w:r>
      <w:rPr>
        <w:rFonts w:ascii="Cambria" w:hAnsi="Cambria" w:cs="Times New Roman" w:hint="cs"/>
        <w:rtl/>
      </w:rPr>
      <w:t>دڵنیایی</w:t>
    </w:r>
    <w:r>
      <w:rPr>
        <w:rFonts w:ascii="Cambria" w:hAnsi="Cambria" w:hint="cs"/>
      </w:rPr>
      <w:t xml:space="preserve"> </w:t>
    </w:r>
    <w:r>
      <w:rPr>
        <w:rFonts w:ascii="Cambria" w:hAnsi="Cambria" w:cs="Times New Roman" w:hint="cs"/>
        <w:rtl/>
      </w:rPr>
      <w:t>جۆری</w:t>
    </w:r>
    <w:r>
      <w:rPr>
        <w:rFonts w:ascii="Cambria" w:hAnsi="Cambria" w:hint="cs"/>
      </w:rPr>
      <w:t xml:space="preserve"> </w:t>
    </w:r>
    <w:r>
      <w:rPr>
        <w:rFonts w:ascii="Cambria" w:hAnsi="Cambria" w:cs="Times New Roman" w:hint="cs"/>
        <w:rtl/>
      </w:rPr>
      <w:t>و</w:t>
    </w:r>
    <w:r>
      <w:rPr>
        <w:rFonts w:ascii="Cambria" w:hAnsi="Cambria" w:hint="cs"/>
      </w:rPr>
      <w:t xml:space="preserve"> </w:t>
    </w:r>
    <w:r>
      <w:rPr>
        <w:rFonts w:ascii="Cambria" w:hAnsi="Cambria" w:cs="Times New Roman" w:hint="cs"/>
        <w:rtl/>
      </w:rPr>
      <w:t>متمانه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خشین</w:t>
    </w:r>
  </w:p>
  <w:p w14:paraId="7EFB2C5A" w14:textId="77777777" w:rsidR="003C4CAD" w:rsidRDefault="003C4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BEE3" w14:textId="77777777" w:rsidR="003C4CAD" w:rsidRDefault="003C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D28B" w14:textId="77777777" w:rsidR="009261E6" w:rsidRDefault="009261E6">
      <w:pPr>
        <w:spacing w:after="0" w:line="240" w:lineRule="auto"/>
      </w:pPr>
      <w:r>
        <w:separator/>
      </w:r>
    </w:p>
  </w:footnote>
  <w:footnote w:type="continuationSeparator" w:id="0">
    <w:p w14:paraId="23E6C6A7" w14:textId="77777777" w:rsidR="009261E6" w:rsidRDefault="0092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6ED0" w14:textId="77777777" w:rsidR="003C4CAD" w:rsidRDefault="003C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11E7" w14:textId="77777777" w:rsidR="003C4CAD" w:rsidRDefault="00424E5D">
    <w:pPr>
      <w:pStyle w:val="Header"/>
    </w:pPr>
    <w: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81E4" w14:textId="77777777" w:rsidR="003C4CAD" w:rsidRDefault="003C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188"/>
    <w:multiLevelType w:val="multilevel"/>
    <w:tmpl w:val="05ED01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9DC314E"/>
    <w:multiLevelType w:val="hybridMultilevel"/>
    <w:tmpl w:val="DEC6EEFC"/>
    <w:lvl w:ilvl="0" w:tplc="A1A6FF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9028B"/>
    <w:multiLevelType w:val="hybridMultilevel"/>
    <w:tmpl w:val="88E89350"/>
    <w:lvl w:ilvl="0" w:tplc="9F5630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6392C"/>
    <w:multiLevelType w:val="hybridMultilevel"/>
    <w:tmpl w:val="61685536"/>
    <w:lvl w:ilvl="0" w:tplc="0409001B">
      <w:start w:val="1"/>
      <w:numFmt w:val="lowerRoman"/>
      <w:lvlText w:val="%1."/>
      <w:lvlJc w:val="right"/>
      <w:pPr>
        <w:ind w:left="153" w:hanging="360"/>
      </w:pPr>
      <w:rPr>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25BC5077"/>
    <w:multiLevelType w:val="hybridMultilevel"/>
    <w:tmpl w:val="9FE81A16"/>
    <w:lvl w:ilvl="0" w:tplc="ED90357E">
      <w:start w:val="1"/>
      <w:numFmt w:val="decimal"/>
      <w:lvlText w:val="%1."/>
      <w:lvlJc w:val="left"/>
      <w:pPr>
        <w:ind w:left="360"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2928302C"/>
    <w:multiLevelType w:val="hybridMultilevel"/>
    <w:tmpl w:val="E67E128C"/>
    <w:lvl w:ilvl="0" w:tplc="A1A6FF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F60337"/>
    <w:multiLevelType w:val="hybridMultilevel"/>
    <w:tmpl w:val="C922A690"/>
    <w:lvl w:ilvl="0" w:tplc="B3C885CE">
      <w:start w:val="1"/>
      <w:numFmt w:val="upperLetter"/>
      <w:lvlText w:val="%1."/>
      <w:lvlJc w:val="left"/>
      <w:pPr>
        <w:ind w:left="-66" w:hanging="360"/>
      </w:pPr>
      <w:rPr>
        <w:rFonts w:hint="default"/>
        <w:b/>
        <w:color w:val="000000" w:themeColor="text1"/>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7" w15:restartNumberingAfterBreak="0">
    <w:nsid w:val="44B05C5C"/>
    <w:multiLevelType w:val="hybridMultilevel"/>
    <w:tmpl w:val="332EE5A2"/>
    <w:lvl w:ilvl="0" w:tplc="FC3633D0">
      <w:start w:val="1"/>
      <w:numFmt w:val="decimal"/>
      <w:lvlText w:val="%1."/>
      <w:lvlJc w:val="left"/>
      <w:pPr>
        <w:ind w:left="360" w:hanging="360"/>
      </w:pPr>
      <w:rPr>
        <w:rFonts w:ascii="Calibri" w:hAnsi="Calibri" w:cs="Calibri" w:hint="default"/>
        <w:b w:val="0"/>
        <w:sz w:val="22"/>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8" w15:restartNumberingAfterBreak="0">
    <w:nsid w:val="4BB93281"/>
    <w:multiLevelType w:val="hybridMultilevel"/>
    <w:tmpl w:val="7E1ED772"/>
    <w:lvl w:ilvl="0" w:tplc="0409001B">
      <w:start w:val="1"/>
      <w:numFmt w:val="lowerRoman"/>
      <w:lvlText w:val="%1."/>
      <w:lvlJc w:val="right"/>
      <w:pPr>
        <w:ind w:left="153" w:hanging="360"/>
      </w:pPr>
      <w:rPr>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50A8037C"/>
    <w:multiLevelType w:val="hybridMultilevel"/>
    <w:tmpl w:val="A552D546"/>
    <w:lvl w:ilvl="0" w:tplc="0409000D">
      <w:start w:val="1"/>
      <w:numFmt w:val="bullet"/>
      <w:lvlText w:val=""/>
      <w:lvlJc w:val="left"/>
      <w:pPr>
        <w:ind w:left="153" w:hanging="360"/>
      </w:pPr>
      <w:rPr>
        <w:rFonts w:ascii="Wingdings" w:hAnsi="Wingdings" w:hint="default"/>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562E622E"/>
    <w:multiLevelType w:val="hybridMultilevel"/>
    <w:tmpl w:val="866083F0"/>
    <w:lvl w:ilvl="0" w:tplc="0409001B">
      <w:start w:val="1"/>
      <w:numFmt w:val="lowerRoman"/>
      <w:lvlText w:val="%1."/>
      <w:lvlJc w:val="right"/>
      <w:pPr>
        <w:ind w:left="153" w:hanging="360"/>
      </w:pPr>
      <w:rPr>
        <w:rFonts w:hint="default"/>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76E213A1"/>
    <w:multiLevelType w:val="hybridMultilevel"/>
    <w:tmpl w:val="94C6E996"/>
    <w:lvl w:ilvl="0" w:tplc="ADF400E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8294A"/>
    <w:multiLevelType w:val="hybridMultilevel"/>
    <w:tmpl w:val="49EA041A"/>
    <w:lvl w:ilvl="0" w:tplc="09CA03C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33A1D"/>
    <w:multiLevelType w:val="hybridMultilevel"/>
    <w:tmpl w:val="631459DA"/>
    <w:lvl w:ilvl="0" w:tplc="04090015">
      <w:start w:val="1"/>
      <w:numFmt w:val="upperLetter"/>
      <w:lvlText w:val="%1."/>
      <w:lvlJc w:val="left"/>
      <w:pPr>
        <w:ind w:left="153" w:hanging="360"/>
      </w:pPr>
      <w:rPr>
        <w:rFonts w:hint="default"/>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690499533">
    <w:abstractNumId w:val="0"/>
  </w:num>
  <w:num w:numId="2" w16cid:durableId="2117820373">
    <w:abstractNumId w:val="5"/>
  </w:num>
  <w:num w:numId="3" w16cid:durableId="1598907639">
    <w:abstractNumId w:val="7"/>
  </w:num>
  <w:num w:numId="4" w16cid:durableId="378091401">
    <w:abstractNumId w:val="3"/>
  </w:num>
  <w:num w:numId="5" w16cid:durableId="1061103097">
    <w:abstractNumId w:val="4"/>
  </w:num>
  <w:num w:numId="6" w16cid:durableId="1256553961">
    <w:abstractNumId w:val="12"/>
  </w:num>
  <w:num w:numId="7" w16cid:durableId="1476990312">
    <w:abstractNumId w:val="11"/>
  </w:num>
  <w:num w:numId="8" w16cid:durableId="1576167363">
    <w:abstractNumId w:val="6"/>
  </w:num>
  <w:num w:numId="9" w16cid:durableId="1194660400">
    <w:abstractNumId w:val="8"/>
  </w:num>
  <w:num w:numId="10" w16cid:durableId="697581079">
    <w:abstractNumId w:val="9"/>
  </w:num>
  <w:num w:numId="11" w16cid:durableId="956181678">
    <w:abstractNumId w:val="13"/>
  </w:num>
  <w:num w:numId="12" w16cid:durableId="1955285070">
    <w:abstractNumId w:val="10"/>
  </w:num>
  <w:num w:numId="13" w16cid:durableId="1278902146">
    <w:abstractNumId w:val="2"/>
  </w:num>
  <w:num w:numId="14" w16cid:durableId="193220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AD"/>
    <w:rsid w:val="00004603"/>
    <w:rsid w:val="00030075"/>
    <w:rsid w:val="000D02C2"/>
    <w:rsid w:val="000E6F4D"/>
    <w:rsid w:val="0012280C"/>
    <w:rsid w:val="00122ADF"/>
    <w:rsid w:val="00154C1C"/>
    <w:rsid w:val="00186B4D"/>
    <w:rsid w:val="0019412F"/>
    <w:rsid w:val="001A389D"/>
    <w:rsid w:val="001B5A8C"/>
    <w:rsid w:val="001E757E"/>
    <w:rsid w:val="0026487D"/>
    <w:rsid w:val="002A018C"/>
    <w:rsid w:val="002B6FF2"/>
    <w:rsid w:val="002C35A8"/>
    <w:rsid w:val="002F5134"/>
    <w:rsid w:val="00356D5C"/>
    <w:rsid w:val="003A42D1"/>
    <w:rsid w:val="003C4CAD"/>
    <w:rsid w:val="003E1658"/>
    <w:rsid w:val="00405307"/>
    <w:rsid w:val="004153C3"/>
    <w:rsid w:val="00424E5D"/>
    <w:rsid w:val="00482A4A"/>
    <w:rsid w:val="00551028"/>
    <w:rsid w:val="005B10AD"/>
    <w:rsid w:val="005E3F86"/>
    <w:rsid w:val="006379ED"/>
    <w:rsid w:val="00754177"/>
    <w:rsid w:val="007D030B"/>
    <w:rsid w:val="008061E9"/>
    <w:rsid w:val="00833769"/>
    <w:rsid w:val="0089333B"/>
    <w:rsid w:val="008A3B62"/>
    <w:rsid w:val="009261E6"/>
    <w:rsid w:val="00953AB9"/>
    <w:rsid w:val="009803C0"/>
    <w:rsid w:val="009A63D2"/>
    <w:rsid w:val="009B1D66"/>
    <w:rsid w:val="00A367E6"/>
    <w:rsid w:val="00B75914"/>
    <w:rsid w:val="00BB0D66"/>
    <w:rsid w:val="00C23D55"/>
    <w:rsid w:val="00C53620"/>
    <w:rsid w:val="00D16D00"/>
    <w:rsid w:val="00D70EC2"/>
    <w:rsid w:val="00D75255"/>
    <w:rsid w:val="00DD6C41"/>
    <w:rsid w:val="00E26157"/>
    <w:rsid w:val="00E43C19"/>
    <w:rsid w:val="00E869FD"/>
    <w:rsid w:val="00E96E22"/>
    <w:rsid w:val="00F138A8"/>
    <w:rsid w:val="00F3347B"/>
    <w:rsid w:val="00F478B7"/>
    <w:rsid w:val="00FB0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9613979"/>
  <w15:docId w15:val="{07994770-374D-47A1-8B69-ACB1B4BB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customStyle="1" w:styleId="ListParagraph1">
    <w:name w:val="List Paragraph1"/>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rFonts w:ascii="Calibri" w:hAnsi="Calibri" w:cs="Arial"/>
    </w:rPr>
  </w:style>
  <w:style w:type="character" w:customStyle="1" w:styleId="FooterChar">
    <w:name w:val="Footer Char"/>
    <w:basedOn w:val="DefaultParagraphFont"/>
    <w:link w:val="Footer"/>
    <w:uiPriority w:val="99"/>
    <w:rPr>
      <w:rFonts w:ascii="Calibri" w:hAnsi="Calibri" w:cs="Arial"/>
    </w:rPr>
  </w:style>
  <w:style w:type="paragraph" w:styleId="NormalWeb">
    <w:name w:val="Normal (Web)"/>
    <w:basedOn w:val="Normal"/>
    <w:uiPriority w:val="99"/>
    <w:semiHidden/>
    <w:unhideWhenUsed/>
    <w:rsid w:val="004053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134"/>
    <w:pPr>
      <w:ind w:left="720"/>
      <w:contextualSpacing/>
    </w:pPr>
    <w:rPr>
      <w:rFonts w:asciiTheme="minorHAnsi" w:eastAsiaTheme="minorHAnsi" w:hAnsiTheme="minorHAnsi" w:cstheme="minorBidi"/>
      <w:lang w:val="en-GB"/>
    </w:rPr>
  </w:style>
  <w:style w:type="paragraph" w:customStyle="1" w:styleId="Default">
    <w:name w:val="Default"/>
    <w:rsid w:val="002C35A8"/>
    <w:pPr>
      <w:autoSpaceDE w:val="0"/>
      <w:autoSpaceDN w:val="0"/>
      <w:adjustRightInd w:val="0"/>
      <w:spacing w:after="0" w:line="240" w:lineRule="auto"/>
    </w:pPr>
    <w:rPr>
      <w:rFonts w:ascii="Roboto" w:hAnsi="Roboto" w:cs="Robot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69355">
      <w:bodyDiv w:val="1"/>
      <w:marLeft w:val="0"/>
      <w:marRight w:val="0"/>
      <w:marTop w:val="0"/>
      <w:marBottom w:val="0"/>
      <w:divBdr>
        <w:top w:val="none" w:sz="0" w:space="0" w:color="auto"/>
        <w:left w:val="none" w:sz="0" w:space="0" w:color="auto"/>
        <w:bottom w:val="none" w:sz="0" w:space="0" w:color="auto"/>
        <w:right w:val="none" w:sz="0" w:space="0" w:color="auto"/>
      </w:divBdr>
    </w:div>
    <w:div w:id="16694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m.sidra</cp:lastModifiedBy>
  <cp:revision>2</cp:revision>
  <dcterms:created xsi:type="dcterms:W3CDTF">2022-07-30T08:10:00Z</dcterms:created>
  <dcterms:modified xsi:type="dcterms:W3CDTF">2022-07-30T08:10:00Z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