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DDF0" w14:textId="23CB9D3F" w:rsidR="00A75DCE" w:rsidRPr="002653C0" w:rsidRDefault="00424DF0" w:rsidP="00A75DCE">
      <w:pPr>
        <w:jc w:val="both"/>
        <w:rPr>
          <w:rFonts w:asciiTheme="majorBidi" w:hAnsiTheme="majorBidi" w:cstheme="majorBidi"/>
          <w:b/>
          <w:bCs/>
          <w:sz w:val="28"/>
          <w:szCs w:val="28"/>
          <w:lang w:bidi="ar-KW"/>
        </w:rPr>
      </w:pPr>
      <w:r w:rsidRPr="002653C0">
        <w:rPr>
          <w:rFonts w:asciiTheme="majorBidi" w:hAnsiTheme="majorBidi" w:cstheme="majorBidi"/>
          <w:b/>
          <w:bCs/>
          <w:sz w:val="28"/>
          <w:szCs w:val="28"/>
          <w:rtl/>
          <w:lang w:bidi="ar-KW"/>
        </w:rPr>
        <w:t>وه‌زاره‌تی خوێندنی باڵا و تۆێژینه‌وه‌ی زانستی</w:t>
      </w:r>
    </w:p>
    <w:p w14:paraId="3CAF118F" w14:textId="33207F3F" w:rsidR="00A75DCE" w:rsidRPr="002653C0" w:rsidRDefault="00A75DCE" w:rsidP="00A75DCE">
      <w:pPr>
        <w:rPr>
          <w:rFonts w:asciiTheme="majorBidi" w:hAnsiTheme="majorBidi" w:cstheme="majorBidi"/>
          <w:b/>
          <w:bCs/>
          <w:sz w:val="28"/>
          <w:szCs w:val="28"/>
          <w:lang w:bidi="ar-JO"/>
        </w:rPr>
      </w:pPr>
      <w:r w:rsidRPr="002653C0">
        <w:rPr>
          <w:rFonts w:asciiTheme="majorBidi" w:hAnsiTheme="majorBidi" w:cstheme="majorBidi"/>
          <w:b/>
          <w:bCs/>
          <w:sz w:val="28"/>
          <w:szCs w:val="28"/>
          <w:lang w:bidi="ar-JO"/>
        </w:rPr>
        <w:t xml:space="preserve">                                                                              Ministry of Higher Education &amp;</w:t>
      </w:r>
    </w:p>
    <w:p w14:paraId="23417ED5" w14:textId="1B0E8878" w:rsidR="00A75DCE" w:rsidRPr="002653C0" w:rsidRDefault="00A75DCE" w:rsidP="00A75DCE">
      <w:pPr>
        <w:rPr>
          <w:rFonts w:asciiTheme="majorBidi" w:hAnsiTheme="majorBidi" w:cstheme="majorBidi"/>
          <w:b/>
          <w:bCs/>
          <w:sz w:val="28"/>
          <w:szCs w:val="28"/>
          <w:rtl/>
          <w:lang w:bidi="ar-JO"/>
        </w:rPr>
      </w:pPr>
      <w:r w:rsidRPr="002653C0">
        <w:rPr>
          <w:rFonts w:asciiTheme="majorBidi" w:hAnsiTheme="majorBidi" w:cstheme="majorBidi"/>
          <w:b/>
          <w:bCs/>
          <w:sz w:val="28"/>
          <w:szCs w:val="28"/>
          <w:lang w:bidi="ar-JO"/>
        </w:rPr>
        <w:t xml:space="preserve">                                                                                       Scientific Research</w:t>
      </w:r>
    </w:p>
    <w:p w14:paraId="22AB69BA" w14:textId="77777777" w:rsidR="00C212A0" w:rsidRPr="002653C0" w:rsidRDefault="00C212A0" w:rsidP="00C212A0">
      <w:pPr>
        <w:rPr>
          <w:rFonts w:asciiTheme="majorBidi" w:hAnsiTheme="majorBidi" w:cstheme="majorBidi"/>
          <w:b/>
          <w:bCs/>
          <w:sz w:val="8"/>
          <w:szCs w:val="8"/>
          <w:lang w:bidi="ar-JO"/>
        </w:rPr>
      </w:pPr>
    </w:p>
    <w:tbl>
      <w:tblPr>
        <w:tblStyle w:val="TableGrid"/>
        <w:tblW w:w="9213" w:type="dxa"/>
        <w:jc w:val="center"/>
        <w:tblLook w:val="04A0" w:firstRow="1" w:lastRow="0" w:firstColumn="1" w:lastColumn="0" w:noHBand="0" w:noVBand="1"/>
      </w:tblPr>
      <w:tblGrid>
        <w:gridCol w:w="2380"/>
        <w:gridCol w:w="4261"/>
        <w:gridCol w:w="2709"/>
      </w:tblGrid>
      <w:tr w:rsidR="00F83759" w:rsidRPr="002653C0" w14:paraId="1E224EB8" w14:textId="77777777" w:rsidTr="00454363">
        <w:trPr>
          <w:jc w:val="center"/>
        </w:trPr>
        <w:tc>
          <w:tcPr>
            <w:tcW w:w="9213" w:type="dxa"/>
            <w:gridSpan w:val="3"/>
            <w:shd w:val="clear" w:color="auto" w:fill="DBE5F1" w:themeFill="accent1" w:themeFillTint="33"/>
          </w:tcPr>
          <w:p w14:paraId="2503CED4" w14:textId="780E254A" w:rsidR="00F83759" w:rsidRPr="002653C0" w:rsidRDefault="00533B3E" w:rsidP="00EF3C8D">
            <w:pPr>
              <w:jc w:val="right"/>
              <w:rPr>
                <w:rFonts w:asciiTheme="majorBidi" w:hAnsiTheme="majorBidi" w:cstheme="majorBidi"/>
                <w:b/>
                <w:bCs/>
                <w:color w:val="D9D9D9" w:themeColor="background1" w:themeShade="D9"/>
                <w:sz w:val="28"/>
                <w:szCs w:val="28"/>
                <w:lang w:bidi="ar-KW"/>
              </w:rPr>
            </w:pPr>
            <w:r w:rsidRPr="002653C0">
              <w:rPr>
                <w:rFonts w:asciiTheme="majorBidi" w:hAnsiTheme="majorBidi" w:cstheme="majorBidi"/>
                <w:b/>
                <w:bCs/>
                <w:sz w:val="28"/>
                <w:szCs w:val="28"/>
                <w:rtl/>
                <w:lang w:bidi="ar-KW"/>
              </w:rPr>
              <w:t>پرۆ</w:t>
            </w:r>
            <w:r w:rsidR="00EF3C8D" w:rsidRPr="002653C0">
              <w:rPr>
                <w:rFonts w:asciiTheme="majorBidi" w:hAnsiTheme="majorBidi" w:cstheme="majorBidi"/>
                <w:b/>
                <w:bCs/>
                <w:sz w:val="28"/>
                <w:szCs w:val="28"/>
                <w:rtl/>
                <w:lang w:bidi="ar-IQ"/>
              </w:rPr>
              <w:t>پۆ</w:t>
            </w:r>
            <w:r w:rsidRPr="002653C0">
              <w:rPr>
                <w:rFonts w:asciiTheme="majorBidi" w:hAnsiTheme="majorBidi" w:cstheme="majorBidi"/>
                <w:b/>
                <w:bCs/>
                <w:sz w:val="28"/>
                <w:szCs w:val="28"/>
                <w:rtl/>
                <w:lang w:bidi="ar-KW"/>
              </w:rPr>
              <w:t>زەلى</w:t>
            </w:r>
            <w:r w:rsidR="00F83759" w:rsidRPr="002653C0">
              <w:rPr>
                <w:rFonts w:asciiTheme="majorBidi" w:hAnsiTheme="majorBidi" w:cstheme="majorBidi"/>
                <w:b/>
                <w:bCs/>
                <w:sz w:val="28"/>
                <w:szCs w:val="28"/>
                <w:rtl/>
                <w:lang w:bidi="ar-KW"/>
              </w:rPr>
              <w:t xml:space="preserve"> توێژینه‌وه‌ بۆ به‌ده‌ستهێنانی بروانامه‌ی</w:t>
            </w:r>
            <w:r w:rsidR="00067E91" w:rsidRPr="002653C0">
              <w:rPr>
                <w:rFonts w:asciiTheme="majorBidi" w:hAnsiTheme="majorBidi" w:cstheme="majorBidi"/>
                <w:b/>
                <w:bCs/>
                <w:sz w:val="28"/>
                <w:szCs w:val="28"/>
                <w:lang w:bidi="ar-KW"/>
              </w:rPr>
              <w:t xml:space="preserve"> </w:t>
            </w:r>
            <w:r w:rsidR="00F83759" w:rsidRPr="002653C0">
              <w:rPr>
                <w:rFonts w:asciiTheme="majorBidi" w:hAnsiTheme="majorBidi" w:cstheme="majorBidi"/>
                <w:b/>
                <w:bCs/>
                <w:sz w:val="28"/>
                <w:szCs w:val="28"/>
                <w:rtl/>
                <w:lang w:bidi="ar-KW"/>
              </w:rPr>
              <w:t xml:space="preserve"> دکتۆرا</w:t>
            </w:r>
            <w:r w:rsidR="00CD5568" w:rsidRPr="002653C0">
              <w:rPr>
                <w:rFonts w:asciiTheme="majorBidi" w:hAnsiTheme="majorBidi" w:cstheme="majorBidi"/>
                <w:b/>
                <w:bCs/>
                <w:sz w:val="28"/>
                <w:szCs w:val="28"/>
                <w:rtl/>
                <w:lang w:bidi="ar-KW"/>
              </w:rPr>
              <w:t xml:space="preserve">    </w:t>
            </w:r>
            <w:r w:rsidR="00F83759" w:rsidRPr="002653C0">
              <w:rPr>
                <w:rFonts w:asciiTheme="majorBidi" w:hAnsiTheme="majorBidi" w:cstheme="majorBidi"/>
                <w:b/>
                <w:bCs/>
                <w:sz w:val="28"/>
                <w:szCs w:val="28"/>
                <w:rtl/>
                <w:lang w:bidi="ar-KW"/>
              </w:rPr>
              <w:t xml:space="preserve">   </w:t>
            </w:r>
            <w:r w:rsidR="00F83759" w:rsidRPr="002653C0">
              <w:rPr>
                <w:rFonts w:asciiTheme="majorBidi" w:hAnsiTheme="majorBidi" w:cstheme="majorBidi"/>
                <w:b/>
                <w:bCs/>
                <w:sz w:val="28"/>
                <w:szCs w:val="28"/>
                <w:lang w:bidi="ar-KW"/>
              </w:rPr>
              <w:t xml:space="preserve">PhD Research </w:t>
            </w:r>
            <w:r w:rsidRPr="002653C0">
              <w:rPr>
                <w:rFonts w:asciiTheme="majorBidi" w:hAnsiTheme="majorBidi" w:cstheme="majorBidi"/>
                <w:b/>
                <w:bCs/>
                <w:sz w:val="28"/>
                <w:szCs w:val="28"/>
                <w:lang w:bidi="ar-KW"/>
              </w:rPr>
              <w:t>Proposal</w:t>
            </w:r>
            <w:r w:rsidR="00EF3C8D" w:rsidRPr="002653C0">
              <w:rPr>
                <w:rFonts w:asciiTheme="majorBidi" w:hAnsiTheme="majorBidi" w:cstheme="majorBidi"/>
                <w:b/>
                <w:bCs/>
                <w:sz w:val="28"/>
                <w:szCs w:val="28"/>
                <w:lang w:bidi="ar-KW"/>
              </w:rPr>
              <w:t xml:space="preserve">         </w:t>
            </w:r>
            <w:r w:rsidR="00EF3C8D" w:rsidRPr="002653C0">
              <w:rPr>
                <w:rFonts w:asciiTheme="majorBidi" w:hAnsiTheme="majorBidi" w:cstheme="majorBidi"/>
                <w:b/>
                <w:bCs/>
                <w:sz w:val="16"/>
                <w:szCs w:val="16"/>
                <w:lang w:bidi="ar-KW"/>
              </w:rPr>
              <w:t xml:space="preserve"> </w:t>
            </w:r>
          </w:p>
        </w:tc>
      </w:tr>
      <w:tr w:rsidR="00F83759" w:rsidRPr="002653C0" w14:paraId="1DA75317" w14:textId="77777777" w:rsidTr="00454363">
        <w:trPr>
          <w:jc w:val="center"/>
        </w:trPr>
        <w:tc>
          <w:tcPr>
            <w:tcW w:w="9213" w:type="dxa"/>
            <w:gridSpan w:val="3"/>
          </w:tcPr>
          <w:p w14:paraId="2532A90F" w14:textId="00BE7227" w:rsidR="00F83759" w:rsidRPr="002653C0" w:rsidRDefault="0021008A" w:rsidP="004D539B">
            <w:pPr>
              <w:jc w:val="right"/>
              <w:rPr>
                <w:rFonts w:asciiTheme="majorBidi" w:hAnsiTheme="majorBidi" w:cstheme="majorBidi"/>
                <w:b/>
                <w:bCs/>
                <w:sz w:val="28"/>
                <w:szCs w:val="28"/>
                <w:rtl/>
                <w:lang w:bidi="ar-KW"/>
              </w:rPr>
            </w:pPr>
            <w:r w:rsidRPr="002653C0">
              <w:rPr>
                <w:rFonts w:asciiTheme="majorBidi" w:hAnsiTheme="majorBidi" w:cstheme="majorBidi"/>
                <w:b/>
                <w:bCs/>
                <w:noProof/>
                <w:sz w:val="28"/>
                <w:szCs w:val="28"/>
                <w:rtl/>
              </w:rPr>
              <w:drawing>
                <wp:anchor distT="0" distB="0" distL="114300" distR="114300" simplePos="0" relativeHeight="251658240" behindDoc="0" locked="0" layoutInCell="1" allowOverlap="1" wp14:anchorId="5B193C37" wp14:editId="30190186">
                  <wp:simplePos x="0" y="0"/>
                  <wp:positionH relativeFrom="margin">
                    <wp:posOffset>-214630</wp:posOffset>
                  </wp:positionH>
                  <wp:positionV relativeFrom="paragraph">
                    <wp:posOffset>-676910</wp:posOffset>
                  </wp:positionV>
                  <wp:extent cx="1584251" cy="1265274"/>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srcRect/>
                          <a:stretch>
                            <a:fillRect/>
                          </a:stretch>
                        </pic:blipFill>
                        <pic:spPr bwMode="auto">
                          <a:xfrm>
                            <a:off x="0" y="0"/>
                            <a:ext cx="1584251"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658C" w:rsidRPr="002653C0">
              <w:rPr>
                <w:rFonts w:asciiTheme="majorBidi" w:hAnsiTheme="majorBidi" w:cstheme="majorBidi"/>
                <w:b/>
                <w:bCs/>
                <w:sz w:val="28"/>
                <w:szCs w:val="28"/>
                <w:rtl/>
                <w:lang w:bidi="ar-KW"/>
              </w:rPr>
              <w:t>ناو</w:t>
            </w:r>
            <w:r w:rsidR="00020DED" w:rsidRPr="002653C0">
              <w:rPr>
                <w:rFonts w:asciiTheme="majorBidi" w:hAnsiTheme="majorBidi" w:cstheme="majorBidi"/>
                <w:b/>
                <w:bCs/>
                <w:sz w:val="28"/>
                <w:szCs w:val="28"/>
                <w:rtl/>
                <w:lang w:bidi="ar-IQ"/>
              </w:rPr>
              <w:t>نيشان</w:t>
            </w:r>
            <w:r w:rsidR="0083658C" w:rsidRPr="002653C0">
              <w:rPr>
                <w:rFonts w:asciiTheme="majorBidi" w:hAnsiTheme="majorBidi" w:cstheme="majorBidi"/>
                <w:b/>
                <w:bCs/>
                <w:sz w:val="28"/>
                <w:szCs w:val="28"/>
                <w:rtl/>
                <w:lang w:bidi="ar-KW"/>
              </w:rPr>
              <w:t>ی</w:t>
            </w:r>
            <w:r w:rsidR="004D539B" w:rsidRPr="002653C0">
              <w:rPr>
                <w:rFonts w:asciiTheme="majorBidi" w:hAnsiTheme="majorBidi" w:cstheme="majorBidi"/>
                <w:b/>
                <w:bCs/>
                <w:sz w:val="28"/>
                <w:szCs w:val="28"/>
                <w:rtl/>
                <w:lang w:bidi="ar-KW"/>
              </w:rPr>
              <w:t xml:space="preserve"> پرۆپۆزه‌لی </w:t>
            </w:r>
            <w:r w:rsidR="0083658C" w:rsidRPr="002653C0">
              <w:rPr>
                <w:rFonts w:asciiTheme="majorBidi" w:hAnsiTheme="majorBidi" w:cstheme="majorBidi"/>
                <w:b/>
                <w:bCs/>
                <w:sz w:val="28"/>
                <w:szCs w:val="28"/>
                <w:rtl/>
                <w:lang w:bidi="ar-KW"/>
              </w:rPr>
              <w:t xml:space="preserve">تۆێژینه‌وه‌ی پێشنیازکراو    </w:t>
            </w:r>
            <w:r w:rsidR="00F83759" w:rsidRPr="002653C0">
              <w:rPr>
                <w:rFonts w:asciiTheme="majorBidi" w:hAnsiTheme="majorBidi" w:cstheme="majorBidi"/>
                <w:b/>
                <w:bCs/>
                <w:sz w:val="28"/>
                <w:szCs w:val="28"/>
                <w:rtl/>
                <w:lang w:bidi="ar-KW"/>
              </w:rPr>
              <w:t xml:space="preserve">                 </w:t>
            </w:r>
            <w:r w:rsidR="00745AC5" w:rsidRPr="002653C0">
              <w:rPr>
                <w:rFonts w:asciiTheme="majorBidi" w:hAnsiTheme="majorBidi" w:cstheme="majorBidi"/>
                <w:b/>
                <w:bCs/>
                <w:sz w:val="28"/>
                <w:szCs w:val="28"/>
                <w:rtl/>
                <w:lang w:bidi="ar-KW"/>
              </w:rPr>
              <w:t xml:space="preserve">     </w:t>
            </w:r>
            <w:r w:rsidR="00F83759" w:rsidRPr="002653C0">
              <w:rPr>
                <w:rFonts w:asciiTheme="majorBidi" w:hAnsiTheme="majorBidi" w:cstheme="majorBidi"/>
                <w:b/>
                <w:bCs/>
                <w:sz w:val="28"/>
                <w:szCs w:val="28"/>
                <w:rtl/>
                <w:lang w:bidi="ar-KW"/>
              </w:rPr>
              <w:t xml:space="preserve">            </w:t>
            </w:r>
            <w:r w:rsidR="00745AC5" w:rsidRPr="002653C0">
              <w:rPr>
                <w:rFonts w:asciiTheme="majorBidi" w:hAnsiTheme="majorBidi" w:cstheme="majorBidi"/>
                <w:b/>
                <w:bCs/>
                <w:sz w:val="28"/>
                <w:szCs w:val="28"/>
                <w:lang w:bidi="ar-KW"/>
              </w:rPr>
              <w:t xml:space="preserve">1.  </w:t>
            </w:r>
            <w:r w:rsidR="00F83759" w:rsidRPr="002653C0">
              <w:rPr>
                <w:rFonts w:asciiTheme="majorBidi" w:hAnsiTheme="majorBidi" w:cstheme="majorBidi"/>
                <w:b/>
                <w:bCs/>
                <w:sz w:val="28"/>
                <w:szCs w:val="28"/>
                <w:lang w:bidi="ar-KW"/>
              </w:rPr>
              <w:t>Title of PhD research proposal</w:t>
            </w:r>
            <w:r w:rsidR="00F83759" w:rsidRPr="002653C0">
              <w:rPr>
                <w:rFonts w:asciiTheme="majorBidi" w:hAnsiTheme="majorBidi" w:cstheme="majorBidi"/>
                <w:b/>
                <w:bCs/>
                <w:sz w:val="28"/>
                <w:szCs w:val="28"/>
                <w:rtl/>
                <w:lang w:bidi="ar-KW"/>
              </w:rPr>
              <w:t xml:space="preserve"> </w:t>
            </w:r>
          </w:p>
          <w:p w14:paraId="238C717A" w14:textId="77777777" w:rsidR="00F83759" w:rsidRPr="002653C0" w:rsidRDefault="00F83759" w:rsidP="00F83759">
            <w:pPr>
              <w:rPr>
                <w:rFonts w:asciiTheme="majorBidi" w:hAnsiTheme="majorBidi" w:cstheme="majorBidi"/>
                <w:b/>
                <w:bCs/>
                <w:sz w:val="28"/>
                <w:szCs w:val="28"/>
                <w:rtl/>
                <w:lang w:bidi="ar-KW"/>
              </w:rPr>
            </w:pPr>
          </w:p>
          <w:p w14:paraId="27141C74" w14:textId="4BF39902" w:rsidR="002653C0" w:rsidRPr="002653C0" w:rsidRDefault="002653C0" w:rsidP="00F83759">
            <w:pPr>
              <w:rPr>
                <w:rFonts w:asciiTheme="majorBidi" w:hAnsiTheme="majorBidi" w:cstheme="majorBidi"/>
                <w:b/>
                <w:bCs/>
                <w:sz w:val="28"/>
                <w:szCs w:val="28"/>
                <w:rtl/>
                <w:lang w:bidi="ar-KW"/>
              </w:rPr>
            </w:pPr>
            <w:r>
              <w:rPr>
                <w:rFonts w:asciiTheme="majorBidi" w:hAnsiTheme="majorBidi" w:cstheme="majorBidi"/>
                <w:b/>
                <w:bCs/>
                <w:sz w:val="28"/>
                <w:szCs w:val="28"/>
                <w:lang w:bidi="ar-KW"/>
              </w:rPr>
              <w:t>M</w:t>
            </w:r>
            <w:r w:rsidRPr="002653C0">
              <w:rPr>
                <w:rFonts w:asciiTheme="majorBidi" w:hAnsiTheme="majorBidi" w:cstheme="majorBidi"/>
                <w:b/>
                <w:bCs/>
                <w:sz w:val="28"/>
                <w:szCs w:val="28"/>
                <w:lang w:bidi="ar-KW"/>
              </w:rPr>
              <w:t xml:space="preserve">olecular basis of renal cell carcinoma and its relation to hydrogen sulfide signaling </w:t>
            </w:r>
          </w:p>
          <w:p w14:paraId="2599F060" w14:textId="2891F187" w:rsidR="00F83759" w:rsidRPr="002653C0" w:rsidRDefault="00F83759" w:rsidP="002653C0">
            <w:pPr>
              <w:rPr>
                <w:rFonts w:asciiTheme="majorBidi" w:hAnsiTheme="majorBidi" w:cstheme="majorBidi"/>
                <w:sz w:val="28"/>
                <w:szCs w:val="28"/>
                <w:lang w:bidi="ar-KW"/>
              </w:rPr>
            </w:pPr>
            <w:r w:rsidRPr="002653C0">
              <w:rPr>
                <w:rFonts w:asciiTheme="majorBidi" w:hAnsiTheme="majorBidi" w:cstheme="majorBidi"/>
                <w:sz w:val="28"/>
                <w:szCs w:val="28"/>
                <w:rtl/>
                <w:lang w:bidi="ar-KW"/>
              </w:rPr>
              <w:t xml:space="preserve">                                     </w:t>
            </w:r>
          </w:p>
        </w:tc>
      </w:tr>
      <w:tr w:rsidR="00745AC5" w:rsidRPr="002653C0" w14:paraId="17038CF4" w14:textId="77777777" w:rsidTr="00454363">
        <w:trPr>
          <w:jc w:val="center"/>
        </w:trPr>
        <w:tc>
          <w:tcPr>
            <w:tcW w:w="9213" w:type="dxa"/>
            <w:gridSpan w:val="3"/>
          </w:tcPr>
          <w:p w14:paraId="372B6662" w14:textId="77777777" w:rsidR="002907C4" w:rsidRPr="002653C0" w:rsidRDefault="00EF3C8D" w:rsidP="00EF3C8D">
            <w:pPr>
              <w:tabs>
                <w:tab w:val="right" w:pos="9114"/>
              </w:tabs>
              <w:rPr>
                <w:rFonts w:asciiTheme="majorBidi" w:hAnsiTheme="majorBidi" w:cstheme="majorBidi"/>
                <w:b/>
                <w:bCs/>
                <w:sz w:val="28"/>
                <w:szCs w:val="28"/>
                <w:rtl/>
                <w:lang w:bidi="ar-KW"/>
              </w:rPr>
            </w:pPr>
            <w:r w:rsidRPr="002653C0">
              <w:rPr>
                <w:rFonts w:asciiTheme="majorBidi" w:hAnsiTheme="majorBidi" w:cstheme="majorBidi"/>
                <w:b/>
                <w:bCs/>
                <w:sz w:val="28"/>
                <w:szCs w:val="28"/>
                <w:rtl/>
                <w:lang w:bidi="ar-KW"/>
              </w:rPr>
              <w:t>زانیاری گشتی</w:t>
            </w:r>
            <w:r w:rsidRPr="002653C0">
              <w:rPr>
                <w:rFonts w:asciiTheme="majorBidi" w:hAnsiTheme="majorBidi" w:cstheme="majorBidi"/>
                <w:b/>
                <w:bCs/>
                <w:sz w:val="28"/>
                <w:szCs w:val="28"/>
                <w:lang w:bidi="ar-KW"/>
              </w:rPr>
              <w:tab/>
            </w:r>
            <w:r w:rsidR="00745AC5" w:rsidRPr="002653C0">
              <w:rPr>
                <w:rFonts w:asciiTheme="majorBidi" w:hAnsiTheme="majorBidi" w:cstheme="majorBidi"/>
                <w:b/>
                <w:bCs/>
                <w:sz w:val="28"/>
                <w:szCs w:val="28"/>
                <w:lang w:bidi="ar-KW"/>
              </w:rPr>
              <w:t>2. General information</w:t>
            </w:r>
            <w:r w:rsidR="002907C4" w:rsidRPr="002653C0">
              <w:rPr>
                <w:rFonts w:asciiTheme="majorBidi" w:hAnsiTheme="majorBidi" w:cstheme="majorBidi"/>
                <w:b/>
                <w:bCs/>
                <w:sz w:val="28"/>
                <w:szCs w:val="28"/>
                <w:rtl/>
                <w:lang w:bidi="ar-KW"/>
              </w:rPr>
              <w:t xml:space="preserve"> </w:t>
            </w:r>
          </w:p>
        </w:tc>
      </w:tr>
      <w:tr w:rsidR="00EF1CD5" w:rsidRPr="002653C0" w14:paraId="4510D77A" w14:textId="77777777" w:rsidTr="00454363">
        <w:trPr>
          <w:trHeight w:val="436"/>
          <w:jc w:val="center"/>
        </w:trPr>
        <w:tc>
          <w:tcPr>
            <w:tcW w:w="2555" w:type="dxa"/>
            <w:tcBorders>
              <w:bottom w:val="single" w:sz="6" w:space="0" w:color="auto"/>
            </w:tcBorders>
          </w:tcPr>
          <w:p w14:paraId="7E432DD3" w14:textId="77777777" w:rsidR="00EF1CD5" w:rsidRPr="002653C0" w:rsidRDefault="00EF1CD5" w:rsidP="00F83759">
            <w:pPr>
              <w:rPr>
                <w:rFonts w:asciiTheme="majorBidi" w:hAnsiTheme="majorBidi" w:cstheme="majorBidi"/>
                <w:sz w:val="28"/>
                <w:szCs w:val="28"/>
                <w:lang w:bidi="ar-KW"/>
              </w:rPr>
            </w:pPr>
            <w:r w:rsidRPr="002653C0">
              <w:rPr>
                <w:rFonts w:asciiTheme="majorBidi" w:hAnsiTheme="majorBidi" w:cstheme="majorBidi"/>
                <w:sz w:val="28"/>
                <w:szCs w:val="28"/>
                <w:lang w:bidi="ar-KW"/>
              </w:rPr>
              <w:t>Name and surname</w:t>
            </w:r>
          </w:p>
          <w:p w14:paraId="7241F8E7" w14:textId="77777777" w:rsidR="00EF1CD5" w:rsidRPr="002653C0" w:rsidRDefault="00EF1CD5" w:rsidP="00502B98">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of the </w:t>
            </w:r>
            <w:proofErr w:type="gramStart"/>
            <w:r w:rsidRPr="002653C0">
              <w:rPr>
                <w:rFonts w:asciiTheme="majorBidi" w:hAnsiTheme="majorBidi" w:cstheme="majorBidi"/>
                <w:sz w:val="28"/>
                <w:szCs w:val="28"/>
                <w:lang w:bidi="ar-KW"/>
              </w:rPr>
              <w:t>supervisor  1</w:t>
            </w:r>
            <w:proofErr w:type="gramEnd"/>
          </w:p>
        </w:tc>
        <w:tc>
          <w:tcPr>
            <w:tcW w:w="3574" w:type="dxa"/>
            <w:tcBorders>
              <w:bottom w:val="single" w:sz="6" w:space="0" w:color="auto"/>
            </w:tcBorders>
          </w:tcPr>
          <w:p w14:paraId="67F69C7E" w14:textId="14D6023D" w:rsidR="00EF1CD5" w:rsidRPr="002653C0" w:rsidRDefault="00183BCC" w:rsidP="0030349B">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Dr. </w:t>
            </w:r>
            <w:proofErr w:type="spellStart"/>
            <w:r w:rsidR="00C17036" w:rsidRPr="002653C0">
              <w:rPr>
                <w:rFonts w:asciiTheme="majorBidi" w:hAnsiTheme="majorBidi" w:cstheme="majorBidi"/>
                <w:sz w:val="28"/>
                <w:szCs w:val="28"/>
                <w:lang w:bidi="ar-KW"/>
              </w:rPr>
              <w:t>Kalthum</w:t>
            </w:r>
            <w:proofErr w:type="spellEnd"/>
            <w:r w:rsidR="00C17036" w:rsidRPr="002653C0">
              <w:rPr>
                <w:rFonts w:asciiTheme="majorBidi" w:hAnsiTheme="majorBidi" w:cstheme="majorBidi"/>
                <w:sz w:val="28"/>
                <w:szCs w:val="28"/>
                <w:lang w:bidi="ar-KW"/>
              </w:rPr>
              <w:t xml:space="preserve"> </w:t>
            </w:r>
            <w:proofErr w:type="spellStart"/>
            <w:r w:rsidR="00C17036" w:rsidRPr="002653C0">
              <w:rPr>
                <w:rFonts w:asciiTheme="majorBidi" w:hAnsiTheme="majorBidi" w:cstheme="majorBidi"/>
                <w:sz w:val="28"/>
                <w:szCs w:val="28"/>
                <w:lang w:bidi="ar-KW"/>
              </w:rPr>
              <w:t>Asaaf</w:t>
            </w:r>
            <w:proofErr w:type="spellEnd"/>
            <w:r w:rsidR="00C17036" w:rsidRPr="002653C0">
              <w:rPr>
                <w:rFonts w:asciiTheme="majorBidi" w:hAnsiTheme="majorBidi" w:cstheme="majorBidi"/>
                <w:sz w:val="28"/>
                <w:szCs w:val="28"/>
                <w:lang w:bidi="ar-KW"/>
              </w:rPr>
              <w:t xml:space="preserve"> </w:t>
            </w:r>
            <w:proofErr w:type="spellStart"/>
            <w:r w:rsidR="00C17036" w:rsidRPr="002653C0">
              <w:rPr>
                <w:rFonts w:asciiTheme="majorBidi" w:hAnsiTheme="majorBidi" w:cstheme="majorBidi"/>
                <w:sz w:val="28"/>
                <w:szCs w:val="28"/>
                <w:lang w:bidi="ar-KW"/>
              </w:rPr>
              <w:t>Maulood</w:t>
            </w:r>
            <w:proofErr w:type="spellEnd"/>
            <w:r w:rsidRPr="002653C0">
              <w:rPr>
                <w:rFonts w:asciiTheme="majorBidi" w:hAnsiTheme="majorBidi" w:cstheme="majorBidi"/>
                <w:sz w:val="28"/>
                <w:szCs w:val="28"/>
                <w:lang w:bidi="ar-KW"/>
              </w:rPr>
              <w:t xml:space="preserve"> </w:t>
            </w:r>
          </w:p>
        </w:tc>
        <w:tc>
          <w:tcPr>
            <w:tcW w:w="3084" w:type="dxa"/>
            <w:tcBorders>
              <w:bottom w:val="single" w:sz="6" w:space="0" w:color="auto"/>
            </w:tcBorders>
          </w:tcPr>
          <w:p w14:paraId="7ADE813C" w14:textId="77777777" w:rsidR="00EF1CD5" w:rsidRPr="002653C0" w:rsidRDefault="00EF1CD5"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 xml:space="preserve">ناوی سیانی سه‌رپه‌رشتیار  1 </w:t>
            </w:r>
          </w:p>
        </w:tc>
      </w:tr>
      <w:tr w:rsidR="00A115FC" w:rsidRPr="002653C0" w14:paraId="73AC8F5A" w14:textId="77777777" w:rsidTr="00454363">
        <w:trPr>
          <w:trHeight w:val="196"/>
          <w:jc w:val="center"/>
        </w:trPr>
        <w:tc>
          <w:tcPr>
            <w:tcW w:w="2555" w:type="dxa"/>
            <w:tcBorders>
              <w:top w:val="single" w:sz="6" w:space="0" w:color="auto"/>
            </w:tcBorders>
          </w:tcPr>
          <w:p w14:paraId="322746C0" w14:textId="77777777" w:rsidR="00A115FC" w:rsidRPr="002653C0" w:rsidRDefault="00A115FC" w:rsidP="00502B98">
            <w:pPr>
              <w:rPr>
                <w:rFonts w:asciiTheme="majorBidi" w:hAnsiTheme="majorBidi" w:cstheme="majorBidi"/>
                <w:sz w:val="28"/>
                <w:szCs w:val="28"/>
                <w:lang w:bidi="ar-KW"/>
              </w:rPr>
            </w:pPr>
            <w:r w:rsidRPr="002653C0">
              <w:rPr>
                <w:rFonts w:asciiTheme="majorBidi" w:hAnsiTheme="majorBidi" w:cstheme="majorBidi"/>
                <w:sz w:val="28"/>
                <w:szCs w:val="28"/>
                <w:lang w:bidi="ar-KW"/>
              </w:rPr>
              <w:t>Scientific title</w:t>
            </w:r>
          </w:p>
        </w:tc>
        <w:tc>
          <w:tcPr>
            <w:tcW w:w="3574" w:type="dxa"/>
            <w:tcBorders>
              <w:top w:val="single" w:sz="6" w:space="0" w:color="auto"/>
            </w:tcBorders>
          </w:tcPr>
          <w:p w14:paraId="27D20F04" w14:textId="51FFF9C9" w:rsidR="00A115FC" w:rsidRPr="002653C0" w:rsidRDefault="007424B3" w:rsidP="0030349B">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Assistant </w:t>
            </w:r>
            <w:r w:rsidR="00142CED" w:rsidRPr="002653C0">
              <w:rPr>
                <w:rFonts w:asciiTheme="majorBidi" w:hAnsiTheme="majorBidi" w:cstheme="majorBidi"/>
                <w:sz w:val="28"/>
                <w:szCs w:val="28"/>
                <w:lang w:bidi="ar-KW"/>
              </w:rPr>
              <w:t>Professor</w:t>
            </w:r>
          </w:p>
        </w:tc>
        <w:tc>
          <w:tcPr>
            <w:tcW w:w="3084" w:type="dxa"/>
            <w:tcBorders>
              <w:top w:val="single" w:sz="6" w:space="0" w:color="auto"/>
              <w:bottom w:val="single" w:sz="6" w:space="0" w:color="auto"/>
            </w:tcBorders>
          </w:tcPr>
          <w:p w14:paraId="4096C912" w14:textId="77777777" w:rsidR="00A115FC" w:rsidRPr="002653C0" w:rsidRDefault="00A115FC"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پله‌ی زانستی</w:t>
            </w:r>
            <w:r w:rsidR="000F37FA" w:rsidRPr="002653C0">
              <w:rPr>
                <w:rFonts w:asciiTheme="majorBidi" w:hAnsiTheme="majorBidi" w:cstheme="majorBidi"/>
                <w:sz w:val="28"/>
                <w:szCs w:val="28"/>
                <w:rtl/>
                <w:lang w:bidi="ar-KW"/>
              </w:rPr>
              <w:t xml:space="preserve"> سه‌رپه‌رشتیار 1</w:t>
            </w:r>
          </w:p>
        </w:tc>
      </w:tr>
      <w:tr w:rsidR="00EF1CD5" w:rsidRPr="002653C0" w14:paraId="2EA4B8D2" w14:textId="77777777" w:rsidTr="00454363">
        <w:trPr>
          <w:trHeight w:val="184"/>
          <w:jc w:val="center"/>
        </w:trPr>
        <w:tc>
          <w:tcPr>
            <w:tcW w:w="2555" w:type="dxa"/>
          </w:tcPr>
          <w:p w14:paraId="3E046B67" w14:textId="77777777" w:rsidR="00EF1CD5" w:rsidRPr="002653C0" w:rsidRDefault="00EF1CD5" w:rsidP="00EB00B8">
            <w:pPr>
              <w:rPr>
                <w:rFonts w:asciiTheme="majorBidi" w:hAnsiTheme="majorBidi" w:cstheme="majorBidi"/>
                <w:sz w:val="28"/>
                <w:szCs w:val="28"/>
                <w:lang w:bidi="ar-KW"/>
              </w:rPr>
            </w:pPr>
            <w:r w:rsidRPr="002653C0">
              <w:rPr>
                <w:rFonts w:asciiTheme="majorBidi" w:hAnsiTheme="majorBidi" w:cstheme="majorBidi"/>
                <w:sz w:val="28"/>
                <w:szCs w:val="28"/>
                <w:lang w:bidi="ar-KW"/>
              </w:rPr>
              <w:t>E</w:t>
            </w:r>
            <w:r w:rsidR="00EB00B8" w:rsidRPr="002653C0">
              <w:rPr>
                <w:rFonts w:asciiTheme="majorBidi" w:hAnsiTheme="majorBidi" w:cstheme="majorBidi"/>
                <w:sz w:val="28"/>
                <w:szCs w:val="28"/>
                <w:lang w:bidi="ar-KW"/>
              </w:rPr>
              <w:t>-</w:t>
            </w:r>
            <w:r w:rsidRPr="002653C0">
              <w:rPr>
                <w:rFonts w:asciiTheme="majorBidi" w:hAnsiTheme="majorBidi" w:cstheme="majorBidi"/>
                <w:sz w:val="28"/>
                <w:szCs w:val="28"/>
                <w:lang w:bidi="ar-KW"/>
              </w:rPr>
              <w:t xml:space="preserve">mail </w:t>
            </w:r>
          </w:p>
        </w:tc>
        <w:tc>
          <w:tcPr>
            <w:tcW w:w="3574" w:type="dxa"/>
          </w:tcPr>
          <w:p w14:paraId="4A992410" w14:textId="467212BE" w:rsidR="00EF1CD5" w:rsidRPr="002653C0" w:rsidRDefault="00AD2CA5" w:rsidP="0030349B">
            <w:pPr>
              <w:rPr>
                <w:rFonts w:asciiTheme="majorBidi" w:hAnsiTheme="majorBidi" w:cstheme="majorBidi"/>
                <w:sz w:val="28"/>
                <w:szCs w:val="28"/>
                <w:lang w:bidi="ar-KW"/>
              </w:rPr>
            </w:pPr>
            <w:r>
              <w:rPr>
                <w:rFonts w:asciiTheme="majorBidi" w:hAnsiTheme="majorBidi" w:cstheme="majorBidi"/>
                <w:sz w:val="28"/>
                <w:szCs w:val="28"/>
                <w:lang w:bidi="ar-KW"/>
              </w:rPr>
              <w:t>Kalthum.maulood@su.edu.krd</w:t>
            </w:r>
          </w:p>
        </w:tc>
        <w:tc>
          <w:tcPr>
            <w:tcW w:w="3084" w:type="dxa"/>
            <w:tcBorders>
              <w:top w:val="single" w:sz="6" w:space="0" w:color="auto"/>
            </w:tcBorders>
          </w:tcPr>
          <w:p w14:paraId="700944E3" w14:textId="77777777" w:rsidR="00EF1CD5" w:rsidRPr="002653C0" w:rsidRDefault="00EF1CD5" w:rsidP="00F83759">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ئیمێلی سه‌رپه‌رشتیار  1</w:t>
            </w:r>
          </w:p>
        </w:tc>
      </w:tr>
      <w:tr w:rsidR="00EF1CD5" w:rsidRPr="002653C0" w14:paraId="7E89EC9E" w14:textId="77777777" w:rsidTr="00454363">
        <w:trPr>
          <w:trHeight w:val="121"/>
          <w:jc w:val="center"/>
        </w:trPr>
        <w:tc>
          <w:tcPr>
            <w:tcW w:w="2555" w:type="dxa"/>
          </w:tcPr>
          <w:p w14:paraId="0053099D" w14:textId="77777777" w:rsidR="00EF1CD5" w:rsidRPr="002653C0" w:rsidRDefault="00EF1CD5" w:rsidP="00502B98">
            <w:pPr>
              <w:rPr>
                <w:rFonts w:asciiTheme="majorBidi" w:hAnsiTheme="majorBidi" w:cstheme="majorBidi"/>
                <w:sz w:val="28"/>
                <w:szCs w:val="28"/>
                <w:lang w:bidi="ar-KW"/>
              </w:rPr>
            </w:pPr>
            <w:r w:rsidRPr="002653C0">
              <w:rPr>
                <w:rFonts w:asciiTheme="majorBidi" w:hAnsiTheme="majorBidi" w:cstheme="majorBidi"/>
                <w:sz w:val="28"/>
                <w:szCs w:val="28"/>
                <w:lang w:bidi="ar-KW"/>
              </w:rPr>
              <w:t>Mobil</w:t>
            </w:r>
            <w:r w:rsidR="00EF3C8D" w:rsidRPr="002653C0">
              <w:rPr>
                <w:rFonts w:asciiTheme="majorBidi" w:hAnsiTheme="majorBidi" w:cstheme="majorBidi"/>
                <w:sz w:val="28"/>
                <w:szCs w:val="28"/>
                <w:lang w:bidi="ar-KW"/>
              </w:rPr>
              <w:t>e</w:t>
            </w:r>
          </w:p>
        </w:tc>
        <w:tc>
          <w:tcPr>
            <w:tcW w:w="3574" w:type="dxa"/>
          </w:tcPr>
          <w:p w14:paraId="0CA47DCA" w14:textId="512AFBB2" w:rsidR="00EF1CD5" w:rsidRPr="002653C0" w:rsidRDefault="00AD2CA5" w:rsidP="00F83759">
            <w:pPr>
              <w:rPr>
                <w:rFonts w:asciiTheme="majorBidi" w:hAnsiTheme="majorBidi" w:cstheme="majorBidi"/>
                <w:sz w:val="28"/>
                <w:szCs w:val="28"/>
                <w:lang w:bidi="ar-KW"/>
              </w:rPr>
            </w:pPr>
            <w:r>
              <w:rPr>
                <w:rFonts w:asciiTheme="majorBidi" w:hAnsiTheme="majorBidi" w:cstheme="majorBidi"/>
                <w:sz w:val="28"/>
                <w:szCs w:val="28"/>
                <w:lang w:bidi="ar-KW"/>
              </w:rPr>
              <w:t>07504488735</w:t>
            </w:r>
          </w:p>
        </w:tc>
        <w:tc>
          <w:tcPr>
            <w:tcW w:w="3084" w:type="dxa"/>
          </w:tcPr>
          <w:p w14:paraId="1D7A793D" w14:textId="77777777" w:rsidR="00EF1CD5" w:rsidRPr="002653C0" w:rsidRDefault="00EF1CD5" w:rsidP="00EF1CD5">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 xml:space="preserve">ژماره‌ی مۆبایل </w:t>
            </w:r>
          </w:p>
        </w:tc>
      </w:tr>
      <w:tr w:rsidR="00EF1CD5" w:rsidRPr="002653C0" w14:paraId="4309D362" w14:textId="77777777" w:rsidTr="00454363">
        <w:trPr>
          <w:jc w:val="center"/>
        </w:trPr>
        <w:tc>
          <w:tcPr>
            <w:tcW w:w="2555" w:type="dxa"/>
          </w:tcPr>
          <w:p w14:paraId="0C4767B2"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Department</w:t>
            </w:r>
          </w:p>
        </w:tc>
        <w:tc>
          <w:tcPr>
            <w:tcW w:w="3574" w:type="dxa"/>
          </w:tcPr>
          <w:p w14:paraId="2A61BDF4" w14:textId="241A2032" w:rsidR="00EF1CD5" w:rsidRPr="002653C0" w:rsidRDefault="0030349B"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Biology</w:t>
            </w:r>
          </w:p>
        </w:tc>
        <w:tc>
          <w:tcPr>
            <w:tcW w:w="3084" w:type="dxa"/>
          </w:tcPr>
          <w:p w14:paraId="02C10C84" w14:textId="77777777" w:rsidR="00EF1CD5" w:rsidRPr="002653C0" w:rsidRDefault="00EF1CD5" w:rsidP="00732CBF">
            <w:pPr>
              <w:jc w:val="right"/>
              <w:rPr>
                <w:rFonts w:asciiTheme="majorBidi" w:hAnsiTheme="majorBidi" w:cstheme="majorBidi"/>
                <w:sz w:val="28"/>
                <w:szCs w:val="28"/>
                <w:lang w:bidi="ar-KW"/>
              </w:rPr>
            </w:pPr>
            <w:r w:rsidRPr="002653C0">
              <w:rPr>
                <w:rFonts w:asciiTheme="majorBidi" w:hAnsiTheme="majorBidi" w:cstheme="majorBidi"/>
                <w:sz w:val="28"/>
                <w:szCs w:val="28"/>
                <w:rtl/>
                <w:lang w:bidi="ar-KW"/>
              </w:rPr>
              <w:t>ناوی به‌ش</w:t>
            </w:r>
            <w:r w:rsidR="00AE7F01" w:rsidRPr="002653C0">
              <w:rPr>
                <w:rFonts w:asciiTheme="majorBidi" w:hAnsiTheme="majorBidi" w:cstheme="majorBidi"/>
                <w:sz w:val="28"/>
                <w:szCs w:val="28"/>
                <w:rtl/>
                <w:lang w:bidi="ar-KW"/>
              </w:rPr>
              <w:t>ی زانستی</w:t>
            </w:r>
          </w:p>
        </w:tc>
      </w:tr>
      <w:tr w:rsidR="00EF1CD5" w:rsidRPr="002653C0" w14:paraId="1E53BFC1" w14:textId="77777777" w:rsidTr="00454363">
        <w:trPr>
          <w:jc w:val="center"/>
        </w:trPr>
        <w:tc>
          <w:tcPr>
            <w:tcW w:w="2555" w:type="dxa"/>
          </w:tcPr>
          <w:p w14:paraId="6AFF2F9E"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College / faculty</w:t>
            </w:r>
          </w:p>
        </w:tc>
        <w:tc>
          <w:tcPr>
            <w:tcW w:w="3574" w:type="dxa"/>
          </w:tcPr>
          <w:p w14:paraId="5AD2A926" w14:textId="3C55E401" w:rsidR="00EF1CD5" w:rsidRPr="002653C0" w:rsidRDefault="0030349B"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Education</w:t>
            </w:r>
          </w:p>
        </w:tc>
        <w:tc>
          <w:tcPr>
            <w:tcW w:w="3084" w:type="dxa"/>
          </w:tcPr>
          <w:p w14:paraId="5EAFEE3F" w14:textId="77777777" w:rsidR="00EF1CD5" w:rsidRPr="002653C0" w:rsidRDefault="00EF1CD5" w:rsidP="00732CBF">
            <w:pPr>
              <w:rPr>
                <w:rFonts w:asciiTheme="majorBidi" w:hAnsiTheme="majorBidi" w:cstheme="majorBidi"/>
                <w:sz w:val="28"/>
                <w:szCs w:val="28"/>
                <w:rtl/>
                <w:lang w:bidi="ar-KW"/>
              </w:rPr>
            </w:pPr>
            <w:r w:rsidRPr="002653C0">
              <w:rPr>
                <w:rFonts w:asciiTheme="majorBidi" w:hAnsiTheme="majorBidi" w:cstheme="majorBidi"/>
                <w:sz w:val="28"/>
                <w:szCs w:val="28"/>
                <w:rtl/>
                <w:lang w:bidi="ar-KW"/>
              </w:rPr>
              <w:t>کۆلیژ / فاکه‌ڵتی/سكول</w:t>
            </w:r>
          </w:p>
        </w:tc>
      </w:tr>
      <w:tr w:rsidR="00EF1CD5" w:rsidRPr="002653C0" w14:paraId="23548CC1" w14:textId="77777777" w:rsidTr="00454363">
        <w:trPr>
          <w:jc w:val="center"/>
        </w:trPr>
        <w:tc>
          <w:tcPr>
            <w:tcW w:w="2555" w:type="dxa"/>
            <w:tcBorders>
              <w:bottom w:val="single" w:sz="18" w:space="0" w:color="auto"/>
            </w:tcBorders>
          </w:tcPr>
          <w:p w14:paraId="0DF012ED"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university's name</w:t>
            </w:r>
          </w:p>
        </w:tc>
        <w:tc>
          <w:tcPr>
            <w:tcW w:w="3574" w:type="dxa"/>
            <w:tcBorders>
              <w:bottom w:val="single" w:sz="18" w:space="0" w:color="auto"/>
            </w:tcBorders>
          </w:tcPr>
          <w:p w14:paraId="4E12D055" w14:textId="6BF804D2" w:rsidR="00EF1CD5" w:rsidRPr="002653C0" w:rsidRDefault="0030349B" w:rsidP="00732CBF">
            <w:pPr>
              <w:rPr>
                <w:rFonts w:asciiTheme="majorBidi" w:hAnsiTheme="majorBidi" w:cstheme="majorBidi"/>
                <w:sz w:val="28"/>
                <w:szCs w:val="28"/>
                <w:lang w:bidi="ar-KW"/>
              </w:rPr>
            </w:pPr>
            <w:proofErr w:type="spellStart"/>
            <w:r w:rsidRPr="002653C0">
              <w:rPr>
                <w:rFonts w:asciiTheme="majorBidi" w:hAnsiTheme="majorBidi" w:cstheme="majorBidi"/>
                <w:sz w:val="28"/>
                <w:szCs w:val="28"/>
                <w:lang w:bidi="ar-KW"/>
              </w:rPr>
              <w:t>Salahaddin-Hawler</w:t>
            </w:r>
            <w:proofErr w:type="spellEnd"/>
          </w:p>
        </w:tc>
        <w:tc>
          <w:tcPr>
            <w:tcW w:w="3084" w:type="dxa"/>
            <w:tcBorders>
              <w:bottom w:val="single" w:sz="18" w:space="0" w:color="auto"/>
            </w:tcBorders>
          </w:tcPr>
          <w:p w14:paraId="42CF3C99" w14:textId="77777777" w:rsidR="00EF1CD5" w:rsidRPr="002653C0" w:rsidRDefault="00EF1CD5" w:rsidP="00732CBF">
            <w:pPr>
              <w:rPr>
                <w:rFonts w:asciiTheme="majorBidi" w:hAnsiTheme="majorBidi" w:cstheme="majorBidi"/>
                <w:sz w:val="28"/>
                <w:szCs w:val="28"/>
                <w:rtl/>
                <w:lang w:val="ru-RU" w:bidi="ar-JO"/>
              </w:rPr>
            </w:pPr>
            <w:r w:rsidRPr="002653C0">
              <w:rPr>
                <w:rFonts w:asciiTheme="majorBidi" w:hAnsiTheme="majorBidi" w:cstheme="majorBidi"/>
                <w:sz w:val="28"/>
                <w:szCs w:val="28"/>
                <w:rtl/>
                <w:lang w:bidi="ar-IQ"/>
              </w:rPr>
              <w:t xml:space="preserve">ناوى </w:t>
            </w:r>
            <w:r w:rsidRPr="002653C0">
              <w:rPr>
                <w:rFonts w:asciiTheme="majorBidi" w:hAnsiTheme="majorBidi" w:cstheme="majorBidi"/>
                <w:sz w:val="28"/>
                <w:szCs w:val="28"/>
                <w:rtl/>
                <w:lang w:bidi="ar-KW"/>
              </w:rPr>
              <w:t>زانکۆ</w:t>
            </w:r>
            <w:r w:rsidR="00150F59" w:rsidRPr="002653C0">
              <w:rPr>
                <w:rFonts w:asciiTheme="majorBidi" w:hAnsiTheme="majorBidi" w:cstheme="majorBidi"/>
                <w:sz w:val="28"/>
                <w:szCs w:val="28"/>
                <w:rtl/>
                <w:lang w:bidi="ar-KW"/>
              </w:rPr>
              <w:t>ى ميلاكى س</w:t>
            </w:r>
            <w:r w:rsidR="00150F59" w:rsidRPr="002653C0">
              <w:rPr>
                <w:rFonts w:asciiTheme="majorBidi" w:hAnsiTheme="majorBidi" w:cstheme="majorBidi"/>
                <w:sz w:val="28"/>
                <w:szCs w:val="28"/>
                <w:rtl/>
                <w:lang w:val="ru-RU" w:bidi="ar-JO"/>
              </w:rPr>
              <w:t>ه‌رپه‌رشتیار</w:t>
            </w:r>
          </w:p>
        </w:tc>
      </w:tr>
      <w:tr w:rsidR="00EF1CD5" w:rsidRPr="002653C0" w14:paraId="33C2601F" w14:textId="77777777" w:rsidTr="00454363">
        <w:trPr>
          <w:trHeight w:val="469"/>
          <w:jc w:val="center"/>
        </w:trPr>
        <w:tc>
          <w:tcPr>
            <w:tcW w:w="2555" w:type="dxa"/>
            <w:tcBorders>
              <w:top w:val="single" w:sz="18" w:space="0" w:color="auto"/>
              <w:bottom w:val="single" w:sz="6" w:space="0" w:color="auto"/>
            </w:tcBorders>
          </w:tcPr>
          <w:p w14:paraId="7DA8936A"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Name and surname</w:t>
            </w:r>
          </w:p>
          <w:p w14:paraId="472C3867" w14:textId="77777777" w:rsidR="00EF1CD5" w:rsidRPr="002653C0" w:rsidRDefault="00EF1CD5"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of the </w:t>
            </w:r>
            <w:proofErr w:type="gramStart"/>
            <w:r w:rsidRPr="002653C0">
              <w:rPr>
                <w:rFonts w:asciiTheme="majorBidi" w:hAnsiTheme="majorBidi" w:cstheme="majorBidi"/>
                <w:sz w:val="28"/>
                <w:szCs w:val="28"/>
                <w:lang w:bidi="ar-KW"/>
              </w:rPr>
              <w:t>supervisor  2</w:t>
            </w:r>
            <w:proofErr w:type="gramEnd"/>
            <w:r w:rsidR="00D159A3" w:rsidRPr="002653C0">
              <w:rPr>
                <w:rFonts w:asciiTheme="majorBidi" w:hAnsiTheme="majorBidi" w:cstheme="majorBidi"/>
                <w:sz w:val="28"/>
                <w:szCs w:val="28"/>
                <w:rtl/>
                <w:lang w:bidi="ar-KW"/>
              </w:rPr>
              <w:t xml:space="preserve"> )</w:t>
            </w:r>
            <w:r w:rsidR="00D159A3" w:rsidRPr="002653C0">
              <w:rPr>
                <w:rFonts w:asciiTheme="majorBidi" w:hAnsiTheme="majorBidi" w:cstheme="majorBidi"/>
                <w:sz w:val="28"/>
                <w:szCs w:val="28"/>
                <w:lang w:bidi="ar-KW"/>
              </w:rPr>
              <w:t xml:space="preserve">If </w:t>
            </w:r>
            <w:r w:rsidR="00A909EB" w:rsidRPr="002653C0">
              <w:rPr>
                <w:rFonts w:asciiTheme="majorBidi" w:hAnsiTheme="majorBidi" w:cstheme="majorBidi"/>
                <w:sz w:val="28"/>
                <w:szCs w:val="28"/>
                <w:lang w:bidi="ar-KW"/>
              </w:rPr>
              <w:t xml:space="preserve">it is </w:t>
            </w:r>
            <w:r w:rsidR="00D159A3" w:rsidRPr="002653C0">
              <w:rPr>
                <w:rFonts w:asciiTheme="majorBidi" w:hAnsiTheme="majorBidi" w:cstheme="majorBidi"/>
                <w:sz w:val="28"/>
                <w:szCs w:val="28"/>
                <w:lang w:bidi="ar-KW"/>
              </w:rPr>
              <w:t>available)</w:t>
            </w:r>
          </w:p>
        </w:tc>
        <w:tc>
          <w:tcPr>
            <w:tcW w:w="3574" w:type="dxa"/>
            <w:tcBorders>
              <w:top w:val="single" w:sz="18" w:space="0" w:color="auto"/>
              <w:bottom w:val="single" w:sz="6" w:space="0" w:color="auto"/>
            </w:tcBorders>
          </w:tcPr>
          <w:p w14:paraId="067C9AAB" w14:textId="77777777" w:rsidR="00EF1CD5" w:rsidRPr="002653C0" w:rsidRDefault="00EF1CD5" w:rsidP="00732CBF">
            <w:pPr>
              <w:rPr>
                <w:rFonts w:asciiTheme="majorBidi" w:hAnsiTheme="majorBidi" w:cstheme="majorBidi"/>
                <w:sz w:val="28"/>
                <w:szCs w:val="28"/>
                <w:lang w:bidi="ar-KW"/>
              </w:rPr>
            </w:pPr>
          </w:p>
        </w:tc>
        <w:tc>
          <w:tcPr>
            <w:tcW w:w="3084" w:type="dxa"/>
            <w:tcBorders>
              <w:top w:val="single" w:sz="18" w:space="0" w:color="auto"/>
              <w:bottom w:val="single" w:sz="6" w:space="0" w:color="auto"/>
            </w:tcBorders>
          </w:tcPr>
          <w:p w14:paraId="75463E07" w14:textId="77777777" w:rsidR="00EF1CD5" w:rsidRPr="002653C0" w:rsidRDefault="00EF1CD5" w:rsidP="00732CBF">
            <w:pPr>
              <w:jc w:val="right"/>
              <w:rPr>
                <w:rFonts w:asciiTheme="majorBidi" w:hAnsiTheme="majorBidi" w:cstheme="majorBidi"/>
                <w:sz w:val="28"/>
                <w:szCs w:val="28"/>
                <w:lang w:bidi="ar-KW"/>
              </w:rPr>
            </w:pPr>
            <w:r w:rsidRPr="002653C0">
              <w:rPr>
                <w:rFonts w:asciiTheme="majorBidi" w:hAnsiTheme="majorBidi" w:cstheme="majorBidi"/>
                <w:sz w:val="28"/>
                <w:szCs w:val="28"/>
                <w:rtl/>
                <w:lang w:bidi="ar-KW"/>
              </w:rPr>
              <w:t xml:space="preserve">ناوی سیانی سه‌رپه‌رشتیار  2 </w:t>
            </w:r>
          </w:p>
          <w:p w14:paraId="22C67D51" w14:textId="77777777" w:rsidR="00EF1CD5" w:rsidRPr="002653C0" w:rsidRDefault="00EF1CD5" w:rsidP="00732CBF">
            <w:pPr>
              <w:jc w:val="right"/>
              <w:rPr>
                <w:rFonts w:asciiTheme="majorBidi" w:hAnsiTheme="majorBidi" w:cstheme="majorBidi"/>
                <w:sz w:val="28"/>
                <w:szCs w:val="28"/>
                <w:rtl/>
                <w:lang w:bidi="ar-IQ"/>
              </w:rPr>
            </w:pPr>
            <w:r w:rsidRPr="002653C0">
              <w:rPr>
                <w:rFonts w:asciiTheme="majorBidi" w:hAnsiTheme="majorBidi" w:cstheme="majorBidi"/>
                <w:sz w:val="28"/>
                <w:szCs w:val="28"/>
                <w:rtl/>
                <w:lang w:bidi="ar-KW"/>
              </w:rPr>
              <w:t>ئ</w:t>
            </w:r>
            <w:r w:rsidRPr="002653C0">
              <w:rPr>
                <w:rFonts w:asciiTheme="majorBidi" w:hAnsiTheme="majorBidi" w:cstheme="majorBidi"/>
                <w:sz w:val="28"/>
                <w:szCs w:val="28"/>
                <w:rtl/>
                <w:lang w:val="ru-RU" w:bidi="ar-JO"/>
              </w:rPr>
              <w:t>ه‌گه‌</w:t>
            </w:r>
            <w:r w:rsidRPr="002653C0">
              <w:rPr>
                <w:rFonts w:asciiTheme="majorBidi" w:hAnsiTheme="majorBidi" w:cstheme="majorBidi"/>
                <w:sz w:val="28"/>
                <w:szCs w:val="28"/>
                <w:rtl/>
                <w:lang w:val="ru-RU" w:bidi="ar-IQ"/>
              </w:rPr>
              <w:t>ر</w:t>
            </w:r>
            <w:r w:rsidRPr="002653C0">
              <w:rPr>
                <w:rFonts w:asciiTheme="majorBidi" w:hAnsiTheme="majorBidi" w:cstheme="majorBidi"/>
                <w:sz w:val="28"/>
                <w:szCs w:val="28"/>
                <w:rtl/>
                <w:lang w:val="ru-RU" w:bidi="ar-JO"/>
              </w:rPr>
              <w:t xml:space="preserve"> هه‌یه‌)</w:t>
            </w:r>
            <w:r w:rsidRPr="002653C0">
              <w:rPr>
                <w:rFonts w:asciiTheme="majorBidi" w:hAnsiTheme="majorBidi" w:cstheme="majorBidi"/>
                <w:sz w:val="28"/>
                <w:szCs w:val="28"/>
                <w:lang w:bidi="ar-KW"/>
              </w:rPr>
              <w:t>)</w:t>
            </w:r>
          </w:p>
        </w:tc>
      </w:tr>
      <w:tr w:rsidR="00A115FC" w:rsidRPr="002653C0" w14:paraId="442A2BF5" w14:textId="77777777" w:rsidTr="00454363">
        <w:trPr>
          <w:trHeight w:val="167"/>
          <w:jc w:val="center"/>
        </w:trPr>
        <w:tc>
          <w:tcPr>
            <w:tcW w:w="2555" w:type="dxa"/>
            <w:tcBorders>
              <w:top w:val="single" w:sz="6" w:space="0" w:color="auto"/>
            </w:tcBorders>
          </w:tcPr>
          <w:p w14:paraId="42EE5AFB"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Scientific title</w:t>
            </w:r>
          </w:p>
        </w:tc>
        <w:tc>
          <w:tcPr>
            <w:tcW w:w="3574" w:type="dxa"/>
            <w:tcBorders>
              <w:top w:val="single" w:sz="6" w:space="0" w:color="auto"/>
            </w:tcBorders>
          </w:tcPr>
          <w:p w14:paraId="4D25213B" w14:textId="77777777" w:rsidR="00A115FC" w:rsidRPr="002653C0" w:rsidRDefault="00A115FC" w:rsidP="00732CBF">
            <w:pPr>
              <w:rPr>
                <w:rFonts w:asciiTheme="majorBidi" w:hAnsiTheme="majorBidi" w:cstheme="majorBidi"/>
                <w:sz w:val="28"/>
                <w:szCs w:val="28"/>
                <w:lang w:bidi="ar-KW"/>
              </w:rPr>
            </w:pPr>
          </w:p>
        </w:tc>
        <w:tc>
          <w:tcPr>
            <w:tcW w:w="3084" w:type="dxa"/>
            <w:tcBorders>
              <w:top w:val="single" w:sz="6" w:space="0" w:color="auto"/>
            </w:tcBorders>
          </w:tcPr>
          <w:p w14:paraId="2478AA4E" w14:textId="77777777" w:rsidR="00A115FC" w:rsidRPr="002653C0" w:rsidRDefault="00A115FC"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پله‌ی زانستی</w:t>
            </w:r>
            <w:r w:rsidR="00FC6A1E" w:rsidRPr="002653C0">
              <w:rPr>
                <w:rFonts w:asciiTheme="majorBidi" w:hAnsiTheme="majorBidi" w:cstheme="majorBidi"/>
                <w:sz w:val="28"/>
                <w:szCs w:val="28"/>
                <w:rtl/>
                <w:lang w:bidi="ar-KW"/>
              </w:rPr>
              <w:t xml:space="preserve"> سه‌رپه‌رشتیاری 2</w:t>
            </w:r>
          </w:p>
        </w:tc>
      </w:tr>
      <w:tr w:rsidR="00A115FC" w:rsidRPr="002653C0" w14:paraId="7D78D9C4" w14:textId="77777777" w:rsidTr="00454363">
        <w:trPr>
          <w:trHeight w:val="167"/>
          <w:jc w:val="center"/>
        </w:trPr>
        <w:tc>
          <w:tcPr>
            <w:tcW w:w="2555" w:type="dxa"/>
          </w:tcPr>
          <w:p w14:paraId="20E523A2" w14:textId="77777777" w:rsidR="00A115FC" w:rsidRPr="002653C0" w:rsidRDefault="00A115FC" w:rsidP="00EB00B8">
            <w:pPr>
              <w:rPr>
                <w:rFonts w:asciiTheme="majorBidi" w:hAnsiTheme="majorBidi" w:cstheme="majorBidi"/>
                <w:sz w:val="28"/>
                <w:szCs w:val="28"/>
                <w:lang w:bidi="ar-KW"/>
              </w:rPr>
            </w:pPr>
            <w:r w:rsidRPr="002653C0">
              <w:rPr>
                <w:rFonts w:asciiTheme="majorBidi" w:hAnsiTheme="majorBidi" w:cstheme="majorBidi"/>
                <w:sz w:val="28"/>
                <w:szCs w:val="28"/>
                <w:lang w:bidi="ar-KW"/>
              </w:rPr>
              <w:t xml:space="preserve">E-mail </w:t>
            </w:r>
          </w:p>
        </w:tc>
        <w:tc>
          <w:tcPr>
            <w:tcW w:w="3574" w:type="dxa"/>
          </w:tcPr>
          <w:p w14:paraId="1194B839" w14:textId="77777777" w:rsidR="00A115FC" w:rsidRPr="002653C0" w:rsidRDefault="00A115FC" w:rsidP="00732CBF">
            <w:pPr>
              <w:jc w:val="right"/>
              <w:rPr>
                <w:rFonts w:asciiTheme="majorBidi" w:hAnsiTheme="majorBidi" w:cstheme="majorBidi"/>
                <w:sz w:val="28"/>
                <w:szCs w:val="28"/>
                <w:lang w:bidi="ar-KW"/>
              </w:rPr>
            </w:pPr>
          </w:p>
        </w:tc>
        <w:tc>
          <w:tcPr>
            <w:tcW w:w="3084" w:type="dxa"/>
          </w:tcPr>
          <w:p w14:paraId="116C294B" w14:textId="77777777" w:rsidR="00A115FC" w:rsidRPr="002653C0" w:rsidRDefault="00A115FC" w:rsidP="005C645C">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ئیمێلی سه‌رپه‌رشتیار  2</w:t>
            </w:r>
          </w:p>
        </w:tc>
      </w:tr>
      <w:tr w:rsidR="00A115FC" w:rsidRPr="002653C0" w14:paraId="7F85A7A8" w14:textId="77777777" w:rsidTr="00454363">
        <w:trPr>
          <w:trHeight w:val="138"/>
          <w:jc w:val="center"/>
        </w:trPr>
        <w:tc>
          <w:tcPr>
            <w:tcW w:w="2555" w:type="dxa"/>
          </w:tcPr>
          <w:p w14:paraId="204724E6"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Mobil</w:t>
            </w:r>
            <w:r w:rsidR="00EF3C8D" w:rsidRPr="002653C0">
              <w:rPr>
                <w:rFonts w:asciiTheme="majorBidi" w:hAnsiTheme="majorBidi" w:cstheme="majorBidi"/>
                <w:sz w:val="28"/>
                <w:szCs w:val="28"/>
                <w:lang w:bidi="ar-KW"/>
              </w:rPr>
              <w:t>e</w:t>
            </w:r>
          </w:p>
        </w:tc>
        <w:tc>
          <w:tcPr>
            <w:tcW w:w="3574" w:type="dxa"/>
          </w:tcPr>
          <w:p w14:paraId="645F4639" w14:textId="77777777" w:rsidR="00A115FC" w:rsidRPr="002653C0" w:rsidRDefault="00A115FC" w:rsidP="00732CBF">
            <w:pPr>
              <w:rPr>
                <w:rFonts w:asciiTheme="majorBidi" w:hAnsiTheme="majorBidi" w:cstheme="majorBidi"/>
                <w:sz w:val="28"/>
                <w:szCs w:val="28"/>
                <w:lang w:bidi="ar-KW"/>
              </w:rPr>
            </w:pPr>
          </w:p>
        </w:tc>
        <w:tc>
          <w:tcPr>
            <w:tcW w:w="3084" w:type="dxa"/>
          </w:tcPr>
          <w:p w14:paraId="3615DB2A" w14:textId="77777777" w:rsidR="00A115FC" w:rsidRPr="002653C0" w:rsidRDefault="00A115FC" w:rsidP="00732CBF">
            <w:pPr>
              <w:jc w:val="right"/>
              <w:rPr>
                <w:rFonts w:asciiTheme="majorBidi" w:hAnsiTheme="majorBidi" w:cstheme="majorBidi"/>
                <w:sz w:val="28"/>
                <w:szCs w:val="28"/>
                <w:rtl/>
                <w:lang w:bidi="ar-KW"/>
              </w:rPr>
            </w:pPr>
            <w:r w:rsidRPr="002653C0">
              <w:rPr>
                <w:rFonts w:asciiTheme="majorBidi" w:hAnsiTheme="majorBidi" w:cstheme="majorBidi"/>
                <w:sz w:val="28"/>
                <w:szCs w:val="28"/>
                <w:rtl/>
                <w:lang w:bidi="ar-KW"/>
              </w:rPr>
              <w:t xml:space="preserve">ژماره‌ی مۆبایل </w:t>
            </w:r>
          </w:p>
        </w:tc>
      </w:tr>
      <w:tr w:rsidR="00A115FC" w:rsidRPr="002653C0" w14:paraId="2346BEDB" w14:textId="77777777" w:rsidTr="00454363">
        <w:trPr>
          <w:trHeight w:val="368"/>
          <w:jc w:val="center"/>
        </w:trPr>
        <w:tc>
          <w:tcPr>
            <w:tcW w:w="2555" w:type="dxa"/>
          </w:tcPr>
          <w:p w14:paraId="457DCA39"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Department</w:t>
            </w:r>
          </w:p>
        </w:tc>
        <w:tc>
          <w:tcPr>
            <w:tcW w:w="3574" w:type="dxa"/>
          </w:tcPr>
          <w:p w14:paraId="05C3BFA8" w14:textId="77777777" w:rsidR="00A115FC" w:rsidRPr="002653C0" w:rsidRDefault="00A115FC" w:rsidP="00732CBF">
            <w:pPr>
              <w:rPr>
                <w:rFonts w:asciiTheme="majorBidi" w:hAnsiTheme="majorBidi" w:cstheme="majorBidi"/>
                <w:sz w:val="28"/>
                <w:szCs w:val="28"/>
                <w:lang w:bidi="ar-KW"/>
              </w:rPr>
            </w:pPr>
          </w:p>
        </w:tc>
        <w:tc>
          <w:tcPr>
            <w:tcW w:w="3084" w:type="dxa"/>
          </w:tcPr>
          <w:p w14:paraId="419C466E" w14:textId="77777777" w:rsidR="00A115FC" w:rsidRPr="002653C0" w:rsidRDefault="00A115FC" w:rsidP="00732CBF">
            <w:pPr>
              <w:jc w:val="right"/>
              <w:rPr>
                <w:rFonts w:asciiTheme="majorBidi" w:hAnsiTheme="majorBidi" w:cstheme="majorBidi"/>
                <w:sz w:val="28"/>
                <w:szCs w:val="28"/>
                <w:lang w:bidi="ar-KW"/>
              </w:rPr>
            </w:pPr>
            <w:r w:rsidRPr="002653C0">
              <w:rPr>
                <w:rFonts w:asciiTheme="majorBidi" w:hAnsiTheme="majorBidi" w:cstheme="majorBidi"/>
                <w:sz w:val="28"/>
                <w:szCs w:val="28"/>
                <w:rtl/>
                <w:lang w:bidi="ar-KW"/>
              </w:rPr>
              <w:t>ناوی به‌ش</w:t>
            </w:r>
            <w:r w:rsidR="00AE7F01" w:rsidRPr="002653C0">
              <w:rPr>
                <w:rFonts w:asciiTheme="majorBidi" w:hAnsiTheme="majorBidi" w:cstheme="majorBidi"/>
                <w:sz w:val="28"/>
                <w:szCs w:val="28"/>
                <w:rtl/>
                <w:lang w:bidi="ar-KW"/>
              </w:rPr>
              <w:t>ی زانستی</w:t>
            </w:r>
          </w:p>
        </w:tc>
      </w:tr>
      <w:tr w:rsidR="00A115FC" w:rsidRPr="002653C0" w14:paraId="488CFDA7" w14:textId="77777777" w:rsidTr="00454363">
        <w:trPr>
          <w:trHeight w:val="259"/>
          <w:jc w:val="center"/>
        </w:trPr>
        <w:tc>
          <w:tcPr>
            <w:tcW w:w="2555" w:type="dxa"/>
          </w:tcPr>
          <w:p w14:paraId="6C14A9AD"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College / faculty</w:t>
            </w:r>
          </w:p>
        </w:tc>
        <w:tc>
          <w:tcPr>
            <w:tcW w:w="3574" w:type="dxa"/>
          </w:tcPr>
          <w:p w14:paraId="6FBE550B" w14:textId="77777777" w:rsidR="00A115FC" w:rsidRPr="002653C0" w:rsidRDefault="00A115FC" w:rsidP="00732CBF">
            <w:pPr>
              <w:rPr>
                <w:rFonts w:asciiTheme="majorBidi" w:hAnsiTheme="majorBidi" w:cstheme="majorBidi"/>
                <w:sz w:val="28"/>
                <w:szCs w:val="28"/>
                <w:lang w:bidi="ar-KW"/>
              </w:rPr>
            </w:pPr>
          </w:p>
        </w:tc>
        <w:tc>
          <w:tcPr>
            <w:tcW w:w="3084" w:type="dxa"/>
          </w:tcPr>
          <w:p w14:paraId="73D1894B" w14:textId="77777777" w:rsidR="00A115FC" w:rsidRPr="002653C0" w:rsidRDefault="006B3F34" w:rsidP="00732CBF">
            <w:pPr>
              <w:rPr>
                <w:rFonts w:asciiTheme="majorBidi" w:hAnsiTheme="majorBidi" w:cstheme="majorBidi"/>
                <w:sz w:val="28"/>
                <w:szCs w:val="28"/>
                <w:rtl/>
                <w:lang w:bidi="ar-KW"/>
              </w:rPr>
            </w:pPr>
            <w:r w:rsidRPr="002653C0">
              <w:rPr>
                <w:rFonts w:asciiTheme="majorBidi" w:hAnsiTheme="majorBidi" w:cstheme="majorBidi"/>
                <w:sz w:val="28"/>
                <w:szCs w:val="28"/>
                <w:rtl/>
                <w:lang w:bidi="ar-KW"/>
              </w:rPr>
              <w:t>کۆلیژ</w:t>
            </w:r>
            <w:r w:rsidR="00A115FC" w:rsidRPr="002653C0">
              <w:rPr>
                <w:rFonts w:asciiTheme="majorBidi" w:hAnsiTheme="majorBidi" w:cstheme="majorBidi"/>
                <w:sz w:val="28"/>
                <w:szCs w:val="28"/>
                <w:rtl/>
                <w:lang w:bidi="ar-KW"/>
              </w:rPr>
              <w:t>/ فاکه‌ڵتی/سكول</w:t>
            </w:r>
          </w:p>
        </w:tc>
      </w:tr>
      <w:tr w:rsidR="00A115FC" w:rsidRPr="002653C0" w14:paraId="42660C2C" w14:textId="77777777" w:rsidTr="00454363">
        <w:trPr>
          <w:trHeight w:val="318"/>
          <w:jc w:val="center"/>
        </w:trPr>
        <w:tc>
          <w:tcPr>
            <w:tcW w:w="2555" w:type="dxa"/>
          </w:tcPr>
          <w:p w14:paraId="63EBCFCD" w14:textId="77777777" w:rsidR="00A115FC" w:rsidRPr="002653C0" w:rsidRDefault="00A115FC" w:rsidP="00732CBF">
            <w:pPr>
              <w:rPr>
                <w:rFonts w:asciiTheme="majorBidi" w:hAnsiTheme="majorBidi" w:cstheme="majorBidi"/>
                <w:sz w:val="28"/>
                <w:szCs w:val="28"/>
                <w:lang w:bidi="ar-KW"/>
              </w:rPr>
            </w:pPr>
            <w:r w:rsidRPr="002653C0">
              <w:rPr>
                <w:rFonts w:asciiTheme="majorBidi" w:hAnsiTheme="majorBidi" w:cstheme="majorBidi"/>
                <w:sz w:val="28"/>
                <w:szCs w:val="28"/>
                <w:lang w:bidi="ar-KW"/>
              </w:rPr>
              <w:t>university's name</w:t>
            </w:r>
          </w:p>
        </w:tc>
        <w:tc>
          <w:tcPr>
            <w:tcW w:w="3574" w:type="dxa"/>
          </w:tcPr>
          <w:p w14:paraId="688FC708" w14:textId="77777777" w:rsidR="00A115FC" w:rsidRPr="002653C0" w:rsidRDefault="00A115FC" w:rsidP="00732CBF">
            <w:pPr>
              <w:rPr>
                <w:rFonts w:asciiTheme="majorBidi" w:hAnsiTheme="majorBidi" w:cstheme="majorBidi"/>
                <w:sz w:val="28"/>
                <w:szCs w:val="28"/>
                <w:lang w:bidi="ar-KW"/>
              </w:rPr>
            </w:pPr>
          </w:p>
        </w:tc>
        <w:tc>
          <w:tcPr>
            <w:tcW w:w="3084" w:type="dxa"/>
          </w:tcPr>
          <w:p w14:paraId="6ED37CC2" w14:textId="77777777" w:rsidR="00A115FC" w:rsidRPr="002653C0" w:rsidRDefault="00A115FC" w:rsidP="00150F59">
            <w:pPr>
              <w:rPr>
                <w:rFonts w:asciiTheme="majorBidi" w:hAnsiTheme="majorBidi" w:cstheme="majorBidi"/>
                <w:sz w:val="28"/>
                <w:szCs w:val="28"/>
                <w:rtl/>
                <w:lang w:bidi="ar-IQ"/>
              </w:rPr>
            </w:pPr>
            <w:r w:rsidRPr="002653C0">
              <w:rPr>
                <w:rFonts w:asciiTheme="majorBidi" w:hAnsiTheme="majorBidi" w:cstheme="majorBidi"/>
                <w:sz w:val="28"/>
                <w:szCs w:val="28"/>
                <w:rtl/>
                <w:lang w:bidi="ar-IQ"/>
              </w:rPr>
              <w:t xml:space="preserve">ناوى </w:t>
            </w:r>
            <w:r w:rsidRPr="002653C0">
              <w:rPr>
                <w:rFonts w:asciiTheme="majorBidi" w:hAnsiTheme="majorBidi" w:cstheme="majorBidi"/>
                <w:sz w:val="28"/>
                <w:szCs w:val="28"/>
                <w:rtl/>
                <w:lang w:bidi="ar-KW"/>
              </w:rPr>
              <w:t>زانکۆ</w:t>
            </w:r>
          </w:p>
        </w:tc>
      </w:tr>
      <w:tr w:rsidR="00A115FC" w:rsidRPr="002653C0" w14:paraId="71AA5FDF" w14:textId="77777777" w:rsidTr="00454363">
        <w:trPr>
          <w:trHeight w:val="2051"/>
          <w:jc w:val="center"/>
        </w:trPr>
        <w:tc>
          <w:tcPr>
            <w:tcW w:w="9213" w:type="dxa"/>
            <w:gridSpan w:val="3"/>
          </w:tcPr>
          <w:p w14:paraId="5FEDCAD3" w14:textId="77777777" w:rsidR="007261C9" w:rsidRPr="002653C0" w:rsidRDefault="007261C9" w:rsidP="007261C9">
            <w:pPr>
              <w:rPr>
                <w:rFonts w:asciiTheme="majorBidi" w:hAnsiTheme="majorBidi" w:cstheme="majorBidi"/>
                <w:b/>
                <w:bCs/>
                <w:sz w:val="28"/>
                <w:szCs w:val="28"/>
                <w:rtl/>
                <w:lang w:bidi="ar-KW"/>
              </w:rPr>
            </w:pPr>
          </w:p>
          <w:p w14:paraId="18A88BAE" w14:textId="62B5FC1E" w:rsidR="00A115FC" w:rsidRPr="002653C0" w:rsidRDefault="00A115FC" w:rsidP="00C23711">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t>3. Summary (Abstract) of PhD research proposal</w:t>
            </w:r>
          </w:p>
          <w:p w14:paraId="53175D30" w14:textId="7F1E7A71" w:rsidR="003A3CB8" w:rsidRPr="002653C0" w:rsidRDefault="00A25E4D" w:rsidP="007424B3">
            <w:pPr>
              <w:rPr>
                <w:rFonts w:asciiTheme="majorBidi" w:hAnsiTheme="majorBidi" w:cstheme="majorBidi"/>
                <w:sz w:val="28"/>
                <w:szCs w:val="28"/>
              </w:rPr>
            </w:pPr>
            <w:r w:rsidRPr="002653C0">
              <w:rPr>
                <w:rFonts w:asciiTheme="majorBidi" w:hAnsiTheme="majorBidi" w:cstheme="majorBidi"/>
                <w:color w:val="000000"/>
                <w:sz w:val="28"/>
                <w:szCs w:val="28"/>
                <w:shd w:val="clear" w:color="auto" w:fill="FFFFFF"/>
              </w:rPr>
              <w:t xml:space="preserve">         </w:t>
            </w:r>
          </w:p>
          <w:p w14:paraId="410E0C0E" w14:textId="0B9E15C6" w:rsidR="00E678FE" w:rsidRPr="002653C0" w:rsidRDefault="006A0B31" w:rsidP="002653C0">
            <w:pPr>
              <w:jc w:val="both"/>
              <w:rPr>
                <w:rFonts w:asciiTheme="majorBidi" w:hAnsiTheme="majorBidi" w:cstheme="majorBidi"/>
                <w:sz w:val="28"/>
                <w:szCs w:val="28"/>
              </w:rPr>
            </w:pPr>
            <w:r w:rsidRPr="002653C0">
              <w:rPr>
                <w:rFonts w:asciiTheme="majorBidi" w:eastAsia="Calibri" w:hAnsiTheme="majorBidi" w:cstheme="majorBidi"/>
                <w:color w:val="000000"/>
                <w:sz w:val="28"/>
                <w:szCs w:val="28"/>
              </w:rPr>
              <w:t xml:space="preserve">Renal cell </w:t>
            </w:r>
            <w:r w:rsidR="002653C0" w:rsidRPr="002653C0">
              <w:rPr>
                <w:rFonts w:asciiTheme="majorBidi" w:eastAsia="Calibri" w:hAnsiTheme="majorBidi" w:cstheme="majorBidi"/>
                <w:color w:val="000000"/>
                <w:sz w:val="28"/>
                <w:szCs w:val="28"/>
              </w:rPr>
              <w:t>carcinoma</w:t>
            </w:r>
            <w:r w:rsidRPr="002653C0">
              <w:rPr>
                <w:rFonts w:asciiTheme="majorBidi" w:eastAsia="Calibri" w:hAnsiTheme="majorBidi" w:cstheme="majorBidi"/>
                <w:color w:val="000000"/>
                <w:sz w:val="28"/>
                <w:szCs w:val="28"/>
              </w:rPr>
              <w:t xml:space="preserve"> (RCC) is the most common type of kidney cancer, accounting for more than 80% of all malignant kidney tumors. Although the exact cause of RCC remains largely unknown, aberrant angiogenesis is considered a hallmark of this disease In the majority of sporadic and hereditary RCC cases, the von Hippel-Lindau (VHL) tumor suppressor gene is functionally disrupted and results in constitutive activation of hypoxia-inducible factor (HIF) and subsequent </w:t>
            </w:r>
            <w:r w:rsidRPr="002653C0">
              <w:rPr>
                <w:rFonts w:asciiTheme="majorBidi" w:eastAsia="Calibri" w:hAnsiTheme="majorBidi" w:cstheme="majorBidi"/>
                <w:color w:val="000000"/>
                <w:sz w:val="28"/>
                <w:szCs w:val="28"/>
              </w:rPr>
              <w:lastRenderedPageBreak/>
              <w:t>induction of target genes, such as VEGF</w:t>
            </w:r>
            <w:r w:rsidRPr="002653C0">
              <w:rPr>
                <w:rFonts w:asciiTheme="majorBidi" w:eastAsia="Calibri" w:hAnsiTheme="majorBidi" w:cstheme="majorBidi"/>
                <w:color w:val="000000"/>
                <w:sz w:val="28"/>
                <w:szCs w:val="28"/>
                <w:rtl/>
              </w:rPr>
              <w:t>.</w:t>
            </w:r>
            <w:r w:rsidRPr="002653C0">
              <w:rPr>
                <w:rFonts w:asciiTheme="majorBidi" w:eastAsia="Calibri" w:hAnsiTheme="majorBidi" w:cstheme="majorBidi"/>
                <w:color w:val="000000"/>
                <w:sz w:val="28"/>
                <w:szCs w:val="28"/>
              </w:rPr>
              <w:t xml:space="preserve"> Moreover</w:t>
            </w:r>
            <w:r w:rsidR="001151FA" w:rsidRPr="002653C0">
              <w:rPr>
                <w:rFonts w:asciiTheme="majorBidi" w:eastAsia="Calibri" w:hAnsiTheme="majorBidi" w:cstheme="majorBidi"/>
                <w:color w:val="000000"/>
                <w:sz w:val="28"/>
                <w:szCs w:val="28"/>
              </w:rPr>
              <w:t xml:space="preserve">. </w:t>
            </w:r>
            <w:r w:rsidRPr="002653C0">
              <w:rPr>
                <w:rFonts w:asciiTheme="majorBidi" w:eastAsia="Calibri" w:hAnsiTheme="majorBidi" w:cstheme="majorBidi"/>
                <w:color w:val="000000"/>
                <w:sz w:val="28"/>
                <w:szCs w:val="28"/>
              </w:rPr>
              <w:t xml:space="preserve">The mTOR signaling pathway plays a crucial role in cell growth, survival, proliferation and angiogenesis of this cancer. Mutation </w:t>
            </w:r>
            <w:r w:rsidR="00E678FE" w:rsidRPr="002653C0">
              <w:rPr>
                <w:rFonts w:asciiTheme="majorBidi" w:eastAsia="Calibri" w:hAnsiTheme="majorBidi" w:cstheme="majorBidi"/>
                <w:color w:val="000000"/>
                <w:sz w:val="28"/>
                <w:szCs w:val="28"/>
              </w:rPr>
              <w:t>of some genes such</w:t>
            </w:r>
            <w:r w:rsidRPr="002653C0">
              <w:rPr>
                <w:rFonts w:asciiTheme="majorBidi" w:eastAsia="Calibri" w:hAnsiTheme="majorBidi" w:cstheme="majorBidi"/>
                <w:color w:val="000000"/>
                <w:sz w:val="28"/>
                <w:szCs w:val="28"/>
              </w:rPr>
              <w:t xml:space="preserve"> VHL, VEGFR3, PI3K PI3KCA, AKT1, AKT2, PTEN, and MTOR</w:t>
            </w:r>
            <w:r w:rsidR="00E678FE" w:rsidRPr="002653C0">
              <w:rPr>
                <w:rFonts w:asciiTheme="majorBidi" w:eastAsia="Calibri" w:hAnsiTheme="majorBidi" w:cstheme="majorBidi"/>
                <w:color w:val="000000"/>
                <w:sz w:val="28"/>
                <w:szCs w:val="28"/>
              </w:rPr>
              <w:t xml:space="preserve"> are frequently observed in general population </w:t>
            </w:r>
            <w:r w:rsidR="00E678FE" w:rsidRPr="002653C0">
              <w:rPr>
                <w:rFonts w:asciiTheme="majorBidi" w:hAnsiTheme="majorBidi" w:cstheme="majorBidi"/>
                <w:sz w:val="28"/>
                <w:szCs w:val="28"/>
              </w:rPr>
              <w:t>contribute in developing of breast cancer.</w:t>
            </w:r>
          </w:p>
          <w:p w14:paraId="237EFB61" w14:textId="54614AA0" w:rsidR="003A3CB8" w:rsidRPr="002653C0" w:rsidRDefault="00E678FE" w:rsidP="006A0B31">
            <w:pPr>
              <w:autoSpaceDE w:val="0"/>
              <w:autoSpaceDN w:val="0"/>
              <w:adjustRightInd w:val="0"/>
              <w:rPr>
                <w:rFonts w:asciiTheme="majorBidi" w:eastAsia="Calibri" w:hAnsiTheme="majorBidi" w:cstheme="majorBidi"/>
                <w:color w:val="000000"/>
                <w:sz w:val="28"/>
                <w:szCs w:val="28"/>
              </w:rPr>
            </w:pPr>
            <w:r w:rsidRPr="002653C0">
              <w:rPr>
                <w:rFonts w:asciiTheme="majorBidi" w:hAnsiTheme="majorBidi" w:cstheme="majorBidi"/>
                <w:sz w:val="28"/>
                <w:szCs w:val="28"/>
              </w:rPr>
              <w:t xml:space="preserve">Hence, we study mutations at the level of nucleotide sequences, determine the alteration in the expression of these genes, changes in amino acid sequences in expressed proteins and the activity of these proteins. This will be a unique study in the region to understand the mutations in genes, alteration in expressed RNA proteins, and to answer unrevealed key questions of </w:t>
            </w:r>
            <w:r w:rsidRPr="002653C0">
              <w:rPr>
                <w:rFonts w:asciiTheme="majorBidi" w:eastAsia="Calibri" w:hAnsiTheme="majorBidi" w:cstheme="majorBidi"/>
                <w:color w:val="000000"/>
                <w:sz w:val="28"/>
                <w:szCs w:val="28"/>
              </w:rPr>
              <w:t>RCC</w:t>
            </w:r>
            <w:r w:rsidRPr="002653C0">
              <w:rPr>
                <w:rFonts w:asciiTheme="majorBidi" w:hAnsiTheme="majorBidi" w:cstheme="majorBidi"/>
                <w:sz w:val="28"/>
                <w:szCs w:val="28"/>
              </w:rPr>
              <w:t xml:space="preserve"> cancer patients</w:t>
            </w:r>
          </w:p>
          <w:p w14:paraId="24140FEB" w14:textId="77777777" w:rsidR="00A115FC" w:rsidRPr="002653C0" w:rsidRDefault="00A115FC" w:rsidP="00EF1CD5">
            <w:pPr>
              <w:rPr>
                <w:rFonts w:asciiTheme="majorBidi" w:hAnsiTheme="majorBidi" w:cstheme="majorBidi"/>
                <w:sz w:val="28"/>
                <w:szCs w:val="28"/>
                <w:lang w:bidi="ar-KW"/>
              </w:rPr>
            </w:pPr>
          </w:p>
          <w:p w14:paraId="30B382B6" w14:textId="77777777" w:rsidR="00A115FC" w:rsidRPr="002653C0" w:rsidRDefault="00A115FC" w:rsidP="00EF1CD5">
            <w:pPr>
              <w:rPr>
                <w:rFonts w:asciiTheme="majorBidi" w:hAnsiTheme="majorBidi" w:cstheme="majorBidi"/>
                <w:sz w:val="28"/>
                <w:szCs w:val="28"/>
                <w:rtl/>
                <w:lang w:bidi="ar-KW"/>
              </w:rPr>
            </w:pPr>
          </w:p>
        </w:tc>
      </w:tr>
      <w:tr w:rsidR="00A115FC" w:rsidRPr="002653C0" w14:paraId="62BD574C" w14:textId="77777777" w:rsidTr="00454363">
        <w:trPr>
          <w:jc w:val="center"/>
        </w:trPr>
        <w:tc>
          <w:tcPr>
            <w:tcW w:w="9213" w:type="dxa"/>
            <w:gridSpan w:val="3"/>
          </w:tcPr>
          <w:p w14:paraId="66821EA1" w14:textId="52F45FEF" w:rsidR="00A115FC" w:rsidRPr="002653C0" w:rsidRDefault="00A115FC" w:rsidP="00142CED">
            <w:pPr>
              <w:ind w:firstLine="334"/>
              <w:jc w:val="both"/>
              <w:rPr>
                <w:rFonts w:asciiTheme="majorBidi" w:hAnsiTheme="majorBidi" w:cstheme="majorBidi"/>
                <w:sz w:val="28"/>
                <w:szCs w:val="28"/>
                <w:rtl/>
                <w:lang w:bidi="ar-KW"/>
              </w:rPr>
            </w:pPr>
            <w:r w:rsidRPr="002653C0">
              <w:rPr>
                <w:rFonts w:asciiTheme="majorBidi" w:hAnsiTheme="majorBidi" w:cstheme="majorBidi"/>
                <w:b/>
                <w:bCs/>
                <w:sz w:val="28"/>
                <w:szCs w:val="28"/>
                <w:lang w:bidi="ar-KW"/>
              </w:rPr>
              <w:lastRenderedPageBreak/>
              <w:t xml:space="preserve"> </w:t>
            </w:r>
            <w:r w:rsidR="00C23711" w:rsidRPr="002653C0">
              <w:rPr>
                <w:rFonts w:asciiTheme="majorBidi" w:hAnsiTheme="majorBidi" w:cstheme="majorBidi"/>
                <w:b/>
                <w:bCs/>
                <w:sz w:val="28"/>
                <w:szCs w:val="28"/>
                <w:lang w:bidi="ar-KW"/>
              </w:rPr>
              <w:t>4.</w:t>
            </w:r>
            <w:r w:rsidRPr="002653C0">
              <w:rPr>
                <w:rFonts w:asciiTheme="majorBidi" w:hAnsiTheme="majorBidi" w:cstheme="majorBidi"/>
                <w:b/>
                <w:bCs/>
                <w:sz w:val="28"/>
                <w:szCs w:val="28"/>
                <w:lang w:bidi="ar-KW"/>
              </w:rPr>
              <w:t>Introduction</w:t>
            </w:r>
            <w:r w:rsidRPr="002653C0">
              <w:rPr>
                <w:rFonts w:asciiTheme="majorBidi" w:hAnsiTheme="majorBidi" w:cstheme="majorBidi"/>
                <w:b/>
                <w:bCs/>
                <w:sz w:val="28"/>
                <w:szCs w:val="28"/>
                <w:rtl/>
                <w:lang w:bidi="ar-KW"/>
              </w:rPr>
              <w:t xml:space="preserve">                                                                                      </w:t>
            </w:r>
            <w:r w:rsidRPr="002653C0">
              <w:rPr>
                <w:rFonts w:asciiTheme="majorBidi" w:hAnsiTheme="majorBidi" w:cstheme="majorBidi"/>
                <w:sz w:val="28"/>
                <w:szCs w:val="28"/>
                <w:rtl/>
                <w:lang w:bidi="ar-KW"/>
              </w:rPr>
              <w:t xml:space="preserve">                      </w:t>
            </w:r>
            <w:r w:rsidRPr="002653C0">
              <w:rPr>
                <w:rFonts w:asciiTheme="majorBidi" w:hAnsiTheme="majorBidi" w:cstheme="majorBidi"/>
                <w:sz w:val="28"/>
                <w:szCs w:val="28"/>
                <w:lang w:bidi="ar-KW"/>
              </w:rPr>
              <w:t xml:space="preserve">                                                                                                                                 </w:t>
            </w:r>
          </w:p>
          <w:p w14:paraId="1EB5BA68" w14:textId="77777777" w:rsidR="00E51B56" w:rsidRPr="002653C0" w:rsidRDefault="00E51B56" w:rsidP="00E51B56">
            <w:pPr>
              <w:pStyle w:val="Default"/>
              <w:rPr>
                <w:rFonts w:asciiTheme="majorBidi" w:hAnsiTheme="majorBidi" w:cstheme="majorBidi"/>
              </w:rPr>
            </w:pPr>
          </w:p>
          <w:p w14:paraId="5E1FAE23" w14:textId="01EB86E9" w:rsidR="007424B3" w:rsidRPr="002653C0" w:rsidRDefault="00E51B56" w:rsidP="007424B3">
            <w:pPr>
              <w:spacing w:line="276" w:lineRule="auto"/>
              <w:jc w:val="both"/>
              <w:rPr>
                <w:rFonts w:asciiTheme="majorBidi" w:hAnsiTheme="majorBidi" w:cstheme="majorBidi"/>
                <w:sz w:val="28"/>
                <w:szCs w:val="28"/>
              </w:rPr>
            </w:pPr>
            <w:r w:rsidRPr="002653C0">
              <w:rPr>
                <w:rFonts w:asciiTheme="majorBidi" w:hAnsiTheme="majorBidi" w:cstheme="majorBidi"/>
                <w:sz w:val="28"/>
                <w:szCs w:val="28"/>
              </w:rPr>
              <w:t xml:space="preserve"> </w:t>
            </w:r>
            <w:r w:rsidR="007424B3" w:rsidRPr="002653C0">
              <w:rPr>
                <w:rFonts w:asciiTheme="majorBidi" w:hAnsiTheme="majorBidi" w:cstheme="majorBidi"/>
                <w:sz w:val="28"/>
                <w:szCs w:val="28"/>
              </w:rPr>
              <w:t>RCC (renal cell carcinoma) is the tenth mainly occurring malignant cancer worldwide and extensively a heterogeneous group of cancers which is derived from epithelial cells of renal tubular, representing a comprehensive 80% of all main kidney tumors</w:t>
            </w:r>
            <w:r w:rsidR="002653C0">
              <w:rPr>
                <w:rFonts w:asciiTheme="majorBidi" w:hAnsiTheme="majorBidi" w:cstheme="majorBidi"/>
                <w:sz w:val="28"/>
                <w:szCs w:val="28"/>
              </w:rPr>
              <w:t xml:space="preserve"> </w:t>
            </w:r>
            <w:r w:rsidR="007424B3" w:rsidRPr="002653C0">
              <w:rPr>
                <w:rFonts w:asciiTheme="majorBidi" w:hAnsiTheme="majorBidi" w:cstheme="majorBidi"/>
                <w:sz w:val="28"/>
                <w:szCs w:val="28"/>
              </w:rPr>
              <w:fldChar w:fldCharType="begin">
                <w:fldData xml:space="preserve">PEVuZE5vdGU+PENpdGU+PEF1dGhvcj5TaW5naDwvQXV0aG9yPjxZZWFyPjIwMjE8L1llYXI+PFJl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</w:fldData>
              </w:fldChar>
            </w:r>
            <w:r w:rsidR="007424B3" w:rsidRPr="002653C0">
              <w:rPr>
                <w:rFonts w:asciiTheme="majorBidi" w:hAnsiTheme="majorBidi" w:cstheme="majorBidi"/>
                <w:sz w:val="28"/>
                <w:szCs w:val="28"/>
              </w:rPr>
              <w:instrText xml:space="preserve"> ADDIN EN.CITE </w:instrText>
            </w:r>
            <w:r w:rsidR="007424B3" w:rsidRPr="002653C0">
              <w:rPr>
                <w:rFonts w:asciiTheme="majorBidi" w:hAnsiTheme="majorBidi" w:cstheme="majorBidi"/>
                <w:sz w:val="28"/>
                <w:szCs w:val="28"/>
              </w:rPr>
              <w:fldChar w:fldCharType="begin">
                <w:fldData xml:space="preserve">PEVuZE5vdGU+PENpdGU+PEF1dGhvcj5TaW5naDwvQXV0aG9yPjxZZWFyPjIwMjE8L1llYXI+PFJl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</w:fldData>
              </w:fldChar>
            </w:r>
            <w:r w:rsidR="007424B3" w:rsidRPr="002653C0">
              <w:rPr>
                <w:rFonts w:asciiTheme="majorBidi" w:hAnsiTheme="majorBidi" w:cstheme="majorBidi"/>
                <w:sz w:val="28"/>
                <w:szCs w:val="28"/>
              </w:rPr>
              <w:instrText xml:space="preserve"> ADDIN EN.CITE.DATA </w:instrText>
            </w:r>
            <w:r w:rsidR="007424B3" w:rsidRPr="002653C0">
              <w:rPr>
                <w:rFonts w:asciiTheme="majorBidi" w:hAnsiTheme="majorBidi" w:cstheme="majorBidi"/>
                <w:sz w:val="28"/>
                <w:szCs w:val="28"/>
              </w:rPr>
            </w:r>
            <w:r w:rsidR="007424B3" w:rsidRPr="002653C0">
              <w:rPr>
                <w:rFonts w:asciiTheme="majorBidi" w:hAnsiTheme="majorBidi" w:cstheme="majorBidi"/>
                <w:sz w:val="28"/>
                <w:szCs w:val="28"/>
              </w:rPr>
              <w:fldChar w:fldCharType="end"/>
            </w:r>
            <w:r w:rsidR="007424B3" w:rsidRPr="002653C0">
              <w:rPr>
                <w:rFonts w:asciiTheme="majorBidi" w:hAnsiTheme="majorBidi" w:cstheme="majorBidi"/>
                <w:sz w:val="28"/>
                <w:szCs w:val="28"/>
              </w:rPr>
            </w:r>
            <w:r w:rsidR="007424B3" w:rsidRPr="002653C0">
              <w:rPr>
                <w:rFonts w:asciiTheme="majorBidi" w:hAnsiTheme="majorBidi" w:cstheme="majorBidi"/>
                <w:sz w:val="28"/>
                <w:szCs w:val="28"/>
              </w:rPr>
              <w:fldChar w:fldCharType="separate"/>
            </w:r>
            <w:r w:rsidR="007424B3" w:rsidRPr="002653C0">
              <w:rPr>
                <w:rFonts w:asciiTheme="majorBidi" w:hAnsiTheme="majorBidi" w:cstheme="majorBidi"/>
                <w:noProof/>
                <w:sz w:val="28"/>
                <w:szCs w:val="28"/>
              </w:rPr>
              <w:t>(Singh, 2021)</w:t>
            </w:r>
            <w:r w:rsidR="007424B3" w:rsidRPr="002653C0">
              <w:rPr>
                <w:rFonts w:asciiTheme="majorBidi" w:hAnsiTheme="majorBidi" w:cstheme="majorBidi"/>
                <w:sz w:val="28"/>
                <w:szCs w:val="28"/>
              </w:rPr>
              <w:fldChar w:fldCharType="end"/>
            </w:r>
          </w:p>
          <w:p w14:paraId="00686809" w14:textId="77777777" w:rsidR="007424B3" w:rsidRPr="002653C0" w:rsidRDefault="007424B3" w:rsidP="007424B3">
            <w:pPr>
              <w:pStyle w:val="Default"/>
              <w:spacing w:line="276" w:lineRule="auto"/>
              <w:jc w:val="both"/>
              <w:rPr>
                <w:rFonts w:asciiTheme="majorBidi" w:hAnsiTheme="majorBidi" w:cstheme="majorBidi"/>
                <w:sz w:val="28"/>
                <w:szCs w:val="28"/>
              </w:rPr>
            </w:pPr>
            <w:r w:rsidRPr="002653C0">
              <w:rPr>
                <w:rFonts w:asciiTheme="majorBidi" w:hAnsiTheme="majorBidi" w:cstheme="majorBidi"/>
                <w:sz w:val="28"/>
                <w:szCs w:val="28"/>
              </w:rPr>
              <w:t>The incidence of RCC is generally related to topographical changes and North America and the Czech Republic demonstrating a high incidence of mortality due to the disease. In the United States, 64,000 new cases and 14,000 RCC related mortality cases are seen every year</w:t>
            </w:r>
            <w:r w:rsidRPr="002653C0">
              <w:rPr>
                <w:rFonts w:asciiTheme="majorBidi" w:hAnsiTheme="majorBidi" w:cstheme="majorBidi"/>
                <w:sz w:val="28"/>
                <w:szCs w:val="28"/>
              </w:rPr>
              <w:fldChar w:fldCharType="begin">
                <w:fldData xml:space="preserve">PEVuZE5vdGU+PENpdGU+PEF1dGhvcj5UaG9tcHNvbjwvQXV0aG9yPjxZZWFyPjIwMDg8L1llYXI+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</w:fldData>
              </w:fldChar>
            </w:r>
            <w:r w:rsidRPr="002653C0">
              <w:rPr>
                <w:rFonts w:asciiTheme="majorBidi" w:hAnsiTheme="majorBidi" w:cstheme="majorBidi"/>
                <w:sz w:val="28"/>
                <w:szCs w:val="28"/>
              </w:rPr>
              <w:instrText xml:space="preserve"> ADDIN EN.CITE </w:instrText>
            </w:r>
            <w:r w:rsidRPr="002653C0">
              <w:rPr>
                <w:rFonts w:asciiTheme="majorBidi" w:hAnsiTheme="majorBidi" w:cstheme="majorBidi"/>
                <w:sz w:val="28"/>
                <w:szCs w:val="28"/>
              </w:rPr>
              <w:fldChar w:fldCharType="begin">
                <w:fldData xml:space="preserve">PEVuZE5vdGU+PENpdGU+PEF1dGhvcj5UaG9tcHNvbjwvQXV0aG9yPjxZZWFyPjIwMDg8L1llYXI+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</w:fldData>
              </w:fldChar>
            </w:r>
            <w:r w:rsidRPr="002653C0">
              <w:rPr>
                <w:rFonts w:asciiTheme="majorBidi" w:hAnsiTheme="majorBidi" w:cstheme="majorBidi"/>
                <w:sz w:val="28"/>
                <w:szCs w:val="28"/>
              </w:rPr>
              <w:instrText xml:space="preserve"> ADDIN EN.CITE.DATA </w:instrText>
            </w:r>
            <w:r w:rsidRPr="002653C0">
              <w:rPr>
                <w:rFonts w:asciiTheme="majorBidi" w:hAnsiTheme="majorBidi" w:cstheme="majorBidi"/>
                <w:sz w:val="28"/>
                <w:szCs w:val="28"/>
              </w:rPr>
            </w:r>
            <w:r w:rsidRPr="002653C0">
              <w:rPr>
                <w:rFonts w:asciiTheme="majorBidi" w:hAnsiTheme="majorBidi" w:cstheme="majorBidi"/>
                <w:sz w:val="28"/>
                <w:szCs w:val="28"/>
              </w:rPr>
              <w:fldChar w:fldCharType="end"/>
            </w:r>
            <w:r w:rsidRPr="002653C0">
              <w:rPr>
                <w:rFonts w:asciiTheme="majorBidi" w:hAnsiTheme="majorBidi" w:cstheme="majorBidi"/>
                <w:sz w:val="28"/>
                <w:szCs w:val="28"/>
              </w:rPr>
            </w:r>
            <w:r w:rsidRPr="002653C0">
              <w:rPr>
                <w:rFonts w:asciiTheme="majorBidi" w:hAnsiTheme="majorBidi" w:cstheme="majorBidi"/>
                <w:sz w:val="28"/>
                <w:szCs w:val="28"/>
              </w:rPr>
              <w:fldChar w:fldCharType="separate"/>
            </w:r>
            <w:r w:rsidRPr="002653C0">
              <w:rPr>
                <w:rFonts w:asciiTheme="majorBidi" w:hAnsiTheme="majorBidi" w:cstheme="majorBidi"/>
                <w:noProof/>
                <w:sz w:val="28"/>
                <w:szCs w:val="28"/>
              </w:rPr>
              <w:t>(Thompson et al., 2008)</w:t>
            </w:r>
            <w:r w:rsidRPr="002653C0">
              <w:rPr>
                <w:rFonts w:asciiTheme="majorBidi" w:hAnsiTheme="majorBidi" w:cstheme="majorBidi"/>
                <w:sz w:val="28"/>
                <w:szCs w:val="28"/>
              </w:rPr>
              <w:fldChar w:fldCharType="end"/>
            </w:r>
            <w:r w:rsidRPr="002653C0">
              <w:rPr>
                <w:rFonts w:asciiTheme="majorBidi" w:hAnsiTheme="majorBidi" w:cstheme="majorBidi"/>
                <w:sz w:val="28"/>
                <w:szCs w:val="28"/>
              </w:rPr>
              <w:t xml:space="preserve">  This cancer is more common in male gender as compared to females and a high incidence is generally seen from the sixth to eight decades of its existence. It proves that age, gender and race have an important role in the occurrence of RCC</w:t>
            </w:r>
            <w:r w:rsidRPr="002653C0">
              <w:rPr>
                <w:rFonts w:asciiTheme="majorBidi" w:hAnsiTheme="majorBidi" w:cstheme="majorBidi"/>
                <w:sz w:val="28"/>
                <w:szCs w:val="28"/>
              </w:rPr>
              <w:fldChar w:fldCharType="begin"/>
            </w:r>
            <w:r w:rsidRPr="002653C0">
              <w:rPr>
                <w:rFonts w:asciiTheme="majorBidi" w:hAnsiTheme="majorBidi" w:cstheme="majorBidi"/>
                <w:sz w:val="28"/>
                <w:szCs w:val="28"/>
              </w:rPr>
              <w:instrText xml:space="preserve"> ADDIN EN.CITE &lt;EndNote&gt;&lt;Cite&gt;&lt;Author&gt;Siegel&lt;/Author&gt;&lt;Year&gt;2017&lt;/Year&gt;&lt;RecNum&gt;3&lt;/RecNum&gt;&lt;DisplayText&gt;(Siegel et al., 2017)&lt;/DisplayText&gt;&lt;record&gt;&lt;rec-number&gt;3&lt;/rec-number&gt;&lt;foreign-keys&gt;&lt;key app="EN" db-id="z20pav006ef5wwettxyparttzsad9vx059w5" timestamp="1619271891"&gt;3&lt;/key&gt;&lt;/foreign-keys&gt;&lt;ref-type name="Journal Article"&gt;17&lt;/ref-type&gt;&lt;contributors&gt;&lt;authors&gt;&lt;author&gt;Siegel, Rebecca L.&lt;/author&gt;&lt;author&gt;Miller, Kimberly D.&lt;/author&gt;&lt;author&gt;Jemal, Ahmedin&lt;/author&gt;&lt;/authors&gt;&lt;/contributors&gt;&lt;titles&gt;&lt;title&gt;Cancer statistics, 2017&lt;/title&gt;&lt;secondary-title&gt;CA: A Cancer Journal for Clinicians&lt;/secondary-title&gt;&lt;/titles&gt;&lt;periodical&gt;&lt;full-title&gt;CA: A Cancer Journal for Clinicians&lt;/full-title&gt;&lt;/periodical&gt;&lt;pages&gt;7-30&lt;/pages&gt;&lt;volume&gt;67&lt;/volume&gt;&lt;number&gt;1&lt;/number&gt;&lt;dates&gt;&lt;year&gt;2017&lt;/year&gt;&lt;/dates&gt;&lt;isbn&gt;0007-9235&lt;/isbn&gt;&lt;urls&gt;&lt;related-urls&gt;&lt;url&gt;https://acsjournals.onlinelibrary.wiley.com/doi/abs/10.3322/caac.21387&lt;/url&gt;&lt;/related-urls&gt;&lt;/urls&gt;&lt;electronic-resource-num&gt;https://doi.org/10.3322/caac.21387&lt;/electronic-resource-num&gt;&lt;/record&gt;&lt;/Cite&gt;&lt;/EndNote&gt;</w:instrText>
            </w:r>
            <w:r w:rsidRPr="002653C0">
              <w:rPr>
                <w:rFonts w:asciiTheme="majorBidi" w:hAnsiTheme="majorBidi" w:cstheme="majorBidi"/>
                <w:sz w:val="28"/>
                <w:szCs w:val="28"/>
              </w:rPr>
              <w:fldChar w:fldCharType="separate"/>
            </w:r>
            <w:r w:rsidRPr="002653C0">
              <w:rPr>
                <w:rFonts w:asciiTheme="majorBidi" w:hAnsiTheme="majorBidi" w:cstheme="majorBidi"/>
                <w:noProof/>
                <w:sz w:val="28"/>
                <w:szCs w:val="28"/>
              </w:rPr>
              <w:t>(Siegel et al., 2017)</w:t>
            </w:r>
            <w:r w:rsidRPr="002653C0">
              <w:rPr>
                <w:rFonts w:asciiTheme="majorBidi" w:hAnsiTheme="majorBidi" w:cstheme="majorBidi"/>
                <w:sz w:val="28"/>
                <w:szCs w:val="28"/>
              </w:rPr>
              <w:fldChar w:fldCharType="end"/>
            </w:r>
            <w:r w:rsidRPr="002653C0">
              <w:rPr>
                <w:rFonts w:asciiTheme="majorBidi" w:hAnsiTheme="majorBidi" w:cstheme="majorBidi"/>
                <w:sz w:val="28"/>
                <w:szCs w:val="28"/>
              </w:rPr>
              <w:t xml:space="preserve"> </w:t>
            </w:r>
          </w:p>
          <w:p w14:paraId="406BC34A" w14:textId="77777777" w:rsidR="007424B3" w:rsidRPr="002653C0" w:rsidRDefault="007424B3" w:rsidP="007424B3">
            <w:pPr>
              <w:pStyle w:val="Default"/>
              <w:spacing w:line="276" w:lineRule="auto"/>
              <w:jc w:val="both"/>
              <w:rPr>
                <w:rFonts w:asciiTheme="majorBidi" w:hAnsiTheme="majorBidi" w:cstheme="majorBidi"/>
                <w:sz w:val="28"/>
                <w:szCs w:val="28"/>
              </w:rPr>
            </w:pPr>
          </w:p>
          <w:p w14:paraId="012FB332" w14:textId="58354305" w:rsidR="007424B3" w:rsidRPr="002653C0" w:rsidRDefault="007424B3" w:rsidP="007424B3">
            <w:pPr>
              <w:pStyle w:val="Default"/>
              <w:spacing w:line="276" w:lineRule="auto"/>
              <w:jc w:val="both"/>
              <w:rPr>
                <w:rFonts w:asciiTheme="majorBidi" w:hAnsiTheme="majorBidi" w:cstheme="majorBidi"/>
                <w:sz w:val="28"/>
                <w:szCs w:val="28"/>
              </w:rPr>
            </w:pPr>
            <w:r w:rsidRPr="002653C0">
              <w:rPr>
                <w:rFonts w:asciiTheme="majorBidi" w:hAnsiTheme="majorBidi" w:cstheme="majorBidi"/>
                <w:sz w:val="28"/>
                <w:szCs w:val="28"/>
              </w:rPr>
              <w:t xml:space="preserve">Universally there are three of RCC: a) clear renal cell carcinoma (80% of individuals with kidney </w:t>
            </w:r>
            <w:r w:rsidR="001151FA" w:rsidRPr="002653C0">
              <w:rPr>
                <w:rFonts w:asciiTheme="majorBidi" w:hAnsiTheme="majorBidi" w:cstheme="majorBidi"/>
                <w:sz w:val="28"/>
                <w:szCs w:val="28"/>
              </w:rPr>
              <w:t>malignancy)</w:t>
            </w:r>
            <w:r w:rsidRPr="002653C0">
              <w:rPr>
                <w:rFonts w:asciiTheme="majorBidi" w:hAnsiTheme="majorBidi" w:cstheme="majorBidi"/>
                <w:sz w:val="28"/>
                <w:szCs w:val="28"/>
              </w:rPr>
              <w:t xml:space="preserve"> b) papillary renal cell carcinoma (10% to 15%) and c) chromophobe renal cell </w:t>
            </w:r>
            <w:r w:rsidR="002653C0" w:rsidRPr="002653C0">
              <w:rPr>
                <w:rFonts w:asciiTheme="majorBidi" w:hAnsiTheme="majorBidi" w:cstheme="majorBidi"/>
                <w:sz w:val="28"/>
                <w:szCs w:val="28"/>
              </w:rPr>
              <w:t>carcinoma (</w:t>
            </w:r>
            <w:r w:rsidRPr="002653C0">
              <w:rPr>
                <w:rFonts w:asciiTheme="majorBidi" w:hAnsiTheme="majorBidi" w:cstheme="majorBidi"/>
                <w:sz w:val="28"/>
                <w:szCs w:val="28"/>
              </w:rPr>
              <w:t>around 5% of cases.)</w:t>
            </w:r>
          </w:p>
          <w:p w14:paraId="259D8342" w14:textId="0E5901BE" w:rsidR="007424B3" w:rsidRPr="002653C0" w:rsidRDefault="007424B3" w:rsidP="001151FA">
            <w:pPr>
              <w:pStyle w:val="Default"/>
              <w:spacing w:line="276" w:lineRule="auto"/>
              <w:jc w:val="both"/>
              <w:rPr>
                <w:rFonts w:asciiTheme="majorBidi" w:hAnsiTheme="majorBidi" w:cstheme="majorBidi"/>
                <w:sz w:val="28"/>
                <w:szCs w:val="28"/>
              </w:rPr>
            </w:pPr>
            <w:r w:rsidRPr="002653C0">
              <w:rPr>
                <w:rFonts w:asciiTheme="majorBidi" w:hAnsiTheme="majorBidi" w:cstheme="majorBidi"/>
                <w:sz w:val="28"/>
                <w:szCs w:val="28"/>
              </w:rPr>
              <w:t>A renal cell carcinoma examination and treatment strategy has gone through a time span of alteration. An advancement or innovation in the genomics and biological studies will lead to lower mortality rate. This can happen if mutations of the von Hippel-Lindau gene and consequential ballast of the hypoxia response pathway are detected, which is a key channel of the clear cell RCC</w:t>
            </w:r>
            <w:r w:rsidR="002653C0">
              <w:rPr>
                <w:rFonts w:asciiTheme="majorBidi" w:hAnsiTheme="majorBidi" w:cstheme="majorBidi"/>
                <w:sz w:val="28"/>
                <w:szCs w:val="28"/>
              </w:rPr>
              <w:t xml:space="preserve"> </w:t>
            </w:r>
            <w:r w:rsidRPr="002653C0">
              <w:rPr>
                <w:rFonts w:asciiTheme="majorBidi" w:hAnsiTheme="majorBidi" w:cstheme="majorBidi"/>
                <w:sz w:val="28"/>
                <w:szCs w:val="28"/>
              </w:rPr>
              <w:fldChar w:fldCharType="begin"/>
            </w:r>
            <w:r w:rsidRPr="002653C0">
              <w:rPr>
                <w:rFonts w:asciiTheme="majorBidi" w:hAnsiTheme="majorBidi" w:cstheme="majorBidi"/>
                <w:sz w:val="28"/>
                <w:szCs w:val="28"/>
              </w:rPr>
              <w:instrText xml:space="preserve"> ADDIN EN.CITE &lt;EndNote&gt;&lt;Cite&gt;&lt;Author&gt;Latif&lt;/Author&gt;&lt;Year&gt;1993&lt;/Year&gt;&lt;RecNum&gt;4&lt;/RecNum&gt;&lt;DisplayText&gt;(Latif et al., 1993)&lt;/DisplayText&gt;&lt;record&gt;&lt;rec-number&gt;4&lt;/rec-number&gt;&lt;foreign-keys&gt;&lt;key app="EN" db-id="z20pav006ef5wwettxyparttzsad9vx059w5" timestamp="1619272296"&gt;4&lt;/key&gt;&lt;/foreign-keys&gt;&lt;ref-type name="Journal Article"&gt;17&lt;/ref-type&gt;&lt;contributors&gt;&lt;authors&gt;&lt;author&gt;Latif, F&lt;/author&gt;&lt;author&gt;Tory, K&lt;/author&gt;&lt;author&gt;Gnarra, J&lt;/author&gt;&lt;author&gt;Yao, M&lt;/author&gt;&lt;author&gt;Duh, FM&lt;/author&gt;&lt;author&gt;Orcutt, ML&lt;/author&gt;&lt;author&gt;Stackhouse, T&lt;/author&gt;&lt;author&gt;Kuzmin, I&lt;/author&gt;&lt;author&gt;Modi, W&lt;/author&gt;&lt;author&gt;Geil, L&lt;/author&gt;&lt;author&gt;et, al.&lt;/author&gt;&lt;/authors&gt;&lt;/contributors&gt;&lt;titles&gt;&lt;title&gt;Identification of the von Hippel-Lindau disease tumor suppressor gene&lt;/title&gt;&lt;secondary-title&gt;Science&lt;/secondary-title&gt;&lt;/titles&gt;&lt;periodical&gt;&lt;full-title&gt;Science&lt;/full-title&gt;&lt;/periodical&gt;&lt;pages&gt;1317-1320&lt;/pages&gt;&lt;volume&gt;260&lt;/volume&gt;&lt;number&gt;5112&lt;/number&gt;&lt;dates&gt;&lt;year&gt;1993&lt;/year&gt;&lt;/dates&gt;&lt;urls&gt;&lt;related-urls&gt;&lt;url&gt;https://science.sciencemag.org/content/sci/260/5112/1317.full.pdf&lt;/url&gt;&lt;/related-urls&gt;&lt;/urls&gt;&lt;electronic-resource-num&gt;10.1126/science.8493574&lt;/electronic-resource-num&gt;&lt;/record&gt;&lt;/Cite&gt;&lt;/EndNote&gt;</w:instrText>
            </w:r>
            <w:r w:rsidRPr="002653C0">
              <w:rPr>
                <w:rFonts w:asciiTheme="majorBidi" w:hAnsiTheme="majorBidi" w:cstheme="majorBidi"/>
                <w:sz w:val="28"/>
                <w:szCs w:val="28"/>
              </w:rPr>
              <w:fldChar w:fldCharType="separate"/>
            </w:r>
            <w:r w:rsidRPr="002653C0">
              <w:rPr>
                <w:rFonts w:asciiTheme="majorBidi" w:hAnsiTheme="majorBidi" w:cstheme="majorBidi"/>
                <w:noProof/>
                <w:sz w:val="28"/>
                <w:szCs w:val="28"/>
              </w:rPr>
              <w:t>(Latif et al., 1993)</w:t>
            </w:r>
            <w:r w:rsidRPr="002653C0">
              <w:rPr>
                <w:rFonts w:asciiTheme="majorBidi" w:hAnsiTheme="majorBidi" w:cstheme="majorBidi"/>
                <w:sz w:val="28"/>
                <w:szCs w:val="28"/>
              </w:rPr>
              <w:fldChar w:fldCharType="end"/>
            </w:r>
          </w:p>
          <w:p w14:paraId="26C1492B" w14:textId="77777777" w:rsidR="007424B3" w:rsidRPr="002653C0" w:rsidRDefault="007424B3" w:rsidP="007424B3">
            <w:pPr>
              <w:pStyle w:val="Default"/>
              <w:spacing w:line="276" w:lineRule="auto"/>
              <w:jc w:val="both"/>
              <w:rPr>
                <w:rFonts w:asciiTheme="majorBidi" w:hAnsiTheme="majorBidi" w:cstheme="majorBidi"/>
                <w:sz w:val="28"/>
                <w:szCs w:val="28"/>
              </w:rPr>
            </w:pPr>
            <w:r w:rsidRPr="002653C0">
              <w:rPr>
                <w:rFonts w:asciiTheme="majorBidi" w:hAnsiTheme="majorBidi" w:cstheme="majorBidi"/>
                <w:sz w:val="28"/>
                <w:szCs w:val="28"/>
              </w:rPr>
              <w:t>Production of the targeted therapy on the basis of the molecular level has altered the management archetype for the people who suffer from renal neoplasms</w:t>
            </w:r>
          </w:p>
          <w:p w14:paraId="6020ABB5" w14:textId="77777777" w:rsidR="007424B3" w:rsidRPr="002653C0" w:rsidRDefault="007424B3" w:rsidP="007424B3">
            <w:pPr>
              <w:pStyle w:val="Default"/>
              <w:spacing w:line="276" w:lineRule="auto"/>
              <w:jc w:val="both"/>
              <w:rPr>
                <w:rFonts w:asciiTheme="majorBidi" w:hAnsiTheme="majorBidi" w:cstheme="majorBidi"/>
                <w:sz w:val="28"/>
                <w:szCs w:val="28"/>
              </w:rPr>
            </w:pPr>
            <w:r w:rsidRPr="002653C0">
              <w:rPr>
                <w:rFonts w:asciiTheme="majorBidi" w:hAnsiTheme="majorBidi" w:cstheme="majorBidi"/>
                <w:sz w:val="28"/>
                <w:szCs w:val="28"/>
              </w:rPr>
              <w:lastRenderedPageBreak/>
              <w:t>Chemotherapy is the most common management therapy for the cancer, but its efficacy is restricted by the resistance of drug. RCC shows resistance to radiation, exhibiting a slow response to immunotherapeutic agents (interleukin (IL)-12 and interferon (INF)-α).</w:t>
            </w:r>
          </w:p>
          <w:p w14:paraId="21366284" w14:textId="77777777" w:rsidR="007424B3" w:rsidRPr="002653C0" w:rsidRDefault="007424B3" w:rsidP="007424B3">
            <w:pPr>
              <w:spacing w:line="276" w:lineRule="auto"/>
              <w:jc w:val="both"/>
              <w:rPr>
                <w:rFonts w:asciiTheme="majorBidi" w:hAnsiTheme="majorBidi" w:cstheme="majorBidi"/>
                <w:sz w:val="28"/>
                <w:szCs w:val="28"/>
              </w:rPr>
            </w:pPr>
          </w:p>
          <w:p w14:paraId="3E6E1D99" w14:textId="445C9D1D" w:rsidR="007424B3" w:rsidRPr="002653C0" w:rsidRDefault="007424B3" w:rsidP="007424B3">
            <w:pPr>
              <w:autoSpaceDE w:val="0"/>
              <w:autoSpaceDN w:val="0"/>
              <w:adjustRightInd w:val="0"/>
              <w:spacing w:line="276" w:lineRule="auto"/>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Many risk factors are linked with the pathophysiologic mechanism of RCC and it includes both genetic and acquired risk factors, </w:t>
            </w:r>
            <w:r w:rsidR="002653C0" w:rsidRPr="002653C0">
              <w:rPr>
                <w:rFonts w:asciiTheme="majorBidi" w:hAnsiTheme="majorBidi" w:cstheme="majorBidi"/>
                <w:color w:val="000000"/>
                <w:sz w:val="28"/>
                <w:szCs w:val="28"/>
              </w:rPr>
              <w:t>the</w:t>
            </w:r>
            <w:r w:rsidRPr="002653C0">
              <w:rPr>
                <w:rFonts w:asciiTheme="majorBidi" w:hAnsiTheme="majorBidi" w:cstheme="majorBidi"/>
                <w:color w:val="000000"/>
                <w:sz w:val="28"/>
                <w:szCs w:val="28"/>
              </w:rPr>
              <w:t xml:space="preserve"> genes which are implicated in the pathogenesis of renal cell carcinoma are PBRM-1 (protein polybromo-1) gene, VHL (Von Hippel–Lindau) gene, Genetic alterations of mTOR pathway-related genes, including mutations of PI3K, AKT, and PTEN</w:t>
            </w:r>
            <w:r w:rsidR="002653C0">
              <w:rPr>
                <w:rFonts w:asciiTheme="majorBidi" w:hAnsiTheme="majorBidi" w:cstheme="majorBidi"/>
                <w:color w:val="000000"/>
                <w:sz w:val="28"/>
                <w:szCs w:val="28"/>
              </w:rPr>
              <w:t xml:space="preserve"> </w:t>
            </w:r>
            <w:r w:rsidRPr="002653C0">
              <w:rPr>
                <w:rFonts w:asciiTheme="majorBidi" w:hAnsiTheme="majorBidi" w:cstheme="majorBidi"/>
                <w:color w:val="000000"/>
                <w:sz w:val="28"/>
                <w:szCs w:val="28"/>
              </w:rPr>
              <w:fldChar w:fldCharType="begin">
                <w:fldData xml:space="preserve">PEVuZE5vdGU+PENpdGU+PEF1dGhvcj5DYW88L0F1dGhvcj48WWVhcj4yMDEyPC9ZZWFyPjxSZWNO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UyBvbmU8L2FiYnItMT48L2FsdC1wZXJpb2RpY2FsPjxwYWdlcz5lNTAzMDI8L3BhZ2VzPjx2b2x1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</w:fldData>
              </w:fldChar>
            </w:r>
            <w:r w:rsidRPr="002653C0">
              <w:rPr>
                <w:rFonts w:asciiTheme="majorBidi" w:hAnsiTheme="majorBidi" w:cstheme="majorBidi"/>
                <w:color w:val="000000"/>
                <w:sz w:val="28"/>
                <w:szCs w:val="28"/>
              </w:rPr>
              <w:instrText xml:space="preserve"> ADDIN EN.CITE </w:instrText>
            </w:r>
            <w:r w:rsidRPr="002653C0">
              <w:rPr>
                <w:rFonts w:asciiTheme="majorBidi" w:hAnsiTheme="majorBidi" w:cstheme="majorBidi"/>
                <w:color w:val="000000"/>
                <w:sz w:val="28"/>
                <w:szCs w:val="28"/>
              </w:rPr>
              <w:fldChar w:fldCharType="begin">
                <w:fldData xml:space="preserve">PEVuZE5vdGU+PENpdGU+PEF1dGhvcj5DYW88L0F1dGhvcj48WWVhcj4yMDEyPC9ZZWFyPjxSZWNO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UyBvbmU8L2FiYnItMT48L2FsdC1wZXJpb2RpY2FsPjxwYWdlcz5lNTAzMDI8L3BhZ2VzPjx2b2x1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</w:fldData>
              </w:fldChar>
            </w:r>
            <w:r w:rsidRPr="002653C0">
              <w:rPr>
                <w:rFonts w:asciiTheme="majorBidi" w:hAnsiTheme="majorBidi" w:cstheme="majorBidi"/>
                <w:color w:val="000000"/>
                <w:sz w:val="28"/>
                <w:szCs w:val="28"/>
              </w:rPr>
              <w:instrText xml:space="preserve"> ADDIN EN.CITE.DATA </w:instrText>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end"/>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separate"/>
            </w:r>
            <w:r w:rsidRPr="002653C0">
              <w:rPr>
                <w:rFonts w:asciiTheme="majorBidi" w:hAnsiTheme="majorBidi" w:cstheme="majorBidi"/>
                <w:noProof/>
                <w:color w:val="000000"/>
                <w:sz w:val="28"/>
                <w:szCs w:val="28"/>
              </w:rPr>
              <w:t>(Cao et al., 2012)</w:t>
            </w:r>
            <w:r w:rsidRPr="002653C0">
              <w:rPr>
                <w:rFonts w:asciiTheme="majorBidi" w:hAnsiTheme="majorBidi" w:cstheme="majorBidi"/>
                <w:color w:val="000000"/>
                <w:sz w:val="28"/>
                <w:szCs w:val="28"/>
              </w:rPr>
              <w:fldChar w:fldCharType="end"/>
            </w:r>
          </w:p>
          <w:p w14:paraId="2172408A" w14:textId="77777777" w:rsidR="007424B3" w:rsidRPr="002653C0" w:rsidRDefault="007424B3" w:rsidP="007424B3">
            <w:pPr>
              <w:spacing w:line="276" w:lineRule="auto"/>
              <w:jc w:val="both"/>
              <w:rPr>
                <w:rFonts w:asciiTheme="majorBidi" w:hAnsiTheme="majorBidi" w:cstheme="majorBidi"/>
                <w:sz w:val="28"/>
                <w:szCs w:val="28"/>
              </w:rPr>
            </w:pPr>
            <w:r w:rsidRPr="002653C0">
              <w:rPr>
                <w:rFonts w:asciiTheme="majorBidi" w:hAnsiTheme="majorBidi" w:cstheme="majorBidi"/>
                <w:sz w:val="28"/>
                <w:szCs w:val="28"/>
              </w:rPr>
              <w:t>Clear cell RCC (</w:t>
            </w:r>
            <w:proofErr w:type="spellStart"/>
            <w:r w:rsidRPr="002653C0">
              <w:rPr>
                <w:rFonts w:asciiTheme="majorBidi" w:hAnsiTheme="majorBidi" w:cstheme="majorBidi"/>
                <w:sz w:val="28"/>
                <w:szCs w:val="28"/>
              </w:rPr>
              <w:t>ccRCC</w:t>
            </w:r>
            <w:proofErr w:type="spellEnd"/>
            <w:r w:rsidRPr="002653C0">
              <w:rPr>
                <w:rFonts w:asciiTheme="majorBidi" w:hAnsiTheme="majorBidi" w:cstheme="majorBidi"/>
                <w:sz w:val="28"/>
                <w:szCs w:val="28"/>
              </w:rPr>
              <w:t>) accounts for approximately 80% of all RCC and the Von Hippel Lindau (VHL) tumor suppressor gene is mutated, deleted or epigenetically silenced in approximately 85% of sporadic clear cell RCC.[2] Loss of VHL function leads to a constitutionally active Hypoxia Inducible Factor (HIF) pathway. The HIF pathway is considered to be a driver pathway in VHL mutant clear cell RCC. The etiopathogenesis of metastatic RCC, based on our understanding to date of molecular mechanisms involved, is a sequence of events which can be grouped under the following –</w:t>
            </w:r>
          </w:p>
          <w:p w14:paraId="3722AC53" w14:textId="77777777" w:rsidR="007424B3" w:rsidRPr="002653C0" w:rsidRDefault="007424B3" w:rsidP="007424B3">
            <w:pPr>
              <w:autoSpaceDE w:val="0"/>
              <w:autoSpaceDN w:val="0"/>
              <w:adjustRightInd w:val="0"/>
              <w:spacing w:line="276" w:lineRule="auto"/>
              <w:jc w:val="both"/>
              <w:rPr>
                <w:rFonts w:asciiTheme="majorBidi" w:hAnsiTheme="majorBidi" w:cstheme="majorBidi"/>
                <w:color w:val="000000"/>
                <w:sz w:val="28"/>
                <w:szCs w:val="28"/>
              </w:rPr>
            </w:pPr>
          </w:p>
          <w:p w14:paraId="4839BCDA" w14:textId="342C87FD" w:rsidR="007424B3" w:rsidRPr="002653C0" w:rsidRDefault="007424B3" w:rsidP="007424B3">
            <w:pPr>
              <w:pStyle w:val="ListParagraph"/>
              <w:numPr>
                <w:ilvl w:val="0"/>
                <w:numId w:val="4"/>
              </w:numPr>
              <w:autoSpaceDE w:val="0"/>
              <w:autoSpaceDN w:val="0"/>
              <w:adjustRightInd w:val="0"/>
              <w:spacing w:after="303"/>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Loss of VHL activity </w:t>
            </w:r>
            <w:r w:rsidR="002653C0" w:rsidRPr="002653C0">
              <w:rPr>
                <w:rFonts w:asciiTheme="majorBidi" w:hAnsiTheme="majorBidi" w:cstheme="majorBidi"/>
                <w:color w:val="000000"/>
                <w:sz w:val="28"/>
                <w:szCs w:val="28"/>
              </w:rPr>
              <w:t>(germline</w:t>
            </w:r>
            <w:r w:rsidRPr="002653C0">
              <w:rPr>
                <w:rFonts w:asciiTheme="majorBidi" w:hAnsiTheme="majorBidi" w:cstheme="majorBidi"/>
                <w:color w:val="000000"/>
                <w:sz w:val="28"/>
                <w:szCs w:val="28"/>
              </w:rPr>
              <w:t xml:space="preserve">/ somatic mutation + inactivation of the wild type copy) </w:t>
            </w:r>
          </w:p>
          <w:p w14:paraId="6A0EC2B9" w14:textId="77777777" w:rsidR="007424B3" w:rsidRPr="002653C0" w:rsidRDefault="007424B3" w:rsidP="007424B3">
            <w:pPr>
              <w:pStyle w:val="ListParagraph"/>
              <w:numPr>
                <w:ilvl w:val="0"/>
                <w:numId w:val="4"/>
              </w:numPr>
              <w:autoSpaceDE w:val="0"/>
              <w:autoSpaceDN w:val="0"/>
              <w:adjustRightInd w:val="0"/>
              <w:spacing w:after="303"/>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Constitutive activation of the HIF pathway due to loss of VHL activity and transcription of genes involved in angiogenesis, epithelial mesenchymal transition, invasion, metastasis, survival, anaerobic glycolysis and pentose phosphate pathway. </w:t>
            </w:r>
          </w:p>
          <w:p w14:paraId="535110A4" w14:textId="77777777" w:rsidR="007424B3" w:rsidRPr="002653C0" w:rsidRDefault="007424B3" w:rsidP="007424B3">
            <w:pPr>
              <w:pStyle w:val="ListParagraph"/>
              <w:numPr>
                <w:ilvl w:val="0"/>
                <w:numId w:val="4"/>
              </w:numPr>
              <w:autoSpaceDE w:val="0"/>
              <w:autoSpaceDN w:val="0"/>
              <w:adjustRightInd w:val="0"/>
              <w:spacing w:after="303"/>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Interactions of the HIF pathway with other oncogenic pathways </w:t>
            </w:r>
          </w:p>
          <w:p w14:paraId="67F850D2" w14:textId="0F75C5A8" w:rsidR="007424B3" w:rsidRPr="002653C0" w:rsidRDefault="007424B3" w:rsidP="007424B3">
            <w:pPr>
              <w:pStyle w:val="ListParagraph"/>
              <w:numPr>
                <w:ilvl w:val="0"/>
                <w:numId w:val="4"/>
              </w:numPr>
              <w:autoSpaceDE w:val="0"/>
              <w:autoSpaceDN w:val="0"/>
              <w:adjustRightInd w:val="0"/>
              <w:spacing w:after="303"/>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Genome wide epigenetic changes (likely driven by an overactive HIF pathway) and the influence of epigenetics on various oncogenic, apoptotic, cell cycle regulatory and mismatch repair pathways (inhibition of multiple </w:t>
            </w:r>
            <w:proofErr w:type="spellStart"/>
            <w:r w:rsidRPr="002653C0">
              <w:rPr>
                <w:rFonts w:asciiTheme="majorBidi" w:hAnsiTheme="majorBidi" w:cstheme="majorBidi"/>
                <w:color w:val="000000"/>
                <w:sz w:val="28"/>
                <w:szCs w:val="28"/>
              </w:rPr>
              <w:t>tumor</w:t>
            </w:r>
            <w:proofErr w:type="spellEnd"/>
            <w:r w:rsidRPr="002653C0">
              <w:rPr>
                <w:rFonts w:asciiTheme="majorBidi" w:hAnsiTheme="majorBidi" w:cstheme="majorBidi"/>
                <w:color w:val="000000"/>
                <w:sz w:val="28"/>
                <w:szCs w:val="28"/>
              </w:rPr>
              <w:t xml:space="preserve"> suppressor genes) </w:t>
            </w:r>
          </w:p>
          <w:p w14:paraId="3C41820C" w14:textId="77777777" w:rsidR="007424B3" w:rsidRPr="002653C0" w:rsidRDefault="007424B3" w:rsidP="007424B3">
            <w:pPr>
              <w:pStyle w:val="ListParagraph"/>
              <w:numPr>
                <w:ilvl w:val="0"/>
                <w:numId w:val="4"/>
              </w:numPr>
              <w:autoSpaceDE w:val="0"/>
              <w:autoSpaceDN w:val="0"/>
              <w:adjustRightInd w:val="0"/>
              <w:spacing w:after="0"/>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Immune evasion, at least partially caused by changes in the </w:t>
            </w:r>
            <w:proofErr w:type="spellStart"/>
            <w:r w:rsidRPr="002653C0">
              <w:rPr>
                <w:rFonts w:asciiTheme="majorBidi" w:hAnsiTheme="majorBidi" w:cstheme="majorBidi"/>
                <w:color w:val="000000"/>
                <w:sz w:val="28"/>
                <w:szCs w:val="28"/>
              </w:rPr>
              <w:t>epigen</w:t>
            </w:r>
            <w:proofErr w:type="spellEnd"/>
            <w:r w:rsidRPr="002653C0">
              <w:rPr>
                <w:rFonts w:asciiTheme="majorBidi" w:hAnsiTheme="majorBidi" w:cstheme="majorBidi"/>
                <w:color w:val="000000"/>
                <w:sz w:val="28"/>
                <w:szCs w:val="28"/>
              </w:rPr>
              <w:t xml:space="preserve"> </w:t>
            </w:r>
          </w:p>
          <w:p w14:paraId="3826E691" w14:textId="77777777" w:rsidR="007424B3" w:rsidRPr="002653C0" w:rsidRDefault="007424B3" w:rsidP="007424B3">
            <w:pPr>
              <w:spacing w:line="276" w:lineRule="auto"/>
              <w:jc w:val="both"/>
              <w:rPr>
                <w:rFonts w:asciiTheme="majorBidi" w:hAnsiTheme="majorBidi" w:cstheme="majorBidi"/>
                <w:color w:val="000000"/>
                <w:sz w:val="28"/>
                <w:szCs w:val="28"/>
              </w:rPr>
            </w:pPr>
          </w:p>
          <w:p w14:paraId="47682B35" w14:textId="11943796" w:rsidR="007424B3" w:rsidRPr="002653C0" w:rsidRDefault="007424B3" w:rsidP="007424B3">
            <w:pPr>
              <w:autoSpaceDE w:val="0"/>
              <w:autoSpaceDN w:val="0"/>
              <w:adjustRightInd w:val="0"/>
              <w:spacing w:line="276" w:lineRule="auto"/>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VHL is located at chromosome 3</w:t>
            </w:r>
            <w:r w:rsidR="00D86B93" w:rsidRPr="002653C0">
              <w:rPr>
                <w:rFonts w:asciiTheme="majorBidi" w:hAnsiTheme="majorBidi" w:cstheme="majorBidi"/>
                <w:color w:val="000000"/>
                <w:sz w:val="28"/>
                <w:szCs w:val="28"/>
              </w:rPr>
              <w:t>p, and</w:t>
            </w:r>
            <w:r w:rsidRPr="002653C0">
              <w:rPr>
                <w:rFonts w:asciiTheme="majorBidi" w:hAnsiTheme="majorBidi" w:cstheme="majorBidi"/>
                <w:color w:val="000000"/>
                <w:sz w:val="28"/>
                <w:szCs w:val="28"/>
              </w:rPr>
              <w:t xml:space="preserve"> loses its function, owing to point mutations or epigenetic silencing, years after the initial </w:t>
            </w:r>
            <w:proofErr w:type="spellStart"/>
            <w:r w:rsidRPr="002653C0">
              <w:rPr>
                <w:rFonts w:asciiTheme="majorBidi" w:hAnsiTheme="majorBidi" w:cstheme="majorBidi"/>
                <w:color w:val="000000"/>
                <w:sz w:val="28"/>
                <w:szCs w:val="28"/>
              </w:rPr>
              <w:t>chromothripsis</w:t>
            </w:r>
            <w:proofErr w:type="spellEnd"/>
            <w:r w:rsidRPr="002653C0">
              <w:rPr>
                <w:rFonts w:asciiTheme="majorBidi" w:hAnsiTheme="majorBidi" w:cstheme="majorBidi"/>
                <w:color w:val="000000"/>
                <w:sz w:val="28"/>
                <w:szCs w:val="28"/>
              </w:rPr>
              <w:t xml:space="preserve"> event20. Functional loss of VHL results in impaired ubiquitylation and accumulation of hypoxia-</w:t>
            </w:r>
            <w:r w:rsidRPr="002653C0">
              <w:rPr>
                <w:rFonts w:asciiTheme="majorBidi" w:hAnsiTheme="majorBidi" w:cstheme="majorBidi"/>
                <w:color w:val="000000"/>
                <w:sz w:val="28"/>
                <w:szCs w:val="28"/>
              </w:rPr>
              <w:lastRenderedPageBreak/>
              <w:t>inducible factors (HIFs) within cell nuclei (Fig. 3b). Accumulated HIFs, in turn, increase the production of several growth factors that have key roles in the progression of RCC21</w:t>
            </w:r>
            <w:r w:rsidRPr="002653C0">
              <w:rPr>
                <w:rFonts w:asciiTheme="majorBidi" w:hAnsiTheme="majorBidi" w:cstheme="majorBidi"/>
                <w:color w:val="000000"/>
                <w:sz w:val="28"/>
                <w:szCs w:val="28"/>
              </w:rPr>
              <w:fldChar w:fldCharType="begin">
                <w:fldData xml:space="preserve">PEVuZE5vdGU+PENpdGU+PEF1dGhvcj5XaWVzZW5lcjwvQXV0aG9yPjxZZWFyPjIwMDE8L1llYXI+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cGVyaW9kaWNhbD48cGFnZXM+NTIxNS0yMjwvcGFnZXM+PHZvbHVtZT42MTwvdm9sdW1lPjxudW1i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</w:fldData>
              </w:fldChar>
            </w:r>
            <w:r w:rsidRPr="002653C0">
              <w:rPr>
                <w:rFonts w:asciiTheme="majorBidi" w:hAnsiTheme="majorBidi" w:cstheme="majorBidi"/>
                <w:color w:val="000000"/>
                <w:sz w:val="28"/>
                <w:szCs w:val="28"/>
              </w:rPr>
              <w:instrText xml:space="preserve"> ADDIN EN.CITE </w:instrText>
            </w:r>
            <w:r w:rsidRPr="002653C0">
              <w:rPr>
                <w:rFonts w:asciiTheme="majorBidi" w:hAnsiTheme="majorBidi" w:cstheme="majorBidi"/>
                <w:color w:val="000000"/>
                <w:sz w:val="28"/>
                <w:szCs w:val="28"/>
              </w:rPr>
              <w:fldChar w:fldCharType="begin">
                <w:fldData xml:space="preserve">PEVuZE5vdGU+PENpdGU+PEF1dGhvcj5XaWVzZW5lcjwvQXV0aG9yPjxZZWFyPjIwMDE8L1llYXI+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cGVyaW9kaWNhbD48cGFnZXM+NTIxNS0yMjwvcGFnZXM+PHZvbHVtZT42MTwvdm9sdW1lPjxudW1i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</w:fldData>
              </w:fldChar>
            </w:r>
            <w:r w:rsidRPr="002653C0">
              <w:rPr>
                <w:rFonts w:asciiTheme="majorBidi" w:hAnsiTheme="majorBidi" w:cstheme="majorBidi"/>
                <w:color w:val="000000"/>
                <w:sz w:val="28"/>
                <w:szCs w:val="28"/>
              </w:rPr>
              <w:instrText xml:space="preserve"> ADDIN EN.CITE.DATA </w:instrText>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end"/>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separate"/>
            </w:r>
            <w:r w:rsidRPr="002653C0">
              <w:rPr>
                <w:rFonts w:asciiTheme="majorBidi" w:hAnsiTheme="majorBidi" w:cstheme="majorBidi"/>
                <w:noProof/>
                <w:color w:val="000000"/>
                <w:sz w:val="28"/>
                <w:szCs w:val="28"/>
              </w:rPr>
              <w:t>(Wiesener et al., 2001)</w:t>
            </w:r>
            <w:r w:rsidRPr="002653C0">
              <w:rPr>
                <w:rFonts w:asciiTheme="majorBidi" w:hAnsiTheme="majorBidi" w:cstheme="majorBidi"/>
                <w:color w:val="000000"/>
                <w:sz w:val="28"/>
                <w:szCs w:val="28"/>
              </w:rPr>
              <w:fldChar w:fldCharType="end"/>
            </w:r>
          </w:p>
          <w:p w14:paraId="024E64A1" w14:textId="77777777" w:rsidR="007424B3" w:rsidRPr="002653C0" w:rsidRDefault="007424B3" w:rsidP="007424B3">
            <w:pPr>
              <w:spacing w:line="276" w:lineRule="auto"/>
              <w:jc w:val="both"/>
              <w:rPr>
                <w:rFonts w:asciiTheme="majorBidi" w:hAnsiTheme="majorBidi" w:cstheme="majorBidi"/>
                <w:sz w:val="28"/>
                <w:szCs w:val="28"/>
              </w:rPr>
            </w:pPr>
          </w:p>
          <w:p w14:paraId="147715D6" w14:textId="77777777" w:rsidR="007424B3" w:rsidRPr="002653C0" w:rsidRDefault="007424B3" w:rsidP="007424B3">
            <w:pPr>
              <w:spacing w:line="276" w:lineRule="auto"/>
              <w:jc w:val="both"/>
              <w:rPr>
                <w:rFonts w:asciiTheme="majorBidi" w:hAnsiTheme="majorBidi" w:cstheme="majorBidi"/>
                <w:color w:val="000000"/>
                <w:sz w:val="28"/>
                <w:szCs w:val="28"/>
              </w:rPr>
            </w:pPr>
            <w:r w:rsidRPr="002653C0">
              <w:rPr>
                <w:rFonts w:asciiTheme="majorBidi" w:hAnsiTheme="majorBidi" w:cstheme="majorBidi"/>
                <w:sz w:val="28"/>
                <w:szCs w:val="28"/>
              </w:rPr>
              <w:t xml:space="preserve">These mechanisms interact throughout the pathogenesis and progression of disease, and also confer chemoresistance and </w:t>
            </w:r>
            <w:proofErr w:type="spellStart"/>
            <w:r w:rsidRPr="002653C0">
              <w:rPr>
                <w:rFonts w:asciiTheme="majorBidi" w:hAnsiTheme="majorBidi" w:cstheme="majorBidi"/>
                <w:sz w:val="28"/>
                <w:szCs w:val="28"/>
              </w:rPr>
              <w:t>radioresistance</w:t>
            </w:r>
            <w:proofErr w:type="spellEnd"/>
            <w:r w:rsidRPr="002653C0">
              <w:rPr>
                <w:rFonts w:asciiTheme="majorBidi" w:hAnsiTheme="majorBidi" w:cstheme="majorBidi"/>
                <w:sz w:val="28"/>
                <w:szCs w:val="28"/>
              </w:rPr>
              <w:t>, making it one of the most difficult metastatic cancers to treat</w:t>
            </w:r>
            <w:r w:rsidRPr="002653C0">
              <w:rPr>
                <w:rFonts w:asciiTheme="majorBidi" w:hAnsiTheme="majorBidi" w:cstheme="majorBidi"/>
                <w:sz w:val="28"/>
                <w:szCs w:val="28"/>
              </w:rPr>
              <w:fldChar w:fldCharType="begin">
                <w:fldData xml:space="preserve">PEVuZE5vdGU+PENpdGU+PEF1dGhvcj5TaGVub3k8L0F1dGhvcj48WWVhcj4yMDE2PC9ZZWFyPjxS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IE1lZGljYWwgT25jb2xvZ3k8L2FiYnItMT48L2FsdC1wZXJpb2RpY2FsPjxwYWdlcz4xNjg1LTk1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</w:fldData>
              </w:fldChar>
            </w:r>
            <w:r w:rsidRPr="002653C0">
              <w:rPr>
                <w:rFonts w:asciiTheme="majorBidi" w:hAnsiTheme="majorBidi" w:cstheme="majorBidi"/>
                <w:sz w:val="28"/>
                <w:szCs w:val="28"/>
              </w:rPr>
              <w:instrText xml:space="preserve"> ADDIN EN.CITE </w:instrText>
            </w:r>
            <w:r w:rsidRPr="002653C0">
              <w:rPr>
                <w:rFonts w:asciiTheme="majorBidi" w:hAnsiTheme="majorBidi" w:cstheme="majorBidi"/>
                <w:sz w:val="28"/>
                <w:szCs w:val="28"/>
              </w:rPr>
              <w:fldChar w:fldCharType="begin">
                <w:fldData xml:space="preserve">PEVuZE5vdGU+PENpdGU+PEF1dGhvcj5TaGVub3k8L0F1dGhvcj48WWVhcj4yMDE2PC9ZZWFyPjxS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IE1lZGljYWwgT25jb2xvZ3k8L2FiYnItMT48L2FsdC1wZXJpb2RpY2FsPjxwYWdlcz4xNjg1LTk1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</w:fldData>
              </w:fldChar>
            </w:r>
            <w:r w:rsidRPr="002653C0">
              <w:rPr>
                <w:rFonts w:asciiTheme="majorBidi" w:hAnsiTheme="majorBidi" w:cstheme="majorBidi"/>
                <w:sz w:val="28"/>
                <w:szCs w:val="28"/>
              </w:rPr>
              <w:instrText xml:space="preserve"> ADDIN EN.CITE.DATA </w:instrText>
            </w:r>
            <w:r w:rsidRPr="002653C0">
              <w:rPr>
                <w:rFonts w:asciiTheme="majorBidi" w:hAnsiTheme="majorBidi" w:cstheme="majorBidi"/>
                <w:sz w:val="28"/>
                <w:szCs w:val="28"/>
              </w:rPr>
            </w:r>
            <w:r w:rsidRPr="002653C0">
              <w:rPr>
                <w:rFonts w:asciiTheme="majorBidi" w:hAnsiTheme="majorBidi" w:cstheme="majorBidi"/>
                <w:sz w:val="28"/>
                <w:szCs w:val="28"/>
              </w:rPr>
              <w:fldChar w:fldCharType="end"/>
            </w:r>
            <w:r w:rsidRPr="002653C0">
              <w:rPr>
                <w:rFonts w:asciiTheme="majorBidi" w:hAnsiTheme="majorBidi" w:cstheme="majorBidi"/>
                <w:sz w:val="28"/>
                <w:szCs w:val="28"/>
              </w:rPr>
            </w:r>
            <w:r w:rsidRPr="002653C0">
              <w:rPr>
                <w:rFonts w:asciiTheme="majorBidi" w:hAnsiTheme="majorBidi" w:cstheme="majorBidi"/>
                <w:sz w:val="28"/>
                <w:szCs w:val="28"/>
              </w:rPr>
              <w:fldChar w:fldCharType="separate"/>
            </w:r>
            <w:r w:rsidRPr="002653C0">
              <w:rPr>
                <w:rFonts w:asciiTheme="majorBidi" w:hAnsiTheme="majorBidi" w:cstheme="majorBidi"/>
                <w:noProof/>
                <w:sz w:val="28"/>
                <w:szCs w:val="28"/>
              </w:rPr>
              <w:t>(Shenoy and Pagliaro, 2016)</w:t>
            </w:r>
            <w:r w:rsidRPr="002653C0">
              <w:rPr>
                <w:rFonts w:asciiTheme="majorBidi" w:hAnsiTheme="majorBidi" w:cstheme="majorBidi"/>
                <w:sz w:val="28"/>
                <w:szCs w:val="28"/>
              </w:rPr>
              <w:fldChar w:fldCharType="end"/>
            </w:r>
            <w:r w:rsidRPr="002653C0">
              <w:rPr>
                <w:rFonts w:asciiTheme="majorBidi" w:hAnsiTheme="majorBidi" w:cstheme="majorBidi"/>
                <w:sz w:val="28"/>
                <w:szCs w:val="28"/>
              </w:rPr>
              <w:t>.</w:t>
            </w:r>
          </w:p>
          <w:p w14:paraId="378D5FB4" w14:textId="77777777" w:rsidR="007424B3" w:rsidRPr="002653C0" w:rsidRDefault="007424B3" w:rsidP="007424B3">
            <w:pPr>
              <w:spacing w:line="276" w:lineRule="auto"/>
              <w:jc w:val="both"/>
              <w:rPr>
                <w:rFonts w:asciiTheme="majorBidi" w:hAnsiTheme="majorBidi" w:cstheme="majorBidi"/>
                <w:color w:val="000000"/>
                <w:sz w:val="28"/>
                <w:szCs w:val="28"/>
              </w:rPr>
            </w:pPr>
          </w:p>
          <w:p w14:paraId="459D4645" w14:textId="54E2317E" w:rsidR="007424B3" w:rsidRPr="002653C0" w:rsidRDefault="007424B3" w:rsidP="007424B3">
            <w:pPr>
              <w:autoSpaceDE w:val="0"/>
              <w:autoSpaceDN w:val="0"/>
              <w:adjustRightInd w:val="0"/>
              <w:spacing w:line="276" w:lineRule="auto"/>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The von Hippel–Lindau (VHL) </w:t>
            </w:r>
            <w:proofErr w:type="spellStart"/>
            <w:r w:rsidRPr="002653C0">
              <w:rPr>
                <w:rFonts w:asciiTheme="majorBidi" w:hAnsiTheme="majorBidi" w:cstheme="majorBidi"/>
                <w:color w:val="000000"/>
                <w:sz w:val="28"/>
                <w:szCs w:val="28"/>
              </w:rPr>
              <w:t>tumour</w:t>
            </w:r>
            <w:proofErr w:type="spellEnd"/>
            <w:r w:rsidRPr="002653C0">
              <w:rPr>
                <w:rFonts w:asciiTheme="majorBidi" w:hAnsiTheme="majorBidi" w:cstheme="majorBidi"/>
                <w:color w:val="000000"/>
                <w:sz w:val="28"/>
                <w:szCs w:val="28"/>
              </w:rPr>
              <w:t xml:space="preserve"> suppressor has been isolated in 1993 The protein encoded by the VHL gene (</w:t>
            </w:r>
            <w:proofErr w:type="spellStart"/>
            <w:r w:rsidRPr="002653C0">
              <w:rPr>
                <w:rFonts w:asciiTheme="majorBidi" w:hAnsiTheme="majorBidi" w:cstheme="majorBidi"/>
                <w:color w:val="000000"/>
                <w:sz w:val="28"/>
                <w:szCs w:val="28"/>
              </w:rPr>
              <w:t>pVHL</w:t>
            </w:r>
            <w:proofErr w:type="spellEnd"/>
            <w:r w:rsidRPr="002653C0">
              <w:rPr>
                <w:rFonts w:asciiTheme="majorBidi" w:hAnsiTheme="majorBidi" w:cstheme="majorBidi"/>
                <w:color w:val="000000"/>
                <w:sz w:val="28"/>
                <w:szCs w:val="28"/>
              </w:rPr>
              <w:t xml:space="preserve">) is the substrate recognition component of a ubiquitin ligase complex that targets a transcription factor, </w:t>
            </w:r>
            <w:r w:rsidR="00D86B93" w:rsidRPr="002653C0">
              <w:rPr>
                <w:rFonts w:asciiTheme="majorBidi" w:hAnsiTheme="majorBidi" w:cstheme="majorBidi"/>
                <w:color w:val="000000"/>
                <w:sz w:val="28"/>
                <w:szCs w:val="28"/>
              </w:rPr>
              <w:t>hypoxia</w:t>
            </w:r>
            <w:r w:rsidRPr="002653C0">
              <w:rPr>
                <w:rFonts w:asciiTheme="majorBidi" w:hAnsiTheme="majorBidi" w:cstheme="majorBidi"/>
                <w:color w:val="000000"/>
                <w:sz w:val="28"/>
                <w:szCs w:val="28"/>
              </w:rPr>
              <w:t xml:space="preserve"> </w:t>
            </w:r>
            <w:r w:rsidR="00D86B93" w:rsidRPr="002653C0">
              <w:rPr>
                <w:rFonts w:asciiTheme="majorBidi" w:hAnsiTheme="majorBidi" w:cstheme="majorBidi"/>
                <w:color w:val="000000"/>
                <w:sz w:val="28"/>
                <w:szCs w:val="28"/>
              </w:rPr>
              <w:t>i</w:t>
            </w:r>
            <w:r w:rsidRPr="002653C0">
              <w:rPr>
                <w:rFonts w:asciiTheme="majorBidi" w:hAnsiTheme="majorBidi" w:cstheme="majorBidi"/>
                <w:color w:val="000000"/>
                <w:sz w:val="28"/>
                <w:szCs w:val="28"/>
              </w:rPr>
              <w:t>nducible factor (HIF), for proteolysis. A biallelic VHL inactivation leads to HIF-1a accumulation and subsequent overexpression of genes, which are critical for tumor angiogenesis, cell proliferation and migration</w:t>
            </w:r>
            <w:r w:rsidRPr="002653C0">
              <w:rPr>
                <w:rFonts w:asciiTheme="majorBidi" w:hAnsiTheme="majorBidi" w:cstheme="majorBidi"/>
                <w:color w:val="000000"/>
                <w:sz w:val="28"/>
                <w:szCs w:val="28"/>
              </w:rPr>
              <w:fldChar w:fldCharType="begin">
                <w:fldData xml:space="preserve">PEVuZE5vdGU+PENpdGU+PEF1dGhvcj5QYXRhcmQ8L0F1dGhvcj48WWVhcj4yMDA5PC9ZZWFyPjxS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ZGljYWw+PHBhZ2VzPjE0MTctMjQ8L3BhZ2VzPjx2b2x1bWU+MTAxPC92b2x1bWU+PG51bWJlcj44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==
</w:fldData>
              </w:fldChar>
            </w:r>
            <w:r w:rsidRPr="002653C0">
              <w:rPr>
                <w:rFonts w:asciiTheme="majorBidi" w:hAnsiTheme="majorBidi" w:cstheme="majorBidi"/>
                <w:color w:val="000000"/>
                <w:sz w:val="28"/>
                <w:szCs w:val="28"/>
              </w:rPr>
              <w:instrText xml:space="preserve"> ADDIN EN.CITE </w:instrText>
            </w:r>
            <w:r w:rsidRPr="002653C0">
              <w:rPr>
                <w:rFonts w:asciiTheme="majorBidi" w:hAnsiTheme="majorBidi" w:cstheme="majorBidi"/>
                <w:color w:val="000000"/>
                <w:sz w:val="28"/>
                <w:szCs w:val="28"/>
              </w:rPr>
              <w:fldChar w:fldCharType="begin">
                <w:fldData xml:space="preserve">PEVuZE5vdGU+PENpdGU+PEF1dGhvcj5QYXRhcmQ8L0F1dGhvcj48WWVhcj4yMDA5PC9ZZWFyPjxS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ZGljYWw+PHBhZ2VzPjE0MTctMjQ8L3BhZ2VzPjx2b2x1bWU+MTAxPC92b2x1bWU+PG51bWJlcj44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==
</w:fldData>
              </w:fldChar>
            </w:r>
            <w:r w:rsidRPr="002653C0">
              <w:rPr>
                <w:rFonts w:asciiTheme="majorBidi" w:hAnsiTheme="majorBidi" w:cstheme="majorBidi"/>
                <w:color w:val="000000"/>
                <w:sz w:val="28"/>
                <w:szCs w:val="28"/>
              </w:rPr>
              <w:instrText xml:space="preserve"> ADDIN EN.CITE.DATA </w:instrText>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end"/>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separate"/>
            </w:r>
            <w:r w:rsidRPr="002653C0">
              <w:rPr>
                <w:rFonts w:asciiTheme="majorBidi" w:hAnsiTheme="majorBidi" w:cstheme="majorBidi"/>
                <w:noProof/>
                <w:color w:val="000000"/>
                <w:sz w:val="28"/>
                <w:szCs w:val="28"/>
              </w:rPr>
              <w:t>(Patard et al., 2009)</w:t>
            </w:r>
            <w:r w:rsidRPr="002653C0">
              <w:rPr>
                <w:rFonts w:asciiTheme="majorBidi" w:hAnsiTheme="majorBidi" w:cstheme="majorBidi"/>
                <w:color w:val="000000"/>
                <w:sz w:val="28"/>
                <w:szCs w:val="28"/>
              </w:rPr>
              <w:fldChar w:fldCharType="end"/>
            </w:r>
          </w:p>
          <w:p w14:paraId="3D9DA2A7" w14:textId="77777777" w:rsidR="007424B3" w:rsidRPr="002653C0" w:rsidRDefault="007424B3" w:rsidP="007424B3">
            <w:pPr>
              <w:autoSpaceDE w:val="0"/>
              <w:autoSpaceDN w:val="0"/>
              <w:adjustRightInd w:val="0"/>
              <w:spacing w:line="276" w:lineRule="auto"/>
              <w:jc w:val="both"/>
              <w:rPr>
                <w:rFonts w:asciiTheme="majorBidi" w:hAnsiTheme="majorBidi" w:cstheme="majorBidi"/>
                <w:color w:val="000000"/>
                <w:sz w:val="28"/>
                <w:szCs w:val="28"/>
              </w:rPr>
            </w:pPr>
          </w:p>
          <w:p w14:paraId="6375B57C" w14:textId="77777777" w:rsidR="007424B3" w:rsidRPr="002653C0" w:rsidRDefault="007424B3" w:rsidP="007424B3">
            <w:pPr>
              <w:autoSpaceDE w:val="0"/>
              <w:autoSpaceDN w:val="0"/>
              <w:adjustRightInd w:val="0"/>
              <w:spacing w:line="276" w:lineRule="auto"/>
              <w:jc w:val="both"/>
              <w:rPr>
                <w:rFonts w:asciiTheme="majorBidi" w:hAnsiTheme="majorBidi" w:cstheme="majorBidi"/>
                <w:sz w:val="28"/>
                <w:szCs w:val="28"/>
              </w:rPr>
            </w:pPr>
            <w:r w:rsidRPr="002653C0">
              <w:rPr>
                <w:rFonts w:asciiTheme="majorBidi" w:hAnsiTheme="majorBidi" w:cstheme="majorBidi"/>
                <w:color w:val="000000"/>
                <w:sz w:val="28"/>
                <w:szCs w:val="28"/>
              </w:rPr>
              <w:t xml:space="preserve">some studies have shown a positive relationship between genetic and epigenetic VHL gene alterations and VEGF tumors overexpression. </w:t>
            </w:r>
            <w:r w:rsidRPr="002653C0">
              <w:rPr>
                <w:rFonts w:asciiTheme="majorBidi" w:hAnsiTheme="majorBidi" w:cstheme="majorBidi"/>
                <w:color w:val="000000"/>
                <w:sz w:val="28"/>
                <w:szCs w:val="28"/>
              </w:rPr>
              <w:fldChar w:fldCharType="begin">
                <w:fldData xml:space="preserve">PEVuZE5vdGU+PENpdGU+PEF1dGhvcj5JZ2FyYXNoaTwvQXV0aG9yPjxZZWFyPjIwMDI8L1llYXI+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NDctNTM8L3BhZ2VzPjx2b2x1bWU+OTU8L3ZvbHVtZT48bnVtYmVyPjE8L251bWJlcj48ZWRpdGlv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</w:fldData>
              </w:fldChar>
            </w:r>
            <w:r w:rsidRPr="002653C0">
              <w:rPr>
                <w:rFonts w:asciiTheme="majorBidi" w:hAnsiTheme="majorBidi" w:cstheme="majorBidi"/>
                <w:color w:val="000000"/>
                <w:sz w:val="28"/>
                <w:szCs w:val="28"/>
              </w:rPr>
              <w:instrText xml:space="preserve"> ADDIN EN.CITE </w:instrText>
            </w:r>
            <w:r w:rsidRPr="002653C0">
              <w:rPr>
                <w:rFonts w:asciiTheme="majorBidi" w:hAnsiTheme="majorBidi" w:cstheme="majorBidi"/>
                <w:color w:val="000000"/>
                <w:sz w:val="28"/>
                <w:szCs w:val="28"/>
              </w:rPr>
              <w:fldChar w:fldCharType="begin">
                <w:fldData xml:space="preserve">PEVuZE5vdGU+PENpdGU+PEF1dGhvcj5JZ2FyYXNoaTwvQXV0aG9yPjxZZWFyPjIwMDI8L1llYXI+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NDctNTM8L3BhZ2VzPjx2b2x1bWU+OTU8L3ZvbHVtZT48bnVtYmVyPjE8L251bWJlcj48ZWRpdGlv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</w:fldData>
              </w:fldChar>
            </w:r>
            <w:r w:rsidRPr="002653C0">
              <w:rPr>
                <w:rFonts w:asciiTheme="majorBidi" w:hAnsiTheme="majorBidi" w:cstheme="majorBidi"/>
                <w:color w:val="000000"/>
                <w:sz w:val="28"/>
                <w:szCs w:val="28"/>
              </w:rPr>
              <w:instrText xml:space="preserve"> ADDIN EN.CITE.DATA </w:instrText>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end"/>
            </w:r>
            <w:r w:rsidRPr="002653C0">
              <w:rPr>
                <w:rFonts w:asciiTheme="majorBidi" w:hAnsiTheme="majorBidi" w:cstheme="majorBidi"/>
                <w:color w:val="000000"/>
                <w:sz w:val="28"/>
                <w:szCs w:val="28"/>
              </w:rPr>
            </w:r>
            <w:r w:rsidRPr="002653C0">
              <w:rPr>
                <w:rFonts w:asciiTheme="majorBidi" w:hAnsiTheme="majorBidi" w:cstheme="majorBidi"/>
                <w:color w:val="000000"/>
                <w:sz w:val="28"/>
                <w:szCs w:val="28"/>
              </w:rPr>
              <w:fldChar w:fldCharType="separate"/>
            </w:r>
            <w:r w:rsidRPr="002653C0">
              <w:rPr>
                <w:rFonts w:asciiTheme="majorBidi" w:hAnsiTheme="majorBidi" w:cstheme="majorBidi"/>
                <w:noProof/>
                <w:color w:val="000000"/>
                <w:sz w:val="28"/>
                <w:szCs w:val="28"/>
              </w:rPr>
              <w:t>(Igarashi et al., 2002)</w:t>
            </w:r>
            <w:r w:rsidRPr="002653C0">
              <w:rPr>
                <w:rFonts w:asciiTheme="majorBidi" w:hAnsiTheme="majorBidi" w:cstheme="majorBidi"/>
                <w:color w:val="000000"/>
                <w:sz w:val="28"/>
                <w:szCs w:val="28"/>
              </w:rPr>
              <w:fldChar w:fldCharType="end"/>
            </w:r>
            <w:r w:rsidRPr="002653C0">
              <w:rPr>
                <w:rFonts w:asciiTheme="majorBidi" w:hAnsiTheme="majorBidi" w:cstheme="majorBidi"/>
                <w:color w:val="000000"/>
                <w:sz w:val="28"/>
                <w:szCs w:val="28"/>
              </w:rPr>
              <w:t xml:space="preserve">. Targeting </w:t>
            </w:r>
            <w:r w:rsidRPr="002653C0">
              <w:rPr>
                <w:rFonts w:asciiTheme="majorBidi" w:hAnsiTheme="majorBidi" w:cstheme="majorBidi"/>
                <w:sz w:val="28"/>
                <w:szCs w:val="28"/>
              </w:rPr>
              <w:t>endothelial growth factor (VEGF) and platelet-derived growth factor (PDGF) and their receptors have led to significant progress in medical treatment of metastatic RCC</w:t>
            </w:r>
            <w:r w:rsidRPr="002653C0">
              <w:rPr>
                <w:rFonts w:asciiTheme="majorBidi" w:hAnsiTheme="majorBidi" w:cstheme="majorBidi"/>
                <w:sz w:val="28"/>
                <w:szCs w:val="28"/>
              </w:rPr>
              <w:fldChar w:fldCharType="begin">
                <w:fldData xml:space="preserve">PEVuZE5vdGU+PENpdGU+PEF1dGhvcj5Nb3R6ZXI8L0F1dGhvcj48WWVhcj4yMDA4PC9ZZWFyPjxS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RW5nbGFuZCk8L2FiYnItMT48L2FsdC1wZXJpb2RpY2FsPjxwYWdlcz40NDktNTY8L3BhZ2VzPjx2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</w:fldData>
              </w:fldChar>
            </w:r>
            <w:r w:rsidRPr="002653C0">
              <w:rPr>
                <w:rFonts w:asciiTheme="majorBidi" w:hAnsiTheme="majorBidi" w:cstheme="majorBidi"/>
                <w:sz w:val="28"/>
                <w:szCs w:val="28"/>
              </w:rPr>
              <w:instrText xml:space="preserve"> ADDIN EN.CITE </w:instrText>
            </w:r>
            <w:r w:rsidRPr="002653C0">
              <w:rPr>
                <w:rFonts w:asciiTheme="majorBidi" w:hAnsiTheme="majorBidi" w:cstheme="majorBidi"/>
                <w:sz w:val="28"/>
                <w:szCs w:val="28"/>
              </w:rPr>
              <w:fldChar w:fldCharType="begin">
                <w:fldData xml:space="preserve">PEVuZE5vdGU+PENpdGU+PEF1dGhvcj5Nb3R6ZXI8L0F1dGhvcj48WWVhcj4yMDA4PC9ZZWFyPjxS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RW5nbGFuZCk8L2FiYnItMT48L2FsdC1wZXJpb2RpY2FsPjxwYWdlcz40NDktNTY8L3BhZ2VzPjx2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</w:fldData>
              </w:fldChar>
            </w:r>
            <w:r w:rsidRPr="002653C0">
              <w:rPr>
                <w:rFonts w:asciiTheme="majorBidi" w:hAnsiTheme="majorBidi" w:cstheme="majorBidi"/>
                <w:sz w:val="28"/>
                <w:szCs w:val="28"/>
              </w:rPr>
              <w:instrText xml:space="preserve"> ADDIN EN.CITE.DATA </w:instrText>
            </w:r>
            <w:r w:rsidRPr="002653C0">
              <w:rPr>
                <w:rFonts w:asciiTheme="majorBidi" w:hAnsiTheme="majorBidi" w:cstheme="majorBidi"/>
                <w:sz w:val="28"/>
                <w:szCs w:val="28"/>
              </w:rPr>
            </w:r>
            <w:r w:rsidRPr="002653C0">
              <w:rPr>
                <w:rFonts w:asciiTheme="majorBidi" w:hAnsiTheme="majorBidi" w:cstheme="majorBidi"/>
                <w:sz w:val="28"/>
                <w:szCs w:val="28"/>
              </w:rPr>
              <w:fldChar w:fldCharType="end"/>
            </w:r>
            <w:r w:rsidRPr="002653C0">
              <w:rPr>
                <w:rFonts w:asciiTheme="majorBidi" w:hAnsiTheme="majorBidi" w:cstheme="majorBidi"/>
                <w:sz w:val="28"/>
                <w:szCs w:val="28"/>
              </w:rPr>
            </w:r>
            <w:r w:rsidRPr="002653C0">
              <w:rPr>
                <w:rFonts w:asciiTheme="majorBidi" w:hAnsiTheme="majorBidi" w:cstheme="majorBidi"/>
                <w:sz w:val="28"/>
                <w:szCs w:val="28"/>
              </w:rPr>
              <w:fldChar w:fldCharType="separate"/>
            </w:r>
            <w:r w:rsidRPr="002653C0">
              <w:rPr>
                <w:rFonts w:asciiTheme="majorBidi" w:hAnsiTheme="majorBidi" w:cstheme="majorBidi"/>
                <w:noProof/>
                <w:sz w:val="28"/>
                <w:szCs w:val="28"/>
              </w:rPr>
              <w:t>(Motzer et al., 2008)</w:t>
            </w:r>
            <w:r w:rsidRPr="002653C0">
              <w:rPr>
                <w:rFonts w:asciiTheme="majorBidi" w:hAnsiTheme="majorBidi" w:cstheme="majorBidi"/>
                <w:sz w:val="28"/>
                <w:szCs w:val="28"/>
              </w:rPr>
              <w:fldChar w:fldCharType="end"/>
            </w:r>
            <w:r w:rsidRPr="002653C0">
              <w:rPr>
                <w:rFonts w:asciiTheme="majorBidi" w:hAnsiTheme="majorBidi" w:cstheme="majorBidi"/>
                <w:sz w:val="28"/>
                <w:szCs w:val="28"/>
              </w:rPr>
              <w:t>.</w:t>
            </w:r>
          </w:p>
          <w:p w14:paraId="35C04790" w14:textId="77777777" w:rsidR="007424B3" w:rsidRPr="002653C0" w:rsidRDefault="007424B3" w:rsidP="007424B3">
            <w:pPr>
              <w:autoSpaceDE w:val="0"/>
              <w:autoSpaceDN w:val="0"/>
              <w:adjustRightInd w:val="0"/>
              <w:spacing w:line="276" w:lineRule="auto"/>
              <w:jc w:val="both"/>
              <w:rPr>
                <w:rFonts w:asciiTheme="majorBidi" w:hAnsiTheme="majorBidi" w:cstheme="majorBidi"/>
                <w:sz w:val="28"/>
                <w:szCs w:val="28"/>
              </w:rPr>
            </w:pPr>
          </w:p>
          <w:p w14:paraId="2C864045" w14:textId="302FF62F" w:rsidR="007424B3" w:rsidRPr="002653C0" w:rsidRDefault="007424B3" w:rsidP="007424B3">
            <w:pPr>
              <w:autoSpaceDE w:val="0"/>
              <w:autoSpaceDN w:val="0"/>
              <w:adjustRightInd w:val="0"/>
              <w:spacing w:line="276" w:lineRule="auto"/>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The mTOR signaling pathway plays a crucial role in cell growth, survival, proliferation and angiogenesis. The phosphatidylinositol-3-kinase (PI3K) protein via the several growth factors binds to the cell surface by mTOR–PI3K pathway. Phosphorylated P70SK is produced by the activation of PI3K and it generates mTOR complexes 1 and 2; finally, phosphorylated P70SK moves to the center (nucleus) of the cell and instigates the mRNA code by the process of the transcription and enhances the generation of angiogenic proteins. It also regulates the tumorigenesis, cell expansion and translation of mRNA involved in oncogenic Akt signaling</w:t>
            </w:r>
            <w:r w:rsidRPr="002653C0">
              <w:rPr>
                <w:rFonts w:asciiTheme="majorBidi" w:hAnsiTheme="majorBidi" w:cstheme="majorBidi"/>
                <w:color w:val="000000"/>
                <w:sz w:val="28"/>
                <w:szCs w:val="28"/>
              </w:rPr>
              <w:fldChar w:fldCharType="begin"/>
            </w:r>
            <w:r w:rsidRPr="002653C0">
              <w:rPr>
                <w:rFonts w:asciiTheme="majorBidi" w:hAnsiTheme="majorBidi" w:cstheme="majorBidi"/>
                <w:color w:val="000000"/>
                <w:sz w:val="28"/>
                <w:szCs w:val="28"/>
              </w:rPr>
              <w:instrText xml:space="preserve"> ADDIN EN.CITE &lt;EndNote&gt;&lt;Cite&gt;&lt;Author&gt;Santoni&lt;/Author&gt;&lt;Year&gt;2014&lt;/Year&gt;&lt;RecNum&gt;10&lt;/RecNum&gt;&lt;DisplayText&gt;(Santoni et al., 2014)&lt;/DisplayText&gt;&lt;record&gt;&lt;rec-number&gt;10&lt;/rec-number&gt;&lt;foreign-keys&gt;&lt;key app="EN" db-id="z20pav006ef5wwettxyparttzsad9vx059w5" timestamp="1619292386"&gt;10&lt;/key&gt;&lt;/foreign-keys&gt;&lt;ref-type name="Journal Article"&gt;17&lt;/ref-type&gt;&lt;contributors&gt;&lt;authors&gt;&lt;author&gt;Santoni, Matteo&lt;/author&gt;&lt;author&gt;Berardi, Rossana&lt;/author&gt;&lt;author&gt;Amantini, Consuelo&lt;/author&gt;&lt;author&gt;Burattini, Luciano&lt;/author&gt;&lt;author&gt;Santini, Daniele&lt;/author&gt;&lt;author&gt;Santoni, Giorgio&lt;/author&gt;&lt;author&gt;Cascinu, Stefano&lt;/author&gt;&lt;/authors&gt;&lt;/contributors&gt;&lt;titles&gt;&lt;title&gt;Role of natural and adaptive immunity in renal cell carcinoma response to VEGFR-TKIs and mTOR inhibitor&lt;/title&gt;&lt;secondary-title&gt;International Journal of Cancer&lt;/secondary-title&gt;&lt;/titles&gt;&lt;periodical&gt;&lt;full-title&gt;International Journal of Cancer&lt;/full-title&gt;&lt;/periodical&gt;&lt;pages&gt;2772-2777&lt;/pages&gt;&lt;volume&gt;134&lt;/volume&gt;&lt;number&gt;12&lt;/number&gt;&lt;dates&gt;&lt;year&gt;2014&lt;/year&gt;&lt;/dates&gt;&lt;isbn&gt;0020-7136&lt;/isbn&gt;&lt;urls&gt;&lt;related-urls&gt;&lt;url&gt;https://onlinelibrary.wiley.com/doi/abs/10.1002/ijc.28503&lt;/url&gt;&lt;/related-urls&gt;&lt;/urls&gt;&lt;electronic-resource-num&gt;https://doi.org/10.1002/ijc.28503&lt;/electronic-resource-num&gt;&lt;/record&gt;&lt;/Cite&gt;&lt;/EndNote&gt;</w:instrText>
            </w:r>
            <w:r w:rsidRPr="002653C0">
              <w:rPr>
                <w:rFonts w:asciiTheme="majorBidi" w:hAnsiTheme="majorBidi" w:cstheme="majorBidi"/>
                <w:color w:val="000000"/>
                <w:sz w:val="28"/>
                <w:szCs w:val="28"/>
              </w:rPr>
              <w:fldChar w:fldCharType="separate"/>
            </w:r>
            <w:r w:rsidRPr="002653C0">
              <w:rPr>
                <w:rFonts w:asciiTheme="majorBidi" w:hAnsiTheme="majorBidi" w:cstheme="majorBidi"/>
                <w:noProof/>
                <w:color w:val="000000"/>
                <w:sz w:val="28"/>
                <w:szCs w:val="28"/>
              </w:rPr>
              <w:t>(Santoni et al., 2014)</w:t>
            </w:r>
            <w:r w:rsidRPr="002653C0">
              <w:rPr>
                <w:rFonts w:asciiTheme="majorBidi" w:hAnsiTheme="majorBidi" w:cstheme="majorBidi"/>
                <w:color w:val="000000"/>
                <w:sz w:val="28"/>
                <w:szCs w:val="28"/>
              </w:rPr>
              <w:fldChar w:fldCharType="end"/>
            </w:r>
          </w:p>
          <w:p w14:paraId="09C605F0" w14:textId="77777777" w:rsidR="009B0B8D" w:rsidRPr="002653C0" w:rsidRDefault="009B0B8D" w:rsidP="009B0B8D">
            <w:pPr>
              <w:autoSpaceDE w:val="0"/>
              <w:autoSpaceDN w:val="0"/>
              <w:adjustRightInd w:val="0"/>
              <w:jc w:val="both"/>
              <w:rPr>
                <w:rFonts w:asciiTheme="majorBidi" w:hAnsiTheme="majorBidi" w:cstheme="majorBidi"/>
                <w:color w:val="000000"/>
                <w:sz w:val="28"/>
                <w:szCs w:val="28"/>
              </w:rPr>
            </w:pPr>
          </w:p>
          <w:p w14:paraId="547B1BF5" w14:textId="54014137" w:rsidR="009B0B8D" w:rsidRPr="002653C0" w:rsidRDefault="009B0B8D" w:rsidP="009B0B8D">
            <w:pPr>
              <w:autoSpaceDE w:val="0"/>
              <w:autoSpaceDN w:val="0"/>
              <w:adjustRightInd w:val="0"/>
              <w:spacing w:line="276" w:lineRule="auto"/>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 xml:space="preserve">Considering the critical role of the </w:t>
            </w:r>
            <w:proofErr w:type="spellStart"/>
            <w:r w:rsidRPr="002653C0">
              <w:rPr>
                <w:rFonts w:asciiTheme="majorBidi" w:hAnsiTheme="majorBidi" w:cstheme="majorBidi"/>
                <w:color w:val="000000"/>
                <w:sz w:val="28"/>
                <w:szCs w:val="28"/>
              </w:rPr>
              <w:t>pVHL</w:t>
            </w:r>
            <w:proofErr w:type="spellEnd"/>
            <w:r w:rsidRPr="002653C0">
              <w:rPr>
                <w:rFonts w:asciiTheme="majorBidi" w:hAnsiTheme="majorBidi" w:cstheme="majorBidi"/>
                <w:color w:val="000000"/>
                <w:sz w:val="28"/>
                <w:szCs w:val="28"/>
              </w:rPr>
              <w:t xml:space="preserve">, VEGFA, VEGFR, mTOR pathway genes in RCC, it is possible that SNPs in theses pathways may play an important role in RCC development and treatment resistance , However, no published study has yet addressed this issue in Kurdistan region, for this reason this study is aimed </w:t>
            </w:r>
            <w:r w:rsidRPr="002653C0">
              <w:rPr>
                <w:rFonts w:asciiTheme="majorBidi" w:hAnsiTheme="majorBidi" w:cstheme="majorBidi"/>
                <w:color w:val="000000"/>
                <w:sz w:val="28"/>
                <w:szCs w:val="28"/>
              </w:rPr>
              <w:lastRenderedPageBreak/>
              <w:t>to identify the mutation in each of VHL, VEGFA, VEGFR3, PI3K and mTOR genes and their possibility for development of RCC</w:t>
            </w:r>
          </w:p>
          <w:p w14:paraId="37560E6A" w14:textId="77777777" w:rsidR="009B0B8D" w:rsidRPr="002653C0" w:rsidRDefault="009B0B8D" w:rsidP="00D86B93">
            <w:pPr>
              <w:autoSpaceDE w:val="0"/>
              <w:autoSpaceDN w:val="0"/>
              <w:adjustRightInd w:val="0"/>
              <w:jc w:val="both"/>
              <w:rPr>
                <w:rFonts w:asciiTheme="majorBidi" w:hAnsiTheme="majorBidi" w:cstheme="majorBidi"/>
                <w:color w:val="000000"/>
                <w:sz w:val="28"/>
                <w:szCs w:val="28"/>
              </w:rPr>
            </w:pPr>
          </w:p>
          <w:p w14:paraId="3B043786" w14:textId="1A7225C3" w:rsidR="009B0B8D" w:rsidRPr="002653C0" w:rsidRDefault="009B0B8D" w:rsidP="00D86B93">
            <w:pPr>
              <w:autoSpaceDE w:val="0"/>
              <w:autoSpaceDN w:val="0"/>
              <w:adjustRightInd w:val="0"/>
              <w:jc w:val="both"/>
              <w:rPr>
                <w:rFonts w:asciiTheme="majorBidi" w:hAnsiTheme="majorBidi" w:cstheme="majorBidi"/>
                <w:color w:val="000000"/>
                <w:sz w:val="28"/>
                <w:szCs w:val="28"/>
              </w:rPr>
            </w:pPr>
            <w:r w:rsidRPr="002653C0">
              <w:rPr>
                <w:rFonts w:asciiTheme="majorBidi" w:hAnsiTheme="majorBidi" w:cstheme="majorBidi"/>
                <w:color w:val="000000"/>
                <w:sz w:val="28"/>
                <w:szCs w:val="28"/>
              </w:rPr>
              <w:t>Hydrogen sulfide (H</w:t>
            </w:r>
            <w:r w:rsidRPr="002653C0">
              <w:rPr>
                <w:rFonts w:asciiTheme="majorBidi" w:hAnsiTheme="majorBidi" w:cstheme="majorBidi"/>
                <w:color w:val="000000"/>
                <w:sz w:val="28"/>
                <w:szCs w:val="28"/>
                <w:vertAlign w:val="subscript"/>
              </w:rPr>
              <w:t>2</w:t>
            </w:r>
            <w:r w:rsidRPr="002653C0">
              <w:rPr>
                <w:rFonts w:asciiTheme="majorBidi" w:hAnsiTheme="majorBidi" w:cstheme="majorBidi"/>
                <w:color w:val="000000"/>
                <w:sz w:val="28"/>
                <w:szCs w:val="28"/>
              </w:rPr>
              <w:t xml:space="preserve">S) is a ubiquitous small gaseous signaling molecule, playing an important role in many physiological processes and joining nitric oxide and carbon monoxide in the group of signaling agents termed </w:t>
            </w:r>
            <w:proofErr w:type="spellStart"/>
            <w:r w:rsidRPr="002653C0">
              <w:rPr>
                <w:rFonts w:asciiTheme="majorBidi" w:hAnsiTheme="majorBidi" w:cstheme="majorBidi"/>
                <w:color w:val="000000"/>
                <w:sz w:val="28"/>
                <w:szCs w:val="28"/>
              </w:rPr>
              <w:t>gasotransmitters</w:t>
            </w:r>
            <w:proofErr w:type="spellEnd"/>
            <w:r w:rsidR="00D86B93" w:rsidRPr="002653C0">
              <w:rPr>
                <w:rFonts w:asciiTheme="majorBidi" w:hAnsiTheme="majorBidi" w:cstheme="majorBidi"/>
                <w:color w:val="000000"/>
                <w:sz w:val="28"/>
                <w:szCs w:val="28"/>
              </w:rPr>
              <w:fldChar w:fldCharType="begin">
                <w:fldData xml:space="preserve">PEVuZE5vdGU+PENpdGU+PEF1dGhvcj5Qb3dlbGw8L0F1dGhvcj48WWVhcj4yMDE4PC9ZZWFyPjxS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YWwgcGhhcm1hY29sb2d5PC9hYmJyLTE+PC9hbHQtcGVyaW9kaWNhbD48cGFnZXM+MTEwLTEyMzwv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</w:fldData>
              </w:fldChar>
            </w:r>
            <w:r w:rsidR="00D86B93" w:rsidRPr="002653C0">
              <w:rPr>
                <w:rFonts w:asciiTheme="majorBidi" w:hAnsiTheme="majorBidi" w:cstheme="majorBidi"/>
                <w:color w:val="000000"/>
                <w:sz w:val="28"/>
                <w:szCs w:val="28"/>
              </w:rPr>
              <w:instrText xml:space="preserve"> ADDIN EN.CITE </w:instrText>
            </w:r>
            <w:r w:rsidR="00D86B93" w:rsidRPr="002653C0">
              <w:rPr>
                <w:rFonts w:asciiTheme="majorBidi" w:hAnsiTheme="majorBidi" w:cstheme="majorBidi"/>
                <w:color w:val="000000"/>
                <w:sz w:val="28"/>
                <w:szCs w:val="28"/>
              </w:rPr>
              <w:fldChar w:fldCharType="begin">
                <w:fldData xml:space="preserve">PEVuZE5vdGU+PENpdGU+PEF1dGhvcj5Qb3dlbGw8L0F1dGhvcj48WWVhcj4yMDE4PC9ZZWFyPjxS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</w:fldData>
              </w:fldChar>
            </w:r>
            <w:r w:rsidR="00D86B93" w:rsidRPr="002653C0">
              <w:rPr>
                <w:rFonts w:asciiTheme="majorBidi" w:hAnsiTheme="majorBidi" w:cstheme="majorBidi"/>
                <w:color w:val="000000"/>
                <w:sz w:val="28"/>
                <w:szCs w:val="28"/>
              </w:rPr>
              <w:instrText xml:space="preserve"> ADDIN EN.CITE.DATA </w:instrText>
            </w:r>
            <w:r w:rsidR="00D86B93" w:rsidRPr="002653C0">
              <w:rPr>
                <w:rFonts w:asciiTheme="majorBidi" w:hAnsiTheme="majorBidi" w:cstheme="majorBidi"/>
                <w:color w:val="000000"/>
                <w:sz w:val="28"/>
                <w:szCs w:val="28"/>
              </w:rPr>
            </w:r>
            <w:r w:rsidR="00D86B93" w:rsidRPr="002653C0">
              <w:rPr>
                <w:rFonts w:asciiTheme="majorBidi" w:hAnsiTheme="majorBidi" w:cstheme="majorBidi"/>
                <w:color w:val="000000"/>
                <w:sz w:val="28"/>
                <w:szCs w:val="28"/>
              </w:rPr>
              <w:fldChar w:fldCharType="end"/>
            </w:r>
            <w:r w:rsidR="00D86B93" w:rsidRPr="002653C0">
              <w:rPr>
                <w:rFonts w:asciiTheme="majorBidi" w:hAnsiTheme="majorBidi" w:cstheme="majorBidi"/>
                <w:color w:val="000000"/>
                <w:sz w:val="28"/>
                <w:szCs w:val="28"/>
              </w:rPr>
            </w:r>
            <w:r w:rsidR="00D86B93" w:rsidRPr="002653C0">
              <w:rPr>
                <w:rFonts w:asciiTheme="majorBidi" w:hAnsiTheme="majorBidi" w:cstheme="majorBidi"/>
                <w:color w:val="000000"/>
                <w:sz w:val="28"/>
                <w:szCs w:val="28"/>
              </w:rPr>
              <w:fldChar w:fldCharType="separate"/>
            </w:r>
            <w:r w:rsidR="00D86B93" w:rsidRPr="002653C0">
              <w:rPr>
                <w:rFonts w:asciiTheme="majorBidi" w:hAnsiTheme="majorBidi" w:cstheme="majorBidi"/>
                <w:noProof/>
                <w:color w:val="000000"/>
                <w:sz w:val="28"/>
                <w:szCs w:val="28"/>
              </w:rPr>
              <w:t>(Powell et al., 2018)</w:t>
            </w:r>
            <w:r w:rsidR="00D86B93" w:rsidRPr="002653C0">
              <w:rPr>
                <w:rFonts w:asciiTheme="majorBidi" w:hAnsiTheme="majorBidi" w:cstheme="majorBidi"/>
                <w:color w:val="000000"/>
                <w:sz w:val="28"/>
                <w:szCs w:val="28"/>
              </w:rPr>
              <w:fldChar w:fldCharType="end"/>
            </w:r>
            <w:r w:rsidRPr="002653C0">
              <w:rPr>
                <w:rFonts w:asciiTheme="majorBidi" w:hAnsiTheme="majorBidi" w:cstheme="majorBidi"/>
                <w:color w:val="000000"/>
                <w:sz w:val="28"/>
                <w:szCs w:val="28"/>
              </w:rPr>
              <w:t>. Hydrogen sulfide (H</w:t>
            </w:r>
            <w:r w:rsidRPr="002653C0">
              <w:rPr>
                <w:rFonts w:asciiTheme="majorBidi" w:hAnsiTheme="majorBidi" w:cstheme="majorBidi"/>
                <w:color w:val="000000"/>
                <w:sz w:val="28"/>
                <w:szCs w:val="28"/>
                <w:vertAlign w:val="subscript"/>
              </w:rPr>
              <w:t>2</w:t>
            </w:r>
            <w:r w:rsidRPr="002653C0">
              <w:rPr>
                <w:rFonts w:asciiTheme="majorBidi" w:hAnsiTheme="majorBidi" w:cstheme="majorBidi"/>
                <w:color w:val="000000"/>
                <w:sz w:val="28"/>
                <w:szCs w:val="28"/>
              </w:rPr>
              <w:t>S) and Nitric oxide (NO) have various roles in normal human physiology and regulation of cancer-related events such as proliferation, angiogenesis, cell apoptosis, and metastasi</w:t>
            </w:r>
            <w:r w:rsidR="00D86B93" w:rsidRPr="002653C0">
              <w:rPr>
                <w:rFonts w:asciiTheme="majorBidi" w:hAnsiTheme="majorBidi" w:cstheme="majorBidi"/>
                <w:color w:val="000000"/>
                <w:sz w:val="28"/>
                <w:szCs w:val="28"/>
              </w:rPr>
              <w:t>s</w:t>
            </w:r>
            <w:r w:rsidR="0006777F" w:rsidRPr="002653C0">
              <w:rPr>
                <w:rFonts w:asciiTheme="majorBidi" w:hAnsiTheme="majorBidi" w:cstheme="majorBidi"/>
                <w:color w:val="000000"/>
                <w:sz w:val="28"/>
                <w:szCs w:val="28"/>
              </w:rPr>
              <w:fldChar w:fldCharType="begin"/>
            </w:r>
            <w:r w:rsidR="0006777F" w:rsidRPr="002653C0">
              <w:rPr>
                <w:rFonts w:asciiTheme="majorBidi" w:hAnsiTheme="majorBidi" w:cstheme="majorBidi"/>
                <w:color w:val="000000"/>
                <w:sz w:val="28"/>
                <w:szCs w:val="28"/>
              </w:rPr>
              <w:instrText xml:space="preserve"> ADDIN EN.CITE &lt;EndNote&gt;&lt;Cite&gt;&lt;Author&gt;Ehrenfeld&lt;/Author&gt;&lt;Year&gt;2019&lt;/Year&gt;&lt;RecNum&gt;14&lt;/RecNum&gt;&lt;DisplayText&gt;(Ehrenfeld et al., 2019)&lt;/DisplayText&gt;&lt;record&gt;&lt;rec-number&gt;14&lt;/rec-number&gt;&lt;foreign-keys&gt;&lt;key app="EN" db-id="z20pav006ef5wwettxyparttzsad9vx059w5" timestamp="1619354226"&gt;14&lt;/key&gt;&lt;/foreign-keys&gt;&lt;ref-type name="Journal Article"&gt;17&lt;/ref-type&gt;&lt;contributors&gt;&lt;authors&gt;&lt;author&gt;Ehrenfeld, Pamela&lt;/author&gt;&lt;author&gt;Cordova, Francisco&lt;/author&gt;&lt;author&gt;Duran, Walter N.&lt;/author&gt;&lt;author&gt;Sanchez, Fabiola A.&lt;/author&gt;&lt;/authors&gt;&lt;/contributors&gt;&lt;titles&gt;&lt;title&gt;S-nitrosylation and its role in breast cancer angiogenesis and metastasis&lt;/title&gt;&lt;secondary-title&gt;Nitric Oxide&lt;/secondary-title&gt;&lt;/titles&gt;&lt;periodical&gt;&lt;full-title&gt;Nitric Oxide&lt;/full-title&gt;&lt;/periodical&gt;&lt;pages&gt;52-59&lt;/pages&gt;&lt;volume&gt;87&lt;/volume&gt;&lt;dates&gt;&lt;year&gt;2019&lt;/year&gt;&lt;pub-dates&gt;&lt;date&gt;2019/06/01/&lt;/date&gt;&lt;/pub-dates&gt;&lt;/dates&gt;&lt;isbn&gt;1089-8603&lt;/isbn&gt;&lt;urls&gt;&lt;related-urls&gt;&lt;url&gt;https://www.sciencedirect.com/science/article/pii/S1089860318302805&lt;/url&gt;&lt;/related-urls&gt;&lt;/urls&gt;&lt;electronic-resource-num&gt;https://doi.org/10.1016/j.niox.2019.03.002&lt;/electronic-resource-num&gt;&lt;/record&gt;&lt;/Cite&gt;&lt;/EndNote&gt;</w:instrText>
            </w:r>
            <w:r w:rsidR="0006777F" w:rsidRPr="002653C0">
              <w:rPr>
                <w:rFonts w:asciiTheme="majorBidi" w:hAnsiTheme="majorBidi" w:cstheme="majorBidi"/>
                <w:color w:val="000000"/>
                <w:sz w:val="28"/>
                <w:szCs w:val="28"/>
              </w:rPr>
              <w:fldChar w:fldCharType="separate"/>
            </w:r>
            <w:r w:rsidR="0006777F" w:rsidRPr="002653C0">
              <w:rPr>
                <w:rFonts w:asciiTheme="majorBidi" w:hAnsiTheme="majorBidi" w:cstheme="majorBidi"/>
                <w:noProof/>
                <w:color w:val="000000"/>
                <w:sz w:val="28"/>
                <w:szCs w:val="28"/>
              </w:rPr>
              <w:t>(Ehrenfeld et al., 2019)</w:t>
            </w:r>
            <w:r w:rsidR="0006777F" w:rsidRPr="002653C0">
              <w:rPr>
                <w:rFonts w:asciiTheme="majorBidi" w:hAnsiTheme="majorBidi" w:cstheme="majorBidi"/>
                <w:color w:val="000000"/>
                <w:sz w:val="28"/>
                <w:szCs w:val="28"/>
              </w:rPr>
              <w:fldChar w:fldCharType="end"/>
            </w:r>
            <w:r w:rsidR="00D86B93" w:rsidRPr="002653C0">
              <w:rPr>
                <w:rFonts w:asciiTheme="majorBidi" w:hAnsiTheme="majorBidi" w:cstheme="majorBidi"/>
                <w:color w:val="000000"/>
                <w:sz w:val="28"/>
                <w:szCs w:val="28"/>
              </w:rPr>
              <w:t>.</w:t>
            </w:r>
            <w:r w:rsidRPr="002653C0">
              <w:rPr>
                <w:rFonts w:asciiTheme="majorBidi" w:hAnsiTheme="majorBidi" w:cstheme="majorBidi"/>
                <w:color w:val="000000"/>
                <w:sz w:val="28"/>
                <w:szCs w:val="28"/>
              </w:rPr>
              <w:t xml:space="preserve"> Endogenous concentrations of H2S are generally low, making it difficult to discern precise biological functions. As such, probing the physiological roles of H</w:t>
            </w:r>
            <w:r w:rsidRPr="002653C0">
              <w:rPr>
                <w:rFonts w:asciiTheme="majorBidi" w:hAnsiTheme="majorBidi" w:cstheme="majorBidi"/>
                <w:color w:val="000000"/>
                <w:sz w:val="28"/>
                <w:szCs w:val="28"/>
                <w:vertAlign w:val="subscript"/>
              </w:rPr>
              <w:t>2</w:t>
            </w:r>
            <w:r w:rsidRPr="002653C0">
              <w:rPr>
                <w:rFonts w:asciiTheme="majorBidi" w:hAnsiTheme="majorBidi" w:cstheme="majorBidi"/>
                <w:color w:val="000000"/>
                <w:sz w:val="28"/>
                <w:szCs w:val="28"/>
              </w:rPr>
              <w:t>S</w:t>
            </w:r>
            <w:r w:rsidR="00D86B93" w:rsidRPr="002653C0">
              <w:rPr>
                <w:rFonts w:asciiTheme="majorBidi" w:hAnsiTheme="majorBidi" w:cstheme="majorBidi"/>
                <w:color w:val="000000"/>
                <w:sz w:val="28"/>
                <w:szCs w:val="28"/>
              </w:rPr>
              <w:t xml:space="preserve"> and NO</w:t>
            </w:r>
            <w:r w:rsidRPr="002653C0">
              <w:rPr>
                <w:rFonts w:asciiTheme="majorBidi" w:hAnsiTheme="majorBidi" w:cstheme="majorBidi"/>
                <w:color w:val="000000"/>
                <w:sz w:val="28"/>
                <w:szCs w:val="28"/>
              </w:rPr>
              <w:t xml:space="preserve"> is aided by exogenous delivery of the gas</w:t>
            </w:r>
            <w:r w:rsidR="00D86B93" w:rsidRPr="002653C0">
              <w:rPr>
                <w:rFonts w:asciiTheme="majorBidi" w:hAnsiTheme="majorBidi" w:cstheme="majorBidi"/>
                <w:color w:val="000000"/>
                <w:sz w:val="28"/>
                <w:szCs w:val="28"/>
              </w:rPr>
              <w:t>es</w:t>
            </w:r>
            <w:r w:rsidRPr="002653C0">
              <w:rPr>
                <w:rFonts w:asciiTheme="majorBidi" w:hAnsiTheme="majorBidi" w:cstheme="majorBidi"/>
                <w:color w:val="000000"/>
                <w:sz w:val="28"/>
                <w:szCs w:val="28"/>
              </w:rPr>
              <w:t xml:space="preserve"> in cell and animal studies. The second part of this project is aimed to find the impact of H</w:t>
            </w:r>
            <w:r w:rsidRPr="002653C0">
              <w:rPr>
                <w:rFonts w:asciiTheme="majorBidi" w:hAnsiTheme="majorBidi" w:cstheme="majorBidi"/>
                <w:color w:val="000000"/>
                <w:sz w:val="28"/>
                <w:szCs w:val="28"/>
                <w:vertAlign w:val="subscript"/>
              </w:rPr>
              <w:t>2</w:t>
            </w:r>
            <w:r w:rsidRPr="002653C0">
              <w:rPr>
                <w:rFonts w:asciiTheme="majorBidi" w:hAnsiTheme="majorBidi" w:cstheme="majorBidi"/>
                <w:color w:val="000000"/>
                <w:sz w:val="28"/>
                <w:szCs w:val="28"/>
              </w:rPr>
              <w:t xml:space="preserve">S, and NO donors or a combination of these donors with Bevacizumab and </w:t>
            </w:r>
            <w:proofErr w:type="spellStart"/>
            <w:r w:rsidRPr="002653C0">
              <w:rPr>
                <w:rFonts w:asciiTheme="majorBidi" w:hAnsiTheme="majorBidi" w:cstheme="majorBidi"/>
                <w:color w:val="000000"/>
                <w:sz w:val="28"/>
                <w:szCs w:val="28"/>
              </w:rPr>
              <w:t>temsirolimus</w:t>
            </w:r>
            <w:proofErr w:type="spellEnd"/>
            <w:r w:rsidRPr="002653C0">
              <w:rPr>
                <w:rFonts w:asciiTheme="majorBidi" w:hAnsiTheme="majorBidi" w:cstheme="majorBidi"/>
                <w:color w:val="000000"/>
                <w:sz w:val="28"/>
                <w:szCs w:val="28"/>
              </w:rPr>
              <w:t xml:space="preserve"> treatments </w:t>
            </w:r>
            <w:r w:rsidR="00D86B93" w:rsidRPr="002653C0">
              <w:rPr>
                <w:rFonts w:asciiTheme="majorBidi" w:hAnsiTheme="majorBidi" w:cstheme="majorBidi"/>
                <w:color w:val="000000"/>
                <w:sz w:val="28"/>
                <w:szCs w:val="28"/>
              </w:rPr>
              <w:t>on HEK 293 cells.</w:t>
            </w:r>
          </w:p>
          <w:p w14:paraId="355C728E" w14:textId="77777777" w:rsidR="007424B3" w:rsidRPr="002653C0" w:rsidRDefault="007424B3" w:rsidP="007424B3">
            <w:pPr>
              <w:autoSpaceDE w:val="0"/>
              <w:autoSpaceDN w:val="0"/>
              <w:adjustRightInd w:val="0"/>
              <w:spacing w:line="276" w:lineRule="auto"/>
              <w:jc w:val="both"/>
              <w:rPr>
                <w:rFonts w:asciiTheme="majorBidi" w:hAnsiTheme="majorBidi" w:cstheme="majorBidi"/>
                <w:color w:val="000000"/>
                <w:sz w:val="28"/>
                <w:szCs w:val="28"/>
              </w:rPr>
            </w:pPr>
          </w:p>
          <w:p w14:paraId="6C931C9B" w14:textId="39E994A0" w:rsidR="00A115FC" w:rsidRPr="002653C0" w:rsidRDefault="00A115FC" w:rsidP="009B0B8D">
            <w:pPr>
              <w:autoSpaceDE w:val="0"/>
              <w:autoSpaceDN w:val="0"/>
              <w:adjustRightInd w:val="0"/>
              <w:spacing w:line="276" w:lineRule="auto"/>
              <w:jc w:val="both"/>
              <w:rPr>
                <w:rFonts w:asciiTheme="majorBidi" w:hAnsiTheme="majorBidi" w:cstheme="majorBidi"/>
                <w:sz w:val="28"/>
                <w:szCs w:val="28"/>
                <w:lang w:bidi="ku-Arab-IQ"/>
              </w:rPr>
            </w:pPr>
          </w:p>
        </w:tc>
      </w:tr>
      <w:tr w:rsidR="00A115FC" w:rsidRPr="002653C0" w14:paraId="5F0D0621" w14:textId="77777777" w:rsidTr="00454363">
        <w:trPr>
          <w:jc w:val="center"/>
        </w:trPr>
        <w:tc>
          <w:tcPr>
            <w:tcW w:w="9213" w:type="dxa"/>
            <w:gridSpan w:val="3"/>
          </w:tcPr>
          <w:p w14:paraId="14CAFB85" w14:textId="77777777" w:rsidR="00A115FC" w:rsidRPr="002653C0" w:rsidRDefault="00A115FC" w:rsidP="00F83759">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lastRenderedPageBreak/>
              <w:t>5. Research objectives</w:t>
            </w:r>
          </w:p>
          <w:p w14:paraId="21EF25FC" w14:textId="77777777" w:rsidR="00C23711" w:rsidRPr="002653C0" w:rsidRDefault="00C23711" w:rsidP="00F00D3B">
            <w:pPr>
              <w:jc w:val="both"/>
              <w:rPr>
                <w:rFonts w:asciiTheme="majorBidi" w:hAnsiTheme="majorBidi" w:cstheme="majorBidi"/>
                <w:sz w:val="28"/>
                <w:szCs w:val="28"/>
                <w:lang w:bidi="ar-KW"/>
              </w:rPr>
            </w:pPr>
          </w:p>
          <w:p w14:paraId="36555F4B" w14:textId="77777777" w:rsidR="00142CED" w:rsidRPr="002653C0" w:rsidRDefault="00F00D3B" w:rsidP="00142CED">
            <w:pPr>
              <w:jc w:val="both"/>
              <w:rPr>
                <w:rFonts w:asciiTheme="majorBidi" w:hAnsiTheme="majorBidi" w:cstheme="majorBidi"/>
                <w:sz w:val="28"/>
                <w:szCs w:val="28"/>
              </w:rPr>
            </w:pPr>
            <w:r w:rsidRPr="002653C0">
              <w:rPr>
                <w:rFonts w:asciiTheme="majorBidi" w:hAnsiTheme="majorBidi" w:cstheme="majorBidi"/>
                <w:sz w:val="28"/>
                <w:szCs w:val="28"/>
              </w:rPr>
              <w:t xml:space="preserve">   </w:t>
            </w:r>
            <w:r w:rsidR="00142CED" w:rsidRPr="002653C0">
              <w:rPr>
                <w:rFonts w:asciiTheme="majorBidi" w:hAnsiTheme="majorBidi" w:cstheme="majorBidi"/>
                <w:sz w:val="28"/>
                <w:szCs w:val="28"/>
              </w:rPr>
              <w:t>1.</w:t>
            </w:r>
            <w:r w:rsidR="00142CED" w:rsidRPr="002653C0">
              <w:rPr>
                <w:rFonts w:asciiTheme="majorBidi" w:hAnsiTheme="majorBidi" w:cstheme="majorBidi"/>
                <w:sz w:val="28"/>
                <w:szCs w:val="28"/>
              </w:rPr>
              <w:tab/>
              <w:t xml:space="preserve">Genotyping of selected genes polymorphism will perform by using tetra-primer amplification refractory mutation system (T-ARMS), and nucleotide sequencing of the PCR products for the selected genes are detecting using Sanger sequencing analyzer. </w:t>
            </w:r>
          </w:p>
          <w:p w14:paraId="04359F1C" w14:textId="1FCF02EA" w:rsidR="00142CED" w:rsidRPr="002653C0" w:rsidRDefault="00142CED" w:rsidP="00142CED">
            <w:pPr>
              <w:jc w:val="both"/>
              <w:rPr>
                <w:rFonts w:asciiTheme="majorBidi" w:hAnsiTheme="majorBidi" w:cstheme="majorBidi"/>
                <w:sz w:val="28"/>
                <w:szCs w:val="28"/>
              </w:rPr>
            </w:pPr>
            <w:r w:rsidRPr="002653C0">
              <w:rPr>
                <w:rFonts w:asciiTheme="majorBidi" w:hAnsiTheme="majorBidi" w:cstheme="majorBidi"/>
                <w:sz w:val="28"/>
                <w:szCs w:val="28"/>
              </w:rPr>
              <w:t>2.</w:t>
            </w:r>
            <w:r w:rsidRPr="002653C0">
              <w:rPr>
                <w:rFonts w:asciiTheme="majorBidi" w:hAnsiTheme="majorBidi" w:cstheme="majorBidi"/>
                <w:sz w:val="28"/>
                <w:szCs w:val="28"/>
              </w:rPr>
              <w:tab/>
              <w:t xml:space="preserve">Examination of </w:t>
            </w:r>
            <w:r w:rsidR="007424B3" w:rsidRPr="002653C0">
              <w:rPr>
                <w:rFonts w:asciiTheme="majorBidi" w:hAnsiTheme="majorBidi" w:cstheme="majorBidi"/>
                <w:color w:val="000000"/>
                <w:sz w:val="28"/>
                <w:szCs w:val="28"/>
              </w:rPr>
              <w:t>VHL</w:t>
            </w:r>
            <w:r w:rsidR="007424B3" w:rsidRPr="002653C0">
              <w:rPr>
                <w:rFonts w:asciiTheme="majorBidi" w:hAnsiTheme="majorBidi" w:cstheme="majorBidi"/>
                <w:sz w:val="28"/>
                <w:szCs w:val="28"/>
              </w:rPr>
              <w:t xml:space="preserve"> </w:t>
            </w:r>
            <w:r w:rsidRPr="002653C0">
              <w:rPr>
                <w:rFonts w:asciiTheme="majorBidi" w:hAnsiTheme="majorBidi" w:cstheme="majorBidi"/>
                <w:sz w:val="28"/>
                <w:szCs w:val="28"/>
              </w:rPr>
              <w:t xml:space="preserve">and </w:t>
            </w:r>
            <w:r w:rsidR="007424B3" w:rsidRPr="002653C0">
              <w:rPr>
                <w:rFonts w:asciiTheme="majorBidi" w:hAnsiTheme="majorBidi" w:cstheme="majorBidi"/>
                <w:color w:val="000000"/>
                <w:sz w:val="28"/>
                <w:szCs w:val="28"/>
              </w:rPr>
              <w:t xml:space="preserve">VEGFR3 </w:t>
            </w:r>
            <w:r w:rsidRPr="002653C0">
              <w:rPr>
                <w:rFonts w:asciiTheme="majorBidi" w:hAnsiTheme="majorBidi" w:cstheme="majorBidi"/>
                <w:sz w:val="28"/>
                <w:szCs w:val="28"/>
              </w:rPr>
              <w:t xml:space="preserve">mutations from peripheral blood samples by </w:t>
            </w:r>
            <w:r w:rsidR="002653C0">
              <w:rPr>
                <w:rFonts w:asciiTheme="majorBidi" w:hAnsiTheme="majorBidi" w:cstheme="majorBidi"/>
                <w:sz w:val="28"/>
                <w:szCs w:val="28"/>
              </w:rPr>
              <w:t>Sanger</w:t>
            </w:r>
            <w:r w:rsidRPr="002653C0">
              <w:rPr>
                <w:rFonts w:asciiTheme="majorBidi" w:hAnsiTheme="majorBidi" w:cstheme="majorBidi"/>
                <w:sz w:val="28"/>
                <w:szCs w:val="28"/>
              </w:rPr>
              <w:t xml:space="preserve"> sequencing. </w:t>
            </w:r>
          </w:p>
          <w:p w14:paraId="2AAA5979" w14:textId="77777777" w:rsidR="00A115FC" w:rsidRPr="002653C0" w:rsidRDefault="00142CED" w:rsidP="00142CED">
            <w:pPr>
              <w:jc w:val="both"/>
              <w:rPr>
                <w:rFonts w:asciiTheme="majorBidi" w:hAnsiTheme="majorBidi" w:cstheme="majorBidi"/>
                <w:sz w:val="28"/>
                <w:szCs w:val="28"/>
              </w:rPr>
            </w:pPr>
            <w:r w:rsidRPr="002653C0">
              <w:rPr>
                <w:rFonts w:asciiTheme="majorBidi" w:hAnsiTheme="majorBidi" w:cstheme="majorBidi"/>
                <w:sz w:val="28"/>
                <w:szCs w:val="28"/>
              </w:rPr>
              <w:t>3.</w:t>
            </w:r>
            <w:r w:rsidRPr="002653C0">
              <w:rPr>
                <w:rFonts w:asciiTheme="majorBidi" w:hAnsiTheme="majorBidi" w:cstheme="majorBidi"/>
                <w:sz w:val="28"/>
                <w:szCs w:val="28"/>
              </w:rPr>
              <w:tab/>
              <w:t xml:space="preserve">Assessment of gene expression changes of the selected genes cDNA fragments by quantitative real-time PCR. </w:t>
            </w:r>
          </w:p>
          <w:p w14:paraId="04878BDB" w14:textId="6C7A4B5E" w:rsidR="00142CED" w:rsidRPr="002653C0" w:rsidRDefault="00142CED" w:rsidP="00142CED">
            <w:pPr>
              <w:jc w:val="both"/>
              <w:rPr>
                <w:rFonts w:asciiTheme="majorBidi" w:hAnsiTheme="majorBidi" w:cstheme="majorBidi"/>
                <w:sz w:val="28"/>
                <w:szCs w:val="28"/>
              </w:rPr>
            </w:pPr>
          </w:p>
        </w:tc>
      </w:tr>
      <w:tr w:rsidR="00A115FC" w:rsidRPr="002653C0" w14:paraId="78ACD9BF" w14:textId="77777777" w:rsidTr="00454363">
        <w:trPr>
          <w:jc w:val="center"/>
        </w:trPr>
        <w:tc>
          <w:tcPr>
            <w:tcW w:w="9213" w:type="dxa"/>
            <w:gridSpan w:val="3"/>
          </w:tcPr>
          <w:p w14:paraId="136463BB" w14:textId="77777777" w:rsidR="00142CED" w:rsidRPr="002653C0" w:rsidRDefault="00A115FC" w:rsidP="00142CED">
            <w:pPr>
              <w:ind w:left="-26" w:firstLine="270"/>
              <w:jc w:val="both"/>
              <w:rPr>
                <w:rFonts w:asciiTheme="majorBidi" w:hAnsiTheme="majorBidi" w:cstheme="majorBidi"/>
                <w:b/>
                <w:bCs/>
                <w:color w:val="333333"/>
                <w:sz w:val="28"/>
                <w:szCs w:val="28"/>
              </w:rPr>
            </w:pPr>
            <w:r w:rsidRPr="002653C0">
              <w:rPr>
                <w:rFonts w:asciiTheme="majorBidi" w:hAnsiTheme="majorBidi" w:cstheme="majorBidi"/>
                <w:b/>
                <w:bCs/>
                <w:color w:val="333333"/>
                <w:sz w:val="28"/>
                <w:szCs w:val="28"/>
              </w:rPr>
              <w:t>6. Methodology and data collection</w:t>
            </w:r>
          </w:p>
          <w:p w14:paraId="36FBECB1" w14:textId="77777777" w:rsidR="00142CED" w:rsidRPr="002653C0" w:rsidRDefault="00142CED" w:rsidP="00142CED">
            <w:pPr>
              <w:ind w:left="-26" w:firstLine="270"/>
              <w:jc w:val="both"/>
              <w:rPr>
                <w:rFonts w:asciiTheme="majorBidi" w:hAnsiTheme="majorBidi" w:cstheme="majorBidi"/>
                <w:color w:val="333333"/>
                <w:sz w:val="28"/>
                <w:szCs w:val="28"/>
              </w:rPr>
            </w:pPr>
          </w:p>
          <w:p w14:paraId="7D86955C" w14:textId="63AF9C4E" w:rsidR="00142CED" w:rsidRPr="002653C0" w:rsidRDefault="00142CED" w:rsidP="002653C0">
            <w:pPr>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This project has been designed to analyze the mutation status of </w:t>
            </w:r>
            <w:r w:rsidR="001151FA" w:rsidRPr="002653C0">
              <w:rPr>
                <w:rFonts w:asciiTheme="majorBidi" w:hAnsiTheme="majorBidi" w:cstheme="majorBidi"/>
                <w:color w:val="333333"/>
                <w:sz w:val="28"/>
                <w:szCs w:val="28"/>
              </w:rPr>
              <w:t>RCC</w:t>
            </w:r>
            <w:r w:rsidRPr="002653C0">
              <w:rPr>
                <w:rFonts w:asciiTheme="majorBidi" w:hAnsiTheme="majorBidi" w:cstheme="majorBidi"/>
                <w:color w:val="333333"/>
                <w:sz w:val="28"/>
                <w:szCs w:val="28"/>
              </w:rPr>
              <w:t xml:space="preserve"> cancer patients and comparing them with the healthy individuals, therefore this study is a case-control study. </w:t>
            </w:r>
          </w:p>
          <w:p w14:paraId="2F1CE2C2" w14:textId="5A243F54" w:rsidR="00142CED" w:rsidRPr="002653C0" w:rsidRDefault="00142CED"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The first task is to take a specimen from </w:t>
            </w:r>
            <w:r w:rsidR="0047682F" w:rsidRPr="002653C0">
              <w:rPr>
                <w:rFonts w:asciiTheme="majorBidi" w:hAnsiTheme="majorBidi" w:cstheme="majorBidi"/>
                <w:color w:val="333333"/>
                <w:sz w:val="28"/>
                <w:szCs w:val="28"/>
              </w:rPr>
              <w:t xml:space="preserve">RCC </w:t>
            </w:r>
            <w:r w:rsidRPr="002653C0">
              <w:rPr>
                <w:rFonts w:asciiTheme="majorBidi" w:hAnsiTheme="majorBidi" w:cstheme="majorBidi"/>
                <w:color w:val="333333"/>
                <w:sz w:val="28"/>
                <w:szCs w:val="28"/>
              </w:rPr>
              <w:t xml:space="preserve">cancer patients undergoing </w:t>
            </w:r>
            <w:proofErr w:type="spellStart"/>
            <w:r w:rsidR="001151FA" w:rsidRPr="002653C0">
              <w:rPr>
                <w:rFonts w:asciiTheme="majorBidi" w:hAnsiTheme="majorBidi" w:cstheme="majorBidi"/>
                <w:color w:val="333333"/>
                <w:sz w:val="28"/>
                <w:szCs w:val="28"/>
              </w:rPr>
              <w:t>nephroctomy</w:t>
            </w:r>
            <w:proofErr w:type="spellEnd"/>
            <w:r w:rsidRPr="002653C0">
              <w:rPr>
                <w:rFonts w:asciiTheme="majorBidi" w:hAnsiTheme="majorBidi" w:cstheme="majorBidi"/>
                <w:color w:val="333333"/>
                <w:sz w:val="28"/>
                <w:szCs w:val="28"/>
              </w:rPr>
              <w:t xml:space="preserve"> at hospitals in Erbil, Duhok, Sulaimani and Halabja cities. Also, the blood sample will obtain by phlebotomy under aseptic technique. Venous blood will aspirate into a 5 ml syringe, then place in plain tubes as well as anticoagulant tubes, and maintain at room temperature. The serums of plain tubes preserved in </w:t>
            </w:r>
            <w:r w:rsidRPr="002653C0">
              <w:rPr>
                <w:rFonts w:asciiTheme="majorBidi" w:hAnsiTheme="majorBidi" w:cstheme="majorBidi"/>
                <w:color w:val="333333"/>
                <w:sz w:val="28"/>
                <w:szCs w:val="28"/>
              </w:rPr>
              <w:lastRenderedPageBreak/>
              <w:t>Eppendorf tubes and store at -60oC in the deep freezer until assay. The anticoagulant tubes will further analyze by molecular methods using PCR.</w:t>
            </w:r>
          </w:p>
          <w:p w14:paraId="0233FB61" w14:textId="77777777" w:rsidR="00142CED" w:rsidRPr="002653C0" w:rsidRDefault="00142CED"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To achieve the goals of this project, we plan to conduct the following experiments:</w:t>
            </w:r>
          </w:p>
          <w:p w14:paraId="1F3F75FB" w14:textId="7DE9DC69" w:rsidR="00142CED" w:rsidRPr="002653C0" w:rsidRDefault="00142CED" w:rsidP="002653C0">
            <w:pPr>
              <w:numPr>
                <w:ilvl w:val="0"/>
                <w:numId w:val="3"/>
              </w:numPr>
              <w:shd w:val="clear" w:color="auto" w:fill="FFFFFF"/>
              <w:spacing w:before="100" w:beforeAutospacing="1" w:after="100" w:afterAutospacing="1"/>
              <w:ind w:left="163" w:hanging="171"/>
              <w:jc w:val="both"/>
              <w:rPr>
                <w:rFonts w:asciiTheme="majorBidi" w:hAnsiTheme="majorBidi" w:cstheme="majorBidi"/>
                <w:b/>
                <w:bCs/>
                <w:color w:val="333333"/>
                <w:sz w:val="28"/>
                <w:szCs w:val="28"/>
              </w:rPr>
            </w:pPr>
            <w:r w:rsidRPr="002653C0">
              <w:rPr>
                <w:rFonts w:asciiTheme="majorBidi" w:hAnsiTheme="majorBidi" w:cstheme="majorBidi"/>
                <w:b/>
                <w:bCs/>
                <w:color w:val="333333"/>
                <w:sz w:val="28"/>
                <w:szCs w:val="28"/>
              </w:rPr>
              <w:t xml:space="preserve">Mutation and polymorphism analysis </w:t>
            </w:r>
            <w:r w:rsidR="002653C0">
              <w:rPr>
                <w:rFonts w:asciiTheme="majorBidi" w:hAnsiTheme="majorBidi" w:cstheme="majorBidi"/>
                <w:b/>
                <w:bCs/>
                <w:color w:val="333333"/>
                <w:sz w:val="28"/>
                <w:szCs w:val="28"/>
              </w:rPr>
              <w:t>using Sanger sequencing technique</w:t>
            </w:r>
          </w:p>
          <w:p w14:paraId="609DEB6F" w14:textId="77777777" w:rsidR="00142CED" w:rsidRPr="002653C0" w:rsidRDefault="00142CED"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Genotyping of selected genes polymorphism will perform by using tetra-primer amplification refractory mutation system (T-ARMS), which is a rapid and simple technique for recognition of SNP. Polymerase chain reaction (PCR) will perform using commercially available QIAGEN Multiplex PCR Kit (Qiagen, Germany) according to the manufacturer procedure. The PCR products are analyzing by DNA electrophoresis gels stained with SYBR Safe DNA Gel Stain and the imaging, and digital documentation will perform using the </w:t>
            </w:r>
            <w:proofErr w:type="spellStart"/>
            <w:r w:rsidRPr="002653C0">
              <w:rPr>
                <w:rFonts w:asciiTheme="majorBidi" w:hAnsiTheme="majorBidi" w:cstheme="majorBidi"/>
                <w:color w:val="333333"/>
                <w:sz w:val="28"/>
                <w:szCs w:val="28"/>
              </w:rPr>
              <w:t>ChemiDoc</w:t>
            </w:r>
            <w:proofErr w:type="spellEnd"/>
            <w:r w:rsidRPr="002653C0">
              <w:rPr>
                <w:rFonts w:asciiTheme="majorBidi" w:hAnsiTheme="majorBidi" w:cstheme="majorBidi"/>
                <w:color w:val="333333"/>
                <w:sz w:val="28"/>
                <w:szCs w:val="28"/>
              </w:rPr>
              <w:t xml:space="preserve"> XRS system (Bio-Rad Laboratories, USA).</w:t>
            </w:r>
          </w:p>
          <w:p w14:paraId="21AFB241" w14:textId="6DA920D5" w:rsidR="00142CED" w:rsidRPr="002653C0" w:rsidRDefault="00142CED"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The nucleotide sequencing of the PCR products for the selected genes is detecting using DNA fragments sequencing with 3130 Genetic Analyzer (Applied Biosystems, Hitachi) with primers used for amplification. The obtained will analyze using Mutation Surveyor software by </w:t>
            </w:r>
            <w:proofErr w:type="spellStart"/>
            <w:r w:rsidRPr="002653C0">
              <w:rPr>
                <w:rFonts w:asciiTheme="majorBidi" w:hAnsiTheme="majorBidi" w:cstheme="majorBidi"/>
                <w:color w:val="333333"/>
                <w:sz w:val="28"/>
                <w:szCs w:val="28"/>
              </w:rPr>
              <w:t>SoftGenetics</w:t>
            </w:r>
            <w:proofErr w:type="spellEnd"/>
            <w:r w:rsidRPr="002653C0">
              <w:rPr>
                <w:rFonts w:asciiTheme="majorBidi" w:hAnsiTheme="majorBidi" w:cstheme="majorBidi"/>
                <w:color w:val="333333"/>
                <w:sz w:val="28"/>
                <w:szCs w:val="28"/>
              </w:rPr>
              <w:t xml:space="preserve"> (Pennsylvania, USA). Then, the DNA will get from peripheral blood samples, and they are examining by next-generation sequencing with Ion </w:t>
            </w:r>
            <w:proofErr w:type="spellStart"/>
            <w:r w:rsidRPr="002653C0">
              <w:rPr>
                <w:rFonts w:asciiTheme="majorBidi" w:hAnsiTheme="majorBidi" w:cstheme="majorBidi"/>
                <w:color w:val="333333"/>
                <w:sz w:val="28"/>
                <w:szCs w:val="28"/>
              </w:rPr>
              <w:t>AmpliSeq</w:t>
            </w:r>
            <w:proofErr w:type="spellEnd"/>
            <w:r w:rsidRPr="002653C0">
              <w:rPr>
                <w:rFonts w:asciiTheme="majorBidi" w:hAnsiTheme="majorBidi" w:cstheme="majorBidi"/>
                <w:color w:val="333333"/>
                <w:sz w:val="28"/>
                <w:szCs w:val="28"/>
              </w:rPr>
              <w:t xml:space="preserve"> </w:t>
            </w:r>
            <w:r w:rsidR="007424B3" w:rsidRPr="002653C0">
              <w:rPr>
                <w:rFonts w:asciiTheme="majorBidi" w:hAnsiTheme="majorBidi" w:cstheme="majorBidi"/>
                <w:color w:val="333333"/>
                <w:sz w:val="28"/>
                <w:szCs w:val="28"/>
              </w:rPr>
              <w:t xml:space="preserve">VHL </w:t>
            </w:r>
            <w:r w:rsidRPr="002653C0">
              <w:rPr>
                <w:rFonts w:asciiTheme="majorBidi" w:hAnsiTheme="majorBidi" w:cstheme="majorBidi"/>
                <w:color w:val="333333"/>
                <w:sz w:val="28"/>
                <w:szCs w:val="28"/>
              </w:rPr>
              <w:t xml:space="preserve">and </w:t>
            </w:r>
            <w:r w:rsidR="007424B3" w:rsidRPr="002653C0">
              <w:rPr>
                <w:rFonts w:asciiTheme="majorBidi" w:hAnsiTheme="majorBidi" w:cstheme="majorBidi"/>
                <w:color w:val="333333"/>
                <w:sz w:val="28"/>
                <w:szCs w:val="28"/>
              </w:rPr>
              <w:t xml:space="preserve">PI3K </w:t>
            </w:r>
            <w:r w:rsidRPr="002653C0">
              <w:rPr>
                <w:rFonts w:asciiTheme="majorBidi" w:hAnsiTheme="majorBidi" w:cstheme="majorBidi"/>
                <w:color w:val="333333"/>
                <w:sz w:val="28"/>
                <w:szCs w:val="28"/>
              </w:rPr>
              <w:t xml:space="preserve">panel using next-generation sequencing. </w:t>
            </w:r>
          </w:p>
          <w:p w14:paraId="6C561E15" w14:textId="77777777" w:rsidR="00142CED" w:rsidRPr="002653C0" w:rsidRDefault="00142CED" w:rsidP="00142CED">
            <w:pPr>
              <w:numPr>
                <w:ilvl w:val="0"/>
                <w:numId w:val="3"/>
              </w:numPr>
              <w:shd w:val="clear" w:color="auto" w:fill="FFFFFF"/>
              <w:spacing w:before="100" w:beforeAutospacing="1" w:after="100" w:afterAutospacing="1"/>
              <w:ind w:left="-26" w:firstLine="270"/>
              <w:jc w:val="both"/>
              <w:rPr>
                <w:rFonts w:asciiTheme="majorBidi" w:hAnsiTheme="majorBidi" w:cstheme="majorBidi"/>
                <w:b/>
                <w:bCs/>
                <w:color w:val="333333"/>
                <w:sz w:val="28"/>
                <w:szCs w:val="28"/>
              </w:rPr>
            </w:pPr>
            <w:r w:rsidRPr="002653C0">
              <w:rPr>
                <w:rFonts w:asciiTheme="majorBidi" w:hAnsiTheme="majorBidi" w:cstheme="majorBidi"/>
                <w:b/>
                <w:bCs/>
                <w:color w:val="333333"/>
                <w:sz w:val="28"/>
                <w:szCs w:val="28"/>
              </w:rPr>
              <w:t>Quantitative real-time PCR</w:t>
            </w:r>
          </w:p>
          <w:p w14:paraId="3ECD0DDB" w14:textId="77777777" w:rsidR="00142CED" w:rsidRPr="002653C0" w:rsidRDefault="00142CED"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t xml:space="preserve">To assess the changes in gene expression of the selected genes cDNA fragments are amplifying by RT-PCR Rotor Gene Q (Qiagen, Germany) by using the primers and a Rotor-Gene Multiplex RT-PCR kit (Qiagen, Germany) against the housekeeping gene, ACTB (Beta Actin). In which, the extraction of total RNA is done using the RNeasy Mini Kit (Qiagen, Hilden, Germany) and according to supplier’s instructions, and RNA from each sample is retrotranscribed (RT) using </w:t>
            </w:r>
            <w:proofErr w:type="spellStart"/>
            <w:r w:rsidRPr="002653C0">
              <w:rPr>
                <w:rFonts w:asciiTheme="majorBidi" w:hAnsiTheme="majorBidi" w:cstheme="majorBidi"/>
                <w:color w:val="333333"/>
                <w:sz w:val="28"/>
                <w:szCs w:val="28"/>
              </w:rPr>
              <w:t>SuperScript</w:t>
            </w:r>
            <w:proofErr w:type="spellEnd"/>
            <w:r w:rsidRPr="002653C0">
              <w:rPr>
                <w:rFonts w:asciiTheme="majorBidi" w:hAnsiTheme="majorBidi" w:cstheme="majorBidi"/>
                <w:color w:val="333333"/>
                <w:sz w:val="28"/>
                <w:szCs w:val="28"/>
              </w:rPr>
              <w:t xml:space="preserve"> II Reverse Transcriptase (Invitrogen, Carlsbad, CA, USA). Gene expression variations are evaluating in term of fold induction respect to the control by both the 2-∆∆CT method and ‘Comparative Quantitation’ tool of the Rotor Gene Series software. Expression stability values of the different housekeeping genes were calculated by Norm Finder software to choose the best reference gene for normalization. </w:t>
            </w:r>
          </w:p>
          <w:p w14:paraId="3C1FD56B" w14:textId="77777777" w:rsidR="002D2430" w:rsidRPr="002653C0" w:rsidRDefault="00142CED" w:rsidP="00142CED">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color w:val="333333"/>
                <w:sz w:val="28"/>
                <w:szCs w:val="28"/>
              </w:rPr>
              <w:lastRenderedPageBreak/>
              <w:t xml:space="preserve">The concentration of expressed proteins is determining according to Sandwich-enzyme linked immunoassay (ELISA) method. The micro ELISA plate is pre-coating with an antibody specific to each protein. Then a biotinylated detection antibody specific for proteins and Avidin-Horseradish Peroxidase conjugates are adding to each microplate well successively. Only those wells that contain expressed proteins, biotinylated detection antibody and Avidin-HRP conjugate, appears in </w:t>
            </w:r>
            <w:proofErr w:type="spellStart"/>
            <w:r w:rsidRPr="002653C0">
              <w:rPr>
                <w:rFonts w:asciiTheme="majorBidi" w:hAnsiTheme="majorBidi" w:cstheme="majorBidi"/>
                <w:color w:val="333333"/>
                <w:sz w:val="28"/>
                <w:szCs w:val="28"/>
              </w:rPr>
              <w:t>colour</w:t>
            </w:r>
            <w:proofErr w:type="spellEnd"/>
            <w:r w:rsidRPr="002653C0">
              <w:rPr>
                <w:rFonts w:asciiTheme="majorBidi" w:hAnsiTheme="majorBidi" w:cstheme="majorBidi"/>
                <w:color w:val="333333"/>
                <w:sz w:val="28"/>
                <w:szCs w:val="28"/>
              </w:rPr>
              <w:t>. The optical density is measuring spectrophotometrically at a specified wavelength.</w:t>
            </w:r>
          </w:p>
          <w:p w14:paraId="489C115B" w14:textId="2EB3F070" w:rsidR="002D2430" w:rsidRPr="002653C0" w:rsidRDefault="00FA7138" w:rsidP="00FA7138">
            <w:pPr>
              <w:numPr>
                <w:ilvl w:val="0"/>
                <w:numId w:val="3"/>
              </w:numPr>
              <w:shd w:val="clear" w:color="auto" w:fill="FFFFFF"/>
              <w:spacing w:before="100" w:beforeAutospacing="1" w:after="100" w:afterAutospacing="1"/>
              <w:ind w:left="-26" w:firstLine="270"/>
              <w:jc w:val="both"/>
              <w:rPr>
                <w:rFonts w:asciiTheme="majorBidi" w:hAnsiTheme="majorBidi" w:cstheme="majorBidi"/>
                <w:b/>
                <w:bCs/>
                <w:color w:val="333333"/>
                <w:sz w:val="28"/>
                <w:szCs w:val="28"/>
              </w:rPr>
            </w:pPr>
            <w:r w:rsidRPr="002653C0">
              <w:rPr>
                <w:rFonts w:asciiTheme="majorBidi" w:hAnsiTheme="majorBidi" w:cstheme="majorBidi"/>
                <w:b/>
                <w:bCs/>
                <w:color w:val="333333"/>
                <w:sz w:val="28"/>
                <w:szCs w:val="28"/>
              </w:rPr>
              <w:t xml:space="preserve"> </w:t>
            </w:r>
            <w:r w:rsidR="002D2430" w:rsidRPr="002653C0">
              <w:rPr>
                <w:rFonts w:asciiTheme="majorBidi" w:hAnsiTheme="majorBidi" w:cstheme="majorBidi"/>
                <w:b/>
                <w:bCs/>
                <w:color w:val="333333"/>
                <w:sz w:val="28"/>
                <w:szCs w:val="28"/>
              </w:rPr>
              <w:t xml:space="preserve">Cell culture </w:t>
            </w:r>
          </w:p>
          <w:p w14:paraId="5C3858A0" w14:textId="4B31BE92" w:rsidR="00A115FC" w:rsidRPr="002653C0" w:rsidRDefault="002D2430" w:rsidP="00D86B93">
            <w:pPr>
              <w:autoSpaceDE w:val="0"/>
              <w:autoSpaceDN w:val="0"/>
              <w:adjustRightInd w:val="0"/>
              <w:jc w:val="both"/>
              <w:rPr>
                <w:rFonts w:asciiTheme="majorBidi" w:hAnsiTheme="majorBidi" w:cstheme="majorBidi"/>
                <w:color w:val="333333"/>
                <w:sz w:val="28"/>
                <w:szCs w:val="28"/>
                <w:rtl/>
              </w:rPr>
            </w:pPr>
            <w:r w:rsidRPr="002653C0">
              <w:rPr>
                <w:rFonts w:asciiTheme="majorBidi" w:hAnsiTheme="majorBidi" w:cstheme="majorBidi"/>
                <w:color w:val="333333"/>
                <w:sz w:val="28"/>
                <w:szCs w:val="28"/>
              </w:rPr>
              <w:t xml:space="preserve">Human embryonic kidney cells (HEK-293) (ATCC) is cultured in DMEM with 10% fetal bovine serum (FBS) and 1% penicillin/streptomycin. </w:t>
            </w:r>
            <w:r w:rsidR="00732CBF" w:rsidRPr="002653C0">
              <w:rPr>
                <w:rFonts w:asciiTheme="majorBidi" w:hAnsiTheme="majorBidi" w:cstheme="majorBidi"/>
                <w:color w:val="333333"/>
                <w:sz w:val="28"/>
                <w:szCs w:val="28"/>
              </w:rPr>
              <w:t xml:space="preserve">For </w:t>
            </w:r>
            <w:r w:rsidR="009262FD" w:rsidRPr="002653C0">
              <w:rPr>
                <w:rFonts w:asciiTheme="majorBidi" w:hAnsiTheme="majorBidi" w:cstheme="majorBidi"/>
                <w:color w:val="333333"/>
                <w:sz w:val="28"/>
                <w:szCs w:val="28"/>
              </w:rPr>
              <w:t xml:space="preserve">assessment of  </w:t>
            </w:r>
            <w:r w:rsidR="00732CBF" w:rsidRPr="002653C0">
              <w:rPr>
                <w:rFonts w:asciiTheme="majorBidi" w:hAnsiTheme="majorBidi" w:cstheme="majorBidi"/>
                <w:color w:val="333333"/>
                <w:sz w:val="28"/>
                <w:szCs w:val="28"/>
              </w:rPr>
              <w:t xml:space="preserve"> in</w:t>
            </w:r>
            <w:r w:rsidR="009262FD" w:rsidRPr="002653C0">
              <w:rPr>
                <w:rFonts w:asciiTheme="majorBidi" w:hAnsiTheme="majorBidi" w:cstheme="majorBidi"/>
                <w:color w:val="333333"/>
                <w:sz w:val="28"/>
                <w:szCs w:val="28"/>
              </w:rPr>
              <w:t xml:space="preserve"> </w:t>
            </w:r>
            <w:r w:rsidR="00732CBF" w:rsidRPr="002653C0">
              <w:rPr>
                <w:rFonts w:asciiTheme="majorBidi" w:hAnsiTheme="majorBidi" w:cstheme="majorBidi"/>
                <w:color w:val="333333"/>
                <w:sz w:val="28"/>
                <w:szCs w:val="28"/>
              </w:rPr>
              <w:t xml:space="preserve">vitro </w:t>
            </w:r>
            <w:r w:rsidR="00D86B93" w:rsidRPr="002653C0">
              <w:rPr>
                <w:rFonts w:asciiTheme="majorBidi" w:hAnsiTheme="majorBidi" w:cstheme="majorBidi"/>
                <w:color w:val="333333"/>
                <w:sz w:val="28"/>
                <w:szCs w:val="28"/>
              </w:rPr>
              <w:t>proliferation,</w:t>
            </w:r>
            <w:r w:rsidR="00732CBF" w:rsidRPr="002653C0">
              <w:rPr>
                <w:rFonts w:asciiTheme="majorBidi" w:hAnsiTheme="majorBidi" w:cstheme="majorBidi"/>
                <w:color w:val="333333"/>
                <w:sz w:val="28"/>
                <w:szCs w:val="28"/>
              </w:rPr>
              <w:t xml:space="preserve"> </w:t>
            </w:r>
            <w:r w:rsidR="00D86B93" w:rsidRPr="002653C0">
              <w:rPr>
                <w:rFonts w:asciiTheme="majorBidi" w:hAnsiTheme="majorBidi" w:cstheme="majorBidi"/>
                <w:color w:val="333333"/>
                <w:sz w:val="28"/>
                <w:szCs w:val="28"/>
              </w:rPr>
              <w:t>the</w:t>
            </w:r>
            <w:r w:rsidR="00732CBF" w:rsidRPr="002653C0">
              <w:rPr>
                <w:rFonts w:asciiTheme="majorBidi" w:hAnsiTheme="majorBidi" w:cstheme="majorBidi"/>
                <w:color w:val="333333"/>
                <w:sz w:val="28"/>
                <w:szCs w:val="28"/>
              </w:rPr>
              <w:t xml:space="preserve"> reduction of (3-(4,5-dimethylthiazole-2-yl)-2,5-diphenyl-2H-tetrazolium bromide) is a method to measure and monitor cell proliferation. MTT assays </w:t>
            </w:r>
            <w:r w:rsidR="00FA7138" w:rsidRPr="002653C0">
              <w:rPr>
                <w:rFonts w:asciiTheme="majorBidi" w:hAnsiTheme="majorBidi" w:cstheme="majorBidi"/>
                <w:color w:val="333333"/>
                <w:sz w:val="28"/>
                <w:szCs w:val="28"/>
              </w:rPr>
              <w:t>is</w:t>
            </w:r>
            <w:r w:rsidR="00732CBF" w:rsidRPr="002653C0">
              <w:rPr>
                <w:rFonts w:asciiTheme="majorBidi" w:hAnsiTheme="majorBidi" w:cstheme="majorBidi"/>
                <w:color w:val="333333"/>
                <w:sz w:val="28"/>
                <w:szCs w:val="28"/>
              </w:rPr>
              <w:t xml:space="preserve"> performed using the</w:t>
            </w:r>
            <w:r w:rsidR="00FA7138" w:rsidRPr="002653C0">
              <w:rPr>
                <w:rFonts w:asciiTheme="majorBidi" w:hAnsiTheme="majorBidi" w:cstheme="majorBidi"/>
                <w:color w:val="333333"/>
                <w:sz w:val="28"/>
                <w:szCs w:val="28"/>
              </w:rPr>
              <w:t xml:space="preserve"> </w:t>
            </w:r>
            <w:proofErr w:type="spellStart"/>
            <w:r w:rsidR="00FA7138" w:rsidRPr="002653C0">
              <w:rPr>
                <w:rFonts w:asciiTheme="majorBidi" w:hAnsiTheme="majorBidi" w:cstheme="majorBidi"/>
                <w:color w:val="333333"/>
                <w:sz w:val="28"/>
                <w:szCs w:val="28"/>
              </w:rPr>
              <w:t>Cytoselect</w:t>
            </w:r>
            <w:proofErr w:type="spellEnd"/>
            <w:r w:rsidR="00FA7138" w:rsidRPr="002653C0">
              <w:rPr>
                <w:rFonts w:asciiTheme="majorBidi" w:hAnsiTheme="majorBidi" w:cstheme="majorBidi"/>
                <w:color w:val="333333"/>
                <w:sz w:val="28"/>
                <w:szCs w:val="28"/>
              </w:rPr>
              <w:t xml:space="preserve"> MTT Cell Proliferation Assay.</w:t>
            </w:r>
            <w:r w:rsidR="00D86B93" w:rsidRPr="002653C0">
              <w:rPr>
                <w:rFonts w:asciiTheme="majorBidi" w:hAnsiTheme="majorBidi" w:cstheme="majorBidi"/>
                <w:color w:val="333333"/>
                <w:sz w:val="28"/>
                <w:szCs w:val="28"/>
              </w:rPr>
              <w:t xml:space="preserve"> </w:t>
            </w:r>
            <w:r w:rsidR="00FA7138" w:rsidRPr="002653C0">
              <w:rPr>
                <w:rFonts w:asciiTheme="majorBidi" w:hAnsiTheme="majorBidi" w:cstheme="majorBidi"/>
                <w:color w:val="333333"/>
                <w:sz w:val="28"/>
                <w:szCs w:val="28"/>
              </w:rPr>
              <w:t>Furthermore The terminal deoxynucleotidyl transferase (</w:t>
            </w:r>
            <w:proofErr w:type="spellStart"/>
            <w:r w:rsidR="00FA7138" w:rsidRPr="002653C0">
              <w:rPr>
                <w:rFonts w:asciiTheme="majorBidi" w:hAnsiTheme="majorBidi" w:cstheme="majorBidi"/>
                <w:color w:val="333333"/>
                <w:sz w:val="28"/>
                <w:szCs w:val="28"/>
              </w:rPr>
              <w:t>dUTP</w:t>
            </w:r>
            <w:proofErr w:type="spellEnd"/>
            <w:r w:rsidR="00FA7138" w:rsidRPr="002653C0">
              <w:rPr>
                <w:rFonts w:asciiTheme="majorBidi" w:hAnsiTheme="majorBidi" w:cstheme="majorBidi"/>
                <w:color w:val="333333"/>
                <w:sz w:val="28"/>
                <w:szCs w:val="28"/>
              </w:rPr>
              <w:t xml:space="preserve">)-nick end labelling (TUNEL) method that determines DNA-strand breaks throughout the apoptosis process </w:t>
            </w:r>
            <w:r w:rsidR="009262FD" w:rsidRPr="002653C0">
              <w:rPr>
                <w:rFonts w:asciiTheme="majorBidi" w:hAnsiTheme="majorBidi" w:cstheme="majorBidi"/>
                <w:color w:val="333333"/>
                <w:sz w:val="28"/>
                <w:szCs w:val="28"/>
              </w:rPr>
              <w:t>is used</w:t>
            </w:r>
            <w:r w:rsidR="00FA7138" w:rsidRPr="002653C0">
              <w:rPr>
                <w:rFonts w:asciiTheme="majorBidi" w:hAnsiTheme="majorBidi" w:cstheme="majorBidi"/>
                <w:color w:val="333333"/>
                <w:sz w:val="28"/>
                <w:szCs w:val="28"/>
              </w:rPr>
              <w:t xml:space="preserve"> to confirm (HEK-293) cells undergoing apoptosis after treatment with different compounds for different time of period</w:t>
            </w:r>
          </w:p>
        </w:tc>
      </w:tr>
      <w:tr w:rsidR="00A115FC" w:rsidRPr="002653C0" w14:paraId="6DD35BEA" w14:textId="77777777" w:rsidTr="00454363">
        <w:trPr>
          <w:jc w:val="center"/>
        </w:trPr>
        <w:tc>
          <w:tcPr>
            <w:tcW w:w="9213" w:type="dxa"/>
            <w:gridSpan w:val="3"/>
          </w:tcPr>
          <w:p w14:paraId="1A2A7C9C" w14:textId="77777777" w:rsidR="00A115FC" w:rsidRPr="002653C0" w:rsidRDefault="00A115FC" w:rsidP="006F3EFA">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lastRenderedPageBreak/>
              <w:t xml:space="preserve">7. Scope and limit to the research </w:t>
            </w:r>
          </w:p>
          <w:p w14:paraId="6DFED42D" w14:textId="77777777" w:rsidR="00A115FC" w:rsidRPr="002653C0" w:rsidRDefault="00A115FC" w:rsidP="00037B58">
            <w:pPr>
              <w:rPr>
                <w:rFonts w:asciiTheme="majorBidi" w:hAnsiTheme="majorBidi" w:cstheme="majorBidi"/>
                <w:sz w:val="28"/>
                <w:szCs w:val="28"/>
                <w:rtl/>
                <w:lang w:bidi="ar-KW"/>
              </w:rPr>
            </w:pPr>
          </w:p>
          <w:p w14:paraId="536BA064" w14:textId="2B8A8566" w:rsidR="00A115FC" w:rsidRPr="002653C0" w:rsidRDefault="00142CED" w:rsidP="002653C0">
            <w:pPr>
              <w:jc w:val="both"/>
              <w:rPr>
                <w:rFonts w:asciiTheme="majorBidi" w:hAnsiTheme="majorBidi" w:cstheme="majorBidi"/>
                <w:sz w:val="28"/>
                <w:szCs w:val="28"/>
                <w:rtl/>
                <w:lang w:bidi="ar-KW"/>
              </w:rPr>
            </w:pPr>
            <w:r w:rsidRPr="002653C0">
              <w:rPr>
                <w:rFonts w:asciiTheme="majorBidi" w:hAnsiTheme="majorBidi" w:cstheme="majorBidi"/>
                <w:sz w:val="28"/>
                <w:szCs w:val="28"/>
                <w:lang w:bidi="ar-KW"/>
              </w:rPr>
              <w:t xml:space="preserve">A </w:t>
            </w:r>
            <w:r w:rsidR="002653C0" w:rsidRPr="002653C0">
              <w:rPr>
                <w:rFonts w:asciiTheme="majorBidi" w:hAnsiTheme="majorBidi" w:cstheme="majorBidi"/>
                <w:sz w:val="28"/>
                <w:szCs w:val="28"/>
                <w:lang w:bidi="ar-KW"/>
              </w:rPr>
              <w:t>small group of scientists</w:t>
            </w:r>
            <w:r w:rsidRPr="002653C0">
              <w:rPr>
                <w:rFonts w:asciiTheme="majorBidi" w:hAnsiTheme="majorBidi" w:cstheme="majorBidi"/>
                <w:sz w:val="28"/>
                <w:szCs w:val="28"/>
                <w:lang w:bidi="ar-KW"/>
              </w:rPr>
              <w:t xml:space="preserve"> tried to identify the molecular bases, genetics and pathophysiology of breast cancer in the middle east,</w:t>
            </w:r>
            <w:r w:rsidR="002653C0">
              <w:rPr>
                <w:rFonts w:asciiTheme="majorBidi" w:hAnsiTheme="majorBidi" w:cstheme="majorBidi"/>
                <w:sz w:val="28"/>
                <w:szCs w:val="28"/>
                <w:lang w:bidi="ar-KW"/>
              </w:rPr>
              <w:t xml:space="preserve"> Iraq and Kurdistan region</w:t>
            </w:r>
            <w:r w:rsidRPr="002653C0">
              <w:rPr>
                <w:rFonts w:asciiTheme="majorBidi" w:hAnsiTheme="majorBidi" w:cstheme="majorBidi"/>
                <w:sz w:val="28"/>
                <w:szCs w:val="28"/>
                <w:lang w:bidi="ar-KW"/>
              </w:rPr>
              <w:t xml:space="preserve">. </w:t>
            </w:r>
            <w:r w:rsidR="00277738">
              <w:rPr>
                <w:rFonts w:asciiTheme="majorBidi" w:hAnsiTheme="majorBidi" w:cstheme="majorBidi"/>
                <w:sz w:val="28"/>
                <w:szCs w:val="28"/>
                <w:lang w:bidi="ar-KW"/>
              </w:rPr>
              <w:t>T</w:t>
            </w:r>
            <w:r w:rsidRPr="002653C0">
              <w:rPr>
                <w:rFonts w:asciiTheme="majorBidi" w:hAnsiTheme="majorBidi" w:cstheme="majorBidi"/>
                <w:sz w:val="28"/>
                <w:szCs w:val="28"/>
                <w:lang w:bidi="ar-KW"/>
              </w:rPr>
              <w:t xml:space="preserve">o date, there is no study and direct evidence to identify the molecular bases, and pathophysiology of </w:t>
            </w:r>
            <w:r w:rsidR="00277738">
              <w:rPr>
                <w:rFonts w:asciiTheme="majorBidi" w:hAnsiTheme="majorBidi" w:cstheme="majorBidi"/>
                <w:sz w:val="28"/>
                <w:szCs w:val="28"/>
              </w:rPr>
              <w:t>r</w:t>
            </w:r>
            <w:r w:rsidR="00277738" w:rsidRPr="002653C0">
              <w:rPr>
                <w:rFonts w:asciiTheme="majorBidi" w:hAnsiTheme="majorBidi" w:cstheme="majorBidi"/>
                <w:sz w:val="28"/>
                <w:szCs w:val="28"/>
              </w:rPr>
              <w:t>enal cell carcinoma</w:t>
            </w:r>
            <w:r w:rsidR="00277738" w:rsidRPr="002653C0">
              <w:rPr>
                <w:rFonts w:asciiTheme="majorBidi" w:hAnsiTheme="majorBidi" w:cstheme="majorBidi"/>
                <w:color w:val="333333"/>
                <w:sz w:val="28"/>
                <w:szCs w:val="28"/>
              </w:rPr>
              <w:t xml:space="preserve"> </w:t>
            </w:r>
            <w:r w:rsidRPr="002653C0">
              <w:rPr>
                <w:rFonts w:asciiTheme="majorBidi" w:hAnsiTheme="majorBidi" w:cstheme="majorBidi"/>
                <w:sz w:val="28"/>
                <w:szCs w:val="28"/>
                <w:lang w:bidi="ar-KW"/>
              </w:rPr>
              <w:t>in the Kurdistan region of Iraq and PubMed search found no previous reports on this direction.</w:t>
            </w:r>
          </w:p>
          <w:p w14:paraId="62F50BD2" w14:textId="77777777" w:rsidR="00A115FC" w:rsidRPr="002653C0" w:rsidRDefault="00A115FC" w:rsidP="00991F02">
            <w:pPr>
              <w:rPr>
                <w:rFonts w:asciiTheme="majorBidi" w:hAnsiTheme="majorBidi" w:cstheme="majorBidi"/>
                <w:sz w:val="28"/>
                <w:szCs w:val="28"/>
                <w:lang w:bidi="ar-KW"/>
              </w:rPr>
            </w:pPr>
          </w:p>
        </w:tc>
      </w:tr>
      <w:tr w:rsidR="00A115FC" w:rsidRPr="002653C0" w14:paraId="356CCEEE" w14:textId="77777777" w:rsidTr="00454363">
        <w:trPr>
          <w:jc w:val="center"/>
        </w:trPr>
        <w:tc>
          <w:tcPr>
            <w:tcW w:w="9213" w:type="dxa"/>
            <w:gridSpan w:val="3"/>
          </w:tcPr>
          <w:p w14:paraId="607A1E09" w14:textId="77777777" w:rsidR="00A115FC" w:rsidRPr="002653C0" w:rsidRDefault="00A115FC" w:rsidP="00A72CC7">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t>8. Duration and timeline</w:t>
            </w:r>
          </w:p>
          <w:p w14:paraId="228F377E" w14:textId="77777777" w:rsidR="00C23711" w:rsidRPr="002653C0" w:rsidRDefault="00C23711" w:rsidP="00B46A55">
            <w:pPr>
              <w:jc w:val="right"/>
              <w:rPr>
                <w:rFonts w:asciiTheme="majorBidi" w:hAnsiTheme="majorBidi" w:cstheme="majorBidi"/>
                <w:sz w:val="28"/>
                <w:szCs w:val="28"/>
              </w:rPr>
            </w:pPr>
          </w:p>
          <w:tbl>
            <w:tblPr>
              <w:tblW w:w="0" w:type="auto"/>
              <w:tblInd w:w="116" w:type="dxa"/>
              <w:tblCellMar>
                <w:left w:w="0" w:type="dxa"/>
                <w:right w:w="0" w:type="dxa"/>
              </w:tblCellMar>
              <w:tblLook w:val="0000" w:firstRow="0" w:lastRow="0" w:firstColumn="0" w:lastColumn="0" w:noHBand="0" w:noVBand="0"/>
            </w:tblPr>
            <w:tblGrid>
              <w:gridCol w:w="2969"/>
              <w:gridCol w:w="485"/>
              <w:gridCol w:w="484"/>
              <w:gridCol w:w="484"/>
              <w:gridCol w:w="484"/>
              <w:gridCol w:w="484"/>
              <w:gridCol w:w="484"/>
              <w:gridCol w:w="523"/>
              <w:gridCol w:w="523"/>
              <w:gridCol w:w="523"/>
              <w:gridCol w:w="523"/>
              <w:gridCol w:w="523"/>
              <w:gridCol w:w="523"/>
            </w:tblGrid>
            <w:tr w:rsidR="00142CED" w:rsidRPr="002653C0" w14:paraId="34D7A784" w14:textId="77777777" w:rsidTr="00142CED">
              <w:trPr>
                <w:trHeight w:hRule="exact" w:val="914"/>
              </w:trPr>
              <w:tc>
                <w:tcPr>
                  <w:tcW w:w="0" w:type="auto"/>
                  <w:tcBorders>
                    <w:top w:val="single" w:sz="2" w:space="0" w:color="000000"/>
                    <w:left w:val="single" w:sz="2" w:space="0" w:color="000000"/>
                    <w:bottom w:val="single" w:sz="2" w:space="0" w:color="000000"/>
                    <w:right w:val="single" w:sz="2" w:space="0" w:color="000000"/>
                  </w:tcBorders>
                </w:tcPr>
                <w:p w14:paraId="48591DF7" w14:textId="77777777" w:rsidR="00142CED" w:rsidRPr="002653C0" w:rsidRDefault="00142CED" w:rsidP="00142CED">
                  <w:pPr>
                    <w:widowControl w:val="0"/>
                    <w:autoSpaceDE w:val="0"/>
                    <w:autoSpaceDN w:val="0"/>
                    <w:adjustRightInd w:val="0"/>
                    <w:spacing w:before="6" w:line="140" w:lineRule="exact"/>
                    <w:rPr>
                      <w:rFonts w:asciiTheme="majorBidi" w:hAnsiTheme="majorBidi" w:cstheme="majorBidi"/>
                      <w:b/>
                      <w:bCs/>
                      <w:sz w:val="28"/>
                      <w:szCs w:val="28"/>
                    </w:rPr>
                  </w:pPr>
                </w:p>
                <w:p w14:paraId="1DDF73E9" w14:textId="77777777" w:rsidR="00142CED" w:rsidRPr="002653C0" w:rsidRDefault="00142CED" w:rsidP="00142CED">
                  <w:pPr>
                    <w:widowControl w:val="0"/>
                    <w:autoSpaceDE w:val="0"/>
                    <w:autoSpaceDN w:val="0"/>
                    <w:adjustRightInd w:val="0"/>
                    <w:ind w:left="57" w:right="-20"/>
                    <w:rPr>
                      <w:rFonts w:asciiTheme="majorBidi" w:hAnsiTheme="majorBidi" w:cstheme="majorBidi"/>
                      <w:b/>
                      <w:bCs/>
                      <w:sz w:val="28"/>
                      <w:szCs w:val="28"/>
                    </w:rPr>
                  </w:pPr>
                  <w:r w:rsidRPr="002653C0">
                    <w:rPr>
                      <w:rFonts w:asciiTheme="majorBidi" w:hAnsiTheme="majorBidi" w:cstheme="majorBidi"/>
                      <w:b/>
                      <w:bCs/>
                      <w:spacing w:val="-27"/>
                      <w:sz w:val="28"/>
                      <w:szCs w:val="28"/>
                    </w:rPr>
                    <w:t>T</w:t>
                  </w:r>
                  <w:r w:rsidRPr="002653C0">
                    <w:rPr>
                      <w:rFonts w:asciiTheme="majorBidi" w:hAnsiTheme="majorBidi" w:cstheme="majorBidi"/>
                      <w:b/>
                      <w:bCs/>
                      <w:sz w:val="28"/>
                      <w:szCs w:val="28"/>
                    </w:rPr>
                    <w:t>ask</w:t>
                  </w:r>
                </w:p>
              </w:tc>
              <w:tc>
                <w:tcPr>
                  <w:tcW w:w="0" w:type="auto"/>
                  <w:gridSpan w:val="6"/>
                  <w:tcBorders>
                    <w:top w:val="single" w:sz="2" w:space="0" w:color="000000"/>
                    <w:left w:val="single" w:sz="2" w:space="0" w:color="000000"/>
                    <w:bottom w:val="single" w:sz="2" w:space="0" w:color="000000"/>
                    <w:right w:val="single" w:sz="2" w:space="0" w:color="000000"/>
                  </w:tcBorders>
                </w:tcPr>
                <w:p w14:paraId="206E69B1" w14:textId="77777777" w:rsidR="00142CED" w:rsidRPr="002653C0" w:rsidRDefault="00142CED" w:rsidP="00142CED">
                  <w:pPr>
                    <w:widowControl w:val="0"/>
                    <w:autoSpaceDE w:val="0"/>
                    <w:autoSpaceDN w:val="0"/>
                    <w:adjustRightInd w:val="0"/>
                    <w:spacing w:before="6" w:line="140" w:lineRule="exact"/>
                    <w:rPr>
                      <w:rFonts w:asciiTheme="majorBidi" w:hAnsiTheme="majorBidi" w:cstheme="majorBidi"/>
                      <w:b/>
                      <w:bCs/>
                      <w:sz w:val="28"/>
                      <w:szCs w:val="28"/>
                    </w:rPr>
                  </w:pPr>
                </w:p>
                <w:p w14:paraId="46D9800B" w14:textId="77A0E70A" w:rsidR="00142CED" w:rsidRPr="002653C0" w:rsidRDefault="00142CED" w:rsidP="00142CED">
                  <w:pPr>
                    <w:widowControl w:val="0"/>
                    <w:autoSpaceDE w:val="0"/>
                    <w:autoSpaceDN w:val="0"/>
                    <w:adjustRightInd w:val="0"/>
                    <w:ind w:left="1165" w:right="1142"/>
                    <w:jc w:val="center"/>
                    <w:rPr>
                      <w:rFonts w:asciiTheme="majorBidi" w:hAnsiTheme="majorBidi" w:cstheme="majorBidi"/>
                      <w:b/>
                      <w:bCs/>
                      <w:sz w:val="28"/>
                      <w:szCs w:val="28"/>
                    </w:rPr>
                  </w:pPr>
                  <w:r w:rsidRPr="002653C0">
                    <w:rPr>
                      <w:rFonts w:asciiTheme="majorBidi" w:hAnsiTheme="majorBidi" w:cstheme="majorBidi"/>
                      <w:b/>
                      <w:bCs/>
                      <w:spacing w:val="-26"/>
                      <w:sz w:val="28"/>
                      <w:szCs w:val="28"/>
                    </w:rPr>
                    <w:t>First Year</w:t>
                  </w:r>
                </w:p>
              </w:tc>
              <w:tc>
                <w:tcPr>
                  <w:tcW w:w="0" w:type="auto"/>
                  <w:gridSpan w:val="6"/>
                  <w:tcBorders>
                    <w:top w:val="single" w:sz="2" w:space="0" w:color="000000"/>
                    <w:left w:val="single" w:sz="2" w:space="0" w:color="000000"/>
                    <w:bottom w:val="single" w:sz="2" w:space="0" w:color="000000"/>
                    <w:right w:val="single" w:sz="2" w:space="0" w:color="000000"/>
                  </w:tcBorders>
                </w:tcPr>
                <w:p w14:paraId="2112108C" w14:textId="77777777" w:rsidR="00142CED" w:rsidRPr="002653C0" w:rsidRDefault="00142CED" w:rsidP="00142CED">
                  <w:pPr>
                    <w:widowControl w:val="0"/>
                    <w:autoSpaceDE w:val="0"/>
                    <w:autoSpaceDN w:val="0"/>
                    <w:adjustRightInd w:val="0"/>
                    <w:spacing w:before="6" w:line="140" w:lineRule="exact"/>
                    <w:rPr>
                      <w:rFonts w:asciiTheme="majorBidi" w:hAnsiTheme="majorBidi" w:cstheme="majorBidi"/>
                      <w:b/>
                      <w:bCs/>
                      <w:sz w:val="28"/>
                      <w:szCs w:val="28"/>
                    </w:rPr>
                  </w:pPr>
                </w:p>
                <w:p w14:paraId="4D118993" w14:textId="03F3E9E7" w:rsidR="00142CED" w:rsidRPr="002653C0" w:rsidRDefault="00142CED" w:rsidP="00142CED">
                  <w:pPr>
                    <w:widowControl w:val="0"/>
                    <w:autoSpaceDE w:val="0"/>
                    <w:autoSpaceDN w:val="0"/>
                    <w:adjustRightInd w:val="0"/>
                    <w:ind w:left="1165" w:right="1142"/>
                    <w:jc w:val="center"/>
                    <w:rPr>
                      <w:rFonts w:asciiTheme="majorBidi" w:hAnsiTheme="majorBidi" w:cstheme="majorBidi"/>
                      <w:b/>
                      <w:bCs/>
                      <w:sz w:val="28"/>
                      <w:szCs w:val="28"/>
                    </w:rPr>
                  </w:pPr>
                  <w:r w:rsidRPr="002653C0">
                    <w:rPr>
                      <w:rFonts w:asciiTheme="majorBidi" w:hAnsiTheme="majorBidi" w:cstheme="majorBidi"/>
                      <w:b/>
                      <w:bCs/>
                      <w:spacing w:val="-26"/>
                      <w:sz w:val="28"/>
                      <w:szCs w:val="28"/>
                    </w:rPr>
                    <w:t>Second Y</w:t>
                  </w:r>
                  <w:r w:rsidRPr="002653C0">
                    <w:rPr>
                      <w:rFonts w:asciiTheme="majorBidi" w:hAnsiTheme="majorBidi" w:cstheme="majorBidi"/>
                      <w:b/>
                      <w:bCs/>
                      <w:spacing w:val="2"/>
                      <w:sz w:val="28"/>
                      <w:szCs w:val="28"/>
                    </w:rPr>
                    <w:t>e</w:t>
                  </w:r>
                  <w:r w:rsidRPr="002653C0">
                    <w:rPr>
                      <w:rFonts w:asciiTheme="majorBidi" w:hAnsiTheme="majorBidi" w:cstheme="majorBidi"/>
                      <w:b/>
                      <w:bCs/>
                      <w:sz w:val="28"/>
                      <w:szCs w:val="28"/>
                    </w:rPr>
                    <w:t>ar</w:t>
                  </w:r>
                </w:p>
              </w:tc>
            </w:tr>
            <w:tr w:rsidR="00142CED" w:rsidRPr="002653C0" w14:paraId="25BBC139" w14:textId="77777777" w:rsidTr="00732CBF">
              <w:trPr>
                <w:trHeight w:hRule="exact" w:val="1022"/>
              </w:trPr>
              <w:tc>
                <w:tcPr>
                  <w:tcW w:w="0" w:type="auto"/>
                  <w:tcBorders>
                    <w:top w:val="single" w:sz="2" w:space="0" w:color="000000"/>
                    <w:left w:val="single" w:sz="2" w:space="0" w:color="000000"/>
                    <w:bottom w:val="single" w:sz="2" w:space="0" w:color="000000"/>
                    <w:right w:val="single" w:sz="2" w:space="0" w:color="000000"/>
                  </w:tcBorders>
                </w:tcPr>
                <w:p w14:paraId="504247FF" w14:textId="77777777" w:rsidR="00142CED" w:rsidRPr="002653C0" w:rsidRDefault="00142CED" w:rsidP="00142CED">
                  <w:pPr>
                    <w:ind w:right="285"/>
                    <w:rPr>
                      <w:rFonts w:asciiTheme="majorBidi" w:hAnsiTheme="majorBidi" w:cstheme="majorBidi"/>
                      <w:spacing w:val="-1"/>
                      <w:sz w:val="28"/>
                      <w:szCs w:val="28"/>
                    </w:rPr>
                  </w:pPr>
                  <w:r w:rsidRPr="002653C0">
                    <w:rPr>
                      <w:rFonts w:asciiTheme="majorBidi" w:hAnsiTheme="majorBidi" w:cstheme="majorBidi"/>
                      <w:spacing w:val="-1"/>
                      <w:sz w:val="28"/>
                      <w:szCs w:val="28"/>
                    </w:rPr>
                    <w:t xml:space="preserve">Collection of samples, mutation and polymorphism analysis </w:t>
                  </w:r>
                </w:p>
                <w:p w14:paraId="19D0E1B3" w14:textId="77777777" w:rsidR="00142CED" w:rsidRPr="002653C0" w:rsidRDefault="00142CED" w:rsidP="00142CED">
                  <w:pPr>
                    <w:widowControl w:val="0"/>
                    <w:autoSpaceDE w:val="0"/>
                    <w:autoSpaceDN w:val="0"/>
                    <w:adjustRightInd w:val="0"/>
                    <w:spacing w:before="55"/>
                    <w:ind w:left="57" w:right="285"/>
                    <w:rPr>
                      <w:rFonts w:asciiTheme="majorBidi" w:hAnsiTheme="majorBidi" w:cstheme="majorBidi"/>
                      <w:spacing w:val="-1"/>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7D6F3E41" w14:textId="77777777" w:rsidR="00142CED" w:rsidRPr="002653C0" w:rsidRDefault="00142CED" w:rsidP="00142CED">
                  <w:pPr>
                    <w:widowControl w:val="0"/>
                    <w:autoSpaceDE w:val="0"/>
                    <w:autoSpaceDN w:val="0"/>
                    <w:adjustRightInd w:val="0"/>
                    <w:ind w:right="285"/>
                    <w:rPr>
                      <w:rFonts w:asciiTheme="majorBidi" w:hAnsiTheme="majorBidi" w:cstheme="majorBidi"/>
                      <w:spacing w:val="-1"/>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2FB44697"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3204D5D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E8B66EC"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44F86E2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09A7E40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08E4C4E8"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4B62A743"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22B78AE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658D0C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484D5A3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5A8B1BF1"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r>
            <w:tr w:rsidR="00142CED" w:rsidRPr="002653C0" w14:paraId="30108202" w14:textId="77777777" w:rsidTr="00732CBF">
              <w:trPr>
                <w:trHeight w:hRule="exact" w:val="635"/>
              </w:trPr>
              <w:tc>
                <w:tcPr>
                  <w:tcW w:w="0" w:type="auto"/>
                  <w:tcBorders>
                    <w:top w:val="single" w:sz="2" w:space="0" w:color="000000"/>
                    <w:left w:val="single" w:sz="2" w:space="0" w:color="000000"/>
                    <w:bottom w:val="single" w:sz="2" w:space="0" w:color="000000"/>
                    <w:right w:val="single" w:sz="2" w:space="0" w:color="000000"/>
                  </w:tcBorders>
                </w:tcPr>
                <w:p w14:paraId="2EF064ED" w14:textId="77777777" w:rsidR="00142CED" w:rsidRPr="002653C0" w:rsidRDefault="00142CED" w:rsidP="00142CED">
                  <w:pPr>
                    <w:widowControl w:val="0"/>
                    <w:autoSpaceDE w:val="0"/>
                    <w:autoSpaceDN w:val="0"/>
                    <w:adjustRightInd w:val="0"/>
                    <w:spacing w:before="55"/>
                    <w:ind w:left="57" w:right="592"/>
                    <w:rPr>
                      <w:rFonts w:asciiTheme="majorBidi" w:hAnsiTheme="majorBidi" w:cstheme="majorBidi"/>
                      <w:sz w:val="28"/>
                      <w:szCs w:val="28"/>
                    </w:rPr>
                  </w:pPr>
                  <w:r w:rsidRPr="002653C0">
                    <w:rPr>
                      <w:rFonts w:asciiTheme="majorBidi" w:hAnsiTheme="majorBidi" w:cstheme="majorBidi"/>
                      <w:sz w:val="28"/>
                      <w:szCs w:val="28"/>
                    </w:rPr>
                    <w:t>Sanger sequencing</w:t>
                  </w:r>
                </w:p>
              </w:tc>
              <w:tc>
                <w:tcPr>
                  <w:tcW w:w="0" w:type="auto"/>
                  <w:tcBorders>
                    <w:top w:val="single" w:sz="2" w:space="0" w:color="000000"/>
                    <w:left w:val="single" w:sz="2" w:space="0" w:color="000000"/>
                    <w:bottom w:val="single" w:sz="2" w:space="0" w:color="000000"/>
                    <w:right w:val="single" w:sz="2" w:space="0" w:color="000000"/>
                  </w:tcBorders>
                </w:tcPr>
                <w:p w14:paraId="575C9AE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16B09D91"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109975E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6A4C070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01B6DD5C"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5F56B3EA"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1C40F945"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03A78DB5"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4DF410BA"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27327D5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56FF87A3"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24035CEC"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r>
            <w:tr w:rsidR="00142CED" w:rsidRPr="002653C0" w14:paraId="0B644B8C" w14:textId="77777777" w:rsidTr="00732CBF">
              <w:trPr>
                <w:trHeight w:hRule="exact" w:val="725"/>
              </w:trPr>
              <w:tc>
                <w:tcPr>
                  <w:tcW w:w="0" w:type="auto"/>
                  <w:tcBorders>
                    <w:top w:val="single" w:sz="2" w:space="0" w:color="000000"/>
                    <w:left w:val="single" w:sz="2" w:space="0" w:color="000000"/>
                    <w:bottom w:val="single" w:sz="2" w:space="0" w:color="000000"/>
                    <w:right w:val="single" w:sz="2" w:space="0" w:color="000000"/>
                  </w:tcBorders>
                </w:tcPr>
                <w:p w14:paraId="04584A04" w14:textId="77777777" w:rsidR="00142CED" w:rsidRPr="002653C0" w:rsidRDefault="00142CED" w:rsidP="00142CED">
                  <w:pPr>
                    <w:widowControl w:val="0"/>
                    <w:autoSpaceDE w:val="0"/>
                    <w:autoSpaceDN w:val="0"/>
                    <w:adjustRightInd w:val="0"/>
                    <w:ind w:left="57" w:right="-20"/>
                    <w:rPr>
                      <w:rFonts w:asciiTheme="majorBidi" w:hAnsiTheme="majorBidi" w:cstheme="majorBidi"/>
                      <w:sz w:val="28"/>
                      <w:szCs w:val="28"/>
                    </w:rPr>
                  </w:pPr>
                  <w:r w:rsidRPr="002653C0">
                    <w:rPr>
                      <w:rFonts w:asciiTheme="majorBidi" w:hAnsiTheme="majorBidi" w:cstheme="majorBidi"/>
                      <w:sz w:val="28"/>
                      <w:szCs w:val="28"/>
                    </w:rPr>
                    <w:t>Next-Generation sequencing</w:t>
                  </w:r>
                </w:p>
              </w:tc>
              <w:tc>
                <w:tcPr>
                  <w:tcW w:w="0" w:type="auto"/>
                  <w:tcBorders>
                    <w:top w:val="single" w:sz="2" w:space="0" w:color="000000"/>
                    <w:left w:val="single" w:sz="2" w:space="0" w:color="000000"/>
                    <w:bottom w:val="single" w:sz="2" w:space="0" w:color="000000"/>
                    <w:right w:val="single" w:sz="2" w:space="0" w:color="000000"/>
                  </w:tcBorders>
                </w:tcPr>
                <w:p w14:paraId="4A1C3346"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36E7EAA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A211965"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62D8420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1D692C68"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66D957E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3B0E867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3748A678"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7927286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6E44E275"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63B09EC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09C9523B"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r>
            <w:tr w:rsidR="00142CED" w:rsidRPr="002653C0" w14:paraId="589D4FEE" w14:textId="77777777" w:rsidTr="00732CBF">
              <w:trPr>
                <w:trHeight w:hRule="exact" w:val="707"/>
              </w:trPr>
              <w:tc>
                <w:tcPr>
                  <w:tcW w:w="0" w:type="auto"/>
                  <w:tcBorders>
                    <w:top w:val="single" w:sz="2" w:space="0" w:color="000000"/>
                    <w:left w:val="single" w:sz="2" w:space="0" w:color="000000"/>
                    <w:bottom w:val="single" w:sz="2" w:space="0" w:color="000000"/>
                    <w:right w:val="single" w:sz="2" w:space="0" w:color="000000"/>
                  </w:tcBorders>
                </w:tcPr>
                <w:p w14:paraId="21B2F07C" w14:textId="77777777" w:rsidR="00142CED" w:rsidRPr="002653C0" w:rsidRDefault="00142CED" w:rsidP="00142CED">
                  <w:pPr>
                    <w:widowControl w:val="0"/>
                    <w:autoSpaceDE w:val="0"/>
                    <w:autoSpaceDN w:val="0"/>
                    <w:adjustRightInd w:val="0"/>
                    <w:ind w:left="57" w:right="-20"/>
                    <w:rPr>
                      <w:rFonts w:asciiTheme="majorBidi" w:hAnsiTheme="majorBidi" w:cstheme="majorBidi"/>
                      <w:sz w:val="28"/>
                      <w:szCs w:val="28"/>
                    </w:rPr>
                  </w:pPr>
                  <w:r w:rsidRPr="002653C0">
                    <w:rPr>
                      <w:rFonts w:asciiTheme="majorBidi" w:hAnsiTheme="majorBidi" w:cstheme="majorBidi"/>
                      <w:sz w:val="28"/>
                      <w:szCs w:val="28"/>
                    </w:rPr>
                    <w:lastRenderedPageBreak/>
                    <w:t>Quantitative real-time PCR</w:t>
                  </w:r>
                </w:p>
              </w:tc>
              <w:tc>
                <w:tcPr>
                  <w:tcW w:w="0" w:type="auto"/>
                  <w:tcBorders>
                    <w:top w:val="single" w:sz="2" w:space="0" w:color="000000"/>
                    <w:left w:val="single" w:sz="2" w:space="0" w:color="000000"/>
                    <w:bottom w:val="single" w:sz="2" w:space="0" w:color="000000"/>
                    <w:right w:val="single" w:sz="2" w:space="0" w:color="000000"/>
                  </w:tcBorders>
                </w:tcPr>
                <w:p w14:paraId="68C0887B"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3D40C2CE"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87E36CB"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1D09016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D87CFC4"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5E3A7C0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04B3F82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07429B3A"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2149AB0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22322247"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859BA4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254B663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r>
            <w:tr w:rsidR="00142CED" w:rsidRPr="002653C0" w14:paraId="1A296F11" w14:textId="77777777" w:rsidTr="00732CBF">
              <w:trPr>
                <w:trHeight w:hRule="exact" w:val="635"/>
              </w:trPr>
              <w:tc>
                <w:tcPr>
                  <w:tcW w:w="0" w:type="auto"/>
                  <w:tcBorders>
                    <w:top w:val="single" w:sz="2" w:space="0" w:color="000000"/>
                    <w:left w:val="single" w:sz="2" w:space="0" w:color="000000"/>
                    <w:bottom w:val="single" w:sz="2" w:space="0" w:color="000000"/>
                    <w:right w:val="single" w:sz="2" w:space="0" w:color="000000"/>
                  </w:tcBorders>
                </w:tcPr>
                <w:p w14:paraId="26103248" w14:textId="77777777" w:rsidR="00142CED" w:rsidRPr="002653C0" w:rsidRDefault="00142CED" w:rsidP="00142CED">
                  <w:pPr>
                    <w:widowControl w:val="0"/>
                    <w:autoSpaceDE w:val="0"/>
                    <w:autoSpaceDN w:val="0"/>
                    <w:adjustRightInd w:val="0"/>
                    <w:spacing w:before="1" w:line="170" w:lineRule="exact"/>
                    <w:rPr>
                      <w:rFonts w:asciiTheme="majorBidi" w:hAnsiTheme="majorBidi" w:cstheme="majorBidi"/>
                      <w:sz w:val="28"/>
                      <w:szCs w:val="28"/>
                    </w:rPr>
                  </w:pPr>
                </w:p>
                <w:p w14:paraId="5665BF4F" w14:textId="77777777" w:rsidR="00142CED" w:rsidRPr="002653C0" w:rsidRDefault="00142CED" w:rsidP="00142CED">
                  <w:pPr>
                    <w:widowControl w:val="0"/>
                    <w:autoSpaceDE w:val="0"/>
                    <w:autoSpaceDN w:val="0"/>
                    <w:adjustRightInd w:val="0"/>
                    <w:ind w:left="57" w:right="-20"/>
                    <w:rPr>
                      <w:rFonts w:asciiTheme="majorBidi" w:hAnsiTheme="majorBidi" w:cstheme="majorBidi"/>
                      <w:sz w:val="28"/>
                      <w:szCs w:val="28"/>
                    </w:rPr>
                  </w:pPr>
                  <w:r w:rsidRPr="002653C0">
                    <w:rPr>
                      <w:rFonts w:asciiTheme="majorBidi" w:hAnsiTheme="majorBidi" w:cstheme="majorBidi"/>
                      <w:sz w:val="28"/>
                      <w:szCs w:val="28"/>
                    </w:rPr>
                    <w:t>Western blotting</w:t>
                  </w:r>
                </w:p>
              </w:tc>
              <w:tc>
                <w:tcPr>
                  <w:tcW w:w="0" w:type="auto"/>
                  <w:tcBorders>
                    <w:top w:val="single" w:sz="2" w:space="0" w:color="000000"/>
                    <w:left w:val="single" w:sz="2" w:space="0" w:color="000000"/>
                    <w:bottom w:val="single" w:sz="2" w:space="0" w:color="000000"/>
                    <w:right w:val="single" w:sz="2" w:space="0" w:color="000000"/>
                  </w:tcBorders>
                </w:tcPr>
                <w:p w14:paraId="18691AA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13307A86"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45D911D7"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338E308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0E9B46A"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50BB37E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395B5F7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016A694C"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6A562EE5"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0752006E"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6FE736DA"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1430408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r>
            <w:tr w:rsidR="00142CED" w:rsidRPr="002653C0" w14:paraId="743A295C" w14:textId="77777777" w:rsidTr="00732CBF">
              <w:trPr>
                <w:trHeight w:hRule="exact" w:val="905"/>
              </w:trPr>
              <w:tc>
                <w:tcPr>
                  <w:tcW w:w="0" w:type="auto"/>
                  <w:tcBorders>
                    <w:top w:val="single" w:sz="2" w:space="0" w:color="000000"/>
                    <w:left w:val="single" w:sz="2" w:space="0" w:color="000000"/>
                    <w:bottom w:val="single" w:sz="2" w:space="0" w:color="000000"/>
                    <w:right w:val="single" w:sz="2" w:space="0" w:color="000000"/>
                  </w:tcBorders>
                </w:tcPr>
                <w:p w14:paraId="42968CBB" w14:textId="77777777" w:rsidR="00142CED" w:rsidRPr="002653C0" w:rsidRDefault="00142CED" w:rsidP="00142CED">
                  <w:pPr>
                    <w:widowControl w:val="0"/>
                    <w:autoSpaceDE w:val="0"/>
                    <w:autoSpaceDN w:val="0"/>
                    <w:adjustRightInd w:val="0"/>
                    <w:spacing w:before="9" w:line="160" w:lineRule="exact"/>
                    <w:rPr>
                      <w:rFonts w:asciiTheme="majorBidi" w:hAnsiTheme="majorBidi" w:cstheme="majorBidi"/>
                      <w:sz w:val="28"/>
                      <w:szCs w:val="28"/>
                    </w:rPr>
                  </w:pPr>
                </w:p>
                <w:p w14:paraId="24A1CC8F" w14:textId="77777777" w:rsidR="00142CED" w:rsidRPr="002653C0" w:rsidRDefault="00142CED" w:rsidP="00142CED">
                  <w:pPr>
                    <w:widowControl w:val="0"/>
                    <w:autoSpaceDE w:val="0"/>
                    <w:autoSpaceDN w:val="0"/>
                    <w:adjustRightInd w:val="0"/>
                    <w:ind w:left="57" w:right="-20"/>
                    <w:rPr>
                      <w:rFonts w:asciiTheme="majorBidi" w:hAnsiTheme="majorBidi" w:cstheme="majorBidi"/>
                      <w:sz w:val="28"/>
                      <w:szCs w:val="28"/>
                    </w:rPr>
                  </w:pPr>
                  <w:r w:rsidRPr="002653C0">
                    <w:rPr>
                      <w:rFonts w:asciiTheme="majorBidi" w:hAnsiTheme="majorBidi" w:cstheme="majorBidi"/>
                      <w:sz w:val="28"/>
                      <w:szCs w:val="28"/>
                    </w:rPr>
                    <w:t>Enzyme-linked immunoassay</w:t>
                  </w:r>
                </w:p>
              </w:tc>
              <w:tc>
                <w:tcPr>
                  <w:tcW w:w="0" w:type="auto"/>
                  <w:tcBorders>
                    <w:top w:val="single" w:sz="2" w:space="0" w:color="000000"/>
                    <w:left w:val="single" w:sz="2" w:space="0" w:color="000000"/>
                    <w:bottom w:val="single" w:sz="2" w:space="0" w:color="000000"/>
                    <w:right w:val="single" w:sz="2" w:space="0" w:color="000000"/>
                  </w:tcBorders>
                </w:tcPr>
                <w:p w14:paraId="6E314FA1"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4C8D0D7"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5700C3F6"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536A97F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3B54081D"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21C81B47"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14CB24F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505718F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386481E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02D88F81"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490602C2"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06A49D7B"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r>
            <w:tr w:rsidR="00142CED" w:rsidRPr="002653C0" w14:paraId="45F02324" w14:textId="77777777" w:rsidTr="00732CBF">
              <w:trPr>
                <w:trHeight w:hRule="exact" w:val="707"/>
              </w:trPr>
              <w:tc>
                <w:tcPr>
                  <w:tcW w:w="0" w:type="auto"/>
                  <w:tcBorders>
                    <w:top w:val="single" w:sz="2" w:space="0" w:color="000000"/>
                    <w:left w:val="single" w:sz="2" w:space="0" w:color="000000"/>
                    <w:bottom w:val="single" w:sz="2" w:space="0" w:color="000000"/>
                    <w:right w:val="single" w:sz="2" w:space="0" w:color="000000"/>
                  </w:tcBorders>
                </w:tcPr>
                <w:p w14:paraId="765198AB" w14:textId="77777777" w:rsidR="00142CED" w:rsidRPr="002653C0" w:rsidRDefault="00142CED" w:rsidP="00142CED">
                  <w:pPr>
                    <w:widowControl w:val="0"/>
                    <w:autoSpaceDE w:val="0"/>
                    <w:autoSpaceDN w:val="0"/>
                    <w:adjustRightInd w:val="0"/>
                    <w:spacing w:before="9" w:line="160" w:lineRule="exact"/>
                    <w:rPr>
                      <w:rFonts w:asciiTheme="majorBidi" w:hAnsiTheme="majorBidi" w:cstheme="majorBidi"/>
                      <w:sz w:val="28"/>
                      <w:szCs w:val="28"/>
                    </w:rPr>
                  </w:pPr>
                </w:p>
                <w:p w14:paraId="335AC7B1" w14:textId="77777777" w:rsidR="00142CED" w:rsidRPr="002653C0" w:rsidRDefault="00142CED" w:rsidP="00142CED">
                  <w:pPr>
                    <w:widowControl w:val="0"/>
                    <w:autoSpaceDE w:val="0"/>
                    <w:autoSpaceDN w:val="0"/>
                    <w:adjustRightInd w:val="0"/>
                    <w:ind w:left="57" w:right="-20"/>
                    <w:rPr>
                      <w:rFonts w:asciiTheme="majorBidi" w:hAnsiTheme="majorBidi" w:cstheme="majorBidi"/>
                      <w:sz w:val="28"/>
                      <w:szCs w:val="28"/>
                    </w:rPr>
                  </w:pPr>
                  <w:r w:rsidRPr="002653C0">
                    <w:rPr>
                      <w:rFonts w:asciiTheme="majorBidi" w:hAnsiTheme="majorBidi" w:cstheme="majorBidi"/>
                      <w:spacing w:val="-1"/>
                      <w:sz w:val="28"/>
                      <w:szCs w:val="28"/>
                    </w:rPr>
                    <w:t>D</w:t>
                  </w:r>
                  <w:r w:rsidRPr="002653C0">
                    <w:rPr>
                      <w:rFonts w:asciiTheme="majorBidi" w:hAnsiTheme="majorBidi" w:cstheme="majorBidi"/>
                      <w:spacing w:val="1"/>
                      <w:sz w:val="28"/>
                      <w:szCs w:val="28"/>
                    </w:rPr>
                    <w:t>a</w:t>
                  </w:r>
                  <w:r w:rsidRPr="002653C0">
                    <w:rPr>
                      <w:rFonts w:asciiTheme="majorBidi" w:hAnsiTheme="majorBidi" w:cstheme="majorBidi"/>
                      <w:spacing w:val="-2"/>
                      <w:sz w:val="28"/>
                      <w:szCs w:val="28"/>
                    </w:rPr>
                    <w:t>t</w:t>
                  </w:r>
                  <w:r w:rsidRPr="002653C0">
                    <w:rPr>
                      <w:rFonts w:asciiTheme="majorBidi" w:hAnsiTheme="majorBidi" w:cstheme="majorBidi"/>
                      <w:sz w:val="28"/>
                      <w:szCs w:val="28"/>
                    </w:rPr>
                    <w:t xml:space="preserve">a </w:t>
                  </w:r>
                  <w:r w:rsidRPr="002653C0">
                    <w:rPr>
                      <w:rFonts w:asciiTheme="majorBidi" w:hAnsiTheme="majorBidi" w:cstheme="majorBidi"/>
                      <w:spacing w:val="1"/>
                      <w:sz w:val="28"/>
                      <w:szCs w:val="28"/>
                    </w:rPr>
                    <w:t>a</w:t>
                  </w:r>
                  <w:r w:rsidRPr="002653C0">
                    <w:rPr>
                      <w:rFonts w:asciiTheme="majorBidi" w:hAnsiTheme="majorBidi" w:cstheme="majorBidi"/>
                      <w:spacing w:val="-1"/>
                      <w:sz w:val="28"/>
                      <w:szCs w:val="28"/>
                    </w:rPr>
                    <w:t>n</w:t>
                  </w:r>
                  <w:r w:rsidRPr="002653C0">
                    <w:rPr>
                      <w:rFonts w:asciiTheme="majorBidi" w:hAnsiTheme="majorBidi" w:cstheme="majorBidi"/>
                      <w:spacing w:val="1"/>
                      <w:sz w:val="28"/>
                      <w:szCs w:val="28"/>
                    </w:rPr>
                    <w:t>al</w:t>
                  </w:r>
                  <w:r w:rsidRPr="002653C0">
                    <w:rPr>
                      <w:rFonts w:asciiTheme="majorBidi" w:hAnsiTheme="majorBidi" w:cstheme="majorBidi"/>
                      <w:spacing w:val="-2"/>
                      <w:sz w:val="28"/>
                      <w:szCs w:val="28"/>
                    </w:rPr>
                    <w:t>y</w:t>
                  </w:r>
                  <w:r w:rsidRPr="002653C0">
                    <w:rPr>
                      <w:rFonts w:asciiTheme="majorBidi" w:hAnsiTheme="majorBidi" w:cstheme="majorBidi"/>
                      <w:sz w:val="28"/>
                      <w:szCs w:val="28"/>
                    </w:rPr>
                    <w:t>sis</w:t>
                  </w:r>
                </w:p>
              </w:tc>
              <w:tc>
                <w:tcPr>
                  <w:tcW w:w="0" w:type="auto"/>
                  <w:tcBorders>
                    <w:top w:val="single" w:sz="2" w:space="0" w:color="000000"/>
                    <w:left w:val="single" w:sz="2" w:space="0" w:color="000000"/>
                    <w:bottom w:val="single" w:sz="2" w:space="0" w:color="000000"/>
                    <w:right w:val="single" w:sz="2" w:space="0" w:color="000000"/>
                  </w:tcBorders>
                </w:tcPr>
                <w:p w14:paraId="3CAB969C"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1DBDB93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12762A1A"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5A39DBBE"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78AFFFFB"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tcPr>
                <w:p w14:paraId="12FC38F9"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71225470"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4D0E3E6E"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367DD176"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13D96AF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16EA64EC"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c>
                <w:tcPr>
                  <w:tcW w:w="0" w:type="auto"/>
                  <w:tcBorders>
                    <w:top w:val="single" w:sz="2" w:space="0" w:color="000000"/>
                    <w:left w:val="single" w:sz="2" w:space="0" w:color="000000"/>
                    <w:bottom w:val="single" w:sz="2" w:space="0" w:color="000000"/>
                    <w:right w:val="single" w:sz="2" w:space="0" w:color="000000"/>
                  </w:tcBorders>
                  <w:shd w:val="clear" w:color="auto" w:fill="D9D9D9"/>
                </w:tcPr>
                <w:p w14:paraId="392E729F" w14:textId="77777777" w:rsidR="00142CED" w:rsidRPr="002653C0" w:rsidRDefault="00142CED" w:rsidP="00142CED">
                  <w:pPr>
                    <w:widowControl w:val="0"/>
                    <w:autoSpaceDE w:val="0"/>
                    <w:autoSpaceDN w:val="0"/>
                    <w:adjustRightInd w:val="0"/>
                    <w:rPr>
                      <w:rFonts w:asciiTheme="majorBidi" w:hAnsiTheme="majorBidi" w:cstheme="majorBidi"/>
                      <w:sz w:val="28"/>
                      <w:szCs w:val="28"/>
                    </w:rPr>
                  </w:pPr>
                </w:p>
              </w:tc>
            </w:tr>
          </w:tbl>
          <w:p w14:paraId="3323CA8F" w14:textId="77777777" w:rsidR="00A115FC" w:rsidRPr="002653C0" w:rsidRDefault="00A115FC" w:rsidP="00CF5420">
            <w:pPr>
              <w:rPr>
                <w:rFonts w:asciiTheme="majorBidi" w:hAnsiTheme="majorBidi" w:cstheme="majorBidi"/>
                <w:sz w:val="28"/>
                <w:szCs w:val="28"/>
                <w:rtl/>
              </w:rPr>
            </w:pPr>
          </w:p>
          <w:p w14:paraId="7F1E8F7C" w14:textId="77777777" w:rsidR="00A115FC" w:rsidRPr="002653C0" w:rsidRDefault="00A115FC" w:rsidP="00CF5420">
            <w:pPr>
              <w:rPr>
                <w:rFonts w:asciiTheme="majorBidi" w:hAnsiTheme="majorBidi" w:cstheme="majorBidi"/>
                <w:sz w:val="28"/>
                <w:szCs w:val="28"/>
                <w:rtl/>
              </w:rPr>
            </w:pPr>
          </w:p>
          <w:p w14:paraId="52738972" w14:textId="77777777" w:rsidR="00A115FC" w:rsidRPr="002653C0" w:rsidRDefault="00A115FC" w:rsidP="00CF5420">
            <w:pPr>
              <w:rPr>
                <w:rFonts w:asciiTheme="majorBidi" w:hAnsiTheme="majorBidi" w:cstheme="majorBidi"/>
                <w:b/>
                <w:bCs/>
                <w:sz w:val="28"/>
                <w:szCs w:val="28"/>
                <w:lang w:bidi="ar-KW"/>
              </w:rPr>
            </w:pPr>
          </w:p>
        </w:tc>
      </w:tr>
      <w:tr w:rsidR="00A115FC" w:rsidRPr="002653C0" w14:paraId="6FD5D055" w14:textId="77777777" w:rsidTr="00454363">
        <w:trPr>
          <w:jc w:val="center"/>
        </w:trPr>
        <w:tc>
          <w:tcPr>
            <w:tcW w:w="9213" w:type="dxa"/>
            <w:gridSpan w:val="3"/>
          </w:tcPr>
          <w:p w14:paraId="2AF3CAB6" w14:textId="743820E3" w:rsidR="009125BB" w:rsidRPr="002653C0" w:rsidRDefault="00A115FC" w:rsidP="002653C0">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lastRenderedPageBreak/>
              <w:t>9.  Conclusions</w:t>
            </w:r>
          </w:p>
          <w:p w14:paraId="4C8CF639" w14:textId="77777777" w:rsidR="00A115FC" w:rsidRDefault="009125BB" w:rsidP="002653C0">
            <w:pPr>
              <w:shd w:val="clear" w:color="auto" w:fill="FFFFFF"/>
              <w:spacing w:before="100" w:beforeAutospacing="1" w:after="100" w:afterAutospacing="1"/>
              <w:ind w:left="-26" w:firstLine="270"/>
              <w:jc w:val="both"/>
              <w:rPr>
                <w:rFonts w:asciiTheme="majorBidi" w:hAnsiTheme="majorBidi" w:cstheme="majorBidi"/>
                <w:color w:val="333333"/>
                <w:sz w:val="28"/>
                <w:szCs w:val="28"/>
              </w:rPr>
            </w:pPr>
            <w:r w:rsidRPr="002653C0">
              <w:rPr>
                <w:rFonts w:asciiTheme="majorBidi" w:hAnsiTheme="majorBidi" w:cstheme="majorBidi"/>
                <w:sz w:val="28"/>
                <w:szCs w:val="28"/>
              </w:rPr>
              <w:t xml:space="preserve">    </w:t>
            </w:r>
            <w:r w:rsidRPr="002653C0">
              <w:rPr>
                <w:rFonts w:asciiTheme="majorBidi" w:hAnsiTheme="majorBidi" w:cstheme="majorBidi"/>
                <w:color w:val="333333"/>
                <w:sz w:val="28"/>
                <w:szCs w:val="28"/>
              </w:rPr>
              <w:t xml:space="preserve"> </w:t>
            </w:r>
            <w:r w:rsidR="002653C0">
              <w:rPr>
                <w:rFonts w:asciiTheme="majorBidi" w:hAnsiTheme="majorBidi" w:cstheme="majorBidi"/>
                <w:sz w:val="28"/>
                <w:szCs w:val="28"/>
              </w:rPr>
              <w:t>R</w:t>
            </w:r>
            <w:r w:rsidR="007424B3" w:rsidRPr="002653C0">
              <w:rPr>
                <w:rFonts w:asciiTheme="majorBidi" w:hAnsiTheme="majorBidi" w:cstheme="majorBidi"/>
                <w:sz w:val="28"/>
                <w:szCs w:val="28"/>
              </w:rPr>
              <w:t>enal cell carcinoma</w:t>
            </w:r>
            <w:r w:rsidR="007424B3" w:rsidRPr="002653C0">
              <w:rPr>
                <w:rFonts w:asciiTheme="majorBidi" w:hAnsiTheme="majorBidi" w:cstheme="majorBidi"/>
                <w:color w:val="333333"/>
                <w:sz w:val="28"/>
                <w:szCs w:val="28"/>
              </w:rPr>
              <w:t xml:space="preserve"> </w:t>
            </w:r>
            <w:r w:rsidR="00901861" w:rsidRPr="002653C0">
              <w:rPr>
                <w:rFonts w:asciiTheme="majorBidi" w:hAnsiTheme="majorBidi" w:cstheme="majorBidi"/>
                <w:color w:val="333333"/>
                <w:sz w:val="28"/>
                <w:szCs w:val="28"/>
              </w:rPr>
              <w:t xml:space="preserve">is a very aggressive with poor prognosis and high cancer mortality due to lack of targeted medicines applied in this type of cancer. </w:t>
            </w:r>
            <w:r w:rsidR="004373E2" w:rsidRPr="002653C0">
              <w:rPr>
                <w:rFonts w:asciiTheme="majorBidi" w:hAnsiTheme="majorBidi" w:cstheme="majorBidi"/>
                <w:color w:val="333333"/>
                <w:sz w:val="28"/>
                <w:szCs w:val="28"/>
              </w:rPr>
              <w:t xml:space="preserve">This is the beginning of an exciting period in genetic oncology, but much </w:t>
            </w:r>
            <w:r w:rsidR="00862A14" w:rsidRPr="002653C0">
              <w:rPr>
                <w:rFonts w:asciiTheme="majorBidi" w:hAnsiTheme="majorBidi" w:cstheme="majorBidi"/>
                <w:color w:val="333333"/>
                <w:sz w:val="28"/>
                <w:szCs w:val="28"/>
              </w:rPr>
              <w:t xml:space="preserve">more </w:t>
            </w:r>
            <w:r w:rsidR="004373E2" w:rsidRPr="002653C0">
              <w:rPr>
                <w:rFonts w:asciiTheme="majorBidi" w:hAnsiTheme="majorBidi" w:cstheme="majorBidi"/>
                <w:color w:val="333333"/>
                <w:sz w:val="28"/>
                <w:szCs w:val="28"/>
              </w:rPr>
              <w:t xml:space="preserve">remains to be learned. The ultimate outcome of the </w:t>
            </w:r>
            <w:r w:rsidR="00862A14" w:rsidRPr="002653C0">
              <w:rPr>
                <w:rFonts w:asciiTheme="majorBidi" w:hAnsiTheme="majorBidi" w:cstheme="majorBidi"/>
                <w:color w:val="333333"/>
                <w:sz w:val="28"/>
                <w:szCs w:val="28"/>
              </w:rPr>
              <w:t>study for</w:t>
            </w:r>
            <w:r w:rsidR="004373E2" w:rsidRPr="002653C0">
              <w:rPr>
                <w:rFonts w:asciiTheme="majorBidi" w:hAnsiTheme="majorBidi" w:cstheme="majorBidi"/>
                <w:color w:val="333333"/>
                <w:sz w:val="28"/>
                <w:szCs w:val="28"/>
              </w:rPr>
              <w:t xml:space="preserve"> the </w:t>
            </w:r>
            <w:r w:rsidR="00862A14" w:rsidRPr="002653C0">
              <w:rPr>
                <w:rFonts w:asciiTheme="majorBidi" w:hAnsiTheme="majorBidi" w:cstheme="majorBidi"/>
                <w:color w:val="333333"/>
                <w:sz w:val="28"/>
                <w:szCs w:val="28"/>
              </w:rPr>
              <w:t>identification of the molecular pathways underlying the development of breast cancers, allowing for prevention and treatment, and the pathogenic molecular genetic defects will be repaired.</w:t>
            </w:r>
          </w:p>
          <w:p w14:paraId="0D3CC81E" w14:textId="7C2C5A31" w:rsidR="00277738" w:rsidRPr="002653C0" w:rsidRDefault="00277738" w:rsidP="002653C0">
            <w:pPr>
              <w:shd w:val="clear" w:color="auto" w:fill="FFFFFF"/>
              <w:spacing w:before="100" w:beforeAutospacing="1" w:after="100" w:afterAutospacing="1"/>
              <w:ind w:left="-26" w:firstLine="270"/>
              <w:jc w:val="both"/>
              <w:rPr>
                <w:rFonts w:asciiTheme="majorBidi" w:hAnsiTheme="majorBidi" w:cstheme="majorBidi"/>
                <w:color w:val="333333"/>
                <w:sz w:val="28"/>
                <w:szCs w:val="28"/>
              </w:rPr>
            </w:pPr>
          </w:p>
        </w:tc>
      </w:tr>
      <w:tr w:rsidR="00A115FC" w:rsidRPr="002653C0" w14:paraId="4F72E9AE" w14:textId="77777777" w:rsidTr="00454363">
        <w:trPr>
          <w:jc w:val="center"/>
        </w:trPr>
        <w:tc>
          <w:tcPr>
            <w:tcW w:w="9213" w:type="dxa"/>
            <w:gridSpan w:val="3"/>
          </w:tcPr>
          <w:p w14:paraId="78A637E0" w14:textId="6B509B1D" w:rsidR="00A115FC" w:rsidRPr="002653C0" w:rsidRDefault="00A115FC" w:rsidP="00B033F8">
            <w:pPr>
              <w:rPr>
                <w:rFonts w:asciiTheme="majorBidi" w:hAnsiTheme="majorBidi" w:cstheme="majorBidi"/>
                <w:b/>
                <w:bCs/>
                <w:sz w:val="28"/>
                <w:szCs w:val="28"/>
                <w:lang w:bidi="ar-KW"/>
              </w:rPr>
            </w:pPr>
            <w:r w:rsidRPr="002653C0">
              <w:rPr>
                <w:rFonts w:asciiTheme="majorBidi" w:hAnsiTheme="majorBidi" w:cstheme="majorBidi"/>
                <w:b/>
                <w:bCs/>
                <w:sz w:val="28"/>
                <w:szCs w:val="28"/>
                <w:lang w:bidi="ar-KW"/>
              </w:rPr>
              <w:t>10. References</w:t>
            </w:r>
            <w:r w:rsidRPr="002653C0">
              <w:rPr>
                <w:rFonts w:asciiTheme="majorBidi" w:hAnsiTheme="majorBidi" w:cstheme="majorBidi"/>
                <w:sz w:val="28"/>
                <w:szCs w:val="28"/>
                <w:rtl/>
                <w:lang w:bidi="ar-KW"/>
              </w:rPr>
              <w:t xml:space="preserve"> </w:t>
            </w:r>
            <w:r w:rsidR="006B3F34" w:rsidRPr="002653C0">
              <w:rPr>
                <w:rFonts w:asciiTheme="majorBidi" w:hAnsiTheme="majorBidi" w:cstheme="majorBidi"/>
                <w:sz w:val="28"/>
                <w:szCs w:val="28"/>
                <w:rtl/>
                <w:lang w:bidi="ar-KW"/>
              </w:rPr>
              <w:t xml:space="preserve">                       </w:t>
            </w:r>
            <w:r w:rsidRPr="002653C0">
              <w:rPr>
                <w:rFonts w:asciiTheme="majorBidi" w:hAnsiTheme="majorBidi" w:cstheme="majorBidi"/>
                <w:sz w:val="28"/>
                <w:szCs w:val="28"/>
                <w:rtl/>
                <w:lang w:bidi="ar-KW"/>
              </w:rPr>
              <w:t xml:space="preserve">                              </w:t>
            </w:r>
            <w:r w:rsidR="006B3F34" w:rsidRPr="002653C0">
              <w:rPr>
                <w:rFonts w:asciiTheme="majorBidi" w:hAnsiTheme="majorBidi" w:cstheme="majorBidi"/>
                <w:sz w:val="28"/>
                <w:szCs w:val="28"/>
                <w:rtl/>
                <w:lang w:bidi="ar-KW"/>
              </w:rPr>
              <w:t xml:space="preserve">                               </w:t>
            </w:r>
          </w:p>
          <w:p w14:paraId="4CDB3018"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sz w:val="28"/>
                <w:szCs w:val="28"/>
                <w:lang w:bidi="ar-KW"/>
              </w:rPr>
              <w:fldChar w:fldCharType="begin"/>
            </w:r>
            <w:r w:rsidRPr="002653C0">
              <w:rPr>
                <w:rFonts w:asciiTheme="majorBidi" w:hAnsiTheme="majorBidi" w:cstheme="majorBidi"/>
                <w:sz w:val="28"/>
                <w:szCs w:val="28"/>
                <w:lang w:bidi="ar-KW"/>
              </w:rPr>
              <w:instrText xml:space="preserve"> ADDIN EN.REFLIST </w:instrText>
            </w:r>
            <w:r w:rsidRPr="002653C0">
              <w:rPr>
                <w:rFonts w:asciiTheme="majorBidi" w:hAnsiTheme="majorBidi" w:cstheme="majorBidi"/>
                <w:sz w:val="28"/>
                <w:szCs w:val="28"/>
                <w:lang w:bidi="ar-KW"/>
              </w:rPr>
              <w:fldChar w:fldCharType="separate"/>
            </w:r>
            <w:r w:rsidRPr="002653C0">
              <w:rPr>
                <w:rFonts w:asciiTheme="majorBidi" w:hAnsiTheme="majorBidi" w:cstheme="majorBidi"/>
              </w:rPr>
              <w:t xml:space="preserve">CAO, Q., JU, X., LI, P., MENG, X., SHAO, P., CAI, H., WANG, M., ZHANG, Z., QIN, C. &amp; YIN, C. 2012. A functional variant in the MTOR promoter modulates its expression and is associated with renal cell cancer risk. </w:t>
            </w:r>
            <w:r w:rsidRPr="002653C0">
              <w:rPr>
                <w:rFonts w:asciiTheme="majorBidi" w:hAnsiTheme="majorBidi" w:cstheme="majorBidi"/>
                <w:i/>
              </w:rPr>
              <w:t>PLoS One,</w:t>
            </w:r>
            <w:r w:rsidRPr="002653C0">
              <w:rPr>
                <w:rFonts w:asciiTheme="majorBidi" w:hAnsiTheme="majorBidi" w:cstheme="majorBidi"/>
              </w:rPr>
              <w:t xml:space="preserve"> 7</w:t>
            </w:r>
            <w:r w:rsidRPr="002653C0">
              <w:rPr>
                <w:rFonts w:asciiTheme="majorBidi" w:hAnsiTheme="majorBidi" w:cstheme="majorBidi"/>
                <w:b/>
              </w:rPr>
              <w:t>,</w:t>
            </w:r>
            <w:r w:rsidRPr="002653C0">
              <w:rPr>
                <w:rFonts w:asciiTheme="majorBidi" w:hAnsiTheme="majorBidi" w:cstheme="majorBidi"/>
              </w:rPr>
              <w:t xml:space="preserve"> e50302.</w:t>
            </w:r>
          </w:p>
          <w:p w14:paraId="0FD0DFDD"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EHRENFELD, P., CORDOVA, F., DURAN, W. N. &amp; SANCHEZ, F. A. 2019. S-nitrosylation and its role in breast cancer angiogenesis and metastasis. </w:t>
            </w:r>
            <w:r w:rsidRPr="002653C0">
              <w:rPr>
                <w:rFonts w:asciiTheme="majorBidi" w:hAnsiTheme="majorBidi" w:cstheme="majorBidi"/>
                <w:i/>
              </w:rPr>
              <w:t>Nitric Oxide,</w:t>
            </w:r>
            <w:r w:rsidRPr="002653C0">
              <w:rPr>
                <w:rFonts w:asciiTheme="majorBidi" w:hAnsiTheme="majorBidi" w:cstheme="majorBidi"/>
              </w:rPr>
              <w:t xml:space="preserve"> 87</w:t>
            </w:r>
            <w:r w:rsidRPr="002653C0">
              <w:rPr>
                <w:rFonts w:asciiTheme="majorBidi" w:hAnsiTheme="majorBidi" w:cstheme="majorBidi"/>
                <w:b/>
              </w:rPr>
              <w:t>,</w:t>
            </w:r>
            <w:r w:rsidRPr="002653C0">
              <w:rPr>
                <w:rFonts w:asciiTheme="majorBidi" w:hAnsiTheme="majorBidi" w:cstheme="majorBidi"/>
              </w:rPr>
              <w:t xml:space="preserve"> 52-59.</w:t>
            </w:r>
          </w:p>
          <w:p w14:paraId="5B28DE47"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IGARASHI, H., ESUMI, M., ISHIDA, H. &amp; OKADA, K. 2002. Vascular endothelial growth factor overexpression is correlated with von Hippel-Lindau tumor suppressor gene inactivation in patients with sporadic renal cell carcinoma. </w:t>
            </w:r>
            <w:r w:rsidRPr="002653C0">
              <w:rPr>
                <w:rFonts w:asciiTheme="majorBidi" w:hAnsiTheme="majorBidi" w:cstheme="majorBidi"/>
                <w:i/>
              </w:rPr>
              <w:t>Cancer,</w:t>
            </w:r>
            <w:r w:rsidRPr="002653C0">
              <w:rPr>
                <w:rFonts w:asciiTheme="majorBidi" w:hAnsiTheme="majorBidi" w:cstheme="majorBidi"/>
              </w:rPr>
              <w:t xml:space="preserve"> 95</w:t>
            </w:r>
            <w:r w:rsidRPr="002653C0">
              <w:rPr>
                <w:rFonts w:asciiTheme="majorBidi" w:hAnsiTheme="majorBidi" w:cstheme="majorBidi"/>
                <w:b/>
              </w:rPr>
              <w:t>,</w:t>
            </w:r>
            <w:r w:rsidRPr="002653C0">
              <w:rPr>
                <w:rFonts w:asciiTheme="majorBidi" w:hAnsiTheme="majorBidi" w:cstheme="majorBidi"/>
              </w:rPr>
              <w:t xml:space="preserve"> 47-53.</w:t>
            </w:r>
          </w:p>
          <w:p w14:paraId="49E41E16"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LATIF, F., TORY, K., GNARRA, J., YAO, M., DUH, F., ORCUTT, M., STACKHOUSE, T., KUZMIN, I., MODI, W., GEIL, L. &amp; ET, A. 1993. Identification of the von Hippel-Lindau disease tumor suppressor gene. </w:t>
            </w:r>
            <w:r w:rsidRPr="002653C0">
              <w:rPr>
                <w:rFonts w:asciiTheme="majorBidi" w:hAnsiTheme="majorBidi" w:cstheme="majorBidi"/>
                <w:i/>
              </w:rPr>
              <w:t>Science,</w:t>
            </w:r>
            <w:r w:rsidRPr="002653C0">
              <w:rPr>
                <w:rFonts w:asciiTheme="majorBidi" w:hAnsiTheme="majorBidi" w:cstheme="majorBidi"/>
              </w:rPr>
              <w:t xml:space="preserve"> 260</w:t>
            </w:r>
            <w:r w:rsidRPr="002653C0">
              <w:rPr>
                <w:rFonts w:asciiTheme="majorBidi" w:hAnsiTheme="majorBidi" w:cstheme="majorBidi"/>
                <w:b/>
              </w:rPr>
              <w:t>,</w:t>
            </w:r>
            <w:r w:rsidRPr="002653C0">
              <w:rPr>
                <w:rFonts w:asciiTheme="majorBidi" w:hAnsiTheme="majorBidi" w:cstheme="majorBidi"/>
              </w:rPr>
              <w:t xml:space="preserve"> 1317-1320.</w:t>
            </w:r>
          </w:p>
          <w:p w14:paraId="4F631918"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MOTZER, R. J., ESCUDIER, B., OUDARD, S., HUTSON, T. E., PORTA, C., BRACARDA, S., GRÜNWALD, V., THOMPSON, J. A., FIGLIN, R. A., HOLLAENDER, N., URBANOWITZ, G., BERG, W. J., KAY, A., LEBWOHL, D. &amp; RAVAUD, A. 2008. Efficacy of everolimus in advanced renal cell carcinoma: a double-blind, randomised, placebo-controlled phase III trial. </w:t>
            </w:r>
            <w:r w:rsidRPr="002653C0">
              <w:rPr>
                <w:rFonts w:asciiTheme="majorBidi" w:hAnsiTheme="majorBidi" w:cstheme="majorBidi"/>
                <w:i/>
              </w:rPr>
              <w:t>Lancet,</w:t>
            </w:r>
            <w:r w:rsidRPr="002653C0">
              <w:rPr>
                <w:rFonts w:asciiTheme="majorBidi" w:hAnsiTheme="majorBidi" w:cstheme="majorBidi"/>
              </w:rPr>
              <w:t xml:space="preserve"> 372</w:t>
            </w:r>
            <w:r w:rsidRPr="002653C0">
              <w:rPr>
                <w:rFonts w:asciiTheme="majorBidi" w:hAnsiTheme="majorBidi" w:cstheme="majorBidi"/>
                <w:b/>
              </w:rPr>
              <w:t>,</w:t>
            </w:r>
            <w:r w:rsidRPr="002653C0">
              <w:rPr>
                <w:rFonts w:asciiTheme="majorBidi" w:hAnsiTheme="majorBidi" w:cstheme="majorBidi"/>
              </w:rPr>
              <w:t xml:space="preserve"> 449-56.</w:t>
            </w:r>
          </w:p>
          <w:p w14:paraId="27C68529"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PATARD, J. J., RIOUX-LECLERCQ, N., MASSON, D., ZERROUKI, S., JOUAN, F., COLLET, N., DUBOURG, C., LOBEL, B., DENIS, M. &amp; FERGELOT, P. 2009. Absence of VHL gene alteration and high VEGF expression are associated with </w:t>
            </w:r>
            <w:r w:rsidRPr="002653C0">
              <w:rPr>
                <w:rFonts w:asciiTheme="majorBidi" w:hAnsiTheme="majorBidi" w:cstheme="majorBidi"/>
              </w:rPr>
              <w:lastRenderedPageBreak/>
              <w:t xml:space="preserve">tumour aggressiveness and poor survival of renal-cell carcinoma. </w:t>
            </w:r>
            <w:r w:rsidRPr="002653C0">
              <w:rPr>
                <w:rFonts w:asciiTheme="majorBidi" w:hAnsiTheme="majorBidi" w:cstheme="majorBidi"/>
                <w:i/>
              </w:rPr>
              <w:t>Br J Cancer,</w:t>
            </w:r>
            <w:r w:rsidRPr="002653C0">
              <w:rPr>
                <w:rFonts w:asciiTheme="majorBidi" w:hAnsiTheme="majorBidi" w:cstheme="majorBidi"/>
              </w:rPr>
              <w:t xml:space="preserve"> 101</w:t>
            </w:r>
            <w:r w:rsidRPr="002653C0">
              <w:rPr>
                <w:rFonts w:asciiTheme="majorBidi" w:hAnsiTheme="majorBidi" w:cstheme="majorBidi"/>
                <w:b/>
              </w:rPr>
              <w:t>,</w:t>
            </w:r>
            <w:r w:rsidRPr="002653C0">
              <w:rPr>
                <w:rFonts w:asciiTheme="majorBidi" w:hAnsiTheme="majorBidi" w:cstheme="majorBidi"/>
              </w:rPr>
              <w:t xml:space="preserve"> 1417-24.</w:t>
            </w:r>
          </w:p>
          <w:p w14:paraId="05EF4EC3"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POWELL, C. R., DILLON, K. M. &amp; MATSON, J. B. 2018. A review of hydrogen sulfide (H(2)S) donors: Chemistry and potential therapeutic applications. </w:t>
            </w:r>
            <w:r w:rsidRPr="002653C0">
              <w:rPr>
                <w:rFonts w:asciiTheme="majorBidi" w:hAnsiTheme="majorBidi" w:cstheme="majorBidi"/>
                <w:i/>
              </w:rPr>
              <w:t>Biochem Pharmacol,</w:t>
            </w:r>
            <w:r w:rsidRPr="002653C0">
              <w:rPr>
                <w:rFonts w:asciiTheme="majorBidi" w:hAnsiTheme="majorBidi" w:cstheme="majorBidi"/>
              </w:rPr>
              <w:t xml:space="preserve"> 149</w:t>
            </w:r>
            <w:r w:rsidRPr="002653C0">
              <w:rPr>
                <w:rFonts w:asciiTheme="majorBidi" w:hAnsiTheme="majorBidi" w:cstheme="majorBidi"/>
                <w:b/>
              </w:rPr>
              <w:t>,</w:t>
            </w:r>
            <w:r w:rsidRPr="002653C0">
              <w:rPr>
                <w:rFonts w:asciiTheme="majorBidi" w:hAnsiTheme="majorBidi" w:cstheme="majorBidi"/>
              </w:rPr>
              <w:t xml:space="preserve"> 110-123.</w:t>
            </w:r>
          </w:p>
          <w:p w14:paraId="48AD52A6"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SANTONI, M., BERARDI, R., AMANTINI, C., BURATTINI, L., SANTINI, D., SANTONI, G. &amp; CASCINU, S. 2014. Role of natural and adaptive immunity in renal cell carcinoma response to VEGFR-TKIs and mTOR inhibitor. </w:t>
            </w:r>
            <w:r w:rsidRPr="002653C0">
              <w:rPr>
                <w:rFonts w:asciiTheme="majorBidi" w:hAnsiTheme="majorBidi" w:cstheme="majorBidi"/>
                <w:i/>
              </w:rPr>
              <w:t>International Journal of Cancer,</w:t>
            </w:r>
            <w:r w:rsidRPr="002653C0">
              <w:rPr>
                <w:rFonts w:asciiTheme="majorBidi" w:hAnsiTheme="majorBidi" w:cstheme="majorBidi"/>
              </w:rPr>
              <w:t xml:space="preserve"> 134</w:t>
            </w:r>
            <w:r w:rsidRPr="002653C0">
              <w:rPr>
                <w:rFonts w:asciiTheme="majorBidi" w:hAnsiTheme="majorBidi" w:cstheme="majorBidi"/>
                <w:b/>
              </w:rPr>
              <w:t>,</w:t>
            </w:r>
            <w:r w:rsidRPr="002653C0">
              <w:rPr>
                <w:rFonts w:asciiTheme="majorBidi" w:hAnsiTheme="majorBidi" w:cstheme="majorBidi"/>
              </w:rPr>
              <w:t xml:space="preserve"> 2772-2777.</w:t>
            </w:r>
          </w:p>
          <w:p w14:paraId="3C4892E8"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SHENOY, N. &amp; PAGLIARO, L. 2016. Sequential pathogenesis of metastatic VHL mutant clear cell renal cell carcinoma: putting it together with a translational perspective. </w:t>
            </w:r>
            <w:r w:rsidRPr="002653C0">
              <w:rPr>
                <w:rFonts w:asciiTheme="majorBidi" w:hAnsiTheme="majorBidi" w:cstheme="majorBidi"/>
                <w:i/>
              </w:rPr>
              <w:t>Ann Oncol,</w:t>
            </w:r>
            <w:r w:rsidRPr="002653C0">
              <w:rPr>
                <w:rFonts w:asciiTheme="majorBidi" w:hAnsiTheme="majorBidi" w:cstheme="majorBidi"/>
              </w:rPr>
              <w:t xml:space="preserve"> 27</w:t>
            </w:r>
            <w:r w:rsidRPr="002653C0">
              <w:rPr>
                <w:rFonts w:asciiTheme="majorBidi" w:hAnsiTheme="majorBidi" w:cstheme="majorBidi"/>
                <w:b/>
              </w:rPr>
              <w:t>,</w:t>
            </w:r>
            <w:r w:rsidRPr="002653C0">
              <w:rPr>
                <w:rFonts w:asciiTheme="majorBidi" w:hAnsiTheme="majorBidi" w:cstheme="majorBidi"/>
              </w:rPr>
              <w:t xml:space="preserve"> 1685-95.</w:t>
            </w:r>
          </w:p>
          <w:p w14:paraId="473897A3"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SIEGEL, R. L., MILLER, K. D. &amp; JEMAL, A. 2017. Cancer statistics, 2017. </w:t>
            </w:r>
            <w:r w:rsidRPr="002653C0">
              <w:rPr>
                <w:rFonts w:asciiTheme="majorBidi" w:hAnsiTheme="majorBidi" w:cstheme="majorBidi"/>
                <w:i/>
              </w:rPr>
              <w:t>CA: A Cancer Journal for Clinicians,</w:t>
            </w:r>
            <w:r w:rsidRPr="002653C0">
              <w:rPr>
                <w:rFonts w:asciiTheme="majorBidi" w:hAnsiTheme="majorBidi" w:cstheme="majorBidi"/>
              </w:rPr>
              <w:t xml:space="preserve"> 67</w:t>
            </w:r>
            <w:r w:rsidRPr="002653C0">
              <w:rPr>
                <w:rFonts w:asciiTheme="majorBidi" w:hAnsiTheme="majorBidi" w:cstheme="majorBidi"/>
                <w:b/>
              </w:rPr>
              <w:t>,</w:t>
            </w:r>
            <w:r w:rsidRPr="002653C0">
              <w:rPr>
                <w:rFonts w:asciiTheme="majorBidi" w:hAnsiTheme="majorBidi" w:cstheme="majorBidi"/>
              </w:rPr>
              <w:t xml:space="preserve"> 7-30.</w:t>
            </w:r>
          </w:p>
          <w:p w14:paraId="611E1B62"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SINGH, D. 2021. Current updates and future perspectives on the management of renal cell carcinoma. </w:t>
            </w:r>
            <w:r w:rsidRPr="002653C0">
              <w:rPr>
                <w:rFonts w:asciiTheme="majorBidi" w:hAnsiTheme="majorBidi" w:cstheme="majorBidi"/>
                <w:i/>
              </w:rPr>
              <w:t>Life Sci,</w:t>
            </w:r>
            <w:r w:rsidRPr="002653C0">
              <w:rPr>
                <w:rFonts w:asciiTheme="majorBidi" w:hAnsiTheme="majorBidi" w:cstheme="majorBidi"/>
              </w:rPr>
              <w:t xml:space="preserve"> 264</w:t>
            </w:r>
            <w:r w:rsidRPr="002653C0">
              <w:rPr>
                <w:rFonts w:asciiTheme="majorBidi" w:hAnsiTheme="majorBidi" w:cstheme="majorBidi"/>
                <w:b/>
              </w:rPr>
              <w:t>,</w:t>
            </w:r>
            <w:r w:rsidRPr="002653C0">
              <w:rPr>
                <w:rFonts w:asciiTheme="majorBidi" w:hAnsiTheme="majorBidi" w:cstheme="majorBidi"/>
              </w:rPr>
              <w:t xml:space="preserve"> 118632.</w:t>
            </w:r>
          </w:p>
          <w:p w14:paraId="5B0D7044"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THOMPSON, R. H., ORDONEZ, M. A., IASONOS, A., SECIN, F. P., GUILLONNEAU, B., RUSSO, P. &amp; TOUIJER, K. 2008. Renal cell carcinoma in young and old patients--is there a difference? </w:t>
            </w:r>
            <w:r w:rsidRPr="002653C0">
              <w:rPr>
                <w:rFonts w:asciiTheme="majorBidi" w:hAnsiTheme="majorBidi" w:cstheme="majorBidi"/>
                <w:i/>
              </w:rPr>
              <w:t>J Urol,</w:t>
            </w:r>
            <w:r w:rsidRPr="002653C0">
              <w:rPr>
                <w:rFonts w:asciiTheme="majorBidi" w:hAnsiTheme="majorBidi" w:cstheme="majorBidi"/>
              </w:rPr>
              <w:t xml:space="preserve"> 180</w:t>
            </w:r>
            <w:r w:rsidRPr="002653C0">
              <w:rPr>
                <w:rFonts w:asciiTheme="majorBidi" w:hAnsiTheme="majorBidi" w:cstheme="majorBidi"/>
                <w:b/>
              </w:rPr>
              <w:t>,</w:t>
            </w:r>
            <w:r w:rsidRPr="002653C0">
              <w:rPr>
                <w:rFonts w:asciiTheme="majorBidi" w:hAnsiTheme="majorBidi" w:cstheme="majorBidi"/>
              </w:rPr>
              <w:t xml:space="preserve"> 1262-6; discussion 1266.</w:t>
            </w:r>
          </w:p>
          <w:p w14:paraId="2D98CF99" w14:textId="77777777" w:rsidR="0006777F" w:rsidRPr="002653C0" w:rsidRDefault="0006777F" w:rsidP="0006777F">
            <w:pPr>
              <w:pStyle w:val="EndNoteBibliography"/>
              <w:ind w:left="720" w:hanging="720"/>
              <w:rPr>
                <w:rFonts w:asciiTheme="majorBidi" w:hAnsiTheme="majorBidi" w:cstheme="majorBidi"/>
              </w:rPr>
            </w:pPr>
            <w:r w:rsidRPr="002653C0">
              <w:rPr>
                <w:rFonts w:asciiTheme="majorBidi" w:hAnsiTheme="majorBidi" w:cstheme="majorBidi"/>
              </w:rPr>
              <w:t xml:space="preserve">WIESENER, M. S., MÜNCHENHAGEN, P. M., BERGER, I., MORGAN, N. V., ROIGAS, J., SCHWIERTZ, A., JÜRGENSEN, J. S., GRUBER, G., MAXWELL, P. H., LÖNING, S. A., FREI, U., MAHER, E. R., GRÖNE, H. J. &amp; ECKARDT, K. U. 2001. Constitutive activation of hypoxia-inducible genes related to overexpression of hypoxia-inducible factor-1alpha in clear cell renal carcinomas. </w:t>
            </w:r>
            <w:r w:rsidRPr="002653C0">
              <w:rPr>
                <w:rFonts w:asciiTheme="majorBidi" w:hAnsiTheme="majorBidi" w:cstheme="majorBidi"/>
                <w:i/>
              </w:rPr>
              <w:t>Cancer Res,</w:t>
            </w:r>
            <w:r w:rsidRPr="002653C0">
              <w:rPr>
                <w:rFonts w:asciiTheme="majorBidi" w:hAnsiTheme="majorBidi" w:cstheme="majorBidi"/>
              </w:rPr>
              <w:t xml:space="preserve"> 61</w:t>
            </w:r>
            <w:r w:rsidRPr="002653C0">
              <w:rPr>
                <w:rFonts w:asciiTheme="majorBidi" w:hAnsiTheme="majorBidi" w:cstheme="majorBidi"/>
                <w:b/>
              </w:rPr>
              <w:t>,</w:t>
            </w:r>
            <w:r w:rsidRPr="002653C0">
              <w:rPr>
                <w:rFonts w:asciiTheme="majorBidi" w:hAnsiTheme="majorBidi" w:cstheme="majorBidi"/>
              </w:rPr>
              <w:t xml:space="preserve"> 5215-22.</w:t>
            </w:r>
          </w:p>
          <w:p w14:paraId="63731733" w14:textId="5A60F3D3" w:rsidR="00A115FC" w:rsidRPr="002653C0" w:rsidRDefault="0006777F" w:rsidP="0006777F">
            <w:pPr>
              <w:rPr>
                <w:rFonts w:asciiTheme="majorBidi" w:hAnsiTheme="majorBidi" w:cstheme="majorBidi"/>
                <w:sz w:val="28"/>
                <w:szCs w:val="28"/>
                <w:lang w:bidi="ar-KW"/>
              </w:rPr>
            </w:pPr>
            <w:r w:rsidRPr="002653C0">
              <w:rPr>
                <w:rFonts w:asciiTheme="majorBidi" w:hAnsiTheme="majorBidi" w:cstheme="majorBidi"/>
                <w:sz w:val="28"/>
                <w:szCs w:val="28"/>
                <w:lang w:bidi="ar-KW"/>
              </w:rPr>
              <w:fldChar w:fldCharType="end"/>
            </w:r>
          </w:p>
          <w:p w14:paraId="514DEAD3" w14:textId="77777777" w:rsidR="00A909EB" w:rsidRPr="002653C0" w:rsidRDefault="00A909EB" w:rsidP="00B033F8">
            <w:pPr>
              <w:rPr>
                <w:rFonts w:asciiTheme="majorBidi" w:hAnsiTheme="majorBidi" w:cstheme="majorBidi"/>
                <w:sz w:val="28"/>
                <w:szCs w:val="28"/>
                <w:rtl/>
                <w:lang w:bidi="ar-KW"/>
              </w:rPr>
            </w:pPr>
          </w:p>
          <w:p w14:paraId="35367EB0" w14:textId="77777777" w:rsidR="00E15E4C" w:rsidRPr="002653C0" w:rsidRDefault="00E15E4C" w:rsidP="00B033F8">
            <w:pPr>
              <w:rPr>
                <w:rFonts w:asciiTheme="majorBidi" w:hAnsiTheme="majorBidi" w:cstheme="majorBidi"/>
                <w:sz w:val="28"/>
                <w:szCs w:val="28"/>
                <w:rtl/>
                <w:lang w:bidi="ar-KW"/>
              </w:rPr>
            </w:pPr>
          </w:p>
          <w:p w14:paraId="06A6FE35" w14:textId="77777777" w:rsidR="00E663D6" w:rsidRPr="002653C0" w:rsidRDefault="00E663D6" w:rsidP="00B033F8">
            <w:pPr>
              <w:rPr>
                <w:rFonts w:asciiTheme="majorBidi" w:hAnsiTheme="majorBidi" w:cstheme="majorBidi"/>
                <w:sz w:val="28"/>
                <w:szCs w:val="28"/>
                <w:lang w:bidi="ar-KW"/>
              </w:rPr>
            </w:pPr>
          </w:p>
        </w:tc>
      </w:tr>
      <w:tr w:rsidR="00A115FC" w:rsidRPr="002653C0" w14:paraId="08C86259" w14:textId="77777777" w:rsidTr="00454363">
        <w:trPr>
          <w:jc w:val="center"/>
        </w:trPr>
        <w:tc>
          <w:tcPr>
            <w:tcW w:w="9213" w:type="dxa"/>
            <w:gridSpan w:val="3"/>
          </w:tcPr>
          <w:p w14:paraId="067B9B6B" w14:textId="77777777" w:rsidR="00E663D6" w:rsidRPr="002653C0" w:rsidRDefault="00A115FC" w:rsidP="00E663D6">
            <w:pPr>
              <w:rPr>
                <w:rFonts w:asciiTheme="majorBidi" w:hAnsiTheme="majorBidi" w:cstheme="majorBidi"/>
                <w:sz w:val="28"/>
                <w:szCs w:val="28"/>
                <w:rtl/>
                <w:lang w:bidi="ar-KW"/>
              </w:rPr>
            </w:pPr>
            <w:r w:rsidRPr="002653C0">
              <w:rPr>
                <w:rFonts w:asciiTheme="majorBidi" w:hAnsiTheme="majorBidi" w:cstheme="majorBidi"/>
                <w:b/>
                <w:bCs/>
                <w:sz w:val="28"/>
                <w:szCs w:val="28"/>
                <w:lang w:bidi="ar-KW"/>
              </w:rPr>
              <w:lastRenderedPageBreak/>
              <w:t>11. General notes</w:t>
            </w:r>
            <w:r w:rsidRPr="002653C0">
              <w:rPr>
                <w:rFonts w:asciiTheme="majorBidi" w:hAnsiTheme="majorBidi" w:cstheme="majorBidi"/>
                <w:b/>
                <w:bCs/>
                <w:sz w:val="28"/>
                <w:szCs w:val="28"/>
                <w:rtl/>
                <w:lang w:bidi="ar-KW"/>
              </w:rPr>
              <w:t xml:space="preserve">: </w:t>
            </w:r>
            <w:r w:rsidR="00E663D6" w:rsidRPr="002653C0">
              <w:rPr>
                <w:rFonts w:asciiTheme="majorBidi" w:hAnsiTheme="majorBidi" w:cstheme="majorBidi"/>
                <w:b/>
                <w:bCs/>
                <w:sz w:val="28"/>
                <w:szCs w:val="28"/>
                <w:rtl/>
                <w:lang w:bidi="ar-KW"/>
              </w:rPr>
              <w:tab/>
              <w:t xml:space="preserve">   </w:t>
            </w:r>
            <w:r w:rsidR="00E663D6" w:rsidRPr="002653C0">
              <w:rPr>
                <w:rFonts w:asciiTheme="majorBidi" w:hAnsiTheme="majorBidi" w:cstheme="majorBidi"/>
                <w:sz w:val="28"/>
                <w:szCs w:val="28"/>
                <w:rtl/>
                <w:lang w:bidi="ar-KW"/>
              </w:rPr>
              <w:t>هەر زانیارییەکی گشتی دیکە کە سەرپەرشتیار بە گرنگی بزانێت</w:t>
            </w:r>
          </w:p>
          <w:p w14:paraId="4F061E3A" w14:textId="77777777" w:rsidR="00A115FC" w:rsidRPr="002653C0" w:rsidRDefault="00A115FC" w:rsidP="00E663D6">
            <w:pPr>
              <w:tabs>
                <w:tab w:val="right" w:pos="9114"/>
              </w:tabs>
              <w:rPr>
                <w:rFonts w:asciiTheme="majorBidi" w:hAnsiTheme="majorBidi" w:cstheme="majorBidi"/>
                <w:b/>
                <w:bCs/>
                <w:sz w:val="28"/>
                <w:szCs w:val="28"/>
                <w:rtl/>
                <w:lang w:bidi="ar-KW"/>
              </w:rPr>
            </w:pPr>
          </w:p>
          <w:p w14:paraId="38C2866A" w14:textId="77777777" w:rsidR="00A115FC" w:rsidRPr="002653C0" w:rsidRDefault="00A115FC" w:rsidP="00C0162C">
            <w:pPr>
              <w:rPr>
                <w:rFonts w:asciiTheme="majorBidi" w:hAnsiTheme="majorBidi" w:cstheme="majorBidi"/>
                <w:b/>
                <w:bCs/>
                <w:sz w:val="28"/>
                <w:szCs w:val="28"/>
                <w:rtl/>
                <w:lang w:bidi="ar-KW"/>
              </w:rPr>
            </w:pPr>
          </w:p>
          <w:p w14:paraId="19AB6734" w14:textId="77777777" w:rsidR="00A115FC" w:rsidRPr="002653C0" w:rsidRDefault="00A115FC" w:rsidP="00977A9C">
            <w:pPr>
              <w:jc w:val="right"/>
              <w:rPr>
                <w:rFonts w:asciiTheme="majorBidi" w:hAnsiTheme="majorBidi" w:cstheme="majorBidi"/>
                <w:sz w:val="28"/>
                <w:szCs w:val="28"/>
                <w:rtl/>
                <w:lang w:bidi="ar-KW"/>
              </w:rPr>
            </w:pPr>
          </w:p>
          <w:p w14:paraId="5FA2EF6F" w14:textId="77777777" w:rsidR="00A115FC" w:rsidRPr="002653C0" w:rsidRDefault="00A115FC" w:rsidP="00993C17">
            <w:pPr>
              <w:rPr>
                <w:rFonts w:asciiTheme="majorBidi" w:hAnsiTheme="majorBidi" w:cstheme="majorBidi"/>
                <w:b/>
                <w:bCs/>
                <w:sz w:val="28"/>
                <w:szCs w:val="28"/>
                <w:lang w:bidi="ar-KW"/>
              </w:rPr>
            </w:pPr>
          </w:p>
        </w:tc>
      </w:tr>
      <w:tr w:rsidR="00A115FC" w:rsidRPr="002653C0" w14:paraId="5AF072FF" w14:textId="77777777" w:rsidTr="00454363">
        <w:trPr>
          <w:jc w:val="center"/>
        </w:trPr>
        <w:tc>
          <w:tcPr>
            <w:tcW w:w="9213" w:type="dxa"/>
            <w:gridSpan w:val="3"/>
          </w:tcPr>
          <w:p w14:paraId="0A71AED3" w14:textId="77777777" w:rsidR="00A115FC" w:rsidRPr="002653C0" w:rsidRDefault="00A115FC" w:rsidP="00A72CC7">
            <w:pPr>
              <w:rPr>
                <w:rFonts w:asciiTheme="majorBidi" w:hAnsiTheme="majorBidi" w:cstheme="majorBidi"/>
                <w:b/>
                <w:bCs/>
                <w:sz w:val="28"/>
                <w:szCs w:val="28"/>
                <w:lang w:val="ru-RU" w:bidi="ar-KW"/>
              </w:rPr>
            </w:pPr>
            <w:r w:rsidRPr="002653C0">
              <w:rPr>
                <w:rFonts w:asciiTheme="majorBidi" w:hAnsiTheme="majorBidi" w:cstheme="majorBidi"/>
                <w:b/>
                <w:bCs/>
                <w:sz w:val="28"/>
                <w:szCs w:val="28"/>
                <w:lang w:bidi="ar-KW"/>
              </w:rPr>
              <w:t xml:space="preserve">12. </w:t>
            </w:r>
            <w:r w:rsidRPr="002653C0">
              <w:rPr>
                <w:rFonts w:asciiTheme="majorBidi" w:hAnsiTheme="majorBidi" w:cstheme="majorBidi"/>
                <w:b/>
                <w:bCs/>
                <w:sz w:val="28"/>
                <w:szCs w:val="28"/>
                <w:rtl/>
                <w:lang w:bidi="ar-KW"/>
              </w:rPr>
              <w:t xml:space="preserve"> </w:t>
            </w:r>
          </w:p>
          <w:p w14:paraId="464C9ADC" w14:textId="77777777" w:rsidR="00A115FC" w:rsidRPr="002653C0" w:rsidRDefault="00A115FC" w:rsidP="00191273">
            <w:pPr>
              <w:jc w:val="right"/>
              <w:rPr>
                <w:rFonts w:asciiTheme="majorBidi" w:hAnsiTheme="majorBidi" w:cstheme="majorBidi"/>
                <w:b/>
                <w:bCs/>
                <w:sz w:val="28"/>
                <w:szCs w:val="28"/>
                <w:rtl/>
                <w:lang w:val="ru-RU" w:bidi="ar-JO"/>
              </w:rPr>
            </w:pPr>
            <w:r w:rsidRPr="002653C0">
              <w:rPr>
                <w:rFonts w:asciiTheme="majorBidi" w:hAnsiTheme="majorBidi" w:cstheme="majorBidi"/>
                <w:b/>
                <w:bCs/>
                <w:sz w:val="28"/>
                <w:szCs w:val="28"/>
                <w:rtl/>
                <w:lang w:val="ru-RU" w:bidi="ar-JO"/>
              </w:rPr>
              <w:t>په‌سه‌ندكردنی</w:t>
            </w:r>
            <w:r w:rsidR="00F61110" w:rsidRPr="002653C0">
              <w:rPr>
                <w:rFonts w:asciiTheme="majorBidi" w:hAnsiTheme="majorBidi" w:cstheme="majorBidi"/>
                <w:b/>
                <w:bCs/>
                <w:sz w:val="28"/>
                <w:szCs w:val="28"/>
                <w:rtl/>
                <w:lang w:val="ru-RU" w:bidi="ar-JO"/>
              </w:rPr>
              <w:t xml:space="preserve"> پرۆپۆزەل</w:t>
            </w:r>
            <w:r w:rsidRPr="002653C0">
              <w:rPr>
                <w:rFonts w:asciiTheme="majorBidi" w:hAnsiTheme="majorBidi" w:cstheme="majorBidi"/>
                <w:b/>
                <w:bCs/>
                <w:sz w:val="28"/>
                <w:szCs w:val="28"/>
                <w:rtl/>
                <w:lang w:val="ru-RU" w:bidi="ar-JO"/>
              </w:rPr>
              <w:t xml:space="preserve"> له‌ لایه‌ن لیژنه‌ی زانستی به‌ش</w:t>
            </w:r>
          </w:p>
          <w:p w14:paraId="03DDCB55" w14:textId="77777777" w:rsidR="00A115FC" w:rsidRPr="002653C0" w:rsidRDefault="00A115FC" w:rsidP="00191273">
            <w:pPr>
              <w:jc w:val="right"/>
              <w:rPr>
                <w:rFonts w:asciiTheme="majorBidi" w:hAnsiTheme="majorBidi" w:cstheme="majorBidi"/>
                <w:sz w:val="28"/>
                <w:szCs w:val="28"/>
                <w:rtl/>
                <w:lang w:val="ru-RU" w:bidi="ar-JO"/>
              </w:rPr>
            </w:pPr>
          </w:p>
          <w:p w14:paraId="6ECE3472"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ژماره‌ی كۆنووسی كۆبوونه‌وه‌:</w:t>
            </w:r>
          </w:p>
          <w:p w14:paraId="77BEFEEF"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رێكه‌وتی كۆبوونه‌وه‌:</w:t>
            </w:r>
          </w:p>
          <w:p w14:paraId="75470B09" w14:textId="77777777" w:rsidR="00A115FC" w:rsidRPr="002653C0" w:rsidRDefault="0067320B" w:rsidP="00807815">
            <w:pPr>
              <w:jc w:val="right"/>
              <w:rPr>
                <w:rFonts w:asciiTheme="majorBidi" w:hAnsiTheme="majorBidi" w:cstheme="majorBidi"/>
                <w:sz w:val="28"/>
                <w:szCs w:val="28"/>
                <w:rtl/>
                <w:lang w:val="ru-RU" w:bidi="ar-JO"/>
              </w:rPr>
            </w:pPr>
            <w:r w:rsidRPr="002653C0">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0027D7C8" wp14:editId="138DD512">
                      <wp:simplePos x="0" y="0"/>
                      <wp:positionH relativeFrom="column">
                        <wp:posOffset>2864485</wp:posOffset>
                      </wp:positionH>
                      <wp:positionV relativeFrom="paragraph">
                        <wp:posOffset>5715</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92C57" id="Oval 13" o:spid="_x0000_s1026" style="position:absolute;margin-left:225.55pt;margin-top:.45pt;width:26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DFQIAAC0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"/>
                  </w:pict>
                </mc:Fallback>
              </mc:AlternateContent>
            </w:r>
            <w:r w:rsidRPr="002653C0">
              <w:rPr>
                <w:rFonts w:asciiTheme="majorBidi" w:hAnsiTheme="majorBidi" w:cstheme="majorBidi"/>
                <w:b/>
                <w:bCs/>
                <w:noProof/>
                <w:sz w:val="28"/>
                <w:szCs w:val="28"/>
                <w:rtl/>
              </w:rPr>
              <mc:AlternateContent>
                <mc:Choice Requires="wps">
                  <w:drawing>
                    <wp:anchor distT="0" distB="0" distL="114300" distR="114300" simplePos="0" relativeHeight="251674624" behindDoc="0" locked="0" layoutInCell="1" allowOverlap="1" wp14:anchorId="4333DCF8" wp14:editId="37B0FE9A">
                      <wp:simplePos x="0" y="0"/>
                      <wp:positionH relativeFrom="column">
                        <wp:posOffset>4867910</wp:posOffset>
                      </wp:positionH>
                      <wp:positionV relativeFrom="paragraph">
                        <wp:posOffset>5715</wp:posOffset>
                      </wp:positionV>
                      <wp:extent cx="330200" cy="212725"/>
                      <wp:effectExtent l="10160" t="5715" r="12065"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ABE5C" id="Oval 14" o:spid="_x0000_s1026" style="position:absolute;margin-left:383.3pt;margin-top:.45pt;width:26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3s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DK&#10;3H3sFQIAAC0EAAAOAAAAAAAAAAAAAAAAAC4CAABkcnMvZTJvRG9jLnhtbFBLAQItABQABgAIAAAA&#10;IQCYYM+s3AAAAAcBAAAPAAAAAAAAAAAAAAAAAG8EAABkcnMvZG93bnJldi54bWxQSwUGAAAAAAQA&#10;BADzAAAAeAUAAAAA&#10;"/>
                  </w:pict>
                </mc:Fallback>
              </mc:AlternateContent>
            </w:r>
            <w:r w:rsidR="00A115FC" w:rsidRPr="002653C0">
              <w:rPr>
                <w:rFonts w:asciiTheme="majorBidi" w:hAnsiTheme="majorBidi" w:cstheme="majorBidi"/>
                <w:sz w:val="28"/>
                <w:szCs w:val="28"/>
                <w:rtl/>
                <w:lang w:val="ru-RU" w:bidi="ar-JO"/>
              </w:rPr>
              <w:t xml:space="preserve">بریار:                په‌سه‌ند كرا                               په‌سه‌ند نه‌كرا    </w:t>
            </w:r>
          </w:p>
          <w:p w14:paraId="417F4DFB" w14:textId="77777777" w:rsidR="00A115FC" w:rsidRPr="002653C0" w:rsidRDefault="00A115FC" w:rsidP="003B07AC">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w:t>
            </w:r>
          </w:p>
          <w:p w14:paraId="4BDF7DCF" w14:textId="77777777" w:rsidR="00A115FC" w:rsidRPr="002653C0" w:rsidRDefault="00A115FC" w:rsidP="00191273">
            <w:pPr>
              <w:jc w:val="right"/>
              <w:rPr>
                <w:rFonts w:asciiTheme="majorBidi" w:hAnsiTheme="majorBidi" w:cstheme="majorBidi"/>
                <w:sz w:val="28"/>
                <w:szCs w:val="28"/>
                <w:rtl/>
                <w:lang w:val="ru-RU" w:bidi="ar-JO"/>
              </w:rPr>
            </w:pPr>
          </w:p>
          <w:p w14:paraId="57EA500E"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ناوی سیانی و واژووی لیژنه‌ی زانستی به‌ش</w:t>
            </w:r>
          </w:p>
          <w:p w14:paraId="530E0B77" w14:textId="77777777" w:rsidR="00A115FC" w:rsidRPr="002653C0" w:rsidRDefault="00A115FC" w:rsidP="00191273">
            <w:pPr>
              <w:jc w:val="right"/>
              <w:rPr>
                <w:rFonts w:asciiTheme="majorBidi" w:hAnsiTheme="majorBidi" w:cstheme="majorBidi"/>
                <w:sz w:val="28"/>
                <w:szCs w:val="28"/>
                <w:rtl/>
                <w:lang w:val="ru-RU" w:bidi="ar-JO"/>
              </w:rPr>
            </w:pPr>
          </w:p>
          <w:p w14:paraId="5CDAC106" w14:textId="77777777" w:rsidR="00A115FC" w:rsidRPr="002653C0" w:rsidRDefault="00051096" w:rsidP="00051096">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lastRenderedPageBreak/>
              <w:t xml:space="preserve">    واژوو:    </w:t>
            </w:r>
          </w:p>
          <w:p w14:paraId="4F2BF97E" w14:textId="77777777" w:rsidR="00A115FC" w:rsidRPr="002653C0" w:rsidRDefault="00051096" w:rsidP="00051096">
            <w:pPr>
              <w:jc w:val="both"/>
              <w:rPr>
                <w:rFonts w:asciiTheme="majorBidi" w:hAnsiTheme="majorBidi" w:cstheme="majorBidi"/>
                <w:sz w:val="28"/>
                <w:szCs w:val="28"/>
                <w:rtl/>
                <w:lang w:bidi="ar-JO"/>
              </w:rPr>
            </w:pPr>
            <w:r w:rsidRPr="002653C0">
              <w:rPr>
                <w:rFonts w:asciiTheme="majorBidi" w:hAnsiTheme="majorBidi" w:cstheme="majorBidi"/>
                <w:sz w:val="28"/>
                <w:szCs w:val="28"/>
                <w:lang w:bidi="ar-JO"/>
              </w:rPr>
              <w:t xml:space="preserve">    </w:t>
            </w:r>
            <w:r w:rsidRPr="002653C0">
              <w:rPr>
                <w:rFonts w:asciiTheme="majorBidi" w:hAnsiTheme="majorBidi" w:cstheme="majorBidi"/>
                <w:sz w:val="28"/>
                <w:szCs w:val="28"/>
                <w:rtl/>
                <w:lang w:bidi="ar-IQ"/>
              </w:rPr>
              <w:t>ناو</w:t>
            </w:r>
            <w:r w:rsidR="00F61110" w:rsidRPr="002653C0">
              <w:rPr>
                <w:rFonts w:asciiTheme="majorBidi" w:hAnsiTheme="majorBidi" w:cstheme="majorBidi"/>
                <w:sz w:val="28"/>
                <w:szCs w:val="28"/>
                <w:rtl/>
                <w:lang w:bidi="ar-IQ"/>
              </w:rPr>
              <w:t>ى</w:t>
            </w:r>
            <w:r w:rsidRPr="002653C0">
              <w:rPr>
                <w:rFonts w:asciiTheme="majorBidi" w:hAnsiTheme="majorBidi" w:cstheme="majorBidi"/>
                <w:sz w:val="28"/>
                <w:szCs w:val="28"/>
                <w:rtl/>
                <w:lang w:bidi="ar-IQ"/>
              </w:rPr>
              <w:t xml:space="preserve"> </w:t>
            </w:r>
            <w:r w:rsidR="00036540" w:rsidRPr="002653C0">
              <w:rPr>
                <w:rFonts w:asciiTheme="majorBidi" w:hAnsiTheme="majorBidi" w:cstheme="majorBidi"/>
                <w:sz w:val="28"/>
                <w:szCs w:val="28"/>
                <w:rtl/>
                <w:lang w:val="ru-RU" w:bidi="ar-JO"/>
              </w:rPr>
              <w:t>سه‌رۆكی لیژنەى</w:t>
            </w:r>
            <w:r w:rsidRPr="002653C0">
              <w:rPr>
                <w:rFonts w:asciiTheme="majorBidi" w:hAnsiTheme="majorBidi" w:cstheme="majorBidi"/>
                <w:sz w:val="28"/>
                <w:szCs w:val="28"/>
                <w:rtl/>
                <w:lang w:val="ru-RU" w:bidi="ar-JO"/>
              </w:rPr>
              <w:t>‌ زانستی به‌ش                                                  مۆری به‌ش</w:t>
            </w:r>
            <w:r w:rsidRPr="002653C0">
              <w:rPr>
                <w:rFonts w:asciiTheme="majorBidi" w:hAnsiTheme="majorBidi" w:cstheme="majorBidi"/>
                <w:sz w:val="28"/>
                <w:szCs w:val="28"/>
                <w:lang w:bidi="ar-JO"/>
              </w:rPr>
              <w:t xml:space="preserve">   </w:t>
            </w:r>
          </w:p>
          <w:p w14:paraId="650F2958" w14:textId="77777777" w:rsidR="00036540" w:rsidRPr="002653C0" w:rsidRDefault="00036540" w:rsidP="00051096">
            <w:pPr>
              <w:jc w:val="both"/>
              <w:rPr>
                <w:rFonts w:asciiTheme="majorBidi" w:hAnsiTheme="majorBidi" w:cstheme="majorBidi"/>
                <w:sz w:val="28"/>
                <w:szCs w:val="28"/>
                <w:rtl/>
                <w:lang w:bidi="ar-JO"/>
              </w:rPr>
            </w:pPr>
          </w:p>
          <w:p w14:paraId="11B1F541" w14:textId="77777777" w:rsidR="00036540" w:rsidRPr="002653C0" w:rsidRDefault="00036540" w:rsidP="00036540">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واژوو:    </w:t>
            </w:r>
          </w:p>
          <w:p w14:paraId="731A81BF" w14:textId="77777777" w:rsidR="00A115FC" w:rsidRPr="002653C0" w:rsidRDefault="00036540" w:rsidP="00036540">
            <w:pPr>
              <w:jc w:val="both"/>
              <w:rPr>
                <w:rFonts w:asciiTheme="majorBidi" w:hAnsiTheme="majorBidi" w:cstheme="majorBidi"/>
                <w:sz w:val="28"/>
                <w:szCs w:val="28"/>
                <w:rtl/>
                <w:lang w:bidi="ar-JO"/>
              </w:rPr>
            </w:pPr>
            <w:r w:rsidRPr="002653C0">
              <w:rPr>
                <w:rFonts w:asciiTheme="majorBidi" w:hAnsiTheme="majorBidi" w:cstheme="majorBidi"/>
                <w:sz w:val="28"/>
                <w:szCs w:val="28"/>
                <w:lang w:bidi="ar-JO"/>
              </w:rPr>
              <w:t xml:space="preserve">    </w:t>
            </w:r>
            <w:r w:rsidRPr="002653C0">
              <w:rPr>
                <w:rFonts w:asciiTheme="majorBidi" w:hAnsiTheme="majorBidi" w:cstheme="majorBidi"/>
                <w:sz w:val="28"/>
                <w:szCs w:val="28"/>
                <w:rtl/>
                <w:lang w:bidi="ar-IQ"/>
              </w:rPr>
              <w:t xml:space="preserve">ناوى </w:t>
            </w:r>
            <w:r w:rsidRPr="002653C0">
              <w:rPr>
                <w:rFonts w:asciiTheme="majorBidi" w:hAnsiTheme="majorBidi" w:cstheme="majorBidi"/>
                <w:sz w:val="28"/>
                <w:szCs w:val="28"/>
                <w:rtl/>
                <w:lang w:val="ru-RU" w:bidi="ar-JO"/>
              </w:rPr>
              <w:t>سه‌رۆكی به‌ش</w:t>
            </w:r>
            <w:r w:rsidR="00AE07EA" w:rsidRPr="002653C0">
              <w:rPr>
                <w:rFonts w:asciiTheme="majorBidi" w:hAnsiTheme="majorBidi" w:cstheme="majorBidi"/>
                <w:sz w:val="28"/>
                <w:szCs w:val="28"/>
                <w:rtl/>
                <w:lang w:val="ru-RU" w:bidi="ar-JO"/>
              </w:rPr>
              <w:t>:</w:t>
            </w:r>
            <w:r w:rsidRPr="002653C0">
              <w:rPr>
                <w:rFonts w:asciiTheme="majorBidi" w:hAnsiTheme="majorBidi" w:cstheme="majorBidi"/>
                <w:sz w:val="28"/>
                <w:szCs w:val="28"/>
                <w:rtl/>
                <w:lang w:val="ru-RU" w:bidi="ar-JO"/>
              </w:rPr>
              <w:t xml:space="preserve">                                                  </w:t>
            </w:r>
          </w:p>
        </w:tc>
      </w:tr>
      <w:tr w:rsidR="00A115FC" w:rsidRPr="002653C0" w14:paraId="1D3CF6C7" w14:textId="77777777" w:rsidTr="00454363">
        <w:trPr>
          <w:trHeight w:val="77"/>
          <w:jc w:val="center"/>
        </w:trPr>
        <w:tc>
          <w:tcPr>
            <w:tcW w:w="9213" w:type="dxa"/>
            <w:gridSpan w:val="3"/>
          </w:tcPr>
          <w:p w14:paraId="55788F28" w14:textId="77777777" w:rsidR="00A115FC" w:rsidRPr="002653C0" w:rsidRDefault="00A115FC" w:rsidP="00A72CC7">
            <w:pPr>
              <w:rPr>
                <w:rFonts w:asciiTheme="majorBidi" w:hAnsiTheme="majorBidi" w:cstheme="majorBidi"/>
                <w:b/>
                <w:bCs/>
                <w:sz w:val="28"/>
                <w:szCs w:val="28"/>
                <w:lang w:val="ru-RU" w:bidi="ar-KW"/>
              </w:rPr>
            </w:pPr>
            <w:r w:rsidRPr="002653C0">
              <w:rPr>
                <w:rFonts w:asciiTheme="majorBidi" w:hAnsiTheme="majorBidi" w:cstheme="majorBidi"/>
                <w:b/>
                <w:bCs/>
                <w:sz w:val="28"/>
                <w:szCs w:val="28"/>
                <w:lang w:bidi="ar-KW"/>
              </w:rPr>
              <w:lastRenderedPageBreak/>
              <w:t>13.</w:t>
            </w:r>
          </w:p>
          <w:p w14:paraId="0D18C84D" w14:textId="77777777" w:rsidR="00A115FC" w:rsidRPr="002653C0" w:rsidRDefault="00A115FC" w:rsidP="00191273">
            <w:pPr>
              <w:jc w:val="right"/>
              <w:rPr>
                <w:rFonts w:asciiTheme="majorBidi" w:hAnsiTheme="majorBidi" w:cstheme="majorBidi"/>
                <w:b/>
                <w:bCs/>
                <w:sz w:val="28"/>
                <w:szCs w:val="28"/>
                <w:rtl/>
                <w:lang w:val="ru-RU" w:bidi="ar-KW"/>
              </w:rPr>
            </w:pPr>
            <w:r w:rsidRPr="002653C0">
              <w:rPr>
                <w:rFonts w:asciiTheme="majorBidi" w:hAnsiTheme="majorBidi" w:cstheme="majorBidi"/>
                <w:b/>
                <w:bCs/>
                <w:sz w:val="28"/>
                <w:szCs w:val="28"/>
                <w:rtl/>
                <w:lang w:val="ru-RU" w:bidi="ar-KW"/>
              </w:rPr>
              <w:t>په‌سه‌ندكردنی</w:t>
            </w:r>
            <w:r w:rsidR="00F61110" w:rsidRPr="002653C0">
              <w:rPr>
                <w:rFonts w:asciiTheme="majorBidi" w:hAnsiTheme="majorBidi" w:cstheme="majorBidi"/>
                <w:b/>
                <w:bCs/>
                <w:sz w:val="28"/>
                <w:szCs w:val="28"/>
                <w:rtl/>
                <w:lang w:val="ru-RU" w:bidi="ar-KW"/>
              </w:rPr>
              <w:t xml:space="preserve"> پرۆپۆزەل</w:t>
            </w:r>
            <w:r w:rsidRPr="002653C0">
              <w:rPr>
                <w:rFonts w:asciiTheme="majorBidi" w:hAnsiTheme="majorBidi" w:cstheme="majorBidi"/>
                <w:b/>
                <w:bCs/>
                <w:sz w:val="28"/>
                <w:szCs w:val="28"/>
                <w:rtl/>
                <w:lang w:val="ru-RU" w:bidi="ar-KW"/>
              </w:rPr>
              <w:t xml:space="preserve"> له‌ لایه‌ن ئه‌نجومه‌نی كۆلێژ</w:t>
            </w:r>
            <w:r w:rsidR="00F61110" w:rsidRPr="002653C0">
              <w:rPr>
                <w:rFonts w:asciiTheme="majorBidi" w:hAnsiTheme="majorBidi" w:cstheme="majorBidi"/>
                <w:b/>
                <w:bCs/>
                <w:sz w:val="28"/>
                <w:szCs w:val="28"/>
                <w:rtl/>
                <w:lang w:val="ru-RU" w:bidi="ar-KW"/>
              </w:rPr>
              <w:t>/فاکەڵتى</w:t>
            </w:r>
          </w:p>
          <w:p w14:paraId="0AC8F27D" w14:textId="77777777" w:rsidR="00A115FC" w:rsidRPr="002653C0" w:rsidRDefault="00A115FC" w:rsidP="00587DFB">
            <w:pPr>
              <w:jc w:val="right"/>
              <w:rPr>
                <w:rFonts w:asciiTheme="majorBidi" w:hAnsiTheme="majorBidi" w:cstheme="majorBidi"/>
                <w:b/>
                <w:bCs/>
                <w:sz w:val="28"/>
                <w:szCs w:val="28"/>
                <w:rtl/>
                <w:lang w:val="ru-RU" w:bidi="ar-KW"/>
              </w:rPr>
            </w:pPr>
          </w:p>
          <w:p w14:paraId="5A0B67F2"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ژماره‌ی كۆنوسی كۆبوونه‌وه‌:</w:t>
            </w:r>
          </w:p>
          <w:p w14:paraId="029F9425" w14:textId="77777777" w:rsidR="00A115FC" w:rsidRPr="002653C0" w:rsidRDefault="00A115FC" w:rsidP="00191273">
            <w:pPr>
              <w:jc w:val="right"/>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رێكه‌وتی كۆبوونه‌وه‌:</w:t>
            </w:r>
          </w:p>
          <w:p w14:paraId="3F031221" w14:textId="77777777" w:rsidR="00A115FC" w:rsidRPr="002653C0" w:rsidRDefault="0067320B" w:rsidP="00191273">
            <w:pPr>
              <w:jc w:val="right"/>
              <w:rPr>
                <w:rFonts w:asciiTheme="majorBidi" w:hAnsiTheme="majorBidi" w:cstheme="majorBidi"/>
                <w:sz w:val="28"/>
                <w:szCs w:val="28"/>
                <w:rtl/>
                <w:lang w:val="ru-RU" w:bidi="ar-JO"/>
              </w:rPr>
            </w:pPr>
            <w:r w:rsidRPr="002653C0">
              <w:rPr>
                <w:rFonts w:asciiTheme="majorBidi" w:hAnsiTheme="majorBidi" w:cstheme="majorBidi"/>
                <w:noProof/>
                <w:sz w:val="28"/>
                <w:szCs w:val="28"/>
                <w:rtl/>
              </w:rPr>
              <mc:AlternateContent>
                <mc:Choice Requires="wps">
                  <w:drawing>
                    <wp:anchor distT="0" distB="0" distL="114300" distR="114300" simplePos="0" relativeHeight="251671552" behindDoc="0" locked="0" layoutInCell="1" allowOverlap="1" wp14:anchorId="1C242434" wp14:editId="318D9298">
                      <wp:simplePos x="0" y="0"/>
                      <wp:positionH relativeFrom="column">
                        <wp:posOffset>2864485</wp:posOffset>
                      </wp:positionH>
                      <wp:positionV relativeFrom="paragraph">
                        <wp:posOffset>5715</wp:posOffset>
                      </wp:positionV>
                      <wp:extent cx="330200" cy="212725"/>
                      <wp:effectExtent l="6985" t="5715" r="5715" b="1016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CA7A2" id="Oval 11" o:spid="_x0000_s1026" style="position:absolute;margin-left:225.55pt;margin-top:.45pt;width:26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"/>
                  </w:pict>
                </mc:Fallback>
              </mc:AlternateContent>
            </w:r>
            <w:r w:rsidRPr="002653C0">
              <w:rPr>
                <w:rFonts w:asciiTheme="majorBidi" w:hAnsiTheme="majorBidi" w:cstheme="majorBidi"/>
                <w:b/>
                <w:bCs/>
                <w:noProof/>
                <w:sz w:val="28"/>
                <w:szCs w:val="28"/>
                <w:rtl/>
              </w:rPr>
              <mc:AlternateContent>
                <mc:Choice Requires="wps">
                  <w:drawing>
                    <wp:anchor distT="0" distB="0" distL="114300" distR="114300" simplePos="0" relativeHeight="251672576" behindDoc="0" locked="0" layoutInCell="1" allowOverlap="1" wp14:anchorId="1F3D916F" wp14:editId="18011C5A">
                      <wp:simplePos x="0" y="0"/>
                      <wp:positionH relativeFrom="column">
                        <wp:posOffset>4867910</wp:posOffset>
                      </wp:positionH>
                      <wp:positionV relativeFrom="paragraph">
                        <wp:posOffset>5715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6B286" id="Oval 12" o:spid="_x0000_s1026" style="position:absolute;margin-left:383.3pt;margin-top:.45pt;width:26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6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Cx&#10;/J26FQIAAC0EAAAOAAAAAAAAAAAAAAAAAC4CAABkcnMvZTJvRG9jLnhtbFBLAQItABQABgAIAAAA&#10;IQCYYM+s3AAAAAcBAAAPAAAAAAAAAAAAAAAAAG8EAABkcnMvZG93bnJldi54bWxQSwUGAAAAAAQA&#10;BADzAAAAeAUAAAAA&#10;"/>
                  </w:pict>
                </mc:Fallback>
              </mc:AlternateContent>
            </w:r>
            <w:r w:rsidR="00A115FC" w:rsidRPr="002653C0">
              <w:rPr>
                <w:rFonts w:asciiTheme="majorBidi" w:hAnsiTheme="majorBidi" w:cstheme="majorBidi"/>
                <w:sz w:val="28"/>
                <w:szCs w:val="28"/>
                <w:rtl/>
                <w:lang w:val="ru-RU" w:bidi="ar-JO"/>
              </w:rPr>
              <w:t xml:space="preserve">بریار:               په‌سه‌ند كرا                               په‌سه‌ند نه‌كرا     </w:t>
            </w:r>
          </w:p>
          <w:p w14:paraId="73DB48CA" w14:textId="77777777" w:rsidR="00A115FC" w:rsidRPr="002653C0" w:rsidRDefault="00A115FC" w:rsidP="00191273">
            <w:pPr>
              <w:jc w:val="right"/>
              <w:rPr>
                <w:rFonts w:asciiTheme="majorBidi" w:hAnsiTheme="majorBidi" w:cstheme="majorBidi"/>
                <w:sz w:val="28"/>
                <w:szCs w:val="28"/>
                <w:rtl/>
                <w:lang w:val="ru-RU" w:bidi="ar-JO"/>
              </w:rPr>
            </w:pPr>
          </w:p>
          <w:p w14:paraId="3E846532" w14:textId="77777777" w:rsidR="00A115FC" w:rsidRPr="002653C0" w:rsidRDefault="00A115FC" w:rsidP="00587DFB">
            <w:pPr>
              <w:jc w:val="right"/>
              <w:rPr>
                <w:rFonts w:asciiTheme="majorBidi" w:hAnsiTheme="majorBidi" w:cstheme="majorBidi"/>
                <w:sz w:val="28"/>
                <w:szCs w:val="28"/>
                <w:rtl/>
                <w:lang w:val="ru-RU" w:bidi="ar-JO"/>
              </w:rPr>
            </w:pPr>
          </w:p>
          <w:p w14:paraId="782AF3B8" w14:textId="77777777" w:rsidR="00AE07EA" w:rsidRPr="002653C0" w:rsidRDefault="00051096" w:rsidP="00AE07EA">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w:t>
            </w:r>
            <w:r w:rsidR="00AE07EA" w:rsidRPr="002653C0">
              <w:rPr>
                <w:rFonts w:asciiTheme="majorBidi" w:hAnsiTheme="majorBidi" w:cstheme="majorBidi"/>
                <w:sz w:val="28"/>
                <w:szCs w:val="28"/>
                <w:rtl/>
                <w:lang w:val="ru-RU" w:bidi="ar-JO"/>
              </w:rPr>
              <w:t>واژوو:</w:t>
            </w:r>
          </w:p>
          <w:p w14:paraId="22D4E1C4" w14:textId="77777777" w:rsidR="00A115FC" w:rsidRPr="002653C0" w:rsidRDefault="00AE07EA" w:rsidP="00AE07EA">
            <w:pPr>
              <w:jc w:val="both"/>
              <w:rPr>
                <w:rFonts w:asciiTheme="majorBidi" w:hAnsiTheme="majorBidi" w:cstheme="majorBidi"/>
                <w:sz w:val="28"/>
                <w:szCs w:val="28"/>
                <w:rtl/>
                <w:lang w:val="ru-RU" w:bidi="ar-JO"/>
              </w:rPr>
            </w:pPr>
            <w:r w:rsidRPr="002653C0">
              <w:rPr>
                <w:rFonts w:asciiTheme="majorBidi" w:hAnsiTheme="majorBidi" w:cstheme="majorBidi"/>
                <w:sz w:val="28"/>
                <w:szCs w:val="28"/>
                <w:rtl/>
                <w:lang w:val="ru-RU" w:bidi="ar-JO"/>
              </w:rPr>
              <w:t xml:space="preserve">  </w:t>
            </w:r>
            <w:r w:rsidR="00F61110" w:rsidRPr="002653C0">
              <w:rPr>
                <w:rFonts w:asciiTheme="majorBidi" w:hAnsiTheme="majorBidi" w:cstheme="majorBidi"/>
                <w:sz w:val="28"/>
                <w:szCs w:val="28"/>
                <w:rtl/>
                <w:lang w:val="ru-RU" w:bidi="ar-JO"/>
              </w:rPr>
              <w:t>ناو</w:t>
            </w:r>
            <w:r w:rsidR="00051096" w:rsidRPr="002653C0">
              <w:rPr>
                <w:rFonts w:asciiTheme="majorBidi" w:hAnsiTheme="majorBidi" w:cstheme="majorBidi"/>
                <w:sz w:val="28"/>
                <w:szCs w:val="28"/>
                <w:rtl/>
                <w:lang w:val="ru-RU" w:bidi="ar-JO"/>
              </w:rPr>
              <w:t xml:space="preserve"> راگری كۆلێژ</w:t>
            </w:r>
            <w:r w:rsidRPr="002653C0">
              <w:rPr>
                <w:rFonts w:asciiTheme="majorBidi" w:hAnsiTheme="majorBidi" w:cstheme="majorBidi"/>
                <w:sz w:val="28"/>
                <w:szCs w:val="28"/>
                <w:rtl/>
                <w:lang w:val="ru-RU" w:bidi="ar-JO"/>
              </w:rPr>
              <w:t>:</w:t>
            </w:r>
            <w:r w:rsidR="00051096" w:rsidRPr="002653C0">
              <w:rPr>
                <w:rFonts w:asciiTheme="majorBidi" w:hAnsiTheme="majorBidi" w:cstheme="majorBidi"/>
                <w:sz w:val="28"/>
                <w:szCs w:val="28"/>
                <w:rtl/>
                <w:lang w:val="ru-RU" w:bidi="ar-JO"/>
              </w:rPr>
              <w:t xml:space="preserve">                                                            </w:t>
            </w:r>
            <w:r w:rsidRPr="002653C0">
              <w:rPr>
                <w:rFonts w:asciiTheme="majorBidi" w:hAnsiTheme="majorBidi" w:cstheme="majorBidi"/>
                <w:sz w:val="28"/>
                <w:szCs w:val="28"/>
                <w:rtl/>
                <w:lang w:val="ru-RU" w:bidi="ar-JO"/>
              </w:rPr>
              <w:t xml:space="preserve">            </w:t>
            </w:r>
            <w:r w:rsidR="00051096" w:rsidRPr="002653C0">
              <w:rPr>
                <w:rFonts w:asciiTheme="majorBidi" w:hAnsiTheme="majorBidi" w:cstheme="majorBidi"/>
                <w:sz w:val="28"/>
                <w:szCs w:val="28"/>
                <w:rtl/>
                <w:lang w:val="ru-RU" w:bidi="ar-JO"/>
              </w:rPr>
              <w:t xml:space="preserve">   </w:t>
            </w:r>
            <w:r w:rsidR="00A115FC" w:rsidRPr="002653C0">
              <w:rPr>
                <w:rFonts w:asciiTheme="majorBidi" w:hAnsiTheme="majorBidi" w:cstheme="majorBidi"/>
                <w:sz w:val="28"/>
                <w:szCs w:val="28"/>
                <w:rtl/>
                <w:lang w:val="ru-RU" w:bidi="ar-JO"/>
              </w:rPr>
              <w:t>مۆری كۆلێژ</w:t>
            </w:r>
          </w:p>
          <w:p w14:paraId="5BE5E2DC" w14:textId="77777777" w:rsidR="00A115FC" w:rsidRPr="002653C0" w:rsidRDefault="00A115FC" w:rsidP="00BE2D7D">
            <w:pPr>
              <w:jc w:val="center"/>
              <w:rPr>
                <w:rFonts w:asciiTheme="majorBidi" w:hAnsiTheme="majorBidi" w:cstheme="majorBidi"/>
                <w:sz w:val="28"/>
                <w:szCs w:val="28"/>
                <w:lang w:val="ru-RU" w:bidi="ar-JO"/>
              </w:rPr>
            </w:pPr>
          </w:p>
        </w:tc>
      </w:tr>
    </w:tbl>
    <w:p w14:paraId="46D3F680" w14:textId="77777777" w:rsidR="000A0F80" w:rsidRPr="002653C0" w:rsidRDefault="000A0F80" w:rsidP="007261C9">
      <w:pPr>
        <w:rPr>
          <w:rFonts w:asciiTheme="majorBidi" w:hAnsiTheme="majorBidi" w:cstheme="majorBidi"/>
          <w:b/>
          <w:bCs/>
          <w:sz w:val="8"/>
          <w:szCs w:val="8"/>
          <w:rtl/>
          <w:lang w:bidi="ar-KW"/>
        </w:rPr>
      </w:pPr>
    </w:p>
    <w:p w14:paraId="049C0FEA" w14:textId="77777777" w:rsidR="00CA1DCC" w:rsidRPr="002653C0" w:rsidRDefault="007261C9" w:rsidP="007261C9">
      <w:pPr>
        <w:rPr>
          <w:rFonts w:asciiTheme="majorBidi" w:hAnsiTheme="majorBidi" w:cstheme="majorBidi"/>
          <w:sz w:val="28"/>
          <w:szCs w:val="28"/>
          <w:rtl/>
          <w:lang w:bidi="ar-KW"/>
        </w:rPr>
      </w:pPr>
      <w:r w:rsidRPr="002653C0">
        <w:rPr>
          <w:rFonts w:asciiTheme="majorBidi" w:hAnsiTheme="majorBidi" w:cstheme="majorBidi"/>
          <w:b/>
          <w:bCs/>
          <w:sz w:val="28"/>
          <w:szCs w:val="28"/>
          <w:rtl/>
          <w:lang w:bidi="ar-KW"/>
        </w:rPr>
        <w:t>تێبینی:</w:t>
      </w:r>
      <w:r w:rsidRPr="002653C0">
        <w:rPr>
          <w:rFonts w:asciiTheme="majorBidi" w:hAnsiTheme="majorBidi" w:cstheme="majorBidi"/>
          <w:sz w:val="28"/>
          <w:szCs w:val="28"/>
          <w:rtl/>
          <w:lang w:bidi="ar-KW"/>
        </w:rPr>
        <w:t xml:space="preserve">   تكایه‌ فۆرمه‌كه‌ ته‌نها به‌ یه‌ك زمان (زمانی توێژینه‌وه‌) پ</w:t>
      </w:r>
      <w:r w:rsidR="009F3FE0" w:rsidRPr="002653C0">
        <w:rPr>
          <w:rFonts w:asciiTheme="majorBidi" w:hAnsiTheme="majorBidi" w:cstheme="majorBidi"/>
          <w:sz w:val="28"/>
          <w:szCs w:val="28"/>
          <w:rtl/>
          <w:lang w:bidi="ar-KW"/>
        </w:rPr>
        <w:t xml:space="preserve">ڕ </w:t>
      </w:r>
      <w:r w:rsidRPr="002653C0">
        <w:rPr>
          <w:rFonts w:asciiTheme="majorBidi" w:hAnsiTheme="majorBidi" w:cstheme="majorBidi"/>
          <w:sz w:val="28"/>
          <w:szCs w:val="28"/>
          <w:rtl/>
          <w:lang w:bidi="ar-KW"/>
        </w:rPr>
        <w:t>بكرێته‌وه‌.</w:t>
      </w:r>
    </w:p>
    <w:p w14:paraId="1B6867FC" w14:textId="77777777" w:rsidR="00CA1DCC" w:rsidRPr="002653C0" w:rsidRDefault="00CA1DCC" w:rsidP="007261C9">
      <w:pPr>
        <w:rPr>
          <w:rFonts w:asciiTheme="majorBidi" w:hAnsiTheme="majorBidi" w:cstheme="majorBidi"/>
          <w:sz w:val="28"/>
          <w:szCs w:val="28"/>
          <w:rtl/>
          <w:lang w:bidi="ar-KW"/>
        </w:rPr>
      </w:pPr>
    </w:p>
    <w:p w14:paraId="4CA46DE8" w14:textId="262DB8F9" w:rsidR="00B32726" w:rsidRPr="002653C0" w:rsidRDefault="00B32726" w:rsidP="0006777F">
      <w:pPr>
        <w:rPr>
          <w:rFonts w:asciiTheme="majorBidi" w:hAnsiTheme="majorBidi" w:cstheme="majorBidi"/>
          <w:sz w:val="28"/>
          <w:szCs w:val="28"/>
          <w:rtl/>
          <w:lang w:bidi="ar-KW"/>
        </w:rPr>
      </w:pPr>
    </w:p>
    <w:sectPr w:rsidR="00B32726" w:rsidRPr="002653C0" w:rsidSect="0065241F">
      <w:footerReference w:type="default" r:id="rId9"/>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7A31" w14:textId="77777777" w:rsidR="00B851BE" w:rsidRDefault="00B851BE" w:rsidP="00991F02">
      <w:r>
        <w:separator/>
      </w:r>
    </w:p>
  </w:endnote>
  <w:endnote w:type="continuationSeparator" w:id="0">
    <w:p w14:paraId="5C63DC10" w14:textId="77777777" w:rsidR="00B851BE" w:rsidRDefault="00B851BE" w:rsidP="0099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4331988"/>
      <w:docPartObj>
        <w:docPartGallery w:val="Page Numbers (Bottom of Page)"/>
        <w:docPartUnique/>
      </w:docPartObj>
    </w:sdtPr>
    <w:sdtEndPr/>
    <w:sdtContent>
      <w:p w14:paraId="1B129967" w14:textId="77777777" w:rsidR="00732CBF" w:rsidRDefault="00732CBF">
        <w:pPr>
          <w:pStyle w:val="Footer"/>
          <w:jc w:val="center"/>
        </w:pPr>
        <w:r>
          <w:fldChar w:fldCharType="begin"/>
        </w:r>
        <w:r>
          <w:instrText xml:space="preserve"> PAGE   \* MERGEFORMAT </w:instrText>
        </w:r>
        <w:r>
          <w:fldChar w:fldCharType="separate"/>
        </w:r>
        <w:r w:rsidRPr="000E43C6">
          <w:rPr>
            <w:noProof/>
            <w:rtl/>
          </w:rPr>
          <w:t>1</w:t>
        </w:r>
        <w:r>
          <w:rPr>
            <w:noProof/>
          </w:rPr>
          <w:fldChar w:fldCharType="end"/>
        </w:r>
      </w:p>
    </w:sdtContent>
  </w:sdt>
  <w:p w14:paraId="3393C83B" w14:textId="77777777" w:rsidR="00732CBF" w:rsidRDefault="0073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4BF2" w14:textId="77777777" w:rsidR="00B851BE" w:rsidRDefault="00B851BE" w:rsidP="00991F02">
      <w:r>
        <w:separator/>
      </w:r>
    </w:p>
  </w:footnote>
  <w:footnote w:type="continuationSeparator" w:id="0">
    <w:p w14:paraId="33148E42" w14:textId="77777777" w:rsidR="00B851BE" w:rsidRDefault="00B851BE" w:rsidP="0099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47FA"/>
    <w:multiLevelType w:val="multilevel"/>
    <w:tmpl w:val="F3CA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DA5DB1"/>
    <w:multiLevelType w:val="hybridMultilevel"/>
    <w:tmpl w:val="34727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12CCE"/>
    <w:multiLevelType w:val="multilevel"/>
    <w:tmpl w:val="462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2409E"/>
    <w:multiLevelType w:val="hybridMultilevel"/>
    <w:tmpl w:val="7066935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0pav006ef5wwettxyparttzsad9vx059w5&quot;&gt;My EndNote Library&lt;record-ids&gt;&lt;item&gt;1&lt;/item&gt;&lt;item&gt;2&lt;/item&gt;&lt;item&gt;3&lt;/item&gt;&lt;item&gt;4&lt;/item&gt;&lt;item&gt;5&lt;/item&gt;&lt;item&gt;6&lt;/item&gt;&lt;item&gt;7&lt;/item&gt;&lt;item&gt;8&lt;/item&gt;&lt;item&gt;9&lt;/item&gt;&lt;item&gt;10&lt;/item&gt;&lt;item&gt;11&lt;/item&gt;&lt;item&gt;13&lt;/item&gt;&lt;item&gt;14&lt;/item&gt;&lt;/record-ids&gt;&lt;/item&gt;&lt;/Libraries&gt;"/>
  </w:docVars>
  <w:rsids>
    <w:rsidRoot w:val="00F83759"/>
    <w:rsid w:val="00020DED"/>
    <w:rsid w:val="00036540"/>
    <w:rsid w:val="00037B58"/>
    <w:rsid w:val="00051096"/>
    <w:rsid w:val="00055A39"/>
    <w:rsid w:val="00064598"/>
    <w:rsid w:val="00066D7D"/>
    <w:rsid w:val="0006777F"/>
    <w:rsid w:val="00067E91"/>
    <w:rsid w:val="000727DA"/>
    <w:rsid w:val="000832AB"/>
    <w:rsid w:val="0008680C"/>
    <w:rsid w:val="000A0F80"/>
    <w:rsid w:val="000D64EF"/>
    <w:rsid w:val="000E43C6"/>
    <w:rsid w:val="000F37FA"/>
    <w:rsid w:val="00100F9F"/>
    <w:rsid w:val="00107BB7"/>
    <w:rsid w:val="001151FA"/>
    <w:rsid w:val="00142CED"/>
    <w:rsid w:val="00150F59"/>
    <w:rsid w:val="00162098"/>
    <w:rsid w:val="00166B79"/>
    <w:rsid w:val="001764F3"/>
    <w:rsid w:val="00183BCC"/>
    <w:rsid w:val="00191273"/>
    <w:rsid w:val="001B65D8"/>
    <w:rsid w:val="001C3396"/>
    <w:rsid w:val="0021008A"/>
    <w:rsid w:val="00233A15"/>
    <w:rsid w:val="00234EEC"/>
    <w:rsid w:val="0024003A"/>
    <w:rsid w:val="00251240"/>
    <w:rsid w:val="00261595"/>
    <w:rsid w:val="002653C0"/>
    <w:rsid w:val="00277738"/>
    <w:rsid w:val="002907C4"/>
    <w:rsid w:val="002C4219"/>
    <w:rsid w:val="002C457A"/>
    <w:rsid w:val="002C59AA"/>
    <w:rsid w:val="002D0E59"/>
    <w:rsid w:val="002D1AC2"/>
    <w:rsid w:val="002D2430"/>
    <w:rsid w:val="0030349B"/>
    <w:rsid w:val="0033250A"/>
    <w:rsid w:val="00384B24"/>
    <w:rsid w:val="00397DC0"/>
    <w:rsid w:val="003A3CB8"/>
    <w:rsid w:val="003B07AC"/>
    <w:rsid w:val="003B78FB"/>
    <w:rsid w:val="003F2A9D"/>
    <w:rsid w:val="003F50B1"/>
    <w:rsid w:val="00424DF0"/>
    <w:rsid w:val="00436D40"/>
    <w:rsid w:val="004373E2"/>
    <w:rsid w:val="004537E7"/>
    <w:rsid w:val="00454363"/>
    <w:rsid w:val="0045578E"/>
    <w:rsid w:val="00465C4E"/>
    <w:rsid w:val="00474055"/>
    <w:rsid w:val="0047682F"/>
    <w:rsid w:val="004A5CA4"/>
    <w:rsid w:val="004A649E"/>
    <w:rsid w:val="004B20A6"/>
    <w:rsid w:val="004C10EB"/>
    <w:rsid w:val="004D539B"/>
    <w:rsid w:val="00502B98"/>
    <w:rsid w:val="00533B3E"/>
    <w:rsid w:val="00540FFF"/>
    <w:rsid w:val="00546985"/>
    <w:rsid w:val="00565FAC"/>
    <w:rsid w:val="00587118"/>
    <w:rsid w:val="00587DFB"/>
    <w:rsid w:val="005979D5"/>
    <w:rsid w:val="005A5C4E"/>
    <w:rsid w:val="005B4D9A"/>
    <w:rsid w:val="005C645C"/>
    <w:rsid w:val="005D0B51"/>
    <w:rsid w:val="005F43AA"/>
    <w:rsid w:val="00640E3D"/>
    <w:rsid w:val="0065241F"/>
    <w:rsid w:val="0067320B"/>
    <w:rsid w:val="0068261D"/>
    <w:rsid w:val="00692793"/>
    <w:rsid w:val="006940A3"/>
    <w:rsid w:val="006A0B31"/>
    <w:rsid w:val="006B3F34"/>
    <w:rsid w:val="006D1311"/>
    <w:rsid w:val="006E1BEF"/>
    <w:rsid w:val="006E4513"/>
    <w:rsid w:val="006E6B2B"/>
    <w:rsid w:val="006F3EFA"/>
    <w:rsid w:val="006F7AAB"/>
    <w:rsid w:val="007056CB"/>
    <w:rsid w:val="00714CB1"/>
    <w:rsid w:val="007261C9"/>
    <w:rsid w:val="00732CBF"/>
    <w:rsid w:val="007424B3"/>
    <w:rsid w:val="00745AC5"/>
    <w:rsid w:val="00746829"/>
    <w:rsid w:val="00757814"/>
    <w:rsid w:val="00757B9C"/>
    <w:rsid w:val="007619ED"/>
    <w:rsid w:val="00766855"/>
    <w:rsid w:val="007B193E"/>
    <w:rsid w:val="007C7618"/>
    <w:rsid w:val="007D4E42"/>
    <w:rsid w:val="007D541D"/>
    <w:rsid w:val="00807815"/>
    <w:rsid w:val="0081248A"/>
    <w:rsid w:val="0083658C"/>
    <w:rsid w:val="00851090"/>
    <w:rsid w:val="00862A14"/>
    <w:rsid w:val="00872625"/>
    <w:rsid w:val="00881466"/>
    <w:rsid w:val="008E05CD"/>
    <w:rsid w:val="008E51F9"/>
    <w:rsid w:val="008F79F5"/>
    <w:rsid w:val="00901861"/>
    <w:rsid w:val="009125BB"/>
    <w:rsid w:val="009262FD"/>
    <w:rsid w:val="00934970"/>
    <w:rsid w:val="0094572C"/>
    <w:rsid w:val="00977743"/>
    <w:rsid w:val="00977A9C"/>
    <w:rsid w:val="00984A86"/>
    <w:rsid w:val="00985139"/>
    <w:rsid w:val="00991F02"/>
    <w:rsid w:val="00993C17"/>
    <w:rsid w:val="009B0B8D"/>
    <w:rsid w:val="009C6B96"/>
    <w:rsid w:val="009F3FE0"/>
    <w:rsid w:val="00A115FC"/>
    <w:rsid w:val="00A11FBE"/>
    <w:rsid w:val="00A25E4D"/>
    <w:rsid w:val="00A54E0D"/>
    <w:rsid w:val="00A72CC7"/>
    <w:rsid w:val="00A72E7D"/>
    <w:rsid w:val="00A75DCE"/>
    <w:rsid w:val="00A904AF"/>
    <w:rsid w:val="00A909EB"/>
    <w:rsid w:val="00A9320A"/>
    <w:rsid w:val="00AD2CA5"/>
    <w:rsid w:val="00AE07EA"/>
    <w:rsid w:val="00AE7F01"/>
    <w:rsid w:val="00AF0053"/>
    <w:rsid w:val="00B023E2"/>
    <w:rsid w:val="00B033F8"/>
    <w:rsid w:val="00B059F2"/>
    <w:rsid w:val="00B0643F"/>
    <w:rsid w:val="00B20D7F"/>
    <w:rsid w:val="00B32726"/>
    <w:rsid w:val="00B46A55"/>
    <w:rsid w:val="00B556A6"/>
    <w:rsid w:val="00B55949"/>
    <w:rsid w:val="00B60D1C"/>
    <w:rsid w:val="00B851BE"/>
    <w:rsid w:val="00BE2D7D"/>
    <w:rsid w:val="00BE53A9"/>
    <w:rsid w:val="00BF71E3"/>
    <w:rsid w:val="00C0162C"/>
    <w:rsid w:val="00C17036"/>
    <w:rsid w:val="00C176E1"/>
    <w:rsid w:val="00C212A0"/>
    <w:rsid w:val="00C23711"/>
    <w:rsid w:val="00C24733"/>
    <w:rsid w:val="00C33787"/>
    <w:rsid w:val="00C525DA"/>
    <w:rsid w:val="00C81C5C"/>
    <w:rsid w:val="00C853B4"/>
    <w:rsid w:val="00C935B8"/>
    <w:rsid w:val="00CA1DCC"/>
    <w:rsid w:val="00CB5FC0"/>
    <w:rsid w:val="00CC240F"/>
    <w:rsid w:val="00CD5568"/>
    <w:rsid w:val="00CD6695"/>
    <w:rsid w:val="00CE47C6"/>
    <w:rsid w:val="00CF5420"/>
    <w:rsid w:val="00D03FED"/>
    <w:rsid w:val="00D157EB"/>
    <w:rsid w:val="00D159A3"/>
    <w:rsid w:val="00D24DF4"/>
    <w:rsid w:val="00D53E16"/>
    <w:rsid w:val="00D5663F"/>
    <w:rsid w:val="00D77BC1"/>
    <w:rsid w:val="00D84DC8"/>
    <w:rsid w:val="00D86B93"/>
    <w:rsid w:val="00DB40F9"/>
    <w:rsid w:val="00DE559F"/>
    <w:rsid w:val="00E15E4C"/>
    <w:rsid w:val="00E25878"/>
    <w:rsid w:val="00E4082B"/>
    <w:rsid w:val="00E5159F"/>
    <w:rsid w:val="00E51B56"/>
    <w:rsid w:val="00E55641"/>
    <w:rsid w:val="00E663D6"/>
    <w:rsid w:val="00E678FE"/>
    <w:rsid w:val="00E95307"/>
    <w:rsid w:val="00EB00B8"/>
    <w:rsid w:val="00EE60FC"/>
    <w:rsid w:val="00EF1652"/>
    <w:rsid w:val="00EF1CD5"/>
    <w:rsid w:val="00EF3C8D"/>
    <w:rsid w:val="00EF3D5A"/>
    <w:rsid w:val="00F00D3B"/>
    <w:rsid w:val="00F61110"/>
    <w:rsid w:val="00F80E37"/>
    <w:rsid w:val="00F83759"/>
    <w:rsid w:val="00F97C53"/>
    <w:rsid w:val="00FA2D5F"/>
    <w:rsid w:val="00FA7138"/>
    <w:rsid w:val="00FC6A1E"/>
    <w:rsid w:val="00FC7EC2"/>
    <w:rsid w:val="00FE1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A3F"/>
  <w15:docId w15:val="{8FBD5719-AE67-8643-AEBC-C7A62E83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spacing w:after="200" w:line="276" w:lineRule="auto"/>
      <w:ind w:left="720"/>
      <w:contextualSpacing/>
    </w:pPr>
    <w:rPr>
      <w:rFonts w:ascii="Calibri" w:eastAsia="Calibri" w:hAnsi="Calibri" w:cs="Arial"/>
      <w:sz w:val="22"/>
      <w:szCs w:val="22"/>
      <w:lang w:val="en-GB"/>
    </w:rPr>
  </w:style>
  <w:style w:type="table" w:styleId="TableGrid">
    <w:name w:val="Table Grid"/>
    <w:basedOn w:val="TableNormal"/>
    <w:uiPriority w:val="5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bidi/>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bidi/>
    </w:pPr>
    <w:rPr>
      <w:rFonts w:ascii="Calibri" w:eastAsia="Calibri" w:hAnsi="Calibri" w:cs="Arial"/>
      <w:sz w:val="22"/>
      <w:szCs w:val="22"/>
      <w:lang w:val="en-GB"/>
    </w:r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bidi/>
    </w:pPr>
    <w:rPr>
      <w:rFonts w:ascii="Calibri" w:eastAsia="Calibri" w:hAnsi="Calibri" w:cs="Arial"/>
      <w:sz w:val="22"/>
      <w:szCs w:val="22"/>
      <w:lang w:val="en-GB"/>
    </w:rPr>
  </w:style>
  <w:style w:type="character" w:customStyle="1" w:styleId="FooterChar">
    <w:name w:val="Footer Char"/>
    <w:basedOn w:val="DefaultParagraphFont"/>
    <w:link w:val="Footer"/>
    <w:uiPriority w:val="99"/>
    <w:rsid w:val="00991F02"/>
    <w:rPr>
      <w:rFonts w:ascii="Calibri" w:hAnsi="Calibri" w:cs="Arial"/>
      <w:lang w:val="en-GB"/>
    </w:rPr>
  </w:style>
  <w:style w:type="character" w:styleId="Hyperlink">
    <w:name w:val="Hyperlink"/>
    <w:basedOn w:val="DefaultParagraphFont"/>
    <w:uiPriority w:val="99"/>
    <w:semiHidden/>
    <w:unhideWhenUsed/>
    <w:rsid w:val="00F80E37"/>
    <w:rPr>
      <w:color w:val="0000FF"/>
      <w:u w:val="single"/>
    </w:rPr>
  </w:style>
  <w:style w:type="paragraph" w:styleId="NormalWeb">
    <w:name w:val="Normal (Web)"/>
    <w:basedOn w:val="Normal"/>
    <w:uiPriority w:val="99"/>
    <w:unhideWhenUsed/>
    <w:rsid w:val="00F80E37"/>
    <w:pPr>
      <w:spacing w:before="100" w:beforeAutospacing="1" w:after="100" w:afterAutospacing="1"/>
    </w:pPr>
  </w:style>
  <w:style w:type="character" w:customStyle="1" w:styleId="nlmetal">
    <w:name w:val="nlm_etal"/>
    <w:basedOn w:val="DefaultParagraphFont"/>
    <w:rsid w:val="00B46A55"/>
  </w:style>
  <w:style w:type="character" w:customStyle="1" w:styleId="nlmarticle-title">
    <w:name w:val="nlm_article-title"/>
    <w:basedOn w:val="DefaultParagraphFont"/>
    <w:rsid w:val="00B46A55"/>
  </w:style>
  <w:style w:type="character" w:customStyle="1" w:styleId="nlmyear">
    <w:name w:val="nlm_year"/>
    <w:basedOn w:val="DefaultParagraphFont"/>
    <w:rsid w:val="00B46A55"/>
  </w:style>
  <w:style w:type="character" w:customStyle="1" w:styleId="nlmfpage">
    <w:name w:val="nlm_fpage"/>
    <w:basedOn w:val="DefaultParagraphFont"/>
    <w:rsid w:val="00B46A55"/>
  </w:style>
  <w:style w:type="character" w:customStyle="1" w:styleId="nlmlpage">
    <w:name w:val="nlm_lpage"/>
    <w:basedOn w:val="DefaultParagraphFont"/>
    <w:rsid w:val="00B46A55"/>
  </w:style>
  <w:style w:type="character" w:styleId="Emphasis">
    <w:name w:val="Emphasis"/>
    <w:basedOn w:val="DefaultParagraphFont"/>
    <w:uiPriority w:val="20"/>
    <w:qFormat/>
    <w:rsid w:val="009C6B96"/>
    <w:rPr>
      <w:i/>
      <w:iCs/>
    </w:rPr>
  </w:style>
  <w:style w:type="character" w:customStyle="1" w:styleId="jss980">
    <w:name w:val="jss980"/>
    <w:basedOn w:val="DefaultParagraphFont"/>
    <w:rsid w:val="00977743"/>
  </w:style>
  <w:style w:type="character" w:customStyle="1" w:styleId="apple-converted-space">
    <w:name w:val="apple-converted-space"/>
    <w:basedOn w:val="DefaultParagraphFont"/>
    <w:rsid w:val="00977743"/>
  </w:style>
  <w:style w:type="paragraph" w:customStyle="1" w:styleId="Default">
    <w:name w:val="Default"/>
    <w:rsid w:val="00E51B56"/>
    <w:pPr>
      <w:autoSpaceDE w:val="0"/>
      <w:autoSpaceDN w:val="0"/>
      <w:adjustRightInd w:val="0"/>
      <w:spacing w:after="0" w:line="240" w:lineRule="auto"/>
    </w:pPr>
    <w:rPr>
      <w:rFonts w:ascii="Charis SIL" w:hAnsi="Charis SIL" w:cs="Charis SIL"/>
      <w:color w:val="000000"/>
      <w:sz w:val="24"/>
      <w:szCs w:val="24"/>
    </w:rPr>
  </w:style>
  <w:style w:type="paragraph" w:customStyle="1" w:styleId="EndNoteBibliographyTitle">
    <w:name w:val="EndNote Bibliography Title"/>
    <w:basedOn w:val="Normal"/>
    <w:link w:val="EndNoteBibliographyTitleChar"/>
    <w:rsid w:val="00CA1DCC"/>
    <w:pPr>
      <w:jc w:val="center"/>
    </w:pPr>
    <w:rPr>
      <w:noProof/>
    </w:rPr>
  </w:style>
  <w:style w:type="character" w:customStyle="1" w:styleId="EndNoteBibliographyTitleChar">
    <w:name w:val="EndNote Bibliography Title Char"/>
    <w:basedOn w:val="DefaultParagraphFont"/>
    <w:link w:val="EndNoteBibliographyTitle"/>
    <w:rsid w:val="00CA1DCC"/>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CA1DCC"/>
    <w:rPr>
      <w:noProof/>
    </w:rPr>
  </w:style>
  <w:style w:type="character" w:customStyle="1" w:styleId="EndNoteBibliographyChar">
    <w:name w:val="EndNote Bibliography Char"/>
    <w:basedOn w:val="DefaultParagraphFont"/>
    <w:link w:val="EndNoteBibliography"/>
    <w:rsid w:val="00CA1DCC"/>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688">
      <w:bodyDiv w:val="1"/>
      <w:marLeft w:val="0"/>
      <w:marRight w:val="0"/>
      <w:marTop w:val="0"/>
      <w:marBottom w:val="0"/>
      <w:divBdr>
        <w:top w:val="none" w:sz="0" w:space="0" w:color="auto"/>
        <w:left w:val="none" w:sz="0" w:space="0" w:color="auto"/>
        <w:bottom w:val="none" w:sz="0" w:space="0" w:color="auto"/>
        <w:right w:val="none" w:sz="0" w:space="0" w:color="auto"/>
      </w:divBdr>
    </w:div>
    <w:div w:id="66927969">
      <w:bodyDiv w:val="1"/>
      <w:marLeft w:val="0"/>
      <w:marRight w:val="0"/>
      <w:marTop w:val="0"/>
      <w:marBottom w:val="0"/>
      <w:divBdr>
        <w:top w:val="none" w:sz="0" w:space="0" w:color="auto"/>
        <w:left w:val="none" w:sz="0" w:space="0" w:color="auto"/>
        <w:bottom w:val="none" w:sz="0" w:space="0" w:color="auto"/>
        <w:right w:val="none" w:sz="0" w:space="0" w:color="auto"/>
      </w:divBdr>
    </w:div>
    <w:div w:id="434441041">
      <w:bodyDiv w:val="1"/>
      <w:marLeft w:val="0"/>
      <w:marRight w:val="0"/>
      <w:marTop w:val="0"/>
      <w:marBottom w:val="0"/>
      <w:divBdr>
        <w:top w:val="none" w:sz="0" w:space="0" w:color="auto"/>
        <w:left w:val="none" w:sz="0" w:space="0" w:color="auto"/>
        <w:bottom w:val="none" w:sz="0" w:space="0" w:color="auto"/>
        <w:right w:val="none" w:sz="0" w:space="0" w:color="auto"/>
      </w:divBdr>
    </w:div>
    <w:div w:id="522745842">
      <w:bodyDiv w:val="1"/>
      <w:marLeft w:val="0"/>
      <w:marRight w:val="0"/>
      <w:marTop w:val="0"/>
      <w:marBottom w:val="0"/>
      <w:divBdr>
        <w:top w:val="none" w:sz="0" w:space="0" w:color="auto"/>
        <w:left w:val="none" w:sz="0" w:space="0" w:color="auto"/>
        <w:bottom w:val="none" w:sz="0" w:space="0" w:color="auto"/>
        <w:right w:val="none" w:sz="0" w:space="0" w:color="auto"/>
      </w:divBdr>
    </w:div>
    <w:div w:id="567885819">
      <w:bodyDiv w:val="1"/>
      <w:marLeft w:val="0"/>
      <w:marRight w:val="0"/>
      <w:marTop w:val="0"/>
      <w:marBottom w:val="0"/>
      <w:divBdr>
        <w:top w:val="none" w:sz="0" w:space="0" w:color="auto"/>
        <w:left w:val="none" w:sz="0" w:space="0" w:color="auto"/>
        <w:bottom w:val="none" w:sz="0" w:space="0" w:color="auto"/>
        <w:right w:val="none" w:sz="0" w:space="0" w:color="auto"/>
      </w:divBdr>
      <w:divsChild>
        <w:div w:id="1703823635">
          <w:marLeft w:val="0"/>
          <w:marRight w:val="0"/>
          <w:marTop w:val="0"/>
          <w:marBottom w:val="0"/>
          <w:divBdr>
            <w:top w:val="none" w:sz="0" w:space="0" w:color="auto"/>
            <w:left w:val="none" w:sz="0" w:space="0" w:color="auto"/>
            <w:bottom w:val="none" w:sz="0" w:space="0" w:color="auto"/>
            <w:right w:val="none" w:sz="0" w:space="0" w:color="auto"/>
          </w:divBdr>
        </w:div>
        <w:div w:id="1738474161">
          <w:marLeft w:val="0"/>
          <w:marRight w:val="0"/>
          <w:marTop w:val="0"/>
          <w:marBottom w:val="0"/>
          <w:divBdr>
            <w:top w:val="none" w:sz="0" w:space="0" w:color="auto"/>
            <w:left w:val="none" w:sz="0" w:space="0" w:color="auto"/>
            <w:bottom w:val="none" w:sz="0" w:space="0" w:color="auto"/>
            <w:right w:val="none" w:sz="0" w:space="0" w:color="auto"/>
          </w:divBdr>
          <w:divsChild>
            <w:div w:id="214589953">
              <w:marLeft w:val="300"/>
              <w:marRight w:val="0"/>
              <w:marTop w:val="0"/>
              <w:marBottom w:val="0"/>
              <w:divBdr>
                <w:top w:val="none" w:sz="0" w:space="0" w:color="auto"/>
                <w:left w:val="none" w:sz="0" w:space="0" w:color="auto"/>
                <w:bottom w:val="none" w:sz="0" w:space="0" w:color="auto"/>
                <w:right w:val="none" w:sz="0" w:space="0" w:color="auto"/>
              </w:divBdr>
            </w:div>
          </w:divsChild>
        </w:div>
        <w:div w:id="146896534">
          <w:marLeft w:val="0"/>
          <w:marRight w:val="0"/>
          <w:marTop w:val="0"/>
          <w:marBottom w:val="0"/>
          <w:divBdr>
            <w:top w:val="none" w:sz="0" w:space="0" w:color="auto"/>
            <w:left w:val="none" w:sz="0" w:space="0" w:color="auto"/>
            <w:bottom w:val="none" w:sz="0" w:space="0" w:color="auto"/>
            <w:right w:val="none" w:sz="0" w:space="0" w:color="auto"/>
          </w:divBdr>
          <w:divsChild>
            <w:div w:id="1396390052">
              <w:marLeft w:val="300"/>
              <w:marRight w:val="0"/>
              <w:marTop w:val="0"/>
              <w:marBottom w:val="0"/>
              <w:divBdr>
                <w:top w:val="none" w:sz="0" w:space="0" w:color="auto"/>
                <w:left w:val="none" w:sz="0" w:space="0" w:color="auto"/>
                <w:bottom w:val="none" w:sz="0" w:space="0" w:color="auto"/>
                <w:right w:val="none" w:sz="0" w:space="0" w:color="auto"/>
              </w:divBdr>
            </w:div>
          </w:divsChild>
        </w:div>
        <w:div w:id="220212504">
          <w:marLeft w:val="0"/>
          <w:marRight w:val="0"/>
          <w:marTop w:val="0"/>
          <w:marBottom w:val="0"/>
          <w:divBdr>
            <w:top w:val="none" w:sz="0" w:space="0" w:color="auto"/>
            <w:left w:val="none" w:sz="0" w:space="0" w:color="auto"/>
            <w:bottom w:val="none" w:sz="0" w:space="0" w:color="auto"/>
            <w:right w:val="none" w:sz="0" w:space="0" w:color="auto"/>
          </w:divBdr>
          <w:divsChild>
            <w:div w:id="2075160871">
              <w:marLeft w:val="300"/>
              <w:marRight w:val="0"/>
              <w:marTop w:val="0"/>
              <w:marBottom w:val="0"/>
              <w:divBdr>
                <w:top w:val="none" w:sz="0" w:space="0" w:color="auto"/>
                <w:left w:val="none" w:sz="0" w:space="0" w:color="auto"/>
                <w:bottom w:val="none" w:sz="0" w:space="0" w:color="auto"/>
                <w:right w:val="none" w:sz="0" w:space="0" w:color="auto"/>
              </w:divBdr>
            </w:div>
          </w:divsChild>
        </w:div>
        <w:div w:id="1337687291">
          <w:marLeft w:val="0"/>
          <w:marRight w:val="0"/>
          <w:marTop w:val="0"/>
          <w:marBottom w:val="0"/>
          <w:divBdr>
            <w:top w:val="none" w:sz="0" w:space="0" w:color="auto"/>
            <w:left w:val="none" w:sz="0" w:space="0" w:color="auto"/>
            <w:bottom w:val="none" w:sz="0" w:space="0" w:color="auto"/>
            <w:right w:val="none" w:sz="0" w:space="0" w:color="auto"/>
          </w:divBdr>
          <w:divsChild>
            <w:div w:id="420760747">
              <w:marLeft w:val="300"/>
              <w:marRight w:val="0"/>
              <w:marTop w:val="0"/>
              <w:marBottom w:val="0"/>
              <w:divBdr>
                <w:top w:val="none" w:sz="0" w:space="0" w:color="auto"/>
                <w:left w:val="none" w:sz="0" w:space="0" w:color="auto"/>
                <w:bottom w:val="none" w:sz="0" w:space="0" w:color="auto"/>
                <w:right w:val="none" w:sz="0" w:space="0" w:color="auto"/>
              </w:divBdr>
            </w:div>
          </w:divsChild>
        </w:div>
        <w:div w:id="1532959273">
          <w:marLeft w:val="0"/>
          <w:marRight w:val="0"/>
          <w:marTop w:val="0"/>
          <w:marBottom w:val="0"/>
          <w:divBdr>
            <w:top w:val="none" w:sz="0" w:space="0" w:color="auto"/>
            <w:left w:val="none" w:sz="0" w:space="0" w:color="auto"/>
            <w:bottom w:val="none" w:sz="0" w:space="0" w:color="auto"/>
            <w:right w:val="none" w:sz="0" w:space="0" w:color="auto"/>
          </w:divBdr>
          <w:divsChild>
            <w:div w:id="15723486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6009463">
      <w:bodyDiv w:val="1"/>
      <w:marLeft w:val="0"/>
      <w:marRight w:val="0"/>
      <w:marTop w:val="0"/>
      <w:marBottom w:val="0"/>
      <w:divBdr>
        <w:top w:val="none" w:sz="0" w:space="0" w:color="auto"/>
        <w:left w:val="none" w:sz="0" w:space="0" w:color="auto"/>
        <w:bottom w:val="none" w:sz="0" w:space="0" w:color="auto"/>
        <w:right w:val="none" w:sz="0" w:space="0" w:color="auto"/>
      </w:divBdr>
    </w:div>
    <w:div w:id="852450227">
      <w:bodyDiv w:val="1"/>
      <w:marLeft w:val="0"/>
      <w:marRight w:val="0"/>
      <w:marTop w:val="0"/>
      <w:marBottom w:val="0"/>
      <w:divBdr>
        <w:top w:val="none" w:sz="0" w:space="0" w:color="auto"/>
        <w:left w:val="none" w:sz="0" w:space="0" w:color="auto"/>
        <w:bottom w:val="none" w:sz="0" w:space="0" w:color="auto"/>
        <w:right w:val="none" w:sz="0" w:space="0" w:color="auto"/>
      </w:divBdr>
    </w:div>
    <w:div w:id="883251241">
      <w:bodyDiv w:val="1"/>
      <w:marLeft w:val="0"/>
      <w:marRight w:val="0"/>
      <w:marTop w:val="0"/>
      <w:marBottom w:val="0"/>
      <w:divBdr>
        <w:top w:val="none" w:sz="0" w:space="0" w:color="auto"/>
        <w:left w:val="none" w:sz="0" w:space="0" w:color="auto"/>
        <w:bottom w:val="none" w:sz="0" w:space="0" w:color="auto"/>
        <w:right w:val="none" w:sz="0" w:space="0" w:color="auto"/>
      </w:divBdr>
    </w:div>
    <w:div w:id="1018697024">
      <w:bodyDiv w:val="1"/>
      <w:marLeft w:val="0"/>
      <w:marRight w:val="0"/>
      <w:marTop w:val="0"/>
      <w:marBottom w:val="0"/>
      <w:divBdr>
        <w:top w:val="none" w:sz="0" w:space="0" w:color="auto"/>
        <w:left w:val="none" w:sz="0" w:space="0" w:color="auto"/>
        <w:bottom w:val="none" w:sz="0" w:space="0" w:color="auto"/>
        <w:right w:val="none" w:sz="0" w:space="0" w:color="auto"/>
      </w:divBdr>
    </w:div>
    <w:div w:id="1443915823">
      <w:bodyDiv w:val="1"/>
      <w:marLeft w:val="0"/>
      <w:marRight w:val="0"/>
      <w:marTop w:val="0"/>
      <w:marBottom w:val="0"/>
      <w:divBdr>
        <w:top w:val="none" w:sz="0" w:space="0" w:color="auto"/>
        <w:left w:val="none" w:sz="0" w:space="0" w:color="auto"/>
        <w:bottom w:val="none" w:sz="0" w:space="0" w:color="auto"/>
        <w:right w:val="none" w:sz="0" w:space="0" w:color="auto"/>
      </w:divBdr>
    </w:div>
    <w:div w:id="1530026955">
      <w:bodyDiv w:val="1"/>
      <w:marLeft w:val="0"/>
      <w:marRight w:val="0"/>
      <w:marTop w:val="0"/>
      <w:marBottom w:val="0"/>
      <w:divBdr>
        <w:top w:val="none" w:sz="0" w:space="0" w:color="auto"/>
        <w:left w:val="none" w:sz="0" w:space="0" w:color="auto"/>
        <w:bottom w:val="none" w:sz="0" w:space="0" w:color="auto"/>
        <w:right w:val="none" w:sz="0" w:space="0" w:color="auto"/>
      </w:divBdr>
    </w:div>
    <w:div w:id="19663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40F8A4-99F7-F548-B020-7D7750CFCD9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ECCB1-8074-4662-827A-B627A481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Kalthum</dc:creator>
  <cp:lastModifiedBy>kalthum.asaf@outlook.com</cp:lastModifiedBy>
  <cp:revision>2</cp:revision>
  <cp:lastPrinted>2021-04-25T19:19:00Z</cp:lastPrinted>
  <dcterms:created xsi:type="dcterms:W3CDTF">2021-05-31T13:35:00Z</dcterms:created>
  <dcterms:modified xsi:type="dcterms:W3CDTF">2021-05-31T13:35:00Z</dcterms:modified>
</cp:coreProperties>
</file>