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83CE" w14:textId="77777777" w:rsidR="00385C9A" w:rsidRDefault="00385C9A" w:rsidP="00385C9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Course Syllabus</w:t>
      </w:r>
    </w:p>
    <w:p w14:paraId="67DB4662" w14:textId="77777777" w:rsidR="00385C9A" w:rsidRDefault="00385C9A" w:rsidP="00385C9A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Introduction to Steel Structures, Structural Systems and Overview of Steel Building, AISC specifications.</w:t>
      </w:r>
    </w:p>
    <w:p w14:paraId="618AF5F1" w14:textId="77777777" w:rsidR="00385C9A" w:rsidRDefault="00385C9A" w:rsidP="00385C9A">
      <w:r>
        <w:t>Course Syllabus</w:t>
      </w:r>
    </w:p>
    <w:p w14:paraId="2B0A1158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Introduction to Steel Structures, Structural Systems and Overview of Steel Building, AISC specifications.</w:t>
      </w:r>
    </w:p>
    <w:p w14:paraId="3C481AEF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Design Methods (ASD and LRFD) Loads and Load Combinations</w:t>
      </w:r>
    </w:p>
    <w:p w14:paraId="353E24FB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Analysis and Design of Tension Members including connection elements</w:t>
      </w:r>
    </w:p>
    <w:p w14:paraId="2C1D8913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subject to Tension</w:t>
      </w:r>
    </w:p>
    <w:p w14:paraId="04207A38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Analysis and Design of Tension Members including connection elements</w:t>
      </w:r>
    </w:p>
    <w:p w14:paraId="6CFD616D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subject to Tension</w:t>
      </w:r>
    </w:p>
    <w:p w14:paraId="4F8F7D72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Introduction and design of Compression Members Under Concentric Axial</w:t>
      </w:r>
    </w:p>
    <w:p w14:paraId="4ECC5927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Loads</w:t>
      </w:r>
    </w:p>
    <w:p w14:paraId="108505BD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Design of Axially Loaded Compression Members and Base Plates</w:t>
      </w:r>
    </w:p>
    <w:p w14:paraId="5A39CB98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Design of Axially Loaded Compression Members and Base Plates</w:t>
      </w:r>
    </w:p>
    <w:p w14:paraId="76447F4D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Design of Flexural Members (Beams)</w:t>
      </w:r>
    </w:p>
    <w:p w14:paraId="3CD49B31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Design of Flexural Members (Beams)</w:t>
      </w:r>
    </w:p>
    <w:p w14:paraId="503D5851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Cover-plated beams and built-up girders (plate girders)</w:t>
      </w:r>
    </w:p>
    <w:p w14:paraId="5C71FEB4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Design of members under Bending and Axial Force</w:t>
      </w:r>
    </w:p>
    <w:p w14:paraId="1C453315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Bolted Connections</w:t>
      </w:r>
    </w:p>
    <w:p w14:paraId="25C5717D" w14:textId="77777777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Welded Connections</w:t>
      </w:r>
    </w:p>
    <w:p w14:paraId="229F9F7B" w14:textId="31BA26C8" w:rsidR="00385C9A" w:rsidRDefault="00385C9A" w:rsidP="000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Floor Vibrations (If time allows)</w:t>
      </w:r>
    </w:p>
    <w:p w14:paraId="0840A24A" w14:textId="77777777" w:rsidR="00044283" w:rsidRPr="00044283" w:rsidRDefault="00044283" w:rsidP="000442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44283">
        <w:rPr>
          <w:rFonts w:ascii="Arial" w:eastAsia="Times New Roman" w:hAnsi="Arial" w:cs="Arial"/>
          <w:color w:val="000000"/>
          <w:sz w:val="21"/>
          <w:szCs w:val="21"/>
        </w:rPr>
        <w:t xml:space="preserve">Steel Design, by William T. </w:t>
      </w:r>
      <w:proofErr w:type="spellStart"/>
      <w:r w:rsidRPr="00044283">
        <w:rPr>
          <w:rFonts w:ascii="Arial" w:eastAsia="Times New Roman" w:hAnsi="Arial" w:cs="Arial"/>
          <w:color w:val="000000"/>
          <w:sz w:val="21"/>
          <w:szCs w:val="21"/>
        </w:rPr>
        <w:t>Segui</w:t>
      </w:r>
      <w:proofErr w:type="spellEnd"/>
      <w:r w:rsidRPr="00044283">
        <w:rPr>
          <w:rFonts w:ascii="Arial" w:eastAsia="Times New Roman" w:hAnsi="Arial" w:cs="Arial"/>
          <w:color w:val="000000"/>
          <w:sz w:val="21"/>
          <w:szCs w:val="21"/>
        </w:rPr>
        <w:t>, Cengage Learning, 5th Edition, 2013</w:t>
      </w:r>
    </w:p>
    <w:p w14:paraId="329EAEC6" w14:textId="77777777" w:rsidR="00044283" w:rsidRPr="00044283" w:rsidRDefault="00044283" w:rsidP="000442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44283">
        <w:rPr>
          <w:rFonts w:ascii="Arial" w:eastAsia="Times New Roman" w:hAnsi="Arial" w:cs="Arial"/>
          <w:color w:val="000000"/>
          <w:sz w:val="21"/>
          <w:szCs w:val="21"/>
        </w:rPr>
        <w:t>AISC Steel Construction Manual 15th Edition (Steel manual should be brought in all lectures and exams) </w:t>
      </w:r>
    </w:p>
    <w:p w14:paraId="7EB3A4EA" w14:textId="2FBF6242" w:rsidR="00942D57" w:rsidRDefault="00942D57"/>
    <w:p w14:paraId="5C295903" w14:textId="070CFDA5" w:rsidR="00044283" w:rsidRDefault="00044283">
      <w:r>
        <w:t>Type of teaching</w:t>
      </w:r>
    </w:p>
    <w:p w14:paraId="32E1674E" w14:textId="77777777" w:rsidR="00044283" w:rsidRDefault="00044283" w:rsidP="00044283">
      <w:r>
        <w:t xml:space="preserve">2 </w:t>
      </w:r>
      <w:proofErr w:type="spellStart"/>
      <w:r>
        <w:t>hrs</w:t>
      </w:r>
      <w:proofErr w:type="spellEnd"/>
      <w:r>
        <w:t xml:space="preserve"> in lectures </w:t>
      </w:r>
    </w:p>
    <w:p w14:paraId="186B609C" w14:textId="4CAA1D8E" w:rsidR="00044283" w:rsidRDefault="00044283" w:rsidP="00044283">
      <w:r>
        <w:t xml:space="preserve">2 </w:t>
      </w:r>
      <w:proofErr w:type="spellStart"/>
      <w:r>
        <w:t>hrs</w:t>
      </w:r>
      <w:proofErr w:type="spellEnd"/>
      <w:r>
        <w:t xml:space="preserve"> tutorial</w:t>
      </w:r>
    </w:p>
    <w:p w14:paraId="7BC86935" w14:textId="2D156B01" w:rsidR="00EE0F8F" w:rsidRDefault="001C23E4" w:rsidP="00EE0F8F">
      <w:r>
        <w:rPr>
          <w:rStyle w:val="Strong"/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t xml:space="preserve">Requirements </w:t>
      </w:r>
      <w:r>
        <w:rPr>
          <w:rStyle w:val="Strong"/>
          <w:rFonts w:ascii="Calibri" w:hAnsi="Calibri" w:cs="Calibri"/>
          <w:color w:val="000000"/>
          <w:sz w:val="20"/>
          <w:szCs w:val="20"/>
          <w:shd w:val="clear" w:color="auto" w:fill="FFFFFF"/>
        </w:rPr>
        <w:t>for credit</w:t>
      </w:r>
      <w:r>
        <w:rPr>
          <w:rStyle w:val="Strong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points:</w:t>
      </w:r>
    </w:p>
    <w:p w14:paraId="5D2DCAE2" w14:textId="1589D5FB" w:rsidR="00EE0F8F" w:rsidRPr="00EE0F8F" w:rsidRDefault="00EE0F8F" w:rsidP="00EE0F8F">
      <w:r w:rsidRPr="00EE0F8F">
        <w:t xml:space="preserve">For the award of credit </w:t>
      </w:r>
      <w:r w:rsidR="001C23E4" w:rsidRPr="00EE0F8F">
        <w:t>points,</w:t>
      </w:r>
      <w:r w:rsidRPr="00EE0F8F">
        <w:t xml:space="preserve"> it is necessary to pass the module exam.</w:t>
      </w:r>
    </w:p>
    <w:p w14:paraId="40CD1598" w14:textId="77777777" w:rsidR="00EE0F8F" w:rsidRPr="00EE0F8F" w:rsidRDefault="00EE0F8F" w:rsidP="00EE0F8F">
      <w:r w:rsidRPr="00EE0F8F">
        <w:t>The module exam (practical and theoretical) contains:</w:t>
      </w:r>
    </w:p>
    <w:p w14:paraId="16C24BBA" w14:textId="77777777" w:rsidR="00EE0F8F" w:rsidRPr="00EE0F8F" w:rsidRDefault="00EE0F8F" w:rsidP="00EE0F8F">
      <w:r w:rsidRPr="00EE0F8F">
        <w:t>[Written 120 min for theoretical]</w:t>
      </w:r>
    </w:p>
    <w:p w14:paraId="36DFDA70" w14:textId="77777777" w:rsidR="00EE0F8F" w:rsidRPr="00EE0F8F" w:rsidRDefault="00EE0F8F" w:rsidP="00EE0F8F">
      <w:r w:rsidRPr="00EE0F8F">
        <w:t>[Written 45 min for practical]</w:t>
      </w:r>
    </w:p>
    <w:p w14:paraId="44CBD98C" w14:textId="63E2B794" w:rsidR="00EE0F8F" w:rsidRDefault="00EE0F8F" w:rsidP="00EE0F8F">
      <w:r w:rsidRPr="00EE0F8F">
        <w:rPr>
          <w:b/>
          <w:bCs/>
        </w:rPr>
        <w:t>Student's attendance is required in all classes</w:t>
      </w:r>
      <w:r w:rsidRPr="00EE0F8F">
        <w:t>.</w:t>
      </w:r>
    </w:p>
    <w:p w14:paraId="0BA987DA" w14:textId="65CD8B3C" w:rsidR="001C23E4" w:rsidRDefault="00C83F6D" w:rsidP="00EE0F8F">
      <w:r>
        <w:rPr>
          <w:rStyle w:val="Strong"/>
          <w:rFonts w:ascii="Calibri" w:hAnsi="Calibri" w:cs="Calibri"/>
          <w:color w:val="000000"/>
          <w:sz w:val="20"/>
          <w:szCs w:val="20"/>
          <w:shd w:val="clear" w:color="auto" w:fill="FFFFFF"/>
        </w:rPr>
        <w:t>Grade Distribution:</w:t>
      </w:r>
    </w:p>
    <w:p w14:paraId="76B60262" w14:textId="77777777" w:rsidR="00C83F6D" w:rsidRPr="00C83F6D" w:rsidRDefault="00C83F6D" w:rsidP="00C83F6D">
      <w:r w:rsidRPr="00C83F6D">
        <w:t>The Grade is generated from the examination result(s) with the following</w:t>
      </w:r>
    </w:p>
    <w:p w14:paraId="3F866768" w14:textId="77777777" w:rsidR="00C83F6D" w:rsidRPr="00C83F6D" w:rsidRDefault="00C83F6D" w:rsidP="00C83F6D">
      <w:r w:rsidRPr="00C83F6D">
        <w:t>20% activity (quizzes, assignment, and H.W)</w:t>
      </w:r>
    </w:p>
    <w:p w14:paraId="2239D9B9" w14:textId="77777777" w:rsidR="00C83F6D" w:rsidRPr="00C83F6D" w:rsidRDefault="00C83F6D" w:rsidP="00C83F6D">
      <w:r w:rsidRPr="00C83F6D">
        <w:t>20% mid-term exam</w:t>
      </w:r>
    </w:p>
    <w:p w14:paraId="206258FD" w14:textId="6330C146" w:rsidR="00C83F6D" w:rsidRDefault="00C83F6D" w:rsidP="00C83F6D">
      <w:r w:rsidRPr="00C83F6D">
        <w:t>60% final theoretical Exam</w:t>
      </w:r>
    </w:p>
    <w:p w14:paraId="6073892C" w14:textId="7481F504" w:rsidR="00C83F6D" w:rsidRDefault="00C83F6D" w:rsidP="00C83F6D">
      <w:r>
        <w:rPr>
          <w:rStyle w:val="Strong"/>
          <w:rFonts w:ascii="Calibri" w:hAnsi="Calibri" w:cs="Calibri"/>
          <w:color w:val="000000"/>
          <w:sz w:val="20"/>
          <w:szCs w:val="20"/>
          <w:shd w:val="clear" w:color="auto" w:fill="FFFFFF"/>
        </w:rPr>
        <w:t>Work load:</w:t>
      </w:r>
    </w:p>
    <w:p w14:paraId="148A2F8C" w14:textId="2176536D" w:rsidR="00C83F6D" w:rsidRPr="00C83F6D" w:rsidRDefault="00C83F6D" w:rsidP="00C83F6D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The workload is 150h. It is the result of 60h attendance and 90h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self studies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70D04070" w14:textId="77777777" w:rsidR="00C83F6D" w:rsidRDefault="00C83F6D" w:rsidP="00EE0F8F"/>
    <w:p w14:paraId="5F3B33BF" w14:textId="77777777" w:rsidR="001C23E4" w:rsidRPr="00EE0F8F" w:rsidRDefault="001C23E4" w:rsidP="00EE0F8F"/>
    <w:p w14:paraId="353C9FA3" w14:textId="77777777" w:rsidR="00044283" w:rsidRDefault="00044283" w:rsidP="00044283"/>
    <w:sectPr w:rsidR="000442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C16E" w14:textId="77777777" w:rsidR="00FA4A1F" w:rsidRDefault="00FA4A1F" w:rsidP="00044283">
      <w:pPr>
        <w:spacing w:after="0" w:line="240" w:lineRule="auto"/>
      </w:pPr>
      <w:r>
        <w:separator/>
      </w:r>
    </w:p>
  </w:endnote>
  <w:endnote w:type="continuationSeparator" w:id="0">
    <w:p w14:paraId="376974AA" w14:textId="77777777" w:rsidR="00FA4A1F" w:rsidRDefault="00FA4A1F" w:rsidP="000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0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A736A" w14:textId="5DAA3615" w:rsidR="00044283" w:rsidRDefault="00044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35AD8" w14:textId="77777777" w:rsidR="00044283" w:rsidRDefault="0004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4B56" w14:textId="77777777" w:rsidR="00FA4A1F" w:rsidRDefault="00FA4A1F" w:rsidP="00044283">
      <w:pPr>
        <w:spacing w:after="0" w:line="240" w:lineRule="auto"/>
      </w:pPr>
      <w:r>
        <w:separator/>
      </w:r>
    </w:p>
  </w:footnote>
  <w:footnote w:type="continuationSeparator" w:id="0">
    <w:p w14:paraId="07D7A266" w14:textId="77777777" w:rsidR="00FA4A1F" w:rsidRDefault="00FA4A1F" w:rsidP="0004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6CD"/>
    <w:multiLevelType w:val="multilevel"/>
    <w:tmpl w:val="0F1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31380"/>
    <w:multiLevelType w:val="multilevel"/>
    <w:tmpl w:val="742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272939">
    <w:abstractNumId w:val="0"/>
  </w:num>
  <w:num w:numId="2" w16cid:durableId="145274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6F"/>
    <w:rsid w:val="00044283"/>
    <w:rsid w:val="001C23E4"/>
    <w:rsid w:val="00385C9A"/>
    <w:rsid w:val="00942D57"/>
    <w:rsid w:val="00C83F6D"/>
    <w:rsid w:val="00CA176F"/>
    <w:rsid w:val="00EE0F8F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EADE"/>
  <w15:chartTrackingRefBased/>
  <w15:docId w15:val="{7A8B6BE1-8C8C-49EE-911B-45252BF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83"/>
  </w:style>
  <w:style w:type="paragraph" w:styleId="Footer">
    <w:name w:val="footer"/>
    <w:basedOn w:val="Normal"/>
    <w:link w:val="FooterChar"/>
    <w:uiPriority w:val="99"/>
    <w:unhideWhenUsed/>
    <w:rsid w:val="000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83"/>
  </w:style>
  <w:style w:type="character" w:styleId="Strong">
    <w:name w:val="Strong"/>
    <w:basedOn w:val="DefaultParagraphFont"/>
    <w:uiPriority w:val="22"/>
    <w:qFormat/>
    <w:rsid w:val="001C2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didam</dc:creator>
  <cp:keywords/>
  <dc:description/>
  <cp:lastModifiedBy>didam</cp:lastModifiedBy>
  <cp:revision>5</cp:revision>
  <dcterms:created xsi:type="dcterms:W3CDTF">2022-06-10T08:03:00Z</dcterms:created>
  <dcterms:modified xsi:type="dcterms:W3CDTF">2022-06-10T08:10:00Z</dcterms:modified>
</cp:coreProperties>
</file>