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bookmarkStart w:id="0" w:name="_GoBack"/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C100B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46684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46684E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>جوگرافيا</w:t>
      </w:r>
    </w:p>
    <w:p w:rsidR="00194301" w:rsidRPr="00BD2C4A" w:rsidRDefault="003C0EC5" w:rsidP="00C100B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46684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ئه‌ده‌بيات</w:t>
      </w:r>
    </w:p>
    <w:p w:rsidR="00194301" w:rsidRPr="00BD2C4A" w:rsidRDefault="00194301" w:rsidP="00C100B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46684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سه‌ڵاحه‌ددين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3C0EC5" w:rsidRPr="00BD2C4A" w:rsidRDefault="003C0EC5" w:rsidP="00C100B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46684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2F2C41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>جوگرافيا به‌ ئينگليزي</w:t>
      </w:r>
      <w:r w:rsidR="0046684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:rsidR="00704C5D" w:rsidRDefault="00BD2C4A" w:rsidP="00704C5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704C5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704C5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04C5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</w:p>
    <w:p w:rsidR="003C0EC5" w:rsidRPr="00BD2C4A" w:rsidRDefault="003C0EC5" w:rsidP="00C100B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3A0B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724C2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د. </w:t>
      </w:r>
      <w:r w:rsidR="003A0B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كاروان سه‌باح</w:t>
      </w:r>
      <w:r w:rsidR="003A0B51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حمه‌ٍصالح</w:t>
      </w:r>
    </w:p>
    <w:p w:rsidR="003C0EC5" w:rsidRDefault="00BD2C4A" w:rsidP="008574E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1D4A9D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8574EC">
        <w:rPr>
          <w:rFonts w:asciiTheme="majorBidi" w:hAnsiTheme="majorBidi" w:cstheme="majorBidi"/>
          <w:b/>
          <w:bCs/>
          <w:sz w:val="44"/>
          <w:szCs w:val="44"/>
          <w:lang w:bidi="ar-IQ"/>
        </w:rPr>
        <w:t>2020</w:t>
      </w:r>
      <w:r w:rsidR="001D4A9D">
        <w:rPr>
          <w:rFonts w:asciiTheme="majorBidi" w:hAnsiTheme="majorBidi" w:cstheme="majorBidi"/>
          <w:b/>
          <w:bCs/>
          <w:sz w:val="44"/>
          <w:szCs w:val="44"/>
          <w:lang w:bidi="ar-IQ"/>
        </w:rPr>
        <w:t>-202</w:t>
      </w:r>
      <w:r w:rsidR="008574EC">
        <w:rPr>
          <w:rFonts w:asciiTheme="majorBidi" w:hAnsiTheme="majorBidi" w:cstheme="majorBidi"/>
          <w:b/>
          <w:bCs/>
          <w:sz w:val="44"/>
          <w:szCs w:val="44"/>
          <w:lang w:bidi="ar-IQ"/>
        </w:rPr>
        <w:t>1</w:t>
      </w: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:rsidR="001D4A9D" w:rsidRDefault="001D4A9D" w:rsidP="001D4A9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:rsidR="001D4A9D" w:rsidRDefault="001D4A9D" w:rsidP="001D4A9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:rsidR="001D4A9D" w:rsidRDefault="001D4A9D" w:rsidP="001D4A9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536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46684E" w:rsidP="0046684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جوگرافيا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46684E" w:rsidP="0046684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كاروان صباح حمه‌صالح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46684E" w:rsidRDefault="00BD2C4A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46684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karwan.sabah@yahoo.com</w:t>
            </w:r>
          </w:p>
          <w:p w:rsidR="00F049F0" w:rsidRPr="00BD2C4A" w:rsidRDefault="00BD2C4A" w:rsidP="00C100B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1D4A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049F0" w:rsidRPr="00BD2C4A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1D4A9D" w:rsidP="002F2C4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2F2C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6F7CE1" w:rsidRPr="00BD2C4A" w:rsidRDefault="00BD2C4A" w:rsidP="0046684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6684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  <w:p w:rsidR="0046684E" w:rsidRPr="00BD2C4A" w:rsidRDefault="00C100B9" w:rsidP="0046684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1D4A9D" w:rsidRDefault="001D4A9D" w:rsidP="0046684E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1D4A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https://sites.google.com/a/su.edu.krd/karwan-sabah/</w:t>
            </w:r>
          </w:p>
          <w:p w:rsidR="001D4A9D" w:rsidRDefault="001D4A9D" w:rsidP="0046684E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 xml:space="preserve">Name: </w:t>
            </w:r>
            <w:proofErr w:type="spellStart"/>
            <w:r w:rsidRPr="0046684E">
              <w:rPr>
                <w:lang w:val="en-US"/>
              </w:rPr>
              <w:t>Karwan</w:t>
            </w:r>
            <w:proofErr w:type="spellEnd"/>
            <w:r w:rsidRPr="0046684E">
              <w:rPr>
                <w:lang w:val="en-US"/>
              </w:rPr>
              <w:t xml:space="preserve"> Sabah </w:t>
            </w:r>
            <w:proofErr w:type="spellStart"/>
            <w:r w:rsidRPr="0046684E">
              <w:rPr>
                <w:lang w:val="en-US"/>
              </w:rPr>
              <w:t>Hawrami</w:t>
            </w:r>
            <w:proofErr w:type="spellEnd"/>
            <w:r w:rsidRPr="0046684E">
              <w:rPr>
                <w:lang w:val="en-US"/>
              </w:rPr>
              <w:t xml:space="preserve">                                                                    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proofErr w:type="spellStart"/>
            <w:r w:rsidRPr="0046684E">
              <w:rPr>
                <w:lang w:val="en-US"/>
              </w:rPr>
              <w:t>Adress</w:t>
            </w:r>
            <w:proofErr w:type="spellEnd"/>
            <w:r w:rsidRPr="0046684E">
              <w:rPr>
                <w:lang w:val="en-US"/>
              </w:rPr>
              <w:t xml:space="preserve">:  -Erbil-Kurdistan region                                               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>Email: Karwan.sabah@yahoo.com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 xml:space="preserve">    ----------------------------------------------------------------------</w:t>
            </w:r>
          </w:p>
          <w:p w:rsid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>Education:</w:t>
            </w:r>
          </w:p>
          <w:p w:rsidR="001D4A9D" w:rsidRPr="0046684E" w:rsidRDefault="001D4A9D" w:rsidP="00724C2E">
            <w:pPr>
              <w:spacing w:after="160" w:line="259" w:lineRule="auto"/>
              <w:rPr>
                <w:lang w:val="en-US" w:bidi="ar-JO"/>
              </w:rPr>
            </w:pPr>
            <w:r>
              <w:rPr>
                <w:lang w:val="en-US"/>
              </w:rPr>
              <w:t xml:space="preserve">- PhD </w:t>
            </w:r>
            <w:r w:rsidR="00724C2E">
              <w:rPr>
                <w:lang w:val="en-US" w:bidi="ar-JO"/>
              </w:rPr>
              <w:t xml:space="preserve"> in Economic Geography – Water Studies 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>-</w:t>
            </w:r>
            <w:r w:rsidRPr="0046684E">
              <w:rPr>
                <w:lang w:val="en-US"/>
              </w:rPr>
              <w:tab/>
              <w:t>MSC in Environmental management; School of Geography; University of Nottingham in the UK 2013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>-</w:t>
            </w:r>
            <w:r w:rsidRPr="0046684E">
              <w:rPr>
                <w:lang w:val="en-US"/>
              </w:rPr>
              <w:tab/>
              <w:t xml:space="preserve">Bachelor in geography; Department of Geography; University of </w:t>
            </w:r>
            <w:proofErr w:type="spellStart"/>
            <w:r w:rsidRPr="0046684E">
              <w:rPr>
                <w:lang w:val="en-US"/>
              </w:rPr>
              <w:t>Salahaddin</w:t>
            </w:r>
            <w:proofErr w:type="spellEnd"/>
            <w:r w:rsidRPr="0046684E">
              <w:rPr>
                <w:lang w:val="en-US"/>
              </w:rPr>
              <w:t>- Erbil; Kurdistan region, Iraq 2007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>Scientific works which have been done: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lastRenderedPageBreak/>
              <w:t>-</w:t>
            </w:r>
            <w:r w:rsidRPr="0046684E">
              <w:rPr>
                <w:lang w:val="en-US"/>
              </w:rPr>
              <w:tab/>
              <w:t>Reclamation of wastewater in Erbil and its using for irrigation and creation of green belt</w:t>
            </w:r>
          </w:p>
          <w:p w:rsidR="00C100B9" w:rsidRDefault="0046684E" w:rsidP="0046684E">
            <w:pPr>
              <w:spacing w:after="160" w:line="259" w:lineRule="auto"/>
              <w:rPr>
                <w:rtl/>
                <w:lang w:val="en-US"/>
              </w:rPr>
            </w:pPr>
            <w:r w:rsidRPr="0046684E">
              <w:rPr>
                <w:lang w:val="en-US"/>
              </w:rPr>
              <w:t>-</w:t>
            </w:r>
            <w:r w:rsidR="00C100B9">
              <w:rPr>
                <w:rFonts w:hint="cs"/>
                <w:rtl/>
                <w:lang w:val="en-US"/>
              </w:rPr>
              <w:t xml:space="preserve"> </w:t>
            </w:r>
            <w:r w:rsidR="00C100B9">
              <w:rPr>
                <w:lang w:val="en-US"/>
              </w:rPr>
              <w:t>Kurdistan region between oil and water</w:t>
            </w:r>
            <w:r w:rsidRPr="0046684E">
              <w:rPr>
                <w:lang w:val="en-US"/>
              </w:rPr>
              <w:tab/>
            </w:r>
          </w:p>
          <w:p w:rsidR="0046684E" w:rsidRPr="0046684E" w:rsidRDefault="00C100B9" w:rsidP="0046684E">
            <w:pPr>
              <w:spacing w:after="160" w:line="259" w:lineRule="auto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- </w:t>
            </w:r>
            <w:r w:rsidR="0046684E" w:rsidRPr="0046684E">
              <w:rPr>
                <w:lang w:val="en-US"/>
              </w:rPr>
              <w:t>IMPACT OF REUSING OF  WASTE WATER ON WATER BUDGET (BALANCE) IN THE MIDDLE EAST AND KURDISTAN REGION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>------------------------------------------------------------------------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 xml:space="preserve"> Work experience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>-</w:t>
            </w:r>
            <w:r w:rsidRPr="0046684E">
              <w:rPr>
                <w:lang w:val="en-US"/>
              </w:rPr>
              <w:tab/>
              <w:t xml:space="preserve">Assistant researcher; Department of Geography; University of </w:t>
            </w:r>
            <w:proofErr w:type="spellStart"/>
            <w:r w:rsidRPr="0046684E">
              <w:rPr>
                <w:lang w:val="en-US"/>
              </w:rPr>
              <w:t>Salahaddin</w:t>
            </w:r>
            <w:proofErr w:type="spellEnd"/>
            <w:r w:rsidRPr="0046684E">
              <w:rPr>
                <w:lang w:val="en-US"/>
              </w:rPr>
              <w:t>- Erbil  2007-2010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>-</w:t>
            </w:r>
            <w:r w:rsidRPr="0046684E">
              <w:rPr>
                <w:lang w:val="en-US"/>
              </w:rPr>
              <w:tab/>
              <w:t>Economic and Political Journalist, 2008-2011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 xml:space="preserve">At Zagros radio and </w:t>
            </w:r>
            <w:proofErr w:type="spellStart"/>
            <w:r w:rsidRPr="0046684E">
              <w:rPr>
                <w:lang w:val="en-US"/>
              </w:rPr>
              <w:t>Peyamner</w:t>
            </w:r>
            <w:proofErr w:type="spellEnd"/>
            <w:r w:rsidRPr="0046684E">
              <w:rPr>
                <w:lang w:val="en-US"/>
              </w:rPr>
              <w:t xml:space="preserve"> News Agency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>-</w:t>
            </w:r>
            <w:r w:rsidRPr="0046684E">
              <w:rPr>
                <w:lang w:val="en-US"/>
              </w:rPr>
              <w:tab/>
              <w:t xml:space="preserve">NOW, Assistant Lecturer at Department of Geography- university of </w:t>
            </w:r>
            <w:proofErr w:type="spellStart"/>
            <w:r w:rsidRPr="0046684E">
              <w:rPr>
                <w:lang w:val="en-US"/>
              </w:rPr>
              <w:t>Salahaddin</w:t>
            </w:r>
            <w:proofErr w:type="spellEnd"/>
            <w:r w:rsidRPr="0046684E">
              <w:rPr>
                <w:lang w:val="en-US"/>
              </w:rPr>
              <w:t>-Erbil from 2013.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>-------------------------------------------------------------------------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>Languages: (writing and speaking)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>-</w:t>
            </w:r>
            <w:r w:rsidRPr="0046684E">
              <w:rPr>
                <w:lang w:val="en-US"/>
              </w:rPr>
              <w:tab/>
              <w:t xml:space="preserve">Kurdish </w:t>
            </w:r>
          </w:p>
          <w:p w:rsidR="0046684E" w:rsidRPr="0046684E" w:rsidRDefault="0046684E" w:rsidP="0046684E">
            <w:pPr>
              <w:spacing w:after="160" w:line="259" w:lineRule="auto"/>
              <w:rPr>
                <w:lang w:val="en-US"/>
              </w:rPr>
            </w:pPr>
            <w:r w:rsidRPr="0046684E">
              <w:rPr>
                <w:lang w:val="en-US"/>
              </w:rPr>
              <w:t>-</w:t>
            </w:r>
            <w:r w:rsidRPr="0046684E">
              <w:rPr>
                <w:lang w:val="en-US"/>
              </w:rPr>
              <w:tab/>
              <w:t>English</w:t>
            </w:r>
          </w:p>
          <w:p w:rsidR="0046684E" w:rsidRPr="00BD2C4A" w:rsidRDefault="00C100B9" w:rsidP="00C100B9">
            <w:pPr>
              <w:bidi/>
              <w:spacing w:after="24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lang w:val="en-US"/>
              </w:rPr>
              <w:t xml:space="preserve">-              </w:t>
            </w:r>
            <w:r w:rsidR="0046684E" w:rsidRPr="0046684E">
              <w:rPr>
                <w:lang w:val="en-US"/>
              </w:rPr>
              <w:t xml:space="preserve"> Arabic</w:t>
            </w: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Default="001F44D3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65261B" w:rsidRDefault="0065261B" w:rsidP="0065261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65261B" w:rsidRPr="0065261B" w:rsidRDefault="0065261B" w:rsidP="0065261B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  <w:lang w:val="en-US"/>
              </w:rPr>
            </w:pPr>
            <w:r w:rsidRPr="0065261B">
              <w:rPr>
                <w:sz w:val="24"/>
                <w:szCs w:val="24"/>
                <w:lang w:val="en-US"/>
              </w:rPr>
              <w:t>The importance of studying the subject.</w:t>
            </w:r>
          </w:p>
          <w:p w:rsidR="002F2C41" w:rsidRDefault="0065261B" w:rsidP="002A7255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sz w:val="24"/>
                <w:szCs w:val="24"/>
                <w:lang w:val="en-US"/>
              </w:rPr>
            </w:pPr>
            <w:r w:rsidRPr="0065261B">
              <w:rPr>
                <w:sz w:val="24"/>
                <w:szCs w:val="24"/>
                <w:lang w:val="en-US"/>
              </w:rPr>
              <w:t>It gives basic and important information and knowledge about whole</w:t>
            </w:r>
            <w:r w:rsidR="002F2C41">
              <w:rPr>
                <w:rFonts w:hint="cs"/>
                <w:sz w:val="24"/>
                <w:szCs w:val="24"/>
                <w:rtl/>
                <w:lang w:val="en-US"/>
              </w:rPr>
              <w:t xml:space="preserve">   </w:t>
            </w:r>
            <w:r w:rsidR="002F2C41">
              <w:rPr>
                <w:sz w:val="24"/>
                <w:szCs w:val="24"/>
                <w:lang w:val="en-US"/>
              </w:rPr>
              <w:t xml:space="preserve"> Geography, Human geography. </w:t>
            </w:r>
          </w:p>
          <w:p w:rsidR="002F2C41" w:rsidRPr="002F2C41" w:rsidRDefault="002F2C41" w:rsidP="00724C2E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Given Basic knowledge about </w:t>
            </w:r>
            <w:r w:rsidRPr="002F2C41">
              <w:rPr>
                <w:sz w:val="24"/>
                <w:szCs w:val="24"/>
                <w:lang w:val="en-US"/>
              </w:rPr>
              <w:t>Environmental Issues</w:t>
            </w:r>
            <w:r w:rsidR="00724C2E">
              <w:rPr>
                <w:sz w:val="24"/>
                <w:szCs w:val="24"/>
                <w:lang w:val="en-US"/>
              </w:rPr>
              <w:t>, Human evolution, Human activities and their consequences, Development geography and Global issues</w:t>
            </w:r>
            <w:r>
              <w:rPr>
                <w:sz w:val="24"/>
                <w:szCs w:val="24"/>
                <w:lang w:val="en-US"/>
              </w:rPr>
              <w:t>.</w:t>
            </w:r>
            <w:r w:rsidRPr="002F2C41">
              <w:rPr>
                <w:sz w:val="24"/>
                <w:szCs w:val="24"/>
                <w:lang w:val="en-US"/>
              </w:rPr>
              <w:t xml:space="preserve"> </w:t>
            </w:r>
          </w:p>
          <w:p w:rsidR="002F2C41" w:rsidRDefault="002F2C41" w:rsidP="0065261B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Helping students to get new vocabulary in English language</w:t>
            </w:r>
          </w:p>
          <w:p w:rsidR="0065261B" w:rsidRDefault="0065261B" w:rsidP="0065261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65261B" w:rsidRDefault="0065261B" w:rsidP="0065261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65261B" w:rsidRPr="0065261B" w:rsidRDefault="0065261B" w:rsidP="0065261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B341B9" w:rsidRPr="00BD2C4A" w:rsidRDefault="00B341B9" w:rsidP="007B7E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65261B" w:rsidRPr="0065261B" w:rsidRDefault="0065261B" w:rsidP="0065261B">
            <w:pPr>
              <w:spacing w:after="160" w:line="259" w:lineRule="auto"/>
              <w:rPr>
                <w:lang w:val="en-US"/>
              </w:rPr>
            </w:pPr>
            <w:r w:rsidRPr="0065261B">
              <w:rPr>
                <w:lang w:val="en-US"/>
              </w:rPr>
              <w:t xml:space="preserve">The main Objective if this course – </w:t>
            </w:r>
          </w:p>
          <w:p w:rsidR="0065261B" w:rsidRDefault="002F2C41" w:rsidP="0065261B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Given knowledge about geography and environment </w:t>
            </w:r>
          </w:p>
          <w:p w:rsidR="002F2C41" w:rsidRDefault="002F2C41" w:rsidP="0065261B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Provide new vocabulary in English language for students.</w:t>
            </w:r>
          </w:p>
          <w:p w:rsidR="000E6EBD" w:rsidRPr="0065261B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FD437F" w:rsidRPr="00BD2C4A" w:rsidRDefault="00FD437F" w:rsidP="0065261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BD2C4A" w:rsidRDefault="00C100B9" w:rsidP="002F2C41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Pr="00EE5D8D">
              <w:rPr>
                <w:sz w:val="24"/>
                <w:szCs w:val="24"/>
              </w:rPr>
              <w:t>should</w:t>
            </w:r>
            <w:r w:rsidR="0065261B">
              <w:rPr>
                <w:sz w:val="24"/>
                <w:szCs w:val="24"/>
              </w:rPr>
              <w:t xml:space="preserve"> read something about the topics before the class, then should intend to class and participate in our discussion</w:t>
            </w:r>
            <w:r w:rsidR="002F2C41">
              <w:rPr>
                <w:sz w:val="24"/>
                <w:szCs w:val="24"/>
              </w:rPr>
              <w:t xml:space="preserve">. Students should help themselves to learn new words in English </w:t>
            </w:r>
            <w:r>
              <w:rPr>
                <w:sz w:val="24"/>
                <w:szCs w:val="24"/>
              </w:rPr>
              <w:t xml:space="preserve">language. 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BD2C4A" w:rsidRDefault="0065261B" w:rsidP="0065261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65261B">
              <w:rPr>
                <w:sz w:val="24"/>
                <w:szCs w:val="24"/>
                <w:lang w:val="en-US"/>
              </w:rPr>
              <w:t>Book, Data Shaw and Power point, white board with using huge amount of pictures, maps and videos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65261B" w:rsidRDefault="0065261B" w:rsidP="0065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 monthly assessment</w:t>
            </w:r>
          </w:p>
          <w:p w:rsidR="000F2337" w:rsidRPr="00BD2C4A" w:rsidRDefault="0065261B" w:rsidP="0065261B">
            <w:pPr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sz w:val="24"/>
                <w:szCs w:val="24"/>
              </w:rPr>
              <w:t>60% final exam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  <w:r w:rsidR="000F2337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Default="007D54D1" w:rsidP="0065261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65261B" w:rsidRPr="00BD2C4A" w:rsidRDefault="0065261B" w:rsidP="0065261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2F2C41" w:rsidRDefault="0065261B" w:rsidP="0065261B">
            <w:pPr>
              <w:spacing w:after="0" w:line="240" w:lineRule="auto"/>
              <w:jc w:val="both"/>
            </w:pPr>
            <w:r w:rsidRPr="00F13FB7">
              <w:t xml:space="preserve">With end of this course the student should have general information about whole </w:t>
            </w:r>
            <w:r w:rsidR="002F2C41">
              <w:t>geography and new Geographical terms in English.</w:t>
            </w:r>
          </w:p>
          <w:p w:rsidR="002F2C41" w:rsidRDefault="002F2C41" w:rsidP="0065261B">
            <w:pPr>
              <w:spacing w:after="0" w:line="240" w:lineRule="auto"/>
              <w:jc w:val="both"/>
            </w:pPr>
          </w:p>
          <w:p w:rsidR="007F0899" w:rsidRPr="00BD2C4A" w:rsidRDefault="002F2C41" w:rsidP="002F2C4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t xml:space="preserve"> </w:t>
            </w:r>
          </w:p>
        </w:tc>
      </w:tr>
      <w:tr w:rsidR="008D46A4" w:rsidRPr="00BD2C4A" w:rsidTr="00D00BC6">
        <w:trPr>
          <w:trHeight w:val="1942"/>
        </w:trPr>
        <w:tc>
          <w:tcPr>
            <w:tcW w:w="9093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Pr="00BD2C4A" w:rsidRDefault="00355603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</w:p>
          <w:p w:rsidR="00222D3F" w:rsidRPr="00BD2C4A" w:rsidRDefault="00355603" w:rsidP="00222D3F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</w:p>
          <w:p w:rsidR="00222D3F" w:rsidRPr="00BD2C4A" w:rsidRDefault="00355603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</w:p>
          <w:p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D00BC6">
        <w:tc>
          <w:tcPr>
            <w:tcW w:w="1668" w:type="dxa"/>
            <w:tcBorders>
              <w:bottom w:val="single" w:sz="8" w:space="0" w:color="auto"/>
            </w:tcBorders>
          </w:tcPr>
          <w:p w:rsidR="008D46A4" w:rsidRPr="00BD2C4A" w:rsidRDefault="00D00BC6" w:rsidP="00D00B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Weeks </w:t>
            </w:r>
          </w:p>
        </w:tc>
        <w:tc>
          <w:tcPr>
            <w:tcW w:w="7425" w:type="dxa"/>
            <w:gridSpan w:val="2"/>
            <w:tcBorders>
              <w:bottom w:val="single" w:sz="8" w:space="0" w:color="auto"/>
            </w:tcBorders>
          </w:tcPr>
          <w:p w:rsidR="008D46A4" w:rsidRPr="00BD2C4A" w:rsidRDefault="00D00BC6" w:rsidP="00D00B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Topics </w:t>
            </w:r>
          </w:p>
        </w:tc>
      </w:tr>
      <w:tr w:rsidR="008D46A4" w:rsidRPr="00BD2C4A" w:rsidTr="00D00BC6">
        <w:trPr>
          <w:trHeight w:val="662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497B23" w:rsidRDefault="00001B33" w:rsidP="00497B2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D00BC6" w:rsidRPr="00497B2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Week1 </w:t>
            </w:r>
          </w:p>
        </w:tc>
        <w:tc>
          <w:tcPr>
            <w:tcW w:w="742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B2B97" w:rsidRPr="00D00BC6" w:rsidRDefault="000B2B97" w:rsidP="00D00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0B2B97" w:rsidRPr="00497B23" w:rsidRDefault="000B2B97" w:rsidP="00D00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D00BC6" w:rsidRPr="00D00BC6" w:rsidRDefault="00497B23" w:rsidP="00D00BC6">
            <w:pPr>
              <w:shd w:val="clear" w:color="auto" w:fill="FFFFFF"/>
              <w:spacing w:after="300" w:line="360" w:lineRule="auto"/>
              <w:rPr>
                <w:rFonts w:ascii="Helvetica" w:eastAsia="Times New Roman" w:hAnsi="Helvetica" w:cs="Times New Roman"/>
                <w:sz w:val="28"/>
                <w:szCs w:val="28"/>
                <w:lang w:val="en-US"/>
              </w:rPr>
            </w:pPr>
            <w:r w:rsidRPr="00497B23">
              <w:rPr>
                <w:rFonts w:ascii="Helvetica" w:eastAsia="Times New Roman" w:hAnsi="Helvetica" w:cs="Times New Roman"/>
                <w:sz w:val="28"/>
                <w:szCs w:val="28"/>
                <w:lang w:val="en-US"/>
              </w:rPr>
              <w:t xml:space="preserve">What is </w:t>
            </w:r>
            <w:r w:rsidR="00724C2E">
              <w:rPr>
                <w:rFonts w:ascii="Helvetica" w:eastAsia="Times New Roman" w:hAnsi="Helvetica" w:cs="Times New Roman"/>
                <w:sz w:val="28"/>
                <w:szCs w:val="28"/>
                <w:lang w:val="en-US"/>
              </w:rPr>
              <w:t xml:space="preserve">Human </w:t>
            </w:r>
            <w:r w:rsidR="00D00BC6" w:rsidRPr="00D00BC6">
              <w:rPr>
                <w:rFonts w:ascii="Helvetica" w:eastAsia="Times New Roman" w:hAnsi="Helvetica" w:cs="Times New Roman"/>
                <w:sz w:val="28"/>
                <w:szCs w:val="28"/>
                <w:lang w:val="en-US"/>
              </w:rPr>
              <w:t>Geography</w:t>
            </w:r>
          </w:p>
          <w:p w:rsidR="00001B33" w:rsidRPr="00D00BC6" w:rsidRDefault="00001B33" w:rsidP="00D00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D00BC6">
        <w:trPr>
          <w:trHeight w:val="505"/>
        </w:trPr>
        <w:tc>
          <w:tcPr>
            <w:tcW w:w="1668" w:type="dxa"/>
            <w:tcBorders>
              <w:top w:val="single" w:sz="8" w:space="0" w:color="auto"/>
            </w:tcBorders>
          </w:tcPr>
          <w:p w:rsidR="008D46A4" w:rsidRPr="00BD2C4A" w:rsidRDefault="00D00BC6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2</w:t>
            </w:r>
          </w:p>
        </w:tc>
        <w:tc>
          <w:tcPr>
            <w:tcW w:w="7425" w:type="dxa"/>
            <w:gridSpan w:val="2"/>
            <w:tcBorders>
              <w:top w:val="single" w:sz="8" w:space="0" w:color="auto"/>
            </w:tcBorders>
          </w:tcPr>
          <w:p w:rsidR="008D46A4" w:rsidRPr="00D00BC6" w:rsidRDefault="00D00BC6" w:rsidP="00D00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BC6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Ancient Geographers</w:t>
            </w:r>
            <w:r w:rsidR="00724C2E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 xml:space="preserve"> and Human Geography</w:t>
            </w:r>
          </w:p>
        </w:tc>
      </w:tr>
      <w:tr w:rsidR="008D46A4" w:rsidRPr="00BD2C4A" w:rsidTr="00D00BC6">
        <w:trPr>
          <w:trHeight w:val="849"/>
        </w:trPr>
        <w:tc>
          <w:tcPr>
            <w:tcW w:w="1668" w:type="dxa"/>
          </w:tcPr>
          <w:p w:rsidR="008D46A4" w:rsidRPr="00BD2C4A" w:rsidRDefault="00D00BC6" w:rsidP="00D00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3</w:t>
            </w:r>
          </w:p>
        </w:tc>
        <w:tc>
          <w:tcPr>
            <w:tcW w:w="7425" w:type="dxa"/>
            <w:gridSpan w:val="2"/>
          </w:tcPr>
          <w:p w:rsidR="008D46A4" w:rsidRPr="00D00BC6" w:rsidRDefault="00724C2E" w:rsidP="00724C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Human Evolution </w:t>
            </w:r>
          </w:p>
        </w:tc>
      </w:tr>
      <w:tr w:rsidR="002F2C41" w:rsidRPr="00BD2C4A" w:rsidTr="00D00BC6">
        <w:tc>
          <w:tcPr>
            <w:tcW w:w="1668" w:type="dxa"/>
          </w:tcPr>
          <w:p w:rsidR="002F2C41" w:rsidRPr="00BD2C4A" w:rsidRDefault="00D00BC6" w:rsidP="00D00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4</w:t>
            </w:r>
          </w:p>
        </w:tc>
        <w:tc>
          <w:tcPr>
            <w:tcW w:w="7425" w:type="dxa"/>
            <w:gridSpan w:val="2"/>
          </w:tcPr>
          <w:p w:rsidR="002F2C41" w:rsidRPr="00D00BC6" w:rsidRDefault="00724C2E" w:rsidP="00D00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 xml:space="preserve">Global issues </w:t>
            </w:r>
          </w:p>
        </w:tc>
      </w:tr>
      <w:tr w:rsidR="002F2C41" w:rsidRPr="00BD2C4A" w:rsidTr="00D00BC6">
        <w:tc>
          <w:tcPr>
            <w:tcW w:w="1668" w:type="dxa"/>
          </w:tcPr>
          <w:p w:rsidR="002F2C41" w:rsidRPr="00BD2C4A" w:rsidRDefault="00D00BC6" w:rsidP="00D00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5</w:t>
            </w:r>
          </w:p>
        </w:tc>
        <w:tc>
          <w:tcPr>
            <w:tcW w:w="7425" w:type="dxa"/>
            <w:gridSpan w:val="2"/>
          </w:tcPr>
          <w:p w:rsidR="002F2C41" w:rsidRPr="00D00BC6" w:rsidRDefault="00724C2E" w:rsidP="00D00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 xml:space="preserve">Gender inequality </w:t>
            </w:r>
          </w:p>
        </w:tc>
      </w:tr>
      <w:tr w:rsidR="002F2C41" w:rsidRPr="00BD2C4A" w:rsidTr="00D00BC6">
        <w:tc>
          <w:tcPr>
            <w:tcW w:w="1668" w:type="dxa"/>
          </w:tcPr>
          <w:p w:rsidR="002F2C41" w:rsidRPr="00BD2C4A" w:rsidRDefault="00D00BC6" w:rsidP="00D00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6</w:t>
            </w:r>
          </w:p>
        </w:tc>
        <w:tc>
          <w:tcPr>
            <w:tcW w:w="7425" w:type="dxa"/>
            <w:gridSpan w:val="2"/>
          </w:tcPr>
          <w:p w:rsidR="002F2C41" w:rsidRPr="00D00BC6" w:rsidRDefault="00724C2E" w:rsidP="00D00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 xml:space="preserve">Environmental Pollution </w:t>
            </w:r>
          </w:p>
        </w:tc>
      </w:tr>
      <w:tr w:rsidR="002F2C41" w:rsidRPr="00BD2C4A" w:rsidTr="00D00BC6">
        <w:tc>
          <w:tcPr>
            <w:tcW w:w="1668" w:type="dxa"/>
          </w:tcPr>
          <w:p w:rsidR="002F2C41" w:rsidRPr="00BD2C4A" w:rsidRDefault="00D00BC6" w:rsidP="00D00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7</w:t>
            </w:r>
          </w:p>
        </w:tc>
        <w:tc>
          <w:tcPr>
            <w:tcW w:w="7425" w:type="dxa"/>
            <w:gridSpan w:val="2"/>
          </w:tcPr>
          <w:p w:rsidR="002F2C41" w:rsidRPr="00D00BC6" w:rsidRDefault="008574EC" w:rsidP="00724C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Environment </w:t>
            </w:r>
            <w:r w:rsidR="00724C2E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injustice 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</w:t>
            </w:r>
          </w:p>
        </w:tc>
      </w:tr>
      <w:tr w:rsidR="002F2C41" w:rsidRPr="00BD2C4A" w:rsidTr="00D00BC6">
        <w:tc>
          <w:tcPr>
            <w:tcW w:w="1668" w:type="dxa"/>
          </w:tcPr>
          <w:p w:rsidR="002F2C41" w:rsidRPr="00BD2C4A" w:rsidRDefault="00D00BC6" w:rsidP="00D00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8</w:t>
            </w:r>
          </w:p>
        </w:tc>
        <w:tc>
          <w:tcPr>
            <w:tcW w:w="7425" w:type="dxa"/>
            <w:gridSpan w:val="2"/>
          </w:tcPr>
          <w:p w:rsidR="002F2C41" w:rsidRPr="00D00BC6" w:rsidRDefault="008574EC" w:rsidP="00551E78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Climate change </w:t>
            </w:r>
          </w:p>
        </w:tc>
      </w:tr>
      <w:tr w:rsidR="002F2C41" w:rsidRPr="00BD2C4A" w:rsidTr="00D00BC6">
        <w:tc>
          <w:tcPr>
            <w:tcW w:w="1668" w:type="dxa"/>
          </w:tcPr>
          <w:p w:rsidR="002F2C41" w:rsidRPr="00BD2C4A" w:rsidRDefault="00D00BC6" w:rsidP="00D00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lastRenderedPageBreak/>
              <w:t>Week 9</w:t>
            </w:r>
          </w:p>
        </w:tc>
        <w:tc>
          <w:tcPr>
            <w:tcW w:w="7425" w:type="dxa"/>
            <w:gridSpan w:val="2"/>
          </w:tcPr>
          <w:p w:rsidR="002F2C41" w:rsidRPr="00D00BC6" w:rsidRDefault="00724C2E" w:rsidP="008574EC">
            <w:pPr>
              <w:keepNext/>
              <w:keepLines/>
              <w:spacing w:before="200" w:after="0" w:line="360" w:lineRule="auto"/>
              <w:textAlignment w:val="baseline"/>
              <w:outlineLvl w:val="2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Food Security </w:t>
            </w:r>
          </w:p>
        </w:tc>
      </w:tr>
      <w:tr w:rsidR="002F2C41" w:rsidRPr="00BD2C4A" w:rsidTr="00D00BC6">
        <w:tc>
          <w:tcPr>
            <w:tcW w:w="1668" w:type="dxa"/>
          </w:tcPr>
          <w:p w:rsidR="002F2C41" w:rsidRPr="00BD2C4A" w:rsidRDefault="00D00BC6" w:rsidP="00D00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10</w:t>
            </w:r>
          </w:p>
        </w:tc>
        <w:tc>
          <w:tcPr>
            <w:tcW w:w="7425" w:type="dxa"/>
            <w:gridSpan w:val="2"/>
          </w:tcPr>
          <w:p w:rsidR="002F2C41" w:rsidRPr="00D00BC6" w:rsidRDefault="00724C2E" w:rsidP="00551E78">
            <w:pPr>
              <w:keepNext/>
              <w:keepLines/>
              <w:spacing w:before="200" w:after="0" w:line="360" w:lineRule="auto"/>
              <w:textAlignment w:val="baseline"/>
              <w:outlineLvl w:val="2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Food wasting </w:t>
            </w:r>
          </w:p>
        </w:tc>
      </w:tr>
      <w:tr w:rsidR="002F2C41" w:rsidRPr="00BD2C4A" w:rsidTr="00D00BC6">
        <w:tc>
          <w:tcPr>
            <w:tcW w:w="1668" w:type="dxa"/>
          </w:tcPr>
          <w:p w:rsidR="002F2C41" w:rsidRPr="00BD2C4A" w:rsidRDefault="00D00BC6" w:rsidP="00D00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11</w:t>
            </w:r>
          </w:p>
        </w:tc>
        <w:tc>
          <w:tcPr>
            <w:tcW w:w="7425" w:type="dxa"/>
            <w:gridSpan w:val="2"/>
          </w:tcPr>
          <w:p w:rsidR="002F2C41" w:rsidRPr="00497B23" w:rsidRDefault="00724C2E" w:rsidP="008574EC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Water security </w:t>
            </w:r>
          </w:p>
        </w:tc>
      </w:tr>
      <w:tr w:rsidR="002F2C41" w:rsidRPr="00BD2C4A" w:rsidTr="00D00BC6">
        <w:tc>
          <w:tcPr>
            <w:tcW w:w="1668" w:type="dxa"/>
          </w:tcPr>
          <w:p w:rsidR="002F2C41" w:rsidRPr="00BD2C4A" w:rsidRDefault="00D00BC6" w:rsidP="00D00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12</w:t>
            </w:r>
          </w:p>
        </w:tc>
        <w:tc>
          <w:tcPr>
            <w:tcW w:w="7425" w:type="dxa"/>
            <w:gridSpan w:val="2"/>
          </w:tcPr>
          <w:p w:rsidR="002F2C41" w:rsidRPr="00497B23" w:rsidRDefault="00724C2E" w:rsidP="00551E78">
            <w:pPr>
              <w:keepNext/>
              <w:keepLines/>
              <w:spacing w:before="200" w:after="0" w:line="360" w:lineRule="auto"/>
              <w:textAlignment w:val="baseline"/>
              <w:outlineLvl w:val="2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Geography of Development / Sustainable development</w:t>
            </w:r>
          </w:p>
        </w:tc>
      </w:tr>
      <w:tr w:rsidR="002F2C41" w:rsidRPr="00BD2C4A" w:rsidTr="00D00BC6">
        <w:tc>
          <w:tcPr>
            <w:tcW w:w="1668" w:type="dxa"/>
          </w:tcPr>
          <w:p w:rsidR="002F2C41" w:rsidRPr="00BD2C4A" w:rsidRDefault="00D00BC6" w:rsidP="00D00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13</w:t>
            </w:r>
          </w:p>
        </w:tc>
        <w:tc>
          <w:tcPr>
            <w:tcW w:w="7425" w:type="dxa"/>
            <w:gridSpan w:val="2"/>
          </w:tcPr>
          <w:p w:rsidR="002F2C41" w:rsidRPr="00497B23" w:rsidRDefault="00724C2E" w:rsidP="00551E78">
            <w:pPr>
              <w:keepNext/>
              <w:keepLines/>
              <w:spacing w:before="200" w:after="0" w:line="360" w:lineRule="auto"/>
              <w:textAlignment w:val="baseline"/>
              <w:outlineLvl w:val="2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Geography of Development / Sustainable development</w:t>
            </w:r>
          </w:p>
        </w:tc>
      </w:tr>
      <w:tr w:rsidR="002F2C41" w:rsidRPr="00BD2C4A" w:rsidTr="00D00BC6">
        <w:tc>
          <w:tcPr>
            <w:tcW w:w="1668" w:type="dxa"/>
          </w:tcPr>
          <w:p w:rsidR="002F2C41" w:rsidRPr="00BD2C4A" w:rsidRDefault="00D00BC6" w:rsidP="00D00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14</w:t>
            </w:r>
          </w:p>
        </w:tc>
        <w:tc>
          <w:tcPr>
            <w:tcW w:w="7425" w:type="dxa"/>
            <w:gridSpan w:val="2"/>
          </w:tcPr>
          <w:p w:rsidR="002F2C41" w:rsidRPr="00497B23" w:rsidRDefault="008574EC" w:rsidP="008574EC">
            <w:pPr>
              <w:keepNext/>
              <w:keepLines/>
              <w:spacing w:before="200" w:after="0" w:line="360" w:lineRule="auto"/>
              <w:textAlignment w:val="baseline"/>
              <w:outlineLvl w:val="2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Geography of Development </w:t>
            </w:r>
            <w:r w:rsidR="00EA2514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/ Sustainable development </w:t>
            </w:r>
          </w:p>
        </w:tc>
      </w:tr>
      <w:tr w:rsidR="00D00BC6" w:rsidRPr="00BD2C4A" w:rsidTr="00D00BC6">
        <w:tc>
          <w:tcPr>
            <w:tcW w:w="1668" w:type="dxa"/>
          </w:tcPr>
          <w:p w:rsidR="00D00BC6" w:rsidRDefault="00D00BC6" w:rsidP="00D00B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15</w:t>
            </w:r>
          </w:p>
        </w:tc>
        <w:tc>
          <w:tcPr>
            <w:tcW w:w="7425" w:type="dxa"/>
            <w:gridSpan w:val="2"/>
          </w:tcPr>
          <w:p w:rsidR="00D00BC6" w:rsidRPr="00724C2E" w:rsidRDefault="00724C2E" w:rsidP="00724C2E">
            <w:pPr>
              <w:keepNext/>
              <w:keepLines/>
              <w:spacing w:before="200" w:after="0" w:line="360" w:lineRule="auto"/>
              <w:textAlignment w:val="baseline"/>
              <w:outlineLvl w:val="2"/>
              <w:rPr>
                <w:rFonts w:ascii="Arial" w:eastAsiaTheme="majorEastAsia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eastAsiaTheme="majorEastAsia" w:hAnsi="Arial"/>
                <w:sz w:val="28"/>
                <w:szCs w:val="28"/>
                <w:lang w:val="en-US"/>
              </w:rPr>
              <w:t>Energy</w:t>
            </w:r>
          </w:p>
        </w:tc>
      </w:tr>
      <w:tr w:rsidR="00D00BC6" w:rsidRPr="00BD2C4A" w:rsidTr="00D00BC6">
        <w:tc>
          <w:tcPr>
            <w:tcW w:w="1668" w:type="dxa"/>
          </w:tcPr>
          <w:p w:rsidR="00D00BC6" w:rsidRDefault="00D00BC6" w:rsidP="00D00B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16</w:t>
            </w:r>
          </w:p>
        </w:tc>
        <w:tc>
          <w:tcPr>
            <w:tcW w:w="7425" w:type="dxa"/>
            <w:gridSpan w:val="2"/>
          </w:tcPr>
          <w:p w:rsidR="00D00BC6" w:rsidRPr="00724C2E" w:rsidRDefault="00551E78" w:rsidP="00724C2E">
            <w:pPr>
              <w:keepNext/>
              <w:keepLines/>
              <w:spacing w:before="200" w:after="0" w:line="360" w:lineRule="auto"/>
              <w:textAlignment w:val="baseline"/>
              <w:outlineLvl w:val="2"/>
              <w:rPr>
                <w:rFonts w:ascii="Arial" w:eastAsiaTheme="majorEastAsia" w:hAnsi="Arial"/>
                <w:sz w:val="28"/>
                <w:szCs w:val="28"/>
                <w:rtl/>
                <w:lang w:val="en-US"/>
              </w:rPr>
            </w:pPr>
            <w:r w:rsidRPr="00D00BC6">
              <w:rPr>
                <w:rFonts w:ascii="Arial" w:eastAsiaTheme="majorEastAsia" w:hAnsi="Arial"/>
                <w:sz w:val="28"/>
                <w:szCs w:val="28"/>
                <w:lang w:val="en-US"/>
              </w:rPr>
              <w:t>T</w:t>
            </w:r>
            <w:r w:rsidR="00724C2E">
              <w:rPr>
                <w:rFonts w:ascii="Arial" w:eastAsiaTheme="majorEastAsia" w:hAnsi="Arial"/>
                <w:sz w:val="28"/>
                <w:szCs w:val="28"/>
                <w:lang w:val="en-US"/>
              </w:rPr>
              <w:t>ransportation</w:t>
            </w:r>
          </w:p>
        </w:tc>
      </w:tr>
      <w:tr w:rsidR="002F2C41" w:rsidRPr="00BD2C4A" w:rsidTr="00D00BC6">
        <w:trPr>
          <w:trHeight w:val="373"/>
        </w:trPr>
        <w:tc>
          <w:tcPr>
            <w:tcW w:w="1668" w:type="dxa"/>
          </w:tcPr>
          <w:p w:rsidR="002F2C41" w:rsidRPr="00BD2C4A" w:rsidRDefault="00D00BC6" w:rsidP="00D00B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17</w:t>
            </w:r>
          </w:p>
        </w:tc>
        <w:tc>
          <w:tcPr>
            <w:tcW w:w="7425" w:type="dxa"/>
            <w:gridSpan w:val="2"/>
          </w:tcPr>
          <w:p w:rsidR="002F2C41" w:rsidRPr="00724C2E" w:rsidRDefault="008574EC" w:rsidP="00724C2E">
            <w:pPr>
              <w:keepNext/>
              <w:keepLines/>
              <w:spacing w:before="200" w:after="0" w:line="360" w:lineRule="auto"/>
              <w:textAlignment w:val="baseline"/>
              <w:outlineLvl w:val="2"/>
              <w:rPr>
                <w:rFonts w:ascii="Arial" w:eastAsiaTheme="majorEastAsia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eastAsiaTheme="majorEastAsia" w:hAnsi="Arial"/>
                <w:sz w:val="28"/>
                <w:szCs w:val="28"/>
                <w:lang w:val="en-US"/>
              </w:rPr>
              <w:t xml:space="preserve">Waste management </w:t>
            </w:r>
          </w:p>
        </w:tc>
      </w:tr>
      <w:tr w:rsidR="00D00BC6" w:rsidRPr="00BD2C4A" w:rsidTr="00D00BC6">
        <w:tc>
          <w:tcPr>
            <w:tcW w:w="1668" w:type="dxa"/>
          </w:tcPr>
          <w:p w:rsidR="00D00BC6" w:rsidRDefault="00D00BC6" w:rsidP="00D00B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Week 18</w:t>
            </w:r>
          </w:p>
        </w:tc>
        <w:tc>
          <w:tcPr>
            <w:tcW w:w="7425" w:type="dxa"/>
            <w:gridSpan w:val="2"/>
          </w:tcPr>
          <w:p w:rsidR="00D00BC6" w:rsidRPr="00551E78" w:rsidRDefault="00724C2E" w:rsidP="00724C2E">
            <w:pPr>
              <w:keepNext/>
              <w:keepLines/>
              <w:spacing w:before="200" w:after="0" w:line="360" w:lineRule="auto"/>
              <w:textAlignment w:val="baseline"/>
              <w:outlineLvl w:val="2"/>
              <w:rPr>
                <w:rFonts w:ascii="Arial" w:eastAsiaTheme="majorEastAsia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eastAsiaTheme="majorEastAsia" w:hAnsi="Arial"/>
                <w:sz w:val="28"/>
                <w:szCs w:val="28"/>
                <w:lang w:val="en-US"/>
              </w:rPr>
              <w:t xml:space="preserve">Waste management </w:t>
            </w: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360E5" w:rsidRDefault="00B45D60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7D7892" w:rsidRPr="00BD2C4A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830E83" w:rsidRPr="00BD2C4A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640D8" w:rsidRPr="008640D8" w:rsidRDefault="00830E83" w:rsidP="008640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0D5BCB" w:rsidRPr="00BD2C4A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0E83" w:rsidRPr="00BD2C4A" w:rsidRDefault="000D5BCB" w:rsidP="00830E8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8D46A4" w:rsidRPr="00BD2C4A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  <w:bookmarkEnd w:id="0"/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D7" w:rsidRDefault="000B60D7" w:rsidP="00483DD0">
      <w:pPr>
        <w:spacing w:after="0" w:line="240" w:lineRule="auto"/>
      </w:pPr>
      <w:r>
        <w:separator/>
      </w:r>
    </w:p>
  </w:endnote>
  <w:endnote w:type="continuationSeparator" w:id="0">
    <w:p w:rsidR="000B60D7" w:rsidRDefault="000B60D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D7" w:rsidRDefault="000B60D7" w:rsidP="00483DD0">
      <w:pPr>
        <w:spacing w:after="0" w:line="240" w:lineRule="auto"/>
      </w:pPr>
      <w:r>
        <w:separator/>
      </w:r>
    </w:p>
  </w:footnote>
  <w:footnote w:type="continuationSeparator" w:id="0">
    <w:p w:rsidR="000B60D7" w:rsidRDefault="000B60D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874A5"/>
    <w:multiLevelType w:val="hybridMultilevel"/>
    <w:tmpl w:val="AD4E353C"/>
    <w:lvl w:ilvl="0" w:tplc="785E2F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16D8E"/>
    <w:multiLevelType w:val="hybridMultilevel"/>
    <w:tmpl w:val="5DBC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0C"/>
    <w:rsid w:val="00001B33"/>
    <w:rsid w:val="00010DF7"/>
    <w:rsid w:val="00033F70"/>
    <w:rsid w:val="000360E5"/>
    <w:rsid w:val="00061167"/>
    <w:rsid w:val="00065BD1"/>
    <w:rsid w:val="000B2B97"/>
    <w:rsid w:val="000B60D7"/>
    <w:rsid w:val="000D5BCB"/>
    <w:rsid w:val="000E6EBD"/>
    <w:rsid w:val="000F2337"/>
    <w:rsid w:val="00151D6A"/>
    <w:rsid w:val="00153341"/>
    <w:rsid w:val="001647A7"/>
    <w:rsid w:val="0017478B"/>
    <w:rsid w:val="00194301"/>
    <w:rsid w:val="001D4A9D"/>
    <w:rsid w:val="001D574E"/>
    <w:rsid w:val="001F0889"/>
    <w:rsid w:val="001F3B23"/>
    <w:rsid w:val="001F44D3"/>
    <w:rsid w:val="0020790D"/>
    <w:rsid w:val="00222D3F"/>
    <w:rsid w:val="0025284B"/>
    <w:rsid w:val="0026429B"/>
    <w:rsid w:val="002A7255"/>
    <w:rsid w:val="002F2C41"/>
    <w:rsid w:val="002F44B8"/>
    <w:rsid w:val="00315212"/>
    <w:rsid w:val="00355603"/>
    <w:rsid w:val="0036135D"/>
    <w:rsid w:val="00365AD8"/>
    <w:rsid w:val="0036724B"/>
    <w:rsid w:val="003A0B51"/>
    <w:rsid w:val="003C0EC5"/>
    <w:rsid w:val="003D442D"/>
    <w:rsid w:val="003D742F"/>
    <w:rsid w:val="003F4581"/>
    <w:rsid w:val="00410601"/>
    <w:rsid w:val="004404DE"/>
    <w:rsid w:val="00441BF4"/>
    <w:rsid w:val="0044336F"/>
    <w:rsid w:val="0046684E"/>
    <w:rsid w:val="00467B80"/>
    <w:rsid w:val="0048021D"/>
    <w:rsid w:val="004805BA"/>
    <w:rsid w:val="00483DD0"/>
    <w:rsid w:val="00495585"/>
    <w:rsid w:val="00497B23"/>
    <w:rsid w:val="004C6579"/>
    <w:rsid w:val="004D2620"/>
    <w:rsid w:val="004E1842"/>
    <w:rsid w:val="004F4547"/>
    <w:rsid w:val="00513A62"/>
    <w:rsid w:val="00551E78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5261B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1477"/>
    <w:rsid w:val="00704C5D"/>
    <w:rsid w:val="00724C2E"/>
    <w:rsid w:val="00741D0F"/>
    <w:rsid w:val="00756BE1"/>
    <w:rsid w:val="00762579"/>
    <w:rsid w:val="0078184D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375F8"/>
    <w:rsid w:val="008574EC"/>
    <w:rsid w:val="00862F36"/>
    <w:rsid w:val="008640D8"/>
    <w:rsid w:val="008D46A4"/>
    <w:rsid w:val="008E0D66"/>
    <w:rsid w:val="008E274B"/>
    <w:rsid w:val="00906197"/>
    <w:rsid w:val="00914683"/>
    <w:rsid w:val="00960E27"/>
    <w:rsid w:val="00961D90"/>
    <w:rsid w:val="0097370A"/>
    <w:rsid w:val="009B3C9E"/>
    <w:rsid w:val="009C0A8B"/>
    <w:rsid w:val="009C46A3"/>
    <w:rsid w:val="009F7BEC"/>
    <w:rsid w:val="00A0095C"/>
    <w:rsid w:val="00A07592"/>
    <w:rsid w:val="00AC6E81"/>
    <w:rsid w:val="00AD68F9"/>
    <w:rsid w:val="00B1455D"/>
    <w:rsid w:val="00B341B9"/>
    <w:rsid w:val="00B45135"/>
    <w:rsid w:val="00B45D60"/>
    <w:rsid w:val="00B87075"/>
    <w:rsid w:val="00B916A8"/>
    <w:rsid w:val="00BA60E4"/>
    <w:rsid w:val="00BA7F42"/>
    <w:rsid w:val="00BD2C4A"/>
    <w:rsid w:val="00BD407D"/>
    <w:rsid w:val="00BE50D1"/>
    <w:rsid w:val="00C100B9"/>
    <w:rsid w:val="00C46D58"/>
    <w:rsid w:val="00C525DA"/>
    <w:rsid w:val="00C857AF"/>
    <w:rsid w:val="00CA3A49"/>
    <w:rsid w:val="00CA3EA8"/>
    <w:rsid w:val="00CC5CD1"/>
    <w:rsid w:val="00CE21D3"/>
    <w:rsid w:val="00CF510D"/>
    <w:rsid w:val="00CF5475"/>
    <w:rsid w:val="00D00BC6"/>
    <w:rsid w:val="00D208C6"/>
    <w:rsid w:val="00D70421"/>
    <w:rsid w:val="00D71BC8"/>
    <w:rsid w:val="00D77AE7"/>
    <w:rsid w:val="00D919E8"/>
    <w:rsid w:val="00DD1C94"/>
    <w:rsid w:val="00DF2899"/>
    <w:rsid w:val="00E60065"/>
    <w:rsid w:val="00E61AD2"/>
    <w:rsid w:val="00E873BC"/>
    <w:rsid w:val="00E95307"/>
    <w:rsid w:val="00EA2514"/>
    <w:rsid w:val="00ED3387"/>
    <w:rsid w:val="00ED3CE9"/>
    <w:rsid w:val="00EE60FC"/>
    <w:rsid w:val="00F049F0"/>
    <w:rsid w:val="00F25AEF"/>
    <w:rsid w:val="00F3523A"/>
    <w:rsid w:val="00F8787B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5577-D9FA-49FB-BA03-78846A67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 2o1O</cp:lastModifiedBy>
  <cp:revision>3</cp:revision>
  <dcterms:created xsi:type="dcterms:W3CDTF">2021-05-07T13:53:00Z</dcterms:created>
  <dcterms:modified xsi:type="dcterms:W3CDTF">2021-05-07T13:54:00Z</dcterms:modified>
</cp:coreProperties>
</file>