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D702AC" w:rsidRDefault="00CC26AD" w:rsidP="00B677D0">
      <w:pPr>
        <w:tabs>
          <w:tab w:val="left" w:pos="1200"/>
        </w:tabs>
        <w:bidi/>
        <w:spacing w:after="0" w:line="240" w:lineRule="auto"/>
        <w:jc w:val="center"/>
        <w:rPr>
          <w:b/>
          <w:bCs/>
          <w:color w:val="FF0000"/>
          <w:sz w:val="44"/>
          <w:szCs w:val="44"/>
          <w:lang w:val="en-US" w:bidi="ar-KW"/>
        </w:rPr>
      </w:pPr>
      <w:bookmarkStart w:id="0" w:name="_GoBack"/>
      <w:bookmarkEnd w:id="0"/>
      <w:r w:rsidRPr="00CC26AD">
        <w:rPr>
          <w:b/>
          <w:bCs/>
          <w:noProof/>
          <w:color w:val="FF0000"/>
          <w:sz w:val="44"/>
          <w:szCs w:val="44"/>
          <w:lang w:val="en-US"/>
        </w:rPr>
        <w:drawing>
          <wp:inline distT="0" distB="0" distL="0" distR="0">
            <wp:extent cx="3571875" cy="26003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600325"/>
                    </a:xfrm>
                    <a:prstGeom prst="rect">
                      <a:avLst/>
                    </a:prstGeom>
                    <a:noFill/>
                    <a:ln>
                      <a:noFill/>
                    </a:ln>
                  </pic:spPr>
                </pic:pic>
              </a:graphicData>
            </a:graphic>
          </wp:inline>
        </w:drawing>
      </w:r>
    </w:p>
    <w:p w:rsidR="008D46A4" w:rsidRPr="00D702AC" w:rsidRDefault="008D46A4" w:rsidP="00B677D0">
      <w:pPr>
        <w:tabs>
          <w:tab w:val="left" w:pos="1200"/>
        </w:tabs>
        <w:bidi/>
        <w:spacing w:after="0" w:line="240" w:lineRule="auto"/>
        <w:jc w:val="center"/>
        <w:rPr>
          <w:b/>
          <w:bCs/>
          <w:color w:val="FF0000"/>
          <w:sz w:val="44"/>
          <w:szCs w:val="44"/>
          <w:lang w:val="en-US" w:bidi="ar-IQ"/>
        </w:rPr>
      </w:pPr>
    </w:p>
    <w:p w:rsidR="001A6F33" w:rsidRDefault="001A6F33" w:rsidP="001A6F33">
      <w:pPr>
        <w:tabs>
          <w:tab w:val="left" w:pos="1200"/>
        </w:tabs>
        <w:bidi/>
        <w:spacing w:after="0" w:line="360" w:lineRule="auto"/>
        <w:jc w:val="center"/>
        <w:rPr>
          <w:rFonts w:cs="Times New Roman"/>
          <w:b/>
          <w:bCs/>
          <w:sz w:val="42"/>
          <w:szCs w:val="42"/>
          <w:rtl/>
          <w:lang w:val="en-US" w:bidi="ar-KW"/>
        </w:rPr>
      </w:pPr>
    </w:p>
    <w:p w:rsidR="00B677D0" w:rsidRDefault="001A6F33" w:rsidP="001A6F33">
      <w:pPr>
        <w:tabs>
          <w:tab w:val="left" w:pos="1200"/>
        </w:tabs>
        <w:bidi/>
        <w:spacing w:after="0" w:line="360" w:lineRule="auto"/>
        <w:rPr>
          <w:rFonts w:cs="Times New Roman"/>
          <w:b/>
          <w:bCs/>
          <w:sz w:val="42"/>
          <w:szCs w:val="42"/>
          <w:rtl/>
          <w:lang w:val="en-US" w:bidi="ar-IQ"/>
        </w:rPr>
      </w:pPr>
      <w:r>
        <w:rPr>
          <w:rFonts w:cs="Times New Roman" w:hint="cs"/>
          <w:b/>
          <w:bCs/>
          <w:sz w:val="42"/>
          <w:szCs w:val="42"/>
          <w:rtl/>
          <w:lang w:val="en-US" w:bidi="ar-KW"/>
        </w:rPr>
        <w:t xml:space="preserve">الجامعة : </w:t>
      </w:r>
      <w:r w:rsidR="00B677D0">
        <w:rPr>
          <w:rFonts w:cs="Times New Roman" w:hint="cs"/>
          <w:b/>
          <w:bCs/>
          <w:sz w:val="42"/>
          <w:szCs w:val="42"/>
          <w:rtl/>
          <w:lang w:val="en-US" w:bidi="ar-KW"/>
        </w:rPr>
        <w:t xml:space="preserve">جامعة </w:t>
      </w:r>
      <w:r>
        <w:rPr>
          <w:rFonts w:cs="Times New Roman" w:hint="cs"/>
          <w:b/>
          <w:bCs/>
          <w:sz w:val="42"/>
          <w:szCs w:val="42"/>
          <w:rtl/>
          <w:lang w:val="en-US" w:bidi="ar-KW"/>
        </w:rPr>
        <w:t>صلاح الدين</w:t>
      </w:r>
    </w:p>
    <w:p w:rsidR="00B677D0" w:rsidRDefault="001A6F33" w:rsidP="001A6F33">
      <w:pPr>
        <w:tabs>
          <w:tab w:val="left" w:pos="1200"/>
        </w:tabs>
        <w:bidi/>
        <w:spacing w:after="0" w:line="360" w:lineRule="auto"/>
        <w:rPr>
          <w:rFonts w:cs="Times New Roman"/>
          <w:b/>
          <w:bCs/>
          <w:sz w:val="42"/>
          <w:szCs w:val="42"/>
          <w:rtl/>
          <w:lang w:val="en-US" w:bidi="ar-KW"/>
        </w:rPr>
      </w:pPr>
      <w:r>
        <w:rPr>
          <w:rFonts w:cs="Times New Roman" w:hint="cs"/>
          <w:b/>
          <w:bCs/>
          <w:sz w:val="42"/>
          <w:szCs w:val="42"/>
          <w:rtl/>
          <w:lang w:val="en-US" w:bidi="ar-IQ"/>
        </w:rPr>
        <w:t xml:space="preserve">الكلية   : </w:t>
      </w:r>
      <w:r w:rsidR="00B677D0">
        <w:rPr>
          <w:rFonts w:cs="Times New Roman" w:hint="cs"/>
          <w:b/>
          <w:bCs/>
          <w:sz w:val="42"/>
          <w:szCs w:val="42"/>
          <w:rtl/>
          <w:lang w:val="en-US" w:bidi="ar-KW"/>
        </w:rPr>
        <w:t>كلية القانون</w:t>
      </w:r>
    </w:p>
    <w:p w:rsidR="00B677D0" w:rsidRDefault="001A6F33" w:rsidP="001A6F33">
      <w:pPr>
        <w:tabs>
          <w:tab w:val="left" w:pos="1200"/>
        </w:tabs>
        <w:bidi/>
        <w:spacing w:after="0" w:line="360" w:lineRule="auto"/>
        <w:rPr>
          <w:rFonts w:cs="Times New Roman"/>
          <w:b/>
          <w:bCs/>
          <w:sz w:val="42"/>
          <w:szCs w:val="42"/>
          <w:rtl/>
          <w:lang w:val="en-US" w:bidi="ar-IQ"/>
        </w:rPr>
      </w:pPr>
      <w:r>
        <w:rPr>
          <w:rFonts w:cs="Times New Roman" w:hint="cs"/>
          <w:b/>
          <w:bCs/>
          <w:sz w:val="42"/>
          <w:szCs w:val="42"/>
          <w:rtl/>
          <w:lang w:val="en-US" w:bidi="ar-KW"/>
        </w:rPr>
        <w:t xml:space="preserve">القسم   : </w:t>
      </w:r>
      <w:r w:rsidR="00B677D0">
        <w:rPr>
          <w:rFonts w:cs="Times New Roman" w:hint="cs"/>
          <w:b/>
          <w:bCs/>
          <w:sz w:val="42"/>
          <w:szCs w:val="42"/>
          <w:rtl/>
          <w:lang w:val="en-US" w:bidi="ar-KW"/>
        </w:rPr>
        <w:t>قسم القانون</w:t>
      </w:r>
    </w:p>
    <w:p w:rsidR="001A6F33" w:rsidRDefault="001A6F33" w:rsidP="001A6F33">
      <w:pPr>
        <w:tabs>
          <w:tab w:val="left" w:pos="1200"/>
        </w:tabs>
        <w:bidi/>
        <w:spacing w:after="0" w:line="360" w:lineRule="auto"/>
        <w:rPr>
          <w:rFonts w:cs="Times New Roman"/>
          <w:b/>
          <w:bCs/>
          <w:sz w:val="42"/>
          <w:szCs w:val="42"/>
          <w:rtl/>
          <w:lang w:val="en-US" w:bidi="ar-IQ"/>
        </w:rPr>
      </w:pPr>
      <w:r>
        <w:rPr>
          <w:rFonts w:cs="Times New Roman" w:hint="cs"/>
          <w:b/>
          <w:bCs/>
          <w:sz w:val="42"/>
          <w:szCs w:val="42"/>
          <w:rtl/>
          <w:lang w:val="en-US" w:bidi="ar-IQ"/>
        </w:rPr>
        <w:t>المادة   : القانون المدني</w:t>
      </w:r>
    </w:p>
    <w:p w:rsidR="00E221AE" w:rsidRDefault="001A6F33" w:rsidP="001A6F33">
      <w:pPr>
        <w:tabs>
          <w:tab w:val="left" w:pos="1200"/>
        </w:tabs>
        <w:bidi/>
        <w:spacing w:after="0" w:line="360" w:lineRule="auto"/>
        <w:rPr>
          <w:rFonts w:cs="Times New Roman"/>
          <w:b/>
          <w:bCs/>
          <w:sz w:val="42"/>
          <w:szCs w:val="42"/>
          <w:rtl/>
          <w:lang w:val="en-US" w:bidi="ar-KW"/>
        </w:rPr>
      </w:pPr>
      <w:r>
        <w:rPr>
          <w:rFonts w:cs="Times New Roman" w:hint="cs"/>
          <w:b/>
          <w:bCs/>
          <w:sz w:val="42"/>
          <w:szCs w:val="42"/>
          <w:rtl/>
          <w:lang w:val="en-US" w:bidi="ar-IQ"/>
        </w:rPr>
        <w:t xml:space="preserve">كراسة المادة : </w:t>
      </w:r>
      <w:r w:rsidR="00B677D0">
        <w:rPr>
          <w:rFonts w:cs="Times New Roman" w:hint="cs"/>
          <w:b/>
          <w:bCs/>
          <w:sz w:val="42"/>
          <w:szCs w:val="42"/>
          <w:rtl/>
          <w:lang w:val="en-US" w:bidi="ar-KW"/>
        </w:rPr>
        <w:t xml:space="preserve">الدراسات العليا (الماجستير) </w:t>
      </w:r>
      <w:r w:rsidR="00B677D0">
        <w:rPr>
          <w:rFonts w:cs="Times New Roman"/>
          <w:b/>
          <w:bCs/>
          <w:sz w:val="42"/>
          <w:szCs w:val="42"/>
          <w:rtl/>
          <w:lang w:val="en-US" w:bidi="ar-KW"/>
        </w:rPr>
        <w:t>–</w:t>
      </w:r>
      <w:r w:rsidR="00B677D0">
        <w:rPr>
          <w:rFonts w:cs="Times New Roman" w:hint="cs"/>
          <w:b/>
          <w:bCs/>
          <w:sz w:val="42"/>
          <w:szCs w:val="42"/>
          <w:rtl/>
          <w:lang w:val="en-US" w:bidi="ar-KW"/>
        </w:rPr>
        <w:t xml:space="preserve"> </w:t>
      </w:r>
      <w:r>
        <w:rPr>
          <w:rFonts w:cs="Times New Roman" w:hint="cs"/>
          <w:b/>
          <w:bCs/>
          <w:sz w:val="42"/>
          <w:szCs w:val="42"/>
          <w:rtl/>
          <w:lang w:val="en-US" w:bidi="ar-KW"/>
        </w:rPr>
        <w:t xml:space="preserve">القانون الخاص  </w:t>
      </w:r>
    </w:p>
    <w:p w:rsidR="001A6F33" w:rsidRDefault="001A6F33" w:rsidP="001A6F33">
      <w:pPr>
        <w:tabs>
          <w:tab w:val="left" w:pos="1200"/>
        </w:tabs>
        <w:bidi/>
        <w:spacing w:after="0" w:line="360" w:lineRule="auto"/>
        <w:rPr>
          <w:rFonts w:cs="Times New Roman"/>
          <w:b/>
          <w:bCs/>
          <w:sz w:val="42"/>
          <w:szCs w:val="42"/>
          <w:rtl/>
          <w:lang w:val="en-US" w:bidi="ar-KW"/>
        </w:rPr>
      </w:pPr>
      <w:r>
        <w:rPr>
          <w:rFonts w:cs="Times New Roman" w:hint="cs"/>
          <w:b/>
          <w:bCs/>
          <w:sz w:val="42"/>
          <w:szCs w:val="42"/>
          <w:rtl/>
          <w:lang w:val="en-US" w:bidi="ar-KW"/>
        </w:rPr>
        <w:t xml:space="preserve">مدرس المادة: أ.م.د. قاسم هاشم محمود </w:t>
      </w:r>
    </w:p>
    <w:p w:rsidR="001A6F33" w:rsidRDefault="001A6F33" w:rsidP="001A6F33">
      <w:pPr>
        <w:tabs>
          <w:tab w:val="left" w:pos="1200"/>
        </w:tabs>
        <w:bidi/>
        <w:spacing w:after="0" w:line="360" w:lineRule="auto"/>
        <w:rPr>
          <w:rFonts w:cs="Times New Roman"/>
          <w:b/>
          <w:bCs/>
          <w:sz w:val="42"/>
          <w:szCs w:val="42"/>
          <w:rtl/>
          <w:lang w:val="en-US" w:bidi="ar-KW"/>
        </w:rPr>
      </w:pPr>
      <w:r>
        <w:rPr>
          <w:rFonts w:cs="Times New Roman" w:hint="cs"/>
          <w:b/>
          <w:bCs/>
          <w:sz w:val="42"/>
          <w:szCs w:val="42"/>
          <w:rtl/>
          <w:lang w:val="en-US" w:bidi="ar-KW"/>
        </w:rPr>
        <w:t>السنة الدراسية : 2023- 2024</w:t>
      </w:r>
    </w:p>
    <w:p w:rsidR="001A6F33" w:rsidRPr="009C229A" w:rsidRDefault="001A6F33" w:rsidP="001A6F33">
      <w:pPr>
        <w:tabs>
          <w:tab w:val="left" w:pos="1200"/>
        </w:tabs>
        <w:bidi/>
        <w:spacing w:after="0" w:line="360" w:lineRule="auto"/>
        <w:rPr>
          <w:b/>
          <w:bCs/>
          <w:sz w:val="44"/>
          <w:szCs w:val="44"/>
          <w:rtl/>
          <w:lang w:val="en-US"/>
        </w:rPr>
      </w:pPr>
      <w:r>
        <w:rPr>
          <w:rFonts w:cs="Times New Roman" w:hint="cs"/>
          <w:b/>
          <w:bCs/>
          <w:sz w:val="42"/>
          <w:szCs w:val="42"/>
          <w:rtl/>
          <w:lang w:val="en-US" w:bidi="ar-KW"/>
        </w:rPr>
        <w:t xml:space="preserve">الكورس : الكورس الأول </w:t>
      </w:r>
    </w:p>
    <w:p w:rsidR="00EA5F6F" w:rsidRDefault="001A6F33" w:rsidP="00EA5F6F">
      <w:pPr>
        <w:tabs>
          <w:tab w:val="left" w:pos="1200"/>
        </w:tabs>
        <w:bidi/>
        <w:spacing w:after="0" w:line="240" w:lineRule="auto"/>
        <w:jc w:val="center"/>
        <w:rPr>
          <w:rFonts w:ascii="Cambria" w:hAnsi="Cambria" w:cs="Times New Roman"/>
          <w:b/>
          <w:bCs/>
          <w:rtl/>
          <w:lang w:val="en-US"/>
        </w:rPr>
      </w:pPr>
      <w:r>
        <w:rPr>
          <w:rFonts w:cs="Ali-A-Samik" w:hint="cs"/>
          <w:b/>
          <w:bCs/>
          <w:sz w:val="48"/>
          <w:szCs w:val="48"/>
          <w:rtl/>
          <w:lang w:bidi="ar-IQ"/>
        </w:rPr>
        <w:t xml:space="preserve"> </w:t>
      </w:r>
    </w:p>
    <w:p w:rsidR="00EA5F6F" w:rsidRDefault="00EA5F6F" w:rsidP="00EA5F6F">
      <w:pPr>
        <w:tabs>
          <w:tab w:val="left" w:pos="1200"/>
        </w:tabs>
        <w:bidi/>
        <w:spacing w:after="0" w:line="240" w:lineRule="auto"/>
        <w:jc w:val="center"/>
        <w:rPr>
          <w:rFonts w:ascii="Cambria" w:hAnsi="Cambria" w:cs="Times New Roman"/>
          <w:b/>
          <w:bCs/>
          <w:rtl/>
          <w:lang w:val="en-US"/>
        </w:rPr>
      </w:pPr>
    </w:p>
    <w:p w:rsidR="00EA5F6F" w:rsidRDefault="00EA5F6F" w:rsidP="00EA5F6F">
      <w:pPr>
        <w:tabs>
          <w:tab w:val="left" w:pos="1200"/>
        </w:tabs>
        <w:bidi/>
        <w:spacing w:after="0" w:line="240" w:lineRule="auto"/>
        <w:jc w:val="center"/>
        <w:rPr>
          <w:rFonts w:ascii="Cambria" w:hAnsi="Cambria" w:cs="Times New Roman"/>
          <w:b/>
          <w:bCs/>
          <w:rtl/>
          <w:lang w:val="en-US"/>
        </w:rPr>
      </w:pPr>
    </w:p>
    <w:p w:rsidR="00EA5F6F" w:rsidRDefault="00EA5F6F" w:rsidP="00EA5F6F">
      <w:pPr>
        <w:tabs>
          <w:tab w:val="left" w:pos="1200"/>
        </w:tabs>
        <w:bidi/>
        <w:spacing w:after="0" w:line="240" w:lineRule="auto"/>
        <w:jc w:val="center"/>
        <w:rPr>
          <w:rFonts w:ascii="Cambria" w:hAnsi="Cambria" w:cs="Times New Roman"/>
          <w:b/>
          <w:bCs/>
          <w:rtl/>
          <w:lang w:val="en-US"/>
        </w:rPr>
      </w:pPr>
    </w:p>
    <w:p w:rsidR="00EA5F6F" w:rsidRDefault="00EA5F6F" w:rsidP="00EA5F6F">
      <w:pPr>
        <w:tabs>
          <w:tab w:val="left" w:pos="1200"/>
        </w:tabs>
        <w:bidi/>
        <w:spacing w:after="0" w:line="240" w:lineRule="auto"/>
        <w:jc w:val="center"/>
        <w:rPr>
          <w:rFonts w:ascii="Cambria" w:hAnsi="Cambria" w:cs="Times New Roman"/>
          <w:b/>
          <w:bCs/>
          <w:rtl/>
          <w:lang w:val="en-US" w:bidi="ar-IQ"/>
        </w:rPr>
      </w:pPr>
    </w:p>
    <w:p w:rsidR="00EA5F6F" w:rsidRDefault="00EA5F6F" w:rsidP="00EA5F6F">
      <w:pPr>
        <w:tabs>
          <w:tab w:val="left" w:pos="1200"/>
        </w:tabs>
        <w:bidi/>
        <w:spacing w:after="0" w:line="240" w:lineRule="auto"/>
        <w:jc w:val="center"/>
        <w:rPr>
          <w:rFonts w:ascii="Cambria" w:hAnsi="Cambria" w:cs="Times New Roman"/>
          <w:b/>
          <w:bCs/>
          <w:rtl/>
          <w:lang w:val="en-US" w:bidi="ar-IQ"/>
        </w:rPr>
      </w:pPr>
    </w:p>
    <w:p w:rsidR="00807092" w:rsidRPr="00BA7FBE" w:rsidRDefault="00807092" w:rsidP="00B677D0">
      <w:pPr>
        <w:tabs>
          <w:tab w:val="left" w:pos="1200"/>
        </w:tabs>
        <w:bidi/>
        <w:spacing w:after="0" w:line="240" w:lineRule="auto"/>
        <w:jc w:val="center"/>
        <w:rPr>
          <w:b/>
          <w:bCs/>
          <w:sz w:val="44"/>
          <w:szCs w:val="44"/>
          <w:lang w:val="en-US" w:bidi="ar-KW"/>
        </w:rPr>
      </w:pPr>
      <w:r w:rsidRPr="00BA7FBE">
        <w:rPr>
          <w:rFonts w:cs="Times New Roman"/>
          <w:b/>
          <w:bCs/>
          <w:sz w:val="44"/>
          <w:szCs w:val="44"/>
          <w:lang w:val="en-US"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8"/>
        <w:gridCol w:w="2685"/>
      </w:tblGrid>
      <w:tr w:rsidR="00BA7FBE" w:rsidRPr="00BA7FBE" w:rsidTr="00E777CE">
        <w:tc>
          <w:tcPr>
            <w:tcW w:w="6408" w:type="dxa"/>
          </w:tcPr>
          <w:p w:rsidR="008D46A4" w:rsidRPr="00BA7FBE" w:rsidRDefault="00191E1A" w:rsidP="00B677D0">
            <w:pPr>
              <w:bidi/>
              <w:spacing w:after="0" w:line="240" w:lineRule="auto"/>
              <w:jc w:val="both"/>
              <w:rPr>
                <w:rFonts w:cs="Ali-A-Traditional"/>
                <w:b/>
                <w:bCs/>
                <w:sz w:val="28"/>
                <w:szCs w:val="28"/>
                <w:rtl/>
                <w:lang w:bidi="ar-IQ"/>
              </w:rPr>
            </w:pPr>
            <w:r>
              <w:rPr>
                <w:rFonts w:cs="Ali-A-Traditional" w:hint="cs"/>
                <w:b/>
                <w:bCs/>
                <w:sz w:val="28"/>
                <w:szCs w:val="28"/>
                <w:rtl/>
                <w:lang w:bidi="ar-IQ"/>
              </w:rPr>
              <w:t xml:space="preserve"> القانون المدني ( المسؤ</w:t>
            </w:r>
            <w:r w:rsidR="00BE62EE">
              <w:rPr>
                <w:rFonts w:cs="Ali-A-Traditional" w:hint="cs"/>
                <w:b/>
                <w:bCs/>
                <w:sz w:val="28"/>
                <w:szCs w:val="28"/>
                <w:rtl/>
                <w:lang w:bidi="ar-IQ"/>
              </w:rPr>
              <w:t>و</w:t>
            </w:r>
            <w:r>
              <w:rPr>
                <w:rFonts w:cs="Ali-A-Traditional" w:hint="cs"/>
                <w:b/>
                <w:bCs/>
                <w:sz w:val="28"/>
                <w:szCs w:val="28"/>
                <w:rtl/>
                <w:lang w:bidi="ar-IQ"/>
              </w:rPr>
              <w:t>لية التقصيرية في القانون المدني العراقي )</w:t>
            </w:r>
          </w:p>
        </w:tc>
        <w:tc>
          <w:tcPr>
            <w:tcW w:w="2685" w:type="dxa"/>
          </w:tcPr>
          <w:p w:rsidR="008D46A4" w:rsidRPr="00BA7FBE" w:rsidRDefault="00E777CE" w:rsidP="00B677D0">
            <w:pPr>
              <w:bidi/>
              <w:spacing w:after="0" w:line="240" w:lineRule="auto"/>
              <w:jc w:val="both"/>
              <w:rPr>
                <w:rFonts w:cs="Ali-A-Traditional"/>
                <w:b/>
                <w:bCs/>
                <w:sz w:val="28"/>
                <w:szCs w:val="28"/>
                <w:rtl/>
                <w:lang w:bidi="ar-IQ"/>
              </w:rPr>
            </w:pPr>
            <w:r w:rsidRPr="00BA7FBE">
              <w:rPr>
                <w:rFonts w:cs="Ali-A-Traditional"/>
                <w:b/>
                <w:bCs/>
                <w:sz w:val="28"/>
                <w:szCs w:val="28"/>
                <w:rtl/>
                <w:lang w:bidi="ar-IQ"/>
              </w:rPr>
              <w:t>1. اسم المادة</w:t>
            </w:r>
          </w:p>
        </w:tc>
      </w:tr>
      <w:tr w:rsidR="00BA7FBE" w:rsidRPr="00BA7FBE" w:rsidTr="00E777CE">
        <w:tc>
          <w:tcPr>
            <w:tcW w:w="6408" w:type="dxa"/>
          </w:tcPr>
          <w:p w:rsidR="008D46A4" w:rsidRPr="00BA7FBE" w:rsidRDefault="00191E1A" w:rsidP="00B677D0">
            <w:pPr>
              <w:bidi/>
              <w:spacing w:after="0" w:line="240" w:lineRule="auto"/>
              <w:jc w:val="both"/>
              <w:rPr>
                <w:rFonts w:cs="Ali-A-Traditional"/>
                <w:b/>
                <w:bCs/>
                <w:sz w:val="28"/>
                <w:szCs w:val="28"/>
                <w:rtl/>
                <w:lang w:bidi="ar-IQ"/>
              </w:rPr>
            </w:pPr>
            <w:r>
              <w:rPr>
                <w:rFonts w:cs="Ali-A-Traditional" w:hint="cs"/>
                <w:b/>
                <w:bCs/>
                <w:sz w:val="28"/>
                <w:szCs w:val="28"/>
                <w:rtl/>
                <w:lang w:bidi="ar-IQ"/>
              </w:rPr>
              <w:t>أ.م. د. قاسم هاشم محمود</w:t>
            </w:r>
          </w:p>
        </w:tc>
        <w:tc>
          <w:tcPr>
            <w:tcW w:w="2685" w:type="dxa"/>
          </w:tcPr>
          <w:p w:rsidR="008D46A4" w:rsidRPr="00BA7FBE" w:rsidRDefault="00E777CE" w:rsidP="00B677D0">
            <w:pPr>
              <w:bidi/>
              <w:spacing w:after="0" w:line="240" w:lineRule="auto"/>
              <w:jc w:val="both"/>
              <w:rPr>
                <w:rFonts w:cs="Ali-A-Traditional"/>
                <w:b/>
                <w:bCs/>
                <w:sz w:val="28"/>
                <w:szCs w:val="28"/>
                <w:lang w:bidi="ar-IQ"/>
              </w:rPr>
            </w:pPr>
            <w:r w:rsidRPr="00BA7FBE">
              <w:rPr>
                <w:rFonts w:cs="Ali-A-Traditional"/>
                <w:b/>
                <w:bCs/>
                <w:sz w:val="28"/>
                <w:szCs w:val="28"/>
                <w:rtl/>
                <w:lang w:bidi="ar-IQ"/>
              </w:rPr>
              <w:t xml:space="preserve">2. </w:t>
            </w:r>
            <w:r w:rsidR="00B677D0" w:rsidRPr="00B677D0">
              <w:rPr>
                <w:rFonts w:ascii="Times New Roman" w:hAnsi="Times New Roman" w:cs="Times New Roman" w:hint="cs"/>
                <w:b/>
                <w:bCs/>
                <w:sz w:val="28"/>
                <w:szCs w:val="28"/>
                <w:rtl/>
                <w:lang w:bidi="ar-IQ"/>
              </w:rPr>
              <w:t>اسم</w:t>
            </w:r>
            <w:r w:rsidR="00B677D0" w:rsidRPr="00B677D0">
              <w:rPr>
                <w:rFonts w:cs="Ali-A-Traditional" w:hint="cs"/>
                <w:b/>
                <w:bCs/>
                <w:sz w:val="28"/>
                <w:szCs w:val="28"/>
                <w:rtl/>
                <w:lang w:bidi="ar-IQ"/>
              </w:rPr>
              <w:t xml:space="preserve"> </w:t>
            </w:r>
            <w:r w:rsidR="00B6542D" w:rsidRPr="00B677D0">
              <w:rPr>
                <w:rFonts w:ascii="Times New Roman" w:hAnsi="Times New Roman" w:cs="Times New Roman" w:hint="cs"/>
                <w:b/>
                <w:bCs/>
                <w:sz w:val="28"/>
                <w:szCs w:val="28"/>
                <w:rtl/>
                <w:lang w:bidi="ar-IQ"/>
              </w:rPr>
              <w:t>التدريسي</w:t>
            </w:r>
            <w:r w:rsidR="00B6542D" w:rsidRPr="00BA7FBE">
              <w:rPr>
                <w:rFonts w:cs="Ali-A-Traditional"/>
                <w:b/>
                <w:bCs/>
                <w:sz w:val="28"/>
                <w:szCs w:val="28"/>
                <w:rtl/>
                <w:lang w:bidi="ar-IQ"/>
              </w:rPr>
              <w:t xml:space="preserve"> </w:t>
            </w:r>
          </w:p>
        </w:tc>
      </w:tr>
      <w:tr w:rsidR="00BA7FBE" w:rsidRPr="001247CF" w:rsidTr="00E777CE">
        <w:tc>
          <w:tcPr>
            <w:tcW w:w="6408" w:type="dxa"/>
          </w:tcPr>
          <w:p w:rsidR="008D46A4" w:rsidRPr="00735B25" w:rsidRDefault="007B500C" w:rsidP="001A6F33">
            <w:pPr>
              <w:bidi/>
              <w:spacing w:after="0" w:line="240" w:lineRule="auto"/>
              <w:jc w:val="both"/>
              <w:rPr>
                <w:rFonts w:ascii="Times New Roman" w:hAnsi="Times New Roman" w:cs="Times New Roman"/>
                <w:b/>
                <w:bCs/>
                <w:sz w:val="28"/>
                <w:szCs w:val="28"/>
                <w:lang w:bidi="ar-IQ"/>
              </w:rPr>
            </w:pPr>
            <w:r w:rsidRPr="00BA7FBE">
              <w:rPr>
                <w:rFonts w:ascii="Times New Roman" w:hAnsi="Times New Roman" w:cs="Times New Roman" w:hint="cs"/>
                <w:b/>
                <w:bCs/>
                <w:sz w:val="28"/>
                <w:szCs w:val="28"/>
                <w:rtl/>
                <w:lang w:bidi="ar-IQ"/>
              </w:rPr>
              <w:t>قسم</w:t>
            </w:r>
            <w:r w:rsidRPr="00735B25">
              <w:rPr>
                <w:rFonts w:ascii="Times New Roman" w:hAnsi="Times New Roman" w:cs="Times New Roman"/>
                <w:b/>
                <w:bCs/>
                <w:sz w:val="28"/>
                <w:szCs w:val="28"/>
                <w:rtl/>
                <w:lang w:bidi="ar-IQ"/>
              </w:rPr>
              <w:t xml:space="preserve"> </w:t>
            </w:r>
            <w:r w:rsidRPr="00BA7FBE">
              <w:rPr>
                <w:rFonts w:ascii="Times New Roman" w:hAnsi="Times New Roman" w:cs="Times New Roman" w:hint="cs"/>
                <w:b/>
                <w:bCs/>
                <w:sz w:val="28"/>
                <w:szCs w:val="28"/>
                <w:rtl/>
                <w:lang w:bidi="ar-IQ"/>
              </w:rPr>
              <w:t>القانون</w:t>
            </w:r>
            <w:r w:rsidRPr="00735B25">
              <w:rPr>
                <w:rFonts w:ascii="Times New Roman" w:hAnsi="Times New Roman" w:cs="Times New Roman"/>
                <w:b/>
                <w:bCs/>
                <w:sz w:val="28"/>
                <w:szCs w:val="28"/>
                <w:rtl/>
                <w:lang w:bidi="ar-IQ"/>
              </w:rPr>
              <w:t xml:space="preserve"> </w:t>
            </w:r>
            <w:r w:rsidRPr="00735B25">
              <w:rPr>
                <w:rFonts w:ascii="Times New Roman" w:hAnsi="Times New Roman" w:cs="Times New Roman" w:hint="cs"/>
                <w:b/>
                <w:bCs/>
                <w:sz w:val="28"/>
                <w:szCs w:val="28"/>
                <w:rtl/>
                <w:lang w:bidi="ar-IQ"/>
              </w:rPr>
              <w:t>–</w:t>
            </w:r>
            <w:r w:rsidRPr="00735B25">
              <w:rPr>
                <w:rFonts w:ascii="Times New Roman" w:hAnsi="Times New Roman" w:cs="Times New Roman"/>
                <w:b/>
                <w:bCs/>
                <w:sz w:val="28"/>
                <w:szCs w:val="28"/>
                <w:rtl/>
                <w:lang w:bidi="ar-IQ"/>
              </w:rPr>
              <w:t xml:space="preserve"> </w:t>
            </w:r>
            <w:r w:rsidRPr="00BA7FBE">
              <w:rPr>
                <w:rFonts w:ascii="Times New Roman" w:hAnsi="Times New Roman" w:cs="Times New Roman" w:hint="cs"/>
                <w:b/>
                <w:bCs/>
                <w:sz w:val="28"/>
                <w:szCs w:val="28"/>
                <w:rtl/>
                <w:lang w:bidi="ar-IQ"/>
              </w:rPr>
              <w:t>كلية</w:t>
            </w:r>
            <w:r w:rsidRPr="00735B25">
              <w:rPr>
                <w:rFonts w:ascii="Times New Roman" w:hAnsi="Times New Roman" w:cs="Times New Roman"/>
                <w:b/>
                <w:bCs/>
                <w:sz w:val="28"/>
                <w:szCs w:val="28"/>
                <w:rtl/>
                <w:lang w:bidi="ar-IQ"/>
              </w:rPr>
              <w:t xml:space="preserve"> </w:t>
            </w:r>
            <w:r w:rsidRPr="00BA7FBE">
              <w:rPr>
                <w:rFonts w:ascii="Times New Roman" w:hAnsi="Times New Roman" w:cs="Times New Roman" w:hint="cs"/>
                <w:b/>
                <w:bCs/>
                <w:sz w:val="28"/>
                <w:szCs w:val="28"/>
                <w:rtl/>
                <w:lang w:bidi="ar-IQ"/>
              </w:rPr>
              <w:t>القانون</w:t>
            </w:r>
            <w:r w:rsidRPr="00735B25">
              <w:rPr>
                <w:rFonts w:ascii="Times New Roman" w:hAnsi="Times New Roman" w:cs="Times New Roman"/>
                <w:b/>
                <w:bCs/>
                <w:sz w:val="28"/>
                <w:szCs w:val="28"/>
                <w:rtl/>
                <w:lang w:bidi="ar-IQ"/>
              </w:rPr>
              <w:t xml:space="preserve"> </w:t>
            </w:r>
            <w:r w:rsidR="00257D1D" w:rsidRPr="00735B25">
              <w:rPr>
                <w:rFonts w:ascii="Times New Roman" w:hAnsi="Times New Roman" w:cs="Times New Roman"/>
                <w:b/>
                <w:bCs/>
                <w:sz w:val="28"/>
                <w:szCs w:val="28"/>
                <w:rtl/>
                <w:lang w:bidi="ar-IQ"/>
              </w:rPr>
              <w:t xml:space="preserve"> - </w:t>
            </w:r>
            <w:r w:rsidR="00257D1D" w:rsidRPr="00BA7FBE">
              <w:rPr>
                <w:rFonts w:ascii="Times New Roman" w:hAnsi="Times New Roman" w:cs="Times New Roman" w:hint="cs"/>
                <w:b/>
                <w:bCs/>
                <w:sz w:val="28"/>
                <w:szCs w:val="28"/>
                <w:rtl/>
                <w:lang w:bidi="ar-IQ"/>
              </w:rPr>
              <w:t>جامعة</w:t>
            </w:r>
            <w:r w:rsidR="00257D1D" w:rsidRPr="00735B25">
              <w:rPr>
                <w:rFonts w:ascii="Times New Roman" w:hAnsi="Times New Roman" w:cs="Times New Roman"/>
                <w:b/>
                <w:bCs/>
                <w:sz w:val="28"/>
                <w:szCs w:val="28"/>
                <w:rtl/>
                <w:lang w:bidi="ar-IQ"/>
              </w:rPr>
              <w:t xml:space="preserve"> </w:t>
            </w:r>
            <w:r w:rsidR="001A6F33">
              <w:rPr>
                <w:rFonts w:ascii="Times New Roman" w:hAnsi="Times New Roman" w:cs="Times New Roman" w:hint="cs"/>
                <w:b/>
                <w:bCs/>
                <w:sz w:val="28"/>
                <w:szCs w:val="28"/>
                <w:rtl/>
                <w:lang w:bidi="ar-IQ"/>
              </w:rPr>
              <w:t xml:space="preserve">صلاح الدين </w:t>
            </w:r>
            <w:r w:rsidR="00257D1D" w:rsidRPr="00735B25">
              <w:rPr>
                <w:rFonts w:ascii="Times New Roman" w:hAnsi="Times New Roman" w:cs="Times New Roman"/>
                <w:b/>
                <w:bCs/>
                <w:sz w:val="28"/>
                <w:szCs w:val="28"/>
                <w:rtl/>
                <w:lang w:bidi="ar-IQ"/>
              </w:rPr>
              <w:t xml:space="preserve">/ </w:t>
            </w:r>
            <w:r w:rsidR="00257D1D" w:rsidRPr="00BA7FBE">
              <w:rPr>
                <w:rFonts w:ascii="Times New Roman" w:hAnsi="Times New Roman" w:cs="Times New Roman" w:hint="cs"/>
                <w:b/>
                <w:bCs/>
                <w:sz w:val="28"/>
                <w:szCs w:val="28"/>
                <w:rtl/>
                <w:lang w:bidi="ar-IQ"/>
              </w:rPr>
              <w:t>أربيل</w:t>
            </w:r>
          </w:p>
        </w:tc>
        <w:tc>
          <w:tcPr>
            <w:tcW w:w="2685" w:type="dxa"/>
          </w:tcPr>
          <w:p w:rsidR="008D46A4" w:rsidRPr="00BA7FBE" w:rsidRDefault="00E777CE" w:rsidP="00B677D0">
            <w:pPr>
              <w:bidi/>
              <w:spacing w:after="0" w:line="240" w:lineRule="auto"/>
              <w:jc w:val="both"/>
              <w:rPr>
                <w:rFonts w:cs="Ali-A-Traditional"/>
                <w:b/>
                <w:bCs/>
                <w:sz w:val="28"/>
                <w:szCs w:val="28"/>
                <w:lang w:bidi="ar-IQ"/>
              </w:rPr>
            </w:pPr>
            <w:r w:rsidRPr="00BA7FBE">
              <w:rPr>
                <w:rFonts w:cs="Ali-A-Traditional"/>
                <w:b/>
                <w:bCs/>
                <w:sz w:val="28"/>
                <w:szCs w:val="28"/>
                <w:rtl/>
                <w:lang w:bidi="ar-IQ"/>
              </w:rPr>
              <w:t>3. القسم/ الكلية</w:t>
            </w:r>
            <w:r w:rsidR="00B677D0">
              <w:rPr>
                <w:rFonts w:cs="Ali-A-Traditional" w:hint="cs"/>
                <w:b/>
                <w:bCs/>
                <w:sz w:val="28"/>
                <w:szCs w:val="28"/>
                <w:rtl/>
                <w:lang w:bidi="ar-IQ"/>
              </w:rPr>
              <w:t>/ الجامعة</w:t>
            </w:r>
          </w:p>
        </w:tc>
      </w:tr>
      <w:tr w:rsidR="00BA7FBE" w:rsidRPr="00BA7FBE" w:rsidTr="00E777CE">
        <w:trPr>
          <w:trHeight w:val="352"/>
        </w:trPr>
        <w:tc>
          <w:tcPr>
            <w:tcW w:w="6408" w:type="dxa"/>
          </w:tcPr>
          <w:p w:rsidR="008D46A4" w:rsidRPr="00BA7FBE" w:rsidRDefault="00B6542D" w:rsidP="00B677D0">
            <w:pPr>
              <w:bidi/>
              <w:spacing w:after="0" w:line="240" w:lineRule="auto"/>
              <w:jc w:val="both"/>
              <w:rPr>
                <w:rFonts w:cs="Ali-A-Traditional"/>
                <w:b/>
                <w:bCs/>
                <w:sz w:val="28"/>
                <w:szCs w:val="28"/>
                <w:lang w:val="en-US"/>
              </w:rPr>
            </w:pPr>
            <w:r w:rsidRPr="00BA7FBE">
              <w:rPr>
                <w:rFonts w:cs="Ali-A-Traditional"/>
                <w:b/>
                <w:bCs/>
                <w:sz w:val="28"/>
                <w:szCs w:val="28"/>
                <w:rtl/>
                <w:lang w:bidi="ar-IQ"/>
              </w:rPr>
              <w:t>الايميل:</w:t>
            </w:r>
            <w:r w:rsidR="007B500C" w:rsidRPr="00BA7FBE">
              <w:rPr>
                <w:rFonts w:cs="Ali-A-Traditional"/>
                <w:b/>
                <w:bCs/>
                <w:sz w:val="28"/>
                <w:szCs w:val="28"/>
                <w:rtl/>
                <w:lang w:bidi="ar-IQ"/>
              </w:rPr>
              <w:t xml:space="preserve"> </w:t>
            </w:r>
            <w:hyperlink r:id="rId9" w:history="1">
              <w:r w:rsidR="00147778" w:rsidRPr="00D4710D">
                <w:rPr>
                  <w:rStyle w:val="Hyperlink"/>
                  <w:rFonts w:cs="Ali-A-Traditional"/>
                  <w:b/>
                  <w:bCs/>
                  <w:sz w:val="28"/>
                  <w:szCs w:val="28"/>
                  <w:lang w:bidi="ar-IQ"/>
                </w:rPr>
                <w:t>kasim.mahmud@su.edu.krd</w:t>
              </w:r>
            </w:hyperlink>
          </w:p>
          <w:p w:rsidR="00B6542D" w:rsidRPr="001247CF" w:rsidRDefault="00B6542D" w:rsidP="00B677D0">
            <w:pPr>
              <w:bidi/>
              <w:spacing w:after="0" w:line="240" w:lineRule="auto"/>
              <w:jc w:val="both"/>
              <w:rPr>
                <w:rFonts w:cs="Ali-A-Traditional"/>
                <w:b/>
                <w:bCs/>
                <w:sz w:val="28"/>
                <w:szCs w:val="28"/>
                <w:rtl/>
                <w:lang w:val="en-US" w:bidi="ar-IQ"/>
              </w:rPr>
            </w:pPr>
            <w:r w:rsidRPr="00BA7FBE">
              <w:rPr>
                <w:rFonts w:ascii="Times New Roman" w:hAnsi="Times New Roman" w:cs="Times New Roman" w:hint="cs"/>
                <w:b/>
                <w:bCs/>
                <w:sz w:val="28"/>
                <w:szCs w:val="28"/>
                <w:rtl/>
                <w:lang w:bidi="ar-IQ"/>
              </w:rPr>
              <w:t>رقم</w:t>
            </w:r>
            <w:r w:rsidRPr="00BA7FBE">
              <w:rPr>
                <w:rFonts w:cs="Ali-A-Traditional"/>
                <w:b/>
                <w:bCs/>
                <w:sz w:val="28"/>
                <w:szCs w:val="28"/>
                <w:rtl/>
                <w:lang w:bidi="ar-IQ"/>
              </w:rPr>
              <w:t xml:space="preserve"> </w:t>
            </w:r>
            <w:r w:rsidRPr="00BA7FBE">
              <w:rPr>
                <w:rFonts w:ascii="Times New Roman" w:hAnsi="Times New Roman" w:cs="Times New Roman" w:hint="cs"/>
                <w:b/>
                <w:bCs/>
                <w:sz w:val="28"/>
                <w:szCs w:val="28"/>
                <w:rtl/>
                <w:lang w:bidi="ar-IQ"/>
              </w:rPr>
              <w:t>ال</w:t>
            </w:r>
            <w:r w:rsidR="009C229A" w:rsidRPr="00BA7FBE">
              <w:rPr>
                <w:rFonts w:ascii="Times New Roman" w:hAnsi="Times New Roman" w:cs="Times New Roman" w:hint="cs"/>
                <w:b/>
                <w:bCs/>
                <w:sz w:val="28"/>
                <w:szCs w:val="28"/>
                <w:rtl/>
                <w:lang w:bidi="ar-IQ"/>
              </w:rPr>
              <w:t>موبايل</w:t>
            </w:r>
            <w:r w:rsidR="009C229A" w:rsidRPr="00BA7FBE">
              <w:rPr>
                <w:rFonts w:cs="Ali-A-Traditional"/>
                <w:b/>
                <w:bCs/>
                <w:sz w:val="28"/>
                <w:szCs w:val="28"/>
                <w:rtl/>
                <w:lang w:bidi="ar-IQ"/>
              </w:rPr>
              <w:t xml:space="preserve">: </w:t>
            </w:r>
            <w:r w:rsidR="00191E1A">
              <w:rPr>
                <w:rFonts w:cs="Ali-A-Traditional" w:hint="cs"/>
                <w:b/>
                <w:bCs/>
                <w:sz w:val="28"/>
                <w:szCs w:val="28"/>
                <w:rtl/>
                <w:lang w:val="en-US" w:bidi="ar-IQ"/>
              </w:rPr>
              <w:t>07504702237</w:t>
            </w:r>
          </w:p>
        </w:tc>
        <w:tc>
          <w:tcPr>
            <w:tcW w:w="2685" w:type="dxa"/>
          </w:tcPr>
          <w:p w:rsidR="008D46A4" w:rsidRPr="00BA7FBE" w:rsidRDefault="00EC286D" w:rsidP="00B677D0">
            <w:pPr>
              <w:bidi/>
              <w:spacing w:after="0" w:line="240" w:lineRule="auto"/>
              <w:jc w:val="both"/>
              <w:rPr>
                <w:rFonts w:cs="Ali-A-Traditional"/>
                <w:b/>
                <w:bCs/>
                <w:sz w:val="28"/>
                <w:szCs w:val="28"/>
                <w:lang w:bidi="ar-IQ"/>
              </w:rPr>
            </w:pPr>
            <w:r w:rsidRPr="00BA7FBE">
              <w:rPr>
                <w:rFonts w:cs="Ali-A-Traditional"/>
                <w:b/>
                <w:bCs/>
                <w:sz w:val="28"/>
                <w:szCs w:val="28"/>
                <w:rtl/>
                <w:lang w:bidi="ar-IQ"/>
              </w:rPr>
              <w:t>4.</w:t>
            </w:r>
            <w:r w:rsidR="00B6542D" w:rsidRPr="00BA7FBE">
              <w:rPr>
                <w:rFonts w:cs="Ali-A-Traditional"/>
                <w:b/>
                <w:bCs/>
                <w:sz w:val="28"/>
                <w:szCs w:val="28"/>
                <w:rtl/>
                <w:lang w:bidi="ar-IQ"/>
              </w:rPr>
              <w:t xml:space="preserve"> معلومات</w:t>
            </w:r>
            <w:r w:rsidR="00A8719E" w:rsidRPr="00BA7FBE">
              <w:rPr>
                <w:rFonts w:cs="Ali-A-Traditional"/>
                <w:b/>
                <w:bCs/>
                <w:sz w:val="28"/>
                <w:szCs w:val="28"/>
                <w:rtl/>
                <w:lang w:bidi="ar-IQ"/>
              </w:rPr>
              <w:t xml:space="preserve"> الاتصال</w:t>
            </w:r>
          </w:p>
          <w:p w:rsidR="008D46A4" w:rsidRPr="00BA7FBE" w:rsidRDefault="008D46A4" w:rsidP="00B677D0">
            <w:pPr>
              <w:bidi/>
              <w:spacing w:after="0" w:line="240" w:lineRule="auto"/>
              <w:jc w:val="both"/>
              <w:rPr>
                <w:rFonts w:cs="Ali-A-Traditional"/>
                <w:b/>
                <w:bCs/>
                <w:sz w:val="28"/>
                <w:szCs w:val="28"/>
                <w:lang w:bidi="ar-IQ"/>
              </w:rPr>
            </w:pPr>
          </w:p>
        </w:tc>
      </w:tr>
      <w:tr w:rsidR="00BA7FBE" w:rsidRPr="00BA7FBE" w:rsidTr="00BB1125">
        <w:trPr>
          <w:trHeight w:val="1126"/>
        </w:trPr>
        <w:tc>
          <w:tcPr>
            <w:tcW w:w="6408" w:type="dxa"/>
          </w:tcPr>
          <w:p w:rsidR="008D46A4" w:rsidRPr="00BA7FBE" w:rsidRDefault="001A6F33" w:rsidP="00B677D0">
            <w:pPr>
              <w:bidi/>
              <w:spacing w:after="0" w:line="240" w:lineRule="auto"/>
              <w:jc w:val="both"/>
              <w:rPr>
                <w:rFonts w:cs="Ali-A-Traditional"/>
                <w:b/>
                <w:bCs/>
                <w:sz w:val="28"/>
                <w:szCs w:val="28"/>
                <w:rtl/>
                <w:lang w:bidi="ar-IQ"/>
              </w:rPr>
            </w:pPr>
            <w:r>
              <w:rPr>
                <w:rFonts w:cs="Ali-A-Traditional" w:hint="cs"/>
                <w:b/>
                <w:bCs/>
                <w:sz w:val="28"/>
                <w:szCs w:val="28"/>
                <w:rtl/>
                <w:lang w:bidi="ar-IQ"/>
              </w:rPr>
              <w:t xml:space="preserve"> </w:t>
            </w:r>
            <w:r w:rsidR="00191E1A">
              <w:rPr>
                <w:rFonts w:cs="Ali-A-Traditional" w:hint="cs"/>
                <w:b/>
                <w:bCs/>
                <w:sz w:val="28"/>
                <w:szCs w:val="28"/>
                <w:rtl/>
                <w:lang w:bidi="ar-IQ"/>
              </w:rPr>
              <w:t xml:space="preserve">ثلاث ( 3 ) ساعات </w:t>
            </w:r>
            <w:r w:rsidR="00EA5F6F">
              <w:rPr>
                <w:rFonts w:cs="Ali-A-Traditional" w:hint="cs"/>
                <w:b/>
                <w:bCs/>
                <w:sz w:val="28"/>
                <w:szCs w:val="28"/>
                <w:rtl/>
                <w:lang w:bidi="ar-IQ"/>
              </w:rPr>
              <w:t xml:space="preserve">في الاسبوع </w:t>
            </w:r>
            <w:r>
              <w:rPr>
                <w:rFonts w:cs="Ali-A-Traditional" w:hint="cs"/>
                <w:b/>
                <w:bCs/>
                <w:sz w:val="28"/>
                <w:szCs w:val="28"/>
                <w:rtl/>
                <w:lang w:bidi="ar-IQ"/>
              </w:rPr>
              <w:t>( 6) وحدات</w:t>
            </w:r>
          </w:p>
        </w:tc>
        <w:tc>
          <w:tcPr>
            <w:tcW w:w="2685" w:type="dxa"/>
          </w:tcPr>
          <w:p w:rsidR="00B6542D" w:rsidRPr="00BA7FBE" w:rsidRDefault="00B6542D" w:rsidP="00B677D0">
            <w:pPr>
              <w:bidi/>
              <w:spacing w:after="0" w:line="240" w:lineRule="auto"/>
              <w:jc w:val="both"/>
              <w:rPr>
                <w:rFonts w:cs="Ali-A-Traditional"/>
                <w:b/>
                <w:bCs/>
                <w:sz w:val="28"/>
                <w:szCs w:val="28"/>
                <w:rtl/>
              </w:rPr>
            </w:pPr>
            <w:r w:rsidRPr="00BA7FBE">
              <w:rPr>
                <w:rFonts w:cs="Ali-A-Traditional"/>
                <w:b/>
                <w:bCs/>
                <w:sz w:val="28"/>
                <w:szCs w:val="28"/>
                <w:rtl/>
                <w:lang w:bidi="ar-IQ"/>
              </w:rPr>
              <w:t xml:space="preserve">5. </w:t>
            </w:r>
            <w:r w:rsidR="007426F6">
              <w:rPr>
                <w:rFonts w:cs="Ali-A-Traditional"/>
                <w:b/>
                <w:bCs/>
                <w:sz w:val="28"/>
                <w:szCs w:val="28"/>
                <w:rtl/>
              </w:rPr>
              <w:t>عدد ساعات المحاضرة اسبوعياً</w:t>
            </w:r>
          </w:p>
          <w:p w:rsidR="008D46A4" w:rsidRPr="00BA7FBE" w:rsidRDefault="008D46A4" w:rsidP="00B677D0">
            <w:pPr>
              <w:bidi/>
              <w:spacing w:after="0" w:line="240" w:lineRule="auto"/>
              <w:jc w:val="both"/>
              <w:rPr>
                <w:rFonts w:cs="Ali-A-Traditional"/>
                <w:b/>
                <w:bCs/>
                <w:sz w:val="28"/>
                <w:szCs w:val="28"/>
                <w:lang w:val="en-US" w:bidi="ar-IQ"/>
              </w:rPr>
            </w:pPr>
            <w:r w:rsidRPr="00BA7FBE">
              <w:rPr>
                <w:rFonts w:cs="Ali-A-Traditional"/>
                <w:b/>
                <w:bCs/>
                <w:sz w:val="28"/>
                <w:szCs w:val="28"/>
                <w:lang w:bidi="ar-IQ"/>
              </w:rPr>
              <w:t xml:space="preserve"> </w:t>
            </w:r>
          </w:p>
        </w:tc>
      </w:tr>
      <w:tr w:rsidR="00BA7FBE" w:rsidRPr="00BA7FBE" w:rsidTr="00D753A4">
        <w:trPr>
          <w:trHeight w:val="568"/>
        </w:trPr>
        <w:tc>
          <w:tcPr>
            <w:tcW w:w="6408" w:type="dxa"/>
          </w:tcPr>
          <w:p w:rsidR="00B326F8" w:rsidRPr="00B326F8" w:rsidRDefault="00B326F8" w:rsidP="00B677D0">
            <w:pPr>
              <w:bidi/>
              <w:spacing w:after="0" w:line="240" w:lineRule="auto"/>
              <w:jc w:val="right"/>
              <w:rPr>
                <w:rFonts w:cs="Ali-A-Traditional"/>
                <w:b/>
                <w:bCs/>
                <w:sz w:val="28"/>
                <w:szCs w:val="28"/>
                <w:lang w:val="en-US" w:bidi="ar-IQ"/>
              </w:rPr>
            </w:pPr>
          </w:p>
        </w:tc>
        <w:tc>
          <w:tcPr>
            <w:tcW w:w="2685" w:type="dxa"/>
          </w:tcPr>
          <w:p w:rsidR="00A8719E" w:rsidRPr="00BA7FBE" w:rsidRDefault="008D6920" w:rsidP="00B677D0">
            <w:pPr>
              <w:bidi/>
              <w:spacing w:after="0" w:line="240" w:lineRule="auto"/>
              <w:jc w:val="both"/>
              <w:rPr>
                <w:rFonts w:cs="Ali-A-Traditional"/>
                <w:b/>
                <w:bCs/>
                <w:sz w:val="28"/>
                <w:szCs w:val="28"/>
                <w:rtl/>
                <w:lang w:bidi="ar-IQ"/>
              </w:rPr>
            </w:pPr>
            <w:r>
              <w:rPr>
                <w:rFonts w:cs="Ali-A-Traditional"/>
                <w:b/>
                <w:bCs/>
                <w:sz w:val="28"/>
                <w:szCs w:val="28"/>
                <w:lang w:val="en-US" w:bidi="ar-IQ"/>
              </w:rPr>
              <w:t>6</w:t>
            </w:r>
            <w:r w:rsidR="00496757" w:rsidRPr="00BA7FBE">
              <w:rPr>
                <w:rFonts w:cs="Ali-A-Traditional"/>
                <w:b/>
                <w:bCs/>
                <w:sz w:val="28"/>
                <w:szCs w:val="28"/>
                <w:rtl/>
                <w:lang w:bidi="ar-IQ"/>
              </w:rPr>
              <w:t xml:space="preserve"> رمز المادة</w:t>
            </w:r>
          </w:p>
          <w:p w:rsidR="008D46A4" w:rsidRPr="00BA7FBE" w:rsidRDefault="00496757" w:rsidP="00B677D0">
            <w:pPr>
              <w:bidi/>
              <w:spacing w:after="0" w:line="240" w:lineRule="auto"/>
              <w:jc w:val="both"/>
              <w:rPr>
                <w:rFonts w:cs="Ali-A-Traditional"/>
                <w:b/>
                <w:bCs/>
                <w:sz w:val="28"/>
                <w:szCs w:val="28"/>
                <w:lang w:val="en-US" w:bidi="ar-IQ"/>
              </w:rPr>
            </w:pPr>
            <w:r w:rsidRPr="00BA7FBE">
              <w:rPr>
                <w:rFonts w:cs="Ali-A-Traditional"/>
                <w:b/>
                <w:bCs/>
                <w:sz w:val="28"/>
                <w:szCs w:val="28"/>
                <w:lang w:bidi="ar-IQ"/>
              </w:rPr>
              <w:t>(course code)</w:t>
            </w:r>
          </w:p>
        </w:tc>
      </w:tr>
      <w:tr w:rsidR="00BA7FBE" w:rsidRPr="00BA7FBE" w:rsidTr="00BB1125">
        <w:trPr>
          <w:trHeight w:val="2332"/>
        </w:trPr>
        <w:tc>
          <w:tcPr>
            <w:tcW w:w="6408" w:type="dxa"/>
          </w:tcPr>
          <w:p w:rsidR="008D46A4" w:rsidRPr="005160C8" w:rsidRDefault="005160C8" w:rsidP="00B677D0">
            <w:pPr>
              <w:bidi/>
              <w:spacing w:after="0" w:line="240" w:lineRule="auto"/>
              <w:jc w:val="both"/>
              <w:rPr>
                <w:rFonts w:cs="Ali-A-Traditional"/>
                <w:b/>
                <w:bCs/>
                <w:sz w:val="28"/>
                <w:szCs w:val="28"/>
                <w:lang w:val="en-US" w:bidi="ar-IQ"/>
              </w:rPr>
            </w:pPr>
            <w:r w:rsidRPr="005160C8">
              <w:rPr>
                <w:rFonts w:cs="Ali-A-Traditional" w:hint="cs"/>
                <w:b/>
                <w:bCs/>
                <w:sz w:val="28"/>
                <w:szCs w:val="28"/>
                <w:rtl/>
                <w:lang w:val="en-US" w:bidi="ar-IQ"/>
              </w:rPr>
              <w:t>ولد في مدينة اربيل, اكمل دراسته الأيتدائية والثانوية فيها , اكمل دراسة البكالوريوس في القانون بكلية الحقوق بجامعة صلاح الدين, اكمل دراسة الماجستير في القانون قسم القانون الخاص ( القانون المدني) قي كلية القانون بجامعة انقرة في تركيا سنة 2001, واكمل دراسة الدكتوراه</w:t>
            </w:r>
            <w:r w:rsidR="00BE62EE">
              <w:rPr>
                <w:rFonts w:cs="Ali-A-Traditional" w:hint="cs"/>
                <w:b/>
                <w:bCs/>
                <w:sz w:val="28"/>
                <w:szCs w:val="28"/>
                <w:rtl/>
                <w:lang w:val="en-US" w:bidi="ar-IQ"/>
              </w:rPr>
              <w:t xml:space="preserve"> في القانون قسم القانون الخاص (</w:t>
            </w:r>
            <w:r w:rsidRPr="005160C8">
              <w:rPr>
                <w:rFonts w:cs="Ali-A-Traditional" w:hint="cs"/>
                <w:b/>
                <w:bCs/>
                <w:sz w:val="28"/>
                <w:szCs w:val="28"/>
                <w:rtl/>
                <w:lang w:val="en-US" w:bidi="ar-IQ"/>
              </w:rPr>
              <w:t>القانون المدني) قي كلية القانون بجامعة انقرة في تركيا سنة 2007 بجامعة انقرة. نال لقب استاذ مساعد في القانون سنة 2019. شارك في العديد من الندوات العلمية والمقابلات والدورات والمؤتمرات في داخل البلد وخارجها. له العديد من البحوث المنشورة. قام بالتدريس في العديد من الجامعات الحكومية والأهلية. ترأس العديد من اللجان العلمية والأدارية داخل الجامعة وخارجها. شغل العديد من المناصب الأدارية منها مقرر القسم. وهو الأن يشغل منصب معاون العميد في كلية القانون بجامعة صلاح الدين</w:t>
            </w:r>
          </w:p>
        </w:tc>
        <w:tc>
          <w:tcPr>
            <w:tcW w:w="2685" w:type="dxa"/>
          </w:tcPr>
          <w:p w:rsidR="00B07BAD" w:rsidRPr="00BA7FBE" w:rsidRDefault="009C229A" w:rsidP="00B677D0">
            <w:pPr>
              <w:bidi/>
              <w:spacing w:after="0" w:line="240" w:lineRule="auto"/>
              <w:jc w:val="both"/>
              <w:rPr>
                <w:rFonts w:cs="Ali-A-Traditional"/>
                <w:b/>
                <w:bCs/>
                <w:sz w:val="28"/>
                <w:szCs w:val="28"/>
                <w:rtl/>
                <w:lang w:bidi="ar-IQ"/>
              </w:rPr>
            </w:pPr>
            <w:r w:rsidRPr="00BA7FBE">
              <w:rPr>
                <w:rFonts w:cs="Ali-A-Traditional"/>
                <w:b/>
                <w:bCs/>
                <w:sz w:val="28"/>
                <w:szCs w:val="28"/>
                <w:lang w:bidi="ar-IQ"/>
              </w:rPr>
              <w:t>7</w:t>
            </w:r>
            <w:r w:rsidR="00EC388C" w:rsidRPr="00BA7FBE">
              <w:rPr>
                <w:rFonts w:cs="Ali-A-Traditional"/>
                <w:b/>
                <w:bCs/>
                <w:sz w:val="28"/>
                <w:szCs w:val="28"/>
                <w:rtl/>
                <w:lang w:bidi="ar-IQ"/>
              </w:rPr>
              <w:t xml:space="preserve">. </w:t>
            </w:r>
            <w:r w:rsidR="00B07BAD" w:rsidRPr="00BA7FBE">
              <w:rPr>
                <w:rFonts w:cs="Ali-A-Traditional"/>
                <w:b/>
                <w:bCs/>
                <w:sz w:val="28"/>
                <w:szCs w:val="28"/>
                <w:rtl/>
                <w:lang w:bidi="ar-IQ"/>
              </w:rPr>
              <w:t>البروفايل الاكاديمي للتدريسي</w:t>
            </w:r>
          </w:p>
          <w:p w:rsidR="00B07BAD" w:rsidRPr="00BA7FBE" w:rsidRDefault="00B07BAD" w:rsidP="00B677D0">
            <w:pPr>
              <w:bidi/>
              <w:spacing w:after="0" w:line="240" w:lineRule="auto"/>
              <w:rPr>
                <w:b/>
                <w:bCs/>
                <w:sz w:val="24"/>
                <w:szCs w:val="24"/>
                <w:lang w:val="en-US" w:bidi="ar-KW"/>
              </w:rPr>
            </w:pPr>
          </w:p>
          <w:p w:rsidR="006766CD" w:rsidRPr="00BA7FBE" w:rsidRDefault="006766CD" w:rsidP="00B677D0">
            <w:pPr>
              <w:bidi/>
              <w:spacing w:after="0" w:line="240" w:lineRule="auto"/>
              <w:jc w:val="center"/>
              <w:rPr>
                <w:b/>
                <w:bCs/>
                <w:sz w:val="24"/>
                <w:szCs w:val="24"/>
                <w:rtl/>
                <w:lang w:val="en-US" w:bidi="ar-KW"/>
              </w:rPr>
            </w:pPr>
          </w:p>
          <w:p w:rsidR="000A293F" w:rsidRPr="00BA7FBE" w:rsidRDefault="000A293F" w:rsidP="00B677D0">
            <w:pPr>
              <w:bidi/>
              <w:spacing w:after="0" w:line="240" w:lineRule="auto"/>
              <w:jc w:val="center"/>
              <w:rPr>
                <w:b/>
                <w:bCs/>
                <w:sz w:val="24"/>
                <w:szCs w:val="24"/>
                <w:rtl/>
                <w:lang w:val="en-US" w:bidi="ar-KW"/>
              </w:rPr>
            </w:pPr>
          </w:p>
          <w:p w:rsidR="000A293F" w:rsidRPr="00BA7FBE" w:rsidRDefault="000A293F" w:rsidP="00B677D0">
            <w:pPr>
              <w:bidi/>
              <w:spacing w:after="0" w:line="240" w:lineRule="auto"/>
              <w:jc w:val="center"/>
              <w:rPr>
                <w:b/>
                <w:bCs/>
                <w:sz w:val="24"/>
                <w:szCs w:val="24"/>
                <w:rtl/>
                <w:lang w:val="en-US" w:bidi="ar-KW"/>
              </w:rPr>
            </w:pPr>
          </w:p>
          <w:p w:rsidR="000A293F" w:rsidRPr="00BA7FBE" w:rsidRDefault="000A293F" w:rsidP="00B677D0">
            <w:pPr>
              <w:bidi/>
              <w:spacing w:after="0" w:line="240" w:lineRule="auto"/>
              <w:jc w:val="center"/>
              <w:rPr>
                <w:b/>
                <w:bCs/>
                <w:sz w:val="24"/>
                <w:szCs w:val="24"/>
                <w:rtl/>
                <w:lang w:val="en-US" w:bidi="ar-KW"/>
              </w:rPr>
            </w:pPr>
          </w:p>
          <w:p w:rsidR="000A293F" w:rsidRPr="00BA7FBE" w:rsidRDefault="000A293F" w:rsidP="00B677D0">
            <w:pPr>
              <w:bidi/>
              <w:spacing w:after="0" w:line="240" w:lineRule="auto"/>
              <w:jc w:val="center"/>
              <w:rPr>
                <w:b/>
                <w:bCs/>
                <w:sz w:val="24"/>
                <w:szCs w:val="24"/>
                <w:rtl/>
                <w:lang w:val="en-US" w:bidi="ar-IQ"/>
              </w:rPr>
            </w:pPr>
          </w:p>
        </w:tc>
      </w:tr>
      <w:tr w:rsidR="00BA7FBE" w:rsidRPr="00BA7FBE" w:rsidTr="00E777CE">
        <w:tc>
          <w:tcPr>
            <w:tcW w:w="6408" w:type="dxa"/>
          </w:tcPr>
          <w:p w:rsidR="00097CC8" w:rsidRPr="00BA7FBE" w:rsidRDefault="00191E1A" w:rsidP="00191E1A">
            <w:pPr>
              <w:bidi/>
              <w:spacing w:after="0" w:line="240" w:lineRule="auto"/>
              <w:jc w:val="both"/>
              <w:rPr>
                <w:rFonts w:cs="Ali-A-Traditional"/>
                <w:b/>
                <w:bCs/>
                <w:sz w:val="28"/>
                <w:szCs w:val="28"/>
                <w:rtl/>
                <w:lang w:bidi="ar-IQ"/>
              </w:rPr>
            </w:pPr>
            <w:r>
              <w:rPr>
                <w:rFonts w:cs="Ali-A-Traditional" w:hint="cs"/>
                <w:b/>
                <w:bCs/>
                <w:sz w:val="28"/>
                <w:szCs w:val="28"/>
                <w:rtl/>
                <w:lang w:bidi="ar-IQ"/>
              </w:rPr>
              <w:t>المسؤ</w:t>
            </w:r>
            <w:r w:rsidR="00BE62EE">
              <w:rPr>
                <w:rFonts w:cs="Ali-A-Traditional" w:hint="cs"/>
                <w:b/>
                <w:bCs/>
                <w:sz w:val="28"/>
                <w:szCs w:val="28"/>
                <w:rtl/>
                <w:lang w:bidi="ar-IQ"/>
              </w:rPr>
              <w:t>و</w:t>
            </w:r>
            <w:r>
              <w:rPr>
                <w:rFonts w:cs="Ali-A-Traditional" w:hint="cs"/>
                <w:b/>
                <w:bCs/>
                <w:sz w:val="28"/>
                <w:szCs w:val="28"/>
                <w:rtl/>
                <w:lang w:bidi="ar-IQ"/>
              </w:rPr>
              <w:t>لية التقصيرية, ا</w:t>
            </w:r>
            <w:r w:rsidR="004F2DE2">
              <w:rPr>
                <w:rFonts w:cs="Ali-A-Traditional" w:hint="cs"/>
                <w:b/>
                <w:bCs/>
                <w:sz w:val="28"/>
                <w:szCs w:val="28"/>
                <w:rtl/>
                <w:lang w:bidi="ar-IQ"/>
              </w:rPr>
              <w:t xml:space="preserve">لعمل غير المشروع, </w:t>
            </w:r>
            <w:r w:rsidR="005B3282">
              <w:rPr>
                <w:rFonts w:cs="Ali-A-Traditional" w:hint="cs"/>
                <w:b/>
                <w:bCs/>
                <w:sz w:val="28"/>
                <w:szCs w:val="28"/>
                <w:rtl/>
                <w:lang w:bidi="ar-IQ"/>
              </w:rPr>
              <w:t>ال</w:t>
            </w:r>
            <w:r>
              <w:rPr>
                <w:rFonts w:cs="Ali-A-Traditional" w:hint="cs"/>
                <w:b/>
                <w:bCs/>
                <w:sz w:val="28"/>
                <w:szCs w:val="28"/>
                <w:rtl/>
                <w:lang w:bidi="ar-IQ"/>
              </w:rPr>
              <w:t xml:space="preserve">خطأ, الضرر, العلاقة السببية بين الخطأ والضرر, عدم اساءة استعمال الحق, الأتلاف, الغصب,  </w:t>
            </w:r>
          </w:p>
        </w:tc>
        <w:tc>
          <w:tcPr>
            <w:tcW w:w="2685" w:type="dxa"/>
          </w:tcPr>
          <w:p w:rsidR="008D46A4" w:rsidRPr="00EA5F6F" w:rsidRDefault="009C229A" w:rsidP="00B677D0">
            <w:pPr>
              <w:bidi/>
              <w:spacing w:after="0" w:line="240" w:lineRule="auto"/>
              <w:rPr>
                <w:rFonts w:cs="Ali-A-Traditional"/>
                <w:b/>
                <w:bCs/>
                <w:sz w:val="28"/>
                <w:szCs w:val="28"/>
                <w:lang w:val="en-US" w:bidi="ar-IQ"/>
              </w:rPr>
            </w:pPr>
            <w:r w:rsidRPr="00BA7FBE">
              <w:rPr>
                <w:rFonts w:ascii="Times New Roman" w:hAnsi="Times New Roman" w:cs="Times New Roman"/>
                <w:b/>
                <w:bCs/>
                <w:sz w:val="28"/>
                <w:szCs w:val="28"/>
                <w:lang w:bidi="ar-IQ"/>
              </w:rPr>
              <w:t>8</w:t>
            </w:r>
            <w:r w:rsidR="00EC388C" w:rsidRPr="00BA7FBE">
              <w:rPr>
                <w:rFonts w:cs="Ali-A-Traditional"/>
                <w:b/>
                <w:bCs/>
                <w:sz w:val="28"/>
                <w:szCs w:val="28"/>
                <w:rtl/>
                <w:lang w:bidi="ar-IQ"/>
              </w:rPr>
              <w:t>.</w:t>
            </w:r>
            <w:r w:rsidR="000A293F" w:rsidRPr="00BA7FBE">
              <w:rPr>
                <w:rFonts w:cs="Ali-A-Traditional"/>
                <w:b/>
                <w:bCs/>
                <w:sz w:val="28"/>
                <w:szCs w:val="28"/>
                <w:rtl/>
                <w:lang w:bidi="ar-IQ"/>
              </w:rPr>
              <w:t xml:space="preserve"> المفردات الرئيسية للمادة </w:t>
            </w:r>
            <w:r w:rsidR="000A293F" w:rsidRPr="00BA7FBE">
              <w:rPr>
                <w:rFonts w:cs="Ali-A-Traditional"/>
                <w:b/>
                <w:bCs/>
                <w:sz w:val="28"/>
                <w:szCs w:val="28"/>
                <w:lang w:bidi="ar-IQ"/>
              </w:rPr>
              <w:t>Keywords</w:t>
            </w:r>
          </w:p>
        </w:tc>
      </w:tr>
      <w:tr w:rsidR="009C229A" w:rsidRPr="00D702AC" w:rsidTr="003F004F">
        <w:trPr>
          <w:trHeight w:val="784"/>
        </w:trPr>
        <w:tc>
          <w:tcPr>
            <w:tcW w:w="9093" w:type="dxa"/>
            <w:gridSpan w:val="2"/>
          </w:tcPr>
          <w:p w:rsidR="000A293F" w:rsidRDefault="004D256B" w:rsidP="00B677D0">
            <w:pPr>
              <w:bidi/>
              <w:spacing w:after="0" w:line="240" w:lineRule="auto"/>
              <w:jc w:val="both"/>
              <w:rPr>
                <w:rFonts w:cs="Ali-A-Traditional"/>
                <w:b/>
                <w:bCs/>
                <w:sz w:val="36"/>
                <w:szCs w:val="36"/>
                <w:rtl/>
                <w:lang w:bidi="ar-IQ"/>
              </w:rPr>
            </w:pPr>
            <w:r w:rsidRPr="000B6363">
              <w:rPr>
                <w:rFonts w:ascii="Times New Roman" w:hAnsi="Times New Roman" w:cs="Times New Roman"/>
                <w:b/>
                <w:bCs/>
                <w:sz w:val="36"/>
                <w:szCs w:val="36"/>
                <w:rtl/>
                <w:lang w:bidi="ar-IQ"/>
              </w:rPr>
              <w:t>9</w:t>
            </w:r>
            <w:r w:rsidR="000A293F" w:rsidRPr="000B6363">
              <w:rPr>
                <w:rFonts w:cs="Ali-A-Traditional"/>
                <w:b/>
                <w:bCs/>
                <w:sz w:val="36"/>
                <w:szCs w:val="36"/>
                <w:rtl/>
                <w:lang w:bidi="ar-IQ"/>
              </w:rPr>
              <w:t xml:space="preserve">. </w:t>
            </w:r>
            <w:r w:rsidR="00AB753E" w:rsidRPr="000B6363">
              <w:rPr>
                <w:rFonts w:cs="Ali-A-Traditional"/>
                <w:b/>
                <w:bCs/>
                <w:sz w:val="36"/>
                <w:szCs w:val="36"/>
                <w:rtl/>
                <w:lang w:bidi="ar-IQ"/>
              </w:rPr>
              <w:t>نبذة عامة عن المادة</w:t>
            </w:r>
            <w:r w:rsidR="00B326F8">
              <w:rPr>
                <w:rFonts w:cs="Ali-A-Traditional"/>
                <w:b/>
                <w:bCs/>
                <w:sz w:val="36"/>
                <w:szCs w:val="36"/>
                <w:rtl/>
                <w:lang w:bidi="ar-IQ"/>
              </w:rPr>
              <w:t>:</w:t>
            </w:r>
          </w:p>
          <w:p w:rsidR="004F2DE2" w:rsidRPr="00147778" w:rsidRDefault="004F2DE2" w:rsidP="004F2DE2">
            <w:pPr>
              <w:bidi/>
              <w:spacing w:after="0" w:line="240" w:lineRule="auto"/>
              <w:jc w:val="both"/>
              <w:rPr>
                <w:rFonts w:asciiTheme="majorBidi" w:hAnsiTheme="majorBidi" w:cs="Ali-A-Traditional"/>
                <w:b/>
                <w:bCs/>
                <w:sz w:val="28"/>
                <w:szCs w:val="28"/>
                <w:lang w:val="en-US" w:bidi="ar-KW"/>
              </w:rPr>
            </w:pPr>
            <w:r w:rsidRPr="00147778">
              <w:rPr>
                <w:rFonts w:asciiTheme="majorBidi" w:hAnsiTheme="majorBidi" w:cs="Ali-A-Traditional"/>
                <w:b/>
                <w:bCs/>
                <w:sz w:val="28"/>
                <w:szCs w:val="28"/>
                <w:rtl/>
                <w:lang w:bidi="ar-KW"/>
              </w:rPr>
              <w:t xml:space="preserve">تكمن أهمية دراسة مادة </w:t>
            </w:r>
            <w:r w:rsidRPr="00147778">
              <w:rPr>
                <w:rFonts w:asciiTheme="majorBidi" w:hAnsiTheme="majorBidi" w:cs="Ali-A-Traditional" w:hint="cs"/>
                <w:b/>
                <w:bCs/>
                <w:sz w:val="28"/>
                <w:szCs w:val="28"/>
                <w:rtl/>
                <w:lang w:bidi="ar-KW"/>
              </w:rPr>
              <w:t xml:space="preserve">المسؤولية التقصيرية في القانون المدني العراقي  </w:t>
            </w:r>
            <w:r w:rsidRPr="00147778">
              <w:rPr>
                <w:rFonts w:asciiTheme="majorBidi" w:hAnsiTheme="majorBidi" w:cs="Ali-A-Traditional"/>
                <w:b/>
                <w:bCs/>
                <w:sz w:val="28"/>
                <w:szCs w:val="28"/>
                <w:rtl/>
                <w:lang w:bidi="ar-KW"/>
              </w:rPr>
              <w:t>في كونها من أهم مواد دراسة القانون حيث وصفها الفقهاء بأنه بمثابة العمود الفقري للقانون</w:t>
            </w:r>
            <w:r w:rsidRPr="00147778">
              <w:rPr>
                <w:rFonts w:asciiTheme="majorBidi" w:hAnsiTheme="majorBidi" w:cs="Ali-A-Traditional" w:hint="cs"/>
                <w:b/>
                <w:bCs/>
                <w:sz w:val="28"/>
                <w:szCs w:val="28"/>
                <w:rtl/>
                <w:lang w:bidi="ar-KW"/>
              </w:rPr>
              <w:t xml:space="preserve"> المدني</w:t>
            </w:r>
            <w:r w:rsidRPr="00147778">
              <w:rPr>
                <w:rFonts w:asciiTheme="majorBidi" w:hAnsiTheme="majorBidi" w:cs="Ali-A-Traditional"/>
                <w:b/>
                <w:bCs/>
                <w:sz w:val="28"/>
                <w:szCs w:val="28"/>
                <w:rtl/>
                <w:lang w:bidi="ar-KW"/>
              </w:rPr>
              <w:t>، حيث تحتوي على أهم المباديء القانونية والقواعد الأساسية المكملة لمصادر الالتزام</w:t>
            </w:r>
            <w:r w:rsidRPr="00147778">
              <w:rPr>
                <w:rFonts w:asciiTheme="majorBidi" w:hAnsiTheme="majorBidi" w:cs="Ali-A-Traditional" w:hint="cs"/>
                <w:b/>
                <w:bCs/>
                <w:sz w:val="28"/>
                <w:szCs w:val="28"/>
                <w:rtl/>
                <w:lang w:bidi="ar-KW"/>
              </w:rPr>
              <w:t xml:space="preserve"> المتمثلة بالمسؤلية التقصيرية او العمل غير المشروع</w:t>
            </w:r>
            <w:r w:rsidRPr="00147778">
              <w:rPr>
                <w:rFonts w:asciiTheme="majorBidi" w:hAnsiTheme="majorBidi" w:cs="Ali-A-Traditional"/>
                <w:b/>
                <w:bCs/>
                <w:sz w:val="28"/>
                <w:szCs w:val="28"/>
                <w:rtl/>
                <w:lang w:bidi="ar-KW"/>
              </w:rPr>
              <w:t xml:space="preserve">، والتي تعتبر </w:t>
            </w:r>
            <w:r w:rsidRPr="00147778">
              <w:rPr>
                <w:rFonts w:asciiTheme="majorBidi" w:hAnsiTheme="majorBidi" w:cs="Ali-A-Traditional" w:hint="cs"/>
                <w:b/>
                <w:bCs/>
                <w:sz w:val="28"/>
                <w:szCs w:val="28"/>
                <w:rtl/>
                <w:lang w:bidi="ar-KW"/>
              </w:rPr>
              <w:t xml:space="preserve">من التطبيقات الاكثر شيوعا في الوقت الحاضر. </w:t>
            </w:r>
          </w:p>
          <w:p w:rsidR="0039497C" w:rsidRPr="000B6363" w:rsidRDefault="004F2DE2" w:rsidP="00147778">
            <w:pPr>
              <w:bidi/>
              <w:spacing w:after="0" w:line="240" w:lineRule="auto"/>
              <w:jc w:val="both"/>
              <w:rPr>
                <w:rFonts w:cs="Ali-A-Traditional"/>
                <w:b/>
                <w:bCs/>
                <w:sz w:val="36"/>
                <w:szCs w:val="36"/>
                <w:rtl/>
                <w:lang w:bidi="ar-IQ"/>
              </w:rPr>
            </w:pPr>
            <w:r w:rsidRPr="00147778">
              <w:rPr>
                <w:rFonts w:asciiTheme="majorBidi" w:hAnsiTheme="majorBidi" w:cs="Ali-A-Traditional"/>
                <w:b/>
                <w:bCs/>
                <w:sz w:val="28"/>
                <w:szCs w:val="28"/>
                <w:rtl/>
                <w:lang w:bidi="ar-KW"/>
              </w:rPr>
              <w:t>وبناءً على ذلك تتطلب استيعاب المفاهيم الأساسية للمادة أن يلم الطالب بأهم مفرداتها والمتمثلة في تعريف الم</w:t>
            </w:r>
            <w:r w:rsidRPr="00147778">
              <w:rPr>
                <w:rFonts w:asciiTheme="majorBidi" w:hAnsiTheme="majorBidi" w:cs="Ali-A-Traditional" w:hint="cs"/>
                <w:b/>
                <w:bCs/>
                <w:sz w:val="28"/>
                <w:szCs w:val="28"/>
                <w:rtl/>
                <w:lang w:bidi="ar-KW"/>
              </w:rPr>
              <w:t xml:space="preserve">سؤولية </w:t>
            </w:r>
            <w:r w:rsidRPr="00147778">
              <w:rPr>
                <w:rFonts w:asciiTheme="majorBidi" w:hAnsiTheme="majorBidi" w:cs="Ali-A-Traditional" w:hint="cs"/>
                <w:b/>
                <w:bCs/>
                <w:sz w:val="28"/>
                <w:szCs w:val="28"/>
                <w:rtl/>
                <w:lang w:bidi="ar-KW"/>
              </w:rPr>
              <w:lastRenderedPageBreak/>
              <w:t xml:space="preserve">التقصيرية وبيان اركانها </w:t>
            </w:r>
            <w:r w:rsidR="00147778" w:rsidRPr="00147778">
              <w:rPr>
                <w:rFonts w:asciiTheme="majorBidi" w:hAnsiTheme="majorBidi" w:cs="Ali-A-Traditional" w:hint="cs"/>
                <w:b/>
                <w:bCs/>
                <w:sz w:val="28"/>
                <w:szCs w:val="28"/>
                <w:rtl/>
                <w:lang w:bidi="ar-KW"/>
              </w:rPr>
              <w:t xml:space="preserve">المتمثل بالخطأ والضرر والعاقة السببية بين الخطأ و الضرر, اضافة الى التطرق الى الأتلاف والغصب, اوالتعويض, المسؤلية عن عمل الغير والأشياء.  </w:t>
            </w:r>
          </w:p>
        </w:tc>
      </w:tr>
      <w:tr w:rsidR="009C229A" w:rsidRPr="00D702AC" w:rsidTr="00E8166B">
        <w:trPr>
          <w:trHeight w:val="1110"/>
        </w:trPr>
        <w:tc>
          <w:tcPr>
            <w:tcW w:w="9093" w:type="dxa"/>
            <w:gridSpan w:val="2"/>
          </w:tcPr>
          <w:p w:rsidR="001F7289" w:rsidRPr="00147778" w:rsidRDefault="0081561A" w:rsidP="00167DBA">
            <w:pPr>
              <w:bidi/>
              <w:spacing w:after="0" w:line="240" w:lineRule="auto"/>
              <w:jc w:val="both"/>
              <w:rPr>
                <w:rFonts w:cs="Ali-A-Traditional"/>
                <w:b/>
                <w:bCs/>
                <w:sz w:val="36"/>
                <w:szCs w:val="36"/>
                <w:rtl/>
                <w:lang w:bidi="ar-IQ"/>
              </w:rPr>
            </w:pPr>
            <w:r w:rsidRPr="00147778">
              <w:rPr>
                <w:rFonts w:cs="Ali-A-Traditional"/>
                <w:b/>
                <w:bCs/>
                <w:sz w:val="36"/>
                <w:szCs w:val="36"/>
                <w:rtl/>
                <w:lang w:bidi="ar-IQ"/>
              </w:rPr>
              <w:lastRenderedPageBreak/>
              <w:t>10</w:t>
            </w:r>
            <w:r w:rsidR="00EC388C" w:rsidRPr="00147778">
              <w:rPr>
                <w:rFonts w:cs="Ali-A-Traditional"/>
                <w:b/>
                <w:bCs/>
                <w:sz w:val="36"/>
                <w:szCs w:val="36"/>
                <w:rtl/>
                <w:lang w:bidi="ar-IQ"/>
              </w:rPr>
              <w:t>.</w:t>
            </w:r>
            <w:r w:rsidR="001F7289" w:rsidRPr="00147778">
              <w:rPr>
                <w:rFonts w:cs="Ali-A-Traditional"/>
                <w:b/>
                <w:bCs/>
                <w:sz w:val="36"/>
                <w:szCs w:val="36"/>
                <w:rtl/>
                <w:lang w:bidi="ar-IQ"/>
              </w:rPr>
              <w:t xml:space="preserve"> </w:t>
            </w:r>
            <w:r w:rsidR="00167DBA">
              <w:rPr>
                <w:rFonts w:cs="Ali-A-Traditional" w:hint="cs"/>
                <w:b/>
                <w:bCs/>
                <w:sz w:val="36"/>
                <w:szCs w:val="36"/>
                <w:rtl/>
                <w:lang w:bidi="ar-IQ"/>
              </w:rPr>
              <w:t>أهداف المادة</w:t>
            </w:r>
            <w:r w:rsidR="005A1DF2" w:rsidRPr="00147778">
              <w:rPr>
                <w:rFonts w:cs="Ali-A-Traditional"/>
                <w:b/>
                <w:bCs/>
                <w:sz w:val="36"/>
                <w:szCs w:val="36"/>
                <w:rtl/>
                <w:lang w:bidi="ar-IQ"/>
              </w:rPr>
              <w:t>:</w:t>
            </w:r>
          </w:p>
          <w:p w:rsidR="00FD437F" w:rsidRPr="00147778" w:rsidRDefault="00147778" w:rsidP="00553946">
            <w:pPr>
              <w:bidi/>
              <w:spacing w:after="0" w:line="240" w:lineRule="auto"/>
              <w:jc w:val="both"/>
              <w:rPr>
                <w:rFonts w:cs="Ali-A-Traditional"/>
                <w:b/>
                <w:bCs/>
                <w:sz w:val="28"/>
                <w:szCs w:val="28"/>
                <w:rtl/>
                <w:lang w:bidi="ar-IQ"/>
              </w:rPr>
            </w:pPr>
            <w:r w:rsidRPr="00147778">
              <w:rPr>
                <w:rFonts w:cs="Ali-A-Traditional" w:hint="cs"/>
                <w:b/>
                <w:bCs/>
                <w:sz w:val="28"/>
                <w:szCs w:val="28"/>
                <w:rtl/>
                <w:lang w:bidi="ar-KW"/>
              </w:rPr>
              <w:t xml:space="preserve">من أهم الأهداف الأساسية لهذه المادة التدريسية </w:t>
            </w:r>
            <w:r>
              <w:rPr>
                <w:rFonts w:cs="Ali-A-Traditional" w:hint="cs"/>
                <w:b/>
                <w:bCs/>
                <w:sz w:val="28"/>
                <w:szCs w:val="28"/>
                <w:rtl/>
                <w:lang w:bidi="ar-KW"/>
              </w:rPr>
              <w:t xml:space="preserve"> (المسؤلية التقصيرية في القانون المدني العراقي )</w:t>
            </w:r>
            <w:r w:rsidRPr="00147778">
              <w:rPr>
                <w:rFonts w:cs="Ali-A-Traditional" w:hint="cs"/>
                <w:b/>
                <w:bCs/>
                <w:sz w:val="28"/>
                <w:szCs w:val="28"/>
                <w:rtl/>
                <w:lang w:bidi="ar-KW"/>
              </w:rPr>
              <w:t xml:space="preserve"> ونتائج التعلم، في استيعاب الطلبة لأهم التطبيقات العملية لمفردات مادة الدراسة وربطها بالواقع العملي مع الأمثلة، نظراً لاعتماد الطلبة عند </w:t>
            </w:r>
            <w:r>
              <w:rPr>
                <w:rFonts w:cs="Ali-A-Traditional" w:hint="cs"/>
                <w:b/>
                <w:bCs/>
                <w:sz w:val="28"/>
                <w:szCs w:val="28"/>
                <w:rtl/>
                <w:lang w:bidi="ar-KW"/>
              </w:rPr>
              <w:t xml:space="preserve">اتمامهم لدراسة </w:t>
            </w:r>
            <w:r w:rsidR="005160C8">
              <w:rPr>
                <w:rFonts w:cs="Ali-A-Traditional" w:hint="cs"/>
                <w:b/>
                <w:bCs/>
                <w:sz w:val="28"/>
                <w:szCs w:val="28"/>
                <w:rtl/>
                <w:lang w:bidi="ar-KW"/>
              </w:rPr>
              <w:t xml:space="preserve">برنامج الدراسات العليا ( الماجستير) </w:t>
            </w:r>
            <w:r w:rsidRPr="00147778">
              <w:rPr>
                <w:rFonts w:cs="Ali-A-Traditional" w:hint="cs"/>
                <w:b/>
                <w:bCs/>
                <w:sz w:val="28"/>
                <w:szCs w:val="28"/>
                <w:rtl/>
                <w:lang w:bidi="ar-KW"/>
              </w:rPr>
              <w:t xml:space="preserve">في وعملهم </w:t>
            </w:r>
            <w:r w:rsidR="00553946">
              <w:rPr>
                <w:rFonts w:cs="Ali-A-Traditional" w:hint="cs"/>
                <w:b/>
                <w:bCs/>
                <w:sz w:val="28"/>
                <w:szCs w:val="28"/>
                <w:rtl/>
                <w:lang w:bidi="ar-KW"/>
              </w:rPr>
              <w:t>كأكاديميين جامعيين و</w:t>
            </w:r>
            <w:r w:rsidRPr="00147778">
              <w:rPr>
                <w:rFonts w:cs="Ali-A-Traditional" w:hint="cs"/>
                <w:b/>
                <w:bCs/>
                <w:sz w:val="28"/>
                <w:szCs w:val="28"/>
                <w:rtl/>
                <w:lang w:bidi="ar-KW"/>
              </w:rPr>
              <w:t xml:space="preserve">في سلك المحاماة أو السلك القضائي، كقضاة أو مدعيين عامين أو محققين عدليين، وغيرهم، على مدى استيعابهم لهذه المادة وأهم ركائزها الأساسية ومبادئها الرئيسة، لأن إلمام الطلبة بماهية </w:t>
            </w:r>
            <w:r w:rsidR="005160C8">
              <w:rPr>
                <w:rFonts w:cs="Ali-A-Traditional" w:hint="cs"/>
                <w:b/>
                <w:bCs/>
                <w:sz w:val="28"/>
                <w:szCs w:val="28"/>
                <w:rtl/>
                <w:lang w:bidi="ar-KW"/>
              </w:rPr>
              <w:t>هذا الموضوع</w:t>
            </w:r>
            <w:r w:rsidRPr="00147778">
              <w:rPr>
                <w:rFonts w:cs="Ali-A-Traditional" w:hint="cs"/>
                <w:b/>
                <w:bCs/>
                <w:sz w:val="28"/>
                <w:szCs w:val="28"/>
                <w:rtl/>
                <w:lang w:bidi="ar-KW"/>
              </w:rPr>
              <w:t xml:space="preserve"> من الناحية النظرية والعملية، واستيعاب مفاهيمها، ومضمونها وخصائصها، وكذلك استيعاب الطلبة لأهم المبادئ القانونية المتعلقة بهذه المادة القانونية وربطها بالواقع العملي التطبيقي، ولا سيما في إقليم كوردستان والعراق، إضافة إلى استفادة الطلبة من التطبيقات القضائية العراقية والكوردستانية وتحليلها وإبداء آرائهم عليها وفق منظور قانوني، تضمن إعدادهم إعداداً جيداً ككوادر قانونية في المستقبل وإمداد سوق العمل بكوادر </w:t>
            </w:r>
            <w:r w:rsidR="005160C8">
              <w:rPr>
                <w:rFonts w:cs="Ali-A-Traditional" w:hint="cs"/>
                <w:b/>
                <w:bCs/>
                <w:sz w:val="28"/>
                <w:szCs w:val="28"/>
                <w:rtl/>
                <w:lang w:bidi="ar-KW"/>
              </w:rPr>
              <w:t xml:space="preserve">وأكاديمين </w:t>
            </w:r>
            <w:r w:rsidRPr="00147778">
              <w:rPr>
                <w:rFonts w:cs="Ali-A-Traditional" w:hint="cs"/>
                <w:b/>
                <w:bCs/>
                <w:sz w:val="28"/>
                <w:szCs w:val="28"/>
                <w:rtl/>
                <w:lang w:bidi="ar-KW"/>
              </w:rPr>
              <w:t>كفوءة.</w:t>
            </w:r>
          </w:p>
        </w:tc>
      </w:tr>
      <w:tr w:rsidR="009C229A" w:rsidRPr="00D702AC" w:rsidTr="000144CC">
        <w:trPr>
          <w:trHeight w:val="704"/>
        </w:trPr>
        <w:tc>
          <w:tcPr>
            <w:tcW w:w="9093" w:type="dxa"/>
            <w:gridSpan w:val="2"/>
          </w:tcPr>
          <w:p w:rsidR="00582D81" w:rsidRPr="00147778" w:rsidRDefault="005849C4" w:rsidP="00B677D0">
            <w:pPr>
              <w:bidi/>
              <w:spacing w:after="0" w:line="240" w:lineRule="auto"/>
              <w:jc w:val="both"/>
              <w:rPr>
                <w:rFonts w:cs="Ali-A-Traditional"/>
                <w:b/>
                <w:bCs/>
                <w:sz w:val="36"/>
                <w:szCs w:val="36"/>
                <w:rtl/>
                <w:lang w:bidi="ar-IQ"/>
              </w:rPr>
            </w:pPr>
            <w:r w:rsidRPr="00147778">
              <w:rPr>
                <w:rFonts w:ascii="Times New Roman" w:hAnsi="Times New Roman" w:cs="Ali-A-Traditional"/>
                <w:b/>
                <w:bCs/>
                <w:sz w:val="36"/>
                <w:szCs w:val="36"/>
                <w:rtl/>
                <w:lang w:bidi="ar-IQ"/>
              </w:rPr>
              <w:t>11</w:t>
            </w:r>
            <w:r w:rsidR="00EC388C" w:rsidRPr="00147778">
              <w:rPr>
                <w:rFonts w:cs="Ali-A-Traditional"/>
                <w:b/>
                <w:bCs/>
                <w:sz w:val="36"/>
                <w:szCs w:val="36"/>
                <w:rtl/>
                <w:lang w:bidi="ar-IQ"/>
              </w:rPr>
              <w:t>.</w:t>
            </w:r>
            <w:r w:rsidR="00582D81" w:rsidRPr="00147778">
              <w:rPr>
                <w:rFonts w:cs="Ali-A-Traditional"/>
                <w:b/>
                <w:bCs/>
                <w:sz w:val="36"/>
                <w:szCs w:val="36"/>
                <w:rtl/>
                <w:lang w:bidi="ar-IQ"/>
              </w:rPr>
              <w:t xml:space="preserve"> التزامات الطالب</w:t>
            </w:r>
            <w:r w:rsidR="005A1DF2" w:rsidRPr="00147778">
              <w:rPr>
                <w:rFonts w:cs="Ali-A-Traditional"/>
                <w:b/>
                <w:bCs/>
                <w:sz w:val="36"/>
                <w:szCs w:val="36"/>
                <w:rtl/>
                <w:lang w:bidi="ar-IQ"/>
              </w:rPr>
              <w:t>:</w:t>
            </w:r>
          </w:p>
          <w:p w:rsidR="00B916A8" w:rsidRPr="00147778" w:rsidRDefault="005849C4" w:rsidP="00191E1A">
            <w:pPr>
              <w:bidi/>
              <w:spacing w:after="0" w:line="240" w:lineRule="auto"/>
              <w:jc w:val="both"/>
              <w:rPr>
                <w:rFonts w:cs="Ali-A-Traditional"/>
                <w:b/>
                <w:bCs/>
                <w:sz w:val="28"/>
                <w:szCs w:val="28"/>
                <w:rtl/>
                <w:lang w:bidi="ar-IQ"/>
              </w:rPr>
            </w:pPr>
            <w:r w:rsidRPr="00147778">
              <w:rPr>
                <w:rFonts w:cs="Ali-A-Traditional"/>
                <w:b/>
                <w:bCs/>
                <w:sz w:val="36"/>
                <w:szCs w:val="36"/>
                <w:rtl/>
                <w:lang w:bidi="ar-IQ"/>
              </w:rPr>
              <w:t xml:space="preserve"> </w:t>
            </w:r>
            <w:r w:rsidR="00191E1A" w:rsidRPr="00147778">
              <w:rPr>
                <w:rFonts w:cs="Ali-A-Traditional"/>
                <w:b/>
                <w:bCs/>
                <w:sz w:val="28"/>
                <w:szCs w:val="28"/>
                <w:rtl/>
                <w:lang w:bidi="ar-KW"/>
              </w:rPr>
              <w:t xml:space="preserve">من أجل تحقيق أهداف كراسة مادة </w:t>
            </w:r>
            <w:r w:rsidR="00191E1A" w:rsidRPr="00147778">
              <w:rPr>
                <w:rFonts w:cs="Ali-A-Traditional" w:hint="cs"/>
                <w:b/>
                <w:bCs/>
                <w:sz w:val="28"/>
                <w:szCs w:val="28"/>
                <w:rtl/>
                <w:lang w:bidi="ar-KW"/>
              </w:rPr>
              <w:t xml:space="preserve">المسؤلية التقصيرية في القانون المدني العراقي </w:t>
            </w:r>
            <w:r w:rsidR="00191E1A" w:rsidRPr="00147778">
              <w:rPr>
                <w:rFonts w:cs="Ali-A-Traditional"/>
                <w:b/>
                <w:bCs/>
                <w:sz w:val="28"/>
                <w:szCs w:val="28"/>
                <w:rtl/>
                <w:lang w:bidi="ar-KW"/>
              </w:rPr>
              <w:t xml:space="preserve">على أكمل وجه واستيعاب الطلبة بصورة كاملة لجميع مفرداته ومكوناته المختلفة، يلتزم الطلبة، بالحضور في جميع المحاضرات وعدم التغيب إلا لعذر مشروع وفي أقصى حالات الضرورة، وعند الحضور يجب أن يلتزم بالحضور الذهني والتركيز مع التدريسي داخل الصف والالتزام بأداء الواجبات اليومية، وعدم تأجيل تحضير الدروس والواجبات اليومية إلى اليوم التالي، وإنما تحضيرها يومياً وكتابة الملاحظات التي يلقيها المدرس عليهم، وإعداد أوراق العمل التي يطلبها منهم المدرس كتابتها فيما تخص مفردات ومواد المادة التدريسية، واستعدادهم الدائم والمستمر للامتحانات المختلفة، وبضمنها امتحان الـ </w:t>
            </w:r>
            <w:r w:rsidR="00191E1A" w:rsidRPr="00147778">
              <w:rPr>
                <w:rFonts w:cs="Ali-A-Traditional"/>
                <w:b/>
                <w:bCs/>
                <w:sz w:val="28"/>
                <w:szCs w:val="28"/>
                <w:lang w:val="en-US" w:bidi="ar-KW"/>
              </w:rPr>
              <w:t>Quiz</w:t>
            </w:r>
            <w:r w:rsidR="00191E1A" w:rsidRPr="00147778">
              <w:rPr>
                <w:rFonts w:cs="Ali-A-Traditional"/>
                <w:b/>
                <w:bCs/>
                <w:sz w:val="28"/>
                <w:szCs w:val="28"/>
                <w:rtl/>
                <w:lang w:val="en-US" w:bidi="ar-KW"/>
              </w:rPr>
              <w:t xml:space="preserve"> وغيرها من الامتحانات والاختبارات.</w:t>
            </w:r>
          </w:p>
        </w:tc>
      </w:tr>
      <w:tr w:rsidR="009C229A" w:rsidRPr="00D702AC" w:rsidTr="000144CC">
        <w:trPr>
          <w:trHeight w:val="704"/>
        </w:trPr>
        <w:tc>
          <w:tcPr>
            <w:tcW w:w="9093" w:type="dxa"/>
            <w:gridSpan w:val="2"/>
          </w:tcPr>
          <w:p w:rsidR="00582D81" w:rsidRPr="000B6363" w:rsidRDefault="000B6363" w:rsidP="00B677D0">
            <w:pPr>
              <w:bidi/>
              <w:spacing w:after="0" w:line="240" w:lineRule="auto"/>
              <w:jc w:val="both"/>
              <w:rPr>
                <w:rFonts w:cs="Ali-A-Traditional"/>
                <w:b/>
                <w:bCs/>
                <w:sz w:val="36"/>
                <w:szCs w:val="36"/>
                <w:rtl/>
                <w:lang w:bidi="ar-IQ"/>
              </w:rPr>
            </w:pPr>
            <w:r w:rsidRPr="000B6363">
              <w:rPr>
                <w:rFonts w:ascii="Times New Roman" w:hAnsi="Times New Roman" w:cs="Times New Roman"/>
                <w:b/>
                <w:bCs/>
                <w:sz w:val="36"/>
                <w:szCs w:val="36"/>
                <w:rtl/>
                <w:lang w:bidi="ar-IQ"/>
              </w:rPr>
              <w:t>12</w:t>
            </w:r>
            <w:r w:rsidR="00582D81" w:rsidRPr="000B6363">
              <w:rPr>
                <w:rFonts w:cs="Ali-A-Traditional"/>
                <w:b/>
                <w:bCs/>
                <w:sz w:val="36"/>
                <w:szCs w:val="36"/>
                <w:rtl/>
                <w:lang w:bidi="ar-IQ"/>
              </w:rPr>
              <w:t xml:space="preserve">. </w:t>
            </w:r>
            <w:r w:rsidR="00305BAF" w:rsidRPr="000B6363">
              <w:rPr>
                <w:rFonts w:cs="Ali-A-Traditional"/>
                <w:b/>
                <w:bCs/>
                <w:sz w:val="36"/>
                <w:szCs w:val="36"/>
                <w:rtl/>
                <w:lang w:bidi="ar-IQ"/>
              </w:rPr>
              <w:t>نظام التقييم</w:t>
            </w:r>
          </w:p>
          <w:p w:rsidR="000B544A" w:rsidRPr="000B6363" w:rsidRDefault="000B544A" w:rsidP="00B677D0">
            <w:pPr>
              <w:bidi/>
              <w:spacing w:after="120" w:line="240" w:lineRule="auto"/>
              <w:ind w:left="425"/>
              <w:jc w:val="center"/>
              <w:rPr>
                <w:rFonts w:cs="Ali-A-Traditional"/>
                <w:b/>
                <w:bCs/>
                <w:sz w:val="44"/>
                <w:szCs w:val="44"/>
                <w:u w:val="single"/>
                <w:rtl/>
                <w:lang w:val="en-US" w:bidi="ar-IQ"/>
              </w:rPr>
            </w:pPr>
            <w:r w:rsidRPr="000B6363">
              <w:rPr>
                <w:rFonts w:cs="Ali-A-Traditional"/>
                <w:b/>
                <w:bCs/>
                <w:sz w:val="44"/>
                <w:szCs w:val="44"/>
                <w:u w:val="single"/>
                <w:rtl/>
                <w:lang w:bidi="ar-IQ"/>
              </w:rPr>
              <w:t>معايير التقييم: (الإمتحانات - واسلوب توزيع الدرجات)</w:t>
            </w:r>
          </w:p>
          <w:tbl>
            <w:tblPr>
              <w:tblStyle w:val="TableGrid"/>
              <w:bidiVisual/>
              <w:tblW w:w="0" w:type="auto"/>
              <w:jc w:val="center"/>
              <w:tblLook w:val="01E0" w:firstRow="1" w:lastRow="1" w:firstColumn="1" w:lastColumn="1" w:noHBand="0" w:noVBand="0"/>
            </w:tblPr>
            <w:tblGrid>
              <w:gridCol w:w="6493"/>
              <w:gridCol w:w="1661"/>
            </w:tblGrid>
            <w:tr w:rsidR="000B6363" w:rsidRPr="00EA5F6F" w:rsidTr="00167DBA">
              <w:trPr>
                <w:jc w:val="center"/>
              </w:trPr>
              <w:tc>
                <w:tcPr>
                  <w:tcW w:w="64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B544A" w:rsidRPr="00B326F8" w:rsidRDefault="000B544A" w:rsidP="00B677D0">
                  <w:pPr>
                    <w:bidi/>
                    <w:spacing w:after="120"/>
                    <w:jc w:val="center"/>
                    <w:rPr>
                      <w:rFonts w:cs="Ali-A-Traditional"/>
                      <w:b/>
                      <w:bCs/>
                      <w:sz w:val="44"/>
                      <w:szCs w:val="44"/>
                      <w:lang w:val="en-US" w:bidi="ar-IQ"/>
                    </w:rPr>
                  </w:pPr>
                  <w:r w:rsidRPr="000B6363">
                    <w:rPr>
                      <w:rFonts w:cs="Ali-A-Traditional"/>
                      <w:b/>
                      <w:bCs/>
                      <w:sz w:val="44"/>
                      <w:szCs w:val="44"/>
                      <w:rtl/>
                      <w:lang w:bidi="ar-IQ"/>
                    </w:rPr>
                    <w:t>المعيار</w:t>
                  </w:r>
                </w:p>
              </w:tc>
              <w:tc>
                <w:tcPr>
                  <w:tcW w:w="1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B544A" w:rsidRPr="000B6363" w:rsidRDefault="000B544A" w:rsidP="00B677D0">
                  <w:pPr>
                    <w:bidi/>
                    <w:spacing w:after="120"/>
                    <w:jc w:val="center"/>
                    <w:rPr>
                      <w:rFonts w:cs="Ali-A-Traditional"/>
                      <w:b/>
                      <w:bCs/>
                      <w:sz w:val="44"/>
                      <w:szCs w:val="44"/>
                      <w:lang w:bidi="ar-IQ"/>
                    </w:rPr>
                  </w:pPr>
                  <w:r w:rsidRPr="000B6363">
                    <w:rPr>
                      <w:rFonts w:cs="Ali-A-Traditional"/>
                      <w:b/>
                      <w:bCs/>
                      <w:sz w:val="44"/>
                      <w:szCs w:val="44"/>
                      <w:rtl/>
                      <w:lang w:bidi="ar-IQ"/>
                    </w:rPr>
                    <w:t>الدرجة</w:t>
                  </w:r>
                </w:p>
              </w:tc>
            </w:tr>
            <w:tr w:rsidR="000B6363" w:rsidRPr="000B6363" w:rsidTr="00167DBA">
              <w:trPr>
                <w:jc w:val="center"/>
              </w:trPr>
              <w:tc>
                <w:tcPr>
                  <w:tcW w:w="6493" w:type="dxa"/>
                  <w:tcBorders>
                    <w:top w:val="single" w:sz="4" w:space="0" w:color="auto"/>
                    <w:left w:val="single" w:sz="4" w:space="0" w:color="auto"/>
                    <w:bottom w:val="single" w:sz="4" w:space="0" w:color="auto"/>
                    <w:right w:val="single" w:sz="4" w:space="0" w:color="auto"/>
                  </w:tcBorders>
                  <w:vAlign w:val="center"/>
                </w:tcPr>
                <w:p w:rsidR="002C49F4" w:rsidRPr="000B6363" w:rsidRDefault="002C49F4" w:rsidP="00167DBA">
                  <w:pPr>
                    <w:bidi/>
                    <w:spacing w:after="120"/>
                    <w:jc w:val="center"/>
                    <w:rPr>
                      <w:rFonts w:cs="Ali-A-Traditional"/>
                      <w:b/>
                      <w:bCs/>
                      <w:sz w:val="36"/>
                      <w:szCs w:val="36"/>
                      <w:lang w:val="en-US" w:bidi="ar-IQ"/>
                    </w:rPr>
                  </w:pPr>
                  <w:r w:rsidRPr="000B6363">
                    <w:rPr>
                      <w:rFonts w:cs="Ali-A-Traditional"/>
                      <w:b/>
                      <w:bCs/>
                      <w:sz w:val="36"/>
                      <w:szCs w:val="36"/>
                      <w:rtl/>
                      <w:lang w:bidi="ar-IQ"/>
                    </w:rPr>
                    <w:t xml:space="preserve">تقييم تدريسي المادة </w:t>
                  </w:r>
                  <w:r w:rsidR="00AB5095">
                    <w:rPr>
                      <w:rFonts w:cs="Ali-A-Traditional" w:hint="cs"/>
                      <w:b/>
                      <w:bCs/>
                      <w:sz w:val="36"/>
                      <w:szCs w:val="36"/>
                      <w:rtl/>
                      <w:lang w:bidi="ar-IQ"/>
                    </w:rPr>
                    <w:t>لا</w:t>
                  </w:r>
                  <w:r w:rsidR="00167DBA">
                    <w:rPr>
                      <w:rFonts w:cs="Ali-A-Traditional" w:hint="cs"/>
                      <w:b/>
                      <w:bCs/>
                      <w:sz w:val="36"/>
                      <w:szCs w:val="36"/>
                      <w:rtl/>
                      <w:lang w:bidi="ar-IQ"/>
                    </w:rPr>
                    <w:t xml:space="preserve">سلوب تقديم السيمينار </w:t>
                  </w:r>
                  <w:r w:rsidRPr="000B6363">
                    <w:rPr>
                      <w:rFonts w:cs="Ali-A-Traditional"/>
                      <w:b/>
                      <w:bCs/>
                      <w:sz w:val="36"/>
                      <w:szCs w:val="36"/>
                      <w:rtl/>
                      <w:lang w:bidi="ar-IQ"/>
                    </w:rPr>
                    <w:t>من الطالب</w:t>
                  </w:r>
                </w:p>
              </w:tc>
              <w:tc>
                <w:tcPr>
                  <w:tcW w:w="1661" w:type="dxa"/>
                  <w:tcBorders>
                    <w:top w:val="single" w:sz="4" w:space="0" w:color="auto"/>
                    <w:left w:val="single" w:sz="4" w:space="0" w:color="auto"/>
                    <w:bottom w:val="single" w:sz="4" w:space="0" w:color="auto"/>
                    <w:right w:val="single" w:sz="4" w:space="0" w:color="auto"/>
                  </w:tcBorders>
                  <w:vAlign w:val="center"/>
                </w:tcPr>
                <w:p w:rsidR="000B544A" w:rsidRPr="000B6363" w:rsidRDefault="00167DBA" w:rsidP="00B677D0">
                  <w:pPr>
                    <w:bidi/>
                    <w:spacing w:after="120"/>
                    <w:jc w:val="center"/>
                    <w:rPr>
                      <w:rFonts w:cs="Ali-A-Traditional"/>
                      <w:b/>
                      <w:bCs/>
                      <w:sz w:val="36"/>
                      <w:szCs w:val="36"/>
                      <w:lang w:bidi="ar-IQ"/>
                    </w:rPr>
                  </w:pPr>
                  <w:r>
                    <w:rPr>
                      <w:rFonts w:cs="Ali-A-Traditional" w:hint="cs"/>
                      <w:b/>
                      <w:bCs/>
                      <w:sz w:val="36"/>
                      <w:szCs w:val="36"/>
                      <w:rtl/>
                      <w:lang w:bidi="ar-IQ"/>
                    </w:rPr>
                    <w:t>10</w:t>
                  </w:r>
                  <w:r w:rsidR="000B544A" w:rsidRPr="000B6363">
                    <w:rPr>
                      <w:rFonts w:cs="Ali-A-Traditional"/>
                      <w:b/>
                      <w:bCs/>
                      <w:sz w:val="36"/>
                      <w:szCs w:val="36"/>
                      <w:rtl/>
                      <w:lang w:bidi="ar-IQ"/>
                    </w:rPr>
                    <w:t>%</w:t>
                  </w:r>
                </w:p>
              </w:tc>
            </w:tr>
            <w:tr w:rsidR="000B6363" w:rsidRPr="000B6363" w:rsidTr="00167DBA">
              <w:trPr>
                <w:jc w:val="center"/>
              </w:trPr>
              <w:tc>
                <w:tcPr>
                  <w:tcW w:w="6493" w:type="dxa"/>
                  <w:tcBorders>
                    <w:top w:val="single" w:sz="4" w:space="0" w:color="auto"/>
                    <w:left w:val="single" w:sz="4" w:space="0" w:color="auto"/>
                    <w:bottom w:val="single" w:sz="4" w:space="0" w:color="auto"/>
                    <w:right w:val="single" w:sz="4" w:space="0" w:color="auto"/>
                  </w:tcBorders>
                  <w:vAlign w:val="center"/>
                </w:tcPr>
                <w:p w:rsidR="002C49F4" w:rsidRPr="000B6363" w:rsidRDefault="00167DBA" w:rsidP="00167DBA">
                  <w:pPr>
                    <w:bidi/>
                    <w:spacing w:after="120"/>
                    <w:jc w:val="center"/>
                    <w:rPr>
                      <w:rFonts w:cs="Ali-A-Traditional"/>
                      <w:b/>
                      <w:bCs/>
                      <w:sz w:val="36"/>
                      <w:szCs w:val="36"/>
                      <w:lang w:val="en-US" w:bidi="ar-IQ"/>
                    </w:rPr>
                  </w:pPr>
                  <w:r>
                    <w:rPr>
                      <w:rFonts w:cs="Ali-A-Traditional"/>
                      <w:b/>
                      <w:bCs/>
                      <w:sz w:val="36"/>
                      <w:szCs w:val="36"/>
                      <w:rtl/>
                      <w:lang w:bidi="ar-IQ"/>
                    </w:rPr>
                    <w:t xml:space="preserve">تقييم </w:t>
                  </w:r>
                  <w:r>
                    <w:rPr>
                      <w:rFonts w:cs="Ali-A-Traditional" w:hint="cs"/>
                      <w:b/>
                      <w:bCs/>
                      <w:sz w:val="36"/>
                      <w:szCs w:val="36"/>
                      <w:rtl/>
                      <w:lang w:bidi="ar-IQ"/>
                    </w:rPr>
                    <w:t xml:space="preserve">تدريسي المادة </w:t>
                  </w:r>
                  <w:r w:rsidR="002C49F4" w:rsidRPr="000B6363">
                    <w:rPr>
                      <w:rFonts w:cs="Ali-A-Traditional"/>
                      <w:b/>
                      <w:bCs/>
                      <w:sz w:val="36"/>
                      <w:szCs w:val="36"/>
                      <w:rtl/>
                      <w:lang w:bidi="ar-IQ"/>
                    </w:rPr>
                    <w:t xml:space="preserve">لورقة </w:t>
                  </w:r>
                  <w:r>
                    <w:rPr>
                      <w:rFonts w:cs="Ali-A-Traditional" w:hint="cs"/>
                      <w:b/>
                      <w:bCs/>
                      <w:sz w:val="36"/>
                      <w:szCs w:val="36"/>
                      <w:rtl/>
                      <w:lang w:bidi="ar-IQ"/>
                    </w:rPr>
                    <w:t xml:space="preserve">مراجعة المادة (  </w:t>
                  </w:r>
                  <w:r>
                    <w:rPr>
                      <w:rFonts w:cs="Ali-A-Traditional"/>
                      <w:b/>
                      <w:bCs/>
                      <w:sz w:val="36"/>
                      <w:szCs w:val="36"/>
                      <w:lang w:val="en-US" w:bidi="ar-IQ"/>
                    </w:rPr>
                    <w:t>Review Article</w:t>
                  </w:r>
                  <w:r>
                    <w:rPr>
                      <w:rFonts w:cs="Ali-A-Traditional" w:hint="cs"/>
                      <w:b/>
                      <w:bCs/>
                      <w:sz w:val="36"/>
                      <w:szCs w:val="36"/>
                      <w:rtl/>
                      <w:lang w:bidi="ar-IQ"/>
                    </w:rPr>
                    <w:t xml:space="preserve"> ) </w:t>
                  </w:r>
                  <w:r w:rsidR="002C49F4" w:rsidRPr="000B6363">
                    <w:rPr>
                      <w:rFonts w:cs="Ali-A-Traditional"/>
                      <w:b/>
                      <w:bCs/>
                      <w:sz w:val="36"/>
                      <w:szCs w:val="36"/>
                      <w:rtl/>
                      <w:lang w:bidi="ar-IQ"/>
                    </w:rPr>
                    <w:t xml:space="preserve"> المقدمة من الطالب</w:t>
                  </w:r>
                </w:p>
              </w:tc>
              <w:tc>
                <w:tcPr>
                  <w:tcW w:w="1661" w:type="dxa"/>
                  <w:tcBorders>
                    <w:top w:val="single" w:sz="4" w:space="0" w:color="auto"/>
                    <w:left w:val="single" w:sz="4" w:space="0" w:color="auto"/>
                    <w:bottom w:val="single" w:sz="4" w:space="0" w:color="auto"/>
                    <w:right w:val="single" w:sz="4" w:space="0" w:color="auto"/>
                  </w:tcBorders>
                  <w:vAlign w:val="center"/>
                </w:tcPr>
                <w:p w:rsidR="002C49F4" w:rsidRPr="000B6363" w:rsidRDefault="00167DBA" w:rsidP="00B677D0">
                  <w:pPr>
                    <w:bidi/>
                    <w:spacing w:after="120"/>
                    <w:jc w:val="center"/>
                    <w:rPr>
                      <w:rFonts w:cs="Ali-A-Traditional"/>
                      <w:b/>
                      <w:bCs/>
                      <w:sz w:val="36"/>
                      <w:szCs w:val="36"/>
                      <w:lang w:bidi="ar-IQ"/>
                    </w:rPr>
                  </w:pPr>
                  <w:r>
                    <w:rPr>
                      <w:rFonts w:cs="Ali-A-Traditional" w:hint="cs"/>
                      <w:b/>
                      <w:bCs/>
                      <w:sz w:val="36"/>
                      <w:szCs w:val="36"/>
                      <w:rtl/>
                      <w:lang w:bidi="ar-IQ"/>
                    </w:rPr>
                    <w:t>1</w:t>
                  </w:r>
                  <w:r w:rsidR="002C49F4" w:rsidRPr="000B6363">
                    <w:rPr>
                      <w:rFonts w:cs="Ali-A-Traditional"/>
                      <w:b/>
                      <w:bCs/>
                      <w:sz w:val="36"/>
                      <w:szCs w:val="36"/>
                      <w:rtl/>
                      <w:lang w:bidi="ar-IQ"/>
                    </w:rPr>
                    <w:t>5%</w:t>
                  </w:r>
                </w:p>
              </w:tc>
            </w:tr>
            <w:tr w:rsidR="00167DBA" w:rsidRPr="00167DBA" w:rsidTr="00167DBA">
              <w:trPr>
                <w:jc w:val="center"/>
              </w:trPr>
              <w:tc>
                <w:tcPr>
                  <w:tcW w:w="6493" w:type="dxa"/>
                  <w:tcBorders>
                    <w:top w:val="single" w:sz="4" w:space="0" w:color="auto"/>
                    <w:left w:val="single" w:sz="4" w:space="0" w:color="auto"/>
                    <w:bottom w:val="single" w:sz="4" w:space="0" w:color="auto"/>
                    <w:right w:val="single" w:sz="4" w:space="0" w:color="auto"/>
                  </w:tcBorders>
                  <w:vAlign w:val="center"/>
                </w:tcPr>
                <w:p w:rsidR="00167DBA" w:rsidRPr="000B6363" w:rsidRDefault="00167DBA" w:rsidP="00AB5095">
                  <w:pPr>
                    <w:bidi/>
                    <w:spacing w:after="120"/>
                    <w:jc w:val="center"/>
                    <w:rPr>
                      <w:rFonts w:cs="Ali-A-Traditional"/>
                      <w:b/>
                      <w:bCs/>
                      <w:sz w:val="36"/>
                      <w:szCs w:val="36"/>
                      <w:rtl/>
                      <w:lang w:bidi="ar-IQ"/>
                    </w:rPr>
                  </w:pPr>
                  <w:r>
                    <w:rPr>
                      <w:rFonts w:cs="Ali-A-Traditional" w:hint="cs"/>
                      <w:b/>
                      <w:bCs/>
                      <w:sz w:val="36"/>
                      <w:szCs w:val="36"/>
                      <w:rtl/>
                      <w:lang w:bidi="ar-IQ"/>
                    </w:rPr>
                    <w:lastRenderedPageBreak/>
                    <w:t xml:space="preserve">الامتحان اليومي ( </w:t>
                  </w:r>
                  <w:r w:rsidR="00AB5095">
                    <w:rPr>
                      <w:rFonts w:cs="Ali-A-Traditional"/>
                      <w:b/>
                      <w:bCs/>
                      <w:sz w:val="36"/>
                      <w:szCs w:val="36"/>
                      <w:lang w:val="en-US" w:bidi="ar-IQ"/>
                    </w:rPr>
                    <w:t>Quiz</w:t>
                  </w:r>
                  <w:r w:rsidR="00AB5095">
                    <w:rPr>
                      <w:rFonts w:cs="Ali-A-Traditional" w:hint="cs"/>
                      <w:b/>
                      <w:bCs/>
                      <w:sz w:val="36"/>
                      <w:szCs w:val="36"/>
                      <w:rtl/>
                      <w:lang w:bidi="ar-IQ"/>
                    </w:rPr>
                    <w:t xml:space="preserve"> </w:t>
                  </w:r>
                  <w:r>
                    <w:rPr>
                      <w:rFonts w:cs="Ali-A-Traditional" w:hint="cs"/>
                      <w:b/>
                      <w:bCs/>
                      <w:sz w:val="36"/>
                      <w:szCs w:val="36"/>
                      <w:rtl/>
                      <w:lang w:bidi="ar-IQ"/>
                    </w:rPr>
                    <w:t xml:space="preserve">) </w:t>
                  </w:r>
                </w:p>
              </w:tc>
              <w:tc>
                <w:tcPr>
                  <w:tcW w:w="1661" w:type="dxa"/>
                  <w:tcBorders>
                    <w:top w:val="single" w:sz="4" w:space="0" w:color="auto"/>
                    <w:left w:val="single" w:sz="4" w:space="0" w:color="auto"/>
                    <w:bottom w:val="single" w:sz="4" w:space="0" w:color="auto"/>
                    <w:right w:val="single" w:sz="4" w:space="0" w:color="auto"/>
                  </w:tcBorders>
                  <w:vAlign w:val="center"/>
                </w:tcPr>
                <w:p w:rsidR="00167DBA" w:rsidRPr="000B6363" w:rsidRDefault="00167DBA" w:rsidP="00B677D0">
                  <w:pPr>
                    <w:bidi/>
                    <w:spacing w:after="120"/>
                    <w:jc w:val="center"/>
                    <w:rPr>
                      <w:rFonts w:cs="Ali-A-Traditional"/>
                      <w:b/>
                      <w:bCs/>
                      <w:sz w:val="36"/>
                      <w:szCs w:val="36"/>
                      <w:rtl/>
                      <w:lang w:bidi="ar-IQ"/>
                    </w:rPr>
                  </w:pPr>
                  <w:r>
                    <w:rPr>
                      <w:rFonts w:cs="Ali-A-Traditional" w:hint="cs"/>
                      <w:b/>
                      <w:bCs/>
                      <w:sz w:val="36"/>
                      <w:szCs w:val="36"/>
                      <w:rtl/>
                      <w:lang w:bidi="ar-IQ"/>
                    </w:rPr>
                    <w:t>5</w:t>
                  </w:r>
                  <w:r w:rsidRPr="000B6363">
                    <w:rPr>
                      <w:rFonts w:cs="Ali-A-Traditional"/>
                      <w:b/>
                      <w:bCs/>
                      <w:sz w:val="36"/>
                      <w:szCs w:val="36"/>
                      <w:rtl/>
                      <w:lang w:bidi="ar-IQ"/>
                    </w:rPr>
                    <w:t>%</w:t>
                  </w:r>
                </w:p>
              </w:tc>
            </w:tr>
            <w:tr w:rsidR="00167DBA" w:rsidRPr="00167DBA" w:rsidTr="00167DBA">
              <w:trPr>
                <w:jc w:val="center"/>
              </w:trPr>
              <w:tc>
                <w:tcPr>
                  <w:tcW w:w="6493" w:type="dxa"/>
                  <w:tcBorders>
                    <w:top w:val="single" w:sz="4" w:space="0" w:color="auto"/>
                    <w:left w:val="single" w:sz="4" w:space="0" w:color="auto"/>
                    <w:bottom w:val="single" w:sz="4" w:space="0" w:color="auto"/>
                    <w:right w:val="single" w:sz="4" w:space="0" w:color="auto"/>
                  </w:tcBorders>
                  <w:vAlign w:val="center"/>
                </w:tcPr>
                <w:p w:rsidR="00167DBA" w:rsidRPr="000B6363" w:rsidRDefault="00167DBA" w:rsidP="00B677D0">
                  <w:pPr>
                    <w:bidi/>
                    <w:spacing w:after="120"/>
                    <w:jc w:val="center"/>
                    <w:rPr>
                      <w:rFonts w:cs="Ali-A-Traditional"/>
                      <w:b/>
                      <w:bCs/>
                      <w:sz w:val="36"/>
                      <w:szCs w:val="36"/>
                      <w:rtl/>
                      <w:lang w:bidi="ar-IQ"/>
                    </w:rPr>
                  </w:pPr>
                  <w:r>
                    <w:rPr>
                      <w:rFonts w:cs="Ali-A-Traditional" w:hint="cs"/>
                      <w:b/>
                      <w:bCs/>
                      <w:sz w:val="36"/>
                      <w:szCs w:val="36"/>
                      <w:rtl/>
                      <w:lang w:bidi="ar-IQ"/>
                    </w:rPr>
                    <w:t xml:space="preserve">أمتحان نصف الكورس </w:t>
                  </w:r>
                  <w:r w:rsidR="00AB5095">
                    <w:rPr>
                      <w:rFonts w:cs="Ali-A-Traditional" w:hint="cs"/>
                      <w:b/>
                      <w:bCs/>
                      <w:sz w:val="36"/>
                      <w:szCs w:val="36"/>
                      <w:rtl/>
                      <w:lang w:bidi="ar-IQ"/>
                    </w:rPr>
                    <w:t xml:space="preserve">( </w:t>
                  </w:r>
                  <w:r w:rsidR="00AB5095">
                    <w:rPr>
                      <w:rFonts w:cs="Ali-A-Traditional"/>
                      <w:b/>
                      <w:bCs/>
                      <w:sz w:val="36"/>
                      <w:szCs w:val="36"/>
                      <w:lang w:val="en-US" w:bidi="ar-IQ"/>
                    </w:rPr>
                    <w:t>Midterm</w:t>
                  </w:r>
                  <w:r w:rsidR="00AB5095">
                    <w:rPr>
                      <w:rFonts w:cs="Ali-A-Traditional" w:hint="cs"/>
                      <w:b/>
                      <w:bCs/>
                      <w:sz w:val="36"/>
                      <w:szCs w:val="36"/>
                      <w:rtl/>
                      <w:lang w:bidi="ar-IQ"/>
                    </w:rPr>
                    <w:t xml:space="preserve"> )</w:t>
                  </w:r>
                </w:p>
              </w:tc>
              <w:tc>
                <w:tcPr>
                  <w:tcW w:w="1661" w:type="dxa"/>
                  <w:tcBorders>
                    <w:top w:val="single" w:sz="4" w:space="0" w:color="auto"/>
                    <w:left w:val="single" w:sz="4" w:space="0" w:color="auto"/>
                    <w:bottom w:val="single" w:sz="4" w:space="0" w:color="auto"/>
                    <w:right w:val="single" w:sz="4" w:space="0" w:color="auto"/>
                  </w:tcBorders>
                  <w:vAlign w:val="center"/>
                </w:tcPr>
                <w:p w:rsidR="00167DBA" w:rsidRPr="000B6363" w:rsidRDefault="00167DBA" w:rsidP="00B677D0">
                  <w:pPr>
                    <w:bidi/>
                    <w:spacing w:after="120"/>
                    <w:jc w:val="center"/>
                    <w:rPr>
                      <w:rFonts w:cs="Ali-A-Traditional"/>
                      <w:b/>
                      <w:bCs/>
                      <w:sz w:val="36"/>
                      <w:szCs w:val="36"/>
                      <w:rtl/>
                      <w:lang w:bidi="ar-IQ"/>
                    </w:rPr>
                  </w:pPr>
                  <w:r>
                    <w:rPr>
                      <w:rFonts w:cs="Ali-A-Traditional" w:hint="cs"/>
                      <w:b/>
                      <w:bCs/>
                      <w:sz w:val="36"/>
                      <w:szCs w:val="36"/>
                      <w:rtl/>
                      <w:lang w:bidi="ar-IQ"/>
                    </w:rPr>
                    <w:t>20</w:t>
                  </w:r>
                  <w:r w:rsidRPr="000B6363">
                    <w:rPr>
                      <w:rFonts w:cs="Ali-A-Traditional"/>
                      <w:b/>
                      <w:bCs/>
                      <w:sz w:val="36"/>
                      <w:szCs w:val="36"/>
                      <w:rtl/>
                      <w:lang w:bidi="ar-IQ"/>
                    </w:rPr>
                    <w:t>%</w:t>
                  </w:r>
                </w:p>
              </w:tc>
            </w:tr>
            <w:tr w:rsidR="000B6363" w:rsidRPr="000B6363" w:rsidTr="00167DBA">
              <w:trPr>
                <w:jc w:val="center"/>
              </w:trPr>
              <w:tc>
                <w:tcPr>
                  <w:tcW w:w="6493" w:type="dxa"/>
                  <w:tcBorders>
                    <w:top w:val="single" w:sz="4" w:space="0" w:color="auto"/>
                    <w:left w:val="single" w:sz="4" w:space="0" w:color="auto"/>
                    <w:bottom w:val="single" w:sz="4" w:space="0" w:color="auto"/>
                    <w:right w:val="single" w:sz="4" w:space="0" w:color="auto"/>
                  </w:tcBorders>
                  <w:vAlign w:val="center"/>
                </w:tcPr>
                <w:p w:rsidR="000B544A" w:rsidRPr="000B6363" w:rsidRDefault="00EB7E3A" w:rsidP="00B677D0">
                  <w:pPr>
                    <w:bidi/>
                    <w:spacing w:after="120"/>
                    <w:jc w:val="center"/>
                    <w:rPr>
                      <w:rFonts w:cs="Ali-A-Traditional"/>
                      <w:b/>
                      <w:bCs/>
                      <w:sz w:val="36"/>
                      <w:szCs w:val="36"/>
                      <w:lang w:bidi="ar-IQ"/>
                    </w:rPr>
                  </w:pPr>
                  <w:r w:rsidRPr="000B6363">
                    <w:rPr>
                      <w:rFonts w:cs="Ali-A-Traditional"/>
                      <w:b/>
                      <w:bCs/>
                      <w:sz w:val="36"/>
                      <w:szCs w:val="36"/>
                      <w:rtl/>
                      <w:lang w:bidi="ar-IQ"/>
                    </w:rPr>
                    <w:t>الامتحان النهائي</w:t>
                  </w:r>
                </w:p>
              </w:tc>
              <w:tc>
                <w:tcPr>
                  <w:tcW w:w="1661" w:type="dxa"/>
                  <w:tcBorders>
                    <w:top w:val="single" w:sz="4" w:space="0" w:color="auto"/>
                    <w:left w:val="single" w:sz="4" w:space="0" w:color="auto"/>
                    <w:bottom w:val="single" w:sz="4" w:space="0" w:color="auto"/>
                    <w:right w:val="single" w:sz="4" w:space="0" w:color="auto"/>
                  </w:tcBorders>
                  <w:vAlign w:val="center"/>
                </w:tcPr>
                <w:p w:rsidR="000B544A" w:rsidRPr="000B6363" w:rsidRDefault="00257D1D" w:rsidP="00B677D0">
                  <w:pPr>
                    <w:bidi/>
                    <w:spacing w:after="120"/>
                    <w:jc w:val="center"/>
                    <w:rPr>
                      <w:rFonts w:cs="Ali-A-Traditional"/>
                      <w:b/>
                      <w:bCs/>
                      <w:sz w:val="36"/>
                      <w:szCs w:val="36"/>
                      <w:lang w:val="en-US" w:bidi="ar-IQ"/>
                    </w:rPr>
                  </w:pPr>
                  <w:r w:rsidRPr="000B6363">
                    <w:rPr>
                      <w:rFonts w:cs="Ali-A-Traditional"/>
                      <w:b/>
                      <w:bCs/>
                      <w:sz w:val="36"/>
                      <w:szCs w:val="36"/>
                      <w:rtl/>
                      <w:lang w:bidi="ar-IQ"/>
                    </w:rPr>
                    <w:t>50</w:t>
                  </w:r>
                  <w:r w:rsidR="001B2EC8" w:rsidRPr="000B6363">
                    <w:rPr>
                      <w:rFonts w:cs="Ali-A-Traditional"/>
                      <w:b/>
                      <w:bCs/>
                      <w:sz w:val="36"/>
                      <w:szCs w:val="36"/>
                      <w:rtl/>
                      <w:lang w:bidi="ar-IQ"/>
                    </w:rPr>
                    <w:t>%</w:t>
                  </w:r>
                </w:p>
              </w:tc>
            </w:tr>
            <w:tr w:rsidR="000B6363" w:rsidRPr="00EA5F6F" w:rsidTr="00167DBA">
              <w:trPr>
                <w:jc w:val="center"/>
              </w:trPr>
              <w:tc>
                <w:tcPr>
                  <w:tcW w:w="6493" w:type="dxa"/>
                  <w:tcBorders>
                    <w:top w:val="single" w:sz="4" w:space="0" w:color="auto"/>
                    <w:left w:val="single" w:sz="4" w:space="0" w:color="auto"/>
                    <w:bottom w:val="single" w:sz="4" w:space="0" w:color="auto"/>
                    <w:right w:val="single" w:sz="4" w:space="0" w:color="auto"/>
                  </w:tcBorders>
                </w:tcPr>
                <w:p w:rsidR="000B544A" w:rsidRPr="000B6363" w:rsidRDefault="000B544A" w:rsidP="00B677D0">
                  <w:pPr>
                    <w:bidi/>
                    <w:spacing w:after="120"/>
                    <w:jc w:val="center"/>
                    <w:rPr>
                      <w:rFonts w:cs="Ali-A-Traditional"/>
                      <w:b/>
                      <w:bCs/>
                      <w:sz w:val="40"/>
                      <w:szCs w:val="40"/>
                      <w:lang w:bidi="ar-IQ"/>
                    </w:rPr>
                  </w:pPr>
                  <w:r w:rsidRPr="000B6363">
                    <w:rPr>
                      <w:rFonts w:cs="Ali-A-Traditional"/>
                      <w:b/>
                      <w:bCs/>
                      <w:sz w:val="40"/>
                      <w:szCs w:val="40"/>
                      <w:rtl/>
                      <w:lang w:bidi="ar-IQ"/>
                    </w:rPr>
                    <w:t>المجموع</w:t>
                  </w:r>
                </w:p>
              </w:tc>
              <w:tc>
                <w:tcPr>
                  <w:tcW w:w="1661" w:type="dxa"/>
                  <w:tcBorders>
                    <w:top w:val="single" w:sz="4" w:space="0" w:color="auto"/>
                    <w:left w:val="single" w:sz="4" w:space="0" w:color="auto"/>
                    <w:bottom w:val="single" w:sz="4" w:space="0" w:color="auto"/>
                    <w:right w:val="single" w:sz="4" w:space="0" w:color="auto"/>
                  </w:tcBorders>
                  <w:vAlign w:val="center"/>
                </w:tcPr>
                <w:p w:rsidR="000B544A" w:rsidRPr="000B6363" w:rsidRDefault="000B544A" w:rsidP="00B677D0">
                  <w:pPr>
                    <w:bidi/>
                    <w:spacing w:after="120"/>
                    <w:jc w:val="center"/>
                    <w:rPr>
                      <w:rFonts w:cs="Ali-A-Traditional"/>
                      <w:b/>
                      <w:bCs/>
                      <w:sz w:val="36"/>
                      <w:szCs w:val="36"/>
                      <w:lang w:bidi="ar-IQ"/>
                    </w:rPr>
                  </w:pPr>
                  <w:r w:rsidRPr="000B6363">
                    <w:rPr>
                      <w:rFonts w:cs="Ali-A-Traditional"/>
                      <w:b/>
                      <w:bCs/>
                      <w:sz w:val="36"/>
                      <w:szCs w:val="36"/>
                      <w:rtl/>
                      <w:lang w:bidi="ar-IQ"/>
                    </w:rPr>
                    <w:t>100%</w:t>
                  </w:r>
                </w:p>
              </w:tc>
            </w:tr>
          </w:tbl>
          <w:p w:rsidR="000F2337" w:rsidRPr="00D702AC" w:rsidRDefault="000F2337" w:rsidP="00B677D0">
            <w:pPr>
              <w:bidi/>
              <w:spacing w:after="0" w:line="240" w:lineRule="auto"/>
              <w:rPr>
                <w:rFonts w:asciiTheme="majorBidi" w:hAnsiTheme="majorBidi" w:cs="Times New Roman"/>
                <w:color w:val="FF0000"/>
                <w:sz w:val="28"/>
                <w:szCs w:val="28"/>
                <w:lang w:val="en-US" w:bidi="ar-IQ"/>
              </w:rPr>
            </w:pPr>
          </w:p>
        </w:tc>
      </w:tr>
      <w:tr w:rsidR="009C229A" w:rsidRPr="00D702AC" w:rsidTr="000144CC">
        <w:tc>
          <w:tcPr>
            <w:tcW w:w="9093" w:type="dxa"/>
            <w:gridSpan w:val="2"/>
          </w:tcPr>
          <w:p w:rsidR="00D100D6" w:rsidRDefault="000B6363" w:rsidP="00B677D0">
            <w:pPr>
              <w:bidi/>
              <w:spacing w:after="0" w:line="240" w:lineRule="auto"/>
              <w:jc w:val="both"/>
              <w:rPr>
                <w:rFonts w:cs="Ali-A-Traditional"/>
                <w:b/>
                <w:bCs/>
                <w:sz w:val="36"/>
                <w:szCs w:val="36"/>
                <w:rtl/>
                <w:lang w:bidi="ar-IQ"/>
              </w:rPr>
            </w:pPr>
            <w:r w:rsidRPr="00735B25">
              <w:rPr>
                <w:rFonts w:cs="Ali-A-Traditional"/>
                <w:b/>
                <w:bCs/>
                <w:sz w:val="36"/>
                <w:szCs w:val="36"/>
                <w:rtl/>
                <w:lang w:bidi="ar-IQ"/>
              </w:rPr>
              <w:lastRenderedPageBreak/>
              <w:t>13</w:t>
            </w:r>
            <w:r w:rsidR="00D100D6" w:rsidRPr="000B6363">
              <w:rPr>
                <w:rFonts w:cs="Ali-A-Traditional"/>
                <w:b/>
                <w:bCs/>
                <w:sz w:val="36"/>
                <w:szCs w:val="36"/>
                <w:rtl/>
                <w:lang w:bidi="ar-IQ"/>
              </w:rPr>
              <w:t xml:space="preserve">. قائمة المراجع </w:t>
            </w:r>
            <w:r w:rsidR="00B326F8">
              <w:rPr>
                <w:rFonts w:cs="Ali-A-Traditional"/>
                <w:b/>
                <w:bCs/>
                <w:sz w:val="36"/>
                <w:szCs w:val="36"/>
                <w:rtl/>
                <w:lang w:bidi="ar-IQ"/>
              </w:rPr>
              <w:t>والكتب:</w:t>
            </w:r>
          </w:p>
          <w:p w:rsidR="005160C8" w:rsidRPr="005160C8" w:rsidRDefault="005160C8" w:rsidP="005160C8">
            <w:pPr>
              <w:bidi/>
              <w:spacing w:after="0" w:line="240" w:lineRule="auto"/>
              <w:rPr>
                <w:rFonts w:asciiTheme="majorBidi" w:hAnsiTheme="majorBidi" w:cs="Ali-A-Traditional"/>
                <w:b/>
                <w:bCs/>
                <w:sz w:val="28"/>
                <w:szCs w:val="28"/>
                <w:lang w:val="en-US" w:bidi="ar-IQ"/>
              </w:rPr>
            </w:pPr>
            <w:r w:rsidRPr="005160C8">
              <w:rPr>
                <w:rFonts w:asciiTheme="majorBidi" w:hAnsiTheme="majorBidi" w:cstheme="majorBidi" w:hint="cs"/>
                <w:b/>
                <w:bCs/>
                <w:sz w:val="28"/>
                <w:szCs w:val="28"/>
                <w:rtl/>
                <w:lang w:val="en-US" w:bidi="ar-IQ"/>
              </w:rPr>
              <w:t>1</w:t>
            </w:r>
            <w:r w:rsidRPr="005160C8">
              <w:rPr>
                <w:rFonts w:asciiTheme="majorBidi" w:hAnsiTheme="majorBidi" w:cs="Ali-A-Traditional" w:hint="cs"/>
                <w:b/>
                <w:bCs/>
                <w:sz w:val="28"/>
                <w:szCs w:val="28"/>
                <w:rtl/>
                <w:lang w:val="en-US" w:bidi="ar-IQ"/>
              </w:rPr>
              <w:t>. د. عبدالمجيد الحكيم و عبدالباقي البكري و محمد طه البشير: الوجيز في نظرية الالتزام في القانون المدني العراقي، ج1، مصادر الالتزام، مطبوعات وزارة التعليم العالي، بغداد، 1980.</w:t>
            </w:r>
          </w:p>
          <w:p w:rsidR="005160C8" w:rsidRPr="005160C8" w:rsidRDefault="005160C8" w:rsidP="005160C8">
            <w:pPr>
              <w:bidi/>
              <w:spacing w:after="0" w:line="240" w:lineRule="auto"/>
              <w:rPr>
                <w:rFonts w:asciiTheme="majorBidi" w:hAnsiTheme="majorBidi" w:cs="Ali-A-Traditional"/>
                <w:b/>
                <w:bCs/>
                <w:sz w:val="28"/>
                <w:szCs w:val="28"/>
                <w:lang w:val="en-US" w:bidi="ar-IQ"/>
              </w:rPr>
            </w:pPr>
            <w:r w:rsidRPr="005160C8">
              <w:rPr>
                <w:rFonts w:asciiTheme="majorBidi" w:hAnsiTheme="majorBidi" w:cs="Ali-A-Traditional" w:hint="cs"/>
                <w:b/>
                <w:bCs/>
                <w:sz w:val="28"/>
                <w:szCs w:val="28"/>
                <w:rtl/>
                <w:lang w:val="en-US" w:bidi="ar-IQ"/>
              </w:rPr>
              <w:t>2. د. عبدالرزاق أحمد السنهوري: الوسيط في شرح القانون المدني، ج2، منشورات الحلبـي الحقوقية، بيروت، 2002.</w:t>
            </w:r>
          </w:p>
          <w:p w:rsidR="008D6142" w:rsidRPr="005160C8" w:rsidRDefault="005160C8" w:rsidP="005160C8">
            <w:pPr>
              <w:bidi/>
              <w:spacing w:after="0" w:line="240" w:lineRule="auto"/>
              <w:jc w:val="both"/>
              <w:rPr>
                <w:rFonts w:cs="Ali-A-Traditional"/>
                <w:b/>
                <w:bCs/>
                <w:sz w:val="28"/>
                <w:szCs w:val="28"/>
                <w:lang w:val="en-US" w:bidi="ar-IQ"/>
              </w:rPr>
            </w:pPr>
            <w:r w:rsidRPr="005160C8">
              <w:rPr>
                <w:rFonts w:cs="Ali-A-Traditional" w:hint="cs"/>
                <w:b/>
                <w:bCs/>
                <w:sz w:val="28"/>
                <w:szCs w:val="28"/>
                <w:rtl/>
                <w:lang w:val="en-US" w:bidi="ar-IQ"/>
              </w:rPr>
              <w:t xml:space="preserve">3. د. عبدالمجيد الحكيم, الموجز في شرح القانون المدني العراقي, الجزء الأول, مصادر الألتزام, الناشر مكتبة السنهوري, بغداد, 1969. </w:t>
            </w:r>
          </w:p>
        </w:tc>
      </w:tr>
      <w:tr w:rsidR="009C229A" w:rsidRPr="00BA09F9" w:rsidTr="00B677D0">
        <w:trPr>
          <w:trHeight w:val="2503"/>
        </w:trPr>
        <w:tc>
          <w:tcPr>
            <w:tcW w:w="9093" w:type="dxa"/>
            <w:gridSpan w:val="2"/>
            <w:tcBorders>
              <w:bottom w:val="single" w:sz="8" w:space="0" w:color="auto"/>
            </w:tcBorders>
          </w:tcPr>
          <w:p w:rsidR="002E570A" w:rsidRPr="00B326F8" w:rsidRDefault="000B6363" w:rsidP="00B677D0">
            <w:pPr>
              <w:bidi/>
              <w:spacing w:after="120" w:line="240" w:lineRule="auto"/>
              <w:jc w:val="center"/>
              <w:rPr>
                <w:rFonts w:cs="Ali-A-Sahifa Bold"/>
                <w:b/>
                <w:bCs/>
                <w:sz w:val="34"/>
                <w:szCs w:val="34"/>
                <w:lang w:val="en-US" w:bidi="ar-IQ"/>
              </w:rPr>
            </w:pPr>
            <w:r w:rsidRPr="00BA09F9">
              <w:rPr>
                <w:rFonts w:cs="Ali-A-Sahifa Bold"/>
                <w:b/>
                <w:bCs/>
                <w:sz w:val="34"/>
                <w:szCs w:val="34"/>
                <w:rtl/>
                <w:lang w:bidi="ar-IQ"/>
              </w:rPr>
              <w:t>14</w:t>
            </w:r>
            <w:r w:rsidR="002E570A" w:rsidRPr="00BA09F9">
              <w:rPr>
                <w:rFonts w:cs="Ali-A-Sahifa Bold"/>
                <w:b/>
                <w:bCs/>
                <w:sz w:val="34"/>
                <w:szCs w:val="34"/>
                <w:rtl/>
                <w:lang w:bidi="ar-IQ"/>
              </w:rPr>
              <w:t>. المواضيع</w:t>
            </w:r>
          </w:p>
          <w:p w:rsidR="002E570A" w:rsidRPr="00BA09F9" w:rsidRDefault="002E570A" w:rsidP="00B677D0">
            <w:pPr>
              <w:bidi/>
              <w:spacing w:after="120" w:line="240" w:lineRule="auto"/>
              <w:jc w:val="center"/>
              <w:rPr>
                <w:rFonts w:cs="Ali-A-Sahifa Bold"/>
                <w:b/>
                <w:bCs/>
                <w:sz w:val="34"/>
                <w:szCs w:val="34"/>
                <w:rtl/>
                <w:lang w:bidi="ar-IQ"/>
              </w:rPr>
            </w:pPr>
            <w:r w:rsidRPr="00BA09F9">
              <w:rPr>
                <w:rFonts w:cs="Ali-A-Sahifa Bold"/>
                <w:b/>
                <w:bCs/>
                <w:sz w:val="34"/>
                <w:szCs w:val="34"/>
                <w:rtl/>
                <w:lang w:bidi="ar-IQ"/>
              </w:rPr>
              <w:t>جدول مواضيع المحاضرات وتوزيعها على الاسابيع الدراسية</w:t>
            </w:r>
          </w:p>
          <w:p w:rsidR="002E570A" w:rsidRPr="00BA09F9" w:rsidRDefault="002E570A" w:rsidP="00B677D0">
            <w:pPr>
              <w:bidi/>
              <w:spacing w:after="120" w:line="240" w:lineRule="auto"/>
              <w:jc w:val="center"/>
              <w:rPr>
                <w:rFonts w:cs="Ali-A-Sahifa Bold"/>
                <w:b/>
                <w:bCs/>
                <w:sz w:val="34"/>
                <w:szCs w:val="34"/>
                <w:rtl/>
                <w:lang w:bidi="ar-IQ"/>
              </w:rPr>
            </w:pPr>
            <w:r w:rsidRPr="00BA09F9">
              <w:rPr>
                <w:rFonts w:cs="Ali-A-Sahifa Bold"/>
                <w:b/>
                <w:bCs/>
                <w:sz w:val="34"/>
                <w:szCs w:val="34"/>
                <w:rtl/>
                <w:lang w:bidi="ar-IQ"/>
              </w:rPr>
              <w:t xml:space="preserve">   </w:t>
            </w:r>
          </w:p>
          <w:tbl>
            <w:tblPr>
              <w:tblStyle w:val="TableGrid"/>
              <w:bidiVisual/>
              <w:tblW w:w="8557" w:type="dxa"/>
              <w:jc w:val="center"/>
              <w:tblLook w:val="01E0" w:firstRow="1" w:lastRow="1" w:firstColumn="1" w:lastColumn="1" w:noHBand="0" w:noVBand="0"/>
            </w:tblPr>
            <w:tblGrid>
              <w:gridCol w:w="2000"/>
              <w:gridCol w:w="6557"/>
            </w:tblGrid>
            <w:tr w:rsidR="006B2C58" w:rsidRPr="00EA5F6F"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shd w:val="clear" w:color="auto" w:fill="CCCCCC"/>
                  <w:vAlign w:val="center"/>
                </w:tcPr>
                <w:p w:rsidR="00706C3E" w:rsidRPr="00BA09F9" w:rsidRDefault="00706C3E" w:rsidP="00B677D0">
                  <w:pPr>
                    <w:bidi/>
                    <w:spacing w:after="120"/>
                    <w:jc w:val="center"/>
                    <w:rPr>
                      <w:rFonts w:cs="Ali-A-Sahifa Bold"/>
                      <w:b/>
                      <w:bCs/>
                      <w:sz w:val="34"/>
                      <w:szCs w:val="34"/>
                      <w:rtl/>
                      <w:lang w:bidi="ar-IQ"/>
                    </w:rPr>
                  </w:pPr>
                  <w:r w:rsidRPr="00BA09F9">
                    <w:rPr>
                      <w:rFonts w:cs="Ali-A-Sahifa Bold"/>
                      <w:b/>
                      <w:bCs/>
                      <w:sz w:val="34"/>
                      <w:szCs w:val="34"/>
                      <w:rtl/>
                      <w:lang w:bidi="ar-IQ"/>
                    </w:rPr>
                    <w:t>الأسبوع</w:t>
                  </w:r>
                </w:p>
              </w:tc>
              <w:tc>
                <w:tcPr>
                  <w:tcW w:w="6557" w:type="dxa"/>
                  <w:tcBorders>
                    <w:top w:val="single" w:sz="4" w:space="0" w:color="auto"/>
                    <w:left w:val="single" w:sz="4" w:space="0" w:color="auto"/>
                    <w:bottom w:val="single" w:sz="4" w:space="0" w:color="auto"/>
                    <w:right w:val="single" w:sz="4" w:space="0" w:color="auto"/>
                  </w:tcBorders>
                  <w:shd w:val="clear" w:color="auto" w:fill="CCCCCC"/>
                  <w:vAlign w:val="center"/>
                </w:tcPr>
                <w:p w:rsidR="00706C3E" w:rsidRPr="008D6920" w:rsidRDefault="00706C3E" w:rsidP="00B677D0">
                  <w:pPr>
                    <w:bidi/>
                    <w:spacing w:after="120"/>
                    <w:jc w:val="center"/>
                    <w:rPr>
                      <w:rFonts w:cs="Ali-A-Sahifa Bold"/>
                      <w:b/>
                      <w:bCs/>
                      <w:sz w:val="34"/>
                      <w:szCs w:val="34"/>
                      <w:lang w:val="en-US" w:bidi="ar-IQ"/>
                    </w:rPr>
                  </w:pPr>
                  <w:r w:rsidRPr="00BA09F9">
                    <w:rPr>
                      <w:rFonts w:cs="Ali-A-Sahifa Bold"/>
                      <w:b/>
                      <w:bCs/>
                      <w:sz w:val="34"/>
                      <w:szCs w:val="34"/>
                      <w:rtl/>
                      <w:lang w:bidi="ar-IQ"/>
                    </w:rPr>
                    <w:t>الموضوع</w:t>
                  </w:r>
                </w:p>
              </w:tc>
            </w:tr>
            <w:tr w:rsidR="006B2C58" w:rsidRPr="008D6920"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F5579" w:rsidRPr="008D6920" w:rsidRDefault="001F5579" w:rsidP="00B677D0">
                  <w:pPr>
                    <w:bidi/>
                    <w:spacing w:after="120"/>
                    <w:rPr>
                      <w:rFonts w:cs="Ali-A-Sahifa Bold"/>
                      <w:b/>
                      <w:bCs/>
                      <w:sz w:val="34"/>
                      <w:szCs w:val="34"/>
                      <w:lang w:val="en-US" w:bidi="ar-IQ"/>
                    </w:rPr>
                  </w:pPr>
                  <w:r w:rsidRPr="006B2C58">
                    <w:rPr>
                      <w:rFonts w:cs="Ali-A-Sahifa Bold"/>
                      <w:b/>
                      <w:bCs/>
                      <w:sz w:val="34"/>
                      <w:szCs w:val="34"/>
                      <w:rtl/>
                      <w:lang w:bidi="ar-IQ"/>
                    </w:rPr>
                    <w:t>الأول</w:t>
                  </w:r>
                </w:p>
              </w:tc>
              <w:tc>
                <w:tcPr>
                  <w:tcW w:w="6557" w:type="dxa"/>
                  <w:tcBorders>
                    <w:top w:val="single" w:sz="4" w:space="0" w:color="auto"/>
                    <w:left w:val="single" w:sz="4" w:space="0" w:color="auto"/>
                    <w:bottom w:val="single" w:sz="4" w:space="0" w:color="auto"/>
                    <w:right w:val="single" w:sz="4" w:space="0" w:color="auto"/>
                  </w:tcBorders>
                  <w:vAlign w:val="center"/>
                </w:tcPr>
                <w:p w:rsidR="001F5579" w:rsidRPr="00553946" w:rsidRDefault="005160C8" w:rsidP="005160C8">
                  <w:pPr>
                    <w:bidi/>
                    <w:spacing w:after="120"/>
                    <w:jc w:val="center"/>
                    <w:rPr>
                      <w:rFonts w:cs="Ali-A-Traditional"/>
                      <w:b/>
                      <w:bCs/>
                      <w:sz w:val="28"/>
                      <w:szCs w:val="28"/>
                      <w:lang w:bidi="ar-IQ"/>
                    </w:rPr>
                  </w:pPr>
                  <w:r w:rsidRPr="00553946">
                    <w:rPr>
                      <w:rFonts w:cs="Ali-A-Traditional" w:hint="cs"/>
                      <w:b/>
                      <w:bCs/>
                      <w:sz w:val="28"/>
                      <w:szCs w:val="28"/>
                      <w:rtl/>
                      <w:lang w:bidi="ar-IQ"/>
                    </w:rPr>
                    <w:t>التعريف بالمادة وبيان نبذة مختصرة عنها</w:t>
                  </w:r>
                </w:p>
              </w:tc>
            </w:tr>
            <w:tr w:rsidR="006B2C58" w:rsidRPr="00FC35EF"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F5579" w:rsidRPr="00BA09F9" w:rsidRDefault="001F5579" w:rsidP="00B677D0">
                  <w:pPr>
                    <w:bidi/>
                    <w:spacing w:after="120"/>
                    <w:rPr>
                      <w:rFonts w:cs="Ali-A-Sahifa Bold"/>
                      <w:b/>
                      <w:bCs/>
                      <w:sz w:val="34"/>
                      <w:szCs w:val="34"/>
                      <w:rtl/>
                      <w:lang w:bidi="ar-IQ"/>
                    </w:rPr>
                  </w:pPr>
                  <w:r w:rsidRPr="00BA09F9">
                    <w:rPr>
                      <w:rFonts w:cs="Ali-A-Sahifa Bold"/>
                      <w:b/>
                      <w:bCs/>
                      <w:sz w:val="34"/>
                      <w:szCs w:val="34"/>
                      <w:rtl/>
                      <w:lang w:bidi="ar-IQ"/>
                    </w:rPr>
                    <w:t>الثاني</w:t>
                  </w:r>
                </w:p>
              </w:tc>
              <w:tc>
                <w:tcPr>
                  <w:tcW w:w="6557" w:type="dxa"/>
                  <w:tcBorders>
                    <w:top w:val="single" w:sz="4" w:space="0" w:color="auto"/>
                    <w:left w:val="single" w:sz="4" w:space="0" w:color="auto"/>
                    <w:bottom w:val="single" w:sz="4" w:space="0" w:color="auto"/>
                    <w:right w:val="single" w:sz="4" w:space="0" w:color="auto"/>
                  </w:tcBorders>
                  <w:vAlign w:val="center"/>
                </w:tcPr>
                <w:p w:rsidR="001F5579" w:rsidRPr="00553946" w:rsidRDefault="005160C8" w:rsidP="00553946">
                  <w:pPr>
                    <w:bidi/>
                    <w:spacing w:after="120"/>
                    <w:jc w:val="center"/>
                    <w:rPr>
                      <w:rFonts w:cs="Ali-A-Traditional"/>
                      <w:b/>
                      <w:bCs/>
                      <w:sz w:val="28"/>
                      <w:szCs w:val="28"/>
                      <w:lang w:val="en-US" w:bidi="ar-IQ"/>
                    </w:rPr>
                  </w:pPr>
                  <w:r w:rsidRPr="00553946">
                    <w:rPr>
                      <w:rFonts w:cs="Ali-A-Traditional" w:hint="cs"/>
                      <w:b/>
                      <w:bCs/>
                      <w:sz w:val="28"/>
                      <w:szCs w:val="28"/>
                      <w:rtl/>
                      <w:lang w:val="en-US" w:bidi="ar-IQ"/>
                    </w:rPr>
                    <w:t>بيان مفهوم المسؤ</w:t>
                  </w:r>
                  <w:r w:rsidR="00553946">
                    <w:rPr>
                      <w:rFonts w:cs="Ali-A-Traditional" w:hint="cs"/>
                      <w:b/>
                      <w:bCs/>
                      <w:sz w:val="28"/>
                      <w:szCs w:val="28"/>
                      <w:rtl/>
                      <w:lang w:val="en-US" w:bidi="ar-IQ"/>
                    </w:rPr>
                    <w:t>و</w:t>
                  </w:r>
                  <w:r w:rsidRPr="00553946">
                    <w:rPr>
                      <w:rFonts w:cs="Ali-A-Traditional" w:hint="cs"/>
                      <w:b/>
                      <w:bCs/>
                      <w:sz w:val="28"/>
                      <w:szCs w:val="28"/>
                      <w:rtl/>
                      <w:lang w:val="en-US" w:bidi="ar-IQ"/>
                    </w:rPr>
                    <w:t>لية التقصيرية والتمييز بين المسؤ</w:t>
                  </w:r>
                  <w:r w:rsidR="00553946">
                    <w:rPr>
                      <w:rFonts w:cs="Ali-A-Traditional" w:hint="cs"/>
                      <w:b/>
                      <w:bCs/>
                      <w:sz w:val="28"/>
                      <w:szCs w:val="28"/>
                      <w:rtl/>
                      <w:lang w:val="en-US" w:bidi="ar-IQ"/>
                    </w:rPr>
                    <w:t>و</w:t>
                  </w:r>
                  <w:r w:rsidRPr="00553946">
                    <w:rPr>
                      <w:rFonts w:cs="Ali-A-Traditional" w:hint="cs"/>
                      <w:b/>
                      <w:bCs/>
                      <w:sz w:val="28"/>
                      <w:szCs w:val="28"/>
                      <w:rtl/>
                      <w:lang w:val="en-US" w:bidi="ar-IQ"/>
                    </w:rPr>
                    <w:t>لية ا</w:t>
                  </w:r>
                  <w:r w:rsidR="00553946">
                    <w:rPr>
                      <w:rFonts w:cs="Ali-A-Traditional" w:hint="cs"/>
                      <w:b/>
                      <w:bCs/>
                      <w:sz w:val="28"/>
                      <w:szCs w:val="28"/>
                      <w:rtl/>
                      <w:lang w:val="en-US" w:bidi="ar-IQ"/>
                    </w:rPr>
                    <w:t>لجنائ</w:t>
                  </w:r>
                  <w:r w:rsidRPr="00553946">
                    <w:rPr>
                      <w:rFonts w:cs="Ali-A-Traditional" w:hint="cs"/>
                      <w:b/>
                      <w:bCs/>
                      <w:sz w:val="28"/>
                      <w:szCs w:val="28"/>
                      <w:rtl/>
                      <w:lang w:val="en-US" w:bidi="ar-IQ"/>
                    </w:rPr>
                    <w:t>ية و</w:t>
                  </w:r>
                  <w:r w:rsidR="00553946">
                    <w:rPr>
                      <w:rFonts w:cs="Ali-A-Traditional" w:hint="cs"/>
                      <w:b/>
                      <w:bCs/>
                      <w:sz w:val="28"/>
                      <w:szCs w:val="28"/>
                      <w:rtl/>
                      <w:lang w:val="en-US" w:bidi="ar-IQ"/>
                    </w:rPr>
                    <w:t xml:space="preserve">المسؤولية </w:t>
                  </w:r>
                  <w:r w:rsidRPr="00553946">
                    <w:rPr>
                      <w:rFonts w:cs="Ali-A-Traditional" w:hint="cs"/>
                      <w:b/>
                      <w:bCs/>
                      <w:sz w:val="28"/>
                      <w:szCs w:val="28"/>
                      <w:rtl/>
                      <w:lang w:val="en-US" w:bidi="ar-IQ"/>
                    </w:rPr>
                    <w:t>المدنية والتمييز بين المسؤ</w:t>
                  </w:r>
                  <w:r w:rsidR="00553946">
                    <w:rPr>
                      <w:rFonts w:cs="Ali-A-Traditional" w:hint="cs"/>
                      <w:b/>
                      <w:bCs/>
                      <w:sz w:val="28"/>
                      <w:szCs w:val="28"/>
                      <w:rtl/>
                      <w:lang w:val="en-US" w:bidi="ar-IQ"/>
                    </w:rPr>
                    <w:t>و</w:t>
                  </w:r>
                  <w:r w:rsidRPr="00553946">
                    <w:rPr>
                      <w:rFonts w:cs="Ali-A-Traditional" w:hint="cs"/>
                      <w:b/>
                      <w:bCs/>
                      <w:sz w:val="28"/>
                      <w:szCs w:val="28"/>
                      <w:rtl/>
                      <w:lang w:val="en-US" w:bidi="ar-IQ"/>
                    </w:rPr>
                    <w:t>لية العقدية والمسؤ</w:t>
                  </w:r>
                  <w:r w:rsidR="00553946">
                    <w:rPr>
                      <w:rFonts w:cs="Ali-A-Traditional" w:hint="cs"/>
                      <w:b/>
                      <w:bCs/>
                      <w:sz w:val="28"/>
                      <w:szCs w:val="28"/>
                      <w:rtl/>
                      <w:lang w:val="en-US" w:bidi="ar-IQ"/>
                    </w:rPr>
                    <w:t>و</w:t>
                  </w:r>
                  <w:r w:rsidRPr="00553946">
                    <w:rPr>
                      <w:rFonts w:cs="Ali-A-Traditional" w:hint="cs"/>
                      <w:b/>
                      <w:bCs/>
                      <w:sz w:val="28"/>
                      <w:szCs w:val="28"/>
                      <w:rtl/>
                      <w:lang w:val="en-US" w:bidi="ar-IQ"/>
                    </w:rPr>
                    <w:t>لية ال</w:t>
                  </w:r>
                  <w:r w:rsidR="00553946" w:rsidRPr="00553946">
                    <w:rPr>
                      <w:rFonts w:cs="Ali-A-Traditional" w:hint="cs"/>
                      <w:b/>
                      <w:bCs/>
                      <w:sz w:val="28"/>
                      <w:szCs w:val="28"/>
                      <w:rtl/>
                      <w:lang w:val="en-US" w:bidi="ar-IQ"/>
                    </w:rPr>
                    <w:t xml:space="preserve">تقصيرية </w:t>
                  </w:r>
                </w:p>
              </w:tc>
            </w:tr>
            <w:tr w:rsidR="006B2C58" w:rsidRPr="00FC35EF" w:rsidTr="008F16C7">
              <w:trPr>
                <w:trHeight w:val="944"/>
                <w:jc w:val="center"/>
              </w:trPr>
              <w:tc>
                <w:tcPr>
                  <w:tcW w:w="2000" w:type="dxa"/>
                  <w:tcBorders>
                    <w:top w:val="single" w:sz="4" w:space="0" w:color="auto"/>
                    <w:left w:val="single" w:sz="4" w:space="0" w:color="auto"/>
                    <w:bottom w:val="single" w:sz="4" w:space="0" w:color="auto"/>
                    <w:right w:val="single" w:sz="4" w:space="0" w:color="auto"/>
                  </w:tcBorders>
                  <w:vAlign w:val="center"/>
                </w:tcPr>
                <w:p w:rsidR="001F5579" w:rsidRPr="00BA09F9" w:rsidRDefault="001F5579" w:rsidP="00B677D0">
                  <w:pPr>
                    <w:bidi/>
                    <w:spacing w:after="120"/>
                    <w:rPr>
                      <w:rFonts w:cs="Ali-A-Sahifa Bold"/>
                      <w:b/>
                      <w:bCs/>
                      <w:sz w:val="34"/>
                      <w:szCs w:val="34"/>
                      <w:rtl/>
                      <w:lang w:bidi="ar-IQ"/>
                    </w:rPr>
                  </w:pPr>
                  <w:r w:rsidRPr="00BA09F9">
                    <w:rPr>
                      <w:rFonts w:cs="Ali-A-Sahifa Bold"/>
                      <w:b/>
                      <w:bCs/>
                      <w:sz w:val="34"/>
                      <w:szCs w:val="34"/>
                      <w:rtl/>
                      <w:lang w:bidi="ar-IQ"/>
                    </w:rPr>
                    <w:t>الثالث</w:t>
                  </w:r>
                </w:p>
              </w:tc>
              <w:tc>
                <w:tcPr>
                  <w:tcW w:w="6557" w:type="dxa"/>
                  <w:tcBorders>
                    <w:top w:val="single" w:sz="4" w:space="0" w:color="auto"/>
                    <w:left w:val="single" w:sz="4" w:space="0" w:color="auto"/>
                    <w:bottom w:val="single" w:sz="4" w:space="0" w:color="auto"/>
                    <w:right w:val="single" w:sz="4" w:space="0" w:color="auto"/>
                  </w:tcBorders>
                  <w:vAlign w:val="center"/>
                </w:tcPr>
                <w:p w:rsidR="001F5579" w:rsidRPr="00553946" w:rsidRDefault="00553946" w:rsidP="005160C8">
                  <w:pPr>
                    <w:bidi/>
                    <w:spacing w:after="120"/>
                    <w:jc w:val="center"/>
                    <w:rPr>
                      <w:rFonts w:cs="Ali-A-Traditional"/>
                      <w:b/>
                      <w:bCs/>
                      <w:sz w:val="28"/>
                      <w:szCs w:val="28"/>
                      <w:lang w:bidi="ar-IQ"/>
                    </w:rPr>
                  </w:pPr>
                  <w:r w:rsidRPr="00553946">
                    <w:rPr>
                      <w:rFonts w:cs="Ali-A-Traditional" w:hint="cs"/>
                      <w:b/>
                      <w:bCs/>
                      <w:sz w:val="28"/>
                      <w:szCs w:val="28"/>
                      <w:rtl/>
                      <w:lang w:bidi="ar-IQ"/>
                    </w:rPr>
                    <w:t>المسؤ</w:t>
                  </w:r>
                  <w:r>
                    <w:rPr>
                      <w:rFonts w:cs="Ali-A-Traditional" w:hint="cs"/>
                      <w:b/>
                      <w:bCs/>
                      <w:sz w:val="28"/>
                      <w:szCs w:val="28"/>
                      <w:rtl/>
                      <w:lang w:bidi="ar-IQ"/>
                    </w:rPr>
                    <w:t>و</w:t>
                  </w:r>
                  <w:r w:rsidRPr="00553946">
                    <w:rPr>
                      <w:rFonts w:cs="Ali-A-Traditional" w:hint="cs"/>
                      <w:b/>
                      <w:bCs/>
                      <w:sz w:val="28"/>
                      <w:szCs w:val="28"/>
                      <w:rtl/>
                      <w:lang w:bidi="ar-IQ"/>
                    </w:rPr>
                    <w:t>لية عن الاعمال الشخصية , اركان المسؤ</w:t>
                  </w:r>
                  <w:r>
                    <w:rPr>
                      <w:rFonts w:cs="Ali-A-Traditional" w:hint="cs"/>
                      <w:b/>
                      <w:bCs/>
                      <w:sz w:val="28"/>
                      <w:szCs w:val="28"/>
                      <w:rtl/>
                      <w:lang w:bidi="ar-IQ"/>
                    </w:rPr>
                    <w:t>و</w:t>
                  </w:r>
                  <w:r w:rsidRPr="00553946">
                    <w:rPr>
                      <w:rFonts w:cs="Ali-A-Traditional" w:hint="cs"/>
                      <w:b/>
                      <w:bCs/>
                      <w:sz w:val="28"/>
                      <w:szCs w:val="28"/>
                      <w:rtl/>
                      <w:lang w:bidi="ar-IQ"/>
                    </w:rPr>
                    <w:t>لية التفصيرية, الخطأ, الضرر</w:t>
                  </w:r>
                </w:p>
              </w:tc>
            </w:tr>
            <w:tr w:rsidR="006B2C58" w:rsidRPr="009070A7"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F5579" w:rsidRPr="00BA09F9" w:rsidRDefault="001F5579" w:rsidP="00B677D0">
                  <w:pPr>
                    <w:bidi/>
                    <w:spacing w:after="120"/>
                    <w:rPr>
                      <w:rFonts w:cs="Ali-A-Sahifa Bold"/>
                      <w:b/>
                      <w:bCs/>
                      <w:sz w:val="34"/>
                      <w:szCs w:val="34"/>
                      <w:rtl/>
                      <w:lang w:bidi="ar-IQ"/>
                    </w:rPr>
                  </w:pPr>
                  <w:r w:rsidRPr="00BA09F9">
                    <w:rPr>
                      <w:rFonts w:cs="Ali-A-Sahifa Bold"/>
                      <w:b/>
                      <w:bCs/>
                      <w:sz w:val="34"/>
                      <w:szCs w:val="34"/>
                      <w:rtl/>
                      <w:lang w:bidi="ar-IQ"/>
                    </w:rPr>
                    <w:t>الرابع</w:t>
                  </w:r>
                </w:p>
              </w:tc>
              <w:tc>
                <w:tcPr>
                  <w:tcW w:w="6557" w:type="dxa"/>
                  <w:tcBorders>
                    <w:top w:val="single" w:sz="4" w:space="0" w:color="auto"/>
                    <w:left w:val="single" w:sz="4" w:space="0" w:color="auto"/>
                    <w:bottom w:val="single" w:sz="4" w:space="0" w:color="auto"/>
                    <w:right w:val="single" w:sz="4" w:space="0" w:color="auto"/>
                  </w:tcBorders>
                  <w:vAlign w:val="center"/>
                </w:tcPr>
                <w:p w:rsidR="001F5579" w:rsidRPr="00553946" w:rsidRDefault="00553946" w:rsidP="005160C8">
                  <w:pPr>
                    <w:bidi/>
                    <w:spacing w:after="120"/>
                    <w:jc w:val="center"/>
                    <w:rPr>
                      <w:rFonts w:cs="Ali-A-Traditional"/>
                      <w:b/>
                      <w:bCs/>
                      <w:sz w:val="28"/>
                      <w:szCs w:val="28"/>
                      <w:rtl/>
                      <w:lang w:bidi="ar-IQ"/>
                    </w:rPr>
                  </w:pPr>
                  <w:r>
                    <w:rPr>
                      <w:rFonts w:cs="Ali-A-Traditional" w:hint="cs"/>
                      <w:b/>
                      <w:bCs/>
                      <w:sz w:val="28"/>
                      <w:szCs w:val="28"/>
                      <w:rtl/>
                      <w:lang w:bidi="ar-IQ"/>
                    </w:rPr>
                    <w:t>حالات انتغاء المسؤولية لأنتفاء صفة الخطأ عن الفعل الضار</w:t>
                  </w:r>
                </w:p>
              </w:tc>
            </w:tr>
            <w:tr w:rsidR="006B2C58" w:rsidRPr="00BA09F9"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F5579" w:rsidRPr="00BA09F9" w:rsidRDefault="001F5579" w:rsidP="00B677D0">
                  <w:pPr>
                    <w:bidi/>
                    <w:spacing w:after="120"/>
                    <w:rPr>
                      <w:rFonts w:cs="Ali-A-Sahifa Bold"/>
                      <w:b/>
                      <w:bCs/>
                      <w:sz w:val="34"/>
                      <w:szCs w:val="34"/>
                      <w:rtl/>
                      <w:lang w:bidi="ar-IQ"/>
                    </w:rPr>
                  </w:pPr>
                  <w:r w:rsidRPr="00BA09F9">
                    <w:rPr>
                      <w:rFonts w:cs="Ali-A-Sahifa Bold"/>
                      <w:b/>
                      <w:bCs/>
                      <w:sz w:val="34"/>
                      <w:szCs w:val="34"/>
                      <w:rtl/>
                      <w:lang w:bidi="ar-IQ"/>
                    </w:rPr>
                    <w:t>الخامس</w:t>
                  </w:r>
                </w:p>
              </w:tc>
              <w:tc>
                <w:tcPr>
                  <w:tcW w:w="6557" w:type="dxa"/>
                  <w:tcBorders>
                    <w:top w:val="single" w:sz="4" w:space="0" w:color="auto"/>
                    <w:left w:val="single" w:sz="4" w:space="0" w:color="auto"/>
                    <w:bottom w:val="single" w:sz="4" w:space="0" w:color="auto"/>
                    <w:right w:val="single" w:sz="4" w:space="0" w:color="auto"/>
                  </w:tcBorders>
                  <w:vAlign w:val="center"/>
                </w:tcPr>
                <w:p w:rsidR="001F5579" w:rsidRPr="00553946" w:rsidRDefault="00553946" w:rsidP="005160C8">
                  <w:pPr>
                    <w:bidi/>
                    <w:spacing w:after="120"/>
                    <w:jc w:val="center"/>
                    <w:rPr>
                      <w:rFonts w:cs="Ali-A-Traditional"/>
                      <w:b/>
                      <w:bCs/>
                      <w:sz w:val="28"/>
                      <w:szCs w:val="28"/>
                      <w:lang w:val="en-US" w:bidi="ar-IQ"/>
                    </w:rPr>
                  </w:pPr>
                  <w:r>
                    <w:rPr>
                      <w:rFonts w:cs="Ali-A-Traditional" w:hint="cs"/>
                      <w:b/>
                      <w:bCs/>
                      <w:sz w:val="28"/>
                      <w:szCs w:val="28"/>
                      <w:rtl/>
                      <w:lang w:val="en-US" w:bidi="ar-IQ"/>
                    </w:rPr>
                    <w:t>تطبيقات عامة لفكرة الخطأ في القانون المدني العراقي</w:t>
                  </w:r>
                </w:p>
              </w:tc>
            </w:tr>
            <w:tr w:rsidR="006B2C58" w:rsidRPr="00BA09F9"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F5579" w:rsidRPr="00BA09F9" w:rsidRDefault="001F5579" w:rsidP="00B677D0">
                  <w:pPr>
                    <w:bidi/>
                    <w:spacing w:after="120"/>
                    <w:rPr>
                      <w:rFonts w:cs="Ali-A-Sahifa Bold"/>
                      <w:b/>
                      <w:bCs/>
                      <w:sz w:val="34"/>
                      <w:szCs w:val="34"/>
                      <w:rtl/>
                      <w:lang w:bidi="ar-IQ"/>
                    </w:rPr>
                  </w:pPr>
                  <w:r w:rsidRPr="00BA09F9">
                    <w:rPr>
                      <w:rFonts w:cs="Ali-A-Sahifa Bold"/>
                      <w:b/>
                      <w:bCs/>
                      <w:sz w:val="34"/>
                      <w:szCs w:val="34"/>
                      <w:rtl/>
                      <w:lang w:bidi="ar-IQ"/>
                    </w:rPr>
                    <w:t>السادس</w:t>
                  </w:r>
                </w:p>
              </w:tc>
              <w:tc>
                <w:tcPr>
                  <w:tcW w:w="6557" w:type="dxa"/>
                  <w:tcBorders>
                    <w:top w:val="single" w:sz="4" w:space="0" w:color="auto"/>
                    <w:left w:val="single" w:sz="4" w:space="0" w:color="auto"/>
                    <w:bottom w:val="single" w:sz="4" w:space="0" w:color="auto"/>
                    <w:right w:val="single" w:sz="4" w:space="0" w:color="auto"/>
                  </w:tcBorders>
                  <w:vAlign w:val="center"/>
                </w:tcPr>
                <w:p w:rsidR="001F5579" w:rsidRPr="00553946" w:rsidRDefault="00553946" w:rsidP="005160C8">
                  <w:pPr>
                    <w:bidi/>
                    <w:spacing w:after="120"/>
                    <w:jc w:val="center"/>
                    <w:rPr>
                      <w:rFonts w:cs="Ali-A-Traditional"/>
                      <w:b/>
                      <w:bCs/>
                      <w:sz w:val="28"/>
                      <w:szCs w:val="28"/>
                      <w:rtl/>
                      <w:lang w:bidi="ar-IQ"/>
                    </w:rPr>
                  </w:pPr>
                  <w:r>
                    <w:rPr>
                      <w:rFonts w:cs="Ali-A-Traditional" w:hint="cs"/>
                      <w:b/>
                      <w:bCs/>
                      <w:sz w:val="28"/>
                      <w:szCs w:val="28"/>
                      <w:rtl/>
                      <w:lang w:bidi="ar-IQ"/>
                    </w:rPr>
                    <w:t>الاتلاف</w:t>
                  </w:r>
                </w:p>
              </w:tc>
            </w:tr>
            <w:tr w:rsidR="006B2C58" w:rsidRPr="00BA09F9"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F5579" w:rsidRPr="00BA09F9" w:rsidRDefault="001F5579" w:rsidP="00B677D0">
                  <w:pPr>
                    <w:bidi/>
                    <w:spacing w:after="120"/>
                    <w:rPr>
                      <w:rFonts w:cs="Ali-A-Sahifa Bold"/>
                      <w:b/>
                      <w:bCs/>
                      <w:sz w:val="34"/>
                      <w:szCs w:val="34"/>
                      <w:rtl/>
                      <w:lang w:bidi="ar-IQ"/>
                    </w:rPr>
                  </w:pPr>
                  <w:r w:rsidRPr="00BA09F9">
                    <w:rPr>
                      <w:rFonts w:cs="Ali-A-Sahifa Bold"/>
                      <w:b/>
                      <w:bCs/>
                      <w:sz w:val="34"/>
                      <w:szCs w:val="34"/>
                      <w:rtl/>
                      <w:lang w:bidi="ar-IQ"/>
                    </w:rPr>
                    <w:lastRenderedPageBreak/>
                    <w:t>السابع</w:t>
                  </w:r>
                </w:p>
              </w:tc>
              <w:tc>
                <w:tcPr>
                  <w:tcW w:w="6557" w:type="dxa"/>
                  <w:tcBorders>
                    <w:top w:val="single" w:sz="4" w:space="0" w:color="auto"/>
                    <w:left w:val="single" w:sz="4" w:space="0" w:color="auto"/>
                    <w:bottom w:val="single" w:sz="4" w:space="0" w:color="auto"/>
                    <w:right w:val="single" w:sz="4" w:space="0" w:color="auto"/>
                  </w:tcBorders>
                  <w:vAlign w:val="center"/>
                </w:tcPr>
                <w:p w:rsidR="001F5579" w:rsidRPr="00553946" w:rsidRDefault="00553946" w:rsidP="005160C8">
                  <w:pPr>
                    <w:bidi/>
                    <w:spacing w:after="120"/>
                    <w:jc w:val="center"/>
                    <w:rPr>
                      <w:rFonts w:cs="Ali-A-Traditional"/>
                      <w:b/>
                      <w:bCs/>
                      <w:sz w:val="28"/>
                      <w:szCs w:val="28"/>
                      <w:rtl/>
                      <w:lang w:val="en-US" w:bidi="ar-IQ"/>
                    </w:rPr>
                  </w:pPr>
                  <w:r>
                    <w:rPr>
                      <w:rFonts w:cs="Ali-A-Traditional" w:hint="cs"/>
                      <w:b/>
                      <w:bCs/>
                      <w:sz w:val="28"/>
                      <w:szCs w:val="28"/>
                      <w:rtl/>
                      <w:lang w:val="en-US" w:bidi="ar-IQ"/>
                    </w:rPr>
                    <w:t>الغصب</w:t>
                  </w:r>
                </w:p>
              </w:tc>
            </w:tr>
            <w:tr w:rsidR="006B2C58" w:rsidRPr="00BA09F9"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F5579" w:rsidRPr="00BA09F9" w:rsidRDefault="001F5579" w:rsidP="00B677D0">
                  <w:pPr>
                    <w:bidi/>
                    <w:spacing w:after="120"/>
                    <w:rPr>
                      <w:rFonts w:cs="Ali-A-Sahifa Bold"/>
                      <w:b/>
                      <w:bCs/>
                      <w:sz w:val="34"/>
                      <w:szCs w:val="34"/>
                      <w:rtl/>
                      <w:lang w:bidi="ar-IQ"/>
                    </w:rPr>
                  </w:pPr>
                  <w:r w:rsidRPr="00BA09F9">
                    <w:rPr>
                      <w:rFonts w:cs="Ali-A-Sahifa Bold"/>
                      <w:b/>
                      <w:bCs/>
                      <w:sz w:val="34"/>
                      <w:szCs w:val="34"/>
                      <w:rtl/>
                      <w:lang w:bidi="ar-IQ"/>
                    </w:rPr>
                    <w:t>الثامن</w:t>
                  </w:r>
                </w:p>
              </w:tc>
              <w:tc>
                <w:tcPr>
                  <w:tcW w:w="6557" w:type="dxa"/>
                  <w:tcBorders>
                    <w:top w:val="single" w:sz="4" w:space="0" w:color="auto"/>
                    <w:left w:val="single" w:sz="4" w:space="0" w:color="auto"/>
                    <w:bottom w:val="single" w:sz="4" w:space="0" w:color="auto"/>
                    <w:right w:val="single" w:sz="4" w:space="0" w:color="auto"/>
                  </w:tcBorders>
                  <w:vAlign w:val="center"/>
                </w:tcPr>
                <w:p w:rsidR="001F5579" w:rsidRPr="00167DBA" w:rsidRDefault="00167DBA" w:rsidP="005160C8">
                  <w:pPr>
                    <w:bidi/>
                    <w:spacing w:after="120"/>
                    <w:jc w:val="center"/>
                    <w:rPr>
                      <w:rFonts w:cs="Ali-A-Traditional"/>
                      <w:b/>
                      <w:bCs/>
                      <w:sz w:val="36"/>
                      <w:szCs w:val="36"/>
                      <w:lang w:val="en-US" w:bidi="ar-IQ"/>
                    </w:rPr>
                  </w:pPr>
                  <w:r w:rsidRPr="00167DBA">
                    <w:rPr>
                      <w:rFonts w:cs="Ali-A-Traditional" w:hint="cs"/>
                      <w:b/>
                      <w:bCs/>
                      <w:sz w:val="36"/>
                      <w:szCs w:val="36"/>
                      <w:rtl/>
                      <w:lang w:val="en-US" w:bidi="ar-IQ"/>
                    </w:rPr>
                    <w:t>أمتحان نصف الكورس</w:t>
                  </w:r>
                </w:p>
              </w:tc>
            </w:tr>
            <w:tr w:rsidR="00167DBA" w:rsidRPr="00BA09F9"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67DBA" w:rsidRPr="00BA09F9" w:rsidRDefault="00167DBA" w:rsidP="00B677D0">
                  <w:pPr>
                    <w:bidi/>
                    <w:spacing w:after="120"/>
                    <w:rPr>
                      <w:rFonts w:cs="Ali-A-Sahifa Bold"/>
                      <w:b/>
                      <w:bCs/>
                      <w:sz w:val="34"/>
                      <w:szCs w:val="34"/>
                      <w:rtl/>
                      <w:lang w:bidi="ar-IQ"/>
                    </w:rPr>
                  </w:pPr>
                  <w:r w:rsidRPr="00BA09F9">
                    <w:rPr>
                      <w:rFonts w:cs="Ali-A-Sahifa Bold"/>
                      <w:b/>
                      <w:bCs/>
                      <w:sz w:val="34"/>
                      <w:szCs w:val="34"/>
                      <w:rtl/>
                      <w:lang w:bidi="ar-IQ"/>
                    </w:rPr>
                    <w:t>التاسع</w:t>
                  </w:r>
                </w:p>
              </w:tc>
              <w:tc>
                <w:tcPr>
                  <w:tcW w:w="6557" w:type="dxa"/>
                  <w:tcBorders>
                    <w:top w:val="single" w:sz="4" w:space="0" w:color="auto"/>
                    <w:left w:val="single" w:sz="4" w:space="0" w:color="auto"/>
                    <w:bottom w:val="single" w:sz="4" w:space="0" w:color="auto"/>
                    <w:right w:val="single" w:sz="4" w:space="0" w:color="auto"/>
                  </w:tcBorders>
                  <w:vAlign w:val="center"/>
                </w:tcPr>
                <w:p w:rsidR="00167DBA" w:rsidRPr="00553946" w:rsidRDefault="00167DBA" w:rsidP="00FF43F5">
                  <w:pPr>
                    <w:bidi/>
                    <w:spacing w:after="120"/>
                    <w:jc w:val="center"/>
                    <w:rPr>
                      <w:rFonts w:cs="Ali-A-Traditional"/>
                      <w:b/>
                      <w:bCs/>
                      <w:sz w:val="28"/>
                      <w:szCs w:val="28"/>
                      <w:lang w:val="en-US" w:bidi="ar-IQ"/>
                    </w:rPr>
                  </w:pPr>
                  <w:r>
                    <w:rPr>
                      <w:rFonts w:cs="Ali-A-Traditional" w:hint="cs"/>
                      <w:b/>
                      <w:bCs/>
                      <w:sz w:val="28"/>
                      <w:szCs w:val="28"/>
                      <w:rtl/>
                      <w:lang w:val="en-US" w:bidi="ar-IQ"/>
                    </w:rPr>
                    <w:t>العلاقة السببية بين الخطأ والضرر</w:t>
                  </w:r>
                </w:p>
              </w:tc>
            </w:tr>
            <w:tr w:rsidR="00167DBA" w:rsidRPr="00BA09F9"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67DBA" w:rsidRPr="00BA09F9" w:rsidRDefault="00167DBA" w:rsidP="00B677D0">
                  <w:pPr>
                    <w:bidi/>
                    <w:spacing w:after="120"/>
                    <w:rPr>
                      <w:rFonts w:cs="Ali-A-Sahifa Bold"/>
                      <w:b/>
                      <w:bCs/>
                      <w:sz w:val="34"/>
                      <w:szCs w:val="34"/>
                      <w:rtl/>
                      <w:lang w:bidi="ar-IQ"/>
                    </w:rPr>
                  </w:pPr>
                  <w:r w:rsidRPr="00BA09F9">
                    <w:rPr>
                      <w:rFonts w:cs="Ali-A-Sahifa Bold"/>
                      <w:b/>
                      <w:bCs/>
                      <w:sz w:val="34"/>
                      <w:szCs w:val="34"/>
                      <w:rtl/>
                      <w:lang w:bidi="ar-IQ"/>
                    </w:rPr>
                    <w:t>العاشر</w:t>
                  </w:r>
                </w:p>
              </w:tc>
              <w:tc>
                <w:tcPr>
                  <w:tcW w:w="6557" w:type="dxa"/>
                  <w:tcBorders>
                    <w:top w:val="single" w:sz="4" w:space="0" w:color="auto"/>
                    <w:left w:val="single" w:sz="4" w:space="0" w:color="auto"/>
                    <w:bottom w:val="single" w:sz="4" w:space="0" w:color="auto"/>
                    <w:right w:val="single" w:sz="4" w:space="0" w:color="auto"/>
                  </w:tcBorders>
                  <w:vAlign w:val="center"/>
                </w:tcPr>
                <w:p w:rsidR="00167DBA" w:rsidRPr="00553946" w:rsidRDefault="00167DBA" w:rsidP="00FF43F5">
                  <w:pPr>
                    <w:bidi/>
                    <w:spacing w:after="120"/>
                    <w:jc w:val="center"/>
                    <w:rPr>
                      <w:rFonts w:cs="Ali-A-Traditional"/>
                      <w:b/>
                      <w:bCs/>
                      <w:sz w:val="28"/>
                      <w:szCs w:val="28"/>
                      <w:lang w:val="en-US" w:bidi="ar-IQ"/>
                    </w:rPr>
                  </w:pPr>
                  <w:r>
                    <w:rPr>
                      <w:rFonts w:cs="Ali-A-Traditional" w:hint="cs"/>
                      <w:b/>
                      <w:bCs/>
                      <w:sz w:val="28"/>
                      <w:szCs w:val="28"/>
                      <w:rtl/>
                      <w:lang w:val="en-US" w:bidi="ar-IQ"/>
                    </w:rPr>
                    <w:t>احكام تحقيق المسؤولية التقصيرية- التعويض</w:t>
                  </w:r>
                </w:p>
              </w:tc>
            </w:tr>
            <w:tr w:rsidR="00167DBA" w:rsidRPr="00BA09F9"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67DBA" w:rsidRPr="00BA09F9" w:rsidRDefault="00167DBA" w:rsidP="00B677D0">
                  <w:pPr>
                    <w:bidi/>
                    <w:spacing w:after="120"/>
                    <w:rPr>
                      <w:rFonts w:cs="Ali-A-Sahifa Bold"/>
                      <w:b/>
                      <w:bCs/>
                      <w:sz w:val="34"/>
                      <w:szCs w:val="34"/>
                      <w:rtl/>
                      <w:lang w:bidi="ar-IQ"/>
                    </w:rPr>
                  </w:pPr>
                  <w:r w:rsidRPr="00BA09F9">
                    <w:rPr>
                      <w:rFonts w:cs="Ali-A-Sahifa Bold"/>
                      <w:b/>
                      <w:bCs/>
                      <w:sz w:val="34"/>
                      <w:szCs w:val="34"/>
                      <w:rtl/>
                      <w:lang w:bidi="ar-IQ"/>
                    </w:rPr>
                    <w:t>الحادي عشر</w:t>
                  </w:r>
                </w:p>
              </w:tc>
              <w:tc>
                <w:tcPr>
                  <w:tcW w:w="6557" w:type="dxa"/>
                  <w:tcBorders>
                    <w:top w:val="single" w:sz="4" w:space="0" w:color="auto"/>
                    <w:left w:val="single" w:sz="4" w:space="0" w:color="auto"/>
                    <w:bottom w:val="single" w:sz="4" w:space="0" w:color="auto"/>
                    <w:right w:val="single" w:sz="4" w:space="0" w:color="auto"/>
                  </w:tcBorders>
                  <w:vAlign w:val="center"/>
                </w:tcPr>
                <w:p w:rsidR="00167DBA" w:rsidRPr="00553946" w:rsidRDefault="00167DBA" w:rsidP="00FF43F5">
                  <w:pPr>
                    <w:bidi/>
                    <w:spacing w:after="120"/>
                    <w:jc w:val="center"/>
                    <w:rPr>
                      <w:rFonts w:cs="Ali-A-Traditional"/>
                      <w:b/>
                      <w:bCs/>
                      <w:sz w:val="28"/>
                      <w:szCs w:val="28"/>
                      <w:lang w:bidi="ar-IQ"/>
                    </w:rPr>
                  </w:pPr>
                  <w:r>
                    <w:rPr>
                      <w:rFonts w:cs="Ali-A-Traditional" w:hint="cs"/>
                      <w:b/>
                      <w:bCs/>
                      <w:sz w:val="28"/>
                      <w:szCs w:val="28"/>
                      <w:rtl/>
                      <w:lang w:bidi="ar-IQ"/>
                    </w:rPr>
                    <w:t>المسؤولية عن عمل الغير- المسؤولية عن فعل الحيوان</w:t>
                  </w:r>
                </w:p>
              </w:tc>
            </w:tr>
            <w:tr w:rsidR="00167DBA" w:rsidRPr="00BA09F9" w:rsidTr="008F16C7">
              <w:trPr>
                <w:trHeight w:val="187"/>
                <w:jc w:val="center"/>
              </w:trPr>
              <w:tc>
                <w:tcPr>
                  <w:tcW w:w="2000" w:type="dxa"/>
                  <w:tcBorders>
                    <w:top w:val="single" w:sz="4" w:space="0" w:color="auto"/>
                    <w:left w:val="single" w:sz="4" w:space="0" w:color="auto"/>
                    <w:bottom w:val="single" w:sz="4" w:space="0" w:color="auto"/>
                    <w:right w:val="single" w:sz="4" w:space="0" w:color="auto"/>
                  </w:tcBorders>
                  <w:vAlign w:val="center"/>
                </w:tcPr>
                <w:p w:rsidR="00167DBA" w:rsidRPr="002F245F" w:rsidRDefault="00167DBA" w:rsidP="00B677D0">
                  <w:pPr>
                    <w:bidi/>
                    <w:spacing w:after="120"/>
                    <w:rPr>
                      <w:rFonts w:cs="Ali-A-Sahifa Bold"/>
                      <w:b/>
                      <w:bCs/>
                      <w:sz w:val="34"/>
                      <w:szCs w:val="34"/>
                      <w:lang w:val="en-US" w:bidi="ar-IQ"/>
                    </w:rPr>
                  </w:pPr>
                  <w:r w:rsidRPr="00BA09F9">
                    <w:rPr>
                      <w:rFonts w:cs="Ali-A-Sahifa Bold"/>
                      <w:b/>
                      <w:bCs/>
                      <w:sz w:val="34"/>
                      <w:szCs w:val="34"/>
                      <w:rtl/>
                      <w:lang w:bidi="ar-IQ"/>
                    </w:rPr>
                    <w:t>الثاني عشر</w:t>
                  </w:r>
                </w:p>
              </w:tc>
              <w:tc>
                <w:tcPr>
                  <w:tcW w:w="6557" w:type="dxa"/>
                  <w:tcBorders>
                    <w:top w:val="single" w:sz="4" w:space="0" w:color="auto"/>
                    <w:left w:val="single" w:sz="4" w:space="0" w:color="auto"/>
                    <w:bottom w:val="single" w:sz="4" w:space="0" w:color="auto"/>
                    <w:right w:val="single" w:sz="4" w:space="0" w:color="auto"/>
                  </w:tcBorders>
                  <w:vAlign w:val="center"/>
                </w:tcPr>
                <w:p w:rsidR="00167DBA" w:rsidRPr="00553946" w:rsidRDefault="00167DBA" w:rsidP="00FF43F5">
                  <w:pPr>
                    <w:bidi/>
                    <w:spacing w:after="120"/>
                    <w:jc w:val="center"/>
                    <w:rPr>
                      <w:rFonts w:cs="Ali-A-Traditional"/>
                      <w:b/>
                      <w:bCs/>
                      <w:sz w:val="28"/>
                      <w:szCs w:val="28"/>
                      <w:lang w:bidi="ar-IQ"/>
                    </w:rPr>
                  </w:pPr>
                  <w:r>
                    <w:rPr>
                      <w:rFonts w:cs="Ali-A-Traditional" w:hint="cs"/>
                      <w:b/>
                      <w:bCs/>
                      <w:sz w:val="28"/>
                      <w:szCs w:val="28"/>
                      <w:rtl/>
                      <w:lang w:bidi="ar-IQ"/>
                    </w:rPr>
                    <w:t>المسؤولية عن البناء</w:t>
                  </w:r>
                </w:p>
              </w:tc>
            </w:tr>
            <w:tr w:rsidR="00167DBA" w:rsidRPr="00BA09F9" w:rsidTr="008F16C7">
              <w:tblPrEx>
                <w:tblLook w:val="04A0" w:firstRow="1" w:lastRow="0" w:firstColumn="1" w:lastColumn="0" w:noHBand="0" w:noVBand="1"/>
              </w:tblPrEx>
              <w:trPr>
                <w:jc w:val="center"/>
              </w:trPr>
              <w:tc>
                <w:tcPr>
                  <w:tcW w:w="2000" w:type="dxa"/>
                  <w:tcBorders>
                    <w:top w:val="single" w:sz="4" w:space="0" w:color="auto"/>
                    <w:left w:val="single" w:sz="4" w:space="0" w:color="auto"/>
                    <w:bottom w:val="single" w:sz="4" w:space="0" w:color="auto"/>
                    <w:right w:val="single" w:sz="4" w:space="0" w:color="auto"/>
                  </w:tcBorders>
                </w:tcPr>
                <w:p w:rsidR="00167DBA" w:rsidRPr="00BA09F9" w:rsidRDefault="00167DBA" w:rsidP="00B677D0">
                  <w:pPr>
                    <w:bidi/>
                    <w:spacing w:after="120"/>
                    <w:rPr>
                      <w:rFonts w:cs="Ali-A-Sahifa Bold"/>
                      <w:b/>
                      <w:bCs/>
                      <w:sz w:val="34"/>
                      <w:szCs w:val="34"/>
                      <w:rtl/>
                      <w:lang w:bidi="ar-IQ"/>
                    </w:rPr>
                  </w:pPr>
                  <w:r w:rsidRPr="00BA09F9">
                    <w:rPr>
                      <w:rFonts w:cs="Ali-A-Sahifa Bold"/>
                      <w:b/>
                      <w:bCs/>
                      <w:sz w:val="34"/>
                      <w:szCs w:val="34"/>
                      <w:rtl/>
                      <w:lang w:bidi="ar-IQ"/>
                    </w:rPr>
                    <w:t>الثالث عشر</w:t>
                  </w:r>
                </w:p>
              </w:tc>
              <w:tc>
                <w:tcPr>
                  <w:tcW w:w="6557" w:type="dxa"/>
                  <w:tcBorders>
                    <w:top w:val="single" w:sz="4" w:space="0" w:color="auto"/>
                    <w:left w:val="single" w:sz="4" w:space="0" w:color="auto"/>
                    <w:bottom w:val="single" w:sz="4" w:space="0" w:color="auto"/>
                    <w:right w:val="single" w:sz="4" w:space="0" w:color="auto"/>
                  </w:tcBorders>
                  <w:vAlign w:val="center"/>
                </w:tcPr>
                <w:p w:rsidR="00167DBA" w:rsidRPr="00553946" w:rsidRDefault="00167DBA" w:rsidP="00FF43F5">
                  <w:pPr>
                    <w:bidi/>
                    <w:spacing w:after="120"/>
                    <w:jc w:val="center"/>
                    <w:rPr>
                      <w:rFonts w:cs="Ali-A-Traditional"/>
                      <w:b/>
                      <w:bCs/>
                      <w:sz w:val="28"/>
                      <w:szCs w:val="28"/>
                      <w:lang w:val="en-US" w:bidi="ar-IQ"/>
                    </w:rPr>
                  </w:pPr>
                  <w:r>
                    <w:rPr>
                      <w:rFonts w:cs="Ali-A-Traditional" w:hint="cs"/>
                      <w:b/>
                      <w:bCs/>
                      <w:sz w:val="28"/>
                      <w:szCs w:val="28"/>
                      <w:rtl/>
                      <w:lang w:val="en-US" w:bidi="ar-IQ"/>
                    </w:rPr>
                    <w:t xml:space="preserve">المسؤولية عن الالات الميكانيكية والاشياء الأخرى </w:t>
                  </w:r>
                </w:p>
              </w:tc>
            </w:tr>
            <w:tr w:rsidR="00167DBA" w:rsidRPr="002F245F" w:rsidTr="008F16C7">
              <w:trPr>
                <w:jc w:val="center"/>
              </w:trPr>
              <w:tc>
                <w:tcPr>
                  <w:tcW w:w="2000" w:type="dxa"/>
                  <w:tcBorders>
                    <w:top w:val="single" w:sz="4" w:space="0" w:color="auto"/>
                    <w:left w:val="single" w:sz="4" w:space="0" w:color="auto"/>
                    <w:bottom w:val="single" w:sz="4" w:space="0" w:color="auto"/>
                    <w:right w:val="single" w:sz="4" w:space="0" w:color="auto"/>
                  </w:tcBorders>
                  <w:vAlign w:val="center"/>
                </w:tcPr>
                <w:p w:rsidR="00167DBA" w:rsidRPr="00BA09F9" w:rsidRDefault="00167DBA" w:rsidP="00B677D0">
                  <w:pPr>
                    <w:bidi/>
                    <w:spacing w:after="120"/>
                    <w:rPr>
                      <w:rFonts w:cs="Ali-A-Sahifa Bold"/>
                      <w:b/>
                      <w:bCs/>
                      <w:sz w:val="34"/>
                      <w:szCs w:val="34"/>
                      <w:rtl/>
                      <w:lang w:bidi="ar-IQ"/>
                    </w:rPr>
                  </w:pPr>
                  <w:r w:rsidRPr="00BA09F9">
                    <w:rPr>
                      <w:rFonts w:cs="Ali-A-Sahifa Bold"/>
                      <w:b/>
                      <w:bCs/>
                      <w:sz w:val="34"/>
                      <w:szCs w:val="34"/>
                      <w:rtl/>
                      <w:lang w:bidi="ar-IQ"/>
                    </w:rPr>
                    <w:t>الرابع عشر</w:t>
                  </w:r>
                </w:p>
              </w:tc>
              <w:tc>
                <w:tcPr>
                  <w:tcW w:w="6557" w:type="dxa"/>
                  <w:tcBorders>
                    <w:top w:val="single" w:sz="4" w:space="0" w:color="auto"/>
                    <w:left w:val="single" w:sz="4" w:space="0" w:color="auto"/>
                    <w:bottom w:val="single" w:sz="4" w:space="0" w:color="auto"/>
                    <w:right w:val="single" w:sz="4" w:space="0" w:color="auto"/>
                  </w:tcBorders>
                  <w:vAlign w:val="center"/>
                </w:tcPr>
                <w:p w:rsidR="00167DBA" w:rsidRPr="00553946" w:rsidRDefault="00561EDF" w:rsidP="00561EDF">
                  <w:pPr>
                    <w:bidi/>
                    <w:spacing w:after="120"/>
                    <w:jc w:val="center"/>
                    <w:rPr>
                      <w:rFonts w:cs="Ali-A-Traditional"/>
                      <w:b/>
                      <w:bCs/>
                      <w:sz w:val="28"/>
                      <w:szCs w:val="28"/>
                      <w:lang w:val="en-US" w:bidi="ar-IQ"/>
                    </w:rPr>
                  </w:pPr>
                  <w:r>
                    <w:rPr>
                      <w:rFonts w:cs="Ali-A-Sahifa Bold"/>
                      <w:b/>
                      <w:bCs/>
                      <w:sz w:val="34"/>
                      <w:szCs w:val="34"/>
                      <w:rtl/>
                      <w:lang w:bidi="ar-IQ"/>
                    </w:rPr>
                    <w:t>الامتحان النهائي</w:t>
                  </w:r>
                  <w:r>
                    <w:rPr>
                      <w:rFonts w:cs="Ali-A-Traditional" w:hint="cs"/>
                      <w:b/>
                      <w:bCs/>
                      <w:sz w:val="28"/>
                      <w:szCs w:val="28"/>
                      <w:rtl/>
                      <w:lang w:val="en-US" w:bidi="ar-IQ"/>
                    </w:rPr>
                    <w:t xml:space="preserve">  </w:t>
                  </w:r>
                  <w:r w:rsidR="00167DBA">
                    <w:rPr>
                      <w:rFonts w:cs="Ali-A-Traditional" w:hint="cs"/>
                      <w:b/>
                      <w:bCs/>
                      <w:sz w:val="28"/>
                      <w:szCs w:val="28"/>
                      <w:rtl/>
                      <w:lang w:val="en-US" w:bidi="ar-IQ"/>
                    </w:rPr>
                    <w:t xml:space="preserve"> </w:t>
                  </w:r>
                </w:p>
              </w:tc>
            </w:tr>
          </w:tbl>
          <w:p w:rsidR="002F245F" w:rsidRPr="008D6920" w:rsidRDefault="002F245F" w:rsidP="00B677D0">
            <w:pPr>
              <w:bidi/>
              <w:spacing w:after="120" w:line="240" w:lineRule="auto"/>
              <w:rPr>
                <w:rFonts w:cs="Ali-A-Sahifa Bold"/>
                <w:b/>
                <w:bCs/>
                <w:sz w:val="34"/>
                <w:szCs w:val="34"/>
                <w:rtl/>
                <w:lang w:val="en-US" w:bidi="ar-IQ"/>
              </w:rPr>
            </w:pPr>
          </w:p>
        </w:tc>
      </w:tr>
    </w:tbl>
    <w:p w:rsidR="00E95307" w:rsidRPr="00FD1AEB" w:rsidRDefault="00E95307" w:rsidP="00B677D0">
      <w:pPr>
        <w:bidi/>
        <w:spacing w:after="120" w:line="240" w:lineRule="auto"/>
        <w:jc w:val="center"/>
        <w:rPr>
          <w:rFonts w:cs="Ali-A-Sahifa Bold"/>
          <w:b/>
          <w:bCs/>
          <w:sz w:val="34"/>
          <w:szCs w:val="34"/>
          <w:lang w:val="en-US" w:bidi="ar-IQ"/>
        </w:rPr>
      </w:pPr>
    </w:p>
    <w:sectPr w:rsidR="00E95307" w:rsidRPr="00FD1AEB" w:rsidSect="00FA50ED">
      <w:headerReference w:type="default" r:id="rId10"/>
      <w:footerReference w:type="default" r:id="rId11"/>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F4" w:rsidRDefault="006207F4" w:rsidP="00483DD0">
      <w:pPr>
        <w:spacing w:after="0" w:line="240" w:lineRule="auto"/>
      </w:pPr>
      <w:r>
        <w:separator/>
      </w:r>
    </w:p>
  </w:endnote>
  <w:endnote w:type="continuationSeparator" w:id="0">
    <w:p w:rsidR="006207F4" w:rsidRDefault="006207F4"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A-Samik">
    <w:altName w:val="Ari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li-A-Traditional">
    <w:altName w:val="Arial"/>
    <w:panose1 w:val="00000000000000000000"/>
    <w:charset w:val="B2"/>
    <w:family w:val="auto"/>
    <w:pitch w:val="variable"/>
    <w:sig w:usb0="00002001" w:usb1="00000000" w:usb2="00000000" w:usb3="00000000" w:csb0="00000040" w:csb1="00000000"/>
  </w:font>
  <w:font w:name="Ali-A-Sahifa Bold">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6F" w:rsidRPr="00EA5F6F" w:rsidRDefault="00EA5F6F" w:rsidP="00EA5F6F">
    <w:pPr>
      <w:pStyle w:val="Footer"/>
      <w:pBdr>
        <w:top w:val="thinThickSmallGap" w:sz="24" w:space="1" w:color="622423"/>
      </w:pBdr>
      <w:tabs>
        <w:tab w:val="clear" w:pos="4153"/>
        <w:tab w:val="clear" w:pos="8306"/>
        <w:tab w:val="right" w:pos="8640"/>
      </w:tabs>
      <w:rPr>
        <w:rFonts w:ascii="Cambria" w:hAnsi="Cambria" w:cs="Times New Roman"/>
        <w:b/>
        <w:bCs/>
        <w:lang w:val="en-US"/>
      </w:rPr>
    </w:pPr>
    <w:r w:rsidRPr="00EA5F6F">
      <w:rPr>
        <w:rFonts w:ascii="Cambria" w:hAnsi="Cambria" w:cs="Times New Roman"/>
        <w:b/>
        <w:bCs/>
      </w:rPr>
      <w:t xml:space="preserve">Directorate of Quality Assurance and Accreditation </w:t>
    </w:r>
    <w:r>
      <w:rPr>
        <w:rFonts w:ascii="Cambria" w:hAnsi="Cambria" w:cs="Times New Roman" w:hint="cs"/>
        <w:b/>
        <w:bCs/>
        <w:rtl/>
        <w:lang w:bidi="ar-IQ"/>
      </w:rPr>
      <w:t>مديرية ضمان الجودة والا</w:t>
    </w:r>
    <w:r w:rsidRPr="00EA5F6F">
      <w:rPr>
        <w:rFonts w:ascii="Cambria" w:hAnsi="Cambria" w:cs="Times New Roman" w:hint="cs"/>
        <w:b/>
        <w:bCs/>
        <w:rtl/>
        <w:lang w:bidi="ar-IQ"/>
      </w:rPr>
      <w:t>عتمادية</w:t>
    </w:r>
    <w:r>
      <w:rPr>
        <w:rFonts w:ascii="Cambria" w:hAnsi="Cambria" w:cs="Times New Roman" w:hint="cs"/>
        <w:b/>
        <w:bCs/>
        <w:rtl/>
        <w:lang w:val="en-US"/>
      </w:rPr>
      <w:t xml:space="preserve">            </w:t>
    </w:r>
    <w:r w:rsidRPr="00EA5F6F">
      <w:rPr>
        <w:rFonts w:ascii="Cambria" w:hAnsi="Cambria" w:cs="Times New Roman" w:hint="cs"/>
        <w:b/>
        <w:bCs/>
        <w:rtl/>
        <w:lang w:val="en-US"/>
      </w:rPr>
      <w:t xml:space="preserve"> </w:t>
    </w:r>
    <w:r w:rsidRPr="00EA5F6F">
      <w:rPr>
        <w:rFonts w:ascii="Cambria" w:hAnsi="Cambria" w:cs="Times New Roman"/>
        <w:b/>
        <w:bCs/>
        <w:lang w:val="en-US"/>
      </w:rPr>
      <w:tab/>
    </w:r>
  </w:p>
  <w:p w:rsidR="00EA5F6F" w:rsidRPr="00EA5F6F" w:rsidRDefault="00EA5F6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F4" w:rsidRDefault="006207F4" w:rsidP="00483DD0">
      <w:pPr>
        <w:spacing w:after="0" w:line="240" w:lineRule="auto"/>
      </w:pPr>
      <w:r>
        <w:separator/>
      </w:r>
    </w:p>
  </w:footnote>
  <w:footnote w:type="continuationSeparator" w:id="0">
    <w:p w:rsidR="006207F4" w:rsidRDefault="006207F4"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83DD0" w:rsidP="00F97ED9">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94149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2"/>
  </w:num>
  <w:num w:numId="3">
    <w:abstractNumId w:val="1"/>
  </w:num>
  <w:num w:numId="4">
    <w:abstractNumId w:val="9"/>
  </w:num>
  <w:num w:numId="5">
    <w:abstractNumId w:val="11"/>
  </w:num>
  <w:num w:numId="6">
    <w:abstractNumId w:val="6"/>
  </w:num>
  <w:num w:numId="7">
    <w:abstractNumId w:val="4"/>
  </w:num>
  <w:num w:numId="8">
    <w:abstractNumId w:val="7"/>
  </w:num>
  <w:num w:numId="9">
    <w:abstractNumId w:val="2"/>
  </w:num>
  <w:num w:numId="10">
    <w:abstractNumId w:val="8"/>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44CC"/>
    <w:rsid w:val="00015321"/>
    <w:rsid w:val="00015333"/>
    <w:rsid w:val="00044558"/>
    <w:rsid w:val="00053C1C"/>
    <w:rsid w:val="00054FC2"/>
    <w:rsid w:val="00072845"/>
    <w:rsid w:val="0007559A"/>
    <w:rsid w:val="000857F7"/>
    <w:rsid w:val="00095847"/>
    <w:rsid w:val="00097CC8"/>
    <w:rsid w:val="000A293F"/>
    <w:rsid w:val="000B5169"/>
    <w:rsid w:val="000B544A"/>
    <w:rsid w:val="000B6363"/>
    <w:rsid w:val="000D03E0"/>
    <w:rsid w:val="000E472C"/>
    <w:rsid w:val="000E5F3A"/>
    <w:rsid w:val="000E6F55"/>
    <w:rsid w:val="000F2337"/>
    <w:rsid w:val="001178F4"/>
    <w:rsid w:val="001215D2"/>
    <w:rsid w:val="001247CF"/>
    <w:rsid w:val="00132555"/>
    <w:rsid w:val="00141104"/>
    <w:rsid w:val="00147778"/>
    <w:rsid w:val="001527D7"/>
    <w:rsid w:val="001620C7"/>
    <w:rsid w:val="001647A7"/>
    <w:rsid w:val="001648BB"/>
    <w:rsid w:val="00166DD5"/>
    <w:rsid w:val="00167DBA"/>
    <w:rsid w:val="00171F1F"/>
    <w:rsid w:val="001809D1"/>
    <w:rsid w:val="00180EDD"/>
    <w:rsid w:val="00191E1A"/>
    <w:rsid w:val="001A037D"/>
    <w:rsid w:val="001A0CF3"/>
    <w:rsid w:val="001A2754"/>
    <w:rsid w:val="001A2A86"/>
    <w:rsid w:val="001A6F33"/>
    <w:rsid w:val="001A774B"/>
    <w:rsid w:val="001B2EC8"/>
    <w:rsid w:val="001B36B9"/>
    <w:rsid w:val="001B5EBC"/>
    <w:rsid w:val="001C4191"/>
    <w:rsid w:val="001C477D"/>
    <w:rsid w:val="001D0419"/>
    <w:rsid w:val="001D3F70"/>
    <w:rsid w:val="001D4490"/>
    <w:rsid w:val="001D7D14"/>
    <w:rsid w:val="001E0778"/>
    <w:rsid w:val="001E6377"/>
    <w:rsid w:val="001F5579"/>
    <w:rsid w:val="001F7289"/>
    <w:rsid w:val="00211F17"/>
    <w:rsid w:val="002152EA"/>
    <w:rsid w:val="00221D1A"/>
    <w:rsid w:val="00234AEC"/>
    <w:rsid w:val="00236016"/>
    <w:rsid w:val="002405FB"/>
    <w:rsid w:val="0025284B"/>
    <w:rsid w:val="00257D1D"/>
    <w:rsid w:val="002749AB"/>
    <w:rsid w:val="00291B09"/>
    <w:rsid w:val="002B6211"/>
    <w:rsid w:val="002B700F"/>
    <w:rsid w:val="002C1308"/>
    <w:rsid w:val="002C49F4"/>
    <w:rsid w:val="002E570A"/>
    <w:rsid w:val="002F245F"/>
    <w:rsid w:val="002F4329"/>
    <w:rsid w:val="002F44B8"/>
    <w:rsid w:val="002F4E9D"/>
    <w:rsid w:val="002F5029"/>
    <w:rsid w:val="002F6218"/>
    <w:rsid w:val="00305BAF"/>
    <w:rsid w:val="00317367"/>
    <w:rsid w:val="00321173"/>
    <w:rsid w:val="00322460"/>
    <w:rsid w:val="003472C7"/>
    <w:rsid w:val="003578F5"/>
    <w:rsid w:val="00360B1C"/>
    <w:rsid w:val="00361F5B"/>
    <w:rsid w:val="00364BA9"/>
    <w:rsid w:val="0037102A"/>
    <w:rsid w:val="00371CED"/>
    <w:rsid w:val="0037410F"/>
    <w:rsid w:val="0039497C"/>
    <w:rsid w:val="003A294B"/>
    <w:rsid w:val="003A7EB4"/>
    <w:rsid w:val="003C4A49"/>
    <w:rsid w:val="003E6151"/>
    <w:rsid w:val="003F004F"/>
    <w:rsid w:val="003F6A58"/>
    <w:rsid w:val="0040102E"/>
    <w:rsid w:val="004255BB"/>
    <w:rsid w:val="00441BF4"/>
    <w:rsid w:val="00455516"/>
    <w:rsid w:val="00460381"/>
    <w:rsid w:val="00464FD6"/>
    <w:rsid w:val="00472F0A"/>
    <w:rsid w:val="00476488"/>
    <w:rsid w:val="00476EAC"/>
    <w:rsid w:val="00483DD0"/>
    <w:rsid w:val="00493132"/>
    <w:rsid w:val="00496757"/>
    <w:rsid w:val="004A1F34"/>
    <w:rsid w:val="004A3655"/>
    <w:rsid w:val="004B00A3"/>
    <w:rsid w:val="004B0808"/>
    <w:rsid w:val="004B63D3"/>
    <w:rsid w:val="004C5B56"/>
    <w:rsid w:val="004C6035"/>
    <w:rsid w:val="004D256B"/>
    <w:rsid w:val="004D421F"/>
    <w:rsid w:val="004D7E1E"/>
    <w:rsid w:val="004F2DE2"/>
    <w:rsid w:val="004F7A82"/>
    <w:rsid w:val="00503027"/>
    <w:rsid w:val="005160C8"/>
    <w:rsid w:val="00517B2D"/>
    <w:rsid w:val="00531693"/>
    <w:rsid w:val="00533ACD"/>
    <w:rsid w:val="00542B94"/>
    <w:rsid w:val="00553946"/>
    <w:rsid w:val="00560948"/>
    <w:rsid w:val="00561EDF"/>
    <w:rsid w:val="00582D81"/>
    <w:rsid w:val="005849C4"/>
    <w:rsid w:val="005864FD"/>
    <w:rsid w:val="0059453D"/>
    <w:rsid w:val="0059508C"/>
    <w:rsid w:val="005A1DF2"/>
    <w:rsid w:val="005B05CF"/>
    <w:rsid w:val="005B3282"/>
    <w:rsid w:val="005D20F5"/>
    <w:rsid w:val="005D3BF1"/>
    <w:rsid w:val="005E25AC"/>
    <w:rsid w:val="006017D1"/>
    <w:rsid w:val="0060550F"/>
    <w:rsid w:val="00615125"/>
    <w:rsid w:val="006161DD"/>
    <w:rsid w:val="006207F4"/>
    <w:rsid w:val="00620AFA"/>
    <w:rsid w:val="00634F2B"/>
    <w:rsid w:val="00635D4F"/>
    <w:rsid w:val="00644F7E"/>
    <w:rsid w:val="006515BE"/>
    <w:rsid w:val="006573B8"/>
    <w:rsid w:val="006766CD"/>
    <w:rsid w:val="006810F7"/>
    <w:rsid w:val="00695467"/>
    <w:rsid w:val="00695FCB"/>
    <w:rsid w:val="006A17B0"/>
    <w:rsid w:val="006A57BA"/>
    <w:rsid w:val="006B2C58"/>
    <w:rsid w:val="006B5084"/>
    <w:rsid w:val="006C00F1"/>
    <w:rsid w:val="006C0EF5"/>
    <w:rsid w:val="006C3B09"/>
    <w:rsid w:val="006C4014"/>
    <w:rsid w:val="006E69C8"/>
    <w:rsid w:val="00700C17"/>
    <w:rsid w:val="00705FEB"/>
    <w:rsid w:val="00706C3E"/>
    <w:rsid w:val="00710080"/>
    <w:rsid w:val="007159B7"/>
    <w:rsid w:val="00732470"/>
    <w:rsid w:val="00735B25"/>
    <w:rsid w:val="007426F6"/>
    <w:rsid w:val="00747977"/>
    <w:rsid w:val="00747A9A"/>
    <w:rsid w:val="00756916"/>
    <w:rsid w:val="00761300"/>
    <w:rsid w:val="00773903"/>
    <w:rsid w:val="007933E1"/>
    <w:rsid w:val="00795519"/>
    <w:rsid w:val="00795F59"/>
    <w:rsid w:val="007A07A1"/>
    <w:rsid w:val="007A4EE1"/>
    <w:rsid w:val="007A591E"/>
    <w:rsid w:val="007B500C"/>
    <w:rsid w:val="007B7CBA"/>
    <w:rsid w:val="007C0864"/>
    <w:rsid w:val="007C34B8"/>
    <w:rsid w:val="007C5B1B"/>
    <w:rsid w:val="007E21F3"/>
    <w:rsid w:val="007F0899"/>
    <w:rsid w:val="007F0E0F"/>
    <w:rsid w:val="007F5DAA"/>
    <w:rsid w:val="0080086A"/>
    <w:rsid w:val="008022DB"/>
    <w:rsid w:val="00807092"/>
    <w:rsid w:val="0081561A"/>
    <w:rsid w:val="008169AA"/>
    <w:rsid w:val="00820D1E"/>
    <w:rsid w:val="00826793"/>
    <w:rsid w:val="00830EE6"/>
    <w:rsid w:val="0086310E"/>
    <w:rsid w:val="00865C3A"/>
    <w:rsid w:val="008757C5"/>
    <w:rsid w:val="008772A6"/>
    <w:rsid w:val="00884D8C"/>
    <w:rsid w:val="00886B5F"/>
    <w:rsid w:val="008B1863"/>
    <w:rsid w:val="008B2D7A"/>
    <w:rsid w:val="008C6050"/>
    <w:rsid w:val="008C630A"/>
    <w:rsid w:val="008C7594"/>
    <w:rsid w:val="008D24D5"/>
    <w:rsid w:val="008D46A4"/>
    <w:rsid w:val="008D537E"/>
    <w:rsid w:val="008D6142"/>
    <w:rsid w:val="008D6920"/>
    <w:rsid w:val="008D6F5A"/>
    <w:rsid w:val="008F16C7"/>
    <w:rsid w:val="009070A7"/>
    <w:rsid w:val="00916848"/>
    <w:rsid w:val="00927951"/>
    <w:rsid w:val="00932ED8"/>
    <w:rsid w:val="0094356C"/>
    <w:rsid w:val="00947E80"/>
    <w:rsid w:val="00950D7C"/>
    <w:rsid w:val="00952F38"/>
    <w:rsid w:val="00953B35"/>
    <w:rsid w:val="00961233"/>
    <w:rsid w:val="00961D90"/>
    <w:rsid w:val="009634B3"/>
    <w:rsid w:val="009713C7"/>
    <w:rsid w:val="0098699A"/>
    <w:rsid w:val="00986A7E"/>
    <w:rsid w:val="009B0076"/>
    <w:rsid w:val="009B05D4"/>
    <w:rsid w:val="009B5828"/>
    <w:rsid w:val="009C1A00"/>
    <w:rsid w:val="009C229A"/>
    <w:rsid w:val="009C7CEB"/>
    <w:rsid w:val="009E1617"/>
    <w:rsid w:val="009E29BE"/>
    <w:rsid w:val="009E3A65"/>
    <w:rsid w:val="009E7109"/>
    <w:rsid w:val="009F7BEC"/>
    <w:rsid w:val="00A1106D"/>
    <w:rsid w:val="00A35B04"/>
    <w:rsid w:val="00A47D1E"/>
    <w:rsid w:val="00A503B4"/>
    <w:rsid w:val="00A541CB"/>
    <w:rsid w:val="00A56BFC"/>
    <w:rsid w:val="00A61605"/>
    <w:rsid w:val="00A66254"/>
    <w:rsid w:val="00A8719E"/>
    <w:rsid w:val="00A919BE"/>
    <w:rsid w:val="00A91A20"/>
    <w:rsid w:val="00A976CC"/>
    <w:rsid w:val="00AA34E8"/>
    <w:rsid w:val="00AA6785"/>
    <w:rsid w:val="00AB5095"/>
    <w:rsid w:val="00AB753E"/>
    <w:rsid w:val="00AD68F9"/>
    <w:rsid w:val="00B07BAD"/>
    <w:rsid w:val="00B10222"/>
    <w:rsid w:val="00B27BDC"/>
    <w:rsid w:val="00B30A9C"/>
    <w:rsid w:val="00B326F8"/>
    <w:rsid w:val="00B33EDE"/>
    <w:rsid w:val="00B341B9"/>
    <w:rsid w:val="00B40720"/>
    <w:rsid w:val="00B408D8"/>
    <w:rsid w:val="00B528FF"/>
    <w:rsid w:val="00B62334"/>
    <w:rsid w:val="00B6542D"/>
    <w:rsid w:val="00B677D0"/>
    <w:rsid w:val="00B716D3"/>
    <w:rsid w:val="00B82368"/>
    <w:rsid w:val="00B916A8"/>
    <w:rsid w:val="00BA09F9"/>
    <w:rsid w:val="00BA32AD"/>
    <w:rsid w:val="00BA7FBE"/>
    <w:rsid w:val="00BB00C7"/>
    <w:rsid w:val="00BB1125"/>
    <w:rsid w:val="00BC4614"/>
    <w:rsid w:val="00BC716B"/>
    <w:rsid w:val="00BD4A13"/>
    <w:rsid w:val="00BD6567"/>
    <w:rsid w:val="00BD6DE7"/>
    <w:rsid w:val="00BD7C99"/>
    <w:rsid w:val="00BE62EE"/>
    <w:rsid w:val="00C05607"/>
    <w:rsid w:val="00C108D9"/>
    <w:rsid w:val="00C222E4"/>
    <w:rsid w:val="00C3353F"/>
    <w:rsid w:val="00C45D83"/>
    <w:rsid w:val="00C4636E"/>
    <w:rsid w:val="00C46D58"/>
    <w:rsid w:val="00C525DA"/>
    <w:rsid w:val="00C528CC"/>
    <w:rsid w:val="00C54984"/>
    <w:rsid w:val="00C54BFB"/>
    <w:rsid w:val="00C62AE0"/>
    <w:rsid w:val="00C74612"/>
    <w:rsid w:val="00C746F1"/>
    <w:rsid w:val="00C750CC"/>
    <w:rsid w:val="00C77C46"/>
    <w:rsid w:val="00C857AF"/>
    <w:rsid w:val="00CA0D4D"/>
    <w:rsid w:val="00CB3F63"/>
    <w:rsid w:val="00CB537D"/>
    <w:rsid w:val="00CC26AD"/>
    <w:rsid w:val="00CC5029"/>
    <w:rsid w:val="00CC5CD1"/>
    <w:rsid w:val="00CF5475"/>
    <w:rsid w:val="00D03BDF"/>
    <w:rsid w:val="00D100D6"/>
    <w:rsid w:val="00D16F27"/>
    <w:rsid w:val="00D2169A"/>
    <w:rsid w:val="00D24A7D"/>
    <w:rsid w:val="00D30596"/>
    <w:rsid w:val="00D702AC"/>
    <w:rsid w:val="00D753A4"/>
    <w:rsid w:val="00D80E23"/>
    <w:rsid w:val="00D921E4"/>
    <w:rsid w:val="00D96376"/>
    <w:rsid w:val="00D97712"/>
    <w:rsid w:val="00DA0E8B"/>
    <w:rsid w:val="00DB6D0B"/>
    <w:rsid w:val="00DC7E6B"/>
    <w:rsid w:val="00DD03A1"/>
    <w:rsid w:val="00DD7054"/>
    <w:rsid w:val="00E07FDD"/>
    <w:rsid w:val="00E16132"/>
    <w:rsid w:val="00E221AE"/>
    <w:rsid w:val="00E3020F"/>
    <w:rsid w:val="00E318D7"/>
    <w:rsid w:val="00E32266"/>
    <w:rsid w:val="00E41B6F"/>
    <w:rsid w:val="00E44BD3"/>
    <w:rsid w:val="00E4544E"/>
    <w:rsid w:val="00E45B6E"/>
    <w:rsid w:val="00E61AD2"/>
    <w:rsid w:val="00E67C9B"/>
    <w:rsid w:val="00E70DBB"/>
    <w:rsid w:val="00E7127C"/>
    <w:rsid w:val="00E777CE"/>
    <w:rsid w:val="00E8166B"/>
    <w:rsid w:val="00E81DA5"/>
    <w:rsid w:val="00E820E1"/>
    <w:rsid w:val="00E873BC"/>
    <w:rsid w:val="00E95307"/>
    <w:rsid w:val="00EA5F6F"/>
    <w:rsid w:val="00EB1AE0"/>
    <w:rsid w:val="00EB7E3A"/>
    <w:rsid w:val="00EC286D"/>
    <w:rsid w:val="00EC388C"/>
    <w:rsid w:val="00EC41AD"/>
    <w:rsid w:val="00ED3387"/>
    <w:rsid w:val="00EE60FC"/>
    <w:rsid w:val="00EE7060"/>
    <w:rsid w:val="00F0347C"/>
    <w:rsid w:val="00F32FBF"/>
    <w:rsid w:val="00F441A8"/>
    <w:rsid w:val="00F46DD7"/>
    <w:rsid w:val="00F61398"/>
    <w:rsid w:val="00F71791"/>
    <w:rsid w:val="00F844A5"/>
    <w:rsid w:val="00F97ED9"/>
    <w:rsid w:val="00FA4DF0"/>
    <w:rsid w:val="00FA50ED"/>
    <w:rsid w:val="00FA79AC"/>
    <w:rsid w:val="00FB4158"/>
    <w:rsid w:val="00FB7AFF"/>
    <w:rsid w:val="00FC35EF"/>
    <w:rsid w:val="00FD1AEB"/>
    <w:rsid w:val="00FD437F"/>
    <w:rsid w:val="00FE0C77"/>
    <w:rsid w:val="00FE1252"/>
    <w:rsid w:val="00FE2BB1"/>
    <w:rsid w:val="00FE5D99"/>
    <w:rsid w:val="00FF7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basedOn w:val="DefaultParagraphFont"/>
    <w:uiPriority w:val="99"/>
    <w:rsid w:val="008D46A4"/>
    <w:rPr>
      <w:rFonts w:cs="Times New Roman"/>
      <w:color w:val="0000FF"/>
      <w:u w:val="single"/>
    </w:rPr>
  </w:style>
  <w:style w:type="character" w:customStyle="1" w:styleId="data1">
    <w:name w:val="data1"/>
    <w:rsid w:val="008D46A4"/>
    <w:rPr>
      <w:rFonts w:ascii="Arial" w:hAnsi="Arial"/>
      <w:sz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83DD0"/>
    <w:rPr>
      <w:rFonts w:ascii="Calibri" w:hAnsi="Calibri" w:cs="Arial"/>
      <w:lang w:val="en-GB"/>
    </w:rPr>
  </w:style>
  <w:style w:type="table" w:styleId="TableGrid">
    <w:name w:val="Table Grid"/>
    <w:basedOn w:val="TableNormal"/>
    <w:uiPriority w:val="99"/>
    <w:rsid w:val="000B544A"/>
    <w:pPr>
      <w:spacing w:after="0" w:line="240" w:lineRule="auto"/>
      <w:jc w:val="right"/>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basedOn w:val="DefaultParagraphFont"/>
    <w:uiPriority w:val="99"/>
    <w:rsid w:val="008D46A4"/>
    <w:rPr>
      <w:rFonts w:cs="Times New Roman"/>
      <w:color w:val="0000FF"/>
      <w:u w:val="single"/>
    </w:rPr>
  </w:style>
  <w:style w:type="character" w:customStyle="1" w:styleId="data1">
    <w:name w:val="data1"/>
    <w:rsid w:val="008D46A4"/>
    <w:rPr>
      <w:rFonts w:ascii="Arial" w:hAnsi="Arial"/>
      <w:sz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83DD0"/>
    <w:rPr>
      <w:rFonts w:ascii="Calibri" w:hAnsi="Calibri" w:cs="Arial"/>
      <w:lang w:val="en-GB"/>
    </w:rPr>
  </w:style>
  <w:style w:type="table" w:styleId="TableGrid">
    <w:name w:val="Table Grid"/>
    <w:basedOn w:val="TableNormal"/>
    <w:uiPriority w:val="99"/>
    <w:rsid w:val="000B544A"/>
    <w:pPr>
      <w:spacing w:after="0" w:line="240" w:lineRule="auto"/>
      <w:jc w:val="right"/>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sim.mahmud@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Hochschule Bochum</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Mariwan</dc:creator>
  <cp:lastModifiedBy>Lenovo</cp:lastModifiedBy>
  <cp:revision>2</cp:revision>
  <cp:lastPrinted>2021-05-18T21:57:00Z</cp:lastPrinted>
  <dcterms:created xsi:type="dcterms:W3CDTF">2023-11-05T22:13:00Z</dcterms:created>
  <dcterms:modified xsi:type="dcterms:W3CDTF">2023-11-05T22:13:00Z</dcterms:modified>
</cp:coreProperties>
</file>