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F4" w:rsidRPr="00471681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  <w:r w:rsidRPr="00471681">
        <w:rPr>
          <w:rFonts w:ascii="Sabon-Roman" w:hAnsi="Sabon-Roman" w:cs="Sabon-Roman"/>
          <w:color w:val="231F20"/>
          <w:sz w:val="28"/>
          <w:szCs w:val="28"/>
        </w:rPr>
        <w:t xml:space="preserve">Plant virology 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  <w:r w:rsidRPr="00471681">
        <w:rPr>
          <w:rFonts w:ascii="Sabon-Roman" w:hAnsi="Sabon-Roman" w:cs="Sabon-Roman"/>
          <w:color w:val="231F20"/>
          <w:sz w:val="28"/>
          <w:szCs w:val="28"/>
        </w:rPr>
        <w:t>INTRODUCTION</w:t>
      </w:r>
    </w:p>
    <w:p w:rsidR="00EB2397" w:rsidRDefault="00EB2397" w:rsidP="00EB2397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  <w:r w:rsidRPr="0034389A">
        <w:rPr>
          <w:rFonts w:ascii="Sabon-Roman" w:hAnsi="Sabon-Roman" w:cs="Sabon-Roman"/>
          <w:b/>
          <w:bCs/>
          <w:color w:val="231F20"/>
          <w:sz w:val="28"/>
          <w:szCs w:val="28"/>
        </w:rPr>
        <w:t>Plant virology</w:t>
      </w:r>
      <w:r w:rsidRPr="0034389A">
        <w:rPr>
          <w:rFonts w:ascii="Sabon-Roman" w:hAnsi="Sabon-Roman" w:cs="Sabon-Roman"/>
          <w:color w:val="231F20"/>
          <w:sz w:val="28"/>
          <w:szCs w:val="28"/>
        </w:rPr>
        <w:t xml:space="preserve"> is a diver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se area of plant pathology.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Research with plant v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iruses includes determining the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basic molecular struc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ture and mechanisms of viruses,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studying the cellular in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teraction, understanding vector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relationships, or workin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g with farmers and producers in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the field</w:t>
      </w:r>
      <w:r>
        <w:rPr>
          <w:rFonts w:ascii="TimesLTStd-Roman" w:hAnsi="TimesLTStd-Roman" w:cs="TimesLTStd-Roman"/>
          <w:sz w:val="20"/>
          <w:szCs w:val="20"/>
        </w:rPr>
        <w:t>.</w:t>
      </w:r>
    </w:p>
    <w:p w:rsidR="00EB2397" w:rsidRPr="00EB2397" w:rsidRDefault="00EB2397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</w:p>
    <w:p w:rsidR="00F57BF4" w:rsidRDefault="00F57BF4" w:rsidP="00EB2397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  <w:r w:rsidRPr="00317BCC">
        <w:rPr>
          <w:rFonts w:ascii="Sabon-Roman" w:hAnsi="Sabon-Roman" w:cs="Sabon-Roman"/>
          <w:color w:val="231F20"/>
          <w:sz w:val="28"/>
          <w:szCs w:val="28"/>
        </w:rPr>
        <w:t xml:space="preserve">Plant viruses 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are wide spread and economically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important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plant pathogens. Virtually all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 xml:space="preserve">plants that 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humans grow for food, feed, and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fiber are affected b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y at least one virus. It is the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viruses of culti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vated crops that have been most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studied because of the financial implications of</w:t>
      </w:r>
      <w:r w:rsidR="00EB2397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the losses they incur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. However, it is also important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 xml:space="preserve">to </w:t>
      </w:r>
      <w:r w:rsidR="006562A1" w:rsidRPr="00317BCC">
        <w:rPr>
          <w:rFonts w:ascii="Sabon-Roman" w:hAnsi="Sabon-Roman" w:cs="Sabon-Roman"/>
          <w:color w:val="231F20"/>
          <w:sz w:val="28"/>
          <w:szCs w:val="28"/>
        </w:rPr>
        <w:t>recognize</w:t>
      </w:r>
      <w:r w:rsidRPr="00317BCC">
        <w:rPr>
          <w:rFonts w:ascii="Sabon-Roman" w:hAnsi="Sabon-Roman" w:cs="Sabon-Roman"/>
          <w:color w:val="231F20"/>
          <w:sz w:val="28"/>
          <w:szCs w:val="28"/>
        </w:rPr>
        <w:t xml:space="preserve"> that many “wild”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plants are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also hosts to viruses.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</w:p>
    <w:p w:rsidR="00F57BF4" w:rsidRPr="00AE0377" w:rsidRDefault="00F57BF4" w:rsidP="00F57BF4">
      <w:pPr>
        <w:autoSpaceDE w:val="0"/>
        <w:autoSpaceDN w:val="0"/>
        <w:adjustRightInd w:val="0"/>
        <w:spacing w:after="0" w:line="48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  <w:r w:rsidRPr="00AE0377">
        <w:rPr>
          <w:rFonts w:ascii="Sabon-Roman" w:hAnsi="Sabon-Roman" w:cs="Sabon-Roman"/>
          <w:color w:val="231F20"/>
          <w:sz w:val="28"/>
          <w:szCs w:val="28"/>
        </w:rPr>
        <w:t>WHAT IS A PLANT VIRUS?</w:t>
      </w:r>
    </w:p>
    <w:p w:rsidR="00EB2397" w:rsidRDefault="00EB2397" w:rsidP="00F57BF4">
      <w:pPr>
        <w:autoSpaceDE w:val="0"/>
        <w:autoSpaceDN w:val="0"/>
        <w:adjustRightInd w:val="0"/>
        <w:spacing w:after="0" w:line="48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</w:p>
    <w:p w:rsidR="00F57BF4" w:rsidRDefault="00EB2397" w:rsidP="00EB2397">
      <w:pPr>
        <w:autoSpaceDE w:val="0"/>
        <w:autoSpaceDN w:val="0"/>
        <w:adjustRightInd w:val="0"/>
        <w:spacing w:after="0" w:line="48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="006562A1">
        <w:rPr>
          <w:rFonts w:ascii="Sabon-Roman" w:hAnsi="Sabon-Roman" w:cs="Sabon-Roman"/>
          <w:color w:val="231F20"/>
          <w:sz w:val="28"/>
          <w:szCs w:val="28"/>
        </w:rPr>
        <w:t xml:space="preserve">Plant virus </w:t>
      </w:r>
      <w:r>
        <w:rPr>
          <w:rFonts w:ascii="Sabon-Roman" w:hAnsi="Sabon-Roman" w:cs="Sabon-Roman"/>
          <w:color w:val="231F20"/>
          <w:sz w:val="28"/>
          <w:szCs w:val="28"/>
        </w:rPr>
        <w:t>Are h</w:t>
      </w:r>
      <w:r w:rsidRPr="00EB2397">
        <w:rPr>
          <w:rFonts w:ascii="Sabon-Roman" w:hAnsi="Sabon-Roman" w:cs="Sabon-Roman"/>
          <w:color w:val="231F20"/>
          <w:sz w:val="28"/>
          <w:szCs w:val="28"/>
        </w:rPr>
        <w:t>ighly infectious, submicroscopic and obligate intercellular parasite consisting of one or more molecules of nucleic acid</w:t>
      </w:r>
      <w:r w:rsidR="006562A1">
        <w:rPr>
          <w:rFonts w:ascii="Sabon-Roman" w:hAnsi="Sabon-Roman" w:cs="Sabon-Roman"/>
          <w:color w:val="231F20"/>
          <w:sz w:val="28"/>
          <w:szCs w:val="28"/>
        </w:rPr>
        <w:t>( RNA orDNA)</w:t>
      </w:r>
      <w:r w:rsidRPr="00EB2397">
        <w:rPr>
          <w:rFonts w:ascii="Sabon-Roman" w:hAnsi="Sabon-Roman" w:cs="Sabon-Roman"/>
          <w:color w:val="231F20"/>
          <w:sz w:val="28"/>
          <w:szCs w:val="28"/>
        </w:rPr>
        <w:t xml:space="preserve"> surrounded by a protein coat and capable of replication only within the living cells</w:t>
      </w:r>
      <w:r w:rsidR="00F57BF4" w:rsidRPr="00AE0377">
        <w:rPr>
          <w:rFonts w:ascii="Sabon-Roman" w:hAnsi="Sabon-Roman" w:cs="Sabon-Roman"/>
          <w:color w:val="231F20"/>
          <w:sz w:val="28"/>
          <w:szCs w:val="28"/>
        </w:rPr>
        <w:t>. The word v</w:t>
      </w:r>
      <w:r w:rsidR="00F57BF4">
        <w:rPr>
          <w:rFonts w:ascii="Sabon-Roman" w:hAnsi="Sabon-Roman" w:cs="Sabon-Roman"/>
          <w:color w:val="231F20"/>
          <w:sz w:val="28"/>
          <w:szCs w:val="28"/>
        </w:rPr>
        <w:t xml:space="preserve">irus is taken from a Latin word </w:t>
      </w:r>
      <w:r w:rsidR="00F57BF4" w:rsidRPr="00AE0377">
        <w:rPr>
          <w:rFonts w:ascii="Sabon-Roman" w:hAnsi="Sabon-Roman" w:cs="Sabon-Roman"/>
          <w:color w:val="231F20"/>
          <w:sz w:val="28"/>
          <w:szCs w:val="28"/>
        </w:rPr>
        <w:t>meaning “poison.” They a</w:t>
      </w:r>
      <w:r w:rsidR="00F57BF4">
        <w:rPr>
          <w:rFonts w:ascii="Sabon-Roman" w:hAnsi="Sabon-Roman" w:cs="Sabon-Roman"/>
          <w:color w:val="231F20"/>
          <w:sz w:val="28"/>
          <w:szCs w:val="28"/>
        </w:rPr>
        <w:t xml:space="preserve">re parasitic on their hosts for </w:t>
      </w:r>
      <w:r w:rsidR="00F57BF4" w:rsidRPr="00AE0377">
        <w:rPr>
          <w:rFonts w:ascii="Sabon-Roman" w:hAnsi="Sabon-Roman" w:cs="Sabon-Roman"/>
          <w:color w:val="231F20"/>
          <w:sz w:val="28"/>
          <w:szCs w:val="28"/>
        </w:rPr>
        <w:t>energy because they ca</w:t>
      </w:r>
      <w:r w:rsidR="00F57BF4">
        <w:rPr>
          <w:rFonts w:ascii="Sabon-Roman" w:hAnsi="Sabon-Roman" w:cs="Sabon-Roman"/>
          <w:color w:val="231F20"/>
          <w:sz w:val="28"/>
          <w:szCs w:val="28"/>
        </w:rPr>
        <w:t xml:space="preserve">nnot produce or store energy in </w:t>
      </w:r>
      <w:r w:rsidR="00F57BF4" w:rsidRPr="00AE0377">
        <w:rPr>
          <w:rFonts w:ascii="Sabon-Roman" w:hAnsi="Sabon-Roman" w:cs="Sabon-Roman"/>
          <w:color w:val="231F20"/>
          <w:sz w:val="28"/>
          <w:szCs w:val="28"/>
        </w:rPr>
        <w:t>the form of adenosine triphosphate (ATP).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</w:p>
    <w:p w:rsidR="00F57BF4" w:rsidRPr="0034389A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b/>
          <w:bCs/>
          <w:color w:val="231F20"/>
          <w:sz w:val="28"/>
          <w:szCs w:val="28"/>
        </w:rPr>
      </w:pPr>
      <w:r w:rsidRPr="0034389A">
        <w:rPr>
          <w:rFonts w:ascii="Sabon-Roman" w:hAnsi="Sabon-Roman" w:cs="Sabon-Roman"/>
          <w:b/>
          <w:bCs/>
          <w:color w:val="231F20"/>
          <w:sz w:val="28"/>
          <w:szCs w:val="28"/>
        </w:rPr>
        <w:lastRenderedPageBreak/>
        <w:t>WHAT ARE THE IMPORTANT HISTORICAL DEVELOPMENTS IN PLANT VIROLOGY?</w:t>
      </w:r>
    </w:p>
    <w:p w:rsidR="00343D02" w:rsidRDefault="00F57BF4" w:rsidP="00343D02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  <w:r w:rsidRPr="0034389A">
        <w:rPr>
          <w:rFonts w:ascii="Sabon-Roman" w:hAnsi="Sabon-Roman" w:cs="Sabon-Roman"/>
          <w:color w:val="231F20"/>
          <w:sz w:val="28"/>
          <w:szCs w:val="28"/>
        </w:rPr>
        <w:t>One of the first references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to a disease caused by a plant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virus occurred during Tul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ipomania in seventeenth-century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Holland (1600–1660;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). This is an unusual case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of a virus that increased 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he value of infected plants. It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began with the importat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ion of tulips into Holland from </w:t>
      </w:r>
      <w:r w:rsidR="00343D02">
        <w:rPr>
          <w:rFonts w:ascii="Sabon-Roman" w:hAnsi="Sabon-Roman" w:cs="Sabon-Roman"/>
          <w:color w:val="231F20"/>
          <w:sz w:val="28"/>
          <w:szCs w:val="28"/>
        </w:rPr>
        <w:t>Persia</w:t>
      </w:r>
      <w:r>
        <w:rPr>
          <w:rFonts w:ascii="Sabon-Roman" w:hAnsi="Sabon-Roman" w:cs="Sabon-Roman"/>
          <w:color w:val="231F20"/>
          <w:sz w:val="28"/>
          <w:szCs w:val="28"/>
        </w:rPr>
        <w:t>.</w:t>
      </w:r>
    </w:p>
    <w:p w:rsidR="00F57BF4" w:rsidRDefault="00F57BF4" w:rsidP="00343D02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  <w:r>
        <w:rPr>
          <w:rFonts w:ascii="Sabon-Roman" w:hAnsi="Sabon-Roman" w:cs="Sabon-Roman"/>
          <w:color w:val="231F20"/>
          <w:sz w:val="28"/>
          <w:szCs w:val="28"/>
        </w:rPr>
        <w:t xml:space="preserve"> People began noticing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that some flowers were developing streaks and bro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ken color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patterns. These tulips wer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e called “bizarres,” and people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quickly learned that they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could produce more bizarres by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planting a bizarre tulip in a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bed or by rubbing the bizarres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bulb onto plain tulip plants.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They did not realize that they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were transmitting a patho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gen. Bizarres became so popular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that a single bulb was worth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large sums of money, thousands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of pounds of cheese, or acres of land. One case is</w:t>
      </w:r>
      <w:r w:rsidR="00211908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recorded where a man offe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red his daughter in marriage in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exchange for a single bizarre 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ulip bulb. </w:t>
      </w:r>
    </w:p>
    <w:p w:rsidR="00343D02" w:rsidRDefault="00F57BF4" w:rsidP="00343D02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  <w:r w:rsidRPr="0034389A">
        <w:rPr>
          <w:rFonts w:ascii="Sabon-Roman" w:hAnsi="Sabon-Roman" w:cs="Sabon-Roman"/>
          <w:color w:val="231F20"/>
          <w:sz w:val="28"/>
          <w:szCs w:val="28"/>
        </w:rPr>
        <w:t>In 1886, Adolf Mayer scientifically confirmed a primary</w:t>
      </w:r>
      <w:r w:rsidR="00343D02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principle of pla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nt virology when he transmitted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TMV to healthy toba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cco plants by rubbing them with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sap from infected plants. Th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e newly rubbed plants displayed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the same symptoms as the origi</w:t>
      </w:r>
      <w:r>
        <w:rPr>
          <w:rFonts w:ascii="Sabon-Roman" w:hAnsi="Sabon-Roman" w:cs="Sabon-Roman"/>
          <w:color w:val="231F20"/>
          <w:sz w:val="28"/>
          <w:szCs w:val="28"/>
        </w:rPr>
        <w:t>nal infected plants.</w:t>
      </w:r>
    </w:p>
    <w:p w:rsidR="00F57BF4" w:rsidRDefault="00F57BF4" w:rsidP="0030301B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  <w:r w:rsidRPr="0034389A">
        <w:rPr>
          <w:rFonts w:ascii="Sabon-Roman" w:hAnsi="Sabon-Roman" w:cs="Sabon-Roman"/>
          <w:color w:val="231F20"/>
          <w:sz w:val="28"/>
          <w:szCs w:val="28"/>
        </w:rPr>
        <w:t xml:space="preserve"> M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ayer’s research established the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 xml:space="preserve">contagious nature of plant 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viruses and the first procedure for mechanical </w:t>
      </w:r>
      <w:r w:rsidRPr="0034389A">
        <w:rPr>
          <w:rFonts w:ascii="Sabon-Roman" w:hAnsi="Sabon-Roman" w:cs="Sabon-Roman"/>
          <w:color w:val="231F20"/>
          <w:sz w:val="28"/>
          <w:szCs w:val="28"/>
        </w:rPr>
        <w:t>transmissio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n of a virus. </w:t>
      </w:r>
    </w:p>
    <w:p w:rsidR="00F57BF4" w:rsidRPr="00A11A8F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  <w:r>
        <w:rPr>
          <w:rFonts w:ascii="Sabon-Roman" w:hAnsi="Sabon-Roman" w:cs="Sabon-Roman"/>
          <w:color w:val="231F20"/>
          <w:sz w:val="28"/>
          <w:szCs w:val="28"/>
        </w:rPr>
        <w:t xml:space="preserve">A major observation was made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 xml:space="preserve">in 1892 by </w:t>
      </w:r>
      <w:r w:rsidRPr="00A11A8F">
        <w:rPr>
          <w:rFonts w:ascii="Sabon-Roman" w:hAnsi="Sabon-Roman" w:cs="Sabon-Roman"/>
          <w:b/>
          <w:bCs/>
          <w:color w:val="231F20"/>
          <w:sz w:val="28"/>
          <w:szCs w:val="28"/>
        </w:rPr>
        <w:t>Iwanowski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, who showed that sap from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tobacco plants d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isplaying the disease described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by Mayer was st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ill infective after it had been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 xml:space="preserve">passed through 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a bacteria-proof filter candle.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However, ba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sed on previous studies, it was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thought that this agent was a toxin. Iwanowski’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s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experiment was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repeated in 1898 by </w:t>
      </w:r>
      <w:r w:rsidRPr="00A11A8F">
        <w:rPr>
          <w:rFonts w:ascii="Sabon-Roman" w:hAnsi="Sabon-Roman" w:cs="Sabon-Roman"/>
          <w:b/>
          <w:bCs/>
          <w:color w:val="231F20"/>
          <w:sz w:val="28"/>
          <w:szCs w:val="28"/>
        </w:rPr>
        <w:t>Beijerinck</w:t>
      </w:r>
      <w:r w:rsidRPr="00317BCC">
        <w:rPr>
          <w:rFonts w:ascii="Sabon-Roman" w:hAnsi="Sabon-Roman" w:cs="Sabon-Roman"/>
          <w:color w:val="231F20"/>
          <w:sz w:val="28"/>
          <w:szCs w:val="28"/>
        </w:rPr>
        <w:t xml:space="preserve">, who 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showed that the agent multiplied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 xml:space="preserve">in infected tissue and called it 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contagium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vivum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fluidum (Latin for “contagious living fluid”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) 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to distinguish it from contagious corpuscular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a</w:t>
      </w:r>
      <w:r w:rsidRPr="00317BCC">
        <w:rPr>
          <w:rFonts w:ascii="Sabon-Roman" w:hAnsi="Sabon-Roman" w:cs="Sabon-Roman"/>
          <w:color w:val="231F20"/>
          <w:sz w:val="28"/>
          <w:szCs w:val="28"/>
        </w:rPr>
        <w:t>gents</w:t>
      </w:r>
      <w:r>
        <w:rPr>
          <w:rFonts w:ascii="Sabon-Roman" w:hAnsi="Sabon-Roman" w:cs="Sabon-Roman"/>
          <w:color w:val="231F20"/>
          <w:sz w:val="28"/>
          <w:szCs w:val="28"/>
        </w:rPr>
        <w:t>.</w:t>
      </w:r>
    </w:p>
    <w:p w:rsidR="00F57BF4" w:rsidRDefault="00F57BF4" w:rsidP="00AE7D61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color w:val="231F20"/>
          <w:sz w:val="28"/>
          <w:szCs w:val="28"/>
        </w:rPr>
      </w:pPr>
      <w:r w:rsidRPr="00D81960">
        <w:rPr>
          <w:rFonts w:ascii="Sabon-Roman" w:hAnsi="Sabon-Roman" w:cs="Sabon-Roman"/>
          <w:color w:val="231F20"/>
          <w:sz w:val="28"/>
          <w:szCs w:val="28"/>
        </w:rPr>
        <w:lastRenderedPageBreak/>
        <w:t>Beijerinck and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 other scientists used the term </w:t>
      </w:r>
      <w:r w:rsidRPr="00D81960">
        <w:rPr>
          <w:rFonts w:ascii="Sabon-Roman" w:hAnsi="Sabon-Roman" w:cs="Sabon-Roman"/>
          <w:color w:val="231F20"/>
          <w:sz w:val="28"/>
          <w:szCs w:val="28"/>
        </w:rPr>
        <w:t>virus to descri</w:t>
      </w:r>
      <w:r>
        <w:rPr>
          <w:rFonts w:ascii="Sabon-Roman" w:hAnsi="Sabon-Roman" w:cs="Sabon-Roman"/>
          <w:color w:val="231F20"/>
          <w:sz w:val="28"/>
          <w:szCs w:val="28"/>
        </w:rPr>
        <w:t xml:space="preserve">be the causative agents of such </w:t>
      </w:r>
      <w:r w:rsidRPr="00D81960">
        <w:rPr>
          <w:rFonts w:ascii="Sabon-Roman" w:hAnsi="Sabon-Roman" w:cs="Sabon-Roman"/>
          <w:color w:val="231F20"/>
          <w:sz w:val="28"/>
          <w:szCs w:val="28"/>
        </w:rPr>
        <w:t>transmissible diseases to contrast them with</w:t>
      </w:r>
      <w:r w:rsidR="00AE7D61">
        <w:rPr>
          <w:rFonts w:ascii="Sabon-Roman" w:hAnsi="Sabon-Roman" w:cs="Sabon-Roman"/>
          <w:color w:val="231F20"/>
          <w:sz w:val="28"/>
          <w:szCs w:val="28"/>
        </w:rPr>
        <w:t xml:space="preserve"> bacteria</w:t>
      </w:r>
      <w:r w:rsidR="0030301B">
        <w:rPr>
          <w:rFonts w:ascii="Sabon-Roman" w:hAnsi="Sabon-Roman" w:cs="Sabon-Roman"/>
          <w:color w:val="231F20"/>
          <w:sz w:val="28"/>
          <w:szCs w:val="28"/>
        </w:rPr>
        <w:t>.</w:t>
      </w:r>
    </w:p>
    <w:p w:rsidR="00F57BF4" w:rsidRPr="00471681" w:rsidRDefault="00F57BF4" w:rsidP="0030301B">
      <w:pPr>
        <w:autoSpaceDE w:val="0"/>
        <w:autoSpaceDN w:val="0"/>
        <w:adjustRightInd w:val="0"/>
        <w:spacing w:after="0" w:line="360" w:lineRule="auto"/>
        <w:rPr>
          <w:rFonts w:ascii="Sabon-Roman" w:hAnsi="Sabon-Roman" w:cs="Sabon-Roman"/>
          <w:color w:val="231F20"/>
          <w:sz w:val="28"/>
          <w:szCs w:val="28"/>
        </w:rPr>
      </w:pP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Sabon-Roman" w:hAnsi="Sabon-Roman" w:cs="Sabon-Roman"/>
          <w:b/>
          <w:bCs/>
          <w:color w:val="231F20"/>
          <w:sz w:val="28"/>
          <w:szCs w:val="28"/>
        </w:rPr>
      </w:pPr>
      <w:r w:rsidRPr="00471681">
        <w:rPr>
          <w:rFonts w:ascii="Sabon-Roman" w:hAnsi="Sabon-Roman" w:cs="Sabon-Roman"/>
          <w:b/>
          <w:bCs/>
          <w:color w:val="231F20"/>
          <w:sz w:val="28"/>
          <w:szCs w:val="28"/>
        </w:rPr>
        <w:t>CHARACTERISTICS OF PLANT VIRUSES</w:t>
      </w:r>
    </w:p>
    <w:p w:rsidR="00F57BF4" w:rsidRPr="00F33374" w:rsidRDefault="00F70226" w:rsidP="00F70226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="Sabon-Roman" w:hAnsi="Sabon-Roman" w:cs="Sabon-Roman"/>
          <w:b/>
          <w:bCs/>
          <w:color w:val="231F20"/>
          <w:sz w:val="28"/>
          <w:szCs w:val="28"/>
        </w:rPr>
      </w:pPr>
      <w:r w:rsidRPr="00CF0E62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Unable to grow by </w:t>
      </w:r>
      <w:r w:rsidRPr="00CF0E62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b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in</w:t>
      </w:r>
      <w:r w:rsidRPr="00CF0E62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ary</w:t>
      </w:r>
      <w:r w:rsidRPr="00CF0E62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 fission but can multiplicate by means</w:t>
      </w: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F0E62">
        <w:rPr>
          <w:rFonts w:asciiTheme="majorBidi" w:eastAsia="Times New Roman" w:hAnsiTheme="majorBidi" w:cstheme="majorBidi"/>
          <w:color w:val="000000" w:themeColor="text1"/>
          <w:sz w:val="28"/>
          <w:szCs w:val="28"/>
          <w:bdr w:val="none" w:sz="0" w:space="0" w:color="auto" w:frame="1"/>
        </w:rPr>
        <w:t>of replication using host ribosome</w:t>
      </w:r>
      <w:r w:rsidRPr="00F33374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 w:rsidR="00F57BF4" w:rsidRPr="00F33374">
        <w:rPr>
          <w:rFonts w:ascii="Sabon-Roman" w:hAnsi="Sabon-Roman" w:cs="Sabon-Roman"/>
          <w:color w:val="231F20"/>
          <w:sz w:val="28"/>
          <w:szCs w:val="28"/>
        </w:rPr>
        <w:t>and do not produce any kind</w:t>
      </w:r>
      <w:r w:rsidR="00F57BF4" w:rsidRPr="00F33374">
        <w:rPr>
          <w:rFonts w:ascii="Sabon-Roman" w:hAnsi="Sabon-Roman" w:cs="Sabon-Roman" w:hint="cs"/>
          <w:color w:val="231F20"/>
          <w:sz w:val="28"/>
          <w:szCs w:val="28"/>
          <w:rtl/>
        </w:rPr>
        <w:t xml:space="preserve"> </w:t>
      </w:r>
      <w:r w:rsidR="00F57BF4" w:rsidRPr="00F33374">
        <w:rPr>
          <w:rFonts w:ascii="Sabon-Roman" w:hAnsi="Sabon-Roman" w:cs="Sabon-Roman"/>
          <w:color w:val="231F20"/>
          <w:sz w:val="28"/>
          <w:szCs w:val="28"/>
        </w:rPr>
        <w:t>of specialized reproductive structures such as spores.</w:t>
      </w:r>
      <w:r w:rsidR="00F57BF4" w:rsidRPr="00F33374">
        <w:rPr>
          <w:rFonts w:ascii="Sabon-Roman" w:hAnsi="Sabon-Roman" w:hint="cs"/>
          <w:color w:val="231F20"/>
          <w:sz w:val="28"/>
          <w:szCs w:val="28"/>
          <w:rtl/>
          <w:lang w:bidi="ar-IQ"/>
        </w:rPr>
        <w:t xml:space="preserve"> </w:t>
      </w:r>
    </w:p>
    <w:p w:rsidR="00F57BF4" w:rsidRPr="00F33374" w:rsidRDefault="00F57BF4" w:rsidP="00C57793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="Sabon-Roman" w:hAnsi="Sabon-Roman" w:cs="Sabon-Roman"/>
          <w:b/>
          <w:bCs/>
          <w:color w:val="231F20"/>
          <w:sz w:val="28"/>
          <w:szCs w:val="28"/>
        </w:rPr>
      </w:pPr>
      <w:r w:rsidRPr="00471681">
        <w:rPr>
          <w:rFonts w:ascii="Sabon-Roman" w:hAnsi="Sabon-Roman" w:cs="Sabon-Roman"/>
          <w:color w:val="231F20"/>
          <w:sz w:val="28"/>
          <w:szCs w:val="28"/>
        </w:rPr>
        <w:t>Viruses cause disease not by consuming cells</w:t>
      </w:r>
      <w:r w:rsidRPr="00471681">
        <w:rPr>
          <w:rFonts w:ascii="Sabon-Roman" w:hAnsi="Sabon-Roman" w:hint="cs"/>
          <w:color w:val="231F20"/>
          <w:sz w:val="28"/>
          <w:szCs w:val="28"/>
          <w:rtl/>
          <w:lang w:bidi="ar-IQ"/>
        </w:rPr>
        <w:t xml:space="preserve"> </w:t>
      </w:r>
      <w:r w:rsidRPr="00471681">
        <w:rPr>
          <w:rFonts w:ascii="Sabon-Roman" w:hAnsi="Sabon-Roman" w:cs="Sabon-Roman"/>
          <w:color w:val="231F20"/>
          <w:sz w:val="28"/>
          <w:szCs w:val="28"/>
        </w:rPr>
        <w:t>or killing them with toxins, but by utilizing cellular substances</w:t>
      </w:r>
      <w:r w:rsidRPr="00F33374">
        <w:rPr>
          <w:rFonts w:ascii="Sabon-Roman" w:hAnsi="Sabon-Roman" w:cs="Sabon-Roman"/>
          <w:color w:val="231F20"/>
          <w:sz w:val="28"/>
          <w:szCs w:val="28"/>
        </w:rPr>
        <w:t xml:space="preserve"> </w:t>
      </w:r>
      <w:r>
        <w:rPr>
          <w:rFonts w:ascii="Sabon-Roman" w:hAnsi="Sabon-Roman" w:cs="Sabon-Roman"/>
          <w:color w:val="231F20"/>
          <w:sz w:val="28"/>
          <w:szCs w:val="28"/>
        </w:rPr>
        <w:t>d</w:t>
      </w:r>
      <w:r w:rsidRPr="00471681">
        <w:rPr>
          <w:rFonts w:ascii="Sabon-Roman" w:hAnsi="Sabon-Roman" w:cs="Sabon-Roman"/>
          <w:color w:val="231F20"/>
          <w:sz w:val="28"/>
          <w:szCs w:val="28"/>
        </w:rPr>
        <w:t>uring multiplication, taking up space in cells,</w:t>
      </w:r>
      <w:r w:rsidRPr="00471681">
        <w:rPr>
          <w:rFonts w:ascii="Sabon-Roman" w:hAnsi="Sabon-Roman" w:hint="cs"/>
          <w:color w:val="231F20"/>
          <w:sz w:val="28"/>
          <w:szCs w:val="28"/>
          <w:rtl/>
          <w:lang w:bidi="ar-IQ"/>
        </w:rPr>
        <w:t xml:space="preserve"> </w:t>
      </w:r>
      <w:r w:rsidRPr="00471681">
        <w:rPr>
          <w:rFonts w:ascii="Sabon-Roman" w:hAnsi="Sabon-Roman" w:cs="Sabon-Roman"/>
          <w:color w:val="231F20"/>
          <w:sz w:val="28"/>
          <w:szCs w:val="28"/>
        </w:rPr>
        <w:t>and disrupting cellular processes.</w:t>
      </w:r>
    </w:p>
    <w:p w:rsidR="00F57BF4" w:rsidRPr="00F33374" w:rsidRDefault="00F57BF4" w:rsidP="00F70226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="Sabon-Roman" w:hAnsi="Sabon-Roman" w:cs="Sabon-Roman"/>
          <w:color w:val="000000" w:themeColor="text1"/>
          <w:sz w:val="28"/>
          <w:szCs w:val="28"/>
        </w:rPr>
      </w:pPr>
      <w:r w:rsidRPr="00F33374">
        <w:rPr>
          <w:rFonts w:ascii="Sabon-Roman" w:hAnsi="Sabon-Roman" w:cs="Sabon-Roman"/>
          <w:color w:val="000000" w:themeColor="text1"/>
          <w:sz w:val="28"/>
          <w:szCs w:val="28"/>
        </w:rPr>
        <w:t xml:space="preserve">Plant viruses differ greatly from all other plant, </w:t>
      </w:r>
      <w:r w:rsidR="00F70226">
        <w:rPr>
          <w:rFonts w:ascii="Sabon-Roman" w:hAnsi="Sabon-Roman" w:cs="Sabon-Roman"/>
          <w:color w:val="000000" w:themeColor="text1"/>
          <w:sz w:val="28"/>
          <w:szCs w:val="28"/>
        </w:rPr>
        <w:t xml:space="preserve">from </w:t>
      </w:r>
      <w:r w:rsidRPr="00F33374">
        <w:rPr>
          <w:rFonts w:ascii="Sabon-Roman" w:hAnsi="Sabon-Roman" w:cs="Sabon-Roman"/>
          <w:color w:val="000000" w:themeColor="text1"/>
          <w:sz w:val="28"/>
          <w:szCs w:val="28"/>
        </w:rPr>
        <w:t>methods of infection, multiplication, translocation</w:t>
      </w:r>
      <w:r>
        <w:rPr>
          <w:rFonts w:ascii="Sabon-Roman" w:hAnsi="Sabon-Roman" w:cs="Sabon-Roman"/>
          <w:color w:val="000000" w:themeColor="text1"/>
          <w:sz w:val="28"/>
          <w:szCs w:val="28"/>
        </w:rPr>
        <w:t xml:space="preserve"> </w:t>
      </w:r>
      <w:r w:rsidRPr="00F33374">
        <w:rPr>
          <w:rFonts w:ascii="Sabon-Roman" w:hAnsi="Sabon-Roman" w:cs="Sabon-Roman"/>
          <w:color w:val="000000" w:themeColor="text1"/>
          <w:sz w:val="28"/>
          <w:szCs w:val="28"/>
        </w:rPr>
        <w:t>within the host, dissemination, and the symptoms</w:t>
      </w:r>
      <w:r w:rsidRPr="00F33374">
        <w:rPr>
          <w:rFonts w:ascii="Sabon-Roman" w:hAnsi="Sabon-Roman" w:hint="cs"/>
          <w:color w:val="000000" w:themeColor="text1"/>
          <w:sz w:val="28"/>
          <w:szCs w:val="28"/>
          <w:rtl/>
          <w:lang w:bidi="ar-IQ"/>
        </w:rPr>
        <w:t xml:space="preserve"> </w:t>
      </w:r>
      <w:r w:rsidRPr="00F33374">
        <w:rPr>
          <w:rFonts w:ascii="Sabon-Roman" w:hAnsi="Sabon-Roman" w:cs="Sabon-Roman"/>
          <w:color w:val="000000" w:themeColor="text1"/>
          <w:sz w:val="28"/>
          <w:szCs w:val="28"/>
        </w:rPr>
        <w:t xml:space="preserve">they produce on the host. </w:t>
      </w:r>
    </w:p>
    <w:p w:rsidR="00F57BF4" w:rsidRPr="00F33374" w:rsidRDefault="00F57BF4" w:rsidP="00F70226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3374">
        <w:rPr>
          <w:rFonts w:ascii="Sabon-Roman" w:hAnsi="Sabon-Roman" w:cs="Sabon-Roman"/>
          <w:color w:val="231F20"/>
          <w:sz w:val="28"/>
          <w:szCs w:val="28"/>
        </w:rPr>
        <w:t>viruses generally</w:t>
      </w:r>
      <w:r w:rsidRPr="00F33374">
        <w:rPr>
          <w:rFonts w:ascii="Sabon-Roman" w:hAnsi="Sabon-Roman" w:hint="cs"/>
          <w:color w:val="231F20"/>
          <w:sz w:val="28"/>
          <w:szCs w:val="28"/>
          <w:rtl/>
          <w:lang w:bidi="ar-IQ"/>
        </w:rPr>
        <w:t xml:space="preserve"> </w:t>
      </w:r>
      <w:r w:rsidRPr="00F33374">
        <w:rPr>
          <w:rFonts w:ascii="Sabon-Roman" w:hAnsi="Sabon-Roman" w:cs="Sabon-Roman"/>
          <w:color w:val="231F20"/>
          <w:sz w:val="28"/>
          <w:szCs w:val="28"/>
        </w:rPr>
        <w:t>cannot</w:t>
      </w:r>
      <w:r w:rsidR="00F70226" w:rsidRPr="00F70226">
        <w:t xml:space="preserve"> </w:t>
      </w:r>
      <w:r w:rsidR="00F70226" w:rsidRPr="00F70226">
        <w:rPr>
          <w:rFonts w:ascii="Sabon-Roman" w:hAnsi="Sabon-Roman" w:cs="Sabon-Roman"/>
          <w:color w:val="231F20"/>
          <w:sz w:val="28"/>
          <w:szCs w:val="28"/>
        </w:rPr>
        <w:t>visible under a light microscope but can be viewed by an electron microscope</w:t>
      </w:r>
      <w:r w:rsidRPr="00F33374">
        <w:rPr>
          <w:rFonts w:ascii="Sabon-Roman" w:hAnsi="Sabon-Roman" w:cs="Sabon-Roman"/>
          <w:color w:val="231F20"/>
          <w:sz w:val="28"/>
          <w:szCs w:val="28"/>
        </w:rPr>
        <w:t xml:space="preserve">. </w:t>
      </w:r>
      <w:r w:rsidR="00F70226">
        <w:rPr>
          <w:rFonts w:ascii="Sabon-Roman" w:hAnsi="Sabon-Roman" w:cs="Sabon-Roman"/>
          <w:color w:val="231F20"/>
          <w:sz w:val="28"/>
          <w:szCs w:val="28"/>
        </w:rPr>
        <w:t xml:space="preserve">But </w:t>
      </w:r>
      <w:r w:rsidRPr="00F33374">
        <w:rPr>
          <w:rFonts w:ascii="Sabon-Roman" w:hAnsi="Sabon-Roman" w:cs="Sabon-Roman"/>
          <w:color w:val="231F20"/>
          <w:sz w:val="28"/>
          <w:szCs w:val="28"/>
        </w:rPr>
        <w:t>Cell inclusions consisting of virus particles,</w:t>
      </w:r>
      <w:r w:rsidRPr="00F33374">
        <w:rPr>
          <w:rFonts w:ascii="Sabon-Roman" w:hAnsi="Sabon-Roman" w:hint="cs"/>
          <w:color w:val="231F20"/>
          <w:sz w:val="28"/>
          <w:szCs w:val="28"/>
          <w:rtl/>
          <w:lang w:bidi="ar-IQ"/>
        </w:rPr>
        <w:t xml:space="preserve"> </w:t>
      </w:r>
      <w:r w:rsidRPr="00F33374">
        <w:rPr>
          <w:rFonts w:ascii="Sabon-Roman" w:hAnsi="Sabon-Roman" w:cs="Sabon-Roman"/>
          <w:color w:val="231F20"/>
          <w:sz w:val="28"/>
          <w:szCs w:val="28"/>
        </w:rPr>
        <w:t>however,</w:t>
      </w:r>
      <w:r w:rsidR="00F70226">
        <w:rPr>
          <w:rFonts w:ascii="Sabon-Roman" w:hAnsi="Sabon-Roman" w:cs="Sabon-Roman"/>
          <w:color w:val="231F20"/>
          <w:sz w:val="28"/>
          <w:szCs w:val="28"/>
        </w:rPr>
        <w:t xml:space="preserve"> in some infected plant </w:t>
      </w:r>
      <w:r w:rsidRPr="00F33374">
        <w:rPr>
          <w:rFonts w:ascii="Sabon-Roman" w:hAnsi="Sabon-Roman" w:cs="Sabon-Roman"/>
          <w:color w:val="231F20"/>
          <w:sz w:val="28"/>
          <w:szCs w:val="28"/>
        </w:rPr>
        <w:t xml:space="preserve"> are visible by light microscopy. </w:t>
      </w:r>
    </w:p>
    <w:p w:rsidR="00ED1752" w:rsidRDefault="00ED1752" w:rsidP="00ED17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793" w:rsidRDefault="00ED1752" w:rsidP="00ED17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three </w:t>
      </w:r>
      <w:r w:rsidRPr="00471681">
        <w:rPr>
          <w:rFonts w:ascii="Times New Roman" w:hAnsi="Times New Roman" w:cs="Times New Roman"/>
          <w:sz w:val="28"/>
          <w:szCs w:val="28"/>
        </w:rPr>
        <w:t>simplest kinds of parasitic cells</w:t>
      </w:r>
      <w:r>
        <w:rPr>
          <w:rFonts w:ascii="Times New Roman" w:hAnsi="Times New Roman" w:cs="Times New Roman"/>
          <w:sz w:val="28"/>
          <w:szCs w:val="28"/>
        </w:rPr>
        <w:t xml:space="preserve"> have some similar characteristics</w:t>
      </w:r>
      <w:r w:rsidRPr="00ED1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 virus</w:t>
      </w:r>
      <w:r w:rsidR="00F57BF4" w:rsidRPr="00471681">
        <w:rPr>
          <w:rFonts w:ascii="Times New Roman" w:hAnsi="Times New Roman" w:cs="Times New Roman"/>
          <w:sz w:val="28"/>
          <w:szCs w:val="28"/>
        </w:rPr>
        <w:t xml:space="preserve">. The </w:t>
      </w:r>
      <w:r w:rsidR="00F57BF4" w:rsidRPr="00746BBD">
        <w:rPr>
          <w:rFonts w:ascii="Times New Roman" w:hAnsi="Times New Roman" w:cs="Times New Roman"/>
          <w:b/>
          <w:bCs/>
          <w:sz w:val="28"/>
          <w:szCs w:val="28"/>
        </w:rPr>
        <w:t xml:space="preserve">Mycoplasmas, </w:t>
      </w:r>
      <w:r w:rsidR="00F57BF4" w:rsidRPr="00746BBD">
        <w:rPr>
          <w:rFonts w:ascii="Times New Roman" w:hAnsi="Times New Roman" w:cs="Times New Roman"/>
          <w:sz w:val="28"/>
          <w:szCs w:val="28"/>
        </w:rPr>
        <w:t>the</w:t>
      </w:r>
      <w:r w:rsidR="00F57BF4" w:rsidRPr="00746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7BF4" w:rsidRPr="00746B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Rickettsiae </w:t>
      </w:r>
      <w:r w:rsidR="00F57BF4" w:rsidRPr="00746BBD">
        <w:rPr>
          <w:rFonts w:ascii="Times New Roman" w:hAnsi="Times New Roman" w:cs="Times New Roman"/>
          <w:sz w:val="28"/>
          <w:szCs w:val="28"/>
        </w:rPr>
        <w:t>and the</w:t>
      </w:r>
      <w:r w:rsidR="00C57793">
        <w:rPr>
          <w:rFonts w:ascii="Times New Roman" w:hAnsi="Times New Roman" w:cs="Times New Roman"/>
          <w:sz w:val="28"/>
          <w:szCs w:val="28"/>
        </w:rPr>
        <w:t xml:space="preserve"> </w:t>
      </w:r>
      <w:r w:rsidR="00C577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Chlamydiae.</w:t>
      </w:r>
      <w:r w:rsidR="00C5779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F57BF4" w:rsidRPr="00746BBD" w:rsidRDefault="00F57BF4" w:rsidP="00ED17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F57BF4" w:rsidRPr="00C845B0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45B0">
        <w:rPr>
          <w:rFonts w:ascii="Times New Roman" w:hAnsi="Times New Roman" w:cs="Times New Roman"/>
          <w:b/>
          <w:bCs/>
          <w:sz w:val="28"/>
          <w:szCs w:val="28"/>
        </w:rPr>
        <w:t xml:space="preserve">Mycoplasmas </w:t>
      </w:r>
    </w:p>
    <w:p w:rsidR="00F57BF4" w:rsidRPr="00A07F69" w:rsidRDefault="00F57BF4" w:rsidP="00C577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5B0">
        <w:rPr>
          <w:rFonts w:ascii="Times New Roman" w:hAnsi="Times New Roman" w:cs="Times New Roman"/>
          <w:sz w:val="28"/>
          <w:szCs w:val="28"/>
        </w:rPr>
        <w:t xml:space="preserve">Mycoplasmas and related </w:t>
      </w:r>
      <w:r w:rsidRPr="00A07F69">
        <w:rPr>
          <w:rFonts w:ascii="Times New Roman" w:hAnsi="Times New Roman" w:cs="Times New Roman"/>
          <w:sz w:val="28"/>
          <w:szCs w:val="28"/>
        </w:rPr>
        <w:t xml:space="preserve">are not visible by light microscopy. </w:t>
      </w:r>
    </w:p>
    <w:p w:rsidR="00F57BF4" w:rsidRPr="00A07F69" w:rsidRDefault="00F57BF4" w:rsidP="00C5779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F69">
        <w:rPr>
          <w:rFonts w:ascii="Times New Roman" w:hAnsi="Times New Roman" w:cs="Times New Roman"/>
          <w:sz w:val="28"/>
          <w:szCs w:val="28"/>
        </w:rPr>
        <w:t>They are 150–300 nm in diameter with a bilayer membrane but no cell wall.</w:t>
      </w:r>
    </w:p>
    <w:p w:rsidR="00C57793" w:rsidRDefault="00F57BF4" w:rsidP="00C5779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F69">
        <w:rPr>
          <w:rFonts w:ascii="Times New Roman" w:hAnsi="Times New Roman" w:cs="Times New Roman"/>
          <w:sz w:val="28"/>
          <w:szCs w:val="28"/>
        </w:rPr>
        <w:t>They contain RNA along with ribosomes and DNA.</w:t>
      </w:r>
    </w:p>
    <w:p w:rsidR="00F57BF4" w:rsidRPr="00C57793" w:rsidRDefault="00F57BF4" w:rsidP="00C5779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793">
        <w:rPr>
          <w:rFonts w:ascii="Times New Roman" w:hAnsi="Times New Roman" w:cs="Times New Roman"/>
          <w:sz w:val="28"/>
          <w:szCs w:val="28"/>
        </w:rPr>
        <w:t xml:space="preserve">-They replicate by binary fission. </w:t>
      </w:r>
    </w:p>
    <w:p w:rsidR="00F57BF4" w:rsidRPr="00C57793" w:rsidRDefault="00C57793" w:rsidP="00C5779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793">
        <w:rPr>
          <w:rFonts w:ascii="Times New Roman" w:hAnsi="Times New Roman" w:cs="Times New Roman"/>
          <w:sz w:val="28"/>
          <w:szCs w:val="28"/>
        </w:rPr>
        <w:t>Some</w:t>
      </w:r>
      <w:r w:rsidR="00F57BF4" w:rsidRPr="00C57793">
        <w:rPr>
          <w:rFonts w:ascii="Times New Roman" w:hAnsi="Times New Roman" w:cs="Times New Roman"/>
          <w:sz w:val="28"/>
          <w:szCs w:val="28"/>
        </w:rPr>
        <w:t xml:space="preserve"> that infect vertebrates can be grown in vitro. Their growth is inhibited by certain antibiotics. Some mycoplasmas are plant pathogenic.</w:t>
      </w:r>
    </w:p>
    <w:p w:rsidR="00F57BF4" w:rsidRPr="00A07F69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BF4" w:rsidRPr="00C845B0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45B0">
        <w:rPr>
          <w:rFonts w:ascii="Times New Roman" w:hAnsi="Times New Roman" w:cs="Times New Roman"/>
          <w:b/>
          <w:bCs/>
          <w:sz w:val="28"/>
          <w:szCs w:val="28"/>
        </w:rPr>
        <w:t>The Rickettsiae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5B0">
        <w:rPr>
          <w:rFonts w:ascii="Times New Roman" w:hAnsi="Times New Roman" w:cs="Times New Roman"/>
          <w:sz w:val="28"/>
          <w:szCs w:val="28"/>
        </w:rPr>
        <w:t>for example, the agent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C845B0">
        <w:rPr>
          <w:rFonts w:ascii="Times New Roman" w:hAnsi="Times New Roman" w:cs="Times New Roman"/>
          <w:sz w:val="28"/>
          <w:szCs w:val="28"/>
        </w:rPr>
        <w:t>typhus fever,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1-are small, nonmotile bacteria, </w:t>
      </w:r>
      <w:r w:rsidRPr="00C845B0">
        <w:rPr>
          <w:rFonts w:ascii="Times New Roman" w:hAnsi="Times New Roman" w:cs="Times New Roman"/>
          <w:sz w:val="28"/>
          <w:szCs w:val="28"/>
        </w:rPr>
        <w:t>usually abou</w:t>
      </w:r>
      <w:r>
        <w:rPr>
          <w:rFonts w:ascii="Times New Roman" w:hAnsi="Times New Roman" w:cs="Times New Roman"/>
          <w:sz w:val="28"/>
          <w:szCs w:val="28"/>
        </w:rPr>
        <w:t>t 300 nm in diameter.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They have </w:t>
      </w:r>
      <w:r w:rsidRPr="00C845B0">
        <w:rPr>
          <w:rFonts w:ascii="Times New Roman" w:hAnsi="Times New Roman" w:cs="Times New Roman"/>
          <w:sz w:val="28"/>
          <w:szCs w:val="28"/>
        </w:rPr>
        <w:t>a cell wall,</w:t>
      </w:r>
      <w:r>
        <w:rPr>
          <w:rFonts w:ascii="Times New Roman" w:hAnsi="Times New Roman" w:cs="Times New Roman"/>
          <w:sz w:val="28"/>
          <w:szCs w:val="28"/>
        </w:rPr>
        <w:t xml:space="preserve"> plasma membrane, and cytoplasm </w:t>
      </w:r>
      <w:r w:rsidRPr="00C845B0">
        <w:rPr>
          <w:rFonts w:ascii="Times New Roman" w:hAnsi="Times New Roman" w:cs="Times New Roman"/>
          <w:sz w:val="28"/>
          <w:szCs w:val="28"/>
        </w:rPr>
        <w:t>with ribo</w:t>
      </w:r>
      <w:r>
        <w:rPr>
          <w:rFonts w:ascii="Times New Roman" w:hAnsi="Times New Roman" w:cs="Times New Roman"/>
          <w:sz w:val="28"/>
          <w:szCs w:val="28"/>
        </w:rPr>
        <w:t xml:space="preserve">somes and DNA strands. 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3-They are </w:t>
      </w:r>
      <w:r w:rsidRPr="00C845B0">
        <w:rPr>
          <w:rFonts w:ascii="Times New Roman" w:hAnsi="Times New Roman" w:cs="Times New Roman"/>
          <w:sz w:val="28"/>
          <w:szCs w:val="28"/>
        </w:rPr>
        <w:t>obligate parasi</w:t>
      </w:r>
      <w:r>
        <w:rPr>
          <w:rFonts w:ascii="Times New Roman" w:hAnsi="Times New Roman" w:cs="Times New Roman"/>
          <w:sz w:val="28"/>
          <w:szCs w:val="28"/>
        </w:rPr>
        <w:t xml:space="preserve">tes and were once thought to be </w:t>
      </w:r>
      <w:r w:rsidRPr="00C845B0">
        <w:rPr>
          <w:rFonts w:ascii="Times New Roman" w:hAnsi="Times New Roman" w:cs="Times New Roman"/>
          <w:sz w:val="28"/>
          <w:szCs w:val="28"/>
        </w:rPr>
        <w:t>related to viruses</w:t>
      </w:r>
      <w:r>
        <w:rPr>
          <w:rFonts w:ascii="Times New Roman" w:hAnsi="Times New Roman" w:cs="Times New Roman"/>
          <w:sz w:val="28"/>
          <w:szCs w:val="28"/>
        </w:rPr>
        <w:t xml:space="preserve">, but they are definitely cells </w:t>
      </w:r>
      <w:r w:rsidRPr="00C845B0">
        <w:rPr>
          <w:rFonts w:ascii="Times New Roman" w:hAnsi="Times New Roman" w:cs="Times New Roman"/>
          <w:sz w:val="28"/>
          <w:szCs w:val="28"/>
        </w:rPr>
        <w:t xml:space="preserve">because they </w:t>
      </w:r>
      <w:r>
        <w:rPr>
          <w:rFonts w:ascii="Times New Roman" w:hAnsi="Times New Roman" w:cs="Times New Roman"/>
          <w:sz w:val="28"/>
          <w:szCs w:val="28"/>
        </w:rPr>
        <w:t>multiply by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binary fission, and </w:t>
      </w:r>
      <w:r w:rsidRPr="00C845B0">
        <w:rPr>
          <w:rFonts w:ascii="Times New Roman" w:hAnsi="Times New Roman" w:cs="Times New Roman"/>
          <w:sz w:val="28"/>
          <w:szCs w:val="28"/>
        </w:rPr>
        <w:t xml:space="preserve">they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C845B0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>tain enzymes for ATP production</w:t>
      </w:r>
    </w:p>
    <w:p w:rsidR="00F57BF4" w:rsidRPr="00064A6B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64A6B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064A6B">
        <w:rPr>
          <w:rFonts w:asciiTheme="majorBidi" w:hAnsiTheme="majorBidi" w:cstheme="majorBidi"/>
          <w:b/>
          <w:bCs/>
          <w:i/>
          <w:iCs/>
          <w:sz w:val="28"/>
          <w:szCs w:val="28"/>
        </w:rPr>
        <w:t>Chlamydiae</w:t>
      </w:r>
      <w:r w:rsidRPr="00064A6B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64A6B">
        <w:rPr>
          <w:rFonts w:asciiTheme="majorBidi" w:hAnsiTheme="majorBidi" w:cstheme="majorBidi"/>
          <w:sz w:val="28"/>
          <w:szCs w:val="28"/>
        </w:rPr>
        <w:t>The Chlamydiae, for example, the agent that causes psittaco</w:t>
      </w:r>
      <w:r>
        <w:rPr>
          <w:rFonts w:asciiTheme="majorBidi" w:hAnsiTheme="majorBidi" w:cstheme="majorBidi"/>
          <w:sz w:val="28"/>
          <w:szCs w:val="28"/>
        </w:rPr>
        <w:t xml:space="preserve">sis, 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1-include the simplest known </w:t>
      </w:r>
      <w:r w:rsidRPr="00064A6B">
        <w:rPr>
          <w:rFonts w:asciiTheme="majorBidi" w:hAnsiTheme="majorBidi" w:cstheme="majorBidi"/>
          <w:sz w:val="28"/>
          <w:szCs w:val="28"/>
        </w:rPr>
        <w:t>type of cell.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64A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2-</w:t>
      </w:r>
      <w:r w:rsidRPr="00064A6B">
        <w:rPr>
          <w:rFonts w:asciiTheme="majorBidi" w:hAnsiTheme="majorBidi" w:cstheme="majorBidi"/>
          <w:sz w:val="28"/>
          <w:szCs w:val="28"/>
        </w:rPr>
        <w:t xml:space="preserve">They are obligate parasites that grow by infecting eukaryotic cells and lack an energy-generating system. 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</w:t>
      </w:r>
      <w:r w:rsidRPr="00064A6B">
        <w:rPr>
          <w:rFonts w:asciiTheme="majorBidi" w:hAnsiTheme="majorBidi" w:cstheme="majorBidi"/>
          <w:sz w:val="28"/>
          <w:szCs w:val="28"/>
        </w:rPr>
        <w:t>They are as small as, or smaller than, many viruses.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064A6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4-Chlamydiae </w:t>
      </w:r>
      <w:r w:rsidRPr="00064A6B">
        <w:rPr>
          <w:rFonts w:asciiTheme="majorBidi" w:hAnsiTheme="majorBidi" w:cstheme="majorBidi"/>
          <w:sz w:val="28"/>
          <w:szCs w:val="28"/>
        </w:rPr>
        <w:t xml:space="preserve">have two phases to their life cycle. Inside host cells they take on an intracellular </w:t>
      </w:r>
      <w:r>
        <w:rPr>
          <w:rFonts w:asciiTheme="majorBidi" w:hAnsiTheme="majorBidi" w:cstheme="majorBidi"/>
          <w:sz w:val="28"/>
          <w:szCs w:val="28"/>
        </w:rPr>
        <w:t xml:space="preserve">replicative </w:t>
      </w:r>
      <w:r w:rsidRPr="00064A6B">
        <w:rPr>
          <w:rFonts w:asciiTheme="majorBidi" w:hAnsiTheme="majorBidi" w:cstheme="majorBidi"/>
          <w:sz w:val="28"/>
          <w:szCs w:val="28"/>
        </w:rPr>
        <w:t>form (termed the reticulate body) and rely on the host cell energy-yielding system; outside the cell the</w:t>
      </w:r>
      <w:r>
        <w:rPr>
          <w:rFonts w:asciiTheme="majorBidi" w:hAnsiTheme="majorBidi" w:cstheme="majorBidi"/>
          <w:sz w:val="28"/>
          <w:szCs w:val="28"/>
        </w:rPr>
        <w:t xml:space="preserve">y survive by forming infectious </w:t>
      </w:r>
      <w:r w:rsidRPr="00064A6B">
        <w:rPr>
          <w:rFonts w:asciiTheme="majorBidi" w:hAnsiTheme="majorBidi" w:cstheme="majorBidi"/>
          <w:sz w:val="28"/>
          <w:szCs w:val="28"/>
        </w:rPr>
        <w:t xml:space="preserve">elementary bodies </w:t>
      </w:r>
      <w:r>
        <w:rPr>
          <w:rFonts w:asciiTheme="majorBidi" w:hAnsiTheme="majorBidi" w:cstheme="majorBidi"/>
          <w:sz w:val="28"/>
          <w:szCs w:val="28"/>
        </w:rPr>
        <w:t xml:space="preserve">about 300 nm in diameter, which is smaller than some </w:t>
      </w:r>
      <w:r w:rsidRPr="00064A6B">
        <w:rPr>
          <w:rFonts w:asciiTheme="majorBidi" w:hAnsiTheme="majorBidi" w:cstheme="majorBidi"/>
          <w:sz w:val="28"/>
          <w:szCs w:val="28"/>
        </w:rPr>
        <w:t>pox viruses. Chlamydiae can be grown o</w:t>
      </w:r>
      <w:r>
        <w:rPr>
          <w:rFonts w:asciiTheme="majorBidi" w:hAnsiTheme="majorBidi" w:cstheme="majorBidi"/>
          <w:sz w:val="28"/>
          <w:szCs w:val="28"/>
        </w:rPr>
        <w:t xml:space="preserve">nly where their host cells grow </w:t>
      </w:r>
      <w:r w:rsidRPr="00064A6B">
        <w:rPr>
          <w:rFonts w:asciiTheme="majorBidi" w:hAnsiTheme="majorBidi" w:cstheme="majorBidi"/>
          <w:sz w:val="28"/>
          <w:szCs w:val="28"/>
        </w:rPr>
        <w:t>and cannot be propagated in bacterial culture media.</w:t>
      </w:r>
    </w:p>
    <w:p w:rsidR="00ED1752" w:rsidRDefault="00ED1752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ED1752" w:rsidRDefault="00ED1752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ED1752" w:rsidRDefault="00ED1752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ED1752" w:rsidRDefault="00ED1752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ED1752" w:rsidRDefault="00ED1752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ED1752" w:rsidRDefault="00ED1752" w:rsidP="00ED175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F57BF4" w:rsidRPr="002324F6" w:rsidRDefault="00F57BF4" w:rsidP="00ED175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324F6">
        <w:rPr>
          <w:rFonts w:asciiTheme="majorBidi" w:hAnsiTheme="majorBidi" w:cstheme="majorBidi"/>
          <w:sz w:val="28"/>
          <w:szCs w:val="28"/>
        </w:rPr>
        <w:lastRenderedPageBreak/>
        <w:t>.</w:t>
      </w:r>
    </w:p>
    <w:p w:rsidR="00F57BF4" w:rsidRPr="00593EDA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93EDA">
        <w:rPr>
          <w:rFonts w:ascii="Times New Roman" w:hAnsi="Times New Roman" w:cs="Times New Roman"/>
          <w:b/>
          <w:bCs/>
          <w:sz w:val="28"/>
          <w:szCs w:val="28"/>
        </w:rPr>
        <w:t>There are several criteria that do not distinguish all viruses from all cells:</w:t>
      </w:r>
    </w:p>
    <w:p w:rsidR="00F57BF4" w:rsidRPr="00471681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681">
        <w:rPr>
          <w:rFonts w:ascii="Times New Roman" w:hAnsi="Times New Roman" w:cs="Times New Roman"/>
          <w:sz w:val="28"/>
          <w:szCs w:val="28"/>
        </w:rPr>
        <w:t xml:space="preserve">1. Some pox viruses are bigger than the elementary </w:t>
      </w:r>
      <w:r>
        <w:rPr>
          <w:rFonts w:ascii="Times New Roman" w:hAnsi="Times New Roman" w:cs="Times New Roman"/>
          <w:sz w:val="28"/>
          <w:szCs w:val="28"/>
        </w:rPr>
        <w:t>bodies of</w:t>
      </w:r>
      <w:r w:rsidRPr="00471681">
        <w:rPr>
          <w:rFonts w:ascii="Times New Roman" w:hAnsi="Times New Roman" w:cs="Times New Roman"/>
          <w:i/>
          <w:iCs/>
          <w:sz w:val="28"/>
          <w:szCs w:val="28"/>
        </w:rPr>
        <w:t>Chlamydiae.</w:t>
      </w:r>
      <w:r w:rsidRPr="00471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BF4" w:rsidRPr="00471681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681">
        <w:rPr>
          <w:rFonts w:ascii="Times New Roman" w:hAnsi="Times New Roman" w:cs="Times New Roman"/>
          <w:sz w:val="28"/>
          <w:szCs w:val="28"/>
        </w:rPr>
        <w:t xml:space="preserve">2. The presence of DNA and RNA is not a distinguishing feature. Many viruses have double-stranded (ds) DNA like that of cells, and in some the DNA is bigger than in the </w:t>
      </w:r>
      <w:r w:rsidRPr="00471681">
        <w:rPr>
          <w:rFonts w:ascii="Times New Roman" w:hAnsi="Times New Roman" w:cs="Times New Roman"/>
          <w:i/>
          <w:iCs/>
          <w:sz w:val="28"/>
          <w:szCs w:val="28"/>
        </w:rPr>
        <w:t>Chlamydiae.</w:t>
      </w:r>
    </w:p>
    <w:p w:rsidR="00F57BF4" w:rsidRPr="00471681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681">
        <w:rPr>
          <w:rFonts w:ascii="Times New Roman" w:hAnsi="Times New Roman" w:cs="Times New Roman"/>
          <w:sz w:val="28"/>
          <w:szCs w:val="28"/>
        </w:rPr>
        <w:t>3. A rigid cell envelope is absent in viruses and mycoplasmas.</w:t>
      </w:r>
    </w:p>
    <w:p w:rsidR="00F57BF4" w:rsidRPr="00471681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681">
        <w:rPr>
          <w:rFonts w:ascii="Times New Roman" w:hAnsi="Times New Roman" w:cs="Times New Roman"/>
          <w:sz w:val="28"/>
          <w:szCs w:val="28"/>
        </w:rPr>
        <w:t xml:space="preserve">4. Growth outside a living host cell does not occur with viruses or with many groups of obligate cellular parasites, for example, </w:t>
      </w:r>
      <w:r w:rsidRPr="00471681">
        <w:rPr>
          <w:rFonts w:ascii="Times New Roman" w:hAnsi="Times New Roman" w:cs="Times New Roman"/>
          <w:i/>
          <w:iCs/>
          <w:sz w:val="28"/>
          <w:szCs w:val="28"/>
        </w:rPr>
        <w:t>Chlamydiae.</w:t>
      </w:r>
    </w:p>
    <w:p w:rsidR="00F57BF4" w:rsidRPr="00471681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681">
        <w:rPr>
          <w:rFonts w:ascii="Times New Roman" w:hAnsi="Times New Roman" w:cs="Times New Roman"/>
          <w:sz w:val="28"/>
          <w:szCs w:val="28"/>
        </w:rPr>
        <w:t xml:space="preserve">5. An energy-yielding system is absent in viruses and </w:t>
      </w:r>
      <w:r w:rsidRPr="00471681">
        <w:rPr>
          <w:rFonts w:ascii="Times New Roman" w:hAnsi="Times New Roman" w:cs="Times New Roman"/>
          <w:i/>
          <w:iCs/>
          <w:sz w:val="28"/>
          <w:szCs w:val="28"/>
        </w:rPr>
        <w:t>Chlamydiae.</w:t>
      </w:r>
    </w:p>
    <w:p w:rsidR="00F57BF4" w:rsidRPr="00471681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1681">
        <w:rPr>
          <w:rFonts w:ascii="Times New Roman" w:hAnsi="Times New Roman" w:cs="Times New Roman"/>
          <w:sz w:val="28"/>
          <w:szCs w:val="28"/>
        </w:rPr>
        <w:t>6. Complete dependence on the host cell for amino acids, etc., is found with viruses and some bacteria.</w:t>
      </w:r>
    </w:p>
    <w:p w:rsidR="00F57BF4" w:rsidRDefault="00F57BF4" w:rsidP="00F57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57BF4" w:rsidRPr="00F81A02" w:rsidRDefault="00F57BF4" w:rsidP="00F57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81A02">
        <w:rPr>
          <w:rFonts w:ascii="Times New Roman" w:hAnsi="Times New Roman" w:cs="Times New Roman"/>
          <w:b/>
          <w:bCs/>
          <w:sz w:val="28"/>
          <w:szCs w:val="28"/>
        </w:rPr>
        <w:t>There are four related criteria that do appear to distinguish</w:t>
      </w:r>
    </w:p>
    <w:p w:rsidR="00F57BF4" w:rsidRPr="00F81A02" w:rsidRDefault="00F57BF4" w:rsidP="00F57B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81A02">
        <w:rPr>
          <w:rFonts w:ascii="Times New Roman" w:hAnsi="Times New Roman" w:cs="Times New Roman"/>
          <w:b/>
          <w:bCs/>
          <w:sz w:val="28"/>
          <w:szCs w:val="28"/>
        </w:rPr>
        <w:t>all viruses from all cells:</w:t>
      </w:r>
    </w:p>
    <w:p w:rsidR="00F57BF4" w:rsidRPr="00F81A02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81A0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81A02">
        <w:rPr>
          <w:rFonts w:ascii="Times New Roman" w:hAnsi="Times New Roman" w:cs="Times New Roman"/>
          <w:sz w:val="28"/>
          <w:szCs w:val="28"/>
        </w:rPr>
        <w:t>. Lack of a continuous membrane separating viral parasite and host during intracellular replication. Cellular parasites that replicate inside a host cell appear always to be separated from host cell cytoplasm by a continuous bilayer membrane.</w:t>
      </w:r>
      <w:r w:rsidRPr="00F81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7BF4" w:rsidRPr="00F81A02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02">
        <w:rPr>
          <w:rFonts w:ascii="Times New Roman" w:hAnsi="Times New Roman" w:cs="Times New Roman"/>
          <w:sz w:val="28"/>
          <w:szCs w:val="28"/>
        </w:rPr>
        <w:t>ii. Absence of a protein-synthesizing system in viruses.</w:t>
      </w:r>
    </w:p>
    <w:p w:rsidR="00F57BF4" w:rsidRPr="00F81A02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02">
        <w:rPr>
          <w:rFonts w:ascii="Times New Roman" w:hAnsi="Times New Roman" w:cs="Times New Roman"/>
          <w:sz w:val="28"/>
          <w:szCs w:val="28"/>
        </w:rPr>
        <w:t>iii. Genome is either RNA or DNA but not both.</w:t>
      </w:r>
    </w:p>
    <w:p w:rsidR="00F57BF4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A02">
        <w:rPr>
          <w:rFonts w:ascii="Times New Roman" w:hAnsi="Times New Roman" w:cs="Times New Roman"/>
          <w:sz w:val="28"/>
          <w:szCs w:val="28"/>
        </w:rPr>
        <w:t>iv. Replication of viruses is by sy</w:t>
      </w:r>
      <w:r>
        <w:rPr>
          <w:rFonts w:ascii="Times New Roman" w:hAnsi="Times New Roman" w:cs="Times New Roman"/>
          <w:sz w:val="28"/>
          <w:szCs w:val="28"/>
        </w:rPr>
        <w:t xml:space="preserve">nthesis of a pool of </w:t>
      </w:r>
      <w:r w:rsidRPr="00F81A02">
        <w:rPr>
          <w:rFonts w:ascii="Times New Roman" w:hAnsi="Times New Roman" w:cs="Times New Roman"/>
          <w:sz w:val="28"/>
          <w:szCs w:val="28"/>
        </w:rPr>
        <w:t>components, followed by a</w:t>
      </w:r>
      <w:r>
        <w:rPr>
          <w:rFonts w:ascii="Times New Roman" w:hAnsi="Times New Roman" w:cs="Times New Roman"/>
          <w:sz w:val="28"/>
          <w:szCs w:val="28"/>
        </w:rPr>
        <w:t xml:space="preserve">ssembly of many virus particles </w:t>
      </w:r>
      <w:r w:rsidRPr="00F81A02">
        <w:rPr>
          <w:rFonts w:ascii="Times New Roman" w:hAnsi="Times New Roman" w:cs="Times New Roman"/>
          <w:sz w:val="28"/>
          <w:szCs w:val="28"/>
        </w:rPr>
        <w:t>from the pool. Ev</w:t>
      </w:r>
      <w:r>
        <w:rPr>
          <w:rFonts w:ascii="Times New Roman" w:hAnsi="Times New Roman" w:cs="Times New Roman"/>
          <w:sz w:val="28"/>
          <w:szCs w:val="28"/>
        </w:rPr>
        <w:t xml:space="preserve">en the simplest cells replicate </w:t>
      </w:r>
      <w:r w:rsidRPr="00F81A02">
        <w:rPr>
          <w:rFonts w:ascii="Times New Roman" w:hAnsi="Times New Roman" w:cs="Times New Roman"/>
          <w:sz w:val="28"/>
          <w:szCs w:val="28"/>
        </w:rPr>
        <w:t>by binary fission.</w:t>
      </w:r>
    </w:p>
    <w:p w:rsidR="00F57BF4" w:rsidRPr="00F81A02" w:rsidRDefault="00F57BF4" w:rsidP="00F57BF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0A8" w:rsidRPr="00F57BF4" w:rsidRDefault="00DC40A8" w:rsidP="00F57BF4">
      <w:pPr>
        <w:jc w:val="right"/>
      </w:pPr>
      <w:bookmarkStart w:id="0" w:name="_GoBack"/>
      <w:bookmarkEnd w:id="0"/>
    </w:p>
    <w:sectPr w:rsidR="00DC40A8" w:rsidRPr="00F57BF4" w:rsidSect="00DF2D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8C" w:rsidRDefault="00D2758C" w:rsidP="00DF2DAA">
      <w:pPr>
        <w:spacing w:after="0" w:line="240" w:lineRule="auto"/>
      </w:pPr>
      <w:r>
        <w:separator/>
      </w:r>
    </w:p>
  </w:endnote>
  <w:endnote w:type="continuationSeparator" w:id="0">
    <w:p w:rsidR="00D2758C" w:rsidRDefault="00D2758C" w:rsidP="00DF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25339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CFC" w:rsidRDefault="00316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752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DF2DAA" w:rsidRDefault="00DF2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8C" w:rsidRDefault="00D2758C" w:rsidP="00DF2DAA">
      <w:pPr>
        <w:spacing w:after="0" w:line="240" w:lineRule="auto"/>
      </w:pPr>
      <w:r>
        <w:separator/>
      </w:r>
    </w:p>
  </w:footnote>
  <w:footnote w:type="continuationSeparator" w:id="0">
    <w:p w:rsidR="00D2758C" w:rsidRDefault="00D2758C" w:rsidP="00DF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F4" w:rsidRDefault="00F57BF4" w:rsidP="00ED1752">
    <w:pPr>
      <w:pStyle w:val="Header"/>
      <w:jc w:val="right"/>
    </w:pPr>
    <w:r>
      <w:t>Plant virology                                              202</w:t>
    </w:r>
    <w:r w:rsidR="00ED1752">
      <w:t>3</w:t>
    </w:r>
    <w:r>
      <w:t>-202</w:t>
    </w:r>
    <w:r w:rsidR="00ED1752">
      <w:t>4</w:t>
    </w:r>
    <w:r>
      <w:t xml:space="preserve">                                                four year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8CD"/>
    <w:multiLevelType w:val="hybridMultilevel"/>
    <w:tmpl w:val="7B48029A"/>
    <w:lvl w:ilvl="0" w:tplc="BABEA09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900"/>
    <w:multiLevelType w:val="hybridMultilevel"/>
    <w:tmpl w:val="1A44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74D8"/>
    <w:multiLevelType w:val="hybridMultilevel"/>
    <w:tmpl w:val="B8C4ABC4"/>
    <w:lvl w:ilvl="0" w:tplc="B3148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22DB3"/>
    <w:multiLevelType w:val="hybridMultilevel"/>
    <w:tmpl w:val="0534F0DC"/>
    <w:lvl w:ilvl="0" w:tplc="83E67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706B"/>
    <w:multiLevelType w:val="hybridMultilevel"/>
    <w:tmpl w:val="10B43B58"/>
    <w:lvl w:ilvl="0" w:tplc="8ACE7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A3A06"/>
    <w:multiLevelType w:val="hybridMultilevel"/>
    <w:tmpl w:val="5FCEE56A"/>
    <w:lvl w:ilvl="0" w:tplc="2E8C2360">
      <w:start w:val="1"/>
      <w:numFmt w:val="decimal"/>
      <w:lvlText w:val="%1."/>
      <w:lvlJc w:val="left"/>
      <w:pPr>
        <w:ind w:left="1080" w:hanging="360"/>
      </w:pPr>
      <w:rPr>
        <w:rFonts w:cs="Sabon-Bold" w:hint="default"/>
        <w:b/>
        <w:color w:val="231F2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9505F"/>
    <w:multiLevelType w:val="hybridMultilevel"/>
    <w:tmpl w:val="C422E1F2"/>
    <w:lvl w:ilvl="0" w:tplc="4FE0A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A8"/>
    <w:rsid w:val="00211908"/>
    <w:rsid w:val="0023071A"/>
    <w:rsid w:val="0030301B"/>
    <w:rsid w:val="00316CFC"/>
    <w:rsid w:val="00343D02"/>
    <w:rsid w:val="003557B8"/>
    <w:rsid w:val="006562A1"/>
    <w:rsid w:val="007523BC"/>
    <w:rsid w:val="007F6927"/>
    <w:rsid w:val="008311BF"/>
    <w:rsid w:val="008F6413"/>
    <w:rsid w:val="00AE7D61"/>
    <w:rsid w:val="00B04FC1"/>
    <w:rsid w:val="00C338DB"/>
    <w:rsid w:val="00C57793"/>
    <w:rsid w:val="00C879CD"/>
    <w:rsid w:val="00D2758C"/>
    <w:rsid w:val="00DC40A8"/>
    <w:rsid w:val="00DF2DAA"/>
    <w:rsid w:val="00E62B2A"/>
    <w:rsid w:val="00E76214"/>
    <w:rsid w:val="00EB2397"/>
    <w:rsid w:val="00ED1752"/>
    <w:rsid w:val="00EF6B06"/>
    <w:rsid w:val="00F57BF4"/>
    <w:rsid w:val="00F7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325AF-FA5D-4C73-98FE-89FFD900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A8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40A8"/>
    <w:pPr>
      <w:keepNext/>
      <w:bidi w:val="0"/>
      <w:spacing w:before="240" w:after="60" w:line="360" w:lineRule="auto"/>
      <w:outlineLvl w:val="0"/>
    </w:pPr>
    <w:rPr>
      <w:rFonts w:ascii="Verdana" w:eastAsia="Times New Roman" w:hAnsi="Verdana" w:cs="Times New Roman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0A8"/>
    <w:pPr>
      <w:keepNext/>
      <w:bidi w:val="0"/>
      <w:spacing w:before="240" w:after="60" w:line="360" w:lineRule="auto"/>
      <w:outlineLvl w:val="3"/>
    </w:pPr>
    <w:rPr>
      <w:rFonts w:ascii="Verdana" w:eastAsia="Times New Roman" w:hAnsi="Verdana" w:cs="Times New Roman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0A8"/>
    <w:rPr>
      <w:rFonts w:ascii="Verdana" w:eastAsia="Times New Roman" w:hAnsi="Verdana" w:cs="Times New Roman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C40A8"/>
    <w:rPr>
      <w:rFonts w:ascii="Verdana" w:eastAsia="Times New Roman" w:hAnsi="Verdana" w:cs="Times New Roman"/>
      <w:b/>
      <w:bCs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DC40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AA"/>
  </w:style>
  <w:style w:type="paragraph" w:styleId="Footer">
    <w:name w:val="footer"/>
    <w:basedOn w:val="Normal"/>
    <w:link w:val="FooterChar"/>
    <w:uiPriority w:val="99"/>
    <w:unhideWhenUsed/>
    <w:rsid w:val="00DF2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1EEF-5E3D-439B-AFA0-31F6A3D3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2023-09-18T18:24:00Z</dcterms:created>
  <dcterms:modified xsi:type="dcterms:W3CDTF">2023-09-18T18:24:00Z</dcterms:modified>
</cp:coreProperties>
</file>