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bidiVisual/>
        <w:tblW w:w="10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97"/>
        <w:gridCol w:w="1980"/>
        <w:gridCol w:w="4320"/>
      </w:tblGrid>
      <w:tr w:rsidR="008F25D9" w:rsidRPr="00AD2D2C" w14:paraId="214B4275" w14:textId="77777777" w:rsidTr="0037386C">
        <w:trPr>
          <w:trHeight w:val="1923"/>
        </w:trPr>
        <w:tc>
          <w:tcPr>
            <w:tcW w:w="439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95333AD" w14:textId="5B307A9C" w:rsidR="008F25D9" w:rsidRPr="00AD2D2C" w:rsidRDefault="008F25D9" w:rsidP="00127F13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Yadgar Bikas" w:hAnsi="Yadgar Bikas" w:cs="Ali_K_Samik"/>
                <w:sz w:val="28"/>
                <w:szCs w:val="28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ascii="Yadgar Bikas" w:eastAsia="HGHeiseiKakugothictaiW3" w:hAnsi="Yadgar Bikas" w:cs="Ali_K_Samik"/>
                <w:sz w:val="28"/>
                <w:szCs w:val="28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زانكؤى سةلاحةددين                                                                                                                               </w:t>
            </w:r>
            <w:r w:rsidRPr="00AD2D2C">
              <w:rPr>
                <w:rFonts w:ascii="Yadgar Bikas" w:hAnsi="Yadgar Bikas" w:cs="Ali_K_Samik"/>
                <w:sz w:val="28"/>
                <w:szCs w:val="28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كؤليَذى زانستة ئةندازياريية كشتوكالَيةكان  </w:t>
            </w:r>
          </w:p>
          <w:p w14:paraId="57F21950" w14:textId="77777777" w:rsidR="008F25D9" w:rsidRPr="00AD2D2C" w:rsidRDefault="008F25D9" w:rsidP="00127F13">
            <w:pPr>
              <w:tabs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Calibri" w:eastAsia="Times New Roman" w:hAnsi="Calibri" w:cs="Ali_K_Samik"/>
                <w:rtl/>
                <w:lang w:bidi="ar-IQ"/>
              </w:rPr>
            </w:pPr>
            <w:r w:rsidRPr="00AD2D2C">
              <w:rPr>
                <w:rFonts w:ascii="Yadgar Bikas" w:hAnsi="Yadgar Bikas" w:cs="Ali_K_Samik"/>
                <w:sz w:val="28"/>
                <w:szCs w:val="28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هؤبةى كار و بارى زانستى</w:t>
            </w:r>
            <w:r w:rsidRPr="00AD2D2C">
              <w:rPr>
                <w:rFonts w:ascii="Calibri" w:eastAsia="Times New Roman" w:hAnsi="Calibri" w:cs="Ali_K_Samik"/>
                <w:rtl/>
                <w:lang w:bidi="ar-IQ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C1E501" w14:textId="77777777" w:rsidR="008F25D9" w:rsidRPr="00AD2D2C" w:rsidRDefault="008F25D9" w:rsidP="008F25D9">
            <w:pPr>
              <w:tabs>
                <w:tab w:val="center" w:pos="1097"/>
                <w:tab w:val="center" w:pos="4320"/>
                <w:tab w:val="right" w:pos="8640"/>
              </w:tabs>
              <w:bidi/>
              <w:spacing w:after="0" w:line="240" w:lineRule="auto"/>
              <w:rPr>
                <w:rFonts w:ascii="Calibri" w:eastAsia="Times New Roman" w:hAnsi="Calibri" w:cs="Ali_K_Samik"/>
                <w:rtl/>
              </w:rPr>
            </w:pPr>
            <w:r w:rsidRPr="00AD2D2C">
              <w:rPr>
                <w:rFonts w:ascii="Calibri" w:eastAsia="Times New Roman" w:hAnsi="Calibri" w:cs="Ali_K_Samik"/>
                <w:noProof/>
              </w:rPr>
              <w:drawing>
                <wp:inline distT="0" distB="0" distL="0" distR="0" wp14:anchorId="3657643B" wp14:editId="51AD0B44">
                  <wp:extent cx="1127125" cy="1180465"/>
                  <wp:effectExtent l="19050" t="0" r="0" b="0"/>
                  <wp:docPr id="1" name="Picture 1" descr="University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18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27B5A7E" w14:textId="77777777" w:rsidR="008F25D9" w:rsidRPr="00AD2D2C" w:rsidRDefault="008F25D9" w:rsidP="008F25D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Albertus Medium" w:eastAsia="Times New Roman" w:hAnsi="Albertus Medium" w:cs="Ali_K_Samik"/>
              </w:rPr>
            </w:pPr>
            <w:r w:rsidRPr="00AD2D2C">
              <w:rPr>
                <w:rFonts w:ascii="Albertus Medium" w:eastAsia="Times New Roman" w:hAnsi="Albertus Medium" w:cs="Ali_K_Sami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615C1" wp14:editId="76CD7616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29845</wp:posOffset>
                      </wp:positionV>
                      <wp:extent cx="689610" cy="914400"/>
                      <wp:effectExtent l="0" t="0" r="1524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381644" w14:textId="77777777" w:rsidR="008F25D9" w:rsidRPr="008F25D9" w:rsidRDefault="008F25D9" w:rsidP="008F25D9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lang w:bidi="ar-IQ"/>
                                    </w:rPr>
                                  </w:pPr>
                                  <w:r w:rsidRPr="008F25D9">
                                    <w:rPr>
                                      <w:rFonts w:hint="cs"/>
                                      <w:sz w:val="52"/>
                                      <w:szCs w:val="52"/>
                                      <w:rtl/>
                                      <w:lang w:bidi="ar-IQ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769615C1" id="Oval 2" o:spid="_x0000_s1026" style="position:absolute;left:0;text-align:left;margin-left:61.4pt;margin-top:2.35pt;width:54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" fillcolor="white [3201]" strokecolor="#f79646 [3209]" strokeweight="2pt">
                      <v:textbox>
                        <w:txbxContent>
                          <w:p w14:paraId="43381644" w14:textId="77777777" w:rsidR="008F25D9" w:rsidRPr="008F25D9" w:rsidRDefault="008F25D9" w:rsidP="008F25D9">
                            <w:pPr>
                              <w:jc w:val="center"/>
                              <w:rPr>
                                <w:sz w:val="52"/>
                                <w:szCs w:val="52"/>
                                <w:lang w:bidi="ar-IQ"/>
                              </w:rPr>
                            </w:pPr>
                            <w:r w:rsidRPr="008F25D9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IQ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5F413C32" w14:textId="77777777" w:rsidR="008F25D9" w:rsidRPr="00AD2D2C" w:rsidRDefault="000211A6" w:rsidP="000211A6">
      <w:pPr>
        <w:bidi/>
        <w:spacing w:after="0" w:line="240" w:lineRule="auto"/>
        <w:jc w:val="center"/>
        <w:rPr>
          <w:rFonts w:ascii="Yadgar Bikas" w:hAnsi="Yadgar Bikas" w:cs="Ali_K_Samik"/>
          <w:sz w:val="28"/>
          <w:szCs w:val="28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</w:pPr>
      <w:r w:rsidRPr="00AD2D2C">
        <w:rPr>
          <w:rFonts w:ascii="Yadgar Bikas" w:hAnsi="Yadgar Bikas" w:cs="Ali_K_Samik"/>
          <w:sz w:val="28"/>
          <w:szCs w:val="28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 xml:space="preserve"> </w:t>
      </w:r>
      <w:r w:rsidR="008F25D9" w:rsidRPr="00AD2D2C">
        <w:rPr>
          <w:rFonts w:ascii="Yadgar Bikas" w:hAnsi="Yadgar Bikas" w:cs="Ali_K_Samik"/>
          <w:sz w:val="28"/>
          <w:szCs w:val="28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>فؤرمى رِاسثاردةى ثالَثشتى (</w:t>
      </w:r>
      <w:r w:rsidR="008F25D9" w:rsidRPr="00AD2D2C">
        <w:rPr>
          <w:rFonts w:asciiTheme="minorBidi" w:hAnsiTheme="minorBidi" w:cs="Ali_K_Samik"/>
          <w:sz w:val="28"/>
          <w:szCs w:val="28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>تعضيد</w:t>
      </w:r>
      <w:r w:rsidR="008F25D9" w:rsidRPr="00AD2D2C">
        <w:rPr>
          <w:rFonts w:ascii="Yadgar Bikas" w:hAnsi="Yadgar Bikas" w:cs="Ali_K_Samik"/>
          <w:sz w:val="28"/>
          <w:szCs w:val="28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>) تؤذينةوةى زانستى و دانانى ثةرتووك</w:t>
      </w:r>
    </w:p>
    <w:tbl>
      <w:tblPr>
        <w:tblStyle w:val="TableGrid"/>
        <w:tblpPr w:leftFromText="180" w:rightFromText="180" w:vertAnchor="page" w:horzAnchor="page" w:tblpX="1191" w:tblpY="3965"/>
        <w:tblW w:w="10632" w:type="dxa"/>
        <w:tblLook w:val="04A0" w:firstRow="1" w:lastRow="0" w:firstColumn="1" w:lastColumn="0" w:noHBand="0" w:noVBand="1"/>
      </w:tblPr>
      <w:tblGrid>
        <w:gridCol w:w="8607"/>
        <w:gridCol w:w="1674"/>
        <w:gridCol w:w="351"/>
      </w:tblGrid>
      <w:tr w:rsidR="0037386C" w:rsidRPr="00AD2D2C" w14:paraId="57509846" w14:textId="77777777" w:rsidTr="002D691B">
        <w:trPr>
          <w:trHeight w:val="618"/>
        </w:trPr>
        <w:tc>
          <w:tcPr>
            <w:tcW w:w="8607" w:type="dxa"/>
            <w:vAlign w:val="center"/>
          </w:tcPr>
          <w:p w14:paraId="69114E29" w14:textId="200E6236" w:rsidR="0037386C" w:rsidRPr="00AD2D2C" w:rsidRDefault="008A440E" w:rsidP="00FE07DB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proofErr w:type="spellStart"/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Sherwan</w:t>
            </w:r>
            <w:proofErr w:type="spellEnd"/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</w:t>
            </w:r>
            <w:proofErr w:type="spellStart"/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Jalil</w:t>
            </w:r>
            <w:proofErr w:type="spellEnd"/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Ahmed, </w:t>
            </w:r>
            <w:proofErr w:type="spellStart"/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Kharman</w:t>
            </w:r>
            <w:proofErr w:type="spellEnd"/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Khalid </w:t>
            </w:r>
            <w:proofErr w:type="spellStart"/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Qader</w:t>
            </w:r>
            <w:proofErr w:type="spellEnd"/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, </w:t>
            </w:r>
            <w:proofErr w:type="spellStart"/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Noura</w:t>
            </w:r>
            <w:proofErr w:type="spellEnd"/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</w:t>
            </w:r>
            <w:proofErr w:type="spellStart"/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Masseh</w:t>
            </w:r>
            <w:proofErr w:type="spellEnd"/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</w:t>
            </w:r>
            <w:proofErr w:type="spellStart"/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Ellya</w:t>
            </w:r>
            <w:proofErr w:type="spellEnd"/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</w:t>
            </w:r>
            <w:proofErr w:type="spellStart"/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Kka</w:t>
            </w:r>
            <w:proofErr w:type="spellEnd"/>
          </w:p>
        </w:tc>
        <w:tc>
          <w:tcPr>
            <w:tcW w:w="1674" w:type="dxa"/>
            <w:vAlign w:val="center"/>
          </w:tcPr>
          <w:p w14:paraId="57F06810" w14:textId="77777777" w:rsidR="0037386C" w:rsidRPr="00AD2D2C" w:rsidRDefault="0037386C" w:rsidP="0037386C">
            <w:pPr>
              <w:jc w:val="right"/>
              <w:rPr>
                <w:rFonts w:ascii="Yadgar Bikas" w:hAnsi="Yadgar Bikas" w:cs="Ali_K_Samik"/>
                <w:sz w:val="24"/>
                <w:szCs w:val="24"/>
                <w:lang w:bidi="ar-IQ"/>
              </w:rPr>
            </w:pPr>
            <w:r w:rsidRPr="00AD2D2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ناو/ ناوةكان:  </w:t>
            </w:r>
          </w:p>
        </w:tc>
        <w:tc>
          <w:tcPr>
            <w:tcW w:w="351" w:type="dxa"/>
          </w:tcPr>
          <w:p w14:paraId="3CD5209A" w14:textId="77777777" w:rsidR="0037386C" w:rsidRPr="00AD2D2C" w:rsidRDefault="0037386C" w:rsidP="0037386C">
            <w:pPr>
              <w:jc w:val="center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  <w:r w:rsidRPr="00AD2D2C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7386C" w:rsidRPr="00AD2D2C" w14:paraId="67B9B674" w14:textId="77777777" w:rsidTr="002D691B">
        <w:tc>
          <w:tcPr>
            <w:tcW w:w="8607" w:type="dxa"/>
            <w:vAlign w:val="center"/>
          </w:tcPr>
          <w:p w14:paraId="49EE9796" w14:textId="510D9100" w:rsidR="0037386C" w:rsidRPr="00AD2D2C" w:rsidRDefault="00FE07DB" w:rsidP="008A440E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Lecturer                  </w:t>
            </w:r>
            <w:r w:rsidR="008A440E"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  ,  </w:t>
            </w:r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Lecturer              </w:t>
            </w:r>
            <w:r w:rsidR="008A440E"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        , Assistant Professor</w:t>
            </w:r>
          </w:p>
        </w:tc>
        <w:tc>
          <w:tcPr>
            <w:tcW w:w="1674" w:type="dxa"/>
            <w:vAlign w:val="center"/>
          </w:tcPr>
          <w:p w14:paraId="613A2D62" w14:textId="77777777" w:rsidR="0037386C" w:rsidRPr="00AD2D2C" w:rsidRDefault="0037386C" w:rsidP="0037386C">
            <w:pPr>
              <w:bidi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ثلةى زانستى:</w:t>
            </w:r>
          </w:p>
        </w:tc>
        <w:tc>
          <w:tcPr>
            <w:tcW w:w="351" w:type="dxa"/>
          </w:tcPr>
          <w:p w14:paraId="0FEBE4EB" w14:textId="77777777" w:rsidR="0037386C" w:rsidRPr="00AD2D2C" w:rsidRDefault="0037386C" w:rsidP="0037386C">
            <w:pPr>
              <w:jc w:val="center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  <w:r w:rsidRPr="00AD2D2C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7386C" w:rsidRPr="00AD2D2C" w14:paraId="44043388" w14:textId="77777777" w:rsidTr="002D691B">
        <w:tc>
          <w:tcPr>
            <w:tcW w:w="8607" w:type="dxa"/>
            <w:vAlign w:val="center"/>
          </w:tcPr>
          <w:p w14:paraId="5A996AFD" w14:textId="316817D2" w:rsidR="0037386C" w:rsidRPr="00AD2D2C" w:rsidRDefault="0037386C" w:rsidP="008A440E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ascii="Yadgar Bikas" w:hAnsi="Yadgar Bikas" w:cs="Ali_K_Samik"/>
                <w:sz w:val="24"/>
                <w:szCs w:val="24"/>
                <w:rtl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</w:t>
            </w:r>
            <w:r w:rsidR="008A440E"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Horticulture Dep. , College of Agricultural Engineering Science</w:t>
            </w:r>
          </w:p>
        </w:tc>
        <w:tc>
          <w:tcPr>
            <w:tcW w:w="1674" w:type="dxa"/>
            <w:vAlign w:val="center"/>
          </w:tcPr>
          <w:p w14:paraId="4AAA4680" w14:textId="77777777" w:rsidR="0037386C" w:rsidRPr="00AD2D2C" w:rsidRDefault="0037386C" w:rsidP="0037386C">
            <w:pPr>
              <w:bidi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بةش و كؤَليَض:</w:t>
            </w:r>
          </w:p>
        </w:tc>
        <w:tc>
          <w:tcPr>
            <w:tcW w:w="351" w:type="dxa"/>
          </w:tcPr>
          <w:p w14:paraId="015F6722" w14:textId="77777777" w:rsidR="0037386C" w:rsidRPr="00AD2D2C" w:rsidRDefault="0037386C" w:rsidP="0037386C">
            <w:pPr>
              <w:jc w:val="center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  <w:r w:rsidRPr="00AD2D2C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7386C" w:rsidRPr="00AD2D2C" w14:paraId="42CA62A1" w14:textId="77777777" w:rsidTr="002D691B">
        <w:tc>
          <w:tcPr>
            <w:tcW w:w="8607" w:type="dxa"/>
            <w:vAlign w:val="center"/>
          </w:tcPr>
          <w:p w14:paraId="7039BA60" w14:textId="0757B038" w:rsidR="0037386C" w:rsidRPr="00AD2D2C" w:rsidRDefault="008A440E" w:rsidP="00FE07DB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Agriculture Economics</w:t>
            </w:r>
            <w:r w:rsidR="00FE07DB"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,</w:t>
            </w:r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Vegetable Production, </w:t>
            </w:r>
            <w:r w:rsidR="00850C3A"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Plant</w:t>
            </w:r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Seed Production</w:t>
            </w:r>
            <w:r w:rsidR="00391B39" w:rsidRPr="00AD2D2C">
              <w:rPr>
                <w:rFonts w:ascii="Yadgar Bikas" w:hAnsi="Yadgar Bikas" w:cs="Ali_K_Samik" w:hint="cs"/>
                <w:sz w:val="24"/>
                <w:szCs w:val="24"/>
                <w:rtl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</w:t>
            </w:r>
          </w:p>
        </w:tc>
        <w:tc>
          <w:tcPr>
            <w:tcW w:w="1674" w:type="dxa"/>
            <w:vAlign w:val="center"/>
          </w:tcPr>
          <w:p w14:paraId="71AFF599" w14:textId="77777777" w:rsidR="0037386C" w:rsidRPr="00AD2D2C" w:rsidRDefault="0037386C" w:rsidP="0037386C">
            <w:pPr>
              <w:jc w:val="right"/>
              <w:rPr>
                <w:rFonts w:ascii="Yadgar Bikas" w:hAnsi="Yadgar Bikas" w:cs="Ali_K_Samik"/>
                <w:sz w:val="24"/>
                <w:szCs w:val="24"/>
                <w:lang w:bidi="ar-IQ"/>
              </w:rPr>
            </w:pPr>
            <w:r w:rsidRPr="00AD2D2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بوارى ثسثؤرى:</w:t>
            </w:r>
          </w:p>
        </w:tc>
        <w:tc>
          <w:tcPr>
            <w:tcW w:w="351" w:type="dxa"/>
          </w:tcPr>
          <w:p w14:paraId="066DF130" w14:textId="77777777" w:rsidR="0037386C" w:rsidRPr="00AD2D2C" w:rsidRDefault="0037386C" w:rsidP="0037386C">
            <w:pPr>
              <w:jc w:val="center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  <w:r w:rsidRPr="00AD2D2C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37386C" w:rsidRPr="00AD2D2C" w14:paraId="7584D575" w14:textId="77777777" w:rsidTr="002D691B">
        <w:tc>
          <w:tcPr>
            <w:tcW w:w="8607" w:type="dxa"/>
            <w:vAlign w:val="center"/>
          </w:tcPr>
          <w:p w14:paraId="69368A0F" w14:textId="01F46B4E" w:rsidR="0037386C" w:rsidRPr="00AD2D2C" w:rsidRDefault="008A440E" w:rsidP="008A440E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proofErr w:type="spellStart"/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Kerkuk</w:t>
            </w:r>
            <w:proofErr w:type="spellEnd"/>
            <w:r w:rsidRPr="00AD2D2C"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Street, Erbil, Kurdistan Region of Iraq</w:t>
            </w:r>
          </w:p>
        </w:tc>
        <w:tc>
          <w:tcPr>
            <w:tcW w:w="1674" w:type="dxa"/>
            <w:vAlign w:val="center"/>
          </w:tcPr>
          <w:p w14:paraId="6C5B5DE7" w14:textId="77777777" w:rsidR="0037386C" w:rsidRPr="00AD2D2C" w:rsidRDefault="0037386C" w:rsidP="0037386C">
            <w:pPr>
              <w:pStyle w:val="ListParagraph"/>
              <w:bidi/>
              <w:ind w:left="-94"/>
              <w:rPr>
                <w:rFonts w:ascii="Yadgar Bikas" w:hAnsi="Yadgar Bikas" w:cs="Ali_K_Samik"/>
                <w:i/>
                <w:iCs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ناونيشانى تةواو</w:t>
            </w:r>
            <w:r w:rsidRPr="00AD2D2C">
              <w:rPr>
                <w:rFonts w:ascii="Yadgar Bikas" w:hAnsi="Yadgar Bikas" w:cs="Ali_K_Samik"/>
                <w:i/>
                <w:iCs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:</w:t>
            </w:r>
          </w:p>
        </w:tc>
        <w:tc>
          <w:tcPr>
            <w:tcW w:w="351" w:type="dxa"/>
          </w:tcPr>
          <w:p w14:paraId="082E5BCF" w14:textId="77777777" w:rsidR="0037386C" w:rsidRPr="00AD2D2C" w:rsidRDefault="0037386C" w:rsidP="0037386C">
            <w:pPr>
              <w:jc w:val="center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  <w:r w:rsidRPr="00AD2D2C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5</w:t>
            </w:r>
          </w:p>
        </w:tc>
      </w:tr>
    </w:tbl>
    <w:p w14:paraId="64AF451F" w14:textId="139AA03E" w:rsidR="0037386C" w:rsidRPr="00AD2D2C" w:rsidRDefault="00EE41EB" w:rsidP="00EE41EB">
      <w:pPr>
        <w:spacing w:after="0" w:line="240" w:lineRule="auto"/>
        <w:ind w:left="720"/>
        <w:jc w:val="right"/>
        <w:rPr>
          <w:rFonts w:ascii="Yadgar Bikas" w:hAnsi="Yadgar Bikas" w:cs="Ali_K_Samik"/>
          <w:i/>
          <w:iCs/>
          <w:sz w:val="24"/>
          <w:szCs w:val="24"/>
          <w:u w:val="single"/>
          <w:rtl/>
          <w14:shadow w14:blurRad="50800" w14:dist="38100" w14:dir="1200000" w14:sx="1000" w14:sy="1000" w14:kx="0" w14:ky="0" w14:algn="ctr">
            <w14:srgbClr w14:val="000000"/>
          </w14:shadow>
        </w:rPr>
      </w:pPr>
      <w:r w:rsidRPr="00AD2D2C">
        <w:rPr>
          <w:rFonts w:ascii="Yadgar Bikas" w:hAnsi="Yadgar Bikas" w:cs="Ali_K_Samik"/>
          <w:i/>
          <w:iCs/>
          <w:sz w:val="32"/>
          <w:szCs w:val="32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 xml:space="preserve"> يةكةم/ تويَذةر</w:t>
      </w:r>
      <w:r w:rsidRPr="00AD2D2C">
        <w:rPr>
          <w:rFonts w:ascii="Yadgar Bikas" w:hAnsi="Yadgar Bikas" w:cs="Ali_K_Samik"/>
          <w:i/>
          <w:iCs/>
          <w:sz w:val="32"/>
          <w:szCs w:val="32"/>
          <w:u w:val="single"/>
          <w:rtl/>
          <w14:shadow w14:blurRad="50800" w14:dist="38100" w14:dir="1200000" w14:sx="1000" w14:sy="1000" w14:kx="0" w14:ky="0" w14:algn="ctr">
            <w14:srgbClr w14:val="000000"/>
          </w14:shadow>
        </w:rPr>
        <w:t>:</w:t>
      </w:r>
    </w:p>
    <w:p w14:paraId="31F14DE0" w14:textId="3C4CFF14" w:rsidR="0037386C" w:rsidRPr="00AD2D2C" w:rsidRDefault="00E9456F" w:rsidP="0037386C">
      <w:pPr>
        <w:spacing w:after="0" w:line="240" w:lineRule="auto"/>
        <w:ind w:right="-360"/>
        <w:jc w:val="right"/>
        <w:rPr>
          <w:rFonts w:ascii="Yadgar Bikas" w:hAnsi="Yadgar Bikas" w:cs="Ali_K_Samik"/>
          <w:i/>
          <w:iCs/>
          <w:sz w:val="32"/>
          <w:szCs w:val="32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</w:pPr>
      <w:r w:rsidRPr="00AD2D2C">
        <w:rPr>
          <w:rFonts w:ascii="Yadgar Bikas" w:hAnsi="Yadgar Bikas" w:cs="Ali_K_Samik"/>
          <w:i/>
          <w:iCs/>
          <w:sz w:val="32"/>
          <w:szCs w:val="32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 xml:space="preserve"> </w:t>
      </w:r>
      <w:r w:rsidR="0037386C" w:rsidRPr="00AD2D2C">
        <w:rPr>
          <w:rFonts w:ascii="Yadgar Bikas" w:hAnsi="Yadgar Bikas" w:cs="Ali_K_Samik"/>
          <w:i/>
          <w:iCs/>
          <w:sz w:val="32"/>
          <w:szCs w:val="32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>دووةم/ ثرِؤذةى تؤذينةوة:</w:t>
      </w:r>
    </w:p>
    <w:tbl>
      <w:tblPr>
        <w:tblStyle w:val="TableGrid"/>
        <w:tblpPr w:leftFromText="180" w:rightFromText="180" w:vertAnchor="page" w:horzAnchor="margin" w:tblpXSpec="center" w:tblpY="6193"/>
        <w:tblW w:w="11126" w:type="dxa"/>
        <w:tblLook w:val="04A0" w:firstRow="1" w:lastRow="0" w:firstColumn="1" w:lastColumn="0" w:noHBand="0" w:noVBand="1"/>
      </w:tblPr>
      <w:tblGrid>
        <w:gridCol w:w="8032"/>
        <w:gridCol w:w="2644"/>
        <w:gridCol w:w="450"/>
      </w:tblGrid>
      <w:tr w:rsidR="008A440E" w:rsidRPr="00AD2D2C" w14:paraId="398CC35A" w14:textId="77777777" w:rsidTr="008A440E">
        <w:trPr>
          <w:trHeight w:val="414"/>
        </w:trPr>
        <w:tc>
          <w:tcPr>
            <w:tcW w:w="8032" w:type="dxa"/>
            <w:vAlign w:val="center"/>
          </w:tcPr>
          <w:p w14:paraId="1738D890" w14:textId="77777777" w:rsidR="008A440E" w:rsidRPr="00AD2D2C" w:rsidRDefault="008A440E" w:rsidP="008A4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="Ali_K_Samik"/>
                <w:sz w:val="28"/>
                <w:szCs w:val="28"/>
              </w:rPr>
            </w:pPr>
            <w:r w:rsidRPr="00AD2D2C">
              <w:rPr>
                <w:rFonts w:asciiTheme="majorBidi" w:hAnsiTheme="majorBidi" w:cs="Ali_K_Samik"/>
                <w:sz w:val="28"/>
                <w:szCs w:val="28"/>
              </w:rPr>
              <w:t>Comparing the Effectiveness of Compost and Peat Moss</w:t>
            </w:r>
            <w:r w:rsidRPr="00AD2D2C">
              <w:rPr>
                <w:rFonts w:asciiTheme="majorBidi" w:hAnsiTheme="majorBidi" w:cs="Ali_K_Samik"/>
                <w:sz w:val="28"/>
                <w:szCs w:val="28"/>
              </w:rPr>
              <w:br/>
              <w:t>in Tom</w:t>
            </w:r>
            <w:bookmarkStart w:id="0" w:name="_GoBack"/>
            <w:bookmarkEnd w:id="0"/>
            <w:r w:rsidRPr="00AD2D2C">
              <w:rPr>
                <w:rFonts w:asciiTheme="majorBidi" w:hAnsiTheme="majorBidi" w:cs="Ali_K_Samik"/>
                <w:sz w:val="28"/>
                <w:szCs w:val="28"/>
              </w:rPr>
              <w:t>ato and Cucumber Production</w:t>
            </w:r>
          </w:p>
        </w:tc>
        <w:tc>
          <w:tcPr>
            <w:tcW w:w="2644" w:type="dxa"/>
            <w:vAlign w:val="center"/>
          </w:tcPr>
          <w:p w14:paraId="7AD8CA33" w14:textId="77777777" w:rsidR="008A440E" w:rsidRPr="00AD2D2C" w:rsidRDefault="008A440E" w:rsidP="008A440E">
            <w:pPr>
              <w:bidi/>
              <w:jc w:val="center"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ناونيشانى تؤذينةوة:</w:t>
            </w:r>
          </w:p>
        </w:tc>
        <w:tc>
          <w:tcPr>
            <w:tcW w:w="450" w:type="dxa"/>
          </w:tcPr>
          <w:p w14:paraId="69D20813" w14:textId="77777777" w:rsidR="008A440E" w:rsidRPr="00AD2D2C" w:rsidRDefault="008A440E" w:rsidP="008A440E">
            <w:pPr>
              <w:jc w:val="center"/>
              <w:rPr>
                <w:rFonts w:asciiTheme="majorBidi" w:hAnsiTheme="majorBidi" w:cs="Ali_K_Samik"/>
                <w:sz w:val="28"/>
                <w:szCs w:val="28"/>
                <w:lang w:bidi="ar-IQ"/>
              </w:rPr>
            </w:pPr>
            <w:r w:rsidRPr="00AD2D2C"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8A440E" w:rsidRPr="00AD2D2C" w14:paraId="3DA90FF6" w14:textId="77777777" w:rsidTr="008A440E">
        <w:trPr>
          <w:trHeight w:val="306"/>
        </w:trPr>
        <w:tc>
          <w:tcPr>
            <w:tcW w:w="8032" w:type="dxa"/>
            <w:vAlign w:val="center"/>
          </w:tcPr>
          <w:p w14:paraId="682F3699" w14:textId="77777777" w:rsidR="008A440E" w:rsidRPr="00AD2D2C" w:rsidRDefault="008A440E" w:rsidP="008A440E">
            <w:pPr>
              <w:jc w:val="center"/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proofErr w:type="spellStart"/>
            <w:r w:rsidRPr="00AD2D2C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Grdarasha</w:t>
            </w:r>
            <w:proofErr w:type="spellEnd"/>
            <w:r w:rsidRPr="00AD2D2C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Field</w:t>
            </w:r>
          </w:p>
        </w:tc>
        <w:tc>
          <w:tcPr>
            <w:tcW w:w="2644" w:type="dxa"/>
            <w:vAlign w:val="center"/>
          </w:tcPr>
          <w:p w14:paraId="764E82CA" w14:textId="77777777" w:rsidR="008A440E" w:rsidRPr="00AD2D2C" w:rsidRDefault="008A440E" w:rsidP="008A440E">
            <w:pPr>
              <w:bidi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شويَنى ئةنجامدانى تؤذينةوة:</w:t>
            </w:r>
          </w:p>
        </w:tc>
        <w:tc>
          <w:tcPr>
            <w:tcW w:w="450" w:type="dxa"/>
          </w:tcPr>
          <w:p w14:paraId="3CFC7F36" w14:textId="77777777" w:rsidR="008A440E" w:rsidRPr="00AD2D2C" w:rsidRDefault="008A440E" w:rsidP="008A440E">
            <w:pPr>
              <w:jc w:val="center"/>
              <w:rPr>
                <w:rFonts w:asciiTheme="majorBidi" w:hAnsiTheme="majorBidi" w:cs="Ali_K_Samik"/>
                <w:sz w:val="28"/>
                <w:szCs w:val="28"/>
                <w:lang w:bidi="ar-IQ"/>
              </w:rPr>
            </w:pPr>
            <w:r w:rsidRPr="00AD2D2C"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8A440E" w:rsidRPr="00AD2D2C" w14:paraId="32069B14" w14:textId="77777777" w:rsidTr="008A440E">
        <w:trPr>
          <w:trHeight w:val="314"/>
        </w:trPr>
        <w:tc>
          <w:tcPr>
            <w:tcW w:w="8032" w:type="dxa"/>
            <w:vAlign w:val="center"/>
          </w:tcPr>
          <w:p w14:paraId="19D625F0" w14:textId="0D911E72" w:rsidR="008A440E" w:rsidRPr="00AD2D2C" w:rsidRDefault="00850C3A" w:rsidP="008A440E">
            <w:pPr>
              <w:jc w:val="center"/>
              <w:rPr>
                <w:rFonts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6 - 12</w:t>
            </w:r>
            <w:r w:rsidR="008A440E" w:rsidRPr="00AD2D2C">
              <w:rPr>
                <w:rFonts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months</w:t>
            </w:r>
          </w:p>
        </w:tc>
        <w:tc>
          <w:tcPr>
            <w:tcW w:w="2644" w:type="dxa"/>
            <w:vAlign w:val="center"/>
          </w:tcPr>
          <w:p w14:paraId="477A2C4C" w14:textId="77777777" w:rsidR="008A440E" w:rsidRPr="00AD2D2C" w:rsidRDefault="008A440E" w:rsidP="008A440E">
            <w:pPr>
              <w:bidi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ماوةى ثيَشنيار كراو بؤ ئةنجامدانى تؤذينةوة</w:t>
            </w:r>
          </w:p>
        </w:tc>
        <w:tc>
          <w:tcPr>
            <w:tcW w:w="450" w:type="dxa"/>
          </w:tcPr>
          <w:p w14:paraId="35023DB8" w14:textId="77777777" w:rsidR="008A440E" w:rsidRPr="00AD2D2C" w:rsidRDefault="008A440E" w:rsidP="008A440E">
            <w:pPr>
              <w:jc w:val="center"/>
              <w:rPr>
                <w:rFonts w:asciiTheme="majorBidi" w:hAnsiTheme="majorBidi" w:cs="Ali_K_Samik"/>
                <w:sz w:val="28"/>
                <w:szCs w:val="28"/>
                <w:lang w:bidi="ar-IQ"/>
              </w:rPr>
            </w:pPr>
            <w:r w:rsidRPr="00AD2D2C">
              <w:rPr>
                <w:rFonts w:asciiTheme="majorBidi" w:hAnsiTheme="majorBidi" w:cs="Ali_K_Samik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8A440E" w:rsidRPr="00AD2D2C" w14:paraId="0C15DD5C" w14:textId="77777777" w:rsidTr="008A440E">
        <w:trPr>
          <w:trHeight w:val="1309"/>
        </w:trPr>
        <w:tc>
          <w:tcPr>
            <w:tcW w:w="8032" w:type="dxa"/>
            <w:vAlign w:val="center"/>
          </w:tcPr>
          <w:p w14:paraId="427822EF" w14:textId="77777777" w:rsidR="008A440E" w:rsidRPr="00AD2D2C" w:rsidRDefault="008A440E" w:rsidP="008A440E">
            <w:pPr>
              <w:jc w:val="both"/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To assess the economic feasibility and sustainability of various soil amendment options for tomato and cucumber cultivation.</w:t>
            </w:r>
          </w:p>
          <w:p w14:paraId="15E10E68" w14:textId="77777777" w:rsidR="008A440E" w:rsidRPr="00AD2D2C" w:rsidRDefault="008A440E" w:rsidP="008A440E">
            <w:pPr>
              <w:jc w:val="both"/>
              <w:rPr>
                <w:rFonts w:cs="Ali_K_Samik"/>
                <w:sz w:val="24"/>
                <w:szCs w:val="24"/>
                <w:rtl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The experiment will be carried out in big plastic pots (each plot will be 30 cm top diameter × 22 cm base × 28 cm deep), in the greenhouse.</w:t>
            </w:r>
          </w:p>
        </w:tc>
        <w:tc>
          <w:tcPr>
            <w:tcW w:w="2644" w:type="dxa"/>
            <w:vAlign w:val="center"/>
          </w:tcPr>
          <w:p w14:paraId="75F26E9D" w14:textId="77777777" w:rsidR="008A440E" w:rsidRPr="00AD2D2C" w:rsidRDefault="008A440E" w:rsidP="008A440E">
            <w:pPr>
              <w:jc w:val="right"/>
              <w:rPr>
                <w:rFonts w:ascii="Yadgar Bikas" w:hAnsi="Yadgar Bikas"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مةبةست لة تويذينةوةكة لة طةلَ كورتةي ثلاني تويذينةوةكة</w:t>
            </w:r>
          </w:p>
        </w:tc>
        <w:tc>
          <w:tcPr>
            <w:tcW w:w="450" w:type="dxa"/>
          </w:tcPr>
          <w:p w14:paraId="708A7E22" w14:textId="77777777" w:rsidR="008A440E" w:rsidRPr="00AD2D2C" w:rsidRDefault="008A440E" w:rsidP="008A440E">
            <w:pPr>
              <w:jc w:val="center"/>
              <w:rPr>
                <w:rFonts w:asciiTheme="majorBidi" w:hAnsiTheme="majorBidi" w:cs="Ali_K_Samik"/>
                <w:sz w:val="28"/>
                <w:szCs w:val="28"/>
                <w:lang w:bidi="ar-IQ"/>
              </w:rPr>
            </w:pPr>
            <w:r w:rsidRPr="00AD2D2C">
              <w:rPr>
                <w:rFonts w:asciiTheme="majorBidi" w:hAnsiTheme="majorBidi" w:cs="Ali_K_Samik"/>
                <w:sz w:val="28"/>
                <w:szCs w:val="28"/>
                <w:lang w:bidi="ar-IQ"/>
              </w:rPr>
              <w:t>4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9577"/>
        <w:tblOverlap w:val="never"/>
        <w:bidiVisual/>
        <w:tblW w:w="10928" w:type="dxa"/>
        <w:tblLook w:val="04A0" w:firstRow="1" w:lastRow="0" w:firstColumn="1" w:lastColumn="0" w:noHBand="0" w:noVBand="1"/>
      </w:tblPr>
      <w:tblGrid>
        <w:gridCol w:w="2792"/>
        <w:gridCol w:w="1238"/>
        <w:gridCol w:w="1780"/>
        <w:gridCol w:w="1069"/>
        <w:gridCol w:w="1651"/>
        <w:gridCol w:w="2398"/>
      </w:tblGrid>
      <w:tr w:rsidR="008A440E" w:rsidRPr="00AD2D2C" w14:paraId="634FD381" w14:textId="77777777" w:rsidTr="008A440E">
        <w:trPr>
          <w:trHeight w:val="386"/>
        </w:trPr>
        <w:tc>
          <w:tcPr>
            <w:tcW w:w="2792" w:type="dxa"/>
          </w:tcPr>
          <w:p w14:paraId="708E200E" w14:textId="77777777" w:rsidR="008A440E" w:rsidRPr="00AD2D2C" w:rsidRDefault="008A440E" w:rsidP="008A440E">
            <w:pPr>
              <w:jc w:val="right"/>
              <w:rPr>
                <w:rFonts w:ascii="Yadgar Bikas" w:eastAsia="Times New Roman" w:hAnsi="Yadgar Bikas" w:cs="Ali_K_Samik"/>
                <w:color w:val="000000"/>
                <w:sz w:val="24"/>
                <w:szCs w:val="24"/>
                <w:lang w:bidi="ar-JO"/>
              </w:rPr>
            </w:pPr>
            <w:r w:rsidRPr="00AD2D2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ئاميَر و كةرةستةكان</w:t>
            </w:r>
          </w:p>
        </w:tc>
        <w:tc>
          <w:tcPr>
            <w:tcW w:w="1238" w:type="dxa"/>
          </w:tcPr>
          <w:p w14:paraId="1770BB17" w14:textId="77777777" w:rsidR="008A440E" w:rsidRPr="00AD2D2C" w:rsidRDefault="008A440E" w:rsidP="008A440E">
            <w:pPr>
              <w:jc w:val="center"/>
              <w:rPr>
                <w:rFonts w:ascii="Yadgar Bikas" w:hAnsi="Yadgar Bikas" w:cs="Ali_K_Samik"/>
                <w:sz w:val="24"/>
                <w:szCs w:val="24"/>
                <w:lang w:bidi="ar-JO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ascii="Yadgar Bikas" w:hAnsi="Yadgar Bikas" w:cs="Ali_K_Samik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مادةي كيمياوي</w:t>
            </w:r>
          </w:p>
        </w:tc>
        <w:tc>
          <w:tcPr>
            <w:tcW w:w="1780" w:type="dxa"/>
          </w:tcPr>
          <w:p w14:paraId="5AC61A86" w14:textId="77777777" w:rsidR="008A440E" w:rsidRPr="00AD2D2C" w:rsidRDefault="008A440E" w:rsidP="008A440E">
            <w:pPr>
              <w:bidi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ثيَداويستي ضاث كردن</w:t>
            </w:r>
          </w:p>
        </w:tc>
        <w:tc>
          <w:tcPr>
            <w:tcW w:w="1069" w:type="dxa"/>
          </w:tcPr>
          <w:p w14:paraId="7CF47738" w14:textId="77777777" w:rsidR="008A440E" w:rsidRPr="00AD2D2C" w:rsidRDefault="008A440E" w:rsidP="008A440E">
            <w:pPr>
              <w:bidi/>
              <w:jc w:val="right"/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طواستنةوة</w:t>
            </w:r>
          </w:p>
        </w:tc>
        <w:tc>
          <w:tcPr>
            <w:tcW w:w="1651" w:type="dxa"/>
          </w:tcPr>
          <w:p w14:paraId="498E98CD" w14:textId="77777777" w:rsidR="008A440E" w:rsidRPr="00AD2D2C" w:rsidRDefault="008A440E" w:rsidP="008A440E">
            <w:pPr>
              <w:jc w:val="right"/>
              <w:rPr>
                <w:rFonts w:ascii="Yadgar Bikas" w:hAnsi="Yadgar Bikas" w:cs="Ali_K_Samik"/>
                <w:sz w:val="24"/>
                <w:szCs w:val="24"/>
                <w:lang w:bidi="ar-JO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ثيَداويستي تر</w:t>
            </w:r>
          </w:p>
        </w:tc>
        <w:tc>
          <w:tcPr>
            <w:tcW w:w="2398" w:type="dxa"/>
          </w:tcPr>
          <w:p w14:paraId="7E88DB3E" w14:textId="77777777" w:rsidR="008A440E" w:rsidRPr="00AD2D2C" w:rsidRDefault="008A440E" w:rsidP="008A440E">
            <w:pPr>
              <w:bidi/>
              <w:jc w:val="right"/>
              <w:rPr>
                <w:rFonts w:ascii="Yadgar Bikas" w:hAnsi="Yadgar Bikas"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ascii="Yadgar Bikas" w:hAnsi="Yadgar Bikas"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برِي ثارةي مةزةندةكراو</w:t>
            </w:r>
          </w:p>
        </w:tc>
      </w:tr>
      <w:tr w:rsidR="008A440E" w:rsidRPr="00AD2D2C" w14:paraId="2D105BE7" w14:textId="77777777" w:rsidTr="008A440E">
        <w:trPr>
          <w:trHeight w:val="1399"/>
        </w:trPr>
        <w:tc>
          <w:tcPr>
            <w:tcW w:w="2792" w:type="dxa"/>
          </w:tcPr>
          <w:p w14:paraId="0871F0FB" w14:textId="77777777" w:rsidR="008A440E" w:rsidRPr="00AD2D2C" w:rsidRDefault="008A440E" w:rsidP="008A440E">
            <w:pPr>
              <w:jc w:val="center"/>
              <w:rPr>
                <w:rFonts w:cs="Ali_K_Samik"/>
                <w:sz w:val="24"/>
                <w:szCs w:val="24"/>
                <w:rtl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cs="Ali_K_Samik"/>
                <w:sz w:val="24"/>
                <w:szCs w:val="24"/>
                <w14:shadow w14:blurRad="50800" w14:dist="38100" w14:dir="1200000" w14:sx="1000" w14:sy="1000" w14:kx="0" w14:ky="0" w14:algn="ctr">
                  <w14:srgbClr w14:val="000000"/>
                </w14:shadow>
              </w:rPr>
              <w:t>big plastic pots</w:t>
            </w:r>
          </w:p>
          <w:p w14:paraId="16367CFE" w14:textId="77777777" w:rsidR="008A440E" w:rsidRPr="00AD2D2C" w:rsidRDefault="008A440E" w:rsidP="008A440E">
            <w:pPr>
              <w:jc w:val="center"/>
              <w:rPr>
                <w:rFonts w:ascii="Cambria" w:eastAsia="Times New Roman" w:hAnsi="Cambria" w:cs="Ali_K_Samik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</w:tcPr>
          <w:p w14:paraId="4365CB67" w14:textId="77777777" w:rsidR="008A440E" w:rsidRPr="00AD2D2C" w:rsidRDefault="008A440E" w:rsidP="008A440E">
            <w:pPr>
              <w:rPr>
                <w:rFonts w:cs="Ali_K_Samik"/>
                <w:sz w:val="32"/>
                <w:szCs w:val="32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</w:p>
        </w:tc>
        <w:tc>
          <w:tcPr>
            <w:tcW w:w="1780" w:type="dxa"/>
          </w:tcPr>
          <w:p w14:paraId="333911ED" w14:textId="77777777" w:rsidR="008A440E" w:rsidRPr="00AD2D2C" w:rsidRDefault="008A440E" w:rsidP="008A440E">
            <w:pPr>
              <w:bidi/>
              <w:jc w:val="center"/>
              <w:rPr>
                <w:rFonts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Seeds</w:t>
            </w:r>
          </w:p>
          <w:p w14:paraId="2F716CF7" w14:textId="77777777" w:rsidR="008A440E" w:rsidRPr="00AD2D2C" w:rsidRDefault="008A440E" w:rsidP="008A440E">
            <w:pPr>
              <w:bidi/>
              <w:jc w:val="center"/>
              <w:rPr>
                <w:rFonts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Compost</w:t>
            </w:r>
          </w:p>
          <w:p w14:paraId="6B355A95" w14:textId="77777777" w:rsidR="00850C3A" w:rsidRPr="00AD2D2C" w:rsidRDefault="00850C3A" w:rsidP="008A440E">
            <w:pPr>
              <w:bidi/>
              <w:jc w:val="center"/>
              <w:rPr>
                <w:rFonts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Peat Moss </w:t>
            </w:r>
          </w:p>
          <w:p w14:paraId="74985F0B" w14:textId="581CFD7C" w:rsidR="008A440E" w:rsidRPr="00AD2D2C" w:rsidRDefault="008A440E" w:rsidP="00850C3A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Sand + Clay</w:t>
            </w:r>
          </w:p>
        </w:tc>
        <w:tc>
          <w:tcPr>
            <w:tcW w:w="1069" w:type="dxa"/>
          </w:tcPr>
          <w:p w14:paraId="1483212F" w14:textId="77777777" w:rsidR="008A440E" w:rsidRPr="00AD2D2C" w:rsidRDefault="008A440E" w:rsidP="008A440E">
            <w:pPr>
              <w:bidi/>
              <w:rPr>
                <w:rFonts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</w:p>
        </w:tc>
        <w:tc>
          <w:tcPr>
            <w:tcW w:w="1651" w:type="dxa"/>
          </w:tcPr>
          <w:p w14:paraId="059CC90A" w14:textId="77777777" w:rsidR="008A440E" w:rsidRPr="00AD2D2C" w:rsidRDefault="008A440E" w:rsidP="008A440E">
            <w:pPr>
              <w:rPr>
                <w:rFonts w:cs="Ali_K_Samik"/>
                <w:sz w:val="24"/>
                <w:szCs w:val="24"/>
                <w:lang w:bidi="ar-JO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cs="Ali_K_Samik"/>
                <w:sz w:val="24"/>
                <w:szCs w:val="24"/>
                <w:lang w:bidi="ar-JO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 </w:t>
            </w:r>
          </w:p>
        </w:tc>
        <w:tc>
          <w:tcPr>
            <w:tcW w:w="2398" w:type="dxa"/>
          </w:tcPr>
          <w:p w14:paraId="1B4B1E55" w14:textId="77777777" w:rsidR="00850C3A" w:rsidRPr="00AD2D2C" w:rsidRDefault="00850C3A" w:rsidP="008A440E">
            <w:pPr>
              <w:bidi/>
              <w:jc w:val="center"/>
              <w:rPr>
                <w:rFonts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</w:p>
          <w:p w14:paraId="013DBA09" w14:textId="77777777" w:rsidR="00850C3A" w:rsidRPr="00AD2D2C" w:rsidRDefault="00850C3A" w:rsidP="00850C3A">
            <w:pPr>
              <w:bidi/>
              <w:jc w:val="center"/>
              <w:rPr>
                <w:rFonts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</w:p>
          <w:p w14:paraId="6AD94A9D" w14:textId="2BD764AB" w:rsidR="008A440E" w:rsidRPr="00AD2D2C" w:rsidRDefault="00850C3A" w:rsidP="00850C3A">
            <w:pPr>
              <w:bidi/>
              <w:jc w:val="center"/>
              <w:rPr>
                <w:rFonts w:cs="Ali_K_Samik"/>
                <w:sz w:val="24"/>
                <w:szCs w:val="24"/>
                <w:rtl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</w:pPr>
            <w:r w:rsidRPr="00AD2D2C">
              <w:rPr>
                <w:rFonts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>5</w:t>
            </w:r>
            <w:r w:rsidR="008A440E" w:rsidRPr="00AD2D2C">
              <w:rPr>
                <w:rFonts w:cs="Ali_K_Samik"/>
                <w:sz w:val="24"/>
                <w:szCs w:val="24"/>
                <w:lang w:bidi="ar-IQ"/>
                <w14:shadow w14:blurRad="50800" w14:dist="38100" w14:dir="1200000" w14:sx="1000" w14:sy="1000" w14:kx="0" w14:ky="0" w14:algn="ctr">
                  <w14:srgbClr w14:val="000000"/>
                </w14:shadow>
              </w:rPr>
              <w:t xml:space="preserve">00,000 </w:t>
            </w:r>
          </w:p>
        </w:tc>
      </w:tr>
    </w:tbl>
    <w:p w14:paraId="2E022C29" w14:textId="38930DF1" w:rsidR="000211A6" w:rsidRPr="00AD2D2C" w:rsidRDefault="00010888" w:rsidP="00793248">
      <w:pPr>
        <w:pStyle w:val="ListParagraph"/>
        <w:bidi/>
        <w:spacing w:line="240" w:lineRule="auto"/>
        <w:ind w:left="-540"/>
        <w:rPr>
          <w:rFonts w:ascii="Yadgar Bikas" w:hAnsi="Yadgar Bikas" w:cs="Ali_K_Samik"/>
          <w:sz w:val="32"/>
          <w:szCs w:val="32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</w:pPr>
      <w:r w:rsidRPr="00AD2D2C">
        <w:rPr>
          <w:rFonts w:ascii="Yadgar Bikas" w:hAnsi="Yadgar Bikas" w:cs="Ali_K_Samik"/>
          <w:i/>
          <w:iCs/>
          <w:sz w:val="32"/>
          <w:szCs w:val="32"/>
          <w:u w:val="single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 xml:space="preserve">  سيَيةم/ ثيَداويستيةكان</w:t>
      </w:r>
      <w:r w:rsidRPr="00AD2D2C">
        <w:rPr>
          <w:rFonts w:ascii="Yadgar Bikas" w:hAnsi="Yadgar Bikas" w:cs="Ali_K_Samik"/>
          <w:sz w:val="32"/>
          <w:szCs w:val="32"/>
          <w:rtl/>
          <w:lang w:bidi="ar-IQ"/>
          <w14:shadow w14:blurRad="50800" w14:dist="38100" w14:dir="1200000" w14:sx="1000" w14:sy="1000" w14:kx="0" w14:ky="0" w14:algn="ctr">
            <w14:srgbClr w14:val="000000"/>
          </w14:shadow>
        </w:rPr>
        <w:t>:</w:t>
      </w:r>
    </w:p>
    <w:sectPr w:rsidR="000211A6" w:rsidRPr="00AD2D2C" w:rsidSect="00A23975">
      <w:pgSz w:w="12240" w:h="15840"/>
      <w:pgMar w:top="144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dgar Bika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GHeiseiKakugothictaiW3">
    <w:charset w:val="80"/>
    <w:family w:val="modern"/>
    <w:pitch w:val="fixed"/>
    <w:sig w:usb0="80000281" w:usb1="28C76CF8" w:usb2="00000010" w:usb3="00000000" w:csb0="00020000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D1B"/>
    <w:multiLevelType w:val="hybridMultilevel"/>
    <w:tmpl w:val="FDBA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935D1"/>
    <w:multiLevelType w:val="hybridMultilevel"/>
    <w:tmpl w:val="B0507358"/>
    <w:lvl w:ilvl="0" w:tplc="72162A6A">
      <w:start w:val="1"/>
      <w:numFmt w:val="decimalFullWidth"/>
      <w:lvlText w:val="%1-"/>
      <w:lvlJc w:val="left"/>
      <w:pPr>
        <w:ind w:left="720" w:hanging="360"/>
      </w:pPr>
      <w:rPr>
        <w:rFonts w:cs="Yadgar Bikas" w:hint="cs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B9"/>
    <w:rsid w:val="00010888"/>
    <w:rsid w:val="000211A6"/>
    <w:rsid w:val="00023618"/>
    <w:rsid w:val="000707D8"/>
    <w:rsid w:val="00092435"/>
    <w:rsid w:val="000B33DC"/>
    <w:rsid w:val="000E3D51"/>
    <w:rsid w:val="000E62F6"/>
    <w:rsid w:val="00127F13"/>
    <w:rsid w:val="001417D4"/>
    <w:rsid w:val="001419FC"/>
    <w:rsid w:val="00152BDD"/>
    <w:rsid w:val="00160620"/>
    <w:rsid w:val="00164B4F"/>
    <w:rsid w:val="00192058"/>
    <w:rsid w:val="001F084A"/>
    <w:rsid w:val="001F1FBB"/>
    <w:rsid w:val="002053DF"/>
    <w:rsid w:val="00205E61"/>
    <w:rsid w:val="00212ED7"/>
    <w:rsid w:val="00213841"/>
    <w:rsid w:val="00215339"/>
    <w:rsid w:val="002577FB"/>
    <w:rsid w:val="00271CC5"/>
    <w:rsid w:val="00291FBC"/>
    <w:rsid w:val="002B61CB"/>
    <w:rsid w:val="002C6039"/>
    <w:rsid w:val="002D691B"/>
    <w:rsid w:val="002F153F"/>
    <w:rsid w:val="002F64B0"/>
    <w:rsid w:val="00322C4D"/>
    <w:rsid w:val="00342AA1"/>
    <w:rsid w:val="00345A08"/>
    <w:rsid w:val="0037386C"/>
    <w:rsid w:val="00377F68"/>
    <w:rsid w:val="00391B39"/>
    <w:rsid w:val="003B3284"/>
    <w:rsid w:val="003C2F8E"/>
    <w:rsid w:val="003C3626"/>
    <w:rsid w:val="003D4CA0"/>
    <w:rsid w:val="003E708D"/>
    <w:rsid w:val="003F16B5"/>
    <w:rsid w:val="003F3634"/>
    <w:rsid w:val="004057E2"/>
    <w:rsid w:val="0041709A"/>
    <w:rsid w:val="00441509"/>
    <w:rsid w:val="0044317B"/>
    <w:rsid w:val="0044739E"/>
    <w:rsid w:val="00452EB0"/>
    <w:rsid w:val="004533E0"/>
    <w:rsid w:val="00457882"/>
    <w:rsid w:val="004B5356"/>
    <w:rsid w:val="004B7DAA"/>
    <w:rsid w:val="004C0F76"/>
    <w:rsid w:val="004D3F57"/>
    <w:rsid w:val="004D5AA4"/>
    <w:rsid w:val="004E131C"/>
    <w:rsid w:val="00503BF9"/>
    <w:rsid w:val="00592574"/>
    <w:rsid w:val="005C6405"/>
    <w:rsid w:val="00602317"/>
    <w:rsid w:val="006208D5"/>
    <w:rsid w:val="0064304D"/>
    <w:rsid w:val="00683607"/>
    <w:rsid w:val="006A1888"/>
    <w:rsid w:val="006A7CD0"/>
    <w:rsid w:val="006B1E39"/>
    <w:rsid w:val="006F2EFE"/>
    <w:rsid w:val="00742474"/>
    <w:rsid w:val="007707A0"/>
    <w:rsid w:val="00790475"/>
    <w:rsid w:val="00793248"/>
    <w:rsid w:val="00796FDD"/>
    <w:rsid w:val="007B29BF"/>
    <w:rsid w:val="007C0987"/>
    <w:rsid w:val="007E5377"/>
    <w:rsid w:val="00803A26"/>
    <w:rsid w:val="008065DF"/>
    <w:rsid w:val="00812DA5"/>
    <w:rsid w:val="00830D17"/>
    <w:rsid w:val="00844EB1"/>
    <w:rsid w:val="00850C3A"/>
    <w:rsid w:val="00860342"/>
    <w:rsid w:val="00860FD2"/>
    <w:rsid w:val="00864B74"/>
    <w:rsid w:val="008801F2"/>
    <w:rsid w:val="00893EE7"/>
    <w:rsid w:val="008969D0"/>
    <w:rsid w:val="008A20F2"/>
    <w:rsid w:val="008A440E"/>
    <w:rsid w:val="008B2AC3"/>
    <w:rsid w:val="008B4578"/>
    <w:rsid w:val="008C0845"/>
    <w:rsid w:val="008C3806"/>
    <w:rsid w:val="008D3F47"/>
    <w:rsid w:val="008F25D9"/>
    <w:rsid w:val="009160F2"/>
    <w:rsid w:val="0091798D"/>
    <w:rsid w:val="00924130"/>
    <w:rsid w:val="0094600B"/>
    <w:rsid w:val="00955DAC"/>
    <w:rsid w:val="0096396E"/>
    <w:rsid w:val="009766A2"/>
    <w:rsid w:val="00981D4F"/>
    <w:rsid w:val="009954CE"/>
    <w:rsid w:val="009B77E5"/>
    <w:rsid w:val="009B7DA4"/>
    <w:rsid w:val="009D6C05"/>
    <w:rsid w:val="009E21A0"/>
    <w:rsid w:val="009E7342"/>
    <w:rsid w:val="00A007A1"/>
    <w:rsid w:val="00A011AC"/>
    <w:rsid w:val="00A02FF5"/>
    <w:rsid w:val="00A23975"/>
    <w:rsid w:val="00A35277"/>
    <w:rsid w:val="00A5145E"/>
    <w:rsid w:val="00A60ED6"/>
    <w:rsid w:val="00A62941"/>
    <w:rsid w:val="00A66C10"/>
    <w:rsid w:val="00AA0B59"/>
    <w:rsid w:val="00AB0E88"/>
    <w:rsid w:val="00AB3ABA"/>
    <w:rsid w:val="00AB6799"/>
    <w:rsid w:val="00AC46C1"/>
    <w:rsid w:val="00AD2D2C"/>
    <w:rsid w:val="00AD6AC3"/>
    <w:rsid w:val="00B27A52"/>
    <w:rsid w:val="00B30CB0"/>
    <w:rsid w:val="00B322C8"/>
    <w:rsid w:val="00B5594A"/>
    <w:rsid w:val="00B55E6B"/>
    <w:rsid w:val="00BA4E58"/>
    <w:rsid w:val="00BB71B9"/>
    <w:rsid w:val="00BC78DA"/>
    <w:rsid w:val="00BE207B"/>
    <w:rsid w:val="00BE7CC9"/>
    <w:rsid w:val="00C379C7"/>
    <w:rsid w:val="00C55E4D"/>
    <w:rsid w:val="00C56587"/>
    <w:rsid w:val="00C94B5E"/>
    <w:rsid w:val="00CB7F78"/>
    <w:rsid w:val="00CD4939"/>
    <w:rsid w:val="00CF7E60"/>
    <w:rsid w:val="00D42817"/>
    <w:rsid w:val="00D57D01"/>
    <w:rsid w:val="00D708B7"/>
    <w:rsid w:val="00D97421"/>
    <w:rsid w:val="00DC0B6F"/>
    <w:rsid w:val="00DC3D37"/>
    <w:rsid w:val="00DE12CE"/>
    <w:rsid w:val="00E17CC8"/>
    <w:rsid w:val="00E2393D"/>
    <w:rsid w:val="00E26904"/>
    <w:rsid w:val="00E65BD0"/>
    <w:rsid w:val="00E67194"/>
    <w:rsid w:val="00E9456F"/>
    <w:rsid w:val="00EE41EB"/>
    <w:rsid w:val="00EE6FA4"/>
    <w:rsid w:val="00F210AE"/>
    <w:rsid w:val="00F623E8"/>
    <w:rsid w:val="00F83681"/>
    <w:rsid w:val="00FA5E4E"/>
    <w:rsid w:val="00FB088F"/>
    <w:rsid w:val="00FB1BE9"/>
    <w:rsid w:val="00FB5E90"/>
    <w:rsid w:val="00FD1407"/>
    <w:rsid w:val="00FE07D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56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5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A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5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1E78-BCA2-4749-B273-627664D2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FUJITSU</cp:lastModifiedBy>
  <cp:revision>2</cp:revision>
  <cp:lastPrinted>2020-09-30T17:47:00Z</cp:lastPrinted>
  <dcterms:created xsi:type="dcterms:W3CDTF">2023-05-28T20:02:00Z</dcterms:created>
  <dcterms:modified xsi:type="dcterms:W3CDTF">2023-05-28T20:02:00Z</dcterms:modified>
</cp:coreProperties>
</file>