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0E" w:rsidRPr="0042035E" w:rsidRDefault="0042035E" w:rsidP="0042035E">
      <w:pPr>
        <w:ind w:left="-567" w:right="-432"/>
        <w:jc w:val="both"/>
        <w:rPr>
          <w:b/>
          <w:bCs/>
          <w:color w:val="FF0000"/>
          <w:sz w:val="32"/>
          <w:szCs w:val="32"/>
        </w:rPr>
      </w:pPr>
      <w:proofErr w:type="spellStart"/>
      <w:r>
        <w:rPr>
          <w:b/>
          <w:bCs/>
          <w:color w:val="FF0000"/>
          <w:sz w:val="32"/>
          <w:szCs w:val="32"/>
        </w:rPr>
        <w:t>Solanaceae</w:t>
      </w:r>
      <w:proofErr w:type="spellEnd"/>
      <w:r>
        <w:rPr>
          <w:b/>
          <w:bCs/>
          <w:color w:val="FF0000"/>
          <w:sz w:val="32"/>
          <w:szCs w:val="32"/>
        </w:rPr>
        <w:t xml:space="preserve"> (</w:t>
      </w:r>
      <w:r w:rsidRPr="0042035E">
        <w:rPr>
          <w:b/>
          <w:bCs/>
          <w:color w:val="FF0000"/>
          <w:sz w:val="32"/>
          <w:szCs w:val="32"/>
        </w:rPr>
        <w:t xml:space="preserve">nightshade) Family   </w:t>
      </w:r>
    </w:p>
    <w:p w:rsidR="0042035E" w:rsidRPr="0042035E" w:rsidRDefault="0042035E" w:rsidP="0042035E">
      <w:pPr>
        <w:pStyle w:val="ListParagraph"/>
        <w:numPr>
          <w:ilvl w:val="0"/>
          <w:numId w:val="1"/>
        </w:numPr>
        <w:ind w:left="-567" w:right="-432" w:firstLine="0"/>
        <w:jc w:val="both"/>
        <w:rPr>
          <w:b/>
          <w:bCs/>
          <w:color w:val="FF0000"/>
          <w:sz w:val="32"/>
          <w:szCs w:val="32"/>
        </w:rPr>
      </w:pPr>
      <w:r w:rsidRPr="0042035E">
        <w:rPr>
          <w:b/>
          <w:bCs/>
          <w:color w:val="FF0000"/>
          <w:sz w:val="32"/>
          <w:szCs w:val="32"/>
        </w:rPr>
        <w:t>Irish Potato (</w:t>
      </w:r>
      <w:proofErr w:type="spellStart"/>
      <w:r w:rsidRPr="00535C61">
        <w:rPr>
          <w:b/>
          <w:bCs/>
          <w:color w:val="FF0000"/>
          <w:sz w:val="32"/>
          <w:szCs w:val="32"/>
          <w:u w:val="single"/>
        </w:rPr>
        <w:t>Solanum</w:t>
      </w:r>
      <w:proofErr w:type="spellEnd"/>
      <w:r w:rsidRPr="0042035E">
        <w:rPr>
          <w:b/>
          <w:bCs/>
          <w:color w:val="FF0000"/>
          <w:sz w:val="32"/>
          <w:szCs w:val="32"/>
        </w:rPr>
        <w:t xml:space="preserve"> </w:t>
      </w:r>
      <w:proofErr w:type="spellStart"/>
      <w:r w:rsidRPr="00535C61">
        <w:rPr>
          <w:b/>
          <w:bCs/>
          <w:color w:val="FF0000"/>
          <w:sz w:val="32"/>
          <w:szCs w:val="32"/>
          <w:u w:val="single"/>
        </w:rPr>
        <w:t>tuberosum</w:t>
      </w:r>
      <w:proofErr w:type="spellEnd"/>
      <w:r w:rsidRPr="0042035E">
        <w:rPr>
          <w:b/>
          <w:bCs/>
          <w:color w:val="FF0000"/>
          <w:sz w:val="32"/>
          <w:szCs w:val="32"/>
        </w:rPr>
        <w:t xml:space="preserve"> L.)</w:t>
      </w:r>
    </w:p>
    <w:p w:rsidR="0042035E" w:rsidRPr="0042035E" w:rsidRDefault="0042035E" w:rsidP="0042035E">
      <w:pPr>
        <w:ind w:left="-567" w:right="-432"/>
        <w:jc w:val="both"/>
        <w:rPr>
          <w:b/>
          <w:bCs/>
        </w:rPr>
      </w:pPr>
      <w:r w:rsidRPr="0042035E">
        <w:rPr>
          <w:b/>
          <w:bCs/>
        </w:rPr>
        <w:t>Introduction:</w:t>
      </w:r>
    </w:p>
    <w:p w:rsidR="0042035E" w:rsidRDefault="0042035E" w:rsidP="00541D43">
      <w:pPr>
        <w:ind w:left="-567" w:right="-432"/>
        <w:jc w:val="both"/>
      </w:pPr>
      <w:r>
        <w:t>The potato plant (</w:t>
      </w:r>
      <w:proofErr w:type="spellStart"/>
      <w:r w:rsidRPr="0042035E">
        <w:rPr>
          <w:i/>
          <w:iCs/>
        </w:rPr>
        <w:t>Solanum</w:t>
      </w:r>
      <w:proofErr w:type="spellEnd"/>
      <w:r w:rsidRPr="0042035E">
        <w:rPr>
          <w:i/>
          <w:iCs/>
        </w:rPr>
        <w:t xml:space="preserve"> </w:t>
      </w:r>
      <w:proofErr w:type="spellStart"/>
      <w:r w:rsidRPr="0042035E">
        <w:rPr>
          <w:i/>
          <w:iCs/>
        </w:rPr>
        <w:t>tuberosum</w:t>
      </w:r>
      <w:proofErr w:type="spellEnd"/>
      <w:r>
        <w:t>) is a perennial herb, but in agriculture it is used as an annual crop. Potatoes are originates from South America, most likely from the central Andes in Peru.  Potatoes are the world's most widely grown tuber crop and the fourth largest crop in terms of fresh produce (after rice, wheat, and maize). Although potatoes grow seeds, the seeds are rarely used when potatoes are planted. Seed tubers are most commonly used to plant potatoes. The crop is used mainly for food (78 percent), the remainder is split 8% as livestock feed</w:t>
      </w:r>
      <w:r w:rsidR="009F2BBB">
        <w:t>, 6% as seed, and 8% is wasted.</w:t>
      </w:r>
    </w:p>
    <w:p w:rsidR="0042035E" w:rsidRDefault="0042035E" w:rsidP="0042035E">
      <w:pPr>
        <w:ind w:left="-567" w:right="-432"/>
        <w:jc w:val="both"/>
      </w:pPr>
      <w:r>
        <w:t>Origin: Modern-day Southern Peru and extreme northwestern Bolivia.</w:t>
      </w:r>
    </w:p>
    <w:p w:rsidR="0042035E" w:rsidRPr="00541D43" w:rsidRDefault="0042035E" w:rsidP="0042035E">
      <w:pPr>
        <w:ind w:left="-567" w:right="-432"/>
        <w:jc w:val="both"/>
        <w:rPr>
          <w:b/>
          <w:bCs/>
          <w:color w:val="FF0000"/>
        </w:rPr>
      </w:pPr>
      <w:r w:rsidRPr="00541D43">
        <w:rPr>
          <w:b/>
          <w:bCs/>
          <w:color w:val="FF0000"/>
        </w:rPr>
        <w:t xml:space="preserve">Main stages of growth and development of potatoes: </w:t>
      </w:r>
    </w:p>
    <w:p w:rsidR="0042035E" w:rsidRPr="007313B3" w:rsidRDefault="0042035E" w:rsidP="009F2BBB">
      <w:pPr>
        <w:ind w:left="-567" w:right="-432"/>
        <w:jc w:val="both"/>
        <w:rPr>
          <w:b/>
          <w:bCs/>
        </w:rPr>
      </w:pPr>
      <w:r w:rsidRPr="007313B3">
        <w:rPr>
          <w:b/>
          <w:bCs/>
        </w:rPr>
        <w:t>The growth cycle of the potato can be divided into five stages:-</w:t>
      </w:r>
    </w:p>
    <w:p w:rsidR="0042035E" w:rsidRPr="00541D43" w:rsidRDefault="0042035E" w:rsidP="0042035E">
      <w:pPr>
        <w:ind w:left="-567" w:right="-432"/>
        <w:jc w:val="both"/>
        <w:rPr>
          <w:b/>
          <w:bCs/>
          <w:color w:val="FF0000"/>
        </w:rPr>
      </w:pPr>
      <w:r w:rsidRPr="00541D43">
        <w:rPr>
          <w:b/>
          <w:bCs/>
          <w:color w:val="FF0000"/>
        </w:rPr>
        <w:t>Stage 1: Sprout development</w:t>
      </w:r>
    </w:p>
    <w:p w:rsidR="0042035E" w:rsidRDefault="0042035E" w:rsidP="0042035E">
      <w:pPr>
        <w:ind w:left="-567" w:right="-432"/>
        <w:jc w:val="both"/>
      </w:pPr>
      <w:r>
        <w:t xml:space="preserve">Sprout develops from eyes on seed tubers and grows upward to emerge from the soil. Roots begin to develop at the base of emerging sprouts. At this stage the plants depends upon the stored food in the tuber seed for the growth process.                              </w:t>
      </w:r>
    </w:p>
    <w:p w:rsidR="0042035E" w:rsidRDefault="0042035E" w:rsidP="0042035E">
      <w:pPr>
        <w:ind w:left="-567" w:right="-432"/>
        <w:jc w:val="both"/>
      </w:pPr>
    </w:p>
    <w:p w:rsidR="0042035E" w:rsidRPr="00541D43" w:rsidRDefault="0042035E" w:rsidP="0042035E">
      <w:pPr>
        <w:ind w:left="-567" w:right="-432"/>
        <w:jc w:val="both"/>
        <w:rPr>
          <w:b/>
          <w:bCs/>
          <w:color w:val="FF0000"/>
        </w:rPr>
      </w:pPr>
      <w:r w:rsidRPr="00541D43">
        <w:rPr>
          <w:b/>
          <w:bCs/>
          <w:color w:val="FF0000"/>
        </w:rPr>
        <w:t>Stage 2: Vegetative growth</w:t>
      </w:r>
    </w:p>
    <w:p w:rsidR="0042035E" w:rsidRDefault="0042035E" w:rsidP="009948B2">
      <w:pPr>
        <w:ind w:left="-567" w:right="-432"/>
        <w:jc w:val="both"/>
      </w:pPr>
      <w:r>
        <w:t xml:space="preserve">Leaves and brunched stems develop from aboveground nodes along emerged sprouts. Roots and </w:t>
      </w:r>
      <w:proofErr w:type="spellStart"/>
      <w:r>
        <w:t>stolons</w:t>
      </w:r>
      <w:proofErr w:type="spellEnd"/>
      <w:r>
        <w:t xml:space="preserve"> develop at below-ground nodes. </w:t>
      </w:r>
      <w:r w:rsidR="009948B2" w:rsidRPr="009948B2">
        <w:t>Photosynthesis begins in the leaves and stems above ground. The plant prepares to store nutrients in tubers.</w:t>
      </w:r>
      <w:r>
        <w:t xml:space="preserve">                                           </w:t>
      </w:r>
    </w:p>
    <w:p w:rsidR="0042035E" w:rsidRPr="00541D43" w:rsidRDefault="0042035E" w:rsidP="0042035E">
      <w:pPr>
        <w:ind w:left="-567" w:right="-432"/>
        <w:jc w:val="both"/>
        <w:rPr>
          <w:b/>
          <w:bCs/>
          <w:color w:val="FF0000"/>
        </w:rPr>
      </w:pPr>
      <w:r w:rsidRPr="00541D43">
        <w:rPr>
          <w:b/>
          <w:bCs/>
          <w:color w:val="FF0000"/>
        </w:rPr>
        <w:t>Stage 3: Tuber initiation:-</w:t>
      </w:r>
    </w:p>
    <w:p w:rsidR="009F2BBB" w:rsidRDefault="009948B2" w:rsidP="009948B2">
      <w:pPr>
        <w:ind w:left="-567" w:right="-432"/>
        <w:jc w:val="both"/>
      </w:pPr>
      <w:r w:rsidRPr="009948B2">
        <w:t xml:space="preserve">Tubers begin forming on the end of </w:t>
      </w:r>
      <w:proofErr w:type="spellStart"/>
      <w:r w:rsidRPr="009948B2">
        <w:t>stolons</w:t>
      </w:r>
      <w:proofErr w:type="spellEnd"/>
      <w:r w:rsidRPr="009948B2">
        <w:t xml:space="preserve">; the stolon tips swell and tubers begin to form. Above ground, shoots develop ahead of flowers. </w:t>
      </w:r>
      <w:proofErr w:type="spellStart"/>
      <w:r w:rsidRPr="009948B2">
        <w:t>Stolons</w:t>
      </w:r>
      <w:proofErr w:type="spellEnd"/>
      <w:r w:rsidRPr="009948B2">
        <w:t xml:space="preserve"> usually swell before the plant flowers. Tuber development begins 5 to 6 weeks after sprouts emerge from the soil.</w:t>
      </w:r>
      <w:r w:rsidR="0042035E">
        <w:t xml:space="preserve">                       </w:t>
      </w:r>
    </w:p>
    <w:p w:rsidR="0042035E" w:rsidRDefault="0042035E" w:rsidP="0042035E">
      <w:pPr>
        <w:ind w:left="-567" w:right="-432"/>
        <w:jc w:val="both"/>
      </w:pPr>
      <w:r>
        <w:lastRenderedPageBreak/>
        <w:t xml:space="preserve">                         </w:t>
      </w:r>
    </w:p>
    <w:p w:rsidR="0042035E" w:rsidRPr="00541D43" w:rsidRDefault="0042035E" w:rsidP="0042035E">
      <w:pPr>
        <w:ind w:left="-567" w:right="-432"/>
        <w:jc w:val="both"/>
        <w:rPr>
          <w:b/>
          <w:bCs/>
          <w:color w:val="FF0000"/>
        </w:rPr>
      </w:pPr>
      <w:r w:rsidRPr="00541D43">
        <w:rPr>
          <w:b/>
          <w:bCs/>
          <w:color w:val="FF0000"/>
        </w:rPr>
        <w:t>Stage 4: Tuber bulking</w:t>
      </w:r>
    </w:p>
    <w:p w:rsidR="009948B2" w:rsidRDefault="009948B2" w:rsidP="009948B2">
      <w:pPr>
        <w:ind w:left="-567" w:right="-432"/>
        <w:jc w:val="both"/>
      </w:pPr>
      <w:r w:rsidRPr="009948B2">
        <w:t>Tubers enlarge. Sugars and starches accumulate in the newly formed tubers. Optimal soil moisture and temperature as well as the availability of soil nutrients are very important for a good yield.</w:t>
      </w:r>
    </w:p>
    <w:p w:rsidR="0042035E" w:rsidRPr="00541D43" w:rsidRDefault="0042035E" w:rsidP="009948B2">
      <w:pPr>
        <w:ind w:left="-567" w:right="-432"/>
        <w:jc w:val="both"/>
      </w:pPr>
      <w:r w:rsidRPr="00541D43">
        <w:rPr>
          <w:b/>
          <w:bCs/>
          <w:color w:val="FF0000"/>
        </w:rPr>
        <w:t xml:space="preserve">Stage 5: Maturation  </w:t>
      </w:r>
      <w:r w:rsidRPr="00541D43">
        <w:t xml:space="preserve">                                                  </w:t>
      </w:r>
    </w:p>
    <w:p w:rsidR="003F096A" w:rsidRDefault="003F096A" w:rsidP="003F096A">
      <w:pPr>
        <w:ind w:left="-567" w:right="-432"/>
        <w:jc w:val="both"/>
      </w:pPr>
      <w:r w:rsidRPr="003F096A">
        <w:t>The tubers reach full size. The leaves and stems above ground begin to dry out and die. Tuber skins harden. When the top of the plant dries out and dies, tubers are ready for harvesting. The harvest of mature tubers can begin 10 to 26 or more weeks after planting (70 to 120 days) depending on the variety. However, potato tubers can be harvested at any size they are edible.</w:t>
      </w:r>
      <w:r w:rsidR="0042035E">
        <w:t xml:space="preserve">   </w:t>
      </w:r>
    </w:p>
    <w:p w:rsidR="0042035E" w:rsidRDefault="0042035E" w:rsidP="003F096A">
      <w:pPr>
        <w:ind w:left="-567" w:right="-432"/>
        <w:jc w:val="both"/>
      </w:pPr>
      <w:r>
        <w:t xml:space="preserve">     </w:t>
      </w:r>
      <w:r w:rsidR="003F096A" w:rsidRPr="003F096A">
        <w:rPr>
          <w:noProof/>
        </w:rPr>
        <w:drawing>
          <wp:inline distT="0" distB="0" distL="0" distR="0" wp14:anchorId="17973E17" wp14:editId="2035A64A">
            <wp:extent cx="5486400" cy="3659386"/>
            <wp:effectExtent l="0" t="0" r="0" b="0"/>
            <wp:docPr id="1" name="Picture 1" descr="Potato growth of tu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tato growth of tub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659386"/>
                    </a:xfrm>
                    <a:prstGeom prst="rect">
                      <a:avLst/>
                    </a:prstGeom>
                    <a:noFill/>
                    <a:ln>
                      <a:noFill/>
                    </a:ln>
                  </pic:spPr>
                </pic:pic>
              </a:graphicData>
            </a:graphic>
          </wp:inline>
        </w:drawing>
      </w:r>
      <w:r>
        <w:t xml:space="preserve">                                                                                     </w:t>
      </w:r>
    </w:p>
    <w:p w:rsidR="003F096A" w:rsidRDefault="0042035E" w:rsidP="0042035E">
      <w:pPr>
        <w:ind w:left="-567" w:right="-432"/>
        <w:jc w:val="both"/>
        <w:rPr>
          <w:b/>
          <w:bCs/>
        </w:rPr>
      </w:pPr>
      <w:r w:rsidRPr="0042035E">
        <w:rPr>
          <w:b/>
          <w:bCs/>
        </w:rPr>
        <w:t xml:space="preserve"> </w:t>
      </w:r>
    </w:p>
    <w:p w:rsidR="003F096A" w:rsidRDefault="003F096A" w:rsidP="0042035E">
      <w:pPr>
        <w:ind w:left="-567" w:right="-432"/>
        <w:jc w:val="both"/>
        <w:rPr>
          <w:b/>
          <w:bCs/>
        </w:rPr>
      </w:pPr>
    </w:p>
    <w:p w:rsidR="003F096A" w:rsidRDefault="003F096A" w:rsidP="0042035E">
      <w:pPr>
        <w:ind w:left="-567" w:right="-432"/>
        <w:jc w:val="both"/>
        <w:rPr>
          <w:b/>
          <w:bCs/>
        </w:rPr>
      </w:pPr>
    </w:p>
    <w:p w:rsidR="0042035E" w:rsidRDefault="002B0EDA" w:rsidP="002B0EDA">
      <w:pPr>
        <w:ind w:left="-567" w:right="-432"/>
        <w:jc w:val="both"/>
      </w:pPr>
      <w:bookmarkStart w:id="0" w:name="_GoBack"/>
      <w:bookmarkEnd w:id="0"/>
      <w:r>
        <w:rPr>
          <w:noProof/>
        </w:rPr>
        <w:lastRenderedPageBreak/>
        <w:drawing>
          <wp:inline distT="0" distB="0" distL="0" distR="0" wp14:anchorId="2A29C813" wp14:editId="1FED391A">
            <wp:extent cx="6766011" cy="4400550"/>
            <wp:effectExtent l="0" t="0" r="0" b="0"/>
            <wp:docPr id="2" name="Picture 2" descr="Po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at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6011" cy="4400550"/>
                    </a:xfrm>
                    <a:prstGeom prst="rect">
                      <a:avLst/>
                    </a:prstGeom>
                    <a:noFill/>
                    <a:ln>
                      <a:noFill/>
                    </a:ln>
                  </pic:spPr>
                </pic:pic>
              </a:graphicData>
            </a:graphic>
          </wp:inline>
        </w:drawing>
      </w:r>
      <w:r w:rsidR="0042035E">
        <w:lastRenderedPageBreak/>
        <w:t xml:space="preserve">             </w:t>
      </w:r>
      <w:r w:rsidRPr="002B0EDA">
        <w:rPr>
          <w:noProof/>
        </w:rPr>
        <w:drawing>
          <wp:inline distT="0" distB="0" distL="0" distR="0" wp14:anchorId="1901CBE5" wp14:editId="74F7C743">
            <wp:extent cx="5486400" cy="4119100"/>
            <wp:effectExtent l="0" t="0" r="0" b="0"/>
            <wp:docPr id="5" name="Picture 5" descr="Potato culti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tato cultiv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119100"/>
                    </a:xfrm>
                    <a:prstGeom prst="rect">
                      <a:avLst/>
                    </a:prstGeom>
                    <a:noFill/>
                    <a:ln>
                      <a:noFill/>
                    </a:ln>
                  </pic:spPr>
                </pic:pic>
              </a:graphicData>
            </a:graphic>
          </wp:inline>
        </w:drawing>
      </w:r>
      <w:r w:rsidR="0042035E">
        <w:t xml:space="preserve">                                                                   </w:t>
      </w:r>
    </w:p>
    <w:sectPr w:rsidR="0042035E">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14A" w:rsidRDefault="00BB314A" w:rsidP="00AD624E">
      <w:pPr>
        <w:spacing w:after="0" w:line="240" w:lineRule="auto"/>
      </w:pPr>
      <w:r>
        <w:separator/>
      </w:r>
    </w:p>
  </w:endnote>
  <w:endnote w:type="continuationSeparator" w:id="0">
    <w:p w:rsidR="00BB314A" w:rsidRDefault="00BB314A" w:rsidP="00AD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489839"/>
      <w:docPartObj>
        <w:docPartGallery w:val="Page Numbers (Bottom of Page)"/>
        <w:docPartUnique/>
      </w:docPartObj>
    </w:sdtPr>
    <w:sdtEndPr>
      <w:rPr>
        <w:noProof/>
      </w:rPr>
    </w:sdtEndPr>
    <w:sdtContent>
      <w:p w:rsidR="00AD624E" w:rsidRDefault="00AD624E">
        <w:pPr>
          <w:pStyle w:val="Footer"/>
          <w:jc w:val="center"/>
        </w:pPr>
        <w:r>
          <w:fldChar w:fldCharType="begin"/>
        </w:r>
        <w:r>
          <w:instrText xml:space="preserve"> PAGE   \* MERGEFORMAT </w:instrText>
        </w:r>
        <w:r>
          <w:fldChar w:fldCharType="separate"/>
        </w:r>
        <w:r w:rsidR="00022D63">
          <w:rPr>
            <w:noProof/>
          </w:rPr>
          <w:t>1</w:t>
        </w:r>
        <w:r>
          <w:rPr>
            <w:noProof/>
          </w:rPr>
          <w:fldChar w:fldCharType="end"/>
        </w:r>
      </w:p>
    </w:sdtContent>
  </w:sdt>
  <w:p w:rsidR="00AD624E" w:rsidRDefault="00AD62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14A" w:rsidRDefault="00BB314A" w:rsidP="00AD624E">
      <w:pPr>
        <w:spacing w:after="0" w:line="240" w:lineRule="auto"/>
      </w:pPr>
      <w:r>
        <w:separator/>
      </w:r>
    </w:p>
  </w:footnote>
  <w:footnote w:type="continuationSeparator" w:id="0">
    <w:p w:rsidR="00BB314A" w:rsidRDefault="00BB314A" w:rsidP="00AD62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F04DD8"/>
    <w:multiLevelType w:val="hybridMultilevel"/>
    <w:tmpl w:val="19706662"/>
    <w:lvl w:ilvl="0" w:tplc="0409000B">
      <w:start w:val="1"/>
      <w:numFmt w:val="bullet"/>
      <w:lvlText w:val=""/>
      <w:lvlJc w:val="left"/>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nsid w:val="7ECD4A88"/>
    <w:multiLevelType w:val="hybridMultilevel"/>
    <w:tmpl w:val="E60E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D4"/>
    <w:rsid w:val="00022D63"/>
    <w:rsid w:val="002B0EDA"/>
    <w:rsid w:val="003F096A"/>
    <w:rsid w:val="0042035E"/>
    <w:rsid w:val="00535C61"/>
    <w:rsid w:val="00541D43"/>
    <w:rsid w:val="00700F97"/>
    <w:rsid w:val="007313B3"/>
    <w:rsid w:val="0093230E"/>
    <w:rsid w:val="00933B50"/>
    <w:rsid w:val="009948B2"/>
    <w:rsid w:val="009F2BBB"/>
    <w:rsid w:val="00AD624E"/>
    <w:rsid w:val="00BB314A"/>
    <w:rsid w:val="00C731D4"/>
    <w:rsid w:val="00EC0E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35E"/>
    <w:pPr>
      <w:ind w:left="720"/>
      <w:contextualSpacing/>
    </w:pPr>
  </w:style>
  <w:style w:type="paragraph" w:styleId="Header">
    <w:name w:val="header"/>
    <w:basedOn w:val="Normal"/>
    <w:link w:val="HeaderChar"/>
    <w:uiPriority w:val="99"/>
    <w:unhideWhenUsed/>
    <w:rsid w:val="00AD62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624E"/>
  </w:style>
  <w:style w:type="paragraph" w:styleId="Footer">
    <w:name w:val="footer"/>
    <w:basedOn w:val="Normal"/>
    <w:link w:val="FooterChar"/>
    <w:uiPriority w:val="99"/>
    <w:unhideWhenUsed/>
    <w:rsid w:val="00AD62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624E"/>
  </w:style>
  <w:style w:type="paragraph" w:styleId="BalloonText">
    <w:name w:val="Balloon Text"/>
    <w:basedOn w:val="Normal"/>
    <w:link w:val="BalloonTextChar"/>
    <w:uiPriority w:val="99"/>
    <w:semiHidden/>
    <w:unhideWhenUsed/>
    <w:rsid w:val="002B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E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Bidi" w:eastAsiaTheme="minorHAnsi" w:hAnsiTheme="majorBidi" w:cstheme="maj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35E"/>
    <w:pPr>
      <w:ind w:left="720"/>
      <w:contextualSpacing/>
    </w:pPr>
  </w:style>
  <w:style w:type="paragraph" w:styleId="Header">
    <w:name w:val="header"/>
    <w:basedOn w:val="Normal"/>
    <w:link w:val="HeaderChar"/>
    <w:uiPriority w:val="99"/>
    <w:unhideWhenUsed/>
    <w:rsid w:val="00AD62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D624E"/>
  </w:style>
  <w:style w:type="paragraph" w:styleId="Footer">
    <w:name w:val="footer"/>
    <w:basedOn w:val="Normal"/>
    <w:link w:val="FooterChar"/>
    <w:uiPriority w:val="99"/>
    <w:unhideWhenUsed/>
    <w:rsid w:val="00AD62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D624E"/>
  </w:style>
  <w:style w:type="paragraph" w:styleId="BalloonText">
    <w:name w:val="Balloon Text"/>
    <w:basedOn w:val="Normal"/>
    <w:link w:val="BalloonTextChar"/>
    <w:uiPriority w:val="99"/>
    <w:semiHidden/>
    <w:unhideWhenUsed/>
    <w:rsid w:val="002B0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E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5</cp:revision>
  <dcterms:created xsi:type="dcterms:W3CDTF">2021-02-21T19:27:00Z</dcterms:created>
  <dcterms:modified xsi:type="dcterms:W3CDTF">2023-01-15T20:35:00Z</dcterms:modified>
</cp:coreProperties>
</file>