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8" w:rsidRPr="0089533D" w:rsidRDefault="00301AF8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9533D">
        <w:rPr>
          <w:rFonts w:asciiTheme="majorBidi" w:hAnsiTheme="majorBidi" w:cstheme="majorBidi"/>
          <w:sz w:val="40"/>
          <w:szCs w:val="40"/>
        </w:rPr>
        <w:t>Kurdistan Regional Government – Iraq</w:t>
      </w:r>
    </w:p>
    <w:p w:rsidR="00301AF8" w:rsidRPr="0089533D" w:rsidRDefault="00301AF8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9533D">
        <w:rPr>
          <w:rFonts w:asciiTheme="majorBidi" w:hAnsiTheme="majorBidi" w:cstheme="majorBidi"/>
          <w:sz w:val="40"/>
          <w:szCs w:val="40"/>
        </w:rPr>
        <w:t>Council of Ministers</w:t>
      </w:r>
    </w:p>
    <w:p w:rsidR="00301AF8" w:rsidRPr="0089533D" w:rsidRDefault="00301AF8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9533D">
        <w:rPr>
          <w:rFonts w:asciiTheme="majorBidi" w:hAnsiTheme="majorBidi" w:cstheme="majorBidi"/>
          <w:sz w:val="40"/>
          <w:szCs w:val="40"/>
        </w:rPr>
        <w:t>Ministry of Higher Education &amp; Scientific Research</w:t>
      </w:r>
    </w:p>
    <w:p w:rsidR="00301AF8" w:rsidRPr="0089533D" w:rsidRDefault="00301AF8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9533D">
        <w:rPr>
          <w:rFonts w:asciiTheme="majorBidi" w:hAnsiTheme="majorBidi" w:cstheme="majorBidi"/>
          <w:sz w:val="40"/>
          <w:szCs w:val="40"/>
        </w:rPr>
        <w:t xml:space="preserve">University of </w:t>
      </w:r>
      <w:proofErr w:type="spellStart"/>
      <w:r w:rsidRPr="0089533D">
        <w:rPr>
          <w:rFonts w:asciiTheme="majorBidi" w:hAnsiTheme="majorBidi" w:cstheme="majorBidi"/>
          <w:sz w:val="40"/>
          <w:szCs w:val="40"/>
        </w:rPr>
        <w:t>Salahaddin</w:t>
      </w:r>
      <w:proofErr w:type="spellEnd"/>
      <w:r w:rsidRPr="0089533D">
        <w:rPr>
          <w:rFonts w:asciiTheme="majorBidi" w:hAnsiTheme="majorBidi" w:cstheme="majorBidi"/>
          <w:sz w:val="40"/>
          <w:szCs w:val="40"/>
        </w:rPr>
        <w:t>-Erbil</w:t>
      </w:r>
    </w:p>
    <w:p w:rsidR="00301AF8" w:rsidRPr="0089533D" w:rsidRDefault="00301AF8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40"/>
          <w:szCs w:val="40"/>
        </w:rPr>
        <w:t>College of Education / Chemistry Department</w:t>
      </w:r>
    </w:p>
    <w:p w:rsidR="00301AF8" w:rsidRPr="007D7192" w:rsidRDefault="00301AF8" w:rsidP="00301AF8">
      <w:pPr>
        <w:rPr>
          <w:rFonts w:cstheme="minorHAnsi"/>
          <w:sz w:val="32"/>
          <w:szCs w:val="32"/>
        </w:rPr>
      </w:pPr>
    </w:p>
    <w:p w:rsidR="00301AF8" w:rsidRPr="0089533D" w:rsidRDefault="00301AF8" w:rsidP="00301AF8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89533D">
        <w:rPr>
          <w:rFonts w:asciiTheme="majorBidi" w:hAnsiTheme="majorBidi" w:cstheme="majorBidi"/>
          <w:b/>
          <w:bCs/>
          <w:sz w:val="144"/>
          <w:szCs w:val="144"/>
        </w:rPr>
        <w:t>Course Book</w:t>
      </w:r>
    </w:p>
    <w:p w:rsidR="00301AF8" w:rsidRPr="0089533D" w:rsidRDefault="00E66DD1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Radiation &amp; Nuclear Chemistry</w:t>
      </w:r>
    </w:p>
    <w:p w:rsidR="00301AF8" w:rsidRPr="0089533D" w:rsidRDefault="00E66DD1" w:rsidP="00164C2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Third</w:t>
      </w:r>
      <w:r w:rsidR="00301AF8" w:rsidRPr="0089533D">
        <w:rPr>
          <w:rFonts w:asciiTheme="majorBidi" w:hAnsiTheme="majorBidi" w:cstheme="majorBidi"/>
          <w:sz w:val="32"/>
          <w:szCs w:val="32"/>
        </w:rPr>
        <w:t xml:space="preserve"> year </w:t>
      </w:r>
      <w:r w:rsidR="002203EF" w:rsidRPr="0089533D">
        <w:rPr>
          <w:rFonts w:asciiTheme="majorBidi" w:hAnsiTheme="majorBidi" w:cstheme="majorBidi"/>
          <w:sz w:val="32"/>
          <w:szCs w:val="32"/>
        </w:rPr>
        <w:t>Chemistry 201</w:t>
      </w:r>
      <w:r w:rsidR="00164C22">
        <w:rPr>
          <w:rFonts w:asciiTheme="majorBidi" w:hAnsiTheme="majorBidi" w:cstheme="majorBidi"/>
          <w:sz w:val="32"/>
          <w:szCs w:val="32"/>
        </w:rPr>
        <w:t>8</w:t>
      </w:r>
      <w:r w:rsidR="00301AF8" w:rsidRPr="0089533D">
        <w:rPr>
          <w:rFonts w:asciiTheme="majorBidi" w:hAnsiTheme="majorBidi" w:cstheme="majorBidi"/>
          <w:sz w:val="32"/>
          <w:szCs w:val="32"/>
        </w:rPr>
        <w:t>-201</w:t>
      </w:r>
      <w:r w:rsidR="00164C22">
        <w:rPr>
          <w:rFonts w:asciiTheme="majorBidi" w:hAnsiTheme="majorBidi" w:cstheme="majorBidi"/>
          <w:sz w:val="32"/>
          <w:szCs w:val="32"/>
        </w:rPr>
        <w:t>9</w:t>
      </w:r>
    </w:p>
    <w:p w:rsidR="00301AF8" w:rsidRPr="0089533D" w:rsidRDefault="00301AF8" w:rsidP="00301AF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01AF8" w:rsidRPr="0089533D" w:rsidRDefault="00301AF8" w:rsidP="00301AF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89533D">
        <w:rPr>
          <w:rFonts w:asciiTheme="majorBidi" w:hAnsiTheme="majorBidi" w:cstheme="majorBidi"/>
          <w:b/>
          <w:bCs/>
          <w:sz w:val="36"/>
          <w:szCs w:val="36"/>
        </w:rPr>
        <w:t>Khozan</w:t>
      </w:r>
      <w:proofErr w:type="spellEnd"/>
      <w:r w:rsidRPr="0089533D">
        <w:rPr>
          <w:rFonts w:asciiTheme="majorBidi" w:hAnsiTheme="majorBidi" w:cstheme="majorBidi"/>
          <w:b/>
          <w:bCs/>
          <w:sz w:val="36"/>
          <w:szCs w:val="36"/>
        </w:rPr>
        <w:t xml:space="preserve"> A. Haji</w:t>
      </w:r>
    </w:p>
    <w:p w:rsidR="00301AF8" w:rsidRPr="0089533D" w:rsidRDefault="00301AF8" w:rsidP="00301AF8">
      <w:pPr>
        <w:jc w:val="center"/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b/>
          <w:bCs/>
          <w:sz w:val="36"/>
          <w:szCs w:val="36"/>
        </w:rPr>
        <w:t>E-mail</w:t>
      </w:r>
      <w:r w:rsidRPr="0089533D">
        <w:rPr>
          <w:rFonts w:asciiTheme="majorBidi" w:hAnsiTheme="majorBidi" w:cstheme="majorBidi"/>
          <w:sz w:val="32"/>
          <w:szCs w:val="32"/>
        </w:rPr>
        <w:t xml:space="preserve">: </w:t>
      </w:r>
      <w:hyperlink r:id="rId8" w:history="1">
        <w:r w:rsidR="00BA0C79" w:rsidRPr="0089533D">
          <w:rPr>
            <w:rStyle w:val="Hyperlink"/>
            <w:rFonts w:asciiTheme="majorBidi" w:hAnsiTheme="majorBidi" w:cstheme="majorBidi"/>
            <w:sz w:val="32"/>
            <w:szCs w:val="32"/>
          </w:rPr>
          <w:t>khozan_haji@yahoo.com</w:t>
        </w:r>
      </w:hyperlink>
    </w:p>
    <w:p w:rsidR="00301AF8" w:rsidRDefault="00301AF8" w:rsidP="00301AF8">
      <w:pPr>
        <w:jc w:val="center"/>
      </w:pPr>
      <w:r w:rsidRPr="0089533D">
        <w:rPr>
          <w:rFonts w:asciiTheme="majorBidi" w:hAnsiTheme="majorBidi" w:cstheme="majorBidi"/>
          <w:b/>
          <w:bCs/>
          <w:sz w:val="36"/>
          <w:szCs w:val="36"/>
        </w:rPr>
        <w:t>Mobile</w:t>
      </w:r>
      <w:r w:rsidRPr="0089533D">
        <w:rPr>
          <w:rFonts w:asciiTheme="majorBidi" w:hAnsiTheme="majorBidi" w:cstheme="majorBidi"/>
          <w:sz w:val="32"/>
          <w:szCs w:val="32"/>
        </w:rPr>
        <w:t>: 009647504775925</w:t>
      </w:r>
    </w:p>
    <w:p w:rsidR="00301AF8" w:rsidRPr="0089533D" w:rsidRDefault="00301AF8" w:rsidP="00164C22">
      <w:pPr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>Office hours</w:t>
      </w:r>
      <w:r w:rsidR="00E10D07" w:rsidRPr="0089533D">
        <w:rPr>
          <w:rFonts w:asciiTheme="majorBidi" w:hAnsiTheme="majorBidi" w:cstheme="majorBidi"/>
          <w:sz w:val="32"/>
          <w:szCs w:val="32"/>
        </w:rPr>
        <w:t>:</w:t>
      </w:r>
      <w:r w:rsidR="002203EF"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="00164C22">
        <w:rPr>
          <w:rFonts w:asciiTheme="majorBidi" w:hAnsiTheme="majorBidi" w:cstheme="majorBidi"/>
          <w:sz w:val="32"/>
          <w:szCs w:val="32"/>
        </w:rPr>
        <w:t>Mon</w:t>
      </w:r>
      <w:r w:rsidR="002203EF" w:rsidRPr="0089533D">
        <w:rPr>
          <w:rFonts w:asciiTheme="majorBidi" w:hAnsiTheme="majorBidi" w:cstheme="majorBidi"/>
          <w:sz w:val="32"/>
          <w:szCs w:val="32"/>
        </w:rPr>
        <w:t>day</w:t>
      </w:r>
      <w:r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="00164C22">
        <w:rPr>
          <w:rFonts w:asciiTheme="majorBidi" w:hAnsiTheme="majorBidi" w:cstheme="majorBidi"/>
          <w:sz w:val="32"/>
          <w:szCs w:val="32"/>
        </w:rPr>
        <w:t>9</w:t>
      </w:r>
      <w:r w:rsidRPr="0089533D">
        <w:rPr>
          <w:rFonts w:asciiTheme="majorBidi" w:hAnsiTheme="majorBidi" w:cstheme="majorBidi"/>
          <w:sz w:val="32"/>
          <w:szCs w:val="32"/>
        </w:rPr>
        <w:t xml:space="preserve">:30 am – </w:t>
      </w:r>
      <w:proofErr w:type="gramStart"/>
      <w:r w:rsidR="00385739" w:rsidRPr="0089533D">
        <w:rPr>
          <w:rFonts w:asciiTheme="majorBidi" w:hAnsiTheme="majorBidi" w:cstheme="majorBidi"/>
          <w:sz w:val="32"/>
          <w:szCs w:val="32"/>
        </w:rPr>
        <w:t>12</w:t>
      </w:r>
      <w:r w:rsidRPr="0089533D">
        <w:rPr>
          <w:rFonts w:asciiTheme="majorBidi" w:hAnsiTheme="majorBidi" w:cstheme="majorBidi"/>
          <w:sz w:val="32"/>
          <w:szCs w:val="32"/>
        </w:rPr>
        <w:t>:30</w:t>
      </w:r>
      <w:r w:rsidR="0089533D"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Pr="0089533D">
        <w:rPr>
          <w:rFonts w:asciiTheme="majorBidi" w:hAnsiTheme="majorBidi" w:cstheme="majorBidi"/>
          <w:sz w:val="32"/>
          <w:szCs w:val="32"/>
        </w:rPr>
        <w:t xml:space="preserve"> or</w:t>
      </w:r>
      <w:proofErr w:type="gramEnd"/>
      <w:r w:rsidRPr="0089533D">
        <w:rPr>
          <w:rFonts w:asciiTheme="majorBidi" w:hAnsiTheme="majorBidi" w:cstheme="majorBidi"/>
          <w:sz w:val="32"/>
          <w:szCs w:val="32"/>
        </w:rPr>
        <w:t xml:space="preserve"> by appointment</w:t>
      </w:r>
    </w:p>
    <w:p w:rsidR="00E66DD1" w:rsidRDefault="00301AF8" w:rsidP="00E66DD1">
      <w:pPr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>Class Hours:</w:t>
      </w:r>
    </w:p>
    <w:p w:rsidR="00301AF8" w:rsidRPr="0089533D" w:rsidRDefault="00E66DD1" w:rsidP="00164C2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Group 1:</w:t>
      </w:r>
      <w:r w:rsidR="00301AF8"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="00EF7917" w:rsidRPr="0089533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>Hall No.</w:t>
      </w:r>
      <w:r w:rsidR="00164C22">
        <w:rPr>
          <w:rFonts w:asciiTheme="majorBidi" w:hAnsiTheme="majorBidi" w:cstheme="majorBidi"/>
          <w:sz w:val="32"/>
          <w:szCs w:val="32"/>
        </w:rPr>
        <w:t>7</w:t>
      </w:r>
      <w:r w:rsidR="00EF7917" w:rsidRPr="0089533D">
        <w:rPr>
          <w:rFonts w:asciiTheme="majorBidi" w:hAnsiTheme="majorBidi" w:cstheme="majorBidi"/>
          <w:sz w:val="32"/>
          <w:szCs w:val="32"/>
        </w:rPr>
        <w:t>)</w:t>
      </w:r>
      <w:r w:rsidR="00E10D07" w:rsidRPr="008953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Thurs</w:t>
      </w:r>
      <w:r w:rsidRPr="0089533D">
        <w:rPr>
          <w:rFonts w:asciiTheme="majorBidi" w:hAnsiTheme="majorBidi" w:cstheme="majorBidi"/>
          <w:sz w:val="32"/>
          <w:szCs w:val="32"/>
        </w:rPr>
        <w:t>day</w:t>
      </w:r>
      <w:r w:rsidR="00301AF8"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="00385739" w:rsidRPr="0089533D">
        <w:rPr>
          <w:rFonts w:asciiTheme="majorBidi" w:hAnsiTheme="majorBidi" w:cstheme="majorBidi"/>
          <w:sz w:val="32"/>
          <w:szCs w:val="32"/>
        </w:rPr>
        <w:t>8</w:t>
      </w:r>
      <w:r w:rsidR="00301AF8" w:rsidRPr="0089533D">
        <w:rPr>
          <w:rFonts w:asciiTheme="majorBidi" w:hAnsiTheme="majorBidi" w:cstheme="majorBidi"/>
          <w:sz w:val="32"/>
          <w:szCs w:val="32"/>
        </w:rPr>
        <w:t>:30 – 1</w:t>
      </w:r>
      <w:r w:rsidR="00385739" w:rsidRPr="0089533D">
        <w:rPr>
          <w:rFonts w:asciiTheme="majorBidi" w:hAnsiTheme="majorBidi" w:cstheme="majorBidi"/>
          <w:sz w:val="32"/>
          <w:szCs w:val="32"/>
        </w:rPr>
        <w:t>0</w:t>
      </w:r>
      <w:r w:rsidR="00301AF8" w:rsidRPr="0089533D">
        <w:rPr>
          <w:rFonts w:asciiTheme="majorBidi" w:hAnsiTheme="majorBidi" w:cstheme="majorBidi"/>
          <w:sz w:val="32"/>
          <w:szCs w:val="32"/>
        </w:rPr>
        <w:t>:30</w:t>
      </w:r>
      <w:r w:rsidR="002203EF" w:rsidRPr="0089533D">
        <w:rPr>
          <w:rFonts w:asciiTheme="majorBidi" w:hAnsiTheme="majorBidi" w:cstheme="majorBidi"/>
          <w:sz w:val="32"/>
          <w:szCs w:val="32"/>
        </w:rPr>
        <w:t>.</w:t>
      </w:r>
    </w:p>
    <w:p w:rsidR="002203EF" w:rsidRPr="0089533D" w:rsidRDefault="00E66DD1" w:rsidP="00E66DD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Group 2:</w:t>
      </w:r>
      <w:r w:rsidR="002203EF" w:rsidRPr="0089533D">
        <w:rPr>
          <w:rFonts w:asciiTheme="majorBidi" w:hAnsiTheme="majorBidi" w:cstheme="majorBidi"/>
          <w:sz w:val="32"/>
          <w:szCs w:val="32"/>
        </w:rPr>
        <w:t xml:space="preserve"> </w:t>
      </w:r>
      <w:r w:rsidR="00EF7917" w:rsidRPr="0089533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>Hall No.6</w:t>
      </w:r>
      <w:r w:rsidR="00EF7917" w:rsidRPr="0089533D">
        <w:rPr>
          <w:rFonts w:asciiTheme="majorBidi" w:hAnsiTheme="majorBidi" w:cstheme="majorBidi"/>
          <w:sz w:val="32"/>
          <w:szCs w:val="32"/>
        </w:rPr>
        <w:t>)</w:t>
      </w:r>
      <w:r w:rsidR="002203EF" w:rsidRPr="008953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Thurs</w:t>
      </w:r>
      <w:r w:rsidRPr="0089533D">
        <w:rPr>
          <w:rFonts w:asciiTheme="majorBidi" w:hAnsiTheme="majorBidi" w:cstheme="majorBidi"/>
          <w:sz w:val="32"/>
          <w:szCs w:val="32"/>
        </w:rPr>
        <w:t>day</w:t>
      </w:r>
      <w:r w:rsidR="00E10D07" w:rsidRPr="008953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10</w:t>
      </w:r>
      <w:r w:rsidR="002203EF" w:rsidRPr="0089533D">
        <w:rPr>
          <w:rFonts w:asciiTheme="majorBidi" w:hAnsiTheme="majorBidi" w:cstheme="majorBidi"/>
          <w:sz w:val="32"/>
          <w:szCs w:val="32"/>
        </w:rPr>
        <w:t>:30 – 1</w:t>
      </w:r>
      <w:r>
        <w:rPr>
          <w:rFonts w:asciiTheme="majorBidi" w:hAnsiTheme="majorBidi" w:cstheme="majorBidi"/>
          <w:sz w:val="32"/>
          <w:szCs w:val="32"/>
        </w:rPr>
        <w:t>2</w:t>
      </w:r>
      <w:r w:rsidR="002203EF" w:rsidRPr="0089533D">
        <w:rPr>
          <w:rFonts w:asciiTheme="majorBidi" w:hAnsiTheme="majorBidi" w:cstheme="majorBidi"/>
          <w:sz w:val="32"/>
          <w:szCs w:val="32"/>
        </w:rPr>
        <w:t xml:space="preserve">:30.  </w:t>
      </w:r>
    </w:p>
    <w:p w:rsidR="0089533D" w:rsidRDefault="0089533D" w:rsidP="00301AF8">
      <w:pPr>
        <w:rPr>
          <w:rFonts w:cstheme="minorHAnsi"/>
          <w:b/>
          <w:bCs/>
          <w:sz w:val="40"/>
          <w:szCs w:val="40"/>
          <w:u w:val="single"/>
        </w:rPr>
      </w:pPr>
    </w:p>
    <w:p w:rsidR="0089533D" w:rsidRDefault="0089533D" w:rsidP="00301AF8">
      <w:pPr>
        <w:rPr>
          <w:rFonts w:cstheme="minorHAnsi"/>
          <w:b/>
          <w:bCs/>
          <w:sz w:val="40"/>
          <w:szCs w:val="40"/>
          <w:u w:val="single"/>
        </w:rPr>
      </w:pPr>
    </w:p>
    <w:p w:rsidR="00301AF8" w:rsidRPr="0089533D" w:rsidRDefault="00301AF8" w:rsidP="00301AF8">
      <w:pPr>
        <w:rPr>
          <w:rFonts w:asciiTheme="majorBidi" w:hAnsiTheme="majorBidi" w:cstheme="majorBidi"/>
          <w:sz w:val="40"/>
          <w:szCs w:val="40"/>
          <w:u w:val="single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Course Overview</w:t>
      </w:r>
      <w:r w:rsidRPr="0089533D">
        <w:rPr>
          <w:rFonts w:asciiTheme="majorBidi" w:hAnsiTheme="majorBidi" w:cstheme="majorBidi"/>
          <w:sz w:val="40"/>
          <w:szCs w:val="40"/>
        </w:rPr>
        <w:t>:</w:t>
      </w:r>
    </w:p>
    <w:p w:rsidR="00EF7917" w:rsidRPr="0089533D" w:rsidRDefault="00D9080D" w:rsidP="00D9080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9080D">
        <w:rPr>
          <w:rFonts w:asciiTheme="majorBidi" w:hAnsiTheme="majorBidi" w:cstheme="majorBidi"/>
          <w:sz w:val="32"/>
          <w:szCs w:val="32"/>
        </w:rPr>
        <w:t>This course covers the nuclear reactions brought about by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absorption of slow neutrons or by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radioactive decay, and the chemical effects produced in a system by the absorption of ionizing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radiation, alpha-, and beta-particles and gamma- and x-rays. Sources of radiation, collision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high energy radiation with electrons in matter, differences between photochemistry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and radiation chemistry (solvent-oriented), the formation of ions and free radicals along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the radiation tracks and the diffusion and chemical reaction kinetics of ions and free radicals are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described at an introductory level. Nuclear reactors, accelerators, medical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radioisotopes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9080D">
        <w:rPr>
          <w:rFonts w:asciiTheme="majorBidi" w:hAnsiTheme="majorBidi" w:cstheme="majorBidi"/>
          <w:sz w:val="32"/>
          <w:szCs w:val="32"/>
        </w:rPr>
        <w:t>other applications of nuclear technologies are also described.</w:t>
      </w:r>
    </w:p>
    <w:p w:rsidR="00EF7917" w:rsidRDefault="00EF7917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E7ACF" w:rsidRDefault="00CE7ACF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E7ACF" w:rsidRDefault="00CE7ACF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E7ACF" w:rsidRPr="0089533D" w:rsidRDefault="00CE7ACF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A0C79" w:rsidRPr="0089533D" w:rsidRDefault="00BA0C79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A0C79" w:rsidRPr="0089533D" w:rsidRDefault="00BA0C79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A0C79" w:rsidRPr="0089533D" w:rsidRDefault="00BA0C79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F7917" w:rsidRPr="0089533D" w:rsidRDefault="00EF7917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F7917" w:rsidRPr="0089533D" w:rsidRDefault="00EF7917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9533D" w:rsidRDefault="0089533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9533D" w:rsidRDefault="0089533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9080D" w:rsidRDefault="00D9080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9080D" w:rsidRDefault="00D9080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9080D" w:rsidRDefault="00D9080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9080D" w:rsidRDefault="00D9080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9080D" w:rsidRDefault="00D9080D" w:rsidP="00301A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89533D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Exams and grading</w:t>
      </w:r>
      <w:r w:rsidRPr="0089533D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 xml:space="preserve">Exams: There will be </w:t>
      </w:r>
      <w:r>
        <w:rPr>
          <w:rFonts w:asciiTheme="majorBidi" w:hAnsiTheme="majorBidi" w:cstheme="majorBidi"/>
          <w:sz w:val="32"/>
          <w:szCs w:val="32"/>
        </w:rPr>
        <w:t>two</w:t>
      </w:r>
      <w:r w:rsidRPr="0089533D">
        <w:rPr>
          <w:rFonts w:asciiTheme="majorBidi" w:hAnsiTheme="majorBidi" w:cstheme="majorBidi"/>
          <w:sz w:val="32"/>
          <w:szCs w:val="32"/>
        </w:rPr>
        <w:t xml:space="preserve"> closed book exams given throughout the semester.</w:t>
      </w: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 xml:space="preserve">Each test will be to take </w:t>
      </w:r>
      <w:r>
        <w:rPr>
          <w:rFonts w:asciiTheme="majorBidi" w:hAnsiTheme="majorBidi" w:cstheme="majorBidi"/>
          <w:sz w:val="32"/>
          <w:szCs w:val="32"/>
        </w:rPr>
        <w:t>9</w:t>
      </w:r>
      <w:r w:rsidRPr="0089533D">
        <w:rPr>
          <w:rFonts w:asciiTheme="majorBidi" w:hAnsiTheme="majorBidi" w:cstheme="majorBidi"/>
          <w:sz w:val="32"/>
          <w:szCs w:val="32"/>
        </w:rPr>
        <w:t xml:space="preserve">0 minutes. Each exam carry out </w:t>
      </w:r>
      <w:r>
        <w:rPr>
          <w:rFonts w:asciiTheme="majorBidi" w:hAnsiTheme="majorBidi" w:cstheme="majorBidi"/>
          <w:sz w:val="32"/>
          <w:szCs w:val="32"/>
        </w:rPr>
        <w:t>20</w:t>
      </w:r>
      <w:r w:rsidRPr="0089533D">
        <w:rPr>
          <w:rFonts w:asciiTheme="majorBidi" w:hAnsiTheme="majorBidi" w:cstheme="majorBidi"/>
          <w:sz w:val="32"/>
          <w:szCs w:val="32"/>
        </w:rPr>
        <w:t xml:space="preserve"> degrees, </w:t>
      </w:r>
      <w:r>
        <w:rPr>
          <w:rFonts w:asciiTheme="majorBidi" w:hAnsiTheme="majorBidi" w:cstheme="majorBidi"/>
          <w:sz w:val="32"/>
          <w:szCs w:val="32"/>
        </w:rPr>
        <w:t xml:space="preserve">these </w:t>
      </w:r>
      <w:r w:rsidRPr="0089533D">
        <w:rPr>
          <w:rFonts w:asciiTheme="majorBidi" w:hAnsiTheme="majorBidi" w:cstheme="majorBidi"/>
          <w:sz w:val="32"/>
          <w:szCs w:val="32"/>
        </w:rPr>
        <w:t xml:space="preserve">two exams considered = </w:t>
      </w:r>
      <w:r>
        <w:rPr>
          <w:rFonts w:asciiTheme="majorBidi" w:hAnsiTheme="majorBidi" w:cstheme="majorBidi"/>
          <w:sz w:val="32"/>
          <w:szCs w:val="32"/>
        </w:rPr>
        <w:t>40</w:t>
      </w:r>
      <w:r w:rsidRPr="0089533D">
        <w:rPr>
          <w:rFonts w:asciiTheme="majorBidi" w:hAnsiTheme="majorBidi" w:cstheme="majorBidi"/>
          <w:sz w:val="32"/>
          <w:szCs w:val="32"/>
        </w:rPr>
        <w:t>%.</w:t>
      </w: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 xml:space="preserve">Final Exam: The Final Exam is Comprehensive in all course outlines. Carry out </w:t>
      </w:r>
      <w:r>
        <w:rPr>
          <w:rFonts w:asciiTheme="majorBidi" w:hAnsiTheme="majorBidi" w:cstheme="majorBidi"/>
          <w:sz w:val="32"/>
          <w:szCs w:val="32"/>
        </w:rPr>
        <w:t>60</w:t>
      </w:r>
      <w:r w:rsidRPr="0089533D">
        <w:rPr>
          <w:rFonts w:asciiTheme="majorBidi" w:hAnsiTheme="majorBidi" w:cstheme="majorBidi"/>
          <w:sz w:val="32"/>
          <w:szCs w:val="32"/>
        </w:rPr>
        <w:t>% degrees of the grade.</w:t>
      </w:r>
    </w:p>
    <w:p w:rsidR="00735909" w:rsidRPr="0089533D" w:rsidRDefault="00735909" w:rsidP="007359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</w:p>
    <w:p w:rsidR="00735909" w:rsidRPr="0089533D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89533D">
        <w:rPr>
          <w:rFonts w:asciiTheme="majorBidi" w:hAnsiTheme="majorBidi" w:cstheme="majorBidi"/>
          <w:sz w:val="32"/>
          <w:szCs w:val="32"/>
        </w:rPr>
        <w:t xml:space="preserve">  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  <w:u w:val="single"/>
        </w:rPr>
        <w:t>References</w:t>
      </w:r>
      <w:r w:rsidRPr="0089533D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735909" w:rsidRDefault="00735909" w:rsidP="0073590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J. W. T. Spinks and R. J. Woods, “An Introduction to Radiation Chemistry”</w:t>
      </w:r>
    </w:p>
    <w:p w:rsidR="00301AF8" w:rsidRPr="00735909" w:rsidRDefault="00735909" w:rsidP="0073590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</w:rPr>
      </w:pPr>
      <w:r w:rsidRPr="00735909">
        <w:rPr>
          <w:rFonts w:asciiTheme="majorBidi" w:hAnsiTheme="majorBidi" w:cstheme="majorBidi"/>
          <w:b/>
          <w:bCs/>
          <w:sz w:val="40"/>
          <w:szCs w:val="40"/>
        </w:rPr>
        <w:t>W. D. Loveland et.al., “Modern Nuclear Chemistry”</w:t>
      </w:r>
    </w:p>
    <w:p w:rsidR="00EF7917" w:rsidRPr="0089533D" w:rsidRDefault="00EF7917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7917" w:rsidRPr="0089533D" w:rsidRDefault="00EF7917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7917" w:rsidRPr="0089533D" w:rsidRDefault="00EF7917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7917" w:rsidRPr="0089533D" w:rsidRDefault="00EF7917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F7917" w:rsidRPr="0089533D" w:rsidRDefault="00EF7917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5909" w:rsidRDefault="00735909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5909" w:rsidRDefault="00735909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5909" w:rsidRDefault="00735909" w:rsidP="00301AF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35909" w:rsidRPr="0089533D" w:rsidRDefault="00735909" w:rsidP="0073590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lastRenderedPageBreak/>
        <w:t>Syllabus of Course Program: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 xml:space="preserve">First week </w:t>
      </w:r>
    </w:p>
    <w:p w:rsid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1A28C2">
        <w:rPr>
          <w:rFonts w:asciiTheme="majorBidi" w:hAnsiTheme="majorBidi" w:cstheme="majorBidi"/>
          <w:sz w:val="32"/>
          <w:szCs w:val="32"/>
        </w:rPr>
        <w:t>Structure of Atom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A28C2"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>athode</w:t>
      </w:r>
      <w:r w:rsidRPr="001A28C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rays</w:t>
      </w:r>
      <w:r w:rsidRPr="001A28C2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/>
          <w:sz w:val="32"/>
          <w:szCs w:val="32"/>
        </w:rPr>
        <w:t>The discovery of electron</w:t>
      </w:r>
      <w:r w:rsidRPr="001A28C2">
        <w:rPr>
          <w:rFonts w:asciiTheme="majorBidi" w:hAnsiTheme="majorBidi" w:cstheme="majorBidi"/>
          <w:sz w:val="32"/>
          <w:szCs w:val="32"/>
        </w:rPr>
        <w:t xml:space="preserve"> </w:t>
      </w:r>
    </w:p>
    <w:p w:rsid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1A28C2">
        <w:rPr>
          <w:rFonts w:asciiTheme="majorBidi" w:hAnsiTheme="majorBidi" w:cstheme="majorBidi"/>
          <w:sz w:val="32"/>
          <w:szCs w:val="32"/>
        </w:rPr>
        <w:t>MEASUREMENT OF e/m FOR ELECTRONS</w:t>
      </w:r>
    </w:p>
    <w:p w:rsid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1A28C2">
        <w:rPr>
          <w:rFonts w:asciiTheme="majorBidi" w:hAnsiTheme="majorBidi" w:cstheme="majorBidi"/>
          <w:sz w:val="32"/>
          <w:szCs w:val="32"/>
        </w:rPr>
        <w:t>DETERMINATION OF THE CHARGE ON AN ELECTRON</w:t>
      </w:r>
    </w:p>
    <w:p w:rsid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1A28C2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1A28C2">
        <w:rPr>
          <w:rFonts w:asciiTheme="majorBidi" w:hAnsiTheme="majorBidi" w:cstheme="majorBidi"/>
          <w:sz w:val="32"/>
          <w:szCs w:val="32"/>
        </w:rPr>
        <w:t>Mass of Electron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A28C2">
        <w:rPr>
          <w:rFonts w:asciiTheme="majorBidi" w:hAnsiTheme="majorBidi" w:cstheme="majorBidi"/>
          <w:sz w:val="32"/>
          <w:szCs w:val="32"/>
        </w:rPr>
        <w:t>POSITIVE RAYS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735909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 xml:space="preserve">Second week </w:t>
      </w:r>
    </w:p>
    <w:p w:rsidR="00735909" w:rsidRPr="001A28C2" w:rsidRDefault="00735909" w:rsidP="0073590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1A28C2">
        <w:rPr>
          <w:rFonts w:asciiTheme="majorBidi" w:hAnsiTheme="majorBidi" w:cstheme="majorBidi"/>
          <w:sz w:val="40"/>
          <w:szCs w:val="40"/>
        </w:rPr>
        <w:t>N</w:t>
      </w:r>
      <w:r>
        <w:rPr>
          <w:rFonts w:asciiTheme="majorBidi" w:hAnsiTheme="majorBidi" w:cstheme="majorBidi"/>
          <w:sz w:val="40"/>
          <w:szCs w:val="40"/>
        </w:rPr>
        <w:t xml:space="preserve">eutrons, </w:t>
      </w:r>
      <w:r w:rsidRPr="001A28C2">
        <w:rPr>
          <w:rFonts w:asciiTheme="majorBidi" w:hAnsiTheme="majorBidi" w:cstheme="majorBidi"/>
          <w:sz w:val="40"/>
          <w:szCs w:val="40"/>
        </w:rPr>
        <w:t>RUTHERFORD’S ATOMIC MODEL – THE NUCLEAR ATOM</w:t>
      </w:r>
      <w:r>
        <w:rPr>
          <w:rFonts w:asciiTheme="majorBidi" w:hAnsiTheme="majorBidi" w:cstheme="majorBidi"/>
          <w:sz w:val="40"/>
          <w:szCs w:val="40"/>
        </w:rPr>
        <w:t xml:space="preserve">, </w:t>
      </w:r>
      <w:r w:rsidRPr="001A28C2">
        <w:rPr>
          <w:rFonts w:asciiTheme="majorBidi" w:hAnsiTheme="majorBidi" w:cstheme="majorBidi"/>
          <w:sz w:val="40"/>
          <w:szCs w:val="40"/>
        </w:rPr>
        <w:t>COMPOSITION OF THE NUCLEUS</w:t>
      </w:r>
      <w:r>
        <w:rPr>
          <w:rFonts w:asciiTheme="majorBidi" w:hAnsiTheme="majorBidi" w:cstheme="majorBidi"/>
          <w:sz w:val="40"/>
          <w:szCs w:val="40"/>
        </w:rPr>
        <w:t>.</w:t>
      </w:r>
      <w:proofErr w:type="gramEnd"/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 xml:space="preserve">Third week </w:t>
      </w:r>
    </w:p>
    <w:p w:rsid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1A28C2">
        <w:rPr>
          <w:rFonts w:asciiTheme="majorBidi" w:hAnsiTheme="majorBidi" w:cstheme="majorBidi"/>
          <w:sz w:val="32"/>
          <w:szCs w:val="32"/>
        </w:rPr>
        <w:t>RADIOACTIVITY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A28C2">
        <w:rPr>
          <w:rFonts w:asciiTheme="majorBidi" w:hAnsiTheme="majorBidi" w:cstheme="majorBidi"/>
          <w:sz w:val="32"/>
          <w:szCs w:val="32"/>
        </w:rPr>
        <w:t>TYPES OF RADIATIONS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A28C2">
        <w:rPr>
          <w:rFonts w:asciiTheme="majorBidi" w:hAnsiTheme="majorBidi" w:cstheme="majorBidi"/>
          <w:sz w:val="32"/>
          <w:szCs w:val="32"/>
        </w:rPr>
        <w:t>ALPHA RAYS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A28C2">
        <w:rPr>
          <w:rFonts w:asciiTheme="majorBidi" w:hAnsiTheme="majorBidi" w:cstheme="majorBidi"/>
          <w:sz w:val="32"/>
          <w:szCs w:val="32"/>
        </w:rPr>
        <w:t>BETA RAYS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3365EA">
        <w:rPr>
          <w:rFonts w:asciiTheme="majorBidi" w:hAnsiTheme="majorBidi" w:cstheme="majorBidi"/>
          <w:sz w:val="32"/>
          <w:szCs w:val="32"/>
        </w:rPr>
        <w:t>GAMMA RAYS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Fourth week</w:t>
      </w:r>
    </w:p>
    <w:p w:rsidR="00735909" w:rsidRPr="0089533D" w:rsidRDefault="00735909" w:rsidP="0073590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3365EA">
        <w:rPr>
          <w:rFonts w:asciiTheme="majorBidi" w:hAnsiTheme="majorBidi" w:cstheme="majorBidi"/>
          <w:sz w:val="32"/>
          <w:szCs w:val="32"/>
        </w:rPr>
        <w:t>DETECTION AND MEASUREMENT OF RADIOACTIVITY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3365EA">
        <w:rPr>
          <w:rFonts w:asciiTheme="majorBidi" w:hAnsiTheme="majorBidi" w:cstheme="majorBidi"/>
          <w:sz w:val="32"/>
          <w:szCs w:val="32"/>
        </w:rPr>
        <w:t>Cloud Chamber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3365EA">
        <w:rPr>
          <w:rFonts w:asciiTheme="majorBidi" w:hAnsiTheme="majorBidi" w:cstheme="majorBidi"/>
          <w:sz w:val="32"/>
          <w:szCs w:val="32"/>
        </w:rPr>
        <w:t>Ionisation</w:t>
      </w:r>
      <w:proofErr w:type="spellEnd"/>
      <w:r w:rsidRPr="003365EA">
        <w:rPr>
          <w:rFonts w:asciiTheme="majorBidi" w:hAnsiTheme="majorBidi" w:cstheme="majorBidi"/>
          <w:sz w:val="32"/>
          <w:szCs w:val="32"/>
        </w:rPr>
        <w:t xml:space="preserve"> Chamber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3365EA">
        <w:rPr>
          <w:rFonts w:asciiTheme="majorBidi" w:hAnsiTheme="majorBidi" w:cstheme="majorBidi"/>
          <w:sz w:val="32"/>
          <w:szCs w:val="32"/>
        </w:rPr>
        <w:t>Geiger-Muller Counter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Fifth week</w:t>
      </w:r>
    </w:p>
    <w:p w:rsidR="00735909" w:rsidRPr="0089533D" w:rsidRDefault="00735909" w:rsidP="00735909">
      <w:pPr>
        <w:rPr>
          <w:rFonts w:asciiTheme="majorBidi" w:hAnsiTheme="majorBidi" w:cstheme="majorBidi"/>
          <w:sz w:val="32"/>
          <w:szCs w:val="32"/>
        </w:rPr>
      </w:pPr>
      <w:r w:rsidRPr="003365EA">
        <w:rPr>
          <w:rFonts w:asciiTheme="majorBidi" w:hAnsiTheme="majorBidi" w:cstheme="majorBidi"/>
          <w:sz w:val="32"/>
          <w:szCs w:val="32"/>
        </w:rPr>
        <w:t>TYPES OF RADIOACTIVE DECAY</w:t>
      </w:r>
      <w:r>
        <w:rPr>
          <w:rFonts w:asciiTheme="majorBidi" w:hAnsiTheme="majorBidi" w:cstheme="majorBidi"/>
          <w:sz w:val="32"/>
          <w:szCs w:val="32"/>
        </w:rPr>
        <w:t xml:space="preserve">, 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Sixth week</w:t>
      </w:r>
    </w:p>
    <w:p w:rsidR="00735909" w:rsidRPr="00735909" w:rsidRDefault="00735909" w:rsidP="00735909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735909">
        <w:rPr>
          <w:rFonts w:asciiTheme="majorBidi" w:hAnsiTheme="majorBidi" w:cstheme="majorBidi"/>
          <w:sz w:val="32"/>
          <w:szCs w:val="32"/>
        </w:rPr>
        <w:t>RADIOACTIVITY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735909">
        <w:rPr>
          <w:rFonts w:asciiTheme="majorBidi" w:hAnsiTheme="majorBidi" w:cstheme="majorBidi"/>
          <w:sz w:val="32"/>
          <w:szCs w:val="32"/>
        </w:rPr>
        <w:t>TYPES OF RADIATIONS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735909">
        <w:rPr>
          <w:rFonts w:asciiTheme="majorBidi" w:hAnsiTheme="majorBidi" w:cstheme="majorBidi"/>
          <w:sz w:val="32"/>
          <w:szCs w:val="32"/>
        </w:rPr>
        <w:t>PROPERTIES OF RADIATIONS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lastRenderedPageBreak/>
        <w:t>Seventh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DETECTION AND MEASUREMENT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OF RADIOACTIVITY</w:t>
      </w:r>
    </w:p>
    <w:p w:rsidR="00735909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Eighth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TYPES OF RADIOACTIVE DECAY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THE GROUP DISPLACEMENT LAW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 xml:space="preserve">Ninth week 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RADIOACTIVE DISINTEGRATION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SERIES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RATE OF RADIOACTIVE DECAY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HALF-LIFE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RADIOACTIVE DATING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Eleventh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REACTIONS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FISSION REACTIONS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FUSION REACTIONS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Twelfth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EQUATIONS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ARTIFICIAL RADIOACTIVITY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Thirteenth week 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ISOMERISM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Fourteenth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MASS DEFECT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Fifteenth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BINDING ENERGY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Sixteenth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FISSION PROCESS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Seventeenth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CHAIN REACTION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Eighteenth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ENERGY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Nineteenth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REACTOR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Twentieth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NUCLEAR FUSION PROCESS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 xml:space="preserve">Twenty first </w:t>
      </w:r>
      <w:proofErr w:type="gramStart"/>
      <w:r w:rsidRPr="0089533D">
        <w:rPr>
          <w:rFonts w:asciiTheme="majorBidi" w:hAnsiTheme="majorBidi" w:cstheme="majorBidi"/>
          <w:b/>
          <w:bCs/>
          <w:sz w:val="40"/>
          <w:szCs w:val="40"/>
        </w:rPr>
        <w:t>week</w:t>
      </w:r>
      <w:proofErr w:type="gramEnd"/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SOLAR ENERGY</w:t>
      </w:r>
    </w:p>
    <w:p w:rsidR="00437C39" w:rsidRDefault="00437C39" w:rsidP="0073590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735909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lastRenderedPageBreak/>
        <w:t>Twenty second week</w:t>
      </w:r>
    </w:p>
    <w:p w:rsidR="00437C39" w:rsidRPr="00735909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FUSION AS A SOURCE OF</w:t>
      </w:r>
    </w:p>
    <w:p w:rsidR="00437C39" w:rsidRPr="0089533D" w:rsidRDefault="00437C39" w:rsidP="00437C39">
      <w:pPr>
        <w:rPr>
          <w:rFonts w:asciiTheme="majorBidi" w:hAnsiTheme="majorBidi" w:cstheme="majorBidi"/>
          <w:sz w:val="32"/>
          <w:szCs w:val="32"/>
        </w:rPr>
      </w:pPr>
      <w:r w:rsidRPr="00735909">
        <w:rPr>
          <w:rFonts w:asciiTheme="majorBidi" w:hAnsiTheme="majorBidi" w:cstheme="majorBidi"/>
          <w:sz w:val="32"/>
          <w:szCs w:val="32"/>
        </w:rPr>
        <w:t>ENERGY IN 21st CENTURY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Twenty third weeks</w:t>
      </w:r>
    </w:p>
    <w:p w:rsidR="00437C39" w:rsidRPr="00437C39" w:rsidRDefault="00437C39" w:rsidP="00735909">
      <w:pPr>
        <w:rPr>
          <w:rFonts w:asciiTheme="majorBidi" w:hAnsiTheme="majorBidi" w:cstheme="majorBidi"/>
          <w:sz w:val="40"/>
          <w:szCs w:val="40"/>
        </w:rPr>
      </w:pPr>
      <w:r w:rsidRPr="00437C39">
        <w:rPr>
          <w:rFonts w:asciiTheme="majorBidi" w:hAnsiTheme="majorBidi" w:cstheme="majorBidi"/>
          <w:sz w:val="40"/>
          <w:szCs w:val="40"/>
        </w:rPr>
        <w:t>High performance polymeric materials by irradiation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Twenty fourth weeks</w:t>
      </w:r>
    </w:p>
    <w:p w:rsidR="00437C39" w:rsidRPr="00437C39" w:rsidRDefault="00437C39" w:rsidP="00735909">
      <w:pPr>
        <w:rPr>
          <w:rFonts w:asciiTheme="majorBidi" w:hAnsiTheme="majorBidi" w:cstheme="majorBidi"/>
          <w:sz w:val="40"/>
          <w:szCs w:val="40"/>
        </w:rPr>
      </w:pPr>
      <w:r w:rsidRPr="00437C39">
        <w:rPr>
          <w:rFonts w:asciiTheme="majorBidi" w:hAnsiTheme="majorBidi" w:cstheme="majorBidi"/>
          <w:sz w:val="40"/>
          <w:szCs w:val="40"/>
        </w:rPr>
        <w:t>Food irradiation</w:t>
      </w:r>
    </w:p>
    <w:p w:rsidR="00735909" w:rsidRPr="0089533D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Twenty fifth weeks</w:t>
      </w:r>
    </w:p>
    <w:p w:rsidR="00735909" w:rsidRPr="00D9080D" w:rsidRDefault="00437C39" w:rsidP="00735909">
      <w:pPr>
        <w:rPr>
          <w:rFonts w:asciiTheme="majorBidi" w:hAnsiTheme="majorBidi" w:cstheme="majorBidi"/>
          <w:sz w:val="40"/>
          <w:szCs w:val="40"/>
        </w:rPr>
      </w:pPr>
      <w:r w:rsidRPr="00D9080D">
        <w:rPr>
          <w:rFonts w:asciiTheme="majorBidi" w:hAnsiTheme="majorBidi" w:cstheme="majorBidi"/>
          <w:sz w:val="40"/>
          <w:szCs w:val="40"/>
        </w:rPr>
        <w:t>Radiation damage to biomolecules, Chemical protection</w:t>
      </w:r>
    </w:p>
    <w:p w:rsidR="00735909" w:rsidRDefault="00735909" w:rsidP="0073590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89533D">
        <w:rPr>
          <w:rFonts w:asciiTheme="majorBidi" w:hAnsiTheme="majorBidi" w:cstheme="majorBidi"/>
          <w:b/>
          <w:bCs/>
          <w:sz w:val="40"/>
          <w:szCs w:val="40"/>
        </w:rPr>
        <w:t>Twenty sixth weeks</w:t>
      </w:r>
    </w:p>
    <w:p w:rsidR="00D9080D" w:rsidRDefault="00D9080D" w:rsidP="00735909">
      <w:pPr>
        <w:rPr>
          <w:rFonts w:asciiTheme="majorBidi" w:hAnsiTheme="majorBidi" w:cstheme="majorBidi"/>
          <w:sz w:val="40"/>
          <w:szCs w:val="40"/>
        </w:rPr>
      </w:pPr>
      <w:r w:rsidRPr="00D9080D">
        <w:rPr>
          <w:rFonts w:asciiTheme="majorBidi" w:hAnsiTheme="majorBidi" w:cstheme="majorBidi"/>
          <w:sz w:val="40"/>
          <w:szCs w:val="40"/>
        </w:rPr>
        <w:t>Radiotherapy</w:t>
      </w:r>
    </w:p>
    <w:p w:rsidR="00D9080D" w:rsidRPr="00D9080D" w:rsidRDefault="00D9080D" w:rsidP="00735909">
      <w:pPr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sectPr w:rsidR="00D9080D" w:rsidRPr="00D9080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05" w:rsidRDefault="00645A05" w:rsidP="00CE6981">
      <w:pPr>
        <w:spacing w:after="0" w:line="240" w:lineRule="auto"/>
      </w:pPr>
      <w:r>
        <w:separator/>
      </w:r>
    </w:p>
  </w:endnote>
  <w:endnote w:type="continuationSeparator" w:id="0">
    <w:p w:rsidR="00645A05" w:rsidRDefault="00645A05" w:rsidP="00CE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99748"/>
      <w:docPartObj>
        <w:docPartGallery w:val="Page Numbers (Bottom of Page)"/>
        <w:docPartUnique/>
      </w:docPartObj>
    </w:sdtPr>
    <w:sdtEndPr/>
    <w:sdtContent>
      <w:p w:rsidR="00CE6981" w:rsidRDefault="00CE698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81" w:rsidRDefault="00CE698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64C22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E6981" w:rsidRDefault="00CE698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64C22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05" w:rsidRDefault="00645A05" w:rsidP="00CE6981">
      <w:pPr>
        <w:spacing w:after="0" w:line="240" w:lineRule="auto"/>
      </w:pPr>
      <w:r>
        <w:separator/>
      </w:r>
    </w:p>
  </w:footnote>
  <w:footnote w:type="continuationSeparator" w:id="0">
    <w:p w:rsidR="00645A05" w:rsidRDefault="00645A05" w:rsidP="00CE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7F91"/>
    <w:multiLevelType w:val="hybridMultilevel"/>
    <w:tmpl w:val="D2324162"/>
    <w:lvl w:ilvl="0" w:tplc="AFEC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56F"/>
    <w:multiLevelType w:val="hybridMultilevel"/>
    <w:tmpl w:val="2988BC78"/>
    <w:lvl w:ilvl="0" w:tplc="70804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B"/>
    <w:rsid w:val="00015962"/>
    <w:rsid w:val="000328CE"/>
    <w:rsid w:val="000F5AC6"/>
    <w:rsid w:val="00143266"/>
    <w:rsid w:val="00164C22"/>
    <w:rsid w:val="001A5316"/>
    <w:rsid w:val="002203EF"/>
    <w:rsid w:val="00242EB5"/>
    <w:rsid w:val="002607BE"/>
    <w:rsid w:val="002C2250"/>
    <w:rsid w:val="002E7FC8"/>
    <w:rsid w:val="00301AF8"/>
    <w:rsid w:val="00385739"/>
    <w:rsid w:val="003D01F2"/>
    <w:rsid w:val="003D76BB"/>
    <w:rsid w:val="00437C39"/>
    <w:rsid w:val="004467FF"/>
    <w:rsid w:val="00645A05"/>
    <w:rsid w:val="00647AF1"/>
    <w:rsid w:val="007246FE"/>
    <w:rsid w:val="00735909"/>
    <w:rsid w:val="00745EF1"/>
    <w:rsid w:val="00866B4A"/>
    <w:rsid w:val="0089533D"/>
    <w:rsid w:val="008C79A0"/>
    <w:rsid w:val="00900AEE"/>
    <w:rsid w:val="00A93B27"/>
    <w:rsid w:val="00BA0C79"/>
    <w:rsid w:val="00BE5291"/>
    <w:rsid w:val="00C03BF1"/>
    <w:rsid w:val="00C30B00"/>
    <w:rsid w:val="00C4087F"/>
    <w:rsid w:val="00CE6981"/>
    <w:rsid w:val="00CE7ACF"/>
    <w:rsid w:val="00D633EB"/>
    <w:rsid w:val="00D9080D"/>
    <w:rsid w:val="00E10D07"/>
    <w:rsid w:val="00E353BD"/>
    <w:rsid w:val="00E43A7C"/>
    <w:rsid w:val="00E66DD1"/>
    <w:rsid w:val="00EA31A4"/>
    <w:rsid w:val="00ED54B8"/>
    <w:rsid w:val="00E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09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81"/>
  </w:style>
  <w:style w:type="paragraph" w:styleId="Footer">
    <w:name w:val="footer"/>
    <w:basedOn w:val="Normal"/>
    <w:link w:val="FooterChar"/>
    <w:uiPriority w:val="99"/>
    <w:unhideWhenUsed/>
    <w:rsid w:val="00CE6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09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81"/>
  </w:style>
  <w:style w:type="paragraph" w:styleId="Footer">
    <w:name w:val="footer"/>
    <w:basedOn w:val="Normal"/>
    <w:link w:val="FooterChar"/>
    <w:uiPriority w:val="99"/>
    <w:unhideWhenUsed/>
    <w:rsid w:val="00CE6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zan_haj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Tech</dc:creator>
  <cp:lastModifiedBy>HelpTech</cp:lastModifiedBy>
  <cp:revision>24</cp:revision>
  <cp:lastPrinted>2017-02-05T20:49:00Z</cp:lastPrinted>
  <dcterms:created xsi:type="dcterms:W3CDTF">2013-09-28T07:18:00Z</dcterms:created>
  <dcterms:modified xsi:type="dcterms:W3CDTF">2019-01-11T18:43:00Z</dcterms:modified>
</cp:coreProperties>
</file>