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EB" w:rsidRDefault="001D523C">
      <w:pPr>
        <w:framePr w:h="3859" w:hSpace="1411" w:wrap="notBeside" w:vAnchor="text" w:hAnchor="text" w:x="1412" w:y="1"/>
        <w:jc w:val="center"/>
        <w:rPr>
          <w:sz w:val="2"/>
          <w:szCs w:val="2"/>
        </w:rPr>
      </w:pPr>
      <w:r>
        <w:rPr>
          <w:noProof/>
          <w:lang w:bidi="ar-SA"/>
        </w:rPr>
        <w:drawing>
          <wp:inline distT="0" distB="0" distL="0" distR="0">
            <wp:extent cx="3190875" cy="2447925"/>
            <wp:effectExtent l="0" t="0" r="9525" b="9525"/>
            <wp:docPr id="7" name="Picture 1" descr="C:\Users\Us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2447925"/>
                    </a:xfrm>
                    <a:prstGeom prst="rect">
                      <a:avLst/>
                    </a:prstGeom>
                    <a:noFill/>
                    <a:ln>
                      <a:noFill/>
                    </a:ln>
                  </pic:spPr>
                </pic:pic>
              </a:graphicData>
            </a:graphic>
          </wp:inline>
        </w:drawing>
      </w:r>
    </w:p>
    <w:p w:rsidR="009924EB" w:rsidRDefault="009924EB">
      <w:pPr>
        <w:rPr>
          <w:sz w:val="2"/>
          <w:szCs w:val="2"/>
        </w:rPr>
      </w:pPr>
    </w:p>
    <w:p w:rsidR="009924EB" w:rsidRDefault="008E49D3" w:rsidP="00E119B2">
      <w:pPr>
        <w:pStyle w:val="MSGENFONTSTYLENAMETEMPLATEROLENUMBERMSGENFONTSTYLENAMEBYROLETEXT30"/>
        <w:shd w:val="clear" w:color="auto" w:fill="auto"/>
        <w:spacing w:before="874"/>
        <w:ind w:right="1820"/>
      </w:pPr>
      <w:r>
        <w:t xml:space="preserve">Department of Soil &amp;Water College of Agriculture University of </w:t>
      </w:r>
      <w:proofErr w:type="spellStart"/>
      <w:r>
        <w:t>Salahaddin</w:t>
      </w:r>
      <w:proofErr w:type="spellEnd"/>
      <w:r>
        <w:t xml:space="preserve"> Subject: Fundamental of Soil science Course Book -  (class </w:t>
      </w:r>
      <w:r w:rsidR="00E119B2">
        <w:t>2</w:t>
      </w:r>
      <w:r>
        <w:t>)</w:t>
      </w:r>
    </w:p>
    <w:p w:rsidR="00953998" w:rsidRDefault="008E49D3" w:rsidP="00EF647A">
      <w:pPr>
        <w:pStyle w:val="MSGENFONTSTYLENAMETEMPLATEROLENUMBERMSGENFONTSTYLENAMEBYROLETEXT40"/>
        <w:shd w:val="clear" w:color="auto" w:fill="auto"/>
      </w:pPr>
      <w:r>
        <w:t xml:space="preserve">Lecturer's </w:t>
      </w:r>
      <w:proofErr w:type="spellStart"/>
      <w:r>
        <w:t>name</w:t>
      </w:r>
      <w:proofErr w:type="gramStart"/>
      <w:r>
        <w:t>:</w:t>
      </w:r>
      <w:r w:rsidR="00EF647A">
        <w:t>Dr</w:t>
      </w:r>
      <w:proofErr w:type="spellEnd"/>
      <w:proofErr w:type="gramEnd"/>
      <w:r w:rsidR="00EF647A">
        <w:t xml:space="preserve">. </w:t>
      </w:r>
      <w:proofErr w:type="spellStart"/>
      <w:r w:rsidR="00EF647A">
        <w:t>khunaw</w:t>
      </w:r>
      <w:proofErr w:type="spellEnd"/>
      <w:r w:rsidR="00EF647A">
        <w:t xml:space="preserve"> Abdulla </w:t>
      </w:r>
      <w:proofErr w:type="spellStart"/>
      <w:r w:rsidR="00EF647A">
        <w:t>Rahman</w:t>
      </w:r>
      <w:proofErr w:type="spellEnd"/>
      <w:r w:rsidR="00EF647A">
        <w:t xml:space="preserve"> </w:t>
      </w:r>
    </w:p>
    <w:p w:rsidR="009924EB" w:rsidRDefault="008E49D3" w:rsidP="00EF647A">
      <w:pPr>
        <w:pStyle w:val="MSGENFONTSTYLENAMETEMPLATEROLENUMBERMSGENFONTSTYLENAMEBYROLETEXT40"/>
        <w:shd w:val="clear" w:color="auto" w:fill="auto"/>
      </w:pPr>
      <w:r>
        <w:t xml:space="preserve"> </w:t>
      </w:r>
      <w:r w:rsidR="00EF647A">
        <w:t xml:space="preserve">Mc. </w:t>
      </w:r>
      <w:r>
        <w:rPr>
          <w:rStyle w:val="MSGENFONTSTYLENAMETEMPLATEROLENUMBERMSGENFONTSTYLENAMEBYROLETEXT4MSGENFONTSTYLEMODIFERSIZE21"/>
          <w:b/>
          <w:bCs/>
        </w:rPr>
        <w:t>Academic Year: 20</w:t>
      </w:r>
      <w:r w:rsidR="00EF647A">
        <w:rPr>
          <w:rStyle w:val="MSGENFONTSTYLENAMETEMPLATEROLENUMBERMSGENFONTSTYLENAMEBYROLETEXT4MSGENFONTSTYLEMODIFERSIZE21"/>
          <w:b/>
          <w:bCs/>
        </w:rPr>
        <w:t>23</w:t>
      </w:r>
      <w:r>
        <w:rPr>
          <w:rStyle w:val="MSGENFONTSTYLENAMETEMPLATEROLENUMBERMSGENFONTSTYLENAMEBYROLETEXT4MSGENFONTSTYLEMODIFERSIZE21"/>
          <w:b/>
          <w:bCs/>
        </w:rPr>
        <w:t>/20</w:t>
      </w:r>
      <w:r w:rsidR="00EF647A">
        <w:rPr>
          <w:rStyle w:val="MSGENFONTSTYLENAMETEMPLATEROLENUMBERMSGENFONTSTYLENAMEBYROLETEXT4MSGENFONTSTYLEMODIFERSIZE21"/>
          <w:b/>
          <w:bCs/>
        </w:rPr>
        <w:t>24</w:t>
      </w:r>
    </w:p>
    <w:p w:rsidR="009924EB" w:rsidRDefault="008E49D3">
      <w:pPr>
        <w:pStyle w:val="MSGENFONTSTYLENAMETEMPLATEROLELEVELMSGENFONTSTYLENAMEBYROLEHEADING10"/>
        <w:keepNext/>
        <w:keepLines/>
        <w:shd w:val="clear" w:color="auto" w:fill="auto"/>
        <w:ind w:left="120"/>
      </w:pPr>
      <w:bookmarkStart w:id="0" w:name="bookmark0"/>
      <w:r>
        <w:lastRenderedPageBreak/>
        <w:t>Course Book</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6019"/>
      </w:tblGrid>
      <w:tr w:rsidR="009924EB">
        <w:trPr>
          <w:trHeight w:hRule="exact" w:val="307"/>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1. Course name</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5A0AD5">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 xml:space="preserve">Soil microbial Technique </w:t>
            </w:r>
          </w:p>
        </w:tc>
      </w:tr>
      <w:tr w:rsidR="009924EB">
        <w:trPr>
          <w:trHeight w:hRule="exact" w:val="403"/>
          <w:jc w:val="center"/>
        </w:trPr>
        <w:tc>
          <w:tcPr>
            <w:tcW w:w="3091" w:type="dxa"/>
            <w:tcBorders>
              <w:top w:val="single" w:sz="4" w:space="0" w:color="auto"/>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2. Lecturer in charge</w:t>
            </w:r>
          </w:p>
        </w:tc>
        <w:tc>
          <w:tcPr>
            <w:tcW w:w="6019" w:type="dxa"/>
            <w:tcBorders>
              <w:top w:val="single" w:sz="4" w:space="0" w:color="auto"/>
              <w:left w:val="single" w:sz="4" w:space="0" w:color="auto"/>
              <w:right w:val="single" w:sz="4" w:space="0" w:color="auto"/>
            </w:tcBorders>
            <w:shd w:val="clear" w:color="auto" w:fill="FFFFFF"/>
          </w:tcPr>
          <w:p w:rsidR="009924EB" w:rsidRDefault="003B1ADE">
            <w:pPr>
              <w:pStyle w:val="MSGENFONTSTYLENAMETEMPLATEROLENUMBERMSGENFONTSTYLENAMEBYROLETEXT20"/>
              <w:framePr w:w="9110" w:wrap="notBeside" w:vAnchor="text" w:hAnchor="text" w:xAlign="center" w:y="1"/>
              <w:shd w:val="clear" w:color="auto" w:fill="auto"/>
              <w:spacing w:before="0" w:line="310" w:lineRule="exact"/>
              <w:ind w:firstLine="0"/>
              <w:jc w:val="left"/>
            </w:pPr>
            <w:proofErr w:type="spellStart"/>
            <w:r>
              <w:rPr>
                <w:rStyle w:val="MSGENFONTSTYLENAMETEMPLATEROLENUMBERMSGENFONTSTYLENAMEBYROLETEXT2MSGENFONTSTYLEMODIFERSIZE14"/>
              </w:rPr>
              <w:t>Khunaw</w:t>
            </w:r>
            <w:proofErr w:type="spellEnd"/>
            <w:r>
              <w:rPr>
                <w:rStyle w:val="MSGENFONTSTYLENAMETEMPLATEROLENUMBERMSGENFONTSTYLENAMEBYROLETEXT2MSGENFONTSTYLEMODIFERSIZE14"/>
              </w:rPr>
              <w:t xml:space="preserve"> Abdulla </w:t>
            </w:r>
            <w:proofErr w:type="spellStart"/>
            <w:r>
              <w:rPr>
                <w:rStyle w:val="MSGENFONTSTYLENAMETEMPLATEROLENUMBERMSGENFONTSTYLENAMEBYROLETEXT2MSGENFONTSTYLEMODIFERSIZE14"/>
              </w:rPr>
              <w:t>Rahaman</w:t>
            </w:r>
            <w:proofErr w:type="spellEnd"/>
            <w:r>
              <w:rPr>
                <w:rStyle w:val="MSGENFONTSTYLENAMETEMPLATEROLENUMBERMSGENFONTSTYLENAMEBYROLETEXT2MSGENFONTSTYLEMODIFERSIZE14"/>
              </w:rPr>
              <w:t xml:space="preserve"> </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3. Department/ College</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Soil and water Dept./ college of Agriculture</w:t>
            </w:r>
          </w:p>
        </w:tc>
      </w:tr>
      <w:tr w:rsidR="009924EB">
        <w:trPr>
          <w:trHeight w:hRule="exact" w:val="595"/>
          <w:jc w:val="center"/>
        </w:trPr>
        <w:tc>
          <w:tcPr>
            <w:tcW w:w="3091" w:type="dxa"/>
            <w:tcBorders>
              <w:top w:val="single" w:sz="4" w:space="0" w:color="auto"/>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4. Contact</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rsidP="003B1ADE">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 xml:space="preserve">e-mail: </w:t>
            </w:r>
            <w:hyperlink r:id="rId9" w:history="1">
              <w:r w:rsidR="003B1ADE" w:rsidRPr="008F3E40">
                <w:rPr>
                  <w:rStyle w:val="Hyperlink"/>
                </w:rPr>
                <w:t>khunaw.rahman@su.edu.krd</w:t>
              </w:r>
            </w:hyperlink>
            <w:r w:rsidR="003B1ADE">
              <w:t xml:space="preserve"> </w:t>
            </w:r>
          </w:p>
          <w:p w:rsidR="009924EB" w:rsidRDefault="0065073B">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Tel: 07504635810</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5. Time (in hours) per week</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B627D9">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For example practical: 2* 2</w:t>
            </w:r>
          </w:p>
        </w:tc>
      </w:tr>
      <w:tr w:rsidR="009924EB">
        <w:trPr>
          <w:trHeight w:hRule="exact" w:val="1766"/>
          <w:jc w:val="center"/>
        </w:trPr>
        <w:tc>
          <w:tcPr>
            <w:tcW w:w="3091" w:type="dxa"/>
            <w:tcBorders>
              <w:top w:val="single" w:sz="4" w:space="0" w:color="auto"/>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6. Office hours</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Sat. 9:00-1:00 off</w:t>
            </w:r>
          </w:p>
          <w:p w:rsidR="009924EB" w:rsidRDefault="003B1ADE" w:rsidP="005A0AD5">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Su. 8.5.-</w:t>
            </w:r>
            <w:proofErr w:type="gramStart"/>
            <w:r>
              <w:rPr>
                <w:rStyle w:val="MSGENFONTSTYLENAMETEMPLATEROLENUMBERMSGENFONTSTYLENAMEBYROLETEXT2MSGENFONTSTYLEMODIFERSIZE12"/>
              </w:rPr>
              <w:t>2.5 .</w:t>
            </w:r>
            <w:proofErr w:type="gramEnd"/>
            <w:r>
              <w:rPr>
                <w:rStyle w:val="MSGENFONTSTYLENAMETEMPLATEROLENUMBERMSGENFONTSTYLENAMEBYROLETEXT2MSGENFONTSTYLEMODIFERSIZE12"/>
              </w:rPr>
              <w:t xml:space="preserve"> </w:t>
            </w:r>
            <w:r w:rsidR="005A0AD5" w:rsidRPr="005A0AD5">
              <w:rPr>
                <w:b/>
                <w:bCs/>
                <w:sz w:val="24"/>
                <w:szCs w:val="24"/>
              </w:rPr>
              <w:t xml:space="preserve"> </w:t>
            </w:r>
            <w:r w:rsidR="005A0AD5" w:rsidRPr="000F1EF8">
              <w:rPr>
                <w:b/>
                <w:bCs/>
                <w:sz w:val="28"/>
                <w:szCs w:val="28"/>
              </w:rPr>
              <w:t>Soil microbial Technique</w:t>
            </w:r>
          </w:p>
          <w:p w:rsidR="009924EB" w:rsidRDefault="008E49D3">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Mo. 9:00-1:00 Office hours</w:t>
            </w:r>
          </w:p>
          <w:p w:rsidR="009924EB" w:rsidRDefault="008E49D3">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Tu. 10.30-12.30 student seminar</w:t>
            </w:r>
          </w:p>
          <w:p w:rsidR="009924EB" w:rsidRDefault="008E49D3">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We. 8:30 - 3:00 Office hours</w:t>
            </w:r>
          </w:p>
          <w:p w:rsidR="009924EB" w:rsidRDefault="009924EB">
            <w:pPr>
              <w:pStyle w:val="MSGENFONTSTYLENAMETEMPLATEROLENUMBERMSGENFONTSTYLENAMEBYROLETEXT20"/>
              <w:framePr w:w="9110" w:wrap="notBeside" w:vAnchor="text" w:hAnchor="text" w:xAlign="center" w:y="1"/>
              <w:shd w:val="clear" w:color="auto" w:fill="auto"/>
              <w:spacing w:before="0" w:line="293" w:lineRule="exact"/>
              <w:ind w:firstLine="0"/>
              <w:jc w:val="left"/>
            </w:pPr>
          </w:p>
        </w:tc>
      </w:tr>
      <w:tr w:rsidR="009924EB">
        <w:trPr>
          <w:trHeight w:hRule="exact" w:val="307"/>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7. Course code</w:t>
            </w:r>
          </w:p>
        </w:tc>
        <w:tc>
          <w:tcPr>
            <w:tcW w:w="6019" w:type="dxa"/>
            <w:tcBorders>
              <w:top w:val="single" w:sz="4" w:space="0" w:color="auto"/>
              <w:left w:val="single" w:sz="4" w:space="0" w:color="auto"/>
              <w:right w:val="single" w:sz="4" w:space="0" w:color="auto"/>
            </w:tcBorders>
            <w:shd w:val="clear" w:color="auto" w:fill="FFFFFF"/>
          </w:tcPr>
          <w:p w:rsidR="009924EB" w:rsidRDefault="009924EB">
            <w:pPr>
              <w:framePr w:w="9110" w:wrap="notBeside" w:vAnchor="text" w:hAnchor="text" w:xAlign="center" w:y="1"/>
              <w:rPr>
                <w:sz w:val="10"/>
                <w:szCs w:val="10"/>
              </w:rPr>
            </w:pPr>
          </w:p>
        </w:tc>
      </w:tr>
      <w:tr w:rsidR="009924EB">
        <w:trPr>
          <w:trHeight w:hRule="exact" w:val="307"/>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8. Teacher's</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B627D9">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High School:1998</w:t>
            </w:r>
          </w:p>
        </w:tc>
      </w:tr>
      <w:tr w:rsidR="009924EB">
        <w:trPr>
          <w:trHeight w:hRule="exact" w:val="581"/>
          <w:jc w:val="center"/>
        </w:trPr>
        <w:tc>
          <w:tcPr>
            <w:tcW w:w="3091" w:type="dxa"/>
            <w:tcBorders>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acadqaq.m,,</w:t>
            </w:r>
            <w:proofErr w:type="spellStart"/>
            <w:r>
              <w:rPr>
                <w:rStyle w:val="MSGENFONTSTYLENAMETEMPLATEROLENUMBERMSGENFONTSTYLENAMEBYROLETEXT2MSGENFONTSTYLEMODIFERSIZE12"/>
              </w:rPr>
              <w:t>eemic</w:t>
            </w:r>
            <w:proofErr w:type="spellEnd"/>
            <w:r>
              <w:rPr>
                <w:rStyle w:val="MSGENFONTSTYLENAMETEMPLATEROLENUMBERMSGENFONTSTYLENAMEBYROLETEXT2MSGENFONTSTYLEMODIFERSIZE12"/>
              </w:rPr>
              <w:t xml:space="preserve"> profile</w:t>
            </w:r>
          </w:p>
        </w:tc>
        <w:tc>
          <w:tcPr>
            <w:tcW w:w="6019" w:type="dxa"/>
            <w:tcBorders>
              <w:left w:val="single" w:sz="4" w:space="0" w:color="auto"/>
              <w:right w:val="single" w:sz="4" w:space="0" w:color="auto"/>
            </w:tcBorders>
            <w:shd w:val="clear" w:color="auto" w:fill="FFFFFF"/>
            <w:vAlign w:val="bottom"/>
          </w:tcPr>
          <w:p w:rsidR="009924EB" w:rsidRDefault="00B627D9">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BSc at 2002</w:t>
            </w:r>
          </w:p>
          <w:p w:rsidR="009924EB" w:rsidRDefault="00B627D9">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Master degree at 2007, PhD 2017</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9. Keywords</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B627D9">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 xml:space="preserve">General Microbiology  </w:t>
            </w:r>
            <w:r w:rsidR="008E49D3">
              <w:rPr>
                <w:rStyle w:val="MSGENFONTSTYLENAMETEMPLATEROLENUMBERMSGENFONTSTYLENAMEBYROLETEXT2MSGENFONTSTYLEMODIFERSIZE12"/>
              </w:rPr>
              <w:t>, Principle of soil science</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Pr="009B68DD"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rPr>
                <w:sz w:val="28"/>
                <w:szCs w:val="28"/>
              </w:rPr>
            </w:pPr>
            <w:r w:rsidRPr="009B68DD">
              <w:rPr>
                <w:rStyle w:val="MSGENFONTSTYLENAMETEMPLATEROLENUMBERMSGENFONTSTYLENAMEBYROLETEXT2MSGENFONTSTYLEMODIFERSIZE12"/>
                <w:sz w:val="28"/>
                <w:szCs w:val="28"/>
              </w:rPr>
              <w:t>10. Course overview:</w:t>
            </w:r>
          </w:p>
        </w:tc>
        <w:tc>
          <w:tcPr>
            <w:tcW w:w="6019" w:type="dxa"/>
            <w:tcBorders>
              <w:top w:val="single" w:sz="4" w:space="0" w:color="auto"/>
              <w:right w:val="single" w:sz="4" w:space="0" w:color="auto"/>
            </w:tcBorders>
            <w:shd w:val="clear" w:color="auto" w:fill="FFFFFF"/>
          </w:tcPr>
          <w:p w:rsidR="009924EB" w:rsidRDefault="009924EB">
            <w:pPr>
              <w:framePr w:w="9110" w:wrap="notBeside" w:vAnchor="text" w:hAnchor="text" w:xAlign="center" w:y="1"/>
              <w:rPr>
                <w:sz w:val="10"/>
                <w:szCs w:val="10"/>
              </w:rPr>
            </w:pPr>
          </w:p>
        </w:tc>
      </w:tr>
      <w:tr w:rsidR="009924EB">
        <w:trPr>
          <w:trHeight w:hRule="exact" w:val="3864"/>
          <w:jc w:val="center"/>
        </w:trPr>
        <w:tc>
          <w:tcPr>
            <w:tcW w:w="9110" w:type="dxa"/>
            <w:gridSpan w:val="2"/>
            <w:tcBorders>
              <w:left w:val="single" w:sz="4" w:space="0" w:color="auto"/>
              <w:right w:val="single" w:sz="4" w:space="0" w:color="auto"/>
            </w:tcBorders>
            <w:shd w:val="clear" w:color="auto" w:fill="FFFFFF"/>
            <w:vAlign w:val="bottom"/>
          </w:tcPr>
          <w:p w:rsidR="009924EB" w:rsidRPr="003F61DE" w:rsidRDefault="000F1EF8" w:rsidP="00F80FF6">
            <w:pPr>
              <w:pStyle w:val="MSGENFONTSTYLENAMETEMPLATEROLENUMBERMSGENFONTSTYLENAMEBYROLETEXT20"/>
              <w:framePr w:w="9110" w:wrap="notBeside" w:vAnchor="text" w:hAnchor="text" w:xAlign="center" w:y="1"/>
              <w:shd w:val="clear" w:color="auto" w:fill="auto"/>
              <w:spacing w:before="0" w:line="322" w:lineRule="exact"/>
              <w:ind w:firstLine="0"/>
              <w:jc w:val="left"/>
              <w:rPr>
                <w:sz w:val="32"/>
                <w:szCs w:val="32"/>
              </w:rPr>
            </w:pPr>
            <w:r>
              <w:rPr>
                <w:sz w:val="32"/>
                <w:szCs w:val="32"/>
              </w:rPr>
              <w:t xml:space="preserve">. </w:t>
            </w:r>
            <w:r w:rsidR="00F80FF6" w:rsidRPr="00F80FF6">
              <w:rPr>
                <w:rFonts w:ascii="Arial" w:hAnsi="Arial" w:cs="Arial"/>
                <w:color w:val="212529"/>
                <w:spacing w:val="-2"/>
                <w:sz w:val="24"/>
                <w:szCs w:val="24"/>
                <w:shd w:val="clear" w:color="auto" w:fill="EFF4FF"/>
              </w:rPr>
              <w:t xml:space="preserve"> </w:t>
            </w:r>
            <w:r w:rsidR="00F80FF6" w:rsidRPr="00F80FF6">
              <w:rPr>
                <w:sz w:val="32"/>
                <w:szCs w:val="32"/>
              </w:rPr>
              <w:t>Discover the fascinating world of Soil Microbiology, a crucial branch of science that explores the myriad organisms found beneath our feet, integral to the planet's diverse ecosystems. This comprehensive guide will give you profound insights into the basics of soil microbiology, the broad range of organisms that thrive within it, and the pioneering contributions of the renowned 'Father of Soil Microbiology'. Delve deep into why soil microbiology holds a pivotal role in ecology and biochemistry, the techniques employed in the study of soil microbiology, the complex web linking soil microbiology, ecology, and biochemistry. Finally, draw back the veil on diverse microorganisms inhabiting the soil and their respective roles in earth's ecosystems.</w:t>
            </w:r>
          </w:p>
        </w:tc>
      </w:tr>
      <w:tr w:rsidR="009924EB">
        <w:trPr>
          <w:trHeight w:hRule="exact" w:val="955"/>
          <w:jc w:val="center"/>
        </w:trPr>
        <w:tc>
          <w:tcPr>
            <w:tcW w:w="91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322" w:lineRule="exact"/>
              <w:ind w:firstLine="0"/>
              <w:jc w:val="left"/>
            </w:pPr>
            <w:r>
              <w:rPr>
                <w:rStyle w:val="MSGENFONTSTYLENAMETEMPLATEROLENUMBERMSGENFONTSTYLENAMEBYROLETEXT2MSGENFONTSTYLEMODIFERSIZE12"/>
              </w:rPr>
              <w:t>11. Course objective:</w:t>
            </w:r>
          </w:p>
          <w:p w:rsidR="009924EB" w:rsidRDefault="008E49D3" w:rsidP="009A12F0">
            <w:pPr>
              <w:pStyle w:val="MSGENFONTSTYLENAMETEMPLATEROLENUMBERMSGENFONTSTYLENAMEBYROLETEXT20"/>
              <w:framePr w:w="9110" w:wrap="notBeside" w:vAnchor="text" w:hAnchor="text" w:xAlign="center" w:y="1"/>
              <w:shd w:val="clear" w:color="auto" w:fill="auto"/>
              <w:spacing w:before="0" w:line="322" w:lineRule="exact"/>
              <w:ind w:firstLine="0"/>
              <w:jc w:val="left"/>
            </w:pPr>
            <w:r>
              <w:rPr>
                <w:rStyle w:val="MSGENFONTSTYLENAMETEMPLATEROLENUMBERMSGENFONTSTYLENAMEBYROLETEXT2MSGENFONTSTYLEMODIFERSIZE140"/>
              </w:rPr>
              <w:t xml:space="preserve">To learn how to conserve and utilize </w:t>
            </w:r>
            <w:proofErr w:type="gramStart"/>
            <w:r w:rsidR="009A12F0">
              <w:rPr>
                <w:rStyle w:val="MSGENFONTSTYLENAMETEMPLATEROLENUMBERMSGENFONTSTYLENAMEBYROLETEXT2MSGENFONTSTYLEMODIFERSIZE140"/>
              </w:rPr>
              <w:t>microbes .</w:t>
            </w:r>
            <w:proofErr w:type="gramEnd"/>
            <w:r w:rsidR="009A12F0">
              <w:rPr>
                <w:rStyle w:val="MSGENFONTSTYLENAMETEMPLATEROLENUMBERMSGENFONTSTYLENAMEBYROLETEXT2MSGENFONTSTYLEMODIFERSIZE140"/>
              </w:rPr>
              <w:t xml:space="preserve"> </w:t>
            </w:r>
          </w:p>
        </w:tc>
      </w:tr>
    </w:tbl>
    <w:p w:rsidR="009924EB" w:rsidRDefault="009924EB">
      <w:pPr>
        <w:framePr w:w="9110" w:wrap="notBeside" w:vAnchor="text" w:hAnchor="text" w:xAlign="center" w:y="1"/>
        <w:rPr>
          <w:sz w:val="2"/>
          <w:szCs w:val="2"/>
        </w:rPr>
      </w:pPr>
    </w:p>
    <w:p w:rsidR="009924EB" w:rsidRDefault="009924EB">
      <w:pPr>
        <w:rPr>
          <w:sz w:val="2"/>
          <w:szCs w:val="2"/>
        </w:rPr>
      </w:pPr>
    </w:p>
    <w:p w:rsidR="003C1A17" w:rsidRDefault="009A12F0" w:rsidP="009A12F0">
      <w:pPr>
        <w:pStyle w:val="MSGENFONTSTYLENAMETEMPLATEROLENUMBERMSGENFONTSTYLENAMEBYROLETEXT60"/>
        <w:numPr>
          <w:ilvl w:val="0"/>
          <w:numId w:val="1"/>
        </w:numPr>
        <w:shd w:val="clear" w:color="auto" w:fill="auto"/>
        <w:tabs>
          <w:tab w:val="left" w:pos="474"/>
        </w:tabs>
        <w:spacing w:before="0"/>
      </w:pPr>
      <w:r w:rsidRPr="009A12F0">
        <w:rPr>
          <w:b w:val="0"/>
          <w:bCs w:val="0"/>
          <w:sz w:val="28"/>
          <w:szCs w:val="28"/>
        </w:rPr>
        <w:t>Obviously microbes are small. The traditional definition describes microbes as organisms or agents that are invisible to the naked eye, indicating that one needs assistance in order to see them. That assistance is typically in the form of a microscope of some type. The only problem with that definition is that there are microbes that you can see without a microscope. Not well, but you can see them. It would be easy to dismiss these organisms as non-microbes, but in all other respects they look/act/perform like other well-studied microbes (who follow the size restriction).</w:t>
      </w:r>
    </w:p>
    <w:p w:rsidR="009924EB" w:rsidRDefault="008E49D3" w:rsidP="009A12F0">
      <w:pPr>
        <w:pStyle w:val="MSGENFONTSTYLENAMETEMPLATEROLENUMBERMSGENFONTSTYLENAMEBYROLETEXT60"/>
        <w:numPr>
          <w:ilvl w:val="0"/>
          <w:numId w:val="1"/>
        </w:numPr>
        <w:shd w:val="clear" w:color="auto" w:fill="auto"/>
        <w:tabs>
          <w:tab w:val="left" w:pos="474"/>
        </w:tabs>
        <w:spacing w:before="0"/>
      </w:pPr>
      <w:r>
        <w:lastRenderedPageBreak/>
        <w:t>Student's obligation</w:t>
      </w:r>
    </w:p>
    <w:p w:rsidR="009924EB" w:rsidRDefault="008E49D3">
      <w:pPr>
        <w:pStyle w:val="MSGENFONTSTYLENAMETEMPLATEROLENUMBERMSGENFONTSTYLENAMEBYROLETEXT70"/>
        <w:shd w:val="clear" w:color="auto" w:fill="auto"/>
      </w:pPr>
      <w:r>
        <w:t xml:space="preserve">Lack of attendance and tardiness to class are unacceptable in lecture courses. Obviously unforeseen events can lead to absenteeism and/or tardiness, but those instances are expected to be rare. So, please report to class on time! Due to limitations in support personnel, opportunities to make up missed lecture will not be feasible. If a student is absent for any reason, he/she should email or contacted to departments and the teaching assistant as soon. </w:t>
      </w:r>
      <w:proofErr w:type="gramStart"/>
      <w:r>
        <w:t>On as possible.</w:t>
      </w:r>
      <w:proofErr w:type="gramEnd"/>
      <w:r>
        <w:t xml:space="preserve"> Late assignments will only be accepted at the discretion of the instructor. Typically prompt written documentation will be required to justify the acceptance of late assignments as a result of absenteeism</w:t>
      </w:r>
    </w:p>
    <w:p w:rsidR="009924EB" w:rsidRDefault="008E49D3">
      <w:pPr>
        <w:pStyle w:val="MSGENFONTSTYLENAMETEMPLATEROLELEVELMSGENFONTSTYLENAMEBYROLEHEADING20"/>
        <w:keepNext/>
        <w:keepLines/>
        <w:numPr>
          <w:ilvl w:val="0"/>
          <w:numId w:val="1"/>
        </w:numPr>
        <w:shd w:val="clear" w:color="auto" w:fill="auto"/>
        <w:tabs>
          <w:tab w:val="left" w:pos="522"/>
        </w:tabs>
      </w:pPr>
      <w:bookmarkStart w:id="1" w:name="bookmark1"/>
      <w:r>
        <w:t>Forms of teaching</w:t>
      </w:r>
      <w:bookmarkEnd w:id="1"/>
    </w:p>
    <w:p w:rsidR="009924EB" w:rsidRDefault="008E49D3">
      <w:pPr>
        <w:pStyle w:val="MSGENFONTSTYLENAMETEMPLATEROLENUMBERMSGENFONTSTYLENAMEBYROLETEXT60"/>
        <w:shd w:val="clear" w:color="auto" w:fill="auto"/>
        <w:spacing w:before="0" w:after="122" w:line="266" w:lineRule="exact"/>
      </w:pPr>
      <w:r>
        <w:t>We use data show and white board</w:t>
      </w:r>
    </w:p>
    <w:p w:rsidR="009924EB" w:rsidRDefault="008E49D3">
      <w:pPr>
        <w:pStyle w:val="MSGENFONTSTYLENAMETEMPLATEROLELEVELMSGENFONTSTYLENAMEBYROLEHEADING20"/>
        <w:keepNext/>
        <w:keepLines/>
        <w:numPr>
          <w:ilvl w:val="0"/>
          <w:numId w:val="1"/>
        </w:numPr>
        <w:shd w:val="clear" w:color="auto" w:fill="auto"/>
        <w:tabs>
          <w:tab w:val="left" w:pos="522"/>
        </w:tabs>
      </w:pPr>
      <w:bookmarkStart w:id="2" w:name="bookmark2"/>
      <w:r>
        <w:t>Assessment scheme</w:t>
      </w:r>
      <w:bookmarkEnd w:id="2"/>
    </w:p>
    <w:p w:rsidR="009924EB" w:rsidRDefault="008E49D3" w:rsidP="000F1EF8">
      <w:pPr>
        <w:pStyle w:val="MSGENFONTSTYLENAMETEMPLATEROLENUMBERMSGENFONTSTYLENAMEBYROLETEXT80"/>
        <w:shd w:val="clear" w:color="auto" w:fill="auto"/>
      </w:pPr>
      <w:r>
        <w:t xml:space="preserve">The overall grading is </w:t>
      </w:r>
      <w:r w:rsidR="000F1EF8">
        <w:t>50</w:t>
      </w:r>
      <w:r>
        <w:t>% and distribute as in this scheme for this course is as follows:</w:t>
      </w:r>
    </w:p>
    <w:p w:rsidR="009924EB" w:rsidRDefault="000F1EF8">
      <w:pPr>
        <w:pStyle w:val="MSGENFONTSTYLENAMETEMPLATEROLENUMBERMSGENFONTSTYLENAMEBYROLETEXT80"/>
        <w:shd w:val="clear" w:color="auto" w:fill="auto"/>
        <w:spacing w:line="269" w:lineRule="exact"/>
      </w:pPr>
      <w:r>
        <w:t>5</w:t>
      </w:r>
      <w:proofErr w:type="gramStart"/>
      <w:r>
        <w:t xml:space="preserve">% </w:t>
      </w:r>
      <w:r w:rsidR="008E49D3">
        <w:t xml:space="preserve"> quiz</w:t>
      </w:r>
      <w:proofErr w:type="gramEnd"/>
    </w:p>
    <w:p w:rsidR="009924EB" w:rsidRDefault="000F1EF8">
      <w:pPr>
        <w:pStyle w:val="MSGENFONTSTYLENAMETEMPLATEROLENUMBERMSGENFONTSTYLENAMEBYROLETEXT80"/>
        <w:shd w:val="clear" w:color="auto" w:fill="auto"/>
        <w:spacing w:line="269" w:lineRule="exact"/>
      </w:pPr>
      <w:r>
        <w:t xml:space="preserve">20 </w:t>
      </w:r>
      <w:r w:rsidR="008E49D3">
        <w:t>% 1</w:t>
      </w:r>
      <w:r w:rsidR="008E49D3">
        <w:rPr>
          <w:vertAlign w:val="superscript"/>
        </w:rPr>
        <w:t>st</w:t>
      </w:r>
      <w:r w:rsidR="008E49D3">
        <w:t xml:space="preserve"> exam</w:t>
      </w:r>
    </w:p>
    <w:p w:rsidR="009924EB" w:rsidRDefault="000F1EF8">
      <w:pPr>
        <w:pStyle w:val="MSGENFONTSTYLENAMETEMPLATEROLENUMBERMSGENFONTSTYLENAMEBYROLETEXT80"/>
        <w:shd w:val="clear" w:color="auto" w:fill="auto"/>
        <w:spacing w:after="101"/>
      </w:pPr>
      <w:r>
        <w:t xml:space="preserve">15% </w:t>
      </w:r>
      <w:r w:rsidR="00CE253A">
        <w:t xml:space="preserve">review paper </w:t>
      </w:r>
    </w:p>
    <w:p w:rsidR="00CE253A" w:rsidRDefault="00CE253A">
      <w:pPr>
        <w:pStyle w:val="MSGENFONTSTYLENAMETEMPLATEROLENUMBERMSGENFONTSTYLENAMEBYROLETEXT80"/>
        <w:shd w:val="clear" w:color="auto" w:fill="auto"/>
        <w:spacing w:after="101"/>
      </w:pPr>
      <w:r>
        <w:t xml:space="preserve">10% seminars </w:t>
      </w:r>
    </w:p>
    <w:p w:rsidR="009924EB" w:rsidRDefault="008E49D3">
      <w:pPr>
        <w:pStyle w:val="MSGENFONTSTYLENAMETEMPLATEROLELEVELMSGENFONTSTYLENAMEBYROLEHEADING20"/>
        <w:keepNext/>
        <w:keepLines/>
        <w:numPr>
          <w:ilvl w:val="0"/>
          <w:numId w:val="1"/>
        </w:numPr>
        <w:shd w:val="clear" w:color="auto" w:fill="auto"/>
        <w:tabs>
          <w:tab w:val="left" w:pos="522"/>
        </w:tabs>
        <w:spacing w:line="293" w:lineRule="exact"/>
      </w:pPr>
      <w:bookmarkStart w:id="3" w:name="bookmark3"/>
      <w:r>
        <w:t>Student learning outcome:</w:t>
      </w:r>
      <w:bookmarkEnd w:id="3"/>
    </w:p>
    <w:p w:rsidR="009924EB" w:rsidRDefault="008E49D3" w:rsidP="009126F4">
      <w:pPr>
        <w:pStyle w:val="MSGENFONTSTYLENAMETEMPLATEROLENUMBERMSGENFONTSTYLENAMEBYROLETEXT80"/>
        <w:shd w:val="clear" w:color="auto" w:fill="auto"/>
        <w:spacing w:line="293" w:lineRule="exact"/>
        <w:jc w:val="left"/>
      </w:pPr>
      <w:r>
        <w:t xml:space="preserve">Students should understand the basic concepts and </w:t>
      </w:r>
      <w:r>
        <w:rPr>
          <w:rStyle w:val="MSGENFONTSTYLENAMETEMPLATEROLENUMBERMSGENFONTSTYLENAMEBYROLETEXT81"/>
        </w:rPr>
        <w:t xml:space="preserve">the principle of </w:t>
      </w:r>
      <w:r w:rsidR="009126F4">
        <w:rPr>
          <w:rStyle w:val="MSGENFONTSTYLENAMETEMPLATEROLENUMBERMSGENFONTSTYLENAMEBYROLETEXT81"/>
        </w:rPr>
        <w:t xml:space="preserve">General </w:t>
      </w:r>
      <w:proofErr w:type="gramStart"/>
      <w:r w:rsidR="009126F4">
        <w:rPr>
          <w:rStyle w:val="MSGENFONTSTYLENAMETEMPLATEROLENUMBERMSGENFONTSTYLENAMEBYROLETEXT81"/>
        </w:rPr>
        <w:t xml:space="preserve">microbiology </w:t>
      </w:r>
      <w:r>
        <w:rPr>
          <w:rStyle w:val="MSGENFONTSTYLENAMETEMPLATEROLENUMBERMSGENFONTSTYLENAMEBYROLETEXT81"/>
        </w:rPr>
        <w:t xml:space="preserve"> and</w:t>
      </w:r>
      <w:proofErr w:type="gramEnd"/>
      <w:r>
        <w:rPr>
          <w:rStyle w:val="MSGENFONTSTYLENAMETEMPLATEROLENUMBERMSGENFONTSTYLENAMEBYROLETEXT81"/>
        </w:rPr>
        <w:t xml:space="preserve"> the general information . </w:t>
      </w:r>
      <w:proofErr w:type="gramStart"/>
      <w:r>
        <w:rPr>
          <w:rStyle w:val="MSGENFONTSTYLENAMETEMPLATEROLENUMBERMSGENFONTSTYLENAMEBYROLETEXT81"/>
        </w:rPr>
        <w:t>what</w:t>
      </w:r>
      <w:proofErr w:type="gramEnd"/>
      <w:r>
        <w:rPr>
          <w:rStyle w:val="MSGENFONTSTYLENAMETEMPLATEROLENUMBERMSGENFONTSTYLENAMEBYROLETEXT81"/>
        </w:rPr>
        <w:t xml:space="preserve"> is s</w:t>
      </w:r>
      <w:r w:rsidR="009126F4">
        <w:rPr>
          <w:rStyle w:val="MSGENFONTSTYLENAMETEMPLATEROLENUMBERMSGENFONTSTYLENAMEBYROLETEXT81"/>
        </w:rPr>
        <w:t xml:space="preserve">olution and how to prepare the media </w:t>
      </w:r>
      <w:r>
        <w:rPr>
          <w:rStyle w:val="MSGENFONTSTYLENAMETEMPLATEROLENUMBERMSGENFONTSTYLENAMEBYROLETEXT81"/>
        </w:rPr>
        <w:t xml:space="preserve"> and what is</w:t>
      </w:r>
      <w:r w:rsidR="009126F4">
        <w:rPr>
          <w:rStyle w:val="MSGENFONTSTYLENAMETEMPLATEROLENUMBERMSGENFONTSTYLENAMEBYROLETEXT81"/>
        </w:rPr>
        <w:t xml:space="preserve"> complex , In General microbiology </w:t>
      </w:r>
      <w:r>
        <w:rPr>
          <w:rStyle w:val="MSGENFONTSTYLENAMETEMPLATEROLENUMBERMSGENFONTSTYLENAMEBYROLETEXT81"/>
        </w:rPr>
        <w:t xml:space="preserve"> what is </w:t>
      </w:r>
      <w:r w:rsidR="009126F4">
        <w:rPr>
          <w:rStyle w:val="MSGENFONTSTYLENAMETEMPLATEROLENUMBERMSGENFONTSTYLENAMEBYROLETEXT81"/>
        </w:rPr>
        <w:t>Bacteria and fungi .</w:t>
      </w:r>
    </w:p>
    <w:p w:rsidR="009924EB" w:rsidRDefault="008E49D3" w:rsidP="009126F4">
      <w:pPr>
        <w:pStyle w:val="MSGENFONTSTYLENAMETEMPLATEROLENUMBERMSGENFONTSTYLENAMEBYROLETEXT80"/>
        <w:shd w:val="clear" w:color="auto" w:fill="auto"/>
        <w:tabs>
          <w:tab w:val="left" w:leader="dot" w:pos="392"/>
        </w:tabs>
        <w:spacing w:line="293" w:lineRule="exact"/>
      </w:pPr>
      <w:r>
        <w:rPr>
          <w:rStyle w:val="MSGENFONTSTYLENAMETEMPLATEROLENUMBERMSGENFONTSTYLENAMEBYROLETEXT81"/>
        </w:rPr>
        <w:tab/>
      </w:r>
      <w:proofErr w:type="gramStart"/>
      <w:r>
        <w:rPr>
          <w:rStyle w:val="MSGENFONTSTYLENAMETEMPLATEROLENUMBERMSGENFONTSTYLENAMEBYROLETEXT81"/>
        </w:rPr>
        <w:t>and</w:t>
      </w:r>
      <w:proofErr w:type="gramEnd"/>
      <w:r>
        <w:rPr>
          <w:rStyle w:val="MSGENFONTSTYLENAMETEMPLATEROLENUMBERMSGENFONTSTYLENAMEBYROLETEXT81"/>
        </w:rPr>
        <w:t xml:space="preserve"> many other simple information in </w:t>
      </w:r>
      <w:r w:rsidR="009126F4">
        <w:rPr>
          <w:rStyle w:val="MSGENFONTSTYLENAMETEMPLATEROLENUMBERMSGENFONTSTYLENAMEBYROLETEXT81"/>
        </w:rPr>
        <w:t xml:space="preserve">general microbiology </w:t>
      </w:r>
      <w:r>
        <w:rPr>
          <w:rStyle w:val="MSGENFONTSTYLENAMETEMPLATEROLENUMBERMSGENFONTSTYLENAMEBYROLETEXT81"/>
        </w:rPr>
        <w:t xml:space="preserve"> like</w:t>
      </w:r>
      <w:r w:rsidR="009126F4">
        <w:rPr>
          <w:rStyle w:val="MSGENFONTSTYLENAMETEMPLATEROLENUMBERMSGENFONTSTYLENAMEBYROLETEXT81"/>
        </w:rPr>
        <w:t xml:space="preserve"> where is bacteria living </w:t>
      </w:r>
      <w:r>
        <w:t>. A successful</w:t>
      </w:r>
    </w:p>
    <w:p w:rsidR="009924EB" w:rsidRDefault="008E49D3" w:rsidP="009126F4">
      <w:pPr>
        <w:pStyle w:val="MSGENFONTSTYLENAMETEMPLATEROLENUMBERMSGENFONTSTYLENAMEBYROLETEXT80"/>
        <w:shd w:val="clear" w:color="auto" w:fill="auto"/>
        <w:spacing w:line="269" w:lineRule="exact"/>
        <w:jc w:val="left"/>
      </w:pPr>
      <w:proofErr w:type="gramStart"/>
      <w:r>
        <w:t>student</w:t>
      </w:r>
      <w:proofErr w:type="gramEnd"/>
      <w:r>
        <w:t xml:space="preserve"> will learn how to p</w:t>
      </w:r>
      <w:r w:rsidR="009126F4">
        <w:t xml:space="preserve">repare reports in the style of microbial </w:t>
      </w:r>
      <w:r>
        <w:t xml:space="preserve"> journal, and have some lectures in </w:t>
      </w:r>
      <w:r w:rsidR="009126F4">
        <w:t xml:space="preserve">microbial </w:t>
      </w:r>
      <w:r>
        <w:t xml:space="preserve"> techniques that would be expected of a student applying to quantities and qualitative experiments in lab.</w:t>
      </w:r>
    </w:p>
    <w:p w:rsidR="009924EB" w:rsidRDefault="008E49D3">
      <w:pPr>
        <w:pStyle w:val="MSGENFONTSTYLENAMETEMPLATEROLELEVELMSGENFONTSTYLENAMEBYROLEHEADING20"/>
        <w:keepNext/>
        <w:keepLines/>
        <w:numPr>
          <w:ilvl w:val="0"/>
          <w:numId w:val="1"/>
        </w:numPr>
        <w:shd w:val="clear" w:color="auto" w:fill="auto"/>
        <w:tabs>
          <w:tab w:val="left" w:pos="522"/>
        </w:tabs>
        <w:spacing w:line="259" w:lineRule="exact"/>
      </w:pPr>
      <w:bookmarkStart w:id="4" w:name="bookmark4"/>
      <w:r>
        <w:t>Course Reading List and References:</w:t>
      </w:r>
      <w:bookmarkEnd w:id="4"/>
    </w:p>
    <w:p w:rsidR="009924EB" w:rsidRDefault="005A42BE" w:rsidP="005A42BE">
      <w:pPr>
        <w:pStyle w:val="MSGENFONTSTYLENAMETEMPLATEROLENUMBERMSGENFONTSTYLENAMEBYROLETEXT80"/>
        <w:numPr>
          <w:ilvl w:val="0"/>
          <w:numId w:val="2"/>
        </w:numPr>
        <w:shd w:val="clear" w:color="auto" w:fill="auto"/>
        <w:tabs>
          <w:tab w:val="left" w:pos="258"/>
        </w:tabs>
        <w:spacing w:line="259" w:lineRule="exact"/>
      </w:pPr>
      <w:r w:rsidRPr="005A42BE">
        <w:t xml:space="preserve">https://www.sciencedirect.com/science/book/9780128202029 </w:t>
      </w:r>
      <w:r w:rsidR="008E49D3">
        <w:t>Mark S. Coyne and James A. Thompson. 2006. Fundamental Soil Science, 1st Edition, Thomson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4157"/>
        <w:gridCol w:w="2462"/>
      </w:tblGrid>
      <w:tr w:rsidR="005A42BE" w:rsidRPr="005A42BE">
        <w:trPr>
          <w:gridAfter w:val="2"/>
          <w:wAfter w:w="6619" w:type="dxa"/>
          <w:trHeight w:hRule="exact" w:val="470"/>
          <w:jc w:val="center"/>
        </w:trPr>
        <w:tc>
          <w:tcPr>
            <w:tcW w:w="2462" w:type="dxa"/>
            <w:tcBorders>
              <w:right w:val="single" w:sz="4" w:space="0" w:color="auto"/>
            </w:tcBorders>
            <w:shd w:val="clear" w:color="auto" w:fill="FFFFFF"/>
          </w:tcPr>
          <w:p w:rsidR="005A42BE" w:rsidRPr="005A42BE" w:rsidRDefault="005A42BE" w:rsidP="005A42BE">
            <w:pPr>
              <w:framePr w:w="9082" w:wrap="notBeside" w:vAnchor="text" w:hAnchor="text" w:xAlign="center" w:y="1"/>
              <w:rPr>
                <w:sz w:val="20"/>
                <w:szCs w:val="20"/>
              </w:rPr>
            </w:pPr>
            <w:r w:rsidRPr="005A42BE">
              <w:rPr>
                <w:b/>
                <w:bCs/>
                <w:sz w:val="20"/>
                <w:szCs w:val="20"/>
              </w:rPr>
              <w:t>Part of the book series:</w:t>
            </w:r>
            <w:r w:rsidRPr="005A42BE">
              <w:rPr>
                <w:sz w:val="20"/>
                <w:szCs w:val="20"/>
              </w:rPr>
              <w:t> </w:t>
            </w:r>
            <w:hyperlink r:id="rId10" w:history="1">
              <w:r w:rsidRPr="005A42BE">
                <w:rPr>
                  <w:rStyle w:val="Hyperlink"/>
                  <w:sz w:val="20"/>
                  <w:szCs w:val="20"/>
                </w:rPr>
                <w:t>Soil Biology</w:t>
              </w:r>
            </w:hyperlink>
            <w:r w:rsidRPr="005A42BE">
              <w:rPr>
                <w:sz w:val="20"/>
                <w:szCs w:val="20"/>
              </w:rPr>
              <w:t> (SOILBIOL, volume 11)</w:t>
            </w:r>
          </w:p>
        </w:tc>
      </w:tr>
      <w:tr w:rsidR="005A42BE">
        <w:trPr>
          <w:gridAfter w:val="2"/>
          <w:wAfter w:w="6619" w:type="dxa"/>
          <w:trHeight w:hRule="exact" w:val="288"/>
          <w:jc w:val="center"/>
        </w:trPr>
        <w:tc>
          <w:tcPr>
            <w:tcW w:w="2462" w:type="dxa"/>
            <w:tcBorders>
              <w:right w:val="single" w:sz="4" w:space="0" w:color="auto"/>
            </w:tcBorders>
            <w:shd w:val="clear" w:color="auto" w:fill="FFFFFF"/>
          </w:tcPr>
          <w:p w:rsidR="005A42BE" w:rsidRDefault="005A42BE">
            <w:pPr>
              <w:framePr w:w="9082" w:wrap="notBeside" w:vAnchor="text" w:hAnchor="text" w:xAlign="center" w:y="1"/>
              <w:rPr>
                <w:sz w:val="10"/>
                <w:szCs w:val="10"/>
              </w:rPr>
            </w:pPr>
          </w:p>
        </w:tc>
      </w:tr>
      <w:tr w:rsidR="009924EB">
        <w:trPr>
          <w:trHeight w:hRule="exact" w:val="370"/>
          <w:jc w:val="center"/>
        </w:trPr>
        <w:tc>
          <w:tcPr>
            <w:tcW w:w="6619" w:type="dxa"/>
            <w:gridSpan w:val="2"/>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88" w:lineRule="exact"/>
              <w:ind w:firstLine="0"/>
              <w:jc w:val="left"/>
            </w:pPr>
            <w:r>
              <w:rPr>
                <w:rStyle w:val="MSGENFONTSTYLENAMETEMPLATEROLENUMBERMSGENFONTSTYLENAMEBYROLETEXT2MSGENFONTSTYLEMODIFERSIZE13"/>
              </w:rPr>
              <w:t>17. The Topics:</w:t>
            </w:r>
          </w:p>
        </w:tc>
        <w:tc>
          <w:tcPr>
            <w:tcW w:w="2462"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88" w:lineRule="exact"/>
              <w:ind w:firstLine="0"/>
              <w:jc w:val="left"/>
            </w:pPr>
            <w:r>
              <w:rPr>
                <w:rStyle w:val="MSGENFONTSTYLENAMETEMPLATEROLENUMBERMSGENFONTSTYLENAMEBYROLETEXT2MSGENFONTSTYLEMODIFERSIZE13"/>
              </w:rPr>
              <w:t>Lecturer's name</w:t>
            </w:r>
          </w:p>
        </w:tc>
      </w:tr>
      <w:tr w:rsidR="009924EB">
        <w:trPr>
          <w:trHeight w:hRule="exact" w:val="317"/>
          <w:jc w:val="center"/>
        </w:trPr>
        <w:tc>
          <w:tcPr>
            <w:tcW w:w="6619" w:type="dxa"/>
            <w:gridSpan w:val="2"/>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In this section the lecturer shall write titles of all topics he/she is</w:t>
            </w:r>
          </w:p>
        </w:tc>
        <w:tc>
          <w:tcPr>
            <w:tcW w:w="2462"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Lecturer's name</w:t>
            </w:r>
          </w:p>
        </w:tc>
      </w:tr>
      <w:tr w:rsidR="009924EB">
        <w:trPr>
          <w:trHeight w:hRule="exact" w:val="590"/>
          <w:jc w:val="center"/>
        </w:trPr>
        <w:tc>
          <w:tcPr>
            <w:tcW w:w="6619" w:type="dxa"/>
            <w:gridSpan w:val="2"/>
            <w:tcBorders>
              <w:left w:val="single" w:sz="4" w:space="0" w:color="auto"/>
            </w:tcBorders>
            <w:shd w:val="clear" w:color="auto" w:fill="FFFFFF"/>
            <w:vAlign w:val="bottom"/>
          </w:tcPr>
          <w:p w:rsidR="009924EB" w:rsidRDefault="009A0FCF">
            <w:pPr>
              <w:pStyle w:val="MSGENFONTSTYLENAMETEMPLATEROLENUMBERMSGENFONTSTYLENAMEBYROLETEXT20"/>
              <w:framePr w:w="9082"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1"/>
              </w:rPr>
              <w:t>Going</w:t>
            </w:r>
            <w:r w:rsidR="008E49D3">
              <w:rPr>
                <w:rStyle w:val="MSGENFONTSTYLENAMETEMPLATEROLENUMBERMSGENFONTSTYLENAMEBYROLETEXT2MSGENFONTSTYLEMODIFERSIZE11"/>
              </w:rPr>
              <w:t xml:space="preserve"> to give during the term. This also includes a brief description of the objectives of each topic, date and time of the</w:t>
            </w:r>
          </w:p>
        </w:tc>
        <w:tc>
          <w:tcPr>
            <w:tcW w:w="2462" w:type="dxa"/>
            <w:tcBorders>
              <w:left w:val="single" w:sz="4" w:space="0" w:color="auto"/>
              <w:right w:val="single" w:sz="4" w:space="0" w:color="auto"/>
            </w:tcBorders>
            <w:shd w:val="clear" w:color="auto" w:fill="FFFFFF"/>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 xml:space="preserve">ex: (2 </w:t>
            </w:r>
            <w:proofErr w:type="spellStart"/>
            <w:r>
              <w:rPr>
                <w:rStyle w:val="MSGENFONTSTYLENAMETEMPLATEROLENUMBERMSGENFONTSTYLENAMEBYROLETEXT2MSGENFONTSTYLEMODIFERSIZE11"/>
              </w:rPr>
              <w:t>hrs</w:t>
            </w:r>
            <w:proofErr w:type="spellEnd"/>
            <w:r>
              <w:rPr>
                <w:rStyle w:val="MSGENFONTSTYLENAMETEMPLATEROLENUMBERMSGENFONTSTYLENAMEBYROLETEXT2MSGENFONTSTYLEMODIFERSIZE11"/>
              </w:rPr>
              <w:t>)</w:t>
            </w:r>
          </w:p>
        </w:tc>
      </w:tr>
      <w:tr w:rsidR="009924EB">
        <w:trPr>
          <w:trHeight w:hRule="exact" w:val="571"/>
          <w:jc w:val="center"/>
        </w:trPr>
        <w:tc>
          <w:tcPr>
            <w:tcW w:w="6619" w:type="dxa"/>
            <w:gridSpan w:val="2"/>
            <w:tcBorders>
              <w:left w:val="single" w:sz="4" w:space="0" w:color="auto"/>
              <w:bottom w:val="single" w:sz="4" w:space="0" w:color="auto"/>
            </w:tcBorders>
            <w:shd w:val="clear" w:color="auto" w:fill="FFFFFF"/>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lecture</w:t>
            </w:r>
          </w:p>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Each term should include not less than 16 weeks</w:t>
            </w:r>
          </w:p>
        </w:tc>
        <w:tc>
          <w:tcPr>
            <w:tcW w:w="2462" w:type="dxa"/>
            <w:tcBorders>
              <w:left w:val="single" w:sz="4" w:space="0" w:color="auto"/>
              <w:bottom w:val="single" w:sz="4" w:space="0" w:color="auto"/>
              <w:right w:val="single" w:sz="4" w:space="0" w:color="auto"/>
            </w:tcBorders>
            <w:shd w:val="clear" w:color="auto" w:fill="FFFFFF"/>
          </w:tcPr>
          <w:p w:rsidR="009924EB" w:rsidRDefault="008E49D3" w:rsidP="005A42BE">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 xml:space="preserve">ex: </w:t>
            </w:r>
            <w:r w:rsidR="005A42BE">
              <w:rPr>
                <w:rStyle w:val="MSGENFONTSTYLENAMETEMPLATEROLENUMBERMSGENFONTSTYLENAMEBYROLETEXT2MSGENFONTSTYLEMODIFERSIZE11"/>
              </w:rPr>
              <w:t xml:space="preserve">31 </w:t>
            </w:r>
            <w:r>
              <w:rPr>
                <w:rStyle w:val="MSGENFONTSTYLENAMETEMPLATEROLENUMBERMSGENFONTSTYLENAMEBYROLETEXT2MSGENFONTSTYLEMODIFERSIZE11"/>
              </w:rPr>
              <w:t>/</w:t>
            </w:r>
            <w:r w:rsidR="005A42BE">
              <w:rPr>
                <w:rStyle w:val="MSGENFONTSTYLENAMETEMPLATEROLENUMBERMSGENFONTSTYLENAMEBYROLETEXT2MSGENFONTSTYLEMODIFERSIZE11"/>
              </w:rPr>
              <w:t>05</w:t>
            </w:r>
            <w:r>
              <w:rPr>
                <w:rStyle w:val="MSGENFONTSTYLENAMETEMPLATEROLENUMBERMSGENFONTSTYLENAMEBYROLETEXT2MSGENFONTSTYLEMODIFERSIZE11"/>
              </w:rPr>
              <w:t>/20</w:t>
            </w:r>
            <w:r w:rsidR="005A42BE">
              <w:rPr>
                <w:rStyle w:val="MSGENFONTSTYLENAMETEMPLATEROLENUMBERMSGENFONTSTYLENAMEBYROLETEXT2MSGENFONTSTYLEMODIFERSIZE11"/>
              </w:rPr>
              <w:t>24</w:t>
            </w:r>
          </w:p>
        </w:tc>
      </w:tr>
    </w:tbl>
    <w:p w:rsidR="009924EB" w:rsidRDefault="009924EB">
      <w:pPr>
        <w:framePr w:w="9082" w:wrap="notBeside" w:vAnchor="text" w:hAnchor="text" w:xAlign="center" w:y="1"/>
        <w:rPr>
          <w:sz w:val="2"/>
          <w:szCs w:val="2"/>
        </w:rPr>
      </w:pPr>
    </w:p>
    <w:p w:rsidR="009924EB" w:rsidRDefault="009924EB">
      <w:pPr>
        <w:rPr>
          <w:sz w:val="2"/>
          <w:szCs w:val="2"/>
        </w:rPr>
      </w:pPr>
    </w:p>
    <w:p w:rsidR="009A0FCF" w:rsidRDefault="009A0FCF" w:rsidP="009A0FCF">
      <w:pPr>
        <w:pStyle w:val="MSGENFONTSTYLENAMETEMPLATEROLELEVELMSGENFONTSTYLENAMEBYROLEHEADING20"/>
        <w:keepNext/>
        <w:keepLines/>
        <w:numPr>
          <w:ilvl w:val="0"/>
          <w:numId w:val="1"/>
        </w:numPr>
        <w:shd w:val="clear" w:color="auto" w:fill="auto"/>
        <w:spacing w:after="455"/>
      </w:pPr>
      <w:bookmarkStart w:id="5" w:name="bookmark5"/>
      <w:r>
        <w:rPr>
          <w:rStyle w:val="MSGENFONTSTYLENAMETEMPLATEROLELEVELMSGENFONTSTYLENAMEBYROLEHEADING21"/>
          <w:b/>
          <w:bCs/>
        </w:rPr>
        <w:lastRenderedPageBreak/>
        <w:t xml:space="preserve">Theory topics </w:t>
      </w:r>
      <w:r w:rsidR="008E49D3">
        <w:rPr>
          <w:rStyle w:val="MSGENFONTSTYLENAMETEMPLATEROLELEVELMSGENFONTSTYLENAMEBYROLEHEADING21"/>
          <w:b/>
          <w:bCs/>
        </w:rPr>
        <w:t>)</w:t>
      </w:r>
      <w:bookmarkEnd w:id="5"/>
    </w:p>
    <w:p w:rsidR="009A0FCF" w:rsidRDefault="009A0FCF" w:rsidP="009A0FCF">
      <w:pPr>
        <w:pStyle w:val="MSGENFONTSTYLENAMETEMPLATEROLELEVELMSGENFONTSTYLENAMEBYROLEHEADING20"/>
        <w:keepNext/>
        <w:keepLines/>
        <w:spacing w:after="455"/>
      </w:pPr>
      <w:r>
        <w:t>1. Introduction to Microbiology</w:t>
      </w:r>
    </w:p>
    <w:p w:rsidR="009A0FCF" w:rsidRDefault="009A0FCF" w:rsidP="009A0FCF">
      <w:pPr>
        <w:pStyle w:val="MSGENFONTSTYLENAMETEMPLATEROLELEVELMSGENFONTSTYLENAMEBYROLEHEADING20"/>
        <w:keepNext/>
        <w:keepLines/>
        <w:spacing w:after="455"/>
      </w:pPr>
      <w:r>
        <w:t>2. Microscopes</w:t>
      </w:r>
    </w:p>
    <w:p w:rsidR="009A0FCF" w:rsidRDefault="009A0FCF" w:rsidP="009A0FCF">
      <w:pPr>
        <w:pStyle w:val="MSGENFONTSTYLENAMETEMPLATEROLELEVELMSGENFONTSTYLENAMEBYROLEHEADING20"/>
        <w:keepNext/>
        <w:keepLines/>
        <w:spacing w:after="455"/>
      </w:pPr>
      <w:r>
        <w:t>3. Cell Structure</w:t>
      </w:r>
    </w:p>
    <w:p w:rsidR="009A0FCF" w:rsidRDefault="009A0FCF" w:rsidP="009A0FCF">
      <w:pPr>
        <w:pStyle w:val="MSGENFONTSTYLENAMETEMPLATEROLELEVELMSGENFONTSTYLENAMEBYROLEHEADING20"/>
        <w:keepNext/>
        <w:keepLines/>
        <w:spacing w:after="455"/>
      </w:pPr>
      <w:r>
        <w:t>4. Bacteria: Cell Walls</w:t>
      </w:r>
    </w:p>
    <w:p w:rsidR="009A0FCF" w:rsidRDefault="009A0FCF" w:rsidP="009A0FCF">
      <w:pPr>
        <w:pStyle w:val="MSGENFONTSTYLENAMETEMPLATEROLELEVELMSGENFONTSTYLENAMEBYROLEHEADING20"/>
        <w:keepNext/>
        <w:keepLines/>
        <w:spacing w:after="455"/>
      </w:pPr>
      <w:r>
        <w:t>5. Bacteria: Internal Components</w:t>
      </w:r>
    </w:p>
    <w:p w:rsidR="009A0FCF" w:rsidRDefault="009A0FCF" w:rsidP="009A0FCF">
      <w:pPr>
        <w:pStyle w:val="MSGENFONTSTYLENAMETEMPLATEROLELEVELMSGENFONTSTYLENAMEBYROLEHEADING20"/>
        <w:keepNext/>
        <w:keepLines/>
        <w:spacing w:after="455"/>
      </w:pPr>
      <w:r>
        <w:t>6. Bacteria: Surface Structures</w:t>
      </w:r>
    </w:p>
    <w:p w:rsidR="009A0FCF" w:rsidRDefault="009A0FCF" w:rsidP="009A0FCF">
      <w:pPr>
        <w:pStyle w:val="MSGENFONTSTYLENAMETEMPLATEROLELEVELMSGENFONTSTYLENAMEBYROLEHEADING20"/>
        <w:keepNext/>
        <w:keepLines/>
        <w:spacing w:after="455"/>
      </w:pPr>
      <w:r>
        <w:t xml:space="preserve">7. </w:t>
      </w:r>
      <w:proofErr w:type="spellStart"/>
      <w:r>
        <w:t>Archaea</w:t>
      </w:r>
      <w:proofErr w:type="spellEnd"/>
    </w:p>
    <w:p w:rsidR="009A0FCF" w:rsidRDefault="009A0FCF" w:rsidP="009A0FCF">
      <w:pPr>
        <w:pStyle w:val="MSGENFONTSTYLENAMETEMPLATEROLELEVELMSGENFONTSTYLENAMEBYROLEHEADING20"/>
        <w:keepNext/>
        <w:keepLines/>
        <w:spacing w:after="455"/>
      </w:pPr>
      <w:r>
        <w:t>8. Introduction to Viruses</w:t>
      </w:r>
    </w:p>
    <w:p w:rsidR="009A0FCF" w:rsidRDefault="009A0FCF" w:rsidP="009A0FCF">
      <w:pPr>
        <w:pStyle w:val="MSGENFONTSTYLENAMETEMPLATEROLELEVELMSGENFONTSTYLENAMEBYROLEHEADING20"/>
        <w:keepNext/>
        <w:keepLines/>
        <w:spacing w:after="455"/>
      </w:pPr>
      <w:r>
        <w:t>9. Microbial Growth</w:t>
      </w:r>
    </w:p>
    <w:p w:rsidR="009A0FCF" w:rsidRDefault="009A0FCF" w:rsidP="009A0FCF">
      <w:pPr>
        <w:pStyle w:val="MSGENFONTSTYLENAMETEMPLATEROLELEVELMSGENFONTSTYLENAMEBYROLEHEADING20"/>
        <w:keepNext/>
        <w:keepLines/>
        <w:spacing w:after="455"/>
      </w:pPr>
      <w:r>
        <w:t>10. Environmental Factors</w:t>
      </w:r>
    </w:p>
    <w:p w:rsidR="009A0FCF" w:rsidRDefault="009A0FCF" w:rsidP="009A0FCF">
      <w:pPr>
        <w:pStyle w:val="MSGENFONTSTYLENAMETEMPLATEROLELEVELMSGENFONTSTYLENAMEBYROLEHEADING20"/>
        <w:keepNext/>
        <w:keepLines/>
        <w:spacing w:after="455"/>
      </w:pPr>
      <w:r>
        <w:t>11. Microbial Nutrition</w:t>
      </w:r>
    </w:p>
    <w:p w:rsidR="009A0FCF" w:rsidRDefault="009A0FCF" w:rsidP="009A0FCF">
      <w:pPr>
        <w:pStyle w:val="MSGENFONTSTYLENAMETEMPLATEROLELEVELMSGENFONTSTYLENAMEBYROLEHEADING20"/>
        <w:keepNext/>
        <w:keepLines/>
        <w:spacing w:after="455"/>
      </w:pPr>
      <w:r>
        <w:t>12. Energetics &amp; Redox Reactions</w:t>
      </w:r>
    </w:p>
    <w:p w:rsidR="009A0FCF" w:rsidRDefault="009A0FCF" w:rsidP="009A0FCF">
      <w:pPr>
        <w:pStyle w:val="MSGENFONTSTYLENAMETEMPLATEROLELEVELMSGENFONTSTYLENAMEBYROLEHEADING20"/>
        <w:keepNext/>
        <w:keepLines/>
        <w:spacing w:after="455"/>
      </w:pPr>
      <w:r>
        <w:t xml:space="preserve">13. </w:t>
      </w:r>
      <w:proofErr w:type="spellStart"/>
      <w:r>
        <w:t>Chemoorganotrophy</w:t>
      </w:r>
      <w:proofErr w:type="spellEnd"/>
    </w:p>
    <w:p w:rsidR="009A0FCF" w:rsidRDefault="009A0FCF" w:rsidP="009A0FCF">
      <w:pPr>
        <w:pStyle w:val="MSGENFONTSTYLENAMETEMPLATEROLELEVELMSGENFONTSTYLENAMEBYROLEHEADING20"/>
        <w:keepNext/>
        <w:keepLines/>
        <w:spacing w:after="455"/>
      </w:pPr>
      <w:r>
        <w:t xml:space="preserve">14. </w:t>
      </w:r>
      <w:proofErr w:type="spellStart"/>
      <w:r>
        <w:t>Chemolithotrophy</w:t>
      </w:r>
      <w:proofErr w:type="spellEnd"/>
      <w:r>
        <w:t xml:space="preserve"> &amp; Nitrogen Metabolism</w:t>
      </w:r>
    </w:p>
    <w:p w:rsidR="009A0FCF" w:rsidRDefault="009A0FCF" w:rsidP="009A0FCF">
      <w:pPr>
        <w:pStyle w:val="MSGENFONTSTYLENAMETEMPLATEROLELEVELMSGENFONTSTYLENAMEBYROLEHEADING20"/>
        <w:keepNext/>
        <w:keepLines/>
        <w:spacing w:after="455"/>
      </w:pPr>
      <w:r>
        <w:t xml:space="preserve">15. </w:t>
      </w:r>
      <w:proofErr w:type="spellStart"/>
      <w:r>
        <w:t>Phototrophy</w:t>
      </w:r>
      <w:proofErr w:type="spellEnd"/>
    </w:p>
    <w:p w:rsidR="009A0FCF" w:rsidRDefault="009A0FCF" w:rsidP="009A0FCF">
      <w:pPr>
        <w:pStyle w:val="MSGENFONTSTYLENAMETEMPLATEROLELEVELMSGENFONTSTYLENAMEBYROLEHEADING20"/>
        <w:keepNext/>
        <w:keepLines/>
        <w:spacing w:after="455"/>
      </w:pPr>
    </w:p>
    <w:p w:rsidR="009A0FCF" w:rsidRDefault="009A0FCF" w:rsidP="009A0FCF">
      <w:pPr>
        <w:pStyle w:val="MSGENFONTSTYLENAMETEMPLATEROLELEVELMSGENFONTSTYLENAMEBYROLEHEADING20"/>
        <w:keepNext/>
        <w:keepLines/>
        <w:spacing w:after="455"/>
      </w:pPr>
      <w:r>
        <w:lastRenderedPageBreak/>
        <w:t>16. Taxonomy &amp; Evolution</w:t>
      </w:r>
    </w:p>
    <w:p w:rsidR="009A0FCF" w:rsidRDefault="009A0FCF" w:rsidP="009A0FCF">
      <w:pPr>
        <w:pStyle w:val="MSGENFONTSTYLENAMETEMPLATEROLELEVELMSGENFONTSTYLENAMEBYROLEHEADING20"/>
        <w:keepNext/>
        <w:keepLines/>
        <w:spacing w:after="455"/>
      </w:pPr>
      <w:r>
        <w:t>17. Microbial Genetics</w:t>
      </w:r>
    </w:p>
    <w:p w:rsidR="009A0FCF" w:rsidRDefault="009A0FCF" w:rsidP="009A0FCF">
      <w:pPr>
        <w:pStyle w:val="MSGENFONTSTYLENAMETEMPLATEROLELEVELMSGENFONTSTYLENAMEBYROLEHEADING20"/>
        <w:keepNext/>
        <w:keepLines/>
        <w:spacing w:after="455"/>
      </w:pPr>
      <w:r>
        <w:t>18. Genetic Engineering</w:t>
      </w:r>
    </w:p>
    <w:p w:rsidR="009A0FCF" w:rsidRDefault="009A0FCF" w:rsidP="009A0FCF">
      <w:pPr>
        <w:pStyle w:val="MSGENFONTSTYLENAMETEMPLATEROLELEVELMSGENFONTSTYLENAMEBYROLEHEADING20"/>
        <w:keepNext/>
        <w:keepLines/>
        <w:spacing w:after="455"/>
      </w:pPr>
      <w:r>
        <w:t>19. Genomics</w:t>
      </w:r>
    </w:p>
    <w:p w:rsidR="009A0FCF" w:rsidRDefault="009A0FCF" w:rsidP="009A0FCF">
      <w:pPr>
        <w:pStyle w:val="MSGENFONTSTYLENAMETEMPLATEROLELEVELMSGENFONTSTYLENAMEBYROLEHEADING20"/>
        <w:keepNext/>
        <w:keepLines/>
        <w:spacing w:after="455"/>
      </w:pPr>
      <w:r>
        <w:t>20. Microbial Symbioses</w:t>
      </w:r>
    </w:p>
    <w:p w:rsidR="009A0FCF" w:rsidRDefault="009A0FCF" w:rsidP="009A0FCF">
      <w:pPr>
        <w:pStyle w:val="MSGENFONTSTYLENAMETEMPLATEROLELEVELMSGENFONTSTYLENAMEBYROLEHEADING20"/>
        <w:keepNext/>
        <w:keepLines/>
        <w:spacing w:after="455"/>
      </w:pPr>
      <w:r>
        <w:t>21. Bacterial Pathogenicity</w:t>
      </w:r>
    </w:p>
    <w:p w:rsidR="009A0FCF" w:rsidRDefault="009A0FCF" w:rsidP="009A0FCF">
      <w:pPr>
        <w:pStyle w:val="MSGENFONTSTYLENAMETEMPLATEROLELEVELMSGENFONTSTYLENAMEBYROLEHEADING20"/>
        <w:keepNext/>
        <w:keepLines/>
        <w:spacing w:after="455"/>
      </w:pPr>
      <w:r>
        <w:t>22. The Viruses</w:t>
      </w:r>
    </w:p>
    <w:p w:rsidR="00481E96" w:rsidRDefault="00481E96" w:rsidP="009A0FCF">
      <w:pPr>
        <w:pStyle w:val="MSGENFONTSTYLENAMETEMPLATEROLELEVELMSGENFONTSTYLENAMEBYROLEHEADING20"/>
        <w:keepNext/>
        <w:keepLines/>
        <w:spacing w:after="455"/>
      </w:pPr>
      <w:r>
        <w:t>23- The techniques  that is used for  isolation and purification microbes</w:t>
      </w:r>
      <w:bookmarkStart w:id="6" w:name="_GoBack"/>
      <w:bookmarkEnd w:id="6"/>
      <w:r>
        <w:t xml:space="preserve"> form soil </w:t>
      </w:r>
    </w:p>
    <w:p w:rsidR="002E1C8E" w:rsidRPr="002E1C8E" w:rsidRDefault="008E49D3" w:rsidP="002E1C8E">
      <w:pPr>
        <w:pStyle w:val="MSGENFONTSTYLENAMETEMPLATEROLELEVELMSGENFONTSTYLENAMEBYROLEHEADING20"/>
        <w:keepNext/>
        <w:keepLines/>
        <w:shd w:val="clear" w:color="auto" w:fill="auto"/>
        <w:spacing w:after="473"/>
      </w:pPr>
      <w:bookmarkStart w:id="7" w:name="bookmark6"/>
      <w:r>
        <w:t>19. Examinations:</w:t>
      </w:r>
      <w:bookmarkEnd w:id="7"/>
    </w:p>
    <w:p w:rsidR="009924EB" w:rsidRDefault="009924EB" w:rsidP="009B68DD">
      <w:pPr>
        <w:pStyle w:val="MSGENFONTSTYLENAMETEMPLATEROLENUMBERMSGENFONTSTYLENAMEBYROLETEXT20"/>
        <w:shd w:val="clear" w:color="auto" w:fill="auto"/>
        <w:spacing w:before="0" w:line="461" w:lineRule="exact"/>
        <w:ind w:firstLine="0"/>
      </w:pPr>
    </w:p>
    <w:sectPr w:rsidR="009924EB">
      <w:headerReference w:type="default" r:id="rId11"/>
      <w:footerReference w:type="default" r:id="rId12"/>
      <w:pgSz w:w="12240" w:h="15840"/>
      <w:pgMar w:top="1395" w:right="1492" w:bottom="1597" w:left="16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7E" w:rsidRDefault="00C17D7E">
      <w:r>
        <w:separator/>
      </w:r>
    </w:p>
  </w:endnote>
  <w:endnote w:type="continuationSeparator" w:id="0">
    <w:p w:rsidR="00C17D7E" w:rsidRDefault="00C1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EB" w:rsidRDefault="001D523C">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1148080</wp:posOffset>
              </wp:positionH>
              <wp:positionV relativeFrom="page">
                <wp:posOffset>9293225</wp:posOffset>
              </wp:positionV>
              <wp:extent cx="5459095" cy="160655"/>
              <wp:effectExtent l="0" t="0"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4EB" w:rsidRDefault="008E49D3">
                          <w:pPr>
                            <w:pStyle w:val="MSGENFONTSTYLENAMETEMPLATEROLEMSGENFONTSTYLENAMEBYROLERUNNINGTITLE0"/>
                            <w:shd w:val="clear" w:color="auto" w:fill="auto"/>
                            <w:tabs>
                              <w:tab w:val="right" w:pos="6965"/>
                              <w:tab w:val="right" w:pos="8554"/>
                            </w:tabs>
                            <w:spacing w:line="240" w:lineRule="auto"/>
                          </w:pPr>
                          <w:r>
                            <w:rPr>
                              <w:rStyle w:val="MSGENFONTSTYLENAMETEMPLATEROLEMSGENFONTSTYLENAMEBYROLERUNNINGTITLEMSGENFONTSTYLEMODIFERSIZE11"/>
                            </w:rPr>
                            <w:t>Directorate of Quality Assurance and Accreditation</w:t>
                          </w:r>
                          <w:r>
                            <w:rPr>
                              <w:rStyle w:val="MSGENFONTSTYLENAMETEMPLATEROLEMSGENFONTSTYLENAMEBYROLERUNNINGTITLEMSGENFONTSTYLEMODIFERSIZE11"/>
                            </w:rPr>
                            <w:tab/>
                          </w:r>
                          <w:r>
                            <w:rPr>
                              <w:rStyle w:val="MSGENFONTSTYLENAMETEMPLATEROLEMSGENFONTSTYLENAMEBYROLERUNNINGTITLEMSGENFONTSTYLEMODIFERSIZE75"/>
                            </w:rPr>
                            <w:t>j ^</w:t>
                          </w:r>
                          <w:proofErr w:type="spellStart"/>
                          <w:proofErr w:type="gramStart"/>
                          <w:r>
                            <w:rPr>
                              <w:rStyle w:val="MSGENFONTSTYLENAMETEMPLATEROLEMSGENFONTSTYLENAMEBYROLERUNNINGTITLEMSGENFONTSTYLEMODIFERSIZE75"/>
                            </w:rPr>
                            <w:t>jj</w:t>
                          </w:r>
                          <w:proofErr w:type="spellEnd"/>
                          <w:proofErr w:type="gramEnd"/>
                          <w:r>
                            <w:rPr>
                              <w:rStyle w:val="MSGENFONTSTYLENAMETEMPLATEROLEMSGENFONTSTYLENAMEBYROLERUNNINGTITLEMSGENFONTSTYLEMODIFERSIZE75"/>
                            </w:rPr>
                            <w:t>^</w:t>
                          </w:r>
                          <w:r>
                            <w:rPr>
                              <w:rStyle w:val="MSGENFONTSTYLENAMETEMPLATEROLEMSGENFONTSTYLENAMEBYROLERUNNINGTITLEMSGENFONTSTYLEMODIFERSIZE75"/>
                            </w:rPr>
                            <w:tab/>
                          </w:r>
                          <w:r>
                            <w:rPr>
                              <w:rStyle w:val="MSGENFONTSTYLENAMETEMPLATEROLEMSGENFONTSTYLENAMEBYROLERUNNINGTITLEMSGENFONTSTYLEMODIFERSIZE750"/>
                            </w:rPr>
                            <w:t>^</w:t>
                          </w:r>
                          <w:proofErr w:type="spellStart"/>
                          <w:r>
                            <w:rPr>
                              <w:rStyle w:val="MSGENFONTSTYLENAMETEMPLATEROLEMSGENFONTSTYLENAMEBYROLERUNNINGTITLEMSGENFONTSTYLEMODIFERSIZE750"/>
                            </w:rPr>
                            <w:t>jAjIjAjojjjAj</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0.4pt;margin-top:731.75pt;width:429.85pt;height:12.6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MzrQIAALA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" filled="f" stroked="f">
              <v:textbox style="mso-fit-shape-to-text:t" inset="0,0,0,0">
                <w:txbxContent>
                  <w:p w:rsidR="009924EB" w:rsidRDefault="008E49D3">
                    <w:pPr>
                      <w:pStyle w:val="MSGENFONTSTYLENAMETEMPLATEROLEMSGENFONTSTYLENAMEBYROLERUNNINGTITLE0"/>
                      <w:shd w:val="clear" w:color="auto" w:fill="auto"/>
                      <w:tabs>
                        <w:tab w:val="right" w:pos="6965"/>
                        <w:tab w:val="right" w:pos="8554"/>
                      </w:tabs>
                      <w:spacing w:line="240" w:lineRule="auto"/>
                    </w:pPr>
                    <w:r>
                      <w:rPr>
                        <w:rStyle w:val="MSGENFONTSTYLENAMETEMPLATEROLEMSGENFONTSTYLENAMEBYROLERUNNINGTITLEMSGENFONTSTYLEMODIFERSIZE11"/>
                      </w:rPr>
                      <w:t>Directorate of Quality Assurance and Accreditation</w:t>
                    </w:r>
                    <w:r>
                      <w:rPr>
                        <w:rStyle w:val="MSGENFONTSTYLENAMETEMPLATEROLEMSGENFONTSTYLENAMEBYROLERUNNINGTITLEMSGENFONTSTYLEMODIFERSIZE11"/>
                      </w:rPr>
                      <w:tab/>
                    </w:r>
                    <w:r>
                      <w:rPr>
                        <w:rStyle w:val="MSGENFONTSTYLENAMETEMPLATEROLEMSGENFONTSTYLENAMEBYROLERUNNINGTITLEMSGENFONTSTYLEMODIFERSIZE75"/>
                      </w:rPr>
                      <w:t>j ^</w:t>
                    </w:r>
                    <w:proofErr w:type="spellStart"/>
                    <w:proofErr w:type="gramStart"/>
                    <w:r>
                      <w:rPr>
                        <w:rStyle w:val="MSGENFONTSTYLENAMETEMPLATEROLEMSGENFONTSTYLENAMEBYROLERUNNINGTITLEMSGENFONTSTYLEMODIFERSIZE75"/>
                      </w:rPr>
                      <w:t>jj</w:t>
                    </w:r>
                    <w:proofErr w:type="spellEnd"/>
                    <w:proofErr w:type="gramEnd"/>
                    <w:r>
                      <w:rPr>
                        <w:rStyle w:val="MSGENFONTSTYLENAMETEMPLATEROLEMSGENFONTSTYLENAMEBYROLERUNNINGTITLEMSGENFONTSTYLEMODIFERSIZE75"/>
                      </w:rPr>
                      <w:t>^</w:t>
                    </w:r>
                    <w:r>
                      <w:rPr>
                        <w:rStyle w:val="MSGENFONTSTYLENAMETEMPLATEROLEMSGENFONTSTYLENAMEBYROLERUNNINGTITLEMSGENFONTSTYLEMODIFERSIZE75"/>
                      </w:rPr>
                      <w:tab/>
                    </w:r>
                    <w:r>
                      <w:rPr>
                        <w:rStyle w:val="MSGENFONTSTYLENAMETEMPLATEROLEMSGENFONTSTYLENAMEBYROLERUNNINGTITLEMSGENFONTSTYLEMODIFERSIZE750"/>
                      </w:rPr>
                      <w:t>^</w:t>
                    </w:r>
                    <w:proofErr w:type="spellStart"/>
                    <w:r>
                      <w:rPr>
                        <w:rStyle w:val="MSGENFONTSTYLENAMETEMPLATEROLEMSGENFONTSTYLENAMEBYROLERUNNINGTITLEMSGENFONTSTYLEMODIFERSIZE750"/>
                      </w:rPr>
                      <w:t>jAjIjAjojjjAj</w:t>
                    </w:r>
                    <w:proofErr w:type="spellEnd"/>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1123950</wp:posOffset>
              </wp:positionH>
              <wp:positionV relativeFrom="page">
                <wp:posOffset>9226550</wp:posOffset>
              </wp:positionV>
              <wp:extent cx="5525770" cy="0"/>
              <wp:effectExtent l="9525" t="6350" r="825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2577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left:0;text-align:left;margin-left:88.5pt;margin-top:726.5pt;width:435.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7E" w:rsidRDefault="00C17D7E"/>
  </w:footnote>
  <w:footnote w:type="continuationSeparator" w:id="0">
    <w:p w:rsidR="00C17D7E" w:rsidRDefault="00C17D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EB" w:rsidRDefault="001D523C">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1154430</wp:posOffset>
              </wp:positionH>
              <wp:positionV relativeFrom="page">
                <wp:posOffset>494030</wp:posOffset>
              </wp:positionV>
              <wp:extent cx="2878455" cy="14605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4EB" w:rsidRDefault="008E49D3">
                          <w:pPr>
                            <w:pStyle w:val="MSGENFONTSTYLENAMETEMPLATEROLEMSGENFONTSTYLENAMEBYROLERUNNINGTITLE0"/>
                            <w:shd w:val="clear" w:color="auto" w:fill="auto"/>
                            <w:spacing w:line="240" w:lineRule="auto"/>
                          </w:pPr>
                          <w:r>
                            <w:rPr>
                              <w:rStyle w:val="MSGENFONTSTYLENAMETEMPLATEROLEMSGENFONTSTYLENAMEBYROLERUNNINGTITLE1"/>
                              <w:b/>
                              <w:bCs/>
                            </w:rPr>
                            <w:t>Ministry of Higher Education and Scientific research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9pt;margin-top:38.9pt;width:226.6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QrAIAAKc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" filled="f" stroked="f">
              <v:textbox style="mso-fit-shape-to-text:t" inset="0,0,0,0">
                <w:txbxContent>
                  <w:p w:rsidR="009924EB" w:rsidRDefault="008E49D3">
                    <w:pPr>
                      <w:pStyle w:val="MSGENFONTSTYLENAMETEMPLATEROLEMSGENFONTSTYLENAMEBYROLERUNNINGTITLE0"/>
                      <w:shd w:val="clear" w:color="auto" w:fill="auto"/>
                      <w:spacing w:line="240" w:lineRule="auto"/>
                    </w:pPr>
                    <w:r>
                      <w:rPr>
                        <w:rStyle w:val="MSGENFONTSTYLENAMETEMPLATEROLEMSGENFONTSTYLENAMEBYROLERUNNINGTITLE1"/>
                        <w:b/>
                        <w:bCs/>
                      </w:rPr>
                      <w:t>Ministry of Higher Education and Scientific research</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6D8"/>
    <w:multiLevelType w:val="multilevel"/>
    <w:tmpl w:val="101201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A6A46"/>
    <w:multiLevelType w:val="multilevel"/>
    <w:tmpl w:val="96C69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547B8"/>
    <w:multiLevelType w:val="hybridMultilevel"/>
    <w:tmpl w:val="7E0879E8"/>
    <w:lvl w:ilvl="0" w:tplc="3BCEC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5239C"/>
    <w:multiLevelType w:val="hybridMultilevel"/>
    <w:tmpl w:val="852A19AE"/>
    <w:lvl w:ilvl="0" w:tplc="17DCB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A3F0D"/>
    <w:multiLevelType w:val="multilevel"/>
    <w:tmpl w:val="0DE0B1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501B09"/>
    <w:multiLevelType w:val="hybridMultilevel"/>
    <w:tmpl w:val="54A84C0E"/>
    <w:lvl w:ilvl="0" w:tplc="8878C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4422F"/>
    <w:multiLevelType w:val="multilevel"/>
    <w:tmpl w:val="6A3AA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518C8"/>
    <w:multiLevelType w:val="multilevel"/>
    <w:tmpl w:val="EA14A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813861"/>
    <w:multiLevelType w:val="hybridMultilevel"/>
    <w:tmpl w:val="BF524AC2"/>
    <w:lvl w:ilvl="0" w:tplc="06740C3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5C240B1E"/>
    <w:multiLevelType w:val="multilevel"/>
    <w:tmpl w:val="8244F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6F5419"/>
    <w:multiLevelType w:val="multilevel"/>
    <w:tmpl w:val="090ED18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D5303D"/>
    <w:multiLevelType w:val="multilevel"/>
    <w:tmpl w:val="A0F08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216FB9"/>
    <w:multiLevelType w:val="multilevel"/>
    <w:tmpl w:val="957A0D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2F1338"/>
    <w:multiLevelType w:val="multilevel"/>
    <w:tmpl w:val="F5FEB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0051CE"/>
    <w:multiLevelType w:val="multilevel"/>
    <w:tmpl w:val="184A2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3B6003"/>
    <w:multiLevelType w:val="multilevel"/>
    <w:tmpl w:val="458EA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6"/>
  </w:num>
  <w:num w:numId="4">
    <w:abstractNumId w:val="11"/>
  </w:num>
  <w:num w:numId="5">
    <w:abstractNumId w:val="0"/>
  </w:num>
  <w:num w:numId="6">
    <w:abstractNumId w:val="12"/>
  </w:num>
  <w:num w:numId="7">
    <w:abstractNumId w:val="13"/>
  </w:num>
  <w:num w:numId="8">
    <w:abstractNumId w:val="15"/>
  </w:num>
  <w:num w:numId="9">
    <w:abstractNumId w:val="4"/>
  </w:num>
  <w:num w:numId="10">
    <w:abstractNumId w:val="14"/>
  </w:num>
  <w:num w:numId="11">
    <w:abstractNumId w:val="7"/>
  </w:num>
  <w:num w:numId="12">
    <w:abstractNumId w:val="1"/>
  </w:num>
  <w:num w:numId="13">
    <w:abstractNumId w:val="5"/>
  </w:num>
  <w:num w:numId="14">
    <w:abstractNumId w:val="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EB"/>
    <w:rsid w:val="000F1EF8"/>
    <w:rsid w:val="001434AD"/>
    <w:rsid w:val="001D523C"/>
    <w:rsid w:val="002E1C8E"/>
    <w:rsid w:val="003B1ADE"/>
    <w:rsid w:val="003C1A17"/>
    <w:rsid w:val="003D45BE"/>
    <w:rsid w:val="003F61DE"/>
    <w:rsid w:val="00463B85"/>
    <w:rsid w:val="00481E96"/>
    <w:rsid w:val="00574E62"/>
    <w:rsid w:val="005A0AD5"/>
    <w:rsid w:val="005A42BE"/>
    <w:rsid w:val="0065073B"/>
    <w:rsid w:val="008E49D3"/>
    <w:rsid w:val="009126F4"/>
    <w:rsid w:val="00953998"/>
    <w:rsid w:val="009924EB"/>
    <w:rsid w:val="009A0FCF"/>
    <w:rsid w:val="009A12F0"/>
    <w:rsid w:val="009B68DD"/>
    <w:rsid w:val="00B627D9"/>
    <w:rsid w:val="00C17D7E"/>
    <w:rsid w:val="00CE253A"/>
    <w:rsid w:val="00E119B2"/>
    <w:rsid w:val="00EF647A"/>
    <w:rsid w:val="00F80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bCs/>
      <w:i w:val="0"/>
      <w:iCs w:val="0"/>
      <w:smallCaps w:val="0"/>
      <w:strike w:val="0"/>
      <w:sz w:val="20"/>
      <w:szCs w:val="20"/>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bCs/>
      <w:i w:val="0"/>
      <w:iCs w:val="0"/>
      <w:smallCaps w:val="0"/>
      <w:strike w:val="0"/>
      <w:sz w:val="42"/>
      <w:szCs w:val="42"/>
      <w:u w:val="none"/>
    </w:rPr>
  </w:style>
  <w:style w:type="character" w:customStyle="1" w:styleId="MSGENFONTSTYLENAMETEMPLATEROLENUMBERMSGENFONTSTYLENAMEBYROLETEXT3MSGENFONTSTYLEMODIFERNAMEArial">
    <w:name w:val="MSG_EN_FONT_STYLE_NAME_TEMPLATE_ROLE_NUMBER MSG_EN_FONT_STYLE_NAME_BY_ROLE_TEXT 3 + MSG_EN_FONT_STYLE_MODIFER_NAME Arial"/>
    <w:aliases w:val="MSG_EN_FONT_STYLE_MODIFER_SIZE 18,MSG_EN_FONT_STYLE_MODIFER_ITALIC"/>
    <w:basedOn w:val="MSGENFONTSTYLENAMETEMPLATEROLENUMBERMSGENFONTSTYLENAMEBYROLETEXT3"/>
    <w:rPr>
      <w:rFonts w:ascii="Arial" w:eastAsia="Arial" w:hAnsi="Arial" w:cs="Arial"/>
      <w:b/>
      <w:bCs/>
      <w:i/>
      <w:iCs/>
      <w:smallCaps w:val="0"/>
      <w:strike w:val="0"/>
      <w:color w:val="000000"/>
      <w:spacing w:val="0"/>
      <w:w w:val="100"/>
      <w:position w:val="0"/>
      <w:sz w:val="36"/>
      <w:szCs w:val="36"/>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bCs/>
      <w:i w:val="0"/>
      <w:iCs w:val="0"/>
      <w:smallCaps w:val="0"/>
      <w:strike w:val="0"/>
      <w:sz w:val="38"/>
      <w:szCs w:val="38"/>
      <w:u w:val="none"/>
    </w:rPr>
  </w:style>
  <w:style w:type="character" w:customStyle="1" w:styleId="MSGENFONTSTYLENAMETEMPLATEROLENUMBERMSGENFONTSTYLENAMEBYROLETEXT4MSGENFONTSTYLEMODIFERSIZE21">
    <w:name w:val="MSG_EN_FONT_STYLE_NAME_TEMPLATE_ROLE_NUMBER MSG_EN_FONT_STYLE_NAME_BY_ROLE_TEXT 4 + MSG_EN_FONT_STYLE_MODIFER_SIZE 21"/>
    <w:basedOn w:val="MSGENFONTSTYLENAMETEMPLATEROLENUMBERMSGENFONTSTYLENAMEBYROLETEXT4"/>
    <w:rPr>
      <w:rFonts w:ascii="Times New Roman" w:eastAsia="Times New Roman" w:hAnsi="Times New Roman" w:cs="Times New Roman"/>
      <w:b/>
      <w:bCs/>
      <w:i w:val="0"/>
      <w:iCs w:val="0"/>
      <w:smallCaps w:val="0"/>
      <w:strike w:val="0"/>
      <w:color w:val="000000"/>
      <w:spacing w:val="0"/>
      <w:w w:val="100"/>
      <w:position w:val="0"/>
      <w:sz w:val="42"/>
      <w:szCs w:val="42"/>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bCs/>
      <w:i w:val="0"/>
      <w:iCs w:val="0"/>
      <w:smallCaps w:val="0"/>
      <w:strike w:val="0"/>
      <w:sz w:val="42"/>
      <w:szCs w:val="4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0"/>
      <w:szCs w:val="20"/>
      <w:u w:val="none"/>
    </w:rPr>
  </w:style>
  <w:style w:type="character" w:customStyle="1" w:styleId="MSGENFONTSTYLENAMETEMPLATEROLENUMBERMSGENFONTSTYLENAMEBYROLETEXT2MSGENFONTSTYLEMODIFERSIZE12">
    <w:name w:val="MSG_EN_FONT_STYLE_NAME_TEMPLATE_ROLE_NUMBER MSG_EN_FONT_STYLE_NAME_BY_ROLE_TEXT 2 + MSG_EN_FONT_STYLE_MODIFER_SIZE 12"/>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MSGENFONTSTYLENAMETEMPLATEROLENUMBERMSGENFONTSTYLENAMEBYROLETEXT2MSGENFONTSTYLEMODIFERSIZE140">
    <w:name w:val="MSG_EN_FONT_STYLE_NAME_TEMPLATE_ROLE_NUMBER MSG_EN_FONT_STYLE_NAME_BY_ROLE_TEXT 2 + MSG_EN_FONT_STYLE_MODIFER_SIZE 14"/>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b w:val="0"/>
      <w:bCs w:val="0"/>
      <w:i w:val="0"/>
      <w:iCs w:val="0"/>
      <w:smallCaps w:val="0"/>
      <w:strike w:val="0"/>
      <w:sz w:val="28"/>
      <w:szCs w:val="28"/>
      <w:u w:val="none"/>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b/>
      <w:bCs/>
      <w:i w:val="0"/>
      <w:iCs w:val="0"/>
      <w:smallCaps w:val="0"/>
      <w:strike w:val="0"/>
      <w:u w:val="none"/>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b/>
      <w:bCs/>
      <w:i w:val="0"/>
      <w:iCs w:val="0"/>
      <w:smallCaps w:val="0"/>
      <w:strike w:val="0"/>
      <w:sz w:val="20"/>
      <w:szCs w:val="20"/>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b/>
      <w:bCs/>
      <w:i w:val="0"/>
      <w:iCs w:val="0"/>
      <w:smallCaps w:val="0"/>
      <w:strike w:val="0"/>
      <w:sz w:val="26"/>
      <w:szCs w:val="26"/>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b w:val="0"/>
      <w:bCs w:val="0"/>
      <w:i w:val="0"/>
      <w:iCs w:val="0"/>
      <w:smallCaps w:val="0"/>
      <w:strike w:val="0"/>
      <w:sz w:val="22"/>
      <w:szCs w:val="22"/>
      <w:u w:val="none"/>
    </w:rPr>
  </w:style>
  <w:style w:type="character" w:customStyle="1" w:styleId="MSGENFONTSTYLENAMETEMPLATEROLENUMBERMSGENFONTSTYLENAMEBYROLETEXT81">
    <w:name w:val="MSG_EN_FONT_STYLE_NAME_TEMPLATE_ROLE_NUMBER MSG_EN_FONT_STYLE_NAME_BY_ROLE_TEXT 8"/>
    <w:basedOn w:val="MSGENFONTSTYLENAMETEMPLATEROLENUMBERMSGENFONTSTYLENAMEBYROLETEXT8"/>
    <w:rPr>
      <w:rFonts w:ascii="Times New Roman" w:eastAsia="Times New Roman" w:hAnsi="Times New Roman" w:cs="Times New Roman"/>
      <w:b w:val="0"/>
      <w:bCs w:val="0"/>
      <w:i w:val="0"/>
      <w:iCs w:val="0"/>
      <w:smallCaps w:val="0"/>
      <w:strike w:val="0"/>
      <w:color w:val="333333"/>
      <w:spacing w:val="0"/>
      <w:w w:val="100"/>
      <w:position w:val="0"/>
      <w:sz w:val="22"/>
      <w:szCs w:val="22"/>
      <w:u w:val="none"/>
      <w:lang w:val="en-US" w:eastAsia="en-US" w:bidi="en-US"/>
    </w:rPr>
  </w:style>
  <w:style w:type="character" w:customStyle="1" w:styleId="MSGENFONTSTYLENAMETEMPLATEROLENUMBERMSGENFONTSTYLENAMEBYROLETEXT2MSGENFONTSTYLEMODIFERSIZE11">
    <w:name w:val="MSG_EN_FONT_STYLE_NAME_TEMPLATE_ROLE_NUMBER MSG_EN_FONT_STYLE_NAME_BY_ROLE_TEXT 2 + MSG_EN_FONT_STYLE_MODIFER_SIZE 11"/>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MSGENFONTSTYLENAMETEMPLATEROLENUMBERMSGENFONTSTYLENAMEBYROLETEXT8MSGENFONTSTYLEMODIFERSIZE6">
    <w:name w:val="MSG_EN_FONT_STYLE_NAME_TEMPLATE_ROLE_NUMBER MSG_EN_FONT_STYLE_NAME_BY_ROLE_TEXT 8 + MSG_EN_FONT_STYLE_MODIFER_SIZE 6"/>
    <w:basedOn w:val="MSGENFONTSTYLENAMETEMPLATEROLENUMBERMSGENFONTSTYLENAMEBYROLETEXT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MSGENFONTSTYLENAMETEMPLATEROLENUMBERMSGENFONTSTYLENAMEBYROLETEXT7MSGENFONTSTYLEMODIFERNOTBOLD">
    <w:name w:val="MSG_EN_FONT_STYLE_NAME_TEMPLATE_ROLE_NUMBER MSG_EN_FONT_STYLE_NAME_BY_ROLE_TEXT 7 + MSG_EN_FONT_STYLE_MODIFER_NOT_BOLD"/>
    <w:basedOn w:val="MSGENFONTSTYLENAMETEMPLATEROLENUMBERMSGENFONTSTYLENAMEBYROLETEXT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4080"/>
      <w:spacing w:val="0"/>
      <w:w w:val="100"/>
      <w:position w:val="0"/>
      <w:sz w:val="20"/>
      <w:szCs w:val="20"/>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b/>
      <w:bCs/>
      <w:i w:val="0"/>
      <w:iCs w:val="0"/>
      <w:smallCaps w:val="0"/>
      <w:strike w:val="0"/>
      <w:sz w:val="20"/>
      <w:szCs w:val="20"/>
      <w:u w:val="none"/>
    </w:rPr>
  </w:style>
  <w:style w:type="character" w:customStyle="1" w:styleId="MSGENFONTSTYLENAMETEMPLATEROLELEVELMSGENFONTSTYLENAMEBYROLEHEADING3MSGENFONTSTYLEMODIFERNOTBOLD">
    <w:name w:val="MSG_EN_FONT_STYLE_NAME_TEMPLATE_ROLE_LEVEL MSG_EN_FONT_STYLE_NAME_BY_ROLE_HEADING 3 + MSG_EN_FONT_STYLE_MODIFER_NOT_BOLD"/>
    <w:basedOn w:val="MSGENFONTSTYLENAMETEMPLATEROLELEVELMSGENFONTSTYLENAMEBYROLEHEADING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LEVELMSGENFONTSTYLENAMEBYROLEHEADING3MSGENFONTSTYLEMODIFERNOTBOLD0">
    <w:name w:val="MSG_EN_FONT_STYLE_NAME_TEMPLATE_ROLE_LEVEL MSG_EN_FONT_STYLE_NAME_BY_ROLE_HEADING 3 + MSG_EN_FONT_STYLE_MODIFER_NOT_BOLD"/>
    <w:basedOn w:val="MSGENFONTSTYLENAMETEMPLATEROLELEVELMSGENFONTSTYLENAMEBYROLEHEADING3"/>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BEBEBE"/>
      <w:spacing w:val="0"/>
      <w:w w:val="100"/>
      <w:position w:val="0"/>
      <w:sz w:val="20"/>
      <w:szCs w:val="20"/>
      <w:u w:val="none"/>
    </w:rPr>
  </w:style>
  <w:style w:type="character" w:customStyle="1" w:styleId="MSGENFONTSTYLENAMETEMPLATEROLENUMBERMSGENFONTSTYLENAMEBYROLETEXT7MSGENFONTSTYLEMODIFERNOTBOLD0">
    <w:name w:val="MSG_EN_FONT_STYLE_NAME_TEMPLATE_ROLE_NUMBER MSG_EN_FONT_STYLE_NAME_BY_ROLE_TEXT 7 + MSG_EN_FONT_STYLE_MODIFER_NOT_BOLD"/>
    <w:basedOn w:val="MSGENFONTSTYLENAMETEMPLATEROLENUMBERMSGENFONTSTYLENAMEBYROLETEXT7"/>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MSGENFONTSTYLENAMETEMPLATEROLEMSGENFONTSTYLENAMEBYROLERUNNINGTITLEMSGENFONTSTYLEMODIFERSIZE75">
    <w:name w:val="MSG_EN_FONT_STYLE_NAME_TEMPLATE_ROLE MSG_EN_FONT_STYLE_NAME_BY_ROLE_RUNNING_TITLE + MSG_EN_FONT_STYLE_MODIFER_SIZE 7.5"/>
    <w:aliases w:val="MSG_EN_FONT_STYLE_MODIFER_NOT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MSGENFONTSTYLENAMETEMPLATEROLEMSGENFONTSTYLENAMEBYROLERUNNINGTITLEMSGENFONTSTYLEMODIFERSIZE750">
    <w:name w:val="MSG_EN_FONT_STYLE_NAME_TEMPLATE_ROLE MSG_EN_FONT_STYLE_NAME_BY_ROLE_RUNNING_TITLE + MSG_EN_FONT_STYLE_MODIFER_SIZE 7.5"/>
    <w:aliases w:val="MSG_EN_FONT_STYLE_MODIFER_NOT_BOLD,MSG_EN_FONT_STYLE_MODIFER_SMALL_CAPS"/>
    <w:basedOn w:val="MSGENFONTSTYLENAMETEMPLATEROLEMSGENFONTSTYLENAMEBYROLERUNNINGTITLE"/>
    <w:rPr>
      <w:rFonts w:ascii="Times New Roman" w:eastAsia="Times New Roman" w:hAnsi="Times New Roman" w:cs="Times New Roman"/>
      <w:b/>
      <w:bCs/>
      <w:i w:val="0"/>
      <w:iCs w:val="0"/>
      <w:smallCaps/>
      <w:strike w:val="0"/>
      <w:color w:val="000000"/>
      <w:spacing w:val="0"/>
      <w:w w:val="100"/>
      <w:position w:val="0"/>
      <w:sz w:val="15"/>
      <w:szCs w:val="15"/>
      <w:u w:val="none"/>
      <w:lang w:val="en-US" w:eastAsia="en-US" w:bidi="en-US"/>
    </w:rPr>
  </w:style>
  <w:style w:type="character" w:customStyle="1" w:styleId="MSGENFONTSTYLENAMETEMPLATEROLELEVELNUMBERMSGENFONTSTYLENAMEBYROLEHEADING32">
    <w:name w:val="MSG_EN_FONT_STYLE_NAME_TEMPLATE_ROLE_LEVEL_NUMBER MSG_EN_FONT_STYLE_NAME_BY_ROLE_HEADING 3 2_"/>
    <w:basedOn w:val="DefaultParagraphFont"/>
    <w:link w:val="MSGENFONTSTYLENAMETEMPLATEROLELEVELNUMBERMSGENFONTSTYLENAMEBYROLEHEADING320"/>
    <w:rPr>
      <w:b/>
      <w:bCs/>
      <w:i w:val="0"/>
      <w:iCs w:val="0"/>
      <w:smallCaps w:val="0"/>
      <w:strike w:val="0"/>
      <w:sz w:val="20"/>
      <w:szCs w:val="20"/>
      <w:u w:val="none"/>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Pr>
      <w:rFonts w:ascii="Arial" w:eastAsia="Arial" w:hAnsi="Arial" w:cs="Arial"/>
      <w:b/>
      <w:bCs/>
      <w:i w:val="0"/>
      <w:iCs w:val="0"/>
      <w:smallCaps w:val="0"/>
      <w:strike w:val="0"/>
      <w:sz w:val="19"/>
      <w:szCs w:val="19"/>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22" w:lineRule="exact"/>
    </w:pPr>
    <w:rPr>
      <w:b/>
      <w:bCs/>
      <w:sz w:val="20"/>
      <w:szCs w:val="20"/>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before="1220" w:line="816" w:lineRule="exact"/>
    </w:pPr>
    <w:rPr>
      <w:b/>
      <w:bCs/>
      <w:sz w:val="42"/>
      <w:szCs w:val="4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797" w:lineRule="exact"/>
      <w:jc w:val="both"/>
    </w:pPr>
    <w:rPr>
      <w:b/>
      <w:bCs/>
      <w:sz w:val="38"/>
      <w:szCs w:val="38"/>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line="466" w:lineRule="exact"/>
      <w:jc w:val="center"/>
      <w:outlineLvl w:val="0"/>
    </w:pPr>
    <w:rPr>
      <w:b/>
      <w:bCs/>
      <w:sz w:val="42"/>
      <w:szCs w:val="4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240" w:line="466" w:lineRule="exact"/>
      <w:ind w:hanging="340"/>
      <w:jc w:val="both"/>
    </w:pPr>
    <w:rPr>
      <w:sz w:val="20"/>
      <w:szCs w:val="20"/>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line="322" w:lineRule="exact"/>
      <w:jc w:val="both"/>
    </w:pPr>
    <w:rPr>
      <w:sz w:val="28"/>
      <w:szCs w:val="28"/>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before="260" w:line="240" w:lineRule="exact"/>
      <w:jc w:val="both"/>
    </w:pPr>
    <w:rPr>
      <w:b/>
      <w:bCs/>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line="240" w:lineRule="exact"/>
      <w:jc w:val="both"/>
    </w:pPr>
    <w:rPr>
      <w:b/>
      <w:bCs/>
      <w:sz w:val="20"/>
      <w:szCs w:val="2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line="288" w:lineRule="exact"/>
      <w:jc w:val="both"/>
      <w:outlineLvl w:val="1"/>
    </w:pPr>
    <w:rPr>
      <w:b/>
      <w:bCs/>
      <w:sz w:val="26"/>
      <w:szCs w:val="26"/>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line="244" w:lineRule="exact"/>
      <w:jc w:val="both"/>
    </w:pPr>
    <w:rPr>
      <w:sz w:val="22"/>
      <w:szCs w:val="22"/>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before="460" w:after="460" w:line="480" w:lineRule="exact"/>
      <w:outlineLvl w:val="2"/>
    </w:pPr>
    <w:rPr>
      <w:b/>
      <w:bCs/>
      <w:sz w:val="20"/>
      <w:szCs w:val="20"/>
    </w:rPr>
  </w:style>
  <w:style w:type="paragraph" w:customStyle="1" w:styleId="MSGENFONTSTYLENAMETEMPLATEROLELEVELNUMBERMSGENFONTSTYLENAMEBYROLEHEADING320">
    <w:name w:val="MSG_EN_FONT_STYLE_NAME_TEMPLATE_ROLE_LEVEL_NUMBER MSG_EN_FONT_STYLE_NAME_BY_ROLE_HEADING 3 2"/>
    <w:basedOn w:val="Normal"/>
    <w:link w:val="MSGENFONTSTYLENAMETEMPLATEROLELEVELNUMBERMSGENFONTSTYLENAMEBYROLEHEADING32"/>
    <w:pPr>
      <w:shd w:val="clear" w:color="auto" w:fill="FFFFFF"/>
      <w:spacing w:before="240" w:line="422" w:lineRule="exact"/>
      <w:outlineLvl w:val="2"/>
    </w:pPr>
    <w:rPr>
      <w:b/>
      <w:bCs/>
      <w:sz w:val="20"/>
      <w:szCs w:val="20"/>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pPr>
      <w:shd w:val="clear" w:color="auto" w:fill="FFFFFF"/>
      <w:spacing w:before="240" w:after="240" w:line="230" w:lineRule="exact"/>
    </w:pPr>
    <w:rPr>
      <w:rFonts w:ascii="Arial" w:eastAsia="Arial" w:hAnsi="Arial" w:cs="Arial"/>
      <w:b/>
      <w:bCs/>
      <w:sz w:val="19"/>
      <w:szCs w:val="19"/>
    </w:rPr>
  </w:style>
  <w:style w:type="character" w:styleId="Hyperlink">
    <w:name w:val="Hyperlink"/>
    <w:basedOn w:val="DefaultParagraphFont"/>
    <w:uiPriority w:val="99"/>
    <w:unhideWhenUsed/>
    <w:rsid w:val="003B1ADE"/>
    <w:rPr>
      <w:color w:val="0000FF" w:themeColor="hyperlink"/>
      <w:u w:val="single"/>
    </w:rPr>
  </w:style>
  <w:style w:type="paragraph" w:styleId="BalloonText">
    <w:name w:val="Balloon Text"/>
    <w:basedOn w:val="Normal"/>
    <w:link w:val="BalloonTextChar"/>
    <w:uiPriority w:val="99"/>
    <w:semiHidden/>
    <w:unhideWhenUsed/>
    <w:rsid w:val="001D523C"/>
    <w:rPr>
      <w:rFonts w:ascii="Tahoma" w:hAnsi="Tahoma" w:cs="Tahoma"/>
      <w:sz w:val="16"/>
      <w:szCs w:val="16"/>
    </w:rPr>
  </w:style>
  <w:style w:type="character" w:customStyle="1" w:styleId="BalloonTextChar">
    <w:name w:val="Balloon Text Char"/>
    <w:basedOn w:val="DefaultParagraphFont"/>
    <w:link w:val="BalloonText"/>
    <w:uiPriority w:val="99"/>
    <w:semiHidden/>
    <w:rsid w:val="001D523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8156">
      <w:bodyDiv w:val="1"/>
      <w:marLeft w:val="0"/>
      <w:marRight w:val="0"/>
      <w:marTop w:val="0"/>
      <w:marBottom w:val="0"/>
      <w:divBdr>
        <w:top w:val="none" w:sz="0" w:space="0" w:color="auto"/>
        <w:left w:val="none" w:sz="0" w:space="0" w:color="auto"/>
        <w:bottom w:val="none" w:sz="0" w:space="0" w:color="auto"/>
        <w:right w:val="none" w:sz="0" w:space="0" w:color="auto"/>
      </w:divBdr>
    </w:div>
    <w:div w:id="1997415445">
      <w:bodyDiv w:val="1"/>
      <w:marLeft w:val="0"/>
      <w:marRight w:val="0"/>
      <w:marTop w:val="0"/>
      <w:marBottom w:val="0"/>
      <w:divBdr>
        <w:top w:val="none" w:sz="0" w:space="0" w:color="auto"/>
        <w:left w:val="none" w:sz="0" w:space="0" w:color="auto"/>
        <w:bottom w:val="none" w:sz="0" w:space="0" w:color="auto"/>
        <w:right w:val="none" w:sz="0" w:space="0" w:color="auto"/>
      </w:divBdr>
      <w:divsChild>
        <w:div w:id="1146896648">
          <w:marLeft w:val="0"/>
          <w:marRight w:val="0"/>
          <w:marTop w:val="0"/>
          <w:marBottom w:val="0"/>
          <w:divBdr>
            <w:top w:val="none" w:sz="0" w:space="0" w:color="auto"/>
            <w:left w:val="none" w:sz="0" w:space="0" w:color="auto"/>
            <w:bottom w:val="none" w:sz="0" w:space="0" w:color="auto"/>
            <w:right w:val="none" w:sz="0" w:space="0" w:color="auto"/>
          </w:divBdr>
        </w:div>
        <w:div w:id="1774789477">
          <w:marLeft w:val="0"/>
          <w:marRight w:val="0"/>
          <w:marTop w:val="0"/>
          <w:marBottom w:val="0"/>
          <w:divBdr>
            <w:top w:val="none" w:sz="0" w:space="0" w:color="auto"/>
            <w:left w:val="none" w:sz="0" w:space="0" w:color="auto"/>
            <w:bottom w:val="none" w:sz="0" w:space="0" w:color="auto"/>
            <w:right w:val="none" w:sz="0" w:space="0" w:color="auto"/>
          </w:divBdr>
        </w:div>
        <w:div w:id="1693140406">
          <w:marLeft w:val="0"/>
          <w:marRight w:val="0"/>
          <w:marTop w:val="0"/>
          <w:marBottom w:val="0"/>
          <w:divBdr>
            <w:top w:val="none" w:sz="0" w:space="0" w:color="auto"/>
            <w:left w:val="none" w:sz="0" w:space="0" w:color="auto"/>
            <w:bottom w:val="none" w:sz="0" w:space="0" w:color="auto"/>
            <w:right w:val="none" w:sz="0" w:space="0" w:color="auto"/>
          </w:divBdr>
        </w:div>
        <w:div w:id="2051880523">
          <w:marLeft w:val="0"/>
          <w:marRight w:val="0"/>
          <w:marTop w:val="0"/>
          <w:marBottom w:val="0"/>
          <w:divBdr>
            <w:top w:val="none" w:sz="0" w:space="0" w:color="auto"/>
            <w:left w:val="none" w:sz="0" w:space="0" w:color="auto"/>
            <w:bottom w:val="none" w:sz="0" w:space="0" w:color="auto"/>
            <w:right w:val="none" w:sz="0" w:space="0" w:color="auto"/>
          </w:divBdr>
        </w:div>
        <w:div w:id="1980837269">
          <w:marLeft w:val="0"/>
          <w:marRight w:val="0"/>
          <w:marTop w:val="0"/>
          <w:marBottom w:val="0"/>
          <w:divBdr>
            <w:top w:val="none" w:sz="0" w:space="0" w:color="auto"/>
            <w:left w:val="none" w:sz="0" w:space="0" w:color="auto"/>
            <w:bottom w:val="none" w:sz="0" w:space="0" w:color="auto"/>
            <w:right w:val="none" w:sz="0" w:space="0" w:color="auto"/>
          </w:divBdr>
        </w:div>
        <w:div w:id="1295214775">
          <w:marLeft w:val="0"/>
          <w:marRight w:val="0"/>
          <w:marTop w:val="0"/>
          <w:marBottom w:val="0"/>
          <w:divBdr>
            <w:top w:val="none" w:sz="0" w:space="0" w:color="auto"/>
            <w:left w:val="none" w:sz="0" w:space="0" w:color="auto"/>
            <w:bottom w:val="none" w:sz="0" w:space="0" w:color="auto"/>
            <w:right w:val="none" w:sz="0" w:space="0" w:color="auto"/>
          </w:divBdr>
        </w:div>
        <w:div w:id="1683849174">
          <w:marLeft w:val="0"/>
          <w:marRight w:val="0"/>
          <w:marTop w:val="0"/>
          <w:marBottom w:val="0"/>
          <w:divBdr>
            <w:top w:val="none" w:sz="0" w:space="0" w:color="auto"/>
            <w:left w:val="none" w:sz="0" w:space="0" w:color="auto"/>
            <w:bottom w:val="none" w:sz="0" w:space="0" w:color="auto"/>
            <w:right w:val="none" w:sz="0" w:space="0" w:color="auto"/>
          </w:divBdr>
        </w:div>
        <w:div w:id="1432050115">
          <w:marLeft w:val="0"/>
          <w:marRight w:val="0"/>
          <w:marTop w:val="0"/>
          <w:marBottom w:val="0"/>
          <w:divBdr>
            <w:top w:val="none" w:sz="0" w:space="0" w:color="auto"/>
            <w:left w:val="none" w:sz="0" w:space="0" w:color="auto"/>
            <w:bottom w:val="none" w:sz="0" w:space="0" w:color="auto"/>
            <w:right w:val="none" w:sz="0" w:space="0" w:color="auto"/>
          </w:divBdr>
        </w:div>
        <w:div w:id="1108811956">
          <w:marLeft w:val="0"/>
          <w:marRight w:val="0"/>
          <w:marTop w:val="0"/>
          <w:marBottom w:val="0"/>
          <w:divBdr>
            <w:top w:val="none" w:sz="0" w:space="0" w:color="auto"/>
            <w:left w:val="none" w:sz="0" w:space="0" w:color="auto"/>
            <w:bottom w:val="none" w:sz="0" w:space="0" w:color="auto"/>
            <w:right w:val="none" w:sz="0" w:space="0" w:color="auto"/>
          </w:divBdr>
        </w:div>
        <w:div w:id="689330337">
          <w:marLeft w:val="0"/>
          <w:marRight w:val="0"/>
          <w:marTop w:val="0"/>
          <w:marBottom w:val="0"/>
          <w:divBdr>
            <w:top w:val="none" w:sz="0" w:space="0" w:color="auto"/>
            <w:left w:val="none" w:sz="0" w:space="0" w:color="auto"/>
            <w:bottom w:val="none" w:sz="0" w:space="0" w:color="auto"/>
            <w:right w:val="none" w:sz="0" w:space="0" w:color="auto"/>
          </w:divBdr>
        </w:div>
        <w:div w:id="793869678">
          <w:marLeft w:val="0"/>
          <w:marRight w:val="0"/>
          <w:marTop w:val="0"/>
          <w:marBottom w:val="0"/>
          <w:divBdr>
            <w:top w:val="none" w:sz="0" w:space="0" w:color="auto"/>
            <w:left w:val="none" w:sz="0" w:space="0" w:color="auto"/>
            <w:bottom w:val="none" w:sz="0" w:space="0" w:color="auto"/>
            <w:right w:val="none" w:sz="0" w:space="0" w:color="auto"/>
          </w:divBdr>
        </w:div>
        <w:div w:id="361369690">
          <w:marLeft w:val="0"/>
          <w:marRight w:val="0"/>
          <w:marTop w:val="0"/>
          <w:marBottom w:val="0"/>
          <w:divBdr>
            <w:top w:val="none" w:sz="0" w:space="0" w:color="auto"/>
            <w:left w:val="none" w:sz="0" w:space="0" w:color="auto"/>
            <w:bottom w:val="none" w:sz="0" w:space="0" w:color="auto"/>
            <w:right w:val="none" w:sz="0" w:space="0" w:color="auto"/>
          </w:divBdr>
        </w:div>
        <w:div w:id="1618562193">
          <w:marLeft w:val="0"/>
          <w:marRight w:val="0"/>
          <w:marTop w:val="0"/>
          <w:marBottom w:val="0"/>
          <w:divBdr>
            <w:top w:val="none" w:sz="0" w:space="0" w:color="auto"/>
            <w:left w:val="none" w:sz="0" w:space="0" w:color="auto"/>
            <w:bottom w:val="none" w:sz="0" w:space="0" w:color="auto"/>
            <w:right w:val="none" w:sz="0" w:space="0" w:color="auto"/>
          </w:divBdr>
        </w:div>
        <w:div w:id="1844513966">
          <w:marLeft w:val="0"/>
          <w:marRight w:val="0"/>
          <w:marTop w:val="0"/>
          <w:marBottom w:val="0"/>
          <w:divBdr>
            <w:top w:val="none" w:sz="0" w:space="0" w:color="auto"/>
            <w:left w:val="none" w:sz="0" w:space="0" w:color="auto"/>
            <w:bottom w:val="none" w:sz="0" w:space="0" w:color="auto"/>
            <w:right w:val="none" w:sz="0" w:space="0" w:color="auto"/>
          </w:divBdr>
        </w:div>
        <w:div w:id="55902471">
          <w:marLeft w:val="0"/>
          <w:marRight w:val="0"/>
          <w:marTop w:val="0"/>
          <w:marBottom w:val="0"/>
          <w:divBdr>
            <w:top w:val="none" w:sz="0" w:space="0" w:color="auto"/>
            <w:left w:val="none" w:sz="0" w:space="0" w:color="auto"/>
            <w:bottom w:val="none" w:sz="0" w:space="0" w:color="auto"/>
            <w:right w:val="none" w:sz="0" w:space="0" w:color="auto"/>
          </w:divBdr>
        </w:div>
        <w:div w:id="2040661179">
          <w:marLeft w:val="0"/>
          <w:marRight w:val="0"/>
          <w:marTop w:val="0"/>
          <w:marBottom w:val="0"/>
          <w:divBdr>
            <w:top w:val="none" w:sz="0" w:space="0" w:color="auto"/>
            <w:left w:val="none" w:sz="0" w:space="0" w:color="auto"/>
            <w:bottom w:val="none" w:sz="0" w:space="0" w:color="auto"/>
            <w:right w:val="none" w:sz="0" w:space="0" w:color="auto"/>
          </w:divBdr>
        </w:div>
        <w:div w:id="2141609045">
          <w:marLeft w:val="0"/>
          <w:marRight w:val="0"/>
          <w:marTop w:val="0"/>
          <w:marBottom w:val="0"/>
          <w:divBdr>
            <w:top w:val="none" w:sz="0" w:space="0" w:color="auto"/>
            <w:left w:val="none" w:sz="0" w:space="0" w:color="auto"/>
            <w:bottom w:val="none" w:sz="0" w:space="0" w:color="auto"/>
            <w:right w:val="none" w:sz="0" w:space="0" w:color="auto"/>
          </w:divBdr>
        </w:div>
        <w:div w:id="1436245675">
          <w:marLeft w:val="0"/>
          <w:marRight w:val="0"/>
          <w:marTop w:val="0"/>
          <w:marBottom w:val="0"/>
          <w:divBdr>
            <w:top w:val="none" w:sz="0" w:space="0" w:color="auto"/>
            <w:left w:val="none" w:sz="0" w:space="0" w:color="auto"/>
            <w:bottom w:val="none" w:sz="0" w:space="0" w:color="auto"/>
            <w:right w:val="none" w:sz="0" w:space="0" w:color="auto"/>
          </w:divBdr>
        </w:div>
        <w:div w:id="2061708392">
          <w:marLeft w:val="0"/>
          <w:marRight w:val="0"/>
          <w:marTop w:val="0"/>
          <w:marBottom w:val="0"/>
          <w:divBdr>
            <w:top w:val="none" w:sz="0" w:space="0" w:color="auto"/>
            <w:left w:val="none" w:sz="0" w:space="0" w:color="auto"/>
            <w:bottom w:val="none" w:sz="0" w:space="0" w:color="auto"/>
            <w:right w:val="none" w:sz="0" w:space="0" w:color="auto"/>
          </w:divBdr>
        </w:div>
        <w:div w:id="421491410">
          <w:marLeft w:val="0"/>
          <w:marRight w:val="0"/>
          <w:marTop w:val="0"/>
          <w:marBottom w:val="0"/>
          <w:divBdr>
            <w:top w:val="none" w:sz="0" w:space="0" w:color="auto"/>
            <w:left w:val="none" w:sz="0" w:space="0" w:color="auto"/>
            <w:bottom w:val="none" w:sz="0" w:space="0" w:color="auto"/>
            <w:right w:val="none" w:sz="0" w:space="0" w:color="auto"/>
          </w:divBdr>
        </w:div>
        <w:div w:id="56824683">
          <w:marLeft w:val="0"/>
          <w:marRight w:val="0"/>
          <w:marTop w:val="0"/>
          <w:marBottom w:val="0"/>
          <w:divBdr>
            <w:top w:val="none" w:sz="0" w:space="0" w:color="auto"/>
            <w:left w:val="none" w:sz="0" w:space="0" w:color="auto"/>
            <w:bottom w:val="none" w:sz="0" w:space="0" w:color="auto"/>
            <w:right w:val="none" w:sz="0" w:space="0" w:color="auto"/>
          </w:divBdr>
        </w:div>
        <w:div w:id="20149862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pringer.com/series/5138" TargetMode="External"/><Relationship Id="rId4" Type="http://schemas.openxmlformats.org/officeDocument/2006/relationships/settings" Target="settings.xml"/><Relationship Id="rId9" Type="http://schemas.openxmlformats.org/officeDocument/2006/relationships/hyperlink" Target="mailto:khunaw.rahman@su.edu.k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User</cp:lastModifiedBy>
  <cp:revision>27</cp:revision>
  <dcterms:created xsi:type="dcterms:W3CDTF">2024-06-04T14:43:00Z</dcterms:created>
  <dcterms:modified xsi:type="dcterms:W3CDTF">2024-06-04T16:12:00Z</dcterms:modified>
</cp:coreProperties>
</file>