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B072100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457E006E" w:rsidR="00142031" w:rsidRDefault="00875D80" w:rsidP="0014203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02083180">
                <wp:simplePos x="0" y="0"/>
                <wp:positionH relativeFrom="column">
                  <wp:posOffset>5286039</wp:posOffset>
                </wp:positionH>
                <wp:positionV relativeFrom="paragraph">
                  <wp:posOffset>382905</wp:posOffset>
                </wp:positionV>
                <wp:extent cx="1112520" cy="1424940"/>
                <wp:effectExtent l="0" t="0" r="11430" b="2286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24940"/>
                        </a:xfrm>
                        <a:prstGeom prst="frame">
                          <a:avLst>
                            <a:gd name="adj1" fmla="val 35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CE7F0" id="Frame 2" o:spid="_x0000_s1026" style="position:absolute;margin-left:416.2pt;margin-top:30.15pt;width:87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" path="m,l1112520,r,1424940l,1424940,,xm40006,40006r,1344928l1072514,1384934r,-1344928l40006,40006xe" fillcolor="#4472c4 [3204]" strokecolor="#1f3763 [1604]" strokeweight=".5pt">
                <v:stroke joinstyle="miter"/>
                <v:path arrowok="t" o:connecttype="custom" o:connectlocs="0,0;1112520,0;1112520,1424940;0,1424940;0,0;40006,40006;40006,1384934;1072514,1384934;1072514,40006;40006,40006" o:connectangles="0,0,0,0,0,0,0,0,0,0"/>
              </v:shape>
            </w:pict>
          </mc:Fallback>
        </mc:AlternateContent>
      </w:r>
    </w:p>
    <w:p w14:paraId="5F15D7D8" w14:textId="4A6CD5C7" w:rsidR="008F39C1" w:rsidRPr="00D47951" w:rsidRDefault="008F39C1" w:rsidP="002B7147">
      <w:pPr>
        <w:tabs>
          <w:tab w:val="left" w:pos="8471"/>
        </w:tabs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Information:</w:t>
      </w:r>
      <w:r w:rsidR="002B7147">
        <w:rPr>
          <w:b/>
          <w:bCs/>
          <w:sz w:val="40"/>
          <w:szCs w:val="40"/>
        </w:rPr>
        <w:tab/>
      </w:r>
      <w:r w:rsidR="00B87F3E">
        <w:rPr>
          <w:noProof/>
        </w:rPr>
        <w:drawing>
          <wp:inline distT="0" distB="0" distL="0" distR="0" wp14:anchorId="4C5202A4" wp14:editId="75126EF1">
            <wp:extent cx="922866" cy="13172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615" cy="13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0F6D" w14:textId="0D41F977" w:rsidR="00142031" w:rsidRPr="008F39C1" w:rsidRDefault="00142031" w:rsidP="00B87F3E">
      <w:pPr>
        <w:tabs>
          <w:tab w:val="left" w:pos="9307"/>
        </w:tabs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Full Name:</w:t>
      </w:r>
      <w:r w:rsidR="002B7147">
        <w:rPr>
          <w:sz w:val="26"/>
          <w:szCs w:val="26"/>
        </w:rPr>
        <w:t xml:space="preserve"> </w:t>
      </w:r>
      <w:r w:rsidR="00B6145A">
        <w:rPr>
          <w:sz w:val="26"/>
          <w:szCs w:val="26"/>
        </w:rPr>
        <w:t xml:space="preserve">Lana </w:t>
      </w:r>
      <w:proofErr w:type="spellStart"/>
      <w:r w:rsidR="00B6145A">
        <w:rPr>
          <w:sz w:val="26"/>
          <w:szCs w:val="26"/>
        </w:rPr>
        <w:t>Sardar</w:t>
      </w:r>
      <w:proofErr w:type="spellEnd"/>
      <w:r w:rsidR="00B6145A">
        <w:rPr>
          <w:sz w:val="26"/>
          <w:szCs w:val="26"/>
        </w:rPr>
        <w:t xml:space="preserve"> Saleh</w:t>
      </w:r>
      <w:r w:rsidR="00B87F3E">
        <w:rPr>
          <w:sz w:val="26"/>
          <w:szCs w:val="26"/>
        </w:rPr>
        <w:tab/>
      </w:r>
    </w:p>
    <w:p w14:paraId="01C50924" w14:textId="1EFC2772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2B7147">
        <w:rPr>
          <w:sz w:val="26"/>
          <w:szCs w:val="26"/>
        </w:rPr>
        <w:t xml:space="preserve"> </w:t>
      </w:r>
      <w:r w:rsidR="00B6145A">
        <w:rPr>
          <w:sz w:val="26"/>
          <w:szCs w:val="26"/>
        </w:rPr>
        <w:t>Assistant prof.</w:t>
      </w:r>
    </w:p>
    <w:p w14:paraId="608D9FC0" w14:textId="3D67DE6C" w:rsidR="00142031" w:rsidRPr="008F39C1" w:rsidRDefault="00142031" w:rsidP="009150D5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 xml:space="preserve">Email: </w:t>
      </w:r>
      <w:r w:rsidR="00B6145A">
        <w:rPr>
          <w:sz w:val="26"/>
          <w:szCs w:val="26"/>
        </w:rPr>
        <w:t>lana.</w:t>
      </w:r>
      <w:r w:rsidR="00B6145A" w:rsidRPr="00B6145A">
        <w:rPr>
          <w:sz w:val="26"/>
          <w:szCs w:val="26"/>
        </w:rPr>
        <w:t>alalem@su.edu.krd</w:t>
      </w:r>
    </w:p>
    <w:p w14:paraId="03B22A1F" w14:textId="54CCB810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2B7147">
        <w:rPr>
          <w:sz w:val="26"/>
          <w:szCs w:val="26"/>
        </w:rPr>
        <w:t xml:space="preserve"> </w:t>
      </w:r>
      <w:r w:rsidR="00B6145A">
        <w:rPr>
          <w:sz w:val="26"/>
          <w:szCs w:val="26"/>
        </w:rPr>
        <w:t>07504603222</w:t>
      </w:r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39AD904C" w:rsidR="009E0364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715513DB" w14:textId="43130584" w:rsidR="00B6145A" w:rsidRDefault="00B6145A" w:rsidP="00B6145A">
      <w:pPr>
        <w:pStyle w:val="ListParagraph"/>
        <w:numPr>
          <w:ilvl w:val="0"/>
          <w:numId w:val="2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Phd</w:t>
      </w:r>
      <w:proofErr w:type="spellEnd"/>
      <w:r>
        <w:rPr>
          <w:sz w:val="40"/>
          <w:szCs w:val="40"/>
        </w:rPr>
        <w:t xml:space="preserve"> degree in Histology and embryology/</w:t>
      </w:r>
      <w:r w:rsidRPr="00B6145A">
        <w:rPr>
          <w:sz w:val="40"/>
          <w:szCs w:val="40"/>
        </w:rPr>
        <w:t>Mo</w:t>
      </w:r>
      <w:r w:rsidRPr="00B6145A">
        <w:rPr>
          <w:sz w:val="40"/>
          <w:szCs w:val="40"/>
        </w:rPr>
        <w:t>s</w:t>
      </w:r>
      <w:r w:rsidRPr="00B6145A">
        <w:rPr>
          <w:sz w:val="40"/>
          <w:szCs w:val="40"/>
        </w:rPr>
        <w:t>ul</w:t>
      </w:r>
      <w:r>
        <w:rPr>
          <w:sz w:val="40"/>
          <w:szCs w:val="40"/>
        </w:rPr>
        <w:t xml:space="preserve"> University 2008.</w:t>
      </w:r>
    </w:p>
    <w:p w14:paraId="330DDFDB" w14:textId="01882917" w:rsidR="00B6145A" w:rsidRPr="00B6145A" w:rsidRDefault="00B6145A" w:rsidP="00B6145A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Master in animal physiology/</w:t>
      </w:r>
      <w:proofErr w:type="spellStart"/>
      <w:r>
        <w:rPr>
          <w:sz w:val="40"/>
          <w:szCs w:val="40"/>
        </w:rPr>
        <w:t>Salahaddin</w:t>
      </w:r>
      <w:proofErr w:type="spellEnd"/>
      <w:r>
        <w:rPr>
          <w:sz w:val="40"/>
          <w:szCs w:val="40"/>
        </w:rPr>
        <w:t xml:space="preserve"> university 2004</w:t>
      </w:r>
      <w:r w:rsidRPr="00B6145A">
        <w:rPr>
          <w:sz w:val="40"/>
          <w:szCs w:val="40"/>
        </w:rPr>
        <w:t xml:space="preserve"> </w:t>
      </w:r>
    </w:p>
    <w:p w14:paraId="52858641" w14:textId="77777777" w:rsidR="009E0364" w:rsidRDefault="009E0364" w:rsidP="008F39C1">
      <w:pPr>
        <w:spacing w:after="0"/>
        <w:rPr>
          <w:sz w:val="26"/>
          <w:szCs w:val="26"/>
        </w:rPr>
      </w:pPr>
    </w:p>
    <w:p w14:paraId="422E9A78" w14:textId="77777777" w:rsidR="00B6145A" w:rsidRDefault="00B6145A" w:rsidP="008F39C1">
      <w:pPr>
        <w:spacing w:after="0"/>
        <w:rPr>
          <w:sz w:val="26"/>
          <w:szCs w:val="26"/>
        </w:rPr>
      </w:pPr>
    </w:p>
    <w:p w14:paraId="33EEC01E" w14:textId="48DE1454" w:rsidR="008F39C1" w:rsidRPr="00D4795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tbl>
      <w:tblPr>
        <w:tblpPr w:leftFromText="180" w:rightFromText="180" w:vertAnchor="text" w:horzAnchor="margin" w:tblpY="59"/>
        <w:bidiVisual/>
        <w:tblW w:w="8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4"/>
        <w:gridCol w:w="1379"/>
        <w:gridCol w:w="3405"/>
        <w:gridCol w:w="2339"/>
      </w:tblGrid>
      <w:tr w:rsidR="00B6145A" w:rsidRPr="000032B4" w14:paraId="0007D563" w14:textId="77777777" w:rsidTr="001F08CE">
        <w:tc>
          <w:tcPr>
            <w:tcW w:w="1524" w:type="dxa"/>
          </w:tcPr>
          <w:p w14:paraId="2A9344DF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</w:rPr>
              <w:t>1997</w:t>
            </w:r>
          </w:p>
        </w:tc>
        <w:tc>
          <w:tcPr>
            <w:tcW w:w="1379" w:type="dxa"/>
          </w:tcPr>
          <w:p w14:paraId="6EC5DB1A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</w:rPr>
              <w:t>2002</w:t>
            </w:r>
          </w:p>
        </w:tc>
        <w:tc>
          <w:tcPr>
            <w:tcW w:w="3405" w:type="dxa"/>
          </w:tcPr>
          <w:p w14:paraId="377373B6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  <w:rtl/>
              </w:rPr>
              <w:t>كؤلێژی زانست/ زانكۆی سه‌لاحه‌ددین-هه‌ولێر</w:t>
            </w:r>
          </w:p>
        </w:tc>
        <w:tc>
          <w:tcPr>
            <w:tcW w:w="2339" w:type="dxa"/>
          </w:tcPr>
          <w:p w14:paraId="632AE7B4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  <w:rtl/>
              </w:rPr>
              <w:t>معید</w:t>
            </w:r>
          </w:p>
        </w:tc>
      </w:tr>
    </w:tbl>
    <w:p w14:paraId="5755E796" w14:textId="77777777" w:rsidR="00B6145A" w:rsidRDefault="00B6145A" w:rsidP="00B6145A">
      <w:pPr>
        <w:spacing w:after="0"/>
        <w:rPr>
          <w:sz w:val="26"/>
          <w:szCs w:val="26"/>
        </w:rPr>
      </w:pPr>
    </w:p>
    <w:p w14:paraId="027DAE8F" w14:textId="15A24448" w:rsidR="009E0364" w:rsidRDefault="009E0364" w:rsidP="00B6145A">
      <w:pPr>
        <w:spacing w:after="0"/>
        <w:rPr>
          <w:sz w:val="26"/>
          <w:szCs w:val="26"/>
        </w:rPr>
      </w:pPr>
      <w:r w:rsidRPr="00B6145A">
        <w:rPr>
          <w:sz w:val="26"/>
          <w:szCs w:val="26"/>
        </w:rPr>
        <w:t xml:space="preserve"> </w:t>
      </w:r>
    </w:p>
    <w:tbl>
      <w:tblPr>
        <w:tblpPr w:leftFromText="180" w:rightFromText="180" w:vertAnchor="text" w:horzAnchor="margin" w:tblpY="59"/>
        <w:bidiVisual/>
        <w:tblW w:w="8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4"/>
        <w:gridCol w:w="1379"/>
        <w:gridCol w:w="3405"/>
        <w:gridCol w:w="2339"/>
      </w:tblGrid>
      <w:tr w:rsidR="00B6145A" w:rsidRPr="000032B4" w14:paraId="53D669E0" w14:textId="77777777" w:rsidTr="001F08CE">
        <w:tc>
          <w:tcPr>
            <w:tcW w:w="1524" w:type="dxa"/>
          </w:tcPr>
          <w:p w14:paraId="13463E47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SY"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  <w:lang w:bidi="ar-SY"/>
              </w:rPr>
              <w:t>2002</w:t>
            </w:r>
          </w:p>
        </w:tc>
        <w:tc>
          <w:tcPr>
            <w:tcW w:w="1379" w:type="dxa"/>
          </w:tcPr>
          <w:p w14:paraId="08CFF660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  <w:rtl/>
              </w:rPr>
              <w:t>تا ئێستا</w:t>
            </w:r>
          </w:p>
        </w:tc>
        <w:tc>
          <w:tcPr>
            <w:tcW w:w="3405" w:type="dxa"/>
          </w:tcPr>
          <w:p w14:paraId="2D2B666A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  <w:rtl/>
              </w:rPr>
              <w:t>كؤلێژی زانست</w:t>
            </w:r>
            <w:r w:rsidRPr="000032B4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r w:rsidRPr="000032B4">
              <w:rPr>
                <w:rFonts w:asciiTheme="majorBidi" w:hAnsiTheme="majorBidi" w:cstheme="majorBidi"/>
                <w:sz w:val="24"/>
                <w:szCs w:val="24"/>
                <w:rtl/>
              </w:rPr>
              <w:t>‌ زانكۆی سه‌لاحه‌ددین-هه‌ولێر</w:t>
            </w:r>
          </w:p>
        </w:tc>
        <w:tc>
          <w:tcPr>
            <w:tcW w:w="2339" w:type="dxa"/>
          </w:tcPr>
          <w:p w14:paraId="7504CA6B" w14:textId="77777777" w:rsidR="00B6145A" w:rsidRPr="000032B4" w:rsidRDefault="00B6145A" w:rsidP="001F08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2B4">
              <w:rPr>
                <w:rFonts w:asciiTheme="majorBidi" w:hAnsiTheme="majorBidi" w:cstheme="majorBidi"/>
                <w:sz w:val="24"/>
                <w:szCs w:val="24"/>
                <w:rtl/>
              </w:rPr>
              <w:t>مامۆستا / ستافی ئه‌كادیمی</w:t>
            </w:r>
          </w:p>
        </w:tc>
      </w:tr>
    </w:tbl>
    <w:p w14:paraId="59EDCFB5" w14:textId="77777777" w:rsidR="00B6145A" w:rsidRPr="00B6145A" w:rsidRDefault="00B6145A" w:rsidP="00B6145A">
      <w:pPr>
        <w:spacing w:after="0"/>
        <w:rPr>
          <w:sz w:val="26"/>
          <w:szCs w:val="26"/>
        </w:rPr>
      </w:pPr>
    </w:p>
    <w:p w14:paraId="5C440044" w14:textId="2D9A920F" w:rsidR="008F39C1" w:rsidRDefault="008F39C1" w:rsidP="00137F85">
      <w:pPr>
        <w:spacing w:after="0"/>
        <w:rPr>
          <w:sz w:val="26"/>
          <w:szCs w:val="26"/>
        </w:rPr>
      </w:pPr>
    </w:p>
    <w:p w14:paraId="7B071084" w14:textId="77777777" w:rsidR="00B87F3E" w:rsidRDefault="00B87F3E" w:rsidP="00D47951">
      <w:pPr>
        <w:rPr>
          <w:b/>
          <w:bCs/>
          <w:sz w:val="40"/>
          <w:szCs w:val="40"/>
        </w:rPr>
      </w:pPr>
    </w:p>
    <w:p w14:paraId="1AF44964" w14:textId="67E4C161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28B034CE" w14:textId="77777777" w:rsidR="00C36DAD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>Teaching qualifications</w:t>
      </w:r>
    </w:p>
    <w:p w14:paraId="0AE69483" w14:textId="77777777" w:rsidR="00C36DAD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lastRenderedPageBreak/>
        <w:t>IT qualifications</w:t>
      </w:r>
    </w:p>
    <w:p w14:paraId="4ADC189E" w14:textId="1CF8A5D7" w:rsidR="00C36DAD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>Language qualifications such as T</w:t>
      </w:r>
      <w:r w:rsidR="00E617CC">
        <w:rPr>
          <w:sz w:val="26"/>
          <w:szCs w:val="26"/>
        </w:rPr>
        <w:t>OE</w:t>
      </w:r>
      <w:r w:rsidRPr="00C36DAD">
        <w:rPr>
          <w:sz w:val="26"/>
          <w:szCs w:val="26"/>
        </w:rPr>
        <w:t>FL</w:t>
      </w:r>
      <w:r w:rsidR="00E617CC">
        <w:rPr>
          <w:sz w:val="26"/>
          <w:szCs w:val="26"/>
        </w:rPr>
        <w:t>, IELTS or any equivalent</w:t>
      </w:r>
    </w:p>
    <w:p w14:paraId="78A9339F" w14:textId="77777777" w:rsidR="00C36DAD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>Any professional qualification</w:t>
      </w:r>
    </w:p>
    <w:p w14:paraId="43873EC2" w14:textId="21481FCB" w:rsidR="00FB2CD6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>You could put any professional courses you have attended</w:t>
      </w:r>
    </w:p>
    <w:p w14:paraId="66F8703B" w14:textId="77777777" w:rsidR="00C36DAD" w:rsidRPr="00C36DAD" w:rsidRDefault="00C36DAD" w:rsidP="00C36DAD">
      <w:pPr>
        <w:pStyle w:val="ListParagraph"/>
        <w:spacing w:after="0"/>
        <w:rPr>
          <w:sz w:val="26"/>
          <w:szCs w:val="26"/>
        </w:rPr>
      </w:pPr>
    </w:p>
    <w:p w14:paraId="54FAA072" w14:textId="2F3C6AEC" w:rsidR="00FB2CD6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360FE325" w14:textId="77777777" w:rsidR="00B6145A" w:rsidRPr="003D7881" w:rsidRDefault="00B6145A" w:rsidP="00B6145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3D7881">
        <w:rPr>
          <w:rFonts w:asciiTheme="majorBidi" w:hAnsiTheme="majorBidi" w:cstheme="majorBidi"/>
          <w:sz w:val="28"/>
          <w:szCs w:val="28"/>
        </w:rPr>
        <w:t>General biology, zoology, cell biology, micro technique, invertebrate, animal and human histology and embryology</w:t>
      </w:r>
    </w:p>
    <w:p w14:paraId="0AEBE6E9" w14:textId="05DF1CB7" w:rsidR="00842A86" w:rsidRPr="003D7881" w:rsidRDefault="00B6145A" w:rsidP="00B6145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3D7881">
        <w:rPr>
          <w:rFonts w:asciiTheme="majorBidi" w:hAnsiTheme="majorBidi" w:cstheme="majorBidi"/>
          <w:sz w:val="28"/>
          <w:szCs w:val="28"/>
        </w:rPr>
        <w:t xml:space="preserve">Supervising </w:t>
      </w:r>
      <w:proofErr w:type="spellStart"/>
      <w:r w:rsidRPr="003D7881">
        <w:rPr>
          <w:rFonts w:asciiTheme="majorBidi" w:hAnsiTheme="majorBidi" w:cstheme="majorBidi"/>
          <w:sz w:val="28"/>
          <w:szCs w:val="28"/>
        </w:rPr>
        <w:t>deploma</w:t>
      </w:r>
      <w:proofErr w:type="spellEnd"/>
      <w:r w:rsidRPr="003D7881">
        <w:rPr>
          <w:rFonts w:asciiTheme="majorBidi" w:hAnsiTheme="majorBidi" w:cstheme="majorBidi"/>
          <w:sz w:val="28"/>
          <w:szCs w:val="28"/>
        </w:rPr>
        <w:t xml:space="preserve">, master, and </w:t>
      </w:r>
      <w:proofErr w:type="spellStart"/>
      <w:proofErr w:type="gramStart"/>
      <w:r w:rsidRPr="003D7881">
        <w:rPr>
          <w:rFonts w:asciiTheme="majorBidi" w:hAnsiTheme="majorBidi" w:cstheme="majorBidi"/>
          <w:sz w:val="28"/>
          <w:szCs w:val="28"/>
        </w:rPr>
        <w:t>phd</w:t>
      </w:r>
      <w:proofErr w:type="spellEnd"/>
      <w:proofErr w:type="gramEnd"/>
      <w:r w:rsidRPr="003D7881">
        <w:rPr>
          <w:rFonts w:asciiTheme="majorBidi" w:hAnsiTheme="majorBidi" w:cstheme="majorBidi"/>
          <w:sz w:val="28"/>
          <w:szCs w:val="28"/>
        </w:rPr>
        <w:t xml:space="preserve"> student. </w:t>
      </w:r>
    </w:p>
    <w:p w14:paraId="52E7221D" w14:textId="2064246A" w:rsidR="00842A86" w:rsidRPr="00D47951" w:rsidRDefault="00842A8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tbl>
      <w:tblPr>
        <w:tblStyle w:val="TableGrid"/>
        <w:tblpPr w:leftFromText="180" w:rightFromText="180" w:vertAnchor="text" w:horzAnchor="margin" w:tblpY="154"/>
        <w:tblW w:w="9296" w:type="dxa"/>
        <w:tblLayout w:type="fixed"/>
        <w:tblLook w:val="04A0" w:firstRow="1" w:lastRow="0" w:firstColumn="1" w:lastColumn="0" w:noHBand="0" w:noVBand="1"/>
      </w:tblPr>
      <w:tblGrid>
        <w:gridCol w:w="1213"/>
        <w:gridCol w:w="830"/>
        <w:gridCol w:w="1915"/>
        <w:gridCol w:w="5338"/>
      </w:tblGrid>
      <w:tr w:rsidR="00B6145A" w:rsidRPr="000032B4" w14:paraId="5170A240" w14:textId="77777777" w:rsidTr="001F08CE">
        <w:trPr>
          <w:trHeight w:hRule="exact" w:val="1066"/>
        </w:trPr>
        <w:tc>
          <w:tcPr>
            <w:tcW w:w="1010" w:type="dxa"/>
            <w:vAlign w:val="center"/>
          </w:tcPr>
          <w:p w14:paraId="3825244E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JO"/>
              </w:rPr>
            </w:pPr>
            <w:proofErr w:type="spellStart"/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Clarivate</w:t>
            </w:r>
            <w:proofErr w:type="spellEnd"/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 xml:space="preserve">, Web of Science Scopus, </w:t>
            </w:r>
          </w:p>
          <w:p w14:paraId="03EE9A82" w14:textId="77777777" w:rsidR="00B6145A" w:rsidRPr="000032B4" w:rsidRDefault="00B6145A" w:rsidP="001F08CE">
            <w:pPr>
              <w:shd w:val="clear" w:color="auto" w:fill="FFFFFF"/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CS=2.5</w:t>
            </w:r>
          </w:p>
        </w:tc>
        <w:tc>
          <w:tcPr>
            <w:tcW w:w="691" w:type="dxa"/>
            <w:vAlign w:val="center"/>
          </w:tcPr>
          <w:p w14:paraId="73AA1C5B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1.6</w:t>
            </w:r>
          </w:p>
        </w:tc>
        <w:tc>
          <w:tcPr>
            <w:tcW w:w="1595" w:type="dxa"/>
          </w:tcPr>
          <w:p w14:paraId="600EB290" w14:textId="77777777" w:rsidR="00B6145A" w:rsidRPr="000032B4" w:rsidRDefault="00B6145A" w:rsidP="001F08C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Cs/>
                <w:color w:val="000000"/>
                <w:sz w:val="21"/>
                <w:szCs w:val="21"/>
              </w:rPr>
            </w:pPr>
          </w:p>
          <w:p w14:paraId="2EE5208B" w14:textId="77777777" w:rsidR="00B6145A" w:rsidRPr="000032B4" w:rsidRDefault="00B6145A" w:rsidP="001F08CE">
            <w:pPr>
              <w:autoSpaceDE w:val="0"/>
              <w:autoSpaceDN w:val="0"/>
              <w:bidi/>
              <w:adjustRightInd w:val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0032B4">
              <w:rPr>
                <w:rFonts w:asciiTheme="majorBidi" w:hAnsiTheme="majorBidi" w:cstheme="majorBidi"/>
                <w:bCs/>
                <w:color w:val="000000"/>
                <w:sz w:val="16"/>
                <w:szCs w:val="16"/>
              </w:rPr>
              <w:t xml:space="preserve">Cellular and Molecular Biology </w:t>
            </w:r>
            <w:r w:rsidRPr="000032B4">
              <w:rPr>
                <w:rFonts w:asciiTheme="majorBidi" w:hAnsiTheme="majorBidi" w:cstheme="majorBidi"/>
                <w:sz w:val="16"/>
                <w:szCs w:val="16"/>
              </w:rPr>
              <w:t>2023, 69(14): 237</w:t>
            </w:r>
            <w:r w:rsidRPr="000032B4">
              <w:rPr>
                <w:rFonts w:asciiTheme="majorBidi" w:hAnsiTheme="majorBidi" w:cstheme="majorBidi"/>
              </w:rPr>
              <w:t>-242</w:t>
            </w:r>
            <w:r w:rsidRPr="000032B4">
              <w:rPr>
                <w:rFonts w:asciiTheme="majorBidi" w:hAnsiTheme="majorBidi" w:cstheme="majorBidi"/>
                <w:sz w:val="21"/>
                <w:szCs w:val="21"/>
              </w:rPr>
              <w:t xml:space="preserve"> </w:t>
            </w:r>
          </w:p>
        </w:tc>
        <w:tc>
          <w:tcPr>
            <w:tcW w:w="4445" w:type="dxa"/>
            <w:vAlign w:val="center"/>
          </w:tcPr>
          <w:p w14:paraId="271E535B" w14:textId="77777777" w:rsidR="00B6145A" w:rsidRPr="000032B4" w:rsidRDefault="00B6145A" w:rsidP="001F08CE">
            <w:pPr>
              <w:pStyle w:val="BodyText"/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0032B4">
              <w:rPr>
                <w:rFonts w:asciiTheme="majorBidi" w:hAnsiTheme="majorBidi" w:cstheme="majorBidi"/>
              </w:rPr>
              <w:t>Next-generation sequencing and immunohistochemistry approaches for microsatellite instability detection in endometrial cancer</w:t>
            </w:r>
          </w:p>
        </w:tc>
      </w:tr>
      <w:tr w:rsidR="00B6145A" w:rsidRPr="000032B4" w14:paraId="0E8AD8FF" w14:textId="77777777" w:rsidTr="001F08CE">
        <w:trPr>
          <w:trHeight w:hRule="exact" w:val="857"/>
        </w:trPr>
        <w:tc>
          <w:tcPr>
            <w:tcW w:w="1010" w:type="dxa"/>
            <w:vAlign w:val="center"/>
          </w:tcPr>
          <w:p w14:paraId="690D4312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</w:p>
        </w:tc>
        <w:tc>
          <w:tcPr>
            <w:tcW w:w="691" w:type="dxa"/>
            <w:vAlign w:val="center"/>
          </w:tcPr>
          <w:p w14:paraId="3CD2F0DE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</w:p>
        </w:tc>
        <w:tc>
          <w:tcPr>
            <w:tcW w:w="1595" w:type="dxa"/>
            <w:vAlign w:val="center"/>
          </w:tcPr>
          <w:p w14:paraId="036F3AA3" w14:textId="77777777" w:rsidR="00B6145A" w:rsidRPr="000032B4" w:rsidRDefault="00B6145A" w:rsidP="001F08C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032B4">
              <w:rPr>
                <w:rFonts w:asciiTheme="majorBidi" w:hAnsiTheme="majorBidi" w:cstheme="majorBidi"/>
              </w:rPr>
              <w:t>Diyala</w:t>
            </w:r>
            <w:proofErr w:type="spellEnd"/>
            <w:r w:rsidRPr="000032B4">
              <w:rPr>
                <w:rFonts w:asciiTheme="majorBidi" w:hAnsiTheme="majorBidi" w:cstheme="majorBidi"/>
              </w:rPr>
              <w:t xml:space="preserve"> Journal of Medicine</w:t>
            </w:r>
          </w:p>
        </w:tc>
        <w:tc>
          <w:tcPr>
            <w:tcW w:w="4445" w:type="dxa"/>
            <w:vAlign w:val="center"/>
          </w:tcPr>
          <w:p w14:paraId="5D29255A" w14:textId="77777777" w:rsidR="00B6145A" w:rsidRPr="000032B4" w:rsidRDefault="00B6145A" w:rsidP="001F08CE">
            <w:pPr>
              <w:pStyle w:val="BodyText"/>
              <w:jc w:val="both"/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</w:pPr>
            <w:r w:rsidRPr="000032B4">
              <w:rPr>
                <w:rFonts w:asciiTheme="majorBidi" w:hAnsiTheme="majorBidi" w:cstheme="majorBidi"/>
              </w:rPr>
              <w:t xml:space="preserve">Effect of </w:t>
            </w:r>
            <w:proofErr w:type="spellStart"/>
            <w:r w:rsidRPr="000032B4">
              <w:rPr>
                <w:rFonts w:asciiTheme="majorBidi" w:hAnsiTheme="majorBidi" w:cstheme="majorBidi"/>
              </w:rPr>
              <w:t>Isotretinion</w:t>
            </w:r>
            <w:proofErr w:type="spellEnd"/>
            <w:r w:rsidRPr="000032B4">
              <w:rPr>
                <w:rFonts w:asciiTheme="majorBidi" w:hAnsiTheme="majorBidi" w:cstheme="majorBidi"/>
              </w:rPr>
              <w:t xml:space="preserve"> on Rat’s Liver and Aptness of Cumin Oil in Protection</w:t>
            </w:r>
          </w:p>
        </w:tc>
      </w:tr>
      <w:tr w:rsidR="00B6145A" w:rsidRPr="000032B4" w14:paraId="53879096" w14:textId="77777777" w:rsidTr="001F08CE">
        <w:trPr>
          <w:trHeight w:hRule="exact" w:val="1669"/>
        </w:trPr>
        <w:tc>
          <w:tcPr>
            <w:tcW w:w="1010" w:type="dxa"/>
            <w:vAlign w:val="center"/>
          </w:tcPr>
          <w:p w14:paraId="7FB3664E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Scopus</w:t>
            </w:r>
          </w:p>
          <w:p w14:paraId="2068BCF8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CS=1.5</w:t>
            </w:r>
          </w:p>
        </w:tc>
        <w:tc>
          <w:tcPr>
            <w:tcW w:w="691" w:type="dxa"/>
            <w:vAlign w:val="center"/>
          </w:tcPr>
          <w:p w14:paraId="6D2628AB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</w:p>
        </w:tc>
        <w:tc>
          <w:tcPr>
            <w:tcW w:w="1595" w:type="dxa"/>
            <w:vAlign w:val="center"/>
          </w:tcPr>
          <w:p w14:paraId="6BF31943" w14:textId="77777777" w:rsidR="00B6145A" w:rsidRPr="000032B4" w:rsidRDefault="00B6145A" w:rsidP="001F08C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</w:pPr>
            <w:r w:rsidRPr="000032B4">
              <w:rPr>
                <w:rFonts w:asciiTheme="majorBidi" w:eastAsiaTheme="minorHAnsi" w:hAnsiTheme="majorBidi" w:cstheme="majorBidi"/>
                <w:iCs/>
                <w:color w:val="000000"/>
              </w:rPr>
              <w:t>Iraqi Journal of Science,</w:t>
            </w:r>
            <w:r w:rsidRPr="000032B4">
              <w:rPr>
                <w:rFonts w:asciiTheme="majorBidi" w:eastAsiaTheme="minorHAnsi" w:hAnsiTheme="majorBidi" w:cstheme="majorBidi"/>
                <w:iCs/>
                <w:color w:val="000000"/>
                <w:sz w:val="29"/>
                <w:szCs w:val="29"/>
              </w:rPr>
              <w:t xml:space="preserve"> </w:t>
            </w:r>
            <w:r w:rsidRPr="000032B4">
              <w:rPr>
                <w:rFonts w:asciiTheme="majorBidi" w:eastAsiaTheme="minorHAnsi" w:hAnsiTheme="majorBidi" w:cstheme="majorBidi"/>
                <w:iCs/>
                <w:color w:val="000000"/>
              </w:rPr>
              <w:t>2024, Vol. 65, No. 2, pp: 675- 683</w:t>
            </w:r>
            <w:r w:rsidRPr="000032B4">
              <w:rPr>
                <w:rFonts w:asciiTheme="majorBidi" w:eastAsiaTheme="minorHAnsi" w:hAnsiTheme="majorBidi" w:cstheme="majorBidi"/>
                <w:iCs/>
                <w:color w:val="000000"/>
                <w:sz w:val="29"/>
                <w:szCs w:val="29"/>
              </w:rPr>
              <w:t xml:space="preserve"> </w:t>
            </w:r>
          </w:p>
          <w:p w14:paraId="681D03F7" w14:textId="77777777" w:rsidR="00B6145A" w:rsidRPr="000032B4" w:rsidRDefault="00B6145A" w:rsidP="001F08CE">
            <w:pPr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</w:pPr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 xml:space="preserve"> </w:t>
            </w:r>
          </w:p>
          <w:p w14:paraId="3C2E18D6" w14:textId="77777777" w:rsidR="00B6145A" w:rsidRPr="000032B4" w:rsidRDefault="00B6145A" w:rsidP="001F08CE">
            <w:pPr>
              <w:pStyle w:val="BodyText"/>
              <w:bidi w:val="0"/>
              <w:jc w:val="left"/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4445" w:type="dxa"/>
            <w:vAlign w:val="center"/>
          </w:tcPr>
          <w:p w14:paraId="4F7B981E" w14:textId="77777777" w:rsidR="00B6145A" w:rsidRPr="000032B4" w:rsidRDefault="00B6145A" w:rsidP="001F08CE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</w:pPr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 xml:space="preserve"> The association of age and gender with histopathological features among thyroid cancer </w:t>
            </w:r>
            <w:proofErr w:type="spellStart"/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>pateints</w:t>
            </w:r>
            <w:proofErr w:type="spellEnd"/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 xml:space="preserve"> in Erbil city, Iraq: clinical analysis of 153 cases</w:t>
            </w:r>
          </w:p>
        </w:tc>
      </w:tr>
      <w:tr w:rsidR="00B6145A" w:rsidRPr="000032B4" w14:paraId="00381E77" w14:textId="77777777" w:rsidTr="001F08CE">
        <w:trPr>
          <w:trHeight w:hRule="exact" w:val="1272"/>
        </w:trPr>
        <w:tc>
          <w:tcPr>
            <w:tcW w:w="1010" w:type="dxa"/>
            <w:vAlign w:val="center"/>
          </w:tcPr>
          <w:p w14:paraId="12C2B498" w14:textId="77777777" w:rsidR="00B6145A" w:rsidRPr="000032B4" w:rsidRDefault="00B6145A" w:rsidP="001F08CE">
            <w:pPr>
              <w:rPr>
                <w:rFonts w:asciiTheme="majorBidi" w:hAnsiTheme="majorBidi" w:cstheme="majorBidi"/>
              </w:rPr>
            </w:pPr>
            <w:r w:rsidRPr="000032B4">
              <w:rPr>
                <w:rFonts w:asciiTheme="majorBidi" w:hAnsiTheme="majorBidi" w:cstheme="majorBidi"/>
              </w:rPr>
              <w:t>Science-Direct</w:t>
            </w:r>
          </w:p>
          <w:p w14:paraId="5296E67C" w14:textId="77777777" w:rsidR="00B6145A" w:rsidRPr="000032B4" w:rsidRDefault="00B6145A" w:rsidP="001F08CE">
            <w:pPr>
              <w:rPr>
                <w:rFonts w:asciiTheme="majorBidi" w:hAnsiTheme="majorBidi" w:cstheme="majorBidi"/>
              </w:rPr>
            </w:pPr>
            <w:proofErr w:type="spellStart"/>
            <w:r w:rsidRPr="000032B4">
              <w:rPr>
                <w:rFonts w:asciiTheme="majorBidi" w:hAnsiTheme="majorBidi" w:cstheme="majorBidi"/>
              </w:rPr>
              <w:t>ElSEVIER</w:t>
            </w:r>
            <w:proofErr w:type="spellEnd"/>
            <w:r w:rsidRPr="000032B4">
              <w:rPr>
                <w:rFonts w:asciiTheme="majorBidi" w:hAnsiTheme="majorBidi" w:cstheme="majorBidi"/>
              </w:rPr>
              <w:t xml:space="preserve"> </w:t>
            </w:r>
          </w:p>
          <w:p w14:paraId="021516E4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IQ"/>
              </w:rPr>
            </w:pPr>
          </w:p>
        </w:tc>
        <w:tc>
          <w:tcPr>
            <w:tcW w:w="691" w:type="dxa"/>
            <w:vAlign w:val="center"/>
          </w:tcPr>
          <w:p w14:paraId="7E1BD542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2.7</w:t>
            </w:r>
          </w:p>
        </w:tc>
        <w:tc>
          <w:tcPr>
            <w:tcW w:w="1595" w:type="dxa"/>
            <w:vAlign w:val="center"/>
          </w:tcPr>
          <w:p w14:paraId="0CD13A2C" w14:textId="77777777" w:rsidR="00B6145A" w:rsidRPr="000032B4" w:rsidRDefault="00B6145A" w:rsidP="001F08CE">
            <w:pPr>
              <w:widowControl w:val="0"/>
              <w:autoSpaceDE w:val="0"/>
              <w:autoSpaceDN w:val="0"/>
              <w:adjustRightInd w:val="0"/>
              <w:spacing w:after="240" w:line="180" w:lineRule="atLeast"/>
              <w:rPr>
                <w:rFonts w:asciiTheme="majorBidi" w:eastAsiaTheme="minorEastAsia" w:hAnsiTheme="majorBidi" w:cstheme="majorBidi"/>
                <w:iCs/>
                <w:color w:val="000000"/>
              </w:rPr>
            </w:pPr>
          </w:p>
          <w:p w14:paraId="51B15179" w14:textId="77777777" w:rsidR="00B6145A" w:rsidRPr="000032B4" w:rsidRDefault="00B6145A" w:rsidP="001F08CE">
            <w:pPr>
              <w:widowControl w:val="0"/>
              <w:autoSpaceDE w:val="0"/>
              <w:autoSpaceDN w:val="0"/>
              <w:adjustRightInd w:val="0"/>
              <w:spacing w:after="240" w:line="180" w:lineRule="atLeast"/>
              <w:rPr>
                <w:rFonts w:asciiTheme="majorBidi" w:eastAsiaTheme="minorEastAsia" w:hAnsiTheme="majorBidi" w:cstheme="majorBidi"/>
                <w:color w:val="000000"/>
              </w:rPr>
            </w:pPr>
            <w:r w:rsidRPr="000032B4">
              <w:rPr>
                <w:rFonts w:asciiTheme="majorBidi" w:eastAsiaTheme="minorEastAsia" w:hAnsiTheme="majorBidi" w:cstheme="majorBidi"/>
                <w:iCs/>
                <w:color w:val="000000"/>
              </w:rPr>
              <w:t xml:space="preserve">Tissue and Cell 88 (2024) 102379 </w:t>
            </w:r>
          </w:p>
          <w:p w14:paraId="1A8F5E3C" w14:textId="77777777" w:rsidR="00B6145A" w:rsidRPr="000032B4" w:rsidRDefault="00B6145A" w:rsidP="001F08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445" w:type="dxa"/>
            <w:vAlign w:val="center"/>
          </w:tcPr>
          <w:p w14:paraId="091EDE05" w14:textId="77777777" w:rsidR="00B6145A" w:rsidRPr="000032B4" w:rsidRDefault="00B6145A" w:rsidP="001F08CE">
            <w:pPr>
              <w:widowControl w:val="0"/>
              <w:autoSpaceDE w:val="0"/>
              <w:autoSpaceDN w:val="0"/>
              <w:adjustRightInd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0032B4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Enhancing sciatic nerve regeneration with </w:t>
            </w:r>
            <w:proofErr w:type="spellStart"/>
            <w:r w:rsidRPr="000032B4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osteopontin</w:t>
            </w:r>
            <w:proofErr w:type="spellEnd"/>
            <w:r w:rsidRPr="000032B4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-loaded acellular nerve allografts in rats: Effects on macrophage polarization</w:t>
            </w:r>
          </w:p>
        </w:tc>
      </w:tr>
      <w:tr w:rsidR="00B6145A" w:rsidRPr="000032B4" w14:paraId="412D43B3" w14:textId="77777777" w:rsidTr="001F08CE">
        <w:trPr>
          <w:trHeight w:hRule="exact" w:val="1345"/>
        </w:trPr>
        <w:tc>
          <w:tcPr>
            <w:tcW w:w="1010" w:type="dxa"/>
            <w:vAlign w:val="center"/>
          </w:tcPr>
          <w:p w14:paraId="03F57B00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bidi="ar-JO"/>
              </w:rPr>
            </w:pPr>
            <w:proofErr w:type="spellStart"/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Clarivate</w:t>
            </w:r>
            <w:proofErr w:type="spellEnd"/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 xml:space="preserve">, Web of Science Scopus, </w:t>
            </w:r>
          </w:p>
          <w:p w14:paraId="7B7C5237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CS=2.5</w:t>
            </w:r>
          </w:p>
        </w:tc>
        <w:tc>
          <w:tcPr>
            <w:tcW w:w="691" w:type="dxa"/>
            <w:vAlign w:val="center"/>
          </w:tcPr>
          <w:p w14:paraId="6B6AFE6D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r w:rsidRPr="000032B4">
              <w:rPr>
                <w:rFonts w:asciiTheme="majorBidi" w:hAnsiTheme="majorBidi" w:cstheme="majorBidi"/>
                <w:sz w:val="18"/>
                <w:szCs w:val="18"/>
                <w:lang w:bidi="ar-JO"/>
              </w:rPr>
              <w:t>1.6</w:t>
            </w:r>
          </w:p>
        </w:tc>
        <w:tc>
          <w:tcPr>
            <w:tcW w:w="1595" w:type="dxa"/>
          </w:tcPr>
          <w:p w14:paraId="02AF8B9F" w14:textId="77777777" w:rsidR="00B6145A" w:rsidRPr="000032B4" w:rsidRDefault="00B6145A" w:rsidP="001F08C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Cs/>
                <w:color w:val="000000"/>
                <w:sz w:val="21"/>
                <w:szCs w:val="21"/>
              </w:rPr>
            </w:pPr>
          </w:p>
          <w:p w14:paraId="238BF528" w14:textId="77777777" w:rsidR="00B6145A" w:rsidRPr="000032B4" w:rsidRDefault="00B6145A" w:rsidP="001F08C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1"/>
                <w:szCs w:val="21"/>
              </w:rPr>
            </w:pPr>
            <w:r w:rsidRPr="000032B4">
              <w:rPr>
                <w:rFonts w:asciiTheme="majorBidi" w:hAnsiTheme="majorBidi" w:cstheme="majorBidi"/>
                <w:bCs/>
                <w:color w:val="000000"/>
                <w:sz w:val="21"/>
                <w:szCs w:val="21"/>
              </w:rPr>
              <w:t>Cellular and Molecular Biology</w:t>
            </w:r>
            <w:r w:rsidRPr="000032B4">
              <w:rPr>
                <w:rFonts w:asciiTheme="majorBidi" w:hAnsiTheme="majorBidi" w:cstheme="majorBidi"/>
                <w:sz w:val="21"/>
                <w:szCs w:val="21"/>
              </w:rPr>
              <w:t xml:space="preserve">  2023, 69(4): 75-80</w:t>
            </w:r>
          </w:p>
        </w:tc>
        <w:tc>
          <w:tcPr>
            <w:tcW w:w="4445" w:type="dxa"/>
            <w:vAlign w:val="center"/>
          </w:tcPr>
          <w:p w14:paraId="4B48C152" w14:textId="77777777" w:rsidR="00B6145A" w:rsidRPr="000032B4" w:rsidRDefault="00B6145A" w:rsidP="001F08CE">
            <w:pPr>
              <w:pStyle w:val="BodyText"/>
              <w:bidi w:val="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 xml:space="preserve">      The histological and </w:t>
            </w:r>
            <w:proofErr w:type="spellStart"/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>immunopathological</w:t>
            </w:r>
            <w:proofErr w:type="spellEnd"/>
            <w:r w:rsidRPr="000032B4">
              <w:rPr>
                <w:rFonts w:asciiTheme="majorBidi" w:eastAsiaTheme="minorHAnsi" w:hAnsiTheme="majorBidi" w:cstheme="majorBidi"/>
                <w:color w:val="000000"/>
                <w:sz w:val="18"/>
                <w:szCs w:val="18"/>
              </w:rPr>
              <w:t xml:space="preserve"> landscape of lung autopsy sample of COVID 19              </w:t>
            </w:r>
          </w:p>
        </w:tc>
      </w:tr>
      <w:tr w:rsidR="00B6145A" w:rsidRPr="006A69AF" w14:paraId="5843492C" w14:textId="77777777" w:rsidTr="001F08CE">
        <w:trPr>
          <w:trHeight w:hRule="exact" w:val="1566"/>
        </w:trPr>
        <w:tc>
          <w:tcPr>
            <w:tcW w:w="1010" w:type="dxa"/>
            <w:vAlign w:val="center"/>
          </w:tcPr>
          <w:p w14:paraId="008B0CDD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  <w:lang w:bidi="ar-JO"/>
              </w:rPr>
              <w:t>Scops</w:t>
            </w:r>
            <w:proofErr w:type="spellEnd"/>
          </w:p>
        </w:tc>
        <w:tc>
          <w:tcPr>
            <w:tcW w:w="691" w:type="dxa"/>
            <w:vAlign w:val="center"/>
          </w:tcPr>
          <w:p w14:paraId="71791DCC" w14:textId="77777777" w:rsidR="00B6145A" w:rsidRPr="000032B4" w:rsidRDefault="00B6145A" w:rsidP="001F08C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JO"/>
              </w:rPr>
            </w:pPr>
          </w:p>
        </w:tc>
        <w:tc>
          <w:tcPr>
            <w:tcW w:w="1595" w:type="dxa"/>
            <w:vAlign w:val="center"/>
          </w:tcPr>
          <w:p w14:paraId="4E791F0F" w14:textId="77777777" w:rsidR="00B6145A" w:rsidRPr="006A69AF" w:rsidRDefault="00B6145A" w:rsidP="001F08CE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6A69AF">
              <w:rPr>
                <w:rFonts w:ascii="Times New Roman" w:hAnsi="Times New Roman" w:cs="Times New Roman"/>
              </w:rPr>
              <w:t xml:space="preserve">Azerbaijan Medical Journal 2022, </w:t>
            </w:r>
            <w:proofErr w:type="spellStart"/>
            <w:r w:rsidRPr="006A69AF">
              <w:rPr>
                <w:rFonts w:ascii="Times New Roman" w:hAnsi="Times New Roman" w:cs="Times New Roman"/>
              </w:rPr>
              <w:t>vol</w:t>
            </w:r>
            <w:proofErr w:type="spellEnd"/>
            <w:r w:rsidRPr="006A69AF">
              <w:rPr>
                <w:rFonts w:ascii="Times New Roman" w:hAnsi="Times New Roman" w:cs="Times New Roman"/>
              </w:rPr>
              <w:t xml:space="preserve"> 62</w:t>
            </w:r>
          </w:p>
        </w:tc>
        <w:tc>
          <w:tcPr>
            <w:tcW w:w="4445" w:type="dxa"/>
            <w:vAlign w:val="center"/>
          </w:tcPr>
          <w:p w14:paraId="17A962E2" w14:textId="77777777" w:rsidR="00B6145A" w:rsidRPr="006A69AF" w:rsidRDefault="00B6145A" w:rsidP="001F08CE">
            <w:pPr>
              <w:widowControl w:val="0"/>
              <w:autoSpaceDE w:val="0"/>
              <w:autoSpaceDN w:val="0"/>
              <w:adjustRightInd w:val="0"/>
              <w:spacing w:after="240" w:line="44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A69AF">
              <w:rPr>
                <w:rFonts w:ascii="Times New Roman" w:hAnsi="Times New Roman" w:cs="Times New Roman"/>
              </w:rPr>
              <w:t>Prosopis</w:t>
            </w:r>
            <w:proofErr w:type="spellEnd"/>
            <w:r w:rsidRPr="006A69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69AF">
              <w:rPr>
                <w:rFonts w:ascii="Times New Roman" w:hAnsi="Times New Roman" w:cs="Times New Roman"/>
              </w:rPr>
              <w:t>fracta</w:t>
            </w:r>
            <w:proofErr w:type="spellEnd"/>
            <w:r w:rsidRPr="006A69AF">
              <w:rPr>
                <w:rFonts w:ascii="Times New Roman" w:hAnsi="Times New Roman" w:cs="Times New Roman"/>
              </w:rPr>
              <w:t xml:space="preserve"> extract mitigating effect on testicular toxicity of gentamicin</w:t>
            </w:r>
          </w:p>
        </w:tc>
      </w:tr>
    </w:tbl>
    <w:p w14:paraId="6CE59AF8" w14:textId="6C2C2C34" w:rsidR="00654F0E" w:rsidRDefault="00654F0E" w:rsidP="00654F0E">
      <w:pPr>
        <w:spacing w:after="0"/>
        <w:rPr>
          <w:sz w:val="26"/>
          <w:szCs w:val="26"/>
        </w:rPr>
      </w:pPr>
    </w:p>
    <w:p w14:paraId="2F24B91A" w14:textId="42CCD25F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Conferences and courses attended</w:t>
      </w:r>
    </w:p>
    <w:p w14:paraId="75A8B867" w14:textId="59F22F9D" w:rsidR="00654F0E" w:rsidRPr="00D47951" w:rsidRDefault="00C36DAD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lastRenderedPageBreak/>
        <w:t>Give details of any conferences you have attended, and those at which you have presented delivered poster presentations.</w:t>
      </w:r>
    </w:p>
    <w:p w14:paraId="3B1990A6" w14:textId="5ECEF862" w:rsidR="00D47951" w:rsidRDefault="00D47951" w:rsidP="00C36DAD">
      <w:pPr>
        <w:spacing w:after="0"/>
        <w:rPr>
          <w:sz w:val="26"/>
          <w:szCs w:val="26"/>
        </w:rPr>
      </w:pPr>
    </w:p>
    <w:p w14:paraId="0FB144BB" w14:textId="7ED4FFF4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Funding and academic awards </w:t>
      </w:r>
    </w:p>
    <w:p w14:paraId="451BBDC3" w14:textId="6FCEDD30" w:rsidR="00D47951" w:rsidRPr="00D47951" w:rsidRDefault="00D47951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t>List any bursaries, scholarships, travel grants or other sources of funding that you were awarded for research projects or to attend meetings or conferences.</w:t>
      </w:r>
    </w:p>
    <w:p w14:paraId="6E086A3A" w14:textId="53E03392" w:rsidR="00D47951" w:rsidRDefault="00D47951" w:rsidP="00D47951">
      <w:pPr>
        <w:spacing w:after="0"/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5B2755A8" w14:textId="66AA66F2" w:rsidR="00D47951" w:rsidRDefault="00D47951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t>List any membership you hold of any professional body or learned society relevant t</w:t>
      </w:r>
      <w:r w:rsidR="00E617CC">
        <w:rPr>
          <w:sz w:val="26"/>
          <w:szCs w:val="26"/>
        </w:rPr>
        <w:t>o</w:t>
      </w:r>
      <w:r w:rsidRPr="00D47951">
        <w:rPr>
          <w:sz w:val="26"/>
          <w:szCs w:val="26"/>
        </w:rPr>
        <w:t xml:space="preserve"> your research or other life activities.</w:t>
      </w:r>
    </w:p>
    <w:p w14:paraId="323C3E69" w14:textId="53B8ABC6" w:rsidR="00E617CC" w:rsidRDefault="00E617CC" w:rsidP="00E617CC">
      <w:pPr>
        <w:spacing w:after="0"/>
        <w:rPr>
          <w:sz w:val="26"/>
          <w:szCs w:val="26"/>
        </w:rPr>
      </w:pPr>
    </w:p>
    <w:p w14:paraId="6EA29A80" w14:textId="0871AD5D" w:rsidR="00355DCF" w:rsidRPr="00355DCF" w:rsidRDefault="00355DCF" w:rsidP="00355DCF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0C1487CE" w14:textId="6F4B215B" w:rsidR="00355DCF" w:rsidRDefault="003D7881" w:rsidP="00E617CC">
      <w:pPr>
        <w:spacing w:after="0"/>
        <w:rPr>
          <w:sz w:val="26"/>
          <w:szCs w:val="26"/>
        </w:rPr>
      </w:pPr>
      <w:hyperlink r:id="rId9" w:history="1">
        <w:r w:rsidRPr="00AD57DD">
          <w:rPr>
            <w:rStyle w:val="Hyperlink"/>
            <w:sz w:val="26"/>
            <w:szCs w:val="26"/>
          </w:rPr>
          <w:t>https://www.researchgate.net/profile/Lana_Alalem</w:t>
        </w:r>
      </w:hyperlink>
    </w:p>
    <w:p w14:paraId="0CBD27D5" w14:textId="7806F78C" w:rsidR="003D7881" w:rsidRDefault="003D7881" w:rsidP="00E617CC">
      <w:pPr>
        <w:spacing w:after="0"/>
        <w:rPr>
          <w:sz w:val="26"/>
          <w:szCs w:val="26"/>
        </w:rPr>
      </w:pPr>
      <w:hyperlink r:id="rId10" w:history="1">
        <w:r w:rsidRPr="00AD57DD">
          <w:rPr>
            <w:rStyle w:val="Hyperlink"/>
            <w:sz w:val="26"/>
            <w:szCs w:val="26"/>
          </w:rPr>
          <w:t>https://scholar.google.com/citations?user=jkgcxEIAAAAJ&amp;hl=en</w:t>
        </w:r>
      </w:hyperlink>
    </w:p>
    <w:p w14:paraId="3E539B2A" w14:textId="0AF5A5BF" w:rsidR="003D7881" w:rsidRDefault="003D7881" w:rsidP="00E617CC">
      <w:pPr>
        <w:spacing w:after="0"/>
        <w:rPr>
          <w:sz w:val="26"/>
          <w:szCs w:val="26"/>
        </w:rPr>
      </w:pPr>
      <w:hyperlink r:id="rId11" w:history="1">
        <w:r w:rsidRPr="00AD57DD">
          <w:rPr>
            <w:rStyle w:val="Hyperlink"/>
            <w:sz w:val="26"/>
            <w:szCs w:val="26"/>
          </w:rPr>
          <w:t>https://www.linkedin.com/in/lana-alalem-a808126b/</w:t>
        </w:r>
      </w:hyperlink>
    </w:p>
    <w:p w14:paraId="0CE440DE" w14:textId="521347E3" w:rsidR="003D7881" w:rsidRDefault="003D7881" w:rsidP="00E617CC">
      <w:pPr>
        <w:spacing w:after="0"/>
        <w:rPr>
          <w:sz w:val="26"/>
          <w:szCs w:val="26"/>
        </w:rPr>
      </w:pPr>
      <w:hyperlink r:id="rId12" w:history="1">
        <w:r w:rsidRPr="00AD57DD">
          <w:rPr>
            <w:rStyle w:val="Hyperlink"/>
            <w:sz w:val="26"/>
            <w:szCs w:val="26"/>
          </w:rPr>
          <w:t>https://orcid.org/0000-0001-8698-8598</w:t>
        </w:r>
      </w:hyperlink>
    </w:p>
    <w:p w14:paraId="2F5E5C4B" w14:textId="77777777" w:rsidR="003D7881" w:rsidRDefault="003D7881" w:rsidP="00E617CC">
      <w:pPr>
        <w:spacing w:after="0"/>
        <w:rPr>
          <w:sz w:val="26"/>
          <w:szCs w:val="26"/>
        </w:rPr>
      </w:pPr>
    </w:p>
    <w:p w14:paraId="2C827759" w14:textId="48B9AD5A" w:rsidR="00E617CC" w:rsidRPr="00E617CC" w:rsidRDefault="00E617CC" w:rsidP="00E617CC">
      <w:pPr>
        <w:spacing w:after="0"/>
        <w:rPr>
          <w:sz w:val="26"/>
          <w:szCs w:val="26"/>
        </w:rPr>
      </w:pPr>
      <w:bookmarkStart w:id="0" w:name="_GoBack"/>
      <w:bookmarkEnd w:id="0"/>
    </w:p>
    <w:sectPr w:rsidR="00E617CC" w:rsidRPr="00E617CC" w:rsidSect="00E873F6">
      <w:footerReference w:type="default" r:id="rId13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65CC4" w14:textId="77777777" w:rsidR="00661C20" w:rsidRDefault="00661C20" w:rsidP="00E617CC">
      <w:pPr>
        <w:spacing w:after="0" w:line="240" w:lineRule="auto"/>
      </w:pPr>
      <w:r>
        <w:separator/>
      </w:r>
    </w:p>
  </w:endnote>
  <w:endnote w:type="continuationSeparator" w:id="0">
    <w:p w14:paraId="601412BD" w14:textId="77777777" w:rsidR="00661C20" w:rsidRDefault="00661C20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6354095C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39E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39E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DD7D5" w14:textId="77777777" w:rsidR="00661C20" w:rsidRDefault="00661C20" w:rsidP="00E617CC">
      <w:pPr>
        <w:spacing w:after="0" w:line="240" w:lineRule="auto"/>
      </w:pPr>
      <w:r>
        <w:separator/>
      </w:r>
    </w:p>
  </w:footnote>
  <w:footnote w:type="continuationSeparator" w:id="0">
    <w:p w14:paraId="723F9603" w14:textId="77777777" w:rsidR="00661C20" w:rsidRDefault="00661C20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C0296"/>
    <w:multiLevelType w:val="hybridMultilevel"/>
    <w:tmpl w:val="A6F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D34A9"/>
    <w:multiLevelType w:val="hybridMultilevel"/>
    <w:tmpl w:val="086A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F6"/>
    <w:rsid w:val="000708E8"/>
    <w:rsid w:val="00071611"/>
    <w:rsid w:val="00137F85"/>
    <w:rsid w:val="00142031"/>
    <w:rsid w:val="002B7147"/>
    <w:rsid w:val="00355DCF"/>
    <w:rsid w:val="003B5DC4"/>
    <w:rsid w:val="003D7881"/>
    <w:rsid w:val="00530751"/>
    <w:rsid w:val="00577682"/>
    <w:rsid w:val="005E5628"/>
    <w:rsid w:val="00654F0E"/>
    <w:rsid w:val="00661C20"/>
    <w:rsid w:val="00842A86"/>
    <w:rsid w:val="00875D80"/>
    <w:rsid w:val="008F39C1"/>
    <w:rsid w:val="009150D5"/>
    <w:rsid w:val="009E0364"/>
    <w:rsid w:val="009F1FE2"/>
    <w:rsid w:val="00A336A3"/>
    <w:rsid w:val="00B6145A"/>
    <w:rsid w:val="00B87F3E"/>
    <w:rsid w:val="00BB39E2"/>
    <w:rsid w:val="00C36DAD"/>
    <w:rsid w:val="00D47951"/>
    <w:rsid w:val="00DE00C5"/>
    <w:rsid w:val="00E617CC"/>
    <w:rsid w:val="00E873F6"/>
    <w:rsid w:val="00EE7A87"/>
    <w:rsid w:val="00F31C4A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  <w15:docId w15:val="{8C4CF319-3BDD-C440-B3AA-239FC4FA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table" w:styleId="TableGrid">
    <w:name w:val="Table Grid"/>
    <w:basedOn w:val="TableNormal"/>
    <w:uiPriority w:val="59"/>
    <w:rsid w:val="00B6145A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rsid w:val="00B6145A"/>
    <w:pPr>
      <w:bidi/>
      <w:spacing w:after="0" w:line="240" w:lineRule="auto"/>
      <w:jc w:val="right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B6145A"/>
    <w:rPr>
      <w:rFonts w:ascii="Times New Roman" w:eastAsia="Times New Roman" w:hAnsi="Times New Roman" w:cs="Traditional Arabic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3D78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rcid.org/0000-0001-8698-85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lana-alalem-a808126b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cholar.google.com/citations?user=jkgcxEIAAAAJ&amp;hl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profile/Lana_Alale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Fanar Rofoo</dc:creator>
  <cp:lastModifiedBy>Microsoft account</cp:lastModifiedBy>
  <cp:revision>5</cp:revision>
  <dcterms:created xsi:type="dcterms:W3CDTF">2024-07-05T12:31:00Z</dcterms:created>
  <dcterms:modified xsi:type="dcterms:W3CDTF">2024-10-16T19:58:00Z</dcterms:modified>
</cp:coreProperties>
</file>