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DAE7F" w14:textId="77777777" w:rsidR="00A91459" w:rsidRPr="00A91459" w:rsidRDefault="00A91459" w:rsidP="00A91459">
      <w:pPr>
        <w:spacing w:line="360" w:lineRule="auto"/>
        <w:jc w:val="both"/>
        <w:rPr>
          <w:rFonts w:asciiTheme="majorBidi" w:hAnsiTheme="majorBidi" w:cstheme="majorBidi"/>
          <w:noProof/>
          <w:sz w:val="24"/>
          <w:szCs w:val="24"/>
          <w:rtl/>
          <w:lang w:bidi="ar-IQ"/>
        </w:rPr>
      </w:pPr>
    </w:p>
    <w:p w14:paraId="52CC3965" w14:textId="77777777" w:rsidR="00A91459" w:rsidRPr="00A91459" w:rsidRDefault="00A91459" w:rsidP="00A91459">
      <w:pPr>
        <w:spacing w:line="360" w:lineRule="auto"/>
        <w:jc w:val="both"/>
        <w:rPr>
          <w:rFonts w:asciiTheme="majorBidi" w:hAnsiTheme="majorBidi" w:cstheme="majorBidi"/>
          <w:noProof/>
          <w:sz w:val="24"/>
          <w:szCs w:val="24"/>
        </w:rPr>
      </w:pPr>
    </w:p>
    <w:p w14:paraId="7FC2A9CF" w14:textId="77777777"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59A973EB" wp14:editId="54D0EC4A">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69F96D65"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20E6BDF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F138E3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3C44B99D" w14:textId="77777777" w:rsidR="00A91459" w:rsidRPr="00A91459" w:rsidRDefault="00A91459" w:rsidP="00A91459">
      <w:pPr>
        <w:rPr>
          <w:rFonts w:asciiTheme="majorBidi" w:hAnsiTheme="majorBidi" w:cstheme="majorBidi"/>
          <w:b/>
          <w:bCs/>
          <w:noProof/>
          <w:sz w:val="36"/>
          <w:szCs w:val="36"/>
        </w:rPr>
      </w:pPr>
    </w:p>
    <w:p w14:paraId="339194C0" w14:textId="77777777" w:rsidR="00A91459" w:rsidRPr="00A91459" w:rsidRDefault="00A91459" w:rsidP="00A91459">
      <w:pPr>
        <w:rPr>
          <w:rFonts w:asciiTheme="majorBidi" w:hAnsiTheme="majorBidi" w:cstheme="majorBidi"/>
          <w:b/>
          <w:bCs/>
          <w:noProof/>
          <w:sz w:val="36"/>
          <w:szCs w:val="36"/>
        </w:rPr>
      </w:pPr>
    </w:p>
    <w:p w14:paraId="730465FC" w14:textId="77777777" w:rsidR="00A91459" w:rsidRPr="00A91459" w:rsidRDefault="00E6673D" w:rsidP="00E6673D">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Pr>
          <w:rFonts w:asciiTheme="majorBidi" w:hAnsiTheme="majorBidi" w:cstheme="majorBidi"/>
          <w:b/>
          <w:bCs/>
          <w:noProof/>
          <w:sz w:val="36"/>
          <w:szCs w:val="36"/>
        </w:rPr>
        <w:t>1</w:t>
      </w:r>
      <w:r w:rsidRPr="00E6673D">
        <w:rPr>
          <w:rFonts w:asciiTheme="majorBidi" w:hAnsiTheme="majorBidi" w:cstheme="majorBidi"/>
          <w:b/>
          <w:bCs/>
          <w:noProof/>
          <w:sz w:val="36"/>
          <w:szCs w:val="36"/>
          <w:vertAlign w:val="superscript"/>
        </w:rPr>
        <w:t>st</w:t>
      </w:r>
      <w:r>
        <w:rPr>
          <w:rFonts w:asciiTheme="majorBidi" w:hAnsiTheme="majorBidi" w:cstheme="majorBidi"/>
          <w:b/>
          <w:bCs/>
          <w:noProof/>
          <w:sz w:val="36"/>
          <w:szCs w:val="36"/>
        </w:rPr>
        <w:t xml:space="preserve"> stage </w:t>
      </w:r>
    </w:p>
    <w:p w14:paraId="0AC96564" w14:textId="77777777" w:rsidR="00A91459" w:rsidRPr="00A91459" w:rsidRDefault="00A91459" w:rsidP="00A91459">
      <w:pPr>
        <w:rPr>
          <w:rFonts w:asciiTheme="majorBidi" w:hAnsiTheme="majorBidi" w:cstheme="majorBidi"/>
          <w:b/>
          <w:bCs/>
          <w:noProof/>
          <w:sz w:val="36"/>
          <w:szCs w:val="36"/>
        </w:rPr>
      </w:pPr>
    </w:p>
    <w:p w14:paraId="6B437615"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1615EBC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62031DB6"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2C97C8F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5604F97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7E2B58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6F5BB6F7"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2C870C48" w14:textId="2DB25AF4" w:rsidR="00A91459" w:rsidRPr="00A91459" w:rsidRDefault="00021D24" w:rsidP="00A91459">
      <w:pPr>
        <w:numPr>
          <w:ilvl w:val="0"/>
          <w:numId w:val="3"/>
        </w:numPr>
        <w:contextualSpacing/>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Course Assessment Tools</w:t>
      </w:r>
    </w:p>
    <w:p w14:paraId="53EEE505"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01B3AA97" w14:textId="7D408EAC" w:rsidR="00A91459" w:rsidRPr="000F17E0"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tbl>
      <w:tblPr>
        <w:tblStyle w:val="TableGrid"/>
        <w:tblW w:w="0" w:type="auto"/>
        <w:tblLook w:val="04A0" w:firstRow="1" w:lastRow="0" w:firstColumn="1" w:lastColumn="0" w:noHBand="0" w:noVBand="1"/>
      </w:tblPr>
      <w:tblGrid>
        <w:gridCol w:w="4675"/>
        <w:gridCol w:w="3460"/>
      </w:tblGrid>
      <w:tr w:rsidR="00A91459" w:rsidRPr="00A91459" w14:paraId="2C76178C" w14:textId="77777777" w:rsidTr="00E75A39">
        <w:trPr>
          <w:trHeight w:val="584"/>
        </w:trPr>
        <w:tc>
          <w:tcPr>
            <w:tcW w:w="7251" w:type="dxa"/>
            <w:gridSpan w:val="2"/>
            <w:shd w:val="clear" w:color="auto" w:fill="F7CAAC" w:themeFill="accent2" w:themeFillTint="66"/>
          </w:tcPr>
          <w:p w14:paraId="64A40A0B"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General Information</w:t>
            </w:r>
          </w:p>
          <w:p w14:paraId="042221C4" w14:textId="77777777" w:rsidR="00A91459" w:rsidRPr="00A91459" w:rsidRDefault="00A91459" w:rsidP="00A91459">
            <w:pPr>
              <w:jc w:val="center"/>
              <w:rPr>
                <w:rFonts w:asciiTheme="majorBidi" w:hAnsiTheme="majorBidi" w:cstheme="majorBidi"/>
                <w:sz w:val="32"/>
                <w:szCs w:val="32"/>
              </w:rPr>
            </w:pPr>
          </w:p>
        </w:tc>
      </w:tr>
      <w:tr w:rsidR="00A91459" w:rsidRPr="00A91459" w14:paraId="3BCDC103" w14:textId="77777777" w:rsidTr="00E75A39">
        <w:trPr>
          <w:trHeight w:val="568"/>
        </w:trPr>
        <w:tc>
          <w:tcPr>
            <w:tcW w:w="7251" w:type="dxa"/>
            <w:gridSpan w:val="2"/>
            <w:shd w:val="clear" w:color="auto" w:fill="F7CAAC" w:themeFill="accent2" w:themeFillTint="66"/>
          </w:tcPr>
          <w:p w14:paraId="49722A4E"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4261B244" w14:textId="77777777" w:rsidTr="00E75A39">
        <w:tc>
          <w:tcPr>
            <w:tcW w:w="4675" w:type="dxa"/>
          </w:tcPr>
          <w:p w14:paraId="5F725F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2576" w:type="dxa"/>
          </w:tcPr>
          <w:p w14:paraId="41BE737F" w14:textId="77777777" w:rsidR="00A91459" w:rsidRPr="00A91459" w:rsidRDefault="00E6673D" w:rsidP="00A91459">
            <w:pPr>
              <w:jc w:val="center"/>
              <w:rPr>
                <w:rFonts w:asciiTheme="majorBidi" w:hAnsiTheme="majorBidi" w:cstheme="majorBidi"/>
                <w:sz w:val="24"/>
                <w:szCs w:val="24"/>
              </w:rPr>
            </w:pPr>
            <w:r>
              <w:rPr>
                <w:rFonts w:asciiTheme="majorBidi" w:hAnsiTheme="majorBidi" w:cstheme="majorBidi"/>
                <w:sz w:val="24"/>
                <w:szCs w:val="24"/>
              </w:rPr>
              <w:t>Architectural Design I</w:t>
            </w:r>
          </w:p>
        </w:tc>
      </w:tr>
      <w:tr w:rsidR="00A91459" w:rsidRPr="00A91459" w14:paraId="051DB1A1" w14:textId="77777777" w:rsidTr="00E75A39">
        <w:tc>
          <w:tcPr>
            <w:tcW w:w="4675" w:type="dxa"/>
          </w:tcPr>
          <w:p w14:paraId="3900C07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2576" w:type="dxa"/>
          </w:tcPr>
          <w:p w14:paraId="6CE4159A"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2096BBD1" w14:textId="77777777" w:rsidTr="00E75A39">
        <w:tc>
          <w:tcPr>
            <w:tcW w:w="4675" w:type="dxa"/>
          </w:tcPr>
          <w:p w14:paraId="5F342A8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2576" w:type="dxa"/>
          </w:tcPr>
          <w:p w14:paraId="6F5164D9"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091DBB97" w14:textId="77777777" w:rsidTr="00E75A39">
        <w:tc>
          <w:tcPr>
            <w:tcW w:w="4675" w:type="dxa"/>
          </w:tcPr>
          <w:p w14:paraId="51AFF2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2576" w:type="dxa"/>
          </w:tcPr>
          <w:p w14:paraId="65F52873"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F5C10CC" w14:textId="77777777" w:rsidTr="00E75A39">
        <w:tc>
          <w:tcPr>
            <w:tcW w:w="4675" w:type="dxa"/>
          </w:tcPr>
          <w:p w14:paraId="54B2545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2576" w:type="dxa"/>
          </w:tcPr>
          <w:p w14:paraId="585A6831"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3B4A0A75" w14:textId="77777777" w:rsidTr="00E75A39">
        <w:tc>
          <w:tcPr>
            <w:tcW w:w="4675" w:type="dxa"/>
          </w:tcPr>
          <w:p w14:paraId="29FD12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2576" w:type="dxa"/>
          </w:tcPr>
          <w:p w14:paraId="6CB372DA" w14:textId="77777777" w:rsidR="00A91459" w:rsidRPr="00A91459" w:rsidRDefault="00A91459" w:rsidP="00A91459">
            <w:pPr>
              <w:jc w:val="center"/>
              <w:rPr>
                <w:rFonts w:asciiTheme="majorBidi" w:hAnsiTheme="majorBidi" w:cstheme="majorBidi"/>
                <w:sz w:val="24"/>
                <w:szCs w:val="24"/>
              </w:rPr>
            </w:pPr>
          </w:p>
        </w:tc>
      </w:tr>
      <w:tr w:rsidR="00A91459" w:rsidRPr="00A91459" w14:paraId="572A02E1" w14:textId="77777777" w:rsidTr="00E75A39">
        <w:tc>
          <w:tcPr>
            <w:tcW w:w="4675" w:type="dxa"/>
          </w:tcPr>
          <w:p w14:paraId="22800EAF"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2576" w:type="dxa"/>
          </w:tcPr>
          <w:p w14:paraId="25C023CC" w14:textId="77777777" w:rsidR="00A91459" w:rsidRPr="00A91459" w:rsidRDefault="00A91459" w:rsidP="00A91459">
            <w:pPr>
              <w:jc w:val="center"/>
              <w:rPr>
                <w:rFonts w:asciiTheme="majorBidi" w:hAnsiTheme="majorBidi" w:cstheme="majorBidi"/>
                <w:sz w:val="32"/>
                <w:szCs w:val="32"/>
              </w:rPr>
            </w:pPr>
          </w:p>
        </w:tc>
      </w:tr>
      <w:tr w:rsidR="00A91459" w:rsidRPr="00A91459" w14:paraId="48C2A128" w14:textId="77777777" w:rsidTr="00E75A39">
        <w:tc>
          <w:tcPr>
            <w:tcW w:w="4675" w:type="dxa"/>
          </w:tcPr>
          <w:p w14:paraId="01BD4D4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2576" w:type="dxa"/>
          </w:tcPr>
          <w:p w14:paraId="564B5B76" w14:textId="2D7CD5B6" w:rsidR="00E6673D" w:rsidRPr="00E6673D" w:rsidRDefault="002F6177" w:rsidP="000E2A62">
            <w:pPr>
              <w:jc w:val="center"/>
              <w:rPr>
                <w:rFonts w:asciiTheme="majorBidi" w:hAnsiTheme="majorBidi" w:cstheme="majorBidi"/>
                <w:sz w:val="24"/>
                <w:szCs w:val="24"/>
              </w:rPr>
            </w:pPr>
            <w:r>
              <w:rPr>
                <w:rFonts w:asciiTheme="majorBidi" w:hAnsiTheme="majorBidi" w:cstheme="majorBidi"/>
                <w:sz w:val="24"/>
                <w:szCs w:val="24"/>
              </w:rPr>
              <w:t>Dr</w:t>
            </w:r>
            <w:r w:rsidR="004E4D75">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Hardi</w:t>
            </w:r>
            <w:proofErr w:type="spellEnd"/>
            <w:r>
              <w:rPr>
                <w:rFonts w:asciiTheme="majorBidi" w:hAnsiTheme="majorBidi" w:cstheme="majorBidi"/>
                <w:sz w:val="24"/>
                <w:szCs w:val="24"/>
              </w:rPr>
              <w:t xml:space="preserve"> </w:t>
            </w:r>
            <w:r w:rsidR="004E4D75">
              <w:rPr>
                <w:rFonts w:asciiTheme="majorBidi" w:hAnsiTheme="majorBidi" w:cstheme="majorBidi"/>
                <w:sz w:val="24"/>
                <w:szCs w:val="24"/>
              </w:rPr>
              <w:t xml:space="preserve">K. </w:t>
            </w:r>
            <w:r>
              <w:rPr>
                <w:rFonts w:asciiTheme="majorBidi" w:hAnsiTheme="majorBidi" w:cstheme="majorBidi"/>
                <w:sz w:val="24"/>
                <w:szCs w:val="24"/>
              </w:rPr>
              <w:t>Abdu</w:t>
            </w:r>
            <w:r w:rsidR="004E4D75">
              <w:rPr>
                <w:rFonts w:asciiTheme="majorBidi" w:hAnsiTheme="majorBidi" w:cstheme="majorBidi"/>
                <w:sz w:val="24"/>
                <w:szCs w:val="24"/>
              </w:rPr>
              <w:t>l</w:t>
            </w:r>
            <w:r>
              <w:rPr>
                <w:rFonts w:asciiTheme="majorBidi" w:hAnsiTheme="majorBidi" w:cstheme="majorBidi"/>
                <w:sz w:val="24"/>
                <w:szCs w:val="24"/>
              </w:rPr>
              <w:t xml:space="preserve">lah </w:t>
            </w:r>
          </w:p>
          <w:p w14:paraId="2400AB91" w14:textId="77777777" w:rsidR="00A91459" w:rsidRPr="00A91459" w:rsidRDefault="00A91459" w:rsidP="00BA35BB">
            <w:pPr>
              <w:jc w:val="center"/>
              <w:rPr>
                <w:rFonts w:asciiTheme="majorBidi" w:hAnsiTheme="majorBidi" w:cstheme="majorBidi"/>
                <w:sz w:val="24"/>
                <w:szCs w:val="24"/>
              </w:rPr>
            </w:pPr>
          </w:p>
        </w:tc>
      </w:tr>
      <w:tr w:rsidR="00A91459" w:rsidRPr="00A91459" w14:paraId="3C17ABCE" w14:textId="77777777" w:rsidTr="00E75A39">
        <w:tc>
          <w:tcPr>
            <w:tcW w:w="4675" w:type="dxa"/>
          </w:tcPr>
          <w:p w14:paraId="6DAD604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2576" w:type="dxa"/>
          </w:tcPr>
          <w:p w14:paraId="2F549C4E" w14:textId="77777777" w:rsidR="00F40A37" w:rsidRPr="000F17E0" w:rsidRDefault="009A5DEC" w:rsidP="00F40A37">
            <w:pPr>
              <w:jc w:val="center"/>
              <w:rPr>
                <w:rFonts w:cstheme="minorHAnsi"/>
                <w:color w:val="4472C4" w:themeColor="accent1"/>
                <w:sz w:val="24"/>
                <w:szCs w:val="24"/>
              </w:rPr>
            </w:pPr>
            <w:hyperlink r:id="rId6" w:history="1">
              <w:r w:rsidR="00F40A37" w:rsidRPr="000F17E0">
                <w:rPr>
                  <w:rStyle w:val="Hyperlink"/>
                  <w:rFonts w:cstheme="minorHAnsi"/>
                  <w:color w:val="4472C4" w:themeColor="accent1"/>
                  <w:sz w:val="24"/>
                  <w:szCs w:val="24"/>
                  <w:shd w:val="clear" w:color="auto" w:fill="FFFFFF"/>
                </w:rPr>
                <w:t>hardi.abdullah@su.edu.krd</w:t>
              </w:r>
            </w:hyperlink>
          </w:p>
          <w:p w14:paraId="5BFD1B80" w14:textId="77777777" w:rsidR="00A91459" w:rsidRPr="000F17E0" w:rsidRDefault="009A5DEC" w:rsidP="00F40A37">
            <w:pPr>
              <w:jc w:val="center"/>
              <w:rPr>
                <w:rStyle w:val="Hyperlink"/>
                <w:rFonts w:cstheme="minorHAnsi"/>
                <w:color w:val="4472C4" w:themeColor="accent1"/>
                <w:sz w:val="24"/>
                <w:szCs w:val="24"/>
                <w:u w:val="none"/>
              </w:rPr>
            </w:pPr>
            <w:hyperlink r:id="rId7" w:history="1">
              <w:r w:rsidR="00F40A37" w:rsidRPr="000F17E0">
                <w:rPr>
                  <w:rStyle w:val="Hyperlink"/>
                  <w:rFonts w:cstheme="minorHAnsi"/>
                  <w:color w:val="4472C4" w:themeColor="accent1"/>
                  <w:sz w:val="24"/>
                  <w:szCs w:val="24"/>
                  <w:shd w:val="clear" w:color="auto" w:fill="FFFFFF"/>
                </w:rPr>
                <w:t>suhaib.abdalrahman@su.edu.krd</w:t>
              </w:r>
            </w:hyperlink>
          </w:p>
          <w:p w14:paraId="734B0E21" w14:textId="77777777" w:rsidR="00F40A37" w:rsidRDefault="009A5DEC" w:rsidP="00F40A37">
            <w:pPr>
              <w:jc w:val="center"/>
              <w:rPr>
                <w:rFonts w:cstheme="minorHAnsi"/>
                <w:color w:val="4472C4" w:themeColor="accent1"/>
                <w:sz w:val="24"/>
                <w:szCs w:val="24"/>
              </w:rPr>
            </w:pPr>
            <w:hyperlink r:id="rId8" w:history="1">
              <w:r w:rsidR="00F40A37" w:rsidRPr="000F17E0">
                <w:rPr>
                  <w:rStyle w:val="Hyperlink"/>
                  <w:rFonts w:cstheme="minorHAnsi"/>
                  <w:color w:val="4472C4" w:themeColor="accent1"/>
                  <w:sz w:val="24"/>
                  <w:szCs w:val="24"/>
                </w:rPr>
                <w:t>fenk.miran@su.edu.krd</w:t>
              </w:r>
            </w:hyperlink>
            <w:r w:rsidR="00F40A37" w:rsidRPr="000F17E0">
              <w:rPr>
                <w:rFonts w:cstheme="minorHAnsi"/>
                <w:color w:val="4472C4" w:themeColor="accent1"/>
                <w:sz w:val="24"/>
                <w:szCs w:val="24"/>
              </w:rPr>
              <w:t xml:space="preserve"> </w:t>
            </w:r>
          </w:p>
          <w:p w14:paraId="1F5B5083" w14:textId="0D2C8729" w:rsidR="009A5DEC" w:rsidRPr="000F17E0" w:rsidRDefault="009A5DEC" w:rsidP="00F40A37">
            <w:pPr>
              <w:jc w:val="center"/>
              <w:rPr>
                <w:rFonts w:cstheme="minorHAnsi"/>
                <w:color w:val="4472C4" w:themeColor="accent1"/>
                <w:sz w:val="24"/>
                <w:szCs w:val="24"/>
              </w:rPr>
            </w:pPr>
            <w:r>
              <w:rPr>
                <w:rFonts w:cstheme="minorHAnsi"/>
                <w:color w:val="4472C4" w:themeColor="accent1"/>
                <w:sz w:val="24"/>
                <w:szCs w:val="24"/>
              </w:rPr>
              <w:t>lana.hasan@su.edu.krd</w:t>
            </w:r>
            <w:bookmarkStart w:id="1" w:name="_GoBack"/>
            <w:bookmarkEnd w:id="1"/>
          </w:p>
          <w:p w14:paraId="2169EA4C" w14:textId="35B4131D" w:rsidR="00F40A37" w:rsidRPr="000F17E0" w:rsidRDefault="00F40A37" w:rsidP="00365070">
            <w:pPr>
              <w:rPr>
                <w:rStyle w:val="Hyperlink"/>
                <w:rFonts w:cstheme="minorHAnsi"/>
                <w:color w:val="4472C4" w:themeColor="accent1"/>
                <w:sz w:val="24"/>
                <w:szCs w:val="24"/>
              </w:rPr>
            </w:pPr>
          </w:p>
          <w:p w14:paraId="774E2512" w14:textId="77777777" w:rsidR="00F40A37" w:rsidRPr="000F17E0" w:rsidRDefault="00F40A37" w:rsidP="00F40A37">
            <w:pPr>
              <w:jc w:val="center"/>
              <w:rPr>
                <w:rFonts w:cstheme="minorHAnsi"/>
                <w:color w:val="4472C4" w:themeColor="accent1"/>
                <w:sz w:val="24"/>
                <w:szCs w:val="24"/>
              </w:rPr>
            </w:pPr>
          </w:p>
          <w:p w14:paraId="0BF11DFA" w14:textId="77777777" w:rsidR="002D4C7E" w:rsidRPr="000F17E0" w:rsidRDefault="002D4C7E" w:rsidP="002D4C7E">
            <w:pPr>
              <w:jc w:val="center"/>
              <w:rPr>
                <w:rFonts w:cstheme="minorHAnsi"/>
                <w:color w:val="4472C4" w:themeColor="accent1"/>
                <w:sz w:val="24"/>
                <w:szCs w:val="24"/>
                <w:shd w:val="clear" w:color="auto" w:fill="FFFFFF"/>
              </w:rPr>
            </w:pPr>
          </w:p>
        </w:tc>
      </w:tr>
      <w:tr w:rsidR="00A91459" w:rsidRPr="00A91459" w14:paraId="33F44B36" w14:textId="77777777" w:rsidTr="00E75A39">
        <w:tc>
          <w:tcPr>
            <w:tcW w:w="4675" w:type="dxa"/>
          </w:tcPr>
          <w:p w14:paraId="7326C936"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2576" w:type="dxa"/>
          </w:tcPr>
          <w:p w14:paraId="3202127B" w14:textId="49B19504" w:rsidR="00F40A37" w:rsidRDefault="00F40A37" w:rsidP="00F40A37">
            <w:pPr>
              <w:jc w:val="center"/>
              <w:rPr>
                <w:rFonts w:asciiTheme="majorBidi" w:hAnsiTheme="majorBidi" w:cstheme="majorBidi"/>
                <w:sz w:val="24"/>
                <w:szCs w:val="24"/>
              </w:rPr>
            </w:pPr>
            <w:proofErr w:type="spellStart"/>
            <w:r>
              <w:rPr>
                <w:rFonts w:asciiTheme="majorBidi" w:hAnsiTheme="majorBidi" w:cstheme="majorBidi"/>
                <w:sz w:val="24"/>
                <w:szCs w:val="24"/>
              </w:rPr>
              <w:t>Har</w:t>
            </w:r>
            <w:r w:rsidR="005B5C63">
              <w:rPr>
                <w:rFonts w:asciiTheme="majorBidi" w:hAnsiTheme="majorBidi" w:cstheme="majorBidi"/>
                <w:sz w:val="24"/>
                <w:szCs w:val="24"/>
              </w:rPr>
              <w:t>di</w:t>
            </w:r>
            <w:proofErr w:type="spellEnd"/>
            <w:r w:rsidR="005B5C63">
              <w:rPr>
                <w:rFonts w:asciiTheme="majorBidi" w:hAnsiTheme="majorBidi" w:cstheme="majorBidi"/>
                <w:sz w:val="24"/>
                <w:szCs w:val="24"/>
              </w:rPr>
              <w:t xml:space="preserve"> K.</w:t>
            </w:r>
            <w:r>
              <w:rPr>
                <w:rFonts w:asciiTheme="majorBidi" w:hAnsiTheme="majorBidi" w:cstheme="majorBidi"/>
                <w:sz w:val="24"/>
                <w:szCs w:val="24"/>
              </w:rPr>
              <w:t xml:space="preserve"> Abdulla</w:t>
            </w:r>
            <w:r w:rsidR="005B5C63">
              <w:rPr>
                <w:rFonts w:asciiTheme="majorBidi" w:hAnsiTheme="majorBidi" w:cstheme="majorBidi"/>
                <w:sz w:val="24"/>
                <w:szCs w:val="24"/>
              </w:rPr>
              <w:t>h</w:t>
            </w:r>
          </w:p>
          <w:p w14:paraId="6963454B" w14:textId="36EA4727" w:rsidR="00365070" w:rsidRDefault="00365070" w:rsidP="00F40A37">
            <w:pPr>
              <w:jc w:val="center"/>
              <w:rPr>
                <w:rFonts w:asciiTheme="majorBidi" w:hAnsiTheme="majorBidi" w:cstheme="majorBidi"/>
                <w:sz w:val="24"/>
                <w:szCs w:val="24"/>
              </w:rPr>
            </w:pPr>
            <w:proofErr w:type="spellStart"/>
            <w:r>
              <w:rPr>
                <w:rFonts w:asciiTheme="majorBidi" w:hAnsiTheme="majorBidi" w:cstheme="majorBidi"/>
                <w:sz w:val="24"/>
                <w:szCs w:val="24"/>
              </w:rPr>
              <w:t>Suhaib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Jalaladdin</w:t>
            </w:r>
            <w:proofErr w:type="spellEnd"/>
          </w:p>
          <w:p w14:paraId="717E8B6C" w14:textId="584E1F38" w:rsidR="007F676E" w:rsidRDefault="00F40A37" w:rsidP="007F676E">
            <w:pPr>
              <w:jc w:val="center"/>
              <w:rPr>
                <w:rFonts w:asciiTheme="majorBidi" w:hAnsiTheme="majorBidi" w:cstheme="majorBidi"/>
                <w:sz w:val="24"/>
                <w:szCs w:val="24"/>
              </w:rPr>
            </w:pPr>
            <w:proofErr w:type="spellStart"/>
            <w:r>
              <w:rPr>
                <w:rFonts w:asciiTheme="majorBidi" w:hAnsiTheme="majorBidi" w:cstheme="majorBidi"/>
                <w:sz w:val="24"/>
                <w:szCs w:val="24"/>
              </w:rPr>
              <w:t>Fenk</w:t>
            </w:r>
            <w:proofErr w:type="spellEnd"/>
            <w:r>
              <w:rPr>
                <w:rFonts w:asciiTheme="majorBidi" w:hAnsiTheme="majorBidi" w:cstheme="majorBidi"/>
                <w:sz w:val="24"/>
                <w:szCs w:val="24"/>
              </w:rPr>
              <w:t xml:space="preserve"> D</w:t>
            </w:r>
            <w:r w:rsidR="005B5C63">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Miran</w:t>
            </w:r>
            <w:proofErr w:type="spellEnd"/>
          </w:p>
          <w:p w14:paraId="3BF69CB9" w14:textId="64B8B7CC" w:rsidR="00365070" w:rsidRDefault="00365070" w:rsidP="007F676E">
            <w:pPr>
              <w:jc w:val="center"/>
              <w:rPr>
                <w:rFonts w:asciiTheme="majorBidi" w:hAnsiTheme="majorBidi" w:cstheme="majorBidi"/>
                <w:sz w:val="24"/>
                <w:szCs w:val="24"/>
              </w:rPr>
            </w:pPr>
            <w:r>
              <w:rPr>
                <w:rFonts w:asciiTheme="majorBidi" w:hAnsiTheme="majorBidi" w:cstheme="majorBidi"/>
                <w:sz w:val="24"/>
                <w:szCs w:val="24"/>
              </w:rPr>
              <w:t>Lana Muhammed</w:t>
            </w:r>
          </w:p>
          <w:p w14:paraId="1EB7A1B4" w14:textId="659E0A05"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 xml:space="preserve">Ahmad </w:t>
            </w:r>
            <w:proofErr w:type="spellStart"/>
            <w:r w:rsidR="00BA35BB">
              <w:rPr>
                <w:rFonts w:asciiTheme="majorBidi" w:hAnsiTheme="majorBidi" w:cstheme="majorBidi"/>
                <w:sz w:val="24"/>
                <w:szCs w:val="24"/>
              </w:rPr>
              <w:t>N</w:t>
            </w:r>
            <w:r w:rsidR="002D4C7E">
              <w:rPr>
                <w:rFonts w:asciiTheme="majorBidi" w:hAnsiTheme="majorBidi" w:cstheme="majorBidi"/>
                <w:sz w:val="24"/>
                <w:szCs w:val="24"/>
              </w:rPr>
              <w:t>awzad</w:t>
            </w:r>
            <w:proofErr w:type="spellEnd"/>
          </w:p>
          <w:p w14:paraId="05C3266C" w14:textId="6596F067"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w:t>
            </w:r>
            <w:proofErr w:type="spellStart"/>
            <w:r w:rsidR="00BA35BB">
              <w:rPr>
                <w:rFonts w:asciiTheme="majorBidi" w:hAnsiTheme="majorBidi" w:cstheme="majorBidi"/>
                <w:sz w:val="24"/>
                <w:szCs w:val="24"/>
              </w:rPr>
              <w:t>S</w:t>
            </w:r>
            <w:r w:rsidR="002D4C7E">
              <w:rPr>
                <w:rFonts w:asciiTheme="majorBidi" w:hAnsiTheme="majorBidi" w:cstheme="majorBidi"/>
                <w:sz w:val="24"/>
                <w:szCs w:val="24"/>
              </w:rPr>
              <w:t>hawqi</w:t>
            </w:r>
            <w:proofErr w:type="spellEnd"/>
          </w:p>
          <w:p w14:paraId="2AA5C145"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564CB9D5" w14:textId="77777777" w:rsidTr="00E75A39">
        <w:tc>
          <w:tcPr>
            <w:tcW w:w="4675" w:type="dxa"/>
          </w:tcPr>
          <w:p w14:paraId="3DF6139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2576" w:type="dxa"/>
          </w:tcPr>
          <w:p w14:paraId="245B1BF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48981E57" w14:textId="77777777" w:rsidTr="00E75A39">
        <w:tc>
          <w:tcPr>
            <w:tcW w:w="4675" w:type="dxa"/>
          </w:tcPr>
          <w:p w14:paraId="5881F7D2"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2576" w:type="dxa"/>
          </w:tcPr>
          <w:p w14:paraId="0D0D0C2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7EB95DD7" w14:textId="77777777" w:rsidTr="00E75A39">
        <w:tc>
          <w:tcPr>
            <w:tcW w:w="4675" w:type="dxa"/>
          </w:tcPr>
          <w:p w14:paraId="0ED0D83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2576" w:type="dxa"/>
          </w:tcPr>
          <w:p w14:paraId="7D03329B" w14:textId="22686AD1" w:rsidR="00A91459" w:rsidRPr="00A91459" w:rsidRDefault="00F40A37" w:rsidP="00A91459">
            <w:pPr>
              <w:jc w:val="center"/>
              <w:rPr>
                <w:rFonts w:asciiTheme="majorBidi" w:hAnsiTheme="majorBidi" w:cstheme="majorBidi"/>
                <w:sz w:val="24"/>
                <w:szCs w:val="24"/>
              </w:rPr>
            </w:pPr>
            <w:r>
              <w:rPr>
                <w:rFonts w:asciiTheme="majorBidi" w:hAnsiTheme="majorBidi" w:cstheme="majorBidi"/>
                <w:sz w:val="24"/>
                <w:szCs w:val="24"/>
              </w:rPr>
              <w:t>202</w:t>
            </w:r>
            <w:r w:rsidR="00365070">
              <w:rPr>
                <w:rFonts w:asciiTheme="majorBidi" w:hAnsiTheme="majorBidi" w:cstheme="majorBidi"/>
                <w:sz w:val="24"/>
                <w:szCs w:val="24"/>
              </w:rPr>
              <w:t>2</w:t>
            </w:r>
            <w:r>
              <w:rPr>
                <w:rFonts w:asciiTheme="majorBidi" w:hAnsiTheme="majorBidi" w:cstheme="majorBidi"/>
                <w:sz w:val="24"/>
                <w:szCs w:val="24"/>
              </w:rPr>
              <w:t xml:space="preserve"> 202</w:t>
            </w:r>
            <w:r w:rsidR="00365070">
              <w:rPr>
                <w:rFonts w:asciiTheme="majorBidi" w:hAnsiTheme="majorBidi" w:cstheme="majorBidi"/>
                <w:sz w:val="24"/>
                <w:szCs w:val="24"/>
              </w:rPr>
              <w:t>3</w:t>
            </w:r>
          </w:p>
        </w:tc>
      </w:tr>
    </w:tbl>
    <w:p w14:paraId="2851F2EC" w14:textId="77777777" w:rsidR="00A91459" w:rsidRPr="00A91459" w:rsidRDefault="00A91459" w:rsidP="00A91459">
      <w:bookmarkStart w:id="2" w:name="_Hlk15457570"/>
    </w:p>
    <w:p w14:paraId="6AE11E46" w14:textId="77777777" w:rsidR="00A91459" w:rsidRPr="00A91459" w:rsidRDefault="00A91459" w:rsidP="00A91459">
      <w:r w:rsidRPr="00A91459">
        <w:br w:type="page"/>
      </w:r>
    </w:p>
    <w:p w14:paraId="59535BC3"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4DDEB24A" w14:textId="77777777" w:rsidTr="00BF09E9">
        <w:tc>
          <w:tcPr>
            <w:tcW w:w="9350" w:type="dxa"/>
            <w:shd w:val="clear" w:color="auto" w:fill="F7CAAC" w:themeFill="accent2" w:themeFillTint="66"/>
          </w:tcPr>
          <w:p w14:paraId="6DF43D4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5EB33B79" w14:textId="77777777" w:rsidTr="00BF09E9">
        <w:tc>
          <w:tcPr>
            <w:tcW w:w="9350" w:type="dxa"/>
          </w:tcPr>
          <w:p w14:paraId="736AAC67" w14:textId="22DDDDD3" w:rsidR="00E6673D" w:rsidRPr="00E6673D"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The typical route to qualify as an architect in </w:t>
            </w:r>
            <w:r w:rsidR="000F17E0" w:rsidRPr="00E6673D">
              <w:rPr>
                <w:rFonts w:asciiTheme="majorBidi" w:hAnsiTheme="majorBidi" w:cstheme="majorBidi"/>
                <w:sz w:val="24"/>
                <w:szCs w:val="24"/>
              </w:rPr>
              <w:t xml:space="preserve">department </w:t>
            </w:r>
            <w:r w:rsidR="000F17E0">
              <w:rPr>
                <w:rFonts w:asciiTheme="majorBidi" w:hAnsiTheme="majorBidi" w:cstheme="majorBidi"/>
                <w:sz w:val="24"/>
                <w:szCs w:val="24"/>
              </w:rPr>
              <w:t xml:space="preserve">of </w:t>
            </w:r>
            <w:r w:rsidRPr="00E6673D">
              <w:rPr>
                <w:rFonts w:asciiTheme="majorBidi" w:hAnsiTheme="majorBidi" w:cstheme="majorBidi"/>
                <w:sz w:val="24"/>
                <w:szCs w:val="24"/>
              </w:rPr>
              <w:t xml:space="preserve">Architecture is </w:t>
            </w:r>
            <w:r w:rsidR="000F17E0">
              <w:rPr>
                <w:rFonts w:asciiTheme="majorBidi" w:hAnsiTheme="majorBidi" w:cstheme="majorBidi"/>
                <w:sz w:val="24"/>
                <w:szCs w:val="24"/>
              </w:rPr>
              <w:t xml:space="preserve">through </w:t>
            </w:r>
            <w:r w:rsidRPr="00E6673D">
              <w:rPr>
                <w:rFonts w:asciiTheme="majorBidi" w:hAnsiTheme="majorBidi" w:cstheme="majorBidi"/>
                <w:sz w:val="24"/>
                <w:szCs w:val="24"/>
              </w:rPr>
              <w:t>a combination of academic studies and practical exercises and experience. Initially, a system is required to fulfill certain requirements. Hence, a natural way to begin thinking about architecture as a system is to start from the essential requirement of the system. As Architectural Graphics is an introduction to the techniques, methodologies and graphic tools used in conveying architectural ideas. Graphic skills are considered one of the main elements of presentation, which in turn leads to a better self-explanation and ideas description.</w:t>
            </w:r>
          </w:p>
          <w:p w14:paraId="5E64DE5B" w14:textId="77777777" w:rsidR="00A91459" w:rsidRPr="00A91459"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During the semester, students first begin with simple drawings involving basic techniques, as the semester progresses, the complexity of assignments does as well. Drawings will be discussed and demonstrated in lecture and applied in as practical exercises at studio. Thus, at the end of the year, students will have a package of their studio and homework as well as a clear idea of different techniques in graphics.</w:t>
            </w:r>
          </w:p>
        </w:tc>
      </w:tr>
    </w:tbl>
    <w:p w14:paraId="1CFD78C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68495C99" w14:textId="77777777" w:rsidTr="00BF09E9">
        <w:tc>
          <w:tcPr>
            <w:tcW w:w="9350" w:type="dxa"/>
            <w:shd w:val="clear" w:color="auto" w:fill="F7CAAC" w:themeFill="accent2" w:themeFillTint="66"/>
          </w:tcPr>
          <w:p w14:paraId="43106D99"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782DE53E" w14:textId="77777777" w:rsidTr="00BF09E9">
        <w:tc>
          <w:tcPr>
            <w:tcW w:w="9350" w:type="dxa"/>
          </w:tcPr>
          <w:p w14:paraId="61724780" w14:textId="77777777" w:rsidR="00A91459" w:rsidRPr="00A91459" w:rsidRDefault="00E6673D" w:rsidP="00E6673D">
            <w:pPr>
              <w:jc w:val="both"/>
              <w:rPr>
                <w:rFonts w:asciiTheme="majorBidi" w:hAnsiTheme="majorBidi" w:cstheme="majorBidi"/>
                <w:sz w:val="24"/>
                <w:szCs w:val="24"/>
              </w:rPr>
            </w:pPr>
            <w:r w:rsidRPr="00E6673D">
              <w:rPr>
                <w:rFonts w:asciiTheme="majorBidi" w:hAnsiTheme="majorBidi" w:cstheme="majorBidi"/>
                <w:sz w:val="24"/>
                <w:szCs w:val="24"/>
              </w:rPr>
              <w:t>The course will cover elementary Architecture design practical exercises and texts of selective topics from books, Architecture periodicals and Internet publications. Reading these texts will help to develop student's ability to cope with architecture primary principles, in addition to establishing academic reading skills for the students, and the foundation of basic knowledge and understanding of Design in Architecture by practical exercise and readings. The course will give the students basic understanding of the subjects of primary elements, forms and shapes in architecture, basic rules of ordering, grouping and composition, basic rules of harmony, scale and transformation of forms and at the end of the year the student will have an exercise that is less abstract and more realistic to be in touch with the basic knowledge of function, circulation and building construction.</w:t>
            </w:r>
          </w:p>
        </w:tc>
      </w:tr>
    </w:tbl>
    <w:p w14:paraId="13C0835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2514A1" w14:textId="77777777" w:rsidTr="00BF09E9">
        <w:tc>
          <w:tcPr>
            <w:tcW w:w="9350" w:type="dxa"/>
            <w:shd w:val="clear" w:color="auto" w:fill="F7CAAC" w:themeFill="accent2" w:themeFillTint="66"/>
          </w:tcPr>
          <w:p w14:paraId="5B7C9320"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1DE34764" w14:textId="77777777" w:rsidTr="00BF09E9">
        <w:tc>
          <w:tcPr>
            <w:tcW w:w="9350" w:type="dxa"/>
          </w:tcPr>
          <w:p w14:paraId="0A9554CF" w14:textId="77777777" w:rsidR="00A91459" w:rsidRPr="00A91459" w:rsidRDefault="00E6673D" w:rsidP="00A91459">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At the end of the semester, students would be able to understand the primary elements characteristics, the primary shapes and forms, demonstrate material representation by hatch and finally will be able to create physical architectural composition. </w:t>
            </w:r>
          </w:p>
        </w:tc>
      </w:tr>
    </w:tbl>
    <w:p w14:paraId="33369807" w14:textId="77777777" w:rsidR="00A91459" w:rsidRPr="00A91459" w:rsidRDefault="00A91459" w:rsidP="00A91459">
      <w:r w:rsidRPr="00A91459">
        <w:br w:type="page"/>
      </w:r>
    </w:p>
    <w:tbl>
      <w:tblPr>
        <w:tblStyle w:val="TableGrid"/>
        <w:tblW w:w="9475" w:type="dxa"/>
        <w:tblLook w:val="04A0" w:firstRow="1" w:lastRow="0" w:firstColumn="1" w:lastColumn="0" w:noHBand="0" w:noVBand="1"/>
      </w:tblPr>
      <w:tblGrid>
        <w:gridCol w:w="1971"/>
        <w:gridCol w:w="1333"/>
        <w:gridCol w:w="4489"/>
        <w:gridCol w:w="417"/>
        <w:gridCol w:w="1265"/>
      </w:tblGrid>
      <w:tr w:rsidR="00A91459" w:rsidRPr="00A91459" w14:paraId="693C5FF9" w14:textId="77777777" w:rsidTr="004E5C91">
        <w:trPr>
          <w:trHeight w:val="384"/>
        </w:trPr>
        <w:tc>
          <w:tcPr>
            <w:tcW w:w="9475" w:type="dxa"/>
            <w:gridSpan w:val="5"/>
            <w:shd w:val="clear" w:color="auto" w:fill="F7CAAC" w:themeFill="accent2" w:themeFillTint="66"/>
          </w:tcPr>
          <w:p w14:paraId="50731012"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4FF8CCA" w14:textId="77777777" w:rsidTr="004E5C91">
        <w:trPr>
          <w:trHeight w:val="384"/>
        </w:trPr>
        <w:tc>
          <w:tcPr>
            <w:tcW w:w="9475" w:type="dxa"/>
            <w:gridSpan w:val="5"/>
            <w:shd w:val="clear" w:color="auto" w:fill="F7CAAC" w:themeFill="accent2" w:themeFillTint="66"/>
          </w:tcPr>
          <w:p w14:paraId="4C3AC0B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668F2299" w14:textId="77777777" w:rsidTr="004E5C91">
        <w:tc>
          <w:tcPr>
            <w:tcW w:w="9475" w:type="dxa"/>
            <w:gridSpan w:val="5"/>
          </w:tcPr>
          <w:p w14:paraId="5AC8DB3A" w14:textId="77777777" w:rsidR="00A91459" w:rsidRPr="00A91459" w:rsidRDefault="00A91459" w:rsidP="00A91459">
            <w:pPr>
              <w:rPr>
                <w:rFonts w:asciiTheme="majorBidi" w:hAnsiTheme="majorBidi" w:cstheme="majorBidi"/>
                <w:sz w:val="24"/>
                <w:szCs w:val="24"/>
              </w:rPr>
            </w:pPr>
            <w:proofErr w:type="spellStart"/>
            <w:r w:rsidRPr="00A91459">
              <w:rPr>
                <w:rFonts w:asciiTheme="majorBidi" w:hAnsiTheme="majorBidi" w:cstheme="majorBidi"/>
                <w:sz w:val="24"/>
                <w:szCs w:val="24"/>
              </w:rPr>
              <w:t>Salahuddin</w:t>
            </w:r>
            <w:proofErr w:type="spellEnd"/>
            <w:r w:rsidRPr="00A91459">
              <w:rPr>
                <w:rFonts w:asciiTheme="majorBidi" w:hAnsiTheme="majorBidi" w:cstheme="majorBidi"/>
                <w:sz w:val="24"/>
                <w:szCs w:val="24"/>
              </w:rPr>
              <w:t xml:space="preserve"> University - College of Engineering – Department of Architecture</w:t>
            </w:r>
          </w:p>
        </w:tc>
      </w:tr>
      <w:tr w:rsidR="00A91459" w:rsidRPr="00A91459" w14:paraId="68D61CAB" w14:textId="77777777" w:rsidTr="004E5C91">
        <w:tc>
          <w:tcPr>
            <w:tcW w:w="9475" w:type="dxa"/>
            <w:gridSpan w:val="5"/>
          </w:tcPr>
          <w:p w14:paraId="1C2F4251"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Fall Semester</w:t>
            </w:r>
          </w:p>
          <w:p w14:paraId="5C0FE521" w14:textId="55A4E340" w:rsidR="00A91459" w:rsidRPr="00A91459" w:rsidRDefault="005B5C63" w:rsidP="00E6673D">
            <w:pPr>
              <w:rPr>
                <w:rFonts w:asciiTheme="majorBidi" w:hAnsiTheme="majorBidi" w:cstheme="majorBidi"/>
                <w:sz w:val="24"/>
                <w:szCs w:val="24"/>
              </w:rPr>
            </w:pPr>
            <w:r>
              <w:rPr>
                <w:rFonts w:asciiTheme="majorBidi" w:hAnsiTheme="majorBidi" w:cstheme="majorBidi"/>
                <w:sz w:val="24"/>
                <w:szCs w:val="24"/>
              </w:rPr>
              <w:t>08  November</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26 December 20</w:t>
            </w:r>
            <w:r>
              <w:rPr>
                <w:rFonts w:asciiTheme="majorBidi" w:hAnsiTheme="majorBidi" w:cstheme="majorBidi"/>
                <w:sz w:val="24"/>
                <w:szCs w:val="24"/>
              </w:rPr>
              <w:t>21</w:t>
            </w:r>
          </w:p>
        </w:tc>
      </w:tr>
      <w:tr w:rsidR="00A91459" w:rsidRPr="00A91459" w14:paraId="7A925EDB" w14:textId="77777777" w:rsidTr="004E5C91">
        <w:tc>
          <w:tcPr>
            <w:tcW w:w="9475" w:type="dxa"/>
            <w:gridSpan w:val="5"/>
          </w:tcPr>
          <w:p w14:paraId="7916CBB9"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5A9B04E3" w14:textId="77777777" w:rsidTr="00F377F1">
        <w:tc>
          <w:tcPr>
            <w:tcW w:w="1971" w:type="dxa"/>
          </w:tcPr>
          <w:p w14:paraId="5C4DF211" w14:textId="77777777" w:rsidR="00747F54" w:rsidRPr="00A91459"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Weeks</w:t>
            </w:r>
          </w:p>
        </w:tc>
        <w:tc>
          <w:tcPr>
            <w:tcW w:w="5822" w:type="dxa"/>
            <w:gridSpan w:val="2"/>
          </w:tcPr>
          <w:p w14:paraId="354C4F6B"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Content Description </w:t>
            </w:r>
          </w:p>
        </w:tc>
        <w:tc>
          <w:tcPr>
            <w:tcW w:w="1682" w:type="dxa"/>
            <w:gridSpan w:val="2"/>
          </w:tcPr>
          <w:p w14:paraId="4B8F7C2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Work Load/ Lectures (hrs.)</w:t>
            </w:r>
          </w:p>
        </w:tc>
      </w:tr>
      <w:tr w:rsidR="00747F54" w:rsidRPr="00A91459" w14:paraId="4DA9206D" w14:textId="77777777" w:rsidTr="00F377F1">
        <w:trPr>
          <w:trHeight w:val="323"/>
        </w:trPr>
        <w:tc>
          <w:tcPr>
            <w:tcW w:w="1971" w:type="dxa"/>
            <w:vMerge w:val="restart"/>
          </w:tcPr>
          <w:p w14:paraId="08176A0F"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p>
          <w:p w14:paraId="054C8304"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634AE174"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4AB817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Course book introduction</w:t>
            </w:r>
          </w:p>
          <w:p w14:paraId="1366925A"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design</w:t>
            </w:r>
          </w:p>
          <w:p w14:paraId="6109488E"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drawing tools and materials and their application</w:t>
            </w:r>
          </w:p>
        </w:tc>
        <w:tc>
          <w:tcPr>
            <w:tcW w:w="1682" w:type="dxa"/>
            <w:gridSpan w:val="2"/>
          </w:tcPr>
          <w:p w14:paraId="3C3162D4"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1437E33A" w14:textId="77777777" w:rsidTr="00F377F1">
        <w:trPr>
          <w:trHeight w:val="270"/>
        </w:trPr>
        <w:tc>
          <w:tcPr>
            <w:tcW w:w="1971" w:type="dxa"/>
            <w:vMerge/>
          </w:tcPr>
          <w:p w14:paraId="6C4DE563" w14:textId="77777777" w:rsidR="00747F54" w:rsidRPr="00A91459" w:rsidRDefault="00747F54" w:rsidP="00D176DF">
            <w:pPr>
              <w:jc w:val="center"/>
              <w:rPr>
                <w:rFonts w:asciiTheme="majorBidi" w:hAnsiTheme="majorBidi" w:cstheme="majorBidi"/>
                <w:sz w:val="24"/>
                <w:szCs w:val="24"/>
              </w:rPr>
            </w:pPr>
          </w:p>
        </w:tc>
        <w:tc>
          <w:tcPr>
            <w:tcW w:w="1333" w:type="dxa"/>
          </w:tcPr>
          <w:p w14:paraId="0366077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C394DD9"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-Introducing the tools necessary for inscribing lines and the instruments available for guiding the eye and hand while drawing.</w:t>
            </w:r>
          </w:p>
          <w:p w14:paraId="3D6C7412"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Drawing exercises (practicing simple line patterns)</w:t>
            </w:r>
          </w:p>
        </w:tc>
        <w:tc>
          <w:tcPr>
            <w:tcW w:w="1682" w:type="dxa"/>
            <w:gridSpan w:val="2"/>
          </w:tcPr>
          <w:p w14:paraId="04ADA24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6D323856" w14:textId="77777777" w:rsidTr="00F377F1">
        <w:trPr>
          <w:trHeight w:val="395"/>
        </w:trPr>
        <w:tc>
          <w:tcPr>
            <w:tcW w:w="1971" w:type="dxa"/>
            <w:vMerge w:val="restart"/>
          </w:tcPr>
          <w:p w14:paraId="3F14E297"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2</w:t>
            </w:r>
          </w:p>
          <w:p w14:paraId="1F458F6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4A9A2B85"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178458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4B3FF4AE"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Point, Line</w:t>
            </w:r>
          </w:p>
          <w:p w14:paraId="6F9A96D1"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Architectural drafting:</w:t>
            </w:r>
          </w:p>
          <w:p w14:paraId="1898C770" w14:textId="77777777" w:rsidR="00F6567D" w:rsidRPr="00E6673D" w:rsidRDefault="00E6673D" w:rsidP="00F6567D">
            <w:pPr>
              <w:rPr>
                <w:rFonts w:asciiTheme="majorBidi" w:hAnsiTheme="majorBidi" w:cstheme="majorBidi"/>
                <w:sz w:val="20"/>
                <w:szCs w:val="20"/>
              </w:rPr>
            </w:pPr>
            <w:r w:rsidRPr="00E6673D">
              <w:rPr>
                <w:rFonts w:asciiTheme="majorBidi" w:hAnsiTheme="majorBidi" w:cstheme="majorBidi"/>
                <w:sz w:val="20"/>
                <w:szCs w:val="20"/>
              </w:rPr>
              <w:t>Drawing techniques + drawing lines</w:t>
            </w:r>
          </w:p>
        </w:tc>
        <w:tc>
          <w:tcPr>
            <w:tcW w:w="1682" w:type="dxa"/>
            <w:gridSpan w:val="2"/>
          </w:tcPr>
          <w:p w14:paraId="3827E2BD"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0A708392" w14:textId="77777777" w:rsidTr="00F377F1">
        <w:trPr>
          <w:trHeight w:val="394"/>
        </w:trPr>
        <w:tc>
          <w:tcPr>
            <w:tcW w:w="1971" w:type="dxa"/>
            <w:vMerge/>
          </w:tcPr>
          <w:p w14:paraId="3AA8269D" w14:textId="77777777" w:rsidR="00747F54" w:rsidRPr="00A91459" w:rsidRDefault="00747F54" w:rsidP="00D176DF">
            <w:pPr>
              <w:jc w:val="center"/>
              <w:rPr>
                <w:rFonts w:asciiTheme="majorBidi" w:hAnsiTheme="majorBidi" w:cstheme="majorBidi"/>
                <w:sz w:val="24"/>
                <w:szCs w:val="24"/>
              </w:rPr>
            </w:pPr>
          </w:p>
        </w:tc>
        <w:tc>
          <w:tcPr>
            <w:tcW w:w="1333" w:type="dxa"/>
          </w:tcPr>
          <w:p w14:paraId="5FDE3A1D"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6B6845A5"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1A44C65A"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simple line patterns)</w:t>
            </w:r>
          </w:p>
          <w:p w14:paraId="5B7A2477"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  Primary elements/ point and line</w:t>
            </w:r>
          </w:p>
          <w:p w14:paraId="77D5C4CA" w14:textId="77777777" w:rsidR="00F6567D" w:rsidRPr="00B4259E" w:rsidRDefault="00E6673D" w:rsidP="00B4259E">
            <w:pPr>
              <w:rPr>
                <w:rFonts w:asciiTheme="majorBidi" w:hAnsiTheme="majorBidi" w:cstheme="majorBidi"/>
                <w:color w:val="AEAAAA" w:themeColor="background2" w:themeShade="BF"/>
                <w:sz w:val="20"/>
                <w:szCs w:val="20"/>
              </w:rPr>
            </w:pPr>
            <w:r w:rsidRPr="000F17E0">
              <w:rPr>
                <w:rFonts w:asciiTheme="majorBidi" w:hAnsiTheme="majorBidi" w:cstheme="majorBidi"/>
                <w:sz w:val="20"/>
                <w:szCs w:val="20"/>
              </w:rPr>
              <w:t>- Line pattern exercise</w:t>
            </w:r>
          </w:p>
        </w:tc>
        <w:tc>
          <w:tcPr>
            <w:tcW w:w="1682" w:type="dxa"/>
            <w:gridSpan w:val="2"/>
          </w:tcPr>
          <w:p w14:paraId="5EEB783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B60DE" w:rsidRPr="00A91459" w14:paraId="2391ED19" w14:textId="77777777" w:rsidTr="00F377F1">
        <w:trPr>
          <w:trHeight w:val="836"/>
        </w:trPr>
        <w:tc>
          <w:tcPr>
            <w:tcW w:w="1971" w:type="dxa"/>
            <w:vMerge w:val="restart"/>
          </w:tcPr>
          <w:p w14:paraId="19742F7D"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3</w:t>
            </w:r>
          </w:p>
          <w:p w14:paraId="194E91C6"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763B17B7" w14:textId="77777777" w:rsidR="00BB60DE" w:rsidRDefault="00BB60DE" w:rsidP="00A91459">
            <w:pPr>
              <w:rPr>
                <w:rFonts w:asciiTheme="majorBidi" w:hAnsiTheme="majorBidi" w:cstheme="majorBidi"/>
                <w:sz w:val="24"/>
                <w:szCs w:val="24"/>
              </w:rPr>
            </w:pPr>
            <w:r w:rsidRPr="00A91459">
              <w:rPr>
                <w:rFonts w:asciiTheme="majorBidi" w:hAnsiTheme="majorBidi" w:cstheme="majorBidi"/>
                <w:sz w:val="24"/>
                <w:szCs w:val="24"/>
              </w:rPr>
              <w:t>Theoretical</w:t>
            </w:r>
          </w:p>
        </w:tc>
        <w:tc>
          <w:tcPr>
            <w:tcW w:w="4489" w:type="dxa"/>
          </w:tcPr>
          <w:p w14:paraId="5409CFED" w14:textId="77777777" w:rsidR="00BB60DE" w:rsidRPr="00E6673D" w:rsidRDefault="00BB60DE" w:rsidP="00BB60DE">
            <w:pPr>
              <w:tabs>
                <w:tab w:val="left" w:pos="1492"/>
              </w:tabs>
              <w:autoSpaceDE w:val="0"/>
              <w:autoSpaceDN w:val="0"/>
              <w:adjustRightInd w:val="0"/>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177A8819" w14:textId="77777777" w:rsidR="00BB60DE" w:rsidRPr="00E6673D" w:rsidRDefault="00BB60DE" w:rsidP="00BB60DE">
            <w:pPr>
              <w:tabs>
                <w:tab w:val="left" w:pos="1492"/>
              </w:tabs>
              <w:rPr>
                <w:rFonts w:asciiTheme="majorBidi" w:hAnsiTheme="majorBidi" w:cstheme="majorBidi"/>
                <w:sz w:val="20"/>
                <w:szCs w:val="20"/>
              </w:rPr>
            </w:pPr>
            <w:r w:rsidRPr="00E6673D">
              <w:rPr>
                <w:rFonts w:asciiTheme="majorBidi" w:hAnsiTheme="majorBidi" w:cstheme="majorBidi"/>
                <w:sz w:val="20"/>
                <w:szCs w:val="20"/>
              </w:rPr>
              <w:t>Primary elements: Plane, Volume</w:t>
            </w:r>
          </w:p>
          <w:p w14:paraId="52C3E81E" w14:textId="77777777" w:rsidR="00BB60DE" w:rsidRDefault="00BB60DE" w:rsidP="00BB60DE">
            <w:pPr>
              <w:rPr>
                <w:rFonts w:asciiTheme="majorBidi" w:hAnsiTheme="majorBidi" w:cstheme="majorBidi"/>
                <w:sz w:val="20"/>
                <w:szCs w:val="20"/>
              </w:rPr>
            </w:pPr>
            <w:r w:rsidRPr="00E6673D">
              <w:rPr>
                <w:rFonts w:asciiTheme="majorBidi" w:hAnsiTheme="majorBidi" w:cstheme="majorBidi"/>
                <w:sz w:val="20"/>
                <w:szCs w:val="20"/>
              </w:rPr>
              <w:t>Basics of architectural drawing &amp; abstraction</w:t>
            </w:r>
          </w:p>
          <w:p w14:paraId="40ACBA37" w14:textId="77777777" w:rsidR="00A606B6" w:rsidRPr="00E6673D" w:rsidRDefault="00F6567D" w:rsidP="00BB60DE">
            <w:pPr>
              <w:rPr>
                <w:rFonts w:asciiTheme="majorBidi" w:hAnsiTheme="majorBidi" w:cstheme="majorBidi"/>
                <w:sz w:val="20"/>
                <w:szCs w:val="20"/>
              </w:rPr>
            </w:pPr>
            <w:r>
              <w:rPr>
                <w:rFonts w:asciiTheme="majorBidi" w:hAnsiTheme="majorBidi" w:cstheme="majorBidi"/>
                <w:sz w:val="20"/>
                <w:szCs w:val="20"/>
              </w:rPr>
              <w:t xml:space="preserve"> </w:t>
            </w:r>
          </w:p>
        </w:tc>
        <w:tc>
          <w:tcPr>
            <w:tcW w:w="1682" w:type="dxa"/>
            <w:gridSpan w:val="2"/>
          </w:tcPr>
          <w:p w14:paraId="3D70985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B60DE" w:rsidRPr="00A91459" w14:paraId="6D1E71A6" w14:textId="77777777" w:rsidTr="00F377F1">
        <w:trPr>
          <w:trHeight w:val="836"/>
        </w:trPr>
        <w:tc>
          <w:tcPr>
            <w:tcW w:w="1971" w:type="dxa"/>
            <w:vMerge/>
          </w:tcPr>
          <w:p w14:paraId="30418C3C" w14:textId="77777777" w:rsidR="00BB60DE" w:rsidRPr="00A91459" w:rsidRDefault="00BB60DE" w:rsidP="00D176DF">
            <w:pPr>
              <w:jc w:val="center"/>
              <w:rPr>
                <w:rFonts w:asciiTheme="majorBidi" w:hAnsiTheme="majorBidi" w:cstheme="majorBidi"/>
                <w:sz w:val="24"/>
                <w:szCs w:val="24"/>
              </w:rPr>
            </w:pPr>
          </w:p>
        </w:tc>
        <w:tc>
          <w:tcPr>
            <w:tcW w:w="1333" w:type="dxa"/>
          </w:tcPr>
          <w:p w14:paraId="5DAD9D75"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Practical </w:t>
            </w:r>
          </w:p>
          <w:p w14:paraId="687E6C2A"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 xml:space="preserve"> </w:t>
            </w:r>
          </w:p>
        </w:tc>
        <w:tc>
          <w:tcPr>
            <w:tcW w:w="4489" w:type="dxa"/>
          </w:tcPr>
          <w:p w14:paraId="55087F38"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w:t>
            </w:r>
          </w:p>
          <w:p w14:paraId="420559C4"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Primary elements/ plane and</w:t>
            </w:r>
          </w:p>
          <w:p w14:paraId="6251868C"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Volume</w:t>
            </w:r>
          </w:p>
          <w:p w14:paraId="6CA39A99"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-Drawing lines, angles and shapes Exercise</w:t>
            </w:r>
            <w:r w:rsidR="00F6567D" w:rsidRPr="000F17E0">
              <w:rPr>
                <w:rFonts w:asciiTheme="majorBidi" w:hAnsiTheme="majorBidi" w:cstheme="majorBidi"/>
                <w:sz w:val="20"/>
                <w:szCs w:val="20"/>
              </w:rPr>
              <w:t xml:space="preserve"> </w:t>
            </w:r>
          </w:p>
          <w:p w14:paraId="5B6ED571" w14:textId="77777777" w:rsidR="00BB60DE" w:rsidRPr="00E6673D" w:rsidRDefault="00135117" w:rsidP="00E6673D">
            <w:pPr>
              <w:rPr>
                <w:rFonts w:asciiTheme="majorBidi" w:hAnsiTheme="majorBidi" w:cstheme="majorBidi"/>
                <w:sz w:val="20"/>
                <w:szCs w:val="20"/>
              </w:rPr>
            </w:pPr>
            <w:r w:rsidRPr="000F17E0">
              <w:rPr>
                <w:rFonts w:asciiTheme="majorBidi" w:hAnsiTheme="majorBidi" w:cstheme="majorBidi"/>
                <w:sz w:val="20"/>
                <w:szCs w:val="20"/>
              </w:rPr>
              <w:t xml:space="preserve"> </w:t>
            </w:r>
            <w:r w:rsidR="00F6567D" w:rsidRPr="000F17E0">
              <w:rPr>
                <w:rFonts w:asciiTheme="majorBidi" w:hAnsiTheme="majorBidi" w:cstheme="majorBidi"/>
                <w:sz w:val="20"/>
                <w:szCs w:val="20"/>
                <w:highlight w:val="yellow"/>
              </w:rPr>
              <w:t>Introduction to the first design project  (Primary elements model)</w:t>
            </w:r>
            <w:r w:rsidR="00B4259E" w:rsidRPr="000F17E0">
              <w:rPr>
                <w:rFonts w:asciiTheme="majorBidi" w:hAnsiTheme="majorBidi" w:cstheme="majorBidi"/>
                <w:sz w:val="20"/>
                <w:szCs w:val="20"/>
              </w:rPr>
              <w:t xml:space="preserve"> </w:t>
            </w:r>
          </w:p>
        </w:tc>
        <w:tc>
          <w:tcPr>
            <w:tcW w:w="1682" w:type="dxa"/>
            <w:gridSpan w:val="2"/>
          </w:tcPr>
          <w:p w14:paraId="45FF459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15B5368D" w14:textId="77777777" w:rsidTr="00F377F1">
        <w:trPr>
          <w:trHeight w:val="814"/>
        </w:trPr>
        <w:tc>
          <w:tcPr>
            <w:tcW w:w="1971" w:type="dxa"/>
            <w:vMerge w:val="restart"/>
          </w:tcPr>
          <w:p w14:paraId="43FAD06F"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4</w:t>
            </w:r>
          </w:p>
          <w:p w14:paraId="081B1828" w14:textId="77777777" w:rsidR="00237D85" w:rsidRDefault="00F6567D" w:rsidP="00237D85">
            <w:pPr>
              <w:jc w:val="center"/>
              <w:rPr>
                <w:rFonts w:asciiTheme="majorBidi" w:hAnsiTheme="majorBidi" w:cstheme="majorBidi"/>
                <w:sz w:val="24"/>
                <w:szCs w:val="24"/>
              </w:rPr>
            </w:pPr>
            <w:r>
              <w:rPr>
                <w:rFonts w:ascii="Times New Roman" w:hAnsi="Times New Roman" w:cs="Times New Roman"/>
                <w:sz w:val="20"/>
                <w:szCs w:val="20"/>
                <w:lang w:bidi="ar-KW"/>
              </w:rPr>
              <w:t xml:space="preserve"> </w:t>
            </w:r>
          </w:p>
          <w:p w14:paraId="127A643E" w14:textId="77777777" w:rsidR="00237D85" w:rsidRPr="00A91459" w:rsidRDefault="00237D85" w:rsidP="00D176DF">
            <w:pPr>
              <w:jc w:val="center"/>
              <w:rPr>
                <w:rFonts w:asciiTheme="majorBidi" w:hAnsiTheme="majorBidi" w:cstheme="majorBidi"/>
                <w:sz w:val="24"/>
                <w:szCs w:val="24"/>
              </w:rPr>
            </w:pPr>
          </w:p>
        </w:tc>
        <w:tc>
          <w:tcPr>
            <w:tcW w:w="1333" w:type="dxa"/>
          </w:tcPr>
          <w:p w14:paraId="7C644A5A"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E8568DD" w14:textId="77777777" w:rsidR="00BF09E9" w:rsidRPr="00264987" w:rsidRDefault="00BF09E9" w:rsidP="00BF09E9">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4F14BE07" w14:textId="77777777" w:rsidR="00BF09E9" w:rsidRDefault="00BF09E9" w:rsidP="00BF09E9">
            <w:pPr>
              <w:rPr>
                <w:rFonts w:asciiTheme="majorBidi" w:hAnsiTheme="majorBidi" w:cstheme="majorBidi"/>
                <w:sz w:val="20"/>
                <w:szCs w:val="20"/>
              </w:rPr>
            </w:pPr>
            <w:r w:rsidRPr="00264987">
              <w:rPr>
                <w:rFonts w:asciiTheme="majorBidi" w:hAnsiTheme="majorBidi" w:cstheme="majorBidi"/>
                <w:sz w:val="20"/>
                <w:szCs w:val="20"/>
              </w:rPr>
              <w:t>Basics of architectural drawing &amp; abstraction</w:t>
            </w:r>
          </w:p>
          <w:p w14:paraId="69CAE0EA" w14:textId="77777777" w:rsidR="00B4259E" w:rsidRPr="00264987" w:rsidRDefault="00B4259E" w:rsidP="00BF09E9">
            <w:pPr>
              <w:rPr>
                <w:rFonts w:asciiTheme="majorBidi" w:hAnsiTheme="majorBidi" w:cstheme="majorBidi"/>
                <w:sz w:val="20"/>
                <w:szCs w:val="20"/>
              </w:rPr>
            </w:pPr>
            <w:r w:rsidRPr="006B195F">
              <w:rPr>
                <w:rFonts w:asciiTheme="majorBidi" w:hAnsiTheme="majorBidi" w:cstheme="majorBidi"/>
                <w:sz w:val="20"/>
                <w:szCs w:val="20"/>
              </w:rPr>
              <w:t>ADDITIVE FORM</w:t>
            </w:r>
          </w:p>
        </w:tc>
        <w:tc>
          <w:tcPr>
            <w:tcW w:w="1682" w:type="dxa"/>
            <w:gridSpan w:val="2"/>
          </w:tcPr>
          <w:p w14:paraId="27237110"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F09E9" w:rsidRPr="00A91459" w14:paraId="2E7E8938" w14:textId="77777777" w:rsidTr="00F377F1">
        <w:trPr>
          <w:trHeight w:val="814"/>
        </w:trPr>
        <w:tc>
          <w:tcPr>
            <w:tcW w:w="1971" w:type="dxa"/>
            <w:vMerge/>
          </w:tcPr>
          <w:p w14:paraId="63FA7A7D" w14:textId="77777777" w:rsidR="00BF09E9" w:rsidRPr="00A91459" w:rsidRDefault="00BF09E9" w:rsidP="00D176DF">
            <w:pPr>
              <w:jc w:val="center"/>
              <w:rPr>
                <w:rFonts w:asciiTheme="majorBidi" w:hAnsiTheme="majorBidi" w:cstheme="majorBidi"/>
                <w:sz w:val="24"/>
                <w:szCs w:val="24"/>
              </w:rPr>
            </w:pPr>
          </w:p>
        </w:tc>
        <w:tc>
          <w:tcPr>
            <w:tcW w:w="1333" w:type="dxa"/>
          </w:tcPr>
          <w:p w14:paraId="1B3A0140"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B4EC70C" w14:textId="77777777" w:rsidR="00BF09E9" w:rsidRPr="00264987" w:rsidRDefault="00BF09E9" w:rsidP="00DA34EA">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3836E62F"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Basics of architectural drawing &amp; abstraction</w:t>
            </w:r>
          </w:p>
          <w:p w14:paraId="2D297636"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AA8C6FE"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27E6BBCB"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Line types, weights and quality Exercise</w:t>
            </w:r>
          </w:p>
          <w:p w14:paraId="59BF1317" w14:textId="77777777" w:rsidR="00BF09E9" w:rsidRPr="000F17E0" w:rsidRDefault="00B4259E" w:rsidP="00B4259E">
            <w:pPr>
              <w:rPr>
                <w:rFonts w:asciiTheme="majorBidi" w:hAnsiTheme="majorBidi" w:cstheme="majorBidi"/>
                <w:sz w:val="20"/>
                <w:szCs w:val="20"/>
              </w:rPr>
            </w:pPr>
            <w:r w:rsidRPr="000F17E0">
              <w:rPr>
                <w:rFonts w:asciiTheme="majorBidi" w:hAnsiTheme="majorBidi" w:cstheme="majorBidi"/>
                <w:sz w:val="20"/>
                <w:szCs w:val="20"/>
              </w:rPr>
              <w:t xml:space="preserve"> </w:t>
            </w:r>
          </w:p>
          <w:p w14:paraId="124C49FA" w14:textId="77777777" w:rsidR="00BF09E9" w:rsidRPr="000F17E0" w:rsidRDefault="00F6567D" w:rsidP="00B4259E">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 xml:space="preserve">Second project points with </w:t>
            </w:r>
            <w:r w:rsidR="00B4259E" w:rsidRPr="000F17E0">
              <w:rPr>
                <w:rFonts w:asciiTheme="majorBidi" w:hAnsiTheme="majorBidi" w:cstheme="majorBidi"/>
                <w:sz w:val="20"/>
                <w:szCs w:val="20"/>
                <w:highlight w:val="yellow"/>
              </w:rPr>
              <w:t xml:space="preserve">additive forms </w:t>
            </w:r>
            <w:r w:rsidRPr="000F17E0">
              <w:rPr>
                <w:rFonts w:asciiTheme="majorBidi" w:hAnsiTheme="majorBidi" w:cstheme="majorBidi"/>
                <w:sz w:val="20"/>
                <w:szCs w:val="20"/>
                <w:highlight w:val="yellow"/>
              </w:rPr>
              <w:t xml:space="preserve"> </w:t>
            </w:r>
          </w:p>
          <w:p w14:paraId="13BEAF86" w14:textId="77777777" w:rsidR="00BF09E9" w:rsidRPr="00A91459" w:rsidRDefault="00BF09E9" w:rsidP="00DA34EA">
            <w:pPr>
              <w:rPr>
                <w:rFonts w:asciiTheme="majorBidi" w:hAnsiTheme="majorBidi" w:cstheme="majorBidi"/>
                <w:sz w:val="24"/>
                <w:szCs w:val="24"/>
              </w:rPr>
            </w:pPr>
          </w:p>
        </w:tc>
        <w:tc>
          <w:tcPr>
            <w:tcW w:w="1682" w:type="dxa"/>
            <w:gridSpan w:val="2"/>
          </w:tcPr>
          <w:p w14:paraId="156067E5"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54F86007" w14:textId="77777777" w:rsidTr="00F377F1">
        <w:trPr>
          <w:trHeight w:val="197"/>
        </w:trPr>
        <w:tc>
          <w:tcPr>
            <w:tcW w:w="1971" w:type="dxa"/>
            <w:vMerge w:val="restart"/>
          </w:tcPr>
          <w:p w14:paraId="4762F8B1"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5</w:t>
            </w:r>
          </w:p>
          <w:p w14:paraId="3AEB85DA"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787AD715" w14:textId="77777777" w:rsidR="00237D85" w:rsidRPr="00A91459" w:rsidRDefault="00237D85" w:rsidP="004E5C91">
            <w:pPr>
              <w:jc w:val="center"/>
              <w:rPr>
                <w:rFonts w:asciiTheme="majorBidi" w:hAnsiTheme="majorBidi" w:cstheme="majorBidi"/>
                <w:sz w:val="24"/>
                <w:szCs w:val="24"/>
              </w:rPr>
            </w:pPr>
          </w:p>
        </w:tc>
        <w:tc>
          <w:tcPr>
            <w:tcW w:w="1333" w:type="dxa"/>
          </w:tcPr>
          <w:p w14:paraId="1B9A2722"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03DC096A" w14:textId="77777777" w:rsidR="00BF09E9" w:rsidRPr="002B73F5" w:rsidRDefault="00BF09E9" w:rsidP="00BF09E9">
            <w:pPr>
              <w:rPr>
                <w:rFonts w:asciiTheme="majorBidi" w:hAnsiTheme="majorBidi" w:cstheme="majorBidi"/>
                <w:sz w:val="20"/>
                <w:szCs w:val="20"/>
              </w:rPr>
            </w:pPr>
            <w:r w:rsidRPr="002B73F5">
              <w:rPr>
                <w:rFonts w:asciiTheme="majorBidi" w:hAnsiTheme="majorBidi" w:cstheme="majorBidi"/>
                <w:sz w:val="20"/>
                <w:szCs w:val="20"/>
              </w:rPr>
              <w:t>Primary shapes and surfaces</w:t>
            </w:r>
          </w:p>
          <w:p w14:paraId="2B61D49E" w14:textId="77777777" w:rsidR="00A606B6" w:rsidRPr="00A606B6" w:rsidRDefault="00BF09E9" w:rsidP="00A606B6">
            <w:pPr>
              <w:rPr>
                <w:rFonts w:asciiTheme="majorBidi" w:hAnsiTheme="majorBidi" w:cstheme="majorBidi"/>
                <w:sz w:val="20"/>
                <w:szCs w:val="20"/>
              </w:rPr>
            </w:pPr>
            <w:r>
              <w:rPr>
                <w:rFonts w:asciiTheme="majorBidi" w:hAnsiTheme="majorBidi" w:cstheme="majorBidi"/>
                <w:sz w:val="20"/>
                <w:szCs w:val="20"/>
              </w:rPr>
              <w:t xml:space="preserve">- </w:t>
            </w:r>
            <w:r w:rsidRPr="002B73F5">
              <w:rPr>
                <w:rFonts w:asciiTheme="majorBidi" w:hAnsiTheme="majorBidi" w:cstheme="majorBidi"/>
                <w:sz w:val="20"/>
                <w:szCs w:val="20"/>
              </w:rPr>
              <w:t>Representing materials</w:t>
            </w:r>
          </w:p>
        </w:tc>
        <w:tc>
          <w:tcPr>
            <w:tcW w:w="1682" w:type="dxa"/>
            <w:gridSpan w:val="2"/>
          </w:tcPr>
          <w:p w14:paraId="63267236"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0F17E0" w:rsidRPr="000F17E0" w14:paraId="3D051233" w14:textId="77777777" w:rsidTr="00F377F1">
        <w:trPr>
          <w:trHeight w:val="197"/>
        </w:trPr>
        <w:tc>
          <w:tcPr>
            <w:tcW w:w="1971" w:type="dxa"/>
            <w:vMerge/>
          </w:tcPr>
          <w:p w14:paraId="5788C149" w14:textId="77777777" w:rsidR="00747F54" w:rsidRPr="00A91459" w:rsidRDefault="00747F54" w:rsidP="00D176DF">
            <w:pPr>
              <w:jc w:val="center"/>
              <w:rPr>
                <w:rFonts w:asciiTheme="majorBidi" w:hAnsiTheme="majorBidi" w:cstheme="majorBidi"/>
                <w:sz w:val="24"/>
                <w:szCs w:val="24"/>
              </w:rPr>
            </w:pPr>
          </w:p>
        </w:tc>
        <w:tc>
          <w:tcPr>
            <w:tcW w:w="1333" w:type="dxa"/>
          </w:tcPr>
          <w:p w14:paraId="346BF812"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D188941"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1565DBA"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09567D9E" w14:textId="77777777" w:rsidR="00747F54" w:rsidRPr="000F17E0" w:rsidRDefault="00BF128B" w:rsidP="00BF128B">
            <w:pPr>
              <w:rPr>
                <w:rFonts w:asciiTheme="majorBidi" w:hAnsiTheme="majorBidi" w:cstheme="majorBidi"/>
                <w:sz w:val="20"/>
                <w:szCs w:val="20"/>
              </w:rPr>
            </w:pPr>
            <w:r w:rsidRPr="000F17E0">
              <w:rPr>
                <w:rFonts w:asciiTheme="majorBidi" w:hAnsiTheme="majorBidi" w:cstheme="majorBidi"/>
                <w:sz w:val="20"/>
                <w:szCs w:val="20"/>
              </w:rPr>
              <w:t>Material representation</w:t>
            </w:r>
          </w:p>
          <w:p w14:paraId="561DD018"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50C4FD50" w14:textId="77777777" w:rsidR="00BF128B" w:rsidRPr="000F17E0" w:rsidRDefault="00BF128B" w:rsidP="00B4259E">
            <w:pPr>
              <w:autoSpaceDE w:val="0"/>
              <w:autoSpaceDN w:val="0"/>
              <w:adjustRightInd w:val="0"/>
              <w:rPr>
                <w:rFonts w:asciiTheme="majorBidi" w:hAnsiTheme="majorBidi" w:cstheme="majorBidi"/>
                <w:sz w:val="20"/>
                <w:szCs w:val="20"/>
                <w:rtl/>
              </w:rPr>
            </w:pPr>
            <w:r w:rsidRPr="000F17E0">
              <w:rPr>
                <w:rFonts w:asciiTheme="majorBidi" w:hAnsiTheme="majorBidi" w:cstheme="majorBidi"/>
                <w:sz w:val="20"/>
                <w:szCs w:val="20"/>
              </w:rPr>
              <w:t>propert</w:t>
            </w:r>
            <w:r w:rsidR="00B4259E" w:rsidRPr="000F17E0">
              <w:rPr>
                <w:rFonts w:asciiTheme="majorBidi" w:hAnsiTheme="majorBidi" w:cstheme="majorBidi"/>
                <w:sz w:val="20"/>
                <w:szCs w:val="20"/>
              </w:rPr>
              <w:t>ies of forms and primary shapes</w:t>
            </w:r>
          </w:p>
          <w:p w14:paraId="3036C2AD" w14:textId="77777777" w:rsidR="00A606B6" w:rsidRPr="000F17E0" w:rsidRDefault="00B4259E" w:rsidP="00BF128B">
            <w:pPr>
              <w:rPr>
                <w:rFonts w:asciiTheme="majorBidi" w:hAnsiTheme="majorBidi" w:cstheme="majorBidi"/>
                <w:sz w:val="24"/>
                <w:szCs w:val="24"/>
                <w:rtl/>
              </w:rPr>
            </w:pPr>
            <w:r w:rsidRPr="000F17E0">
              <w:rPr>
                <w:rFonts w:asciiTheme="majorBidi" w:hAnsiTheme="majorBidi" w:cstheme="majorBidi"/>
                <w:sz w:val="20"/>
                <w:szCs w:val="20"/>
                <w:highlight w:val="yellow"/>
              </w:rPr>
              <w:lastRenderedPageBreak/>
              <w:t>practicing cubs modeling</w:t>
            </w:r>
            <w:r w:rsidRPr="000F17E0">
              <w:rPr>
                <w:rFonts w:asciiTheme="majorBidi" w:hAnsiTheme="majorBidi" w:cstheme="majorBidi"/>
                <w:sz w:val="24"/>
                <w:szCs w:val="24"/>
              </w:rPr>
              <w:t xml:space="preserve"> </w:t>
            </w:r>
          </w:p>
        </w:tc>
        <w:tc>
          <w:tcPr>
            <w:tcW w:w="1682" w:type="dxa"/>
            <w:gridSpan w:val="2"/>
          </w:tcPr>
          <w:p w14:paraId="3FD72DCE" w14:textId="77777777" w:rsidR="00747F54" w:rsidRPr="000F17E0" w:rsidRDefault="00BF128B" w:rsidP="00A91459">
            <w:pPr>
              <w:jc w:val="center"/>
              <w:rPr>
                <w:rFonts w:asciiTheme="majorBidi" w:hAnsiTheme="majorBidi" w:cstheme="majorBidi"/>
                <w:sz w:val="24"/>
                <w:szCs w:val="24"/>
              </w:rPr>
            </w:pPr>
            <w:r w:rsidRPr="000F17E0">
              <w:rPr>
                <w:rFonts w:asciiTheme="majorBidi" w:hAnsiTheme="majorBidi" w:cstheme="majorBidi"/>
                <w:sz w:val="24"/>
                <w:szCs w:val="24"/>
              </w:rPr>
              <w:lastRenderedPageBreak/>
              <w:t>9</w:t>
            </w:r>
          </w:p>
        </w:tc>
      </w:tr>
      <w:tr w:rsidR="000F17E0" w:rsidRPr="000F17E0" w14:paraId="71DAFF91" w14:textId="77777777" w:rsidTr="00F377F1">
        <w:trPr>
          <w:trHeight w:val="550"/>
        </w:trPr>
        <w:tc>
          <w:tcPr>
            <w:tcW w:w="1971" w:type="dxa"/>
            <w:vMerge w:val="restart"/>
          </w:tcPr>
          <w:p w14:paraId="06980A9E"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6</w:t>
            </w:r>
          </w:p>
          <w:p w14:paraId="11DC0BF2" w14:textId="77777777" w:rsidR="00237D85" w:rsidRPr="00A91459" w:rsidRDefault="00237D85" w:rsidP="00D176DF">
            <w:pPr>
              <w:jc w:val="center"/>
              <w:rPr>
                <w:rFonts w:asciiTheme="majorBidi" w:hAnsiTheme="majorBidi" w:cstheme="majorBidi"/>
                <w:sz w:val="24"/>
                <w:szCs w:val="24"/>
              </w:rPr>
            </w:pPr>
            <w:r w:rsidRPr="00237D85">
              <w:rPr>
                <w:rFonts w:asciiTheme="majorBidi" w:hAnsiTheme="majorBidi" w:cstheme="majorBidi"/>
                <w:sz w:val="20"/>
                <w:szCs w:val="20"/>
              </w:rPr>
              <w:t xml:space="preserve"> </w:t>
            </w:r>
          </w:p>
        </w:tc>
        <w:tc>
          <w:tcPr>
            <w:tcW w:w="1333" w:type="dxa"/>
          </w:tcPr>
          <w:p w14:paraId="41C2ED66"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E1A3B84"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Primary solids</w:t>
            </w:r>
          </w:p>
          <w:p w14:paraId="7F6A328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Rendering tonal values:</w:t>
            </w:r>
          </w:p>
          <w:p w14:paraId="2820934C"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-Hatching, crosshatching, scribbling and stippling</w:t>
            </w:r>
          </w:p>
          <w:p w14:paraId="04BF9E0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-Value scale</w:t>
            </w:r>
          </w:p>
        </w:tc>
        <w:tc>
          <w:tcPr>
            <w:tcW w:w="1682" w:type="dxa"/>
            <w:gridSpan w:val="2"/>
          </w:tcPr>
          <w:p w14:paraId="461D6C92"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05EC6F1F" w14:textId="77777777" w:rsidTr="00F377F1">
        <w:trPr>
          <w:trHeight w:val="550"/>
        </w:trPr>
        <w:tc>
          <w:tcPr>
            <w:tcW w:w="1971" w:type="dxa"/>
            <w:vMerge/>
          </w:tcPr>
          <w:p w14:paraId="798B5868" w14:textId="77777777" w:rsidR="00BB60DE" w:rsidRPr="00A91459" w:rsidRDefault="00BB60DE" w:rsidP="00D176DF">
            <w:pPr>
              <w:jc w:val="center"/>
              <w:rPr>
                <w:rFonts w:asciiTheme="majorBidi" w:hAnsiTheme="majorBidi" w:cstheme="majorBidi"/>
                <w:sz w:val="24"/>
                <w:szCs w:val="24"/>
              </w:rPr>
            </w:pPr>
          </w:p>
        </w:tc>
        <w:tc>
          <w:tcPr>
            <w:tcW w:w="1333" w:type="dxa"/>
          </w:tcPr>
          <w:p w14:paraId="71CB7C00"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660ED55" w14:textId="77777777" w:rsidR="00BB60DE" w:rsidRPr="000F17E0" w:rsidRDefault="00BB60DE" w:rsidP="00BF128B">
            <w:pPr>
              <w:rPr>
                <w:rFonts w:asciiTheme="majorBidi" w:hAnsiTheme="majorBidi" w:cstheme="majorBidi"/>
                <w:sz w:val="20"/>
                <w:szCs w:val="20"/>
              </w:rPr>
            </w:pPr>
            <w:r w:rsidRPr="000F17E0">
              <w:rPr>
                <w:rFonts w:asciiTheme="majorBidi" w:hAnsiTheme="majorBidi" w:cstheme="majorBidi"/>
                <w:sz w:val="20"/>
                <w:szCs w:val="20"/>
              </w:rPr>
              <w:t>Physical modeling: using card and paper works to create the primary solids -Individual work.</w:t>
            </w:r>
          </w:p>
          <w:p w14:paraId="6F7DADEB" w14:textId="77777777" w:rsidR="00BB60DE" w:rsidRPr="000F17E0" w:rsidRDefault="00B4259E" w:rsidP="00BF128B">
            <w:pPr>
              <w:rPr>
                <w:rFonts w:asciiTheme="majorBidi" w:hAnsiTheme="majorBidi" w:cstheme="majorBidi"/>
                <w:sz w:val="24"/>
                <w:szCs w:val="24"/>
              </w:rPr>
            </w:pPr>
            <w:r w:rsidRPr="000F17E0">
              <w:rPr>
                <w:rFonts w:asciiTheme="majorBidi" w:hAnsiTheme="majorBidi" w:cstheme="majorBidi"/>
                <w:sz w:val="20"/>
                <w:szCs w:val="20"/>
                <w:highlight w:val="yellow"/>
              </w:rPr>
              <w:t>Third project primary form with subtraction</w:t>
            </w:r>
            <w:r w:rsidRPr="000F17E0">
              <w:rPr>
                <w:rFonts w:asciiTheme="majorBidi" w:hAnsiTheme="majorBidi" w:cstheme="majorBidi"/>
                <w:sz w:val="20"/>
                <w:szCs w:val="20"/>
              </w:rPr>
              <w:t xml:space="preserve">    </w:t>
            </w:r>
            <w:r w:rsidRPr="006B195F">
              <w:rPr>
                <w:rFonts w:asciiTheme="majorBidi" w:hAnsiTheme="majorBidi" w:cstheme="majorBidi"/>
                <w:sz w:val="20"/>
                <w:szCs w:val="20"/>
                <w:highlight w:val="yellow"/>
              </w:rPr>
              <w:t>Cubical composition</w:t>
            </w:r>
          </w:p>
        </w:tc>
        <w:tc>
          <w:tcPr>
            <w:tcW w:w="1682" w:type="dxa"/>
            <w:gridSpan w:val="2"/>
          </w:tcPr>
          <w:p w14:paraId="4385FA9F"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711251A6" w14:textId="77777777" w:rsidTr="00F377F1">
        <w:trPr>
          <w:trHeight w:val="197"/>
        </w:trPr>
        <w:tc>
          <w:tcPr>
            <w:tcW w:w="1971" w:type="dxa"/>
            <w:vMerge w:val="restart"/>
          </w:tcPr>
          <w:p w14:paraId="5A6FA511"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7</w:t>
            </w:r>
          </w:p>
          <w:p w14:paraId="081C6ED9"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45D51D0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1BC65C3F"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3CDAF29" w14:textId="77777777" w:rsidR="005451EB" w:rsidRPr="000F17E0" w:rsidRDefault="005451EB" w:rsidP="005451E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Regular and irregular forms.</w:t>
            </w:r>
          </w:p>
          <w:p w14:paraId="24C57C4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Architectural drawing systems:</w:t>
            </w:r>
          </w:p>
          <w:p w14:paraId="473E8FF5" w14:textId="77777777" w:rsidR="00BB60DE"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p>
          <w:p w14:paraId="462578C1" w14:textId="77777777" w:rsidR="00135117" w:rsidRPr="000F17E0" w:rsidRDefault="00135117" w:rsidP="005451EB">
            <w:pPr>
              <w:rPr>
                <w:rFonts w:asciiTheme="majorBidi" w:hAnsiTheme="majorBidi" w:cstheme="majorBidi"/>
                <w:sz w:val="24"/>
                <w:szCs w:val="24"/>
              </w:rPr>
            </w:pPr>
            <w:r w:rsidRPr="000F17E0">
              <w:rPr>
                <w:rFonts w:asciiTheme="majorBidi" w:hAnsiTheme="majorBidi" w:cstheme="majorBidi"/>
                <w:sz w:val="20"/>
                <w:szCs w:val="20"/>
              </w:rPr>
              <w:t xml:space="preserve"> </w:t>
            </w:r>
            <w:r w:rsidRPr="000F17E0">
              <w:rPr>
                <w:rFonts w:asciiTheme="majorBidi" w:hAnsiTheme="majorBidi" w:cstheme="majorBidi"/>
                <w:sz w:val="20"/>
                <w:szCs w:val="20"/>
                <w:highlight w:val="yellow"/>
              </w:rPr>
              <w:t xml:space="preserve">Regular and irregular form </w:t>
            </w:r>
          </w:p>
        </w:tc>
        <w:tc>
          <w:tcPr>
            <w:tcW w:w="1682" w:type="dxa"/>
            <w:gridSpan w:val="2"/>
          </w:tcPr>
          <w:p w14:paraId="26965A48" w14:textId="77777777" w:rsidR="00BB60DE" w:rsidRPr="000F17E0" w:rsidRDefault="00AE4483"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364FAB9E" w14:textId="77777777" w:rsidTr="00F377F1">
        <w:trPr>
          <w:trHeight w:val="920"/>
        </w:trPr>
        <w:tc>
          <w:tcPr>
            <w:tcW w:w="1971" w:type="dxa"/>
            <w:vMerge/>
          </w:tcPr>
          <w:p w14:paraId="66D330CF" w14:textId="77777777" w:rsidR="00D176DF" w:rsidRPr="00A91459" w:rsidRDefault="00D176DF" w:rsidP="00D176DF">
            <w:pPr>
              <w:jc w:val="center"/>
              <w:rPr>
                <w:rFonts w:asciiTheme="majorBidi" w:hAnsiTheme="majorBidi" w:cstheme="majorBidi"/>
                <w:sz w:val="24"/>
                <w:szCs w:val="24"/>
              </w:rPr>
            </w:pPr>
          </w:p>
        </w:tc>
        <w:tc>
          <w:tcPr>
            <w:tcW w:w="1333" w:type="dxa"/>
          </w:tcPr>
          <w:p w14:paraId="4F04576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49AF5D1"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77D5517A"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properties of forms and primary</w:t>
            </w:r>
          </w:p>
          <w:p w14:paraId="4DA3AD94"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Shapes).</w:t>
            </w:r>
          </w:p>
          <w:p w14:paraId="1B46F523" w14:textId="31AF0011" w:rsidR="00D176DF" w:rsidRPr="000F17E0" w:rsidRDefault="00D176DF" w:rsidP="005451EB">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w:t>
            </w:r>
          </w:p>
        </w:tc>
        <w:tc>
          <w:tcPr>
            <w:tcW w:w="1682" w:type="dxa"/>
            <w:gridSpan w:val="2"/>
          </w:tcPr>
          <w:p w14:paraId="0C37088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C4EA421" w14:textId="77777777" w:rsidTr="00F377F1">
        <w:trPr>
          <w:trHeight w:val="197"/>
        </w:trPr>
        <w:tc>
          <w:tcPr>
            <w:tcW w:w="1971" w:type="dxa"/>
            <w:vMerge w:val="restart"/>
          </w:tcPr>
          <w:p w14:paraId="29778E30"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8</w:t>
            </w:r>
          </w:p>
          <w:p w14:paraId="6A968D58" w14:textId="77777777" w:rsidR="00237D85" w:rsidRDefault="00237D85" w:rsidP="00D176DF">
            <w:pPr>
              <w:jc w:val="center"/>
              <w:rPr>
                <w:rFonts w:asciiTheme="majorBidi" w:hAnsiTheme="majorBidi" w:cstheme="majorBidi"/>
                <w:sz w:val="24"/>
                <w:szCs w:val="24"/>
              </w:rPr>
            </w:pPr>
          </w:p>
          <w:p w14:paraId="2CB954DE"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5CF991B4"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D57840C"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Transformation of form</w:t>
            </w:r>
          </w:p>
          <w:p w14:paraId="5171C28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-Subtractive and additive forms</w:t>
            </w:r>
          </w:p>
          <w:p w14:paraId="143FE2B3"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-Centralized, linear, radial, clustered form</w:t>
            </w:r>
          </w:p>
          <w:p w14:paraId="71E8AEF6" w14:textId="77777777" w:rsidR="00135117" w:rsidRPr="000F17E0" w:rsidRDefault="005451EB" w:rsidP="00B4259E">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r w:rsidR="00135117" w:rsidRPr="000F17E0">
              <w:rPr>
                <w:rFonts w:asciiTheme="majorBidi" w:hAnsiTheme="majorBidi" w:cstheme="majorBidi"/>
                <w:sz w:val="20"/>
                <w:szCs w:val="20"/>
              </w:rPr>
              <w:t xml:space="preserve"> </w:t>
            </w:r>
          </w:p>
        </w:tc>
        <w:tc>
          <w:tcPr>
            <w:tcW w:w="1682" w:type="dxa"/>
            <w:gridSpan w:val="2"/>
          </w:tcPr>
          <w:p w14:paraId="068D0D94" w14:textId="77777777" w:rsidR="00747F54"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4FDDA627" w14:textId="77777777" w:rsidTr="00F377F1">
        <w:trPr>
          <w:trHeight w:val="197"/>
        </w:trPr>
        <w:tc>
          <w:tcPr>
            <w:tcW w:w="1971" w:type="dxa"/>
            <w:vMerge/>
          </w:tcPr>
          <w:p w14:paraId="1FFB7D20" w14:textId="77777777" w:rsidR="005451EB" w:rsidRPr="00A91459" w:rsidRDefault="005451EB" w:rsidP="00D176DF">
            <w:pPr>
              <w:jc w:val="center"/>
              <w:rPr>
                <w:rFonts w:asciiTheme="majorBidi" w:hAnsiTheme="majorBidi" w:cstheme="majorBidi"/>
                <w:sz w:val="24"/>
                <w:szCs w:val="24"/>
              </w:rPr>
            </w:pPr>
          </w:p>
        </w:tc>
        <w:tc>
          <w:tcPr>
            <w:tcW w:w="1333" w:type="dxa"/>
          </w:tcPr>
          <w:p w14:paraId="0DFC0746" w14:textId="77777777" w:rsidR="005451EB" w:rsidRPr="00A91459" w:rsidRDefault="005451E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8AFC95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Physical composition using cubical units: The students are requested to create different cubical forms and spaces through applying theoretical concepts (individual work).</w:t>
            </w:r>
          </w:p>
          <w:p w14:paraId="2ACB0DC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-Orthographic projection</w:t>
            </w:r>
          </w:p>
          <w:p w14:paraId="4ADD6875" w14:textId="77777777" w:rsidR="00B4259E" w:rsidRPr="000F17E0" w:rsidRDefault="00B4259E" w:rsidP="005451EB">
            <w:pPr>
              <w:rPr>
                <w:rFonts w:asciiTheme="majorBidi" w:hAnsiTheme="majorBidi" w:cstheme="majorBidi"/>
                <w:sz w:val="24"/>
                <w:szCs w:val="24"/>
              </w:rPr>
            </w:pPr>
            <w:r w:rsidRPr="000F17E0">
              <w:rPr>
                <w:rFonts w:asciiTheme="majorBidi" w:hAnsiTheme="majorBidi" w:cstheme="majorBidi"/>
                <w:sz w:val="20"/>
                <w:szCs w:val="20"/>
                <w:highlight w:val="yellow"/>
              </w:rPr>
              <w:t>Fourth project  irregular , dynamic additive form   Cubical composition</w:t>
            </w:r>
          </w:p>
        </w:tc>
        <w:tc>
          <w:tcPr>
            <w:tcW w:w="1682" w:type="dxa"/>
            <w:gridSpan w:val="2"/>
          </w:tcPr>
          <w:p w14:paraId="2AFD3B6E" w14:textId="77777777" w:rsidR="005451EB"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299D9FE1" w14:textId="77777777" w:rsidTr="00F377F1">
        <w:trPr>
          <w:trHeight w:val="550"/>
        </w:trPr>
        <w:tc>
          <w:tcPr>
            <w:tcW w:w="1971" w:type="dxa"/>
            <w:vMerge w:val="restart"/>
          </w:tcPr>
          <w:p w14:paraId="053C130B" w14:textId="77777777" w:rsidR="00D176DF" w:rsidRPr="00A91459" w:rsidRDefault="00D176DF" w:rsidP="00D176DF">
            <w:pPr>
              <w:jc w:val="center"/>
              <w:rPr>
                <w:rFonts w:asciiTheme="majorBidi" w:hAnsiTheme="majorBidi" w:cstheme="majorBidi"/>
                <w:sz w:val="24"/>
                <w:szCs w:val="24"/>
              </w:rPr>
            </w:pPr>
            <w:r w:rsidRPr="00A91459">
              <w:rPr>
                <w:rFonts w:asciiTheme="majorBidi" w:hAnsiTheme="majorBidi" w:cstheme="majorBidi"/>
                <w:sz w:val="24"/>
                <w:szCs w:val="24"/>
              </w:rPr>
              <w:t>Week 9</w:t>
            </w:r>
          </w:p>
          <w:p w14:paraId="6CB33D8C" w14:textId="77777777" w:rsidR="00D176DF" w:rsidRPr="00A91459" w:rsidRDefault="00111506"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334D18AC"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FB85F38"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Form and space</w:t>
            </w:r>
          </w:p>
          <w:p w14:paraId="4F29ADED" w14:textId="77777777" w:rsidR="00D176DF" w:rsidRPr="000F17E0" w:rsidRDefault="00D176DF" w:rsidP="00D176DF">
            <w:pPr>
              <w:rPr>
                <w:rFonts w:asciiTheme="majorBidi" w:hAnsiTheme="majorBidi" w:cstheme="majorBidi"/>
                <w:sz w:val="24"/>
                <w:szCs w:val="24"/>
              </w:rPr>
            </w:pPr>
            <w:r w:rsidRPr="000F17E0">
              <w:rPr>
                <w:rFonts w:asciiTheme="majorBidi" w:hAnsiTheme="majorBidi" w:cstheme="majorBidi"/>
                <w:sz w:val="20"/>
                <w:szCs w:val="20"/>
              </w:rPr>
              <w:t>Multi view Drawings</w:t>
            </w:r>
          </w:p>
        </w:tc>
        <w:tc>
          <w:tcPr>
            <w:tcW w:w="1682" w:type="dxa"/>
            <w:gridSpan w:val="2"/>
          </w:tcPr>
          <w:p w14:paraId="0D023AF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69848946" w14:textId="77777777" w:rsidTr="00F377F1">
        <w:trPr>
          <w:trHeight w:val="550"/>
        </w:trPr>
        <w:tc>
          <w:tcPr>
            <w:tcW w:w="1971" w:type="dxa"/>
            <w:vMerge/>
          </w:tcPr>
          <w:p w14:paraId="1F0B3569" w14:textId="77777777" w:rsidR="00D176DF" w:rsidRPr="00A91459" w:rsidRDefault="00D176DF" w:rsidP="00D176DF">
            <w:pPr>
              <w:jc w:val="center"/>
              <w:rPr>
                <w:rFonts w:asciiTheme="majorBidi" w:hAnsiTheme="majorBidi" w:cstheme="majorBidi"/>
                <w:sz w:val="24"/>
                <w:szCs w:val="24"/>
              </w:rPr>
            </w:pPr>
          </w:p>
        </w:tc>
        <w:tc>
          <w:tcPr>
            <w:tcW w:w="1333" w:type="dxa"/>
          </w:tcPr>
          <w:p w14:paraId="0C0CB93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5F2B268F"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-Cubical composition: Ambiguity state</w:t>
            </w:r>
          </w:p>
          <w:p w14:paraId="15732E25"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 xml:space="preserve">-Cubical composition: </w:t>
            </w:r>
            <w:r w:rsidRPr="000F17E0">
              <w:rPr>
                <w:rFonts w:asciiTheme="majorBidi" w:hAnsiTheme="majorBidi" w:cstheme="majorBidi"/>
                <w:sz w:val="18"/>
                <w:szCs w:val="18"/>
              </w:rPr>
              <w:t>Subtraction</w:t>
            </w:r>
          </w:p>
          <w:p w14:paraId="7EBDEE05" w14:textId="77777777" w:rsidR="00D176DF" w:rsidRPr="000F17E0" w:rsidRDefault="00D176DF" w:rsidP="00D176DF">
            <w:pPr>
              <w:rPr>
                <w:rFonts w:ascii="ArialMT" w:hAnsi="ArialMT" w:cs="ArialMT"/>
                <w:sz w:val="20"/>
                <w:szCs w:val="20"/>
              </w:rPr>
            </w:pPr>
            <w:r w:rsidRPr="000F17E0">
              <w:rPr>
                <w:rFonts w:ascii="ArialMT" w:hAnsi="ArialMT" w:cs="ArialMT"/>
                <w:sz w:val="20"/>
                <w:szCs w:val="20"/>
              </w:rPr>
              <w:t>-Orthographic projection exercises</w:t>
            </w:r>
          </w:p>
          <w:p w14:paraId="576138F1" w14:textId="77777777" w:rsidR="00B4259E" w:rsidRPr="000F17E0" w:rsidRDefault="00B4259E" w:rsidP="00D176DF">
            <w:pPr>
              <w:rPr>
                <w:rFonts w:asciiTheme="majorBidi" w:hAnsiTheme="majorBidi" w:cstheme="majorBidi"/>
                <w:sz w:val="24"/>
                <w:szCs w:val="24"/>
              </w:rPr>
            </w:pPr>
            <w:r w:rsidRPr="000F17E0">
              <w:rPr>
                <w:rFonts w:asciiTheme="majorBidi" w:hAnsiTheme="majorBidi" w:cstheme="majorBidi"/>
                <w:sz w:val="20"/>
                <w:szCs w:val="20"/>
                <w:highlight w:val="yellow"/>
              </w:rPr>
              <w:t>Fifth project  cubical composition  transformation of form (organization relationships between elements</w:t>
            </w:r>
            <w:r w:rsidRPr="000F17E0">
              <w:rPr>
                <w:rFonts w:ascii="ArialMT" w:hAnsi="ArialMT" w:cs="ArialMT"/>
                <w:sz w:val="20"/>
                <w:szCs w:val="20"/>
              </w:rPr>
              <w:t xml:space="preserve"> </w:t>
            </w:r>
          </w:p>
        </w:tc>
        <w:tc>
          <w:tcPr>
            <w:tcW w:w="1682" w:type="dxa"/>
            <w:gridSpan w:val="2"/>
          </w:tcPr>
          <w:p w14:paraId="47D24A98"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04B5A13" w14:textId="77777777" w:rsidTr="00F377F1">
        <w:trPr>
          <w:trHeight w:val="575"/>
        </w:trPr>
        <w:tc>
          <w:tcPr>
            <w:tcW w:w="1971" w:type="dxa"/>
            <w:vMerge w:val="restart"/>
          </w:tcPr>
          <w:p w14:paraId="1C933D64" w14:textId="77777777" w:rsidR="00111506" w:rsidRDefault="00111506"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r>
              <w:rPr>
                <w:rFonts w:asciiTheme="majorBidi" w:hAnsiTheme="majorBidi" w:cstheme="majorBidi"/>
                <w:sz w:val="24"/>
                <w:szCs w:val="24"/>
              </w:rPr>
              <w:t>0</w:t>
            </w:r>
          </w:p>
          <w:p w14:paraId="57A6DB93" w14:textId="77777777" w:rsidR="00111506" w:rsidRDefault="00111506" w:rsidP="00111506">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374283B9" w14:textId="77777777" w:rsidR="00111506" w:rsidRPr="00A91459" w:rsidRDefault="00111506" w:rsidP="004E5C91">
            <w:pPr>
              <w:rPr>
                <w:rFonts w:asciiTheme="majorBidi" w:hAnsiTheme="majorBidi" w:cstheme="majorBidi"/>
                <w:sz w:val="24"/>
                <w:szCs w:val="24"/>
              </w:rPr>
            </w:pPr>
          </w:p>
        </w:tc>
        <w:tc>
          <w:tcPr>
            <w:tcW w:w="1333" w:type="dxa"/>
          </w:tcPr>
          <w:p w14:paraId="0DC42A93" w14:textId="77777777" w:rsidR="00111506" w:rsidRPr="00A91459" w:rsidRDefault="00111506"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39A1FF20" w14:textId="77777777" w:rsidR="00F377F1"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Form and space</w:t>
            </w:r>
          </w:p>
          <w:p w14:paraId="16C55188" w14:textId="77777777" w:rsidR="00111506"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Multi view Drawings</w:t>
            </w:r>
          </w:p>
        </w:tc>
        <w:tc>
          <w:tcPr>
            <w:tcW w:w="1682" w:type="dxa"/>
            <w:gridSpan w:val="2"/>
          </w:tcPr>
          <w:p w14:paraId="2AD59F41"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53895CCD" w14:textId="77777777" w:rsidTr="00F377F1">
        <w:trPr>
          <w:trHeight w:val="550"/>
        </w:trPr>
        <w:tc>
          <w:tcPr>
            <w:tcW w:w="1971" w:type="dxa"/>
            <w:vMerge/>
          </w:tcPr>
          <w:p w14:paraId="45CB8676" w14:textId="77777777" w:rsidR="00111506" w:rsidRPr="00A91459" w:rsidRDefault="00111506" w:rsidP="00D176DF">
            <w:pPr>
              <w:jc w:val="center"/>
              <w:rPr>
                <w:rFonts w:asciiTheme="majorBidi" w:hAnsiTheme="majorBidi" w:cstheme="majorBidi"/>
                <w:sz w:val="24"/>
                <w:szCs w:val="24"/>
              </w:rPr>
            </w:pPr>
          </w:p>
        </w:tc>
        <w:tc>
          <w:tcPr>
            <w:tcW w:w="1333" w:type="dxa"/>
          </w:tcPr>
          <w:p w14:paraId="2BF22480" w14:textId="77777777" w:rsidR="00111506" w:rsidRPr="00A91459" w:rsidRDefault="00111506"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89" w:type="dxa"/>
          </w:tcPr>
          <w:p w14:paraId="036F0EDB" w14:textId="77777777" w:rsidR="00111506" w:rsidRPr="000F17E0" w:rsidRDefault="00111506" w:rsidP="005B5C63">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-Cubical composition: Space creation (Final submission).</w:t>
            </w:r>
          </w:p>
          <w:p w14:paraId="56999E8E" w14:textId="77777777" w:rsidR="00111506" w:rsidRPr="000F17E0" w:rsidRDefault="00111506" w:rsidP="00237D85">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 exercises</w:t>
            </w:r>
          </w:p>
        </w:tc>
        <w:tc>
          <w:tcPr>
            <w:tcW w:w="1682" w:type="dxa"/>
            <w:gridSpan w:val="2"/>
          </w:tcPr>
          <w:p w14:paraId="5E6493DD"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F377F1" w:rsidRPr="00A91459" w14:paraId="4B4F60F0" w14:textId="77777777" w:rsidTr="00F377F1">
        <w:tc>
          <w:tcPr>
            <w:tcW w:w="8210" w:type="dxa"/>
            <w:gridSpan w:val="4"/>
            <w:shd w:val="clear" w:color="auto" w:fill="F7CAAC" w:themeFill="accent2" w:themeFillTint="66"/>
          </w:tcPr>
          <w:p w14:paraId="57BA044E"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65" w:type="dxa"/>
            <w:shd w:val="clear" w:color="auto" w:fill="F7CAAC" w:themeFill="accent2" w:themeFillTint="66"/>
          </w:tcPr>
          <w:p w14:paraId="16440A64" w14:textId="77777777" w:rsidR="00F377F1" w:rsidRPr="00A91459" w:rsidRDefault="00F377F1" w:rsidP="00A91459">
            <w:pPr>
              <w:jc w:val="center"/>
              <w:rPr>
                <w:rFonts w:asciiTheme="majorBidi" w:hAnsiTheme="majorBidi" w:cstheme="majorBidi"/>
                <w:sz w:val="24"/>
                <w:szCs w:val="24"/>
              </w:rPr>
            </w:pPr>
            <w:r w:rsidRPr="00A91459">
              <w:rPr>
                <w:rFonts w:asciiTheme="majorBidi" w:hAnsiTheme="majorBidi" w:cstheme="majorBidi"/>
                <w:sz w:val="24"/>
                <w:szCs w:val="24"/>
              </w:rPr>
              <w:t>150</w:t>
            </w:r>
          </w:p>
        </w:tc>
      </w:tr>
      <w:bookmarkEnd w:id="2"/>
    </w:tbl>
    <w:p w14:paraId="3F46C362" w14:textId="77777777" w:rsidR="00A91459" w:rsidRDefault="00A91459" w:rsidP="00652F14">
      <w:pPr>
        <w:rPr>
          <w:rFonts w:asciiTheme="majorBidi" w:hAnsiTheme="majorBidi" w:cstheme="majorBidi"/>
          <w:sz w:val="32"/>
          <w:szCs w:val="32"/>
        </w:rPr>
      </w:pPr>
    </w:p>
    <w:p w14:paraId="18C26B88" w14:textId="77777777" w:rsidR="00652F14" w:rsidRDefault="00652F14" w:rsidP="00652F14">
      <w:pPr>
        <w:rPr>
          <w:rFonts w:asciiTheme="majorBidi" w:hAnsiTheme="majorBidi" w:cstheme="majorBidi"/>
          <w:sz w:val="32"/>
          <w:szCs w:val="32"/>
        </w:rPr>
      </w:pPr>
    </w:p>
    <w:p w14:paraId="75A40D94" w14:textId="77777777" w:rsidR="00652F14" w:rsidRDefault="00652F14" w:rsidP="00652F14">
      <w:pPr>
        <w:rPr>
          <w:rFonts w:asciiTheme="majorBidi" w:hAnsiTheme="majorBidi" w:cstheme="majorBidi"/>
          <w:sz w:val="32"/>
          <w:szCs w:val="32"/>
        </w:rPr>
      </w:pPr>
    </w:p>
    <w:p w14:paraId="31A9EA6A" w14:textId="77777777" w:rsidR="00652F14" w:rsidRDefault="00652F14" w:rsidP="00652F14">
      <w:pPr>
        <w:rPr>
          <w:rFonts w:asciiTheme="majorBidi" w:hAnsiTheme="majorBidi" w:cstheme="majorBidi"/>
          <w:sz w:val="32"/>
          <w:szCs w:val="32"/>
        </w:rPr>
      </w:pPr>
    </w:p>
    <w:p w14:paraId="3F71E46F" w14:textId="77777777" w:rsidR="00652F14" w:rsidRPr="00A91459" w:rsidRDefault="00652F14" w:rsidP="00652F14">
      <w:pPr>
        <w:rPr>
          <w:rFonts w:asciiTheme="majorBidi" w:hAnsiTheme="majorBidi" w:cstheme="majorBidi"/>
          <w:sz w:val="32"/>
          <w:szCs w:val="32"/>
        </w:rPr>
      </w:pPr>
    </w:p>
    <w:p w14:paraId="0F5551AA"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1AD5C5AB" w14:textId="77777777" w:rsidTr="005E76C2">
        <w:trPr>
          <w:trHeight w:val="656"/>
        </w:trPr>
        <w:tc>
          <w:tcPr>
            <w:tcW w:w="9468" w:type="dxa"/>
            <w:gridSpan w:val="7"/>
            <w:shd w:val="clear" w:color="auto" w:fill="F7CAAC" w:themeFill="accent2" w:themeFillTint="66"/>
          </w:tcPr>
          <w:p w14:paraId="572AAA58"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50ABFE2F" w14:textId="77777777" w:rsidTr="005E76C2">
        <w:trPr>
          <w:trHeight w:val="467"/>
        </w:trPr>
        <w:tc>
          <w:tcPr>
            <w:tcW w:w="1826" w:type="dxa"/>
          </w:tcPr>
          <w:p w14:paraId="160CE07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070C7A5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04BF3E0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37BAFF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1BE63951" w14:textId="77777777" w:rsidR="0095190A" w:rsidRPr="0095190A" w:rsidRDefault="0095190A" w:rsidP="0095190A">
            <w:pPr>
              <w:rPr>
                <w:rFonts w:asciiTheme="majorBidi" w:hAnsiTheme="majorBidi" w:cstheme="majorBidi"/>
                <w:sz w:val="20"/>
                <w:szCs w:val="20"/>
              </w:rPr>
            </w:pPr>
          </w:p>
        </w:tc>
        <w:tc>
          <w:tcPr>
            <w:tcW w:w="896" w:type="dxa"/>
          </w:tcPr>
          <w:p w14:paraId="6A3192C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0AD962B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101D269" w14:textId="77777777" w:rsidTr="005E76C2">
        <w:trPr>
          <w:trHeight w:val="332"/>
        </w:trPr>
        <w:tc>
          <w:tcPr>
            <w:tcW w:w="1826" w:type="dxa"/>
            <w:vMerge w:val="restart"/>
          </w:tcPr>
          <w:p w14:paraId="714341C4" w14:textId="77777777" w:rsidR="0095190A" w:rsidRPr="0095190A" w:rsidRDefault="0095190A" w:rsidP="0095190A">
            <w:pPr>
              <w:jc w:val="center"/>
              <w:rPr>
                <w:rFonts w:asciiTheme="majorBidi" w:hAnsiTheme="majorBidi" w:cstheme="majorBidi"/>
                <w:sz w:val="20"/>
                <w:szCs w:val="20"/>
              </w:rPr>
            </w:pPr>
          </w:p>
          <w:p w14:paraId="3C3EDD3C" w14:textId="77777777" w:rsidR="0095190A" w:rsidRDefault="0095190A" w:rsidP="0095190A">
            <w:pPr>
              <w:jc w:val="center"/>
              <w:rPr>
                <w:rFonts w:asciiTheme="majorBidi" w:hAnsiTheme="majorBidi" w:cstheme="majorBidi"/>
                <w:sz w:val="20"/>
                <w:szCs w:val="20"/>
              </w:rPr>
            </w:pPr>
          </w:p>
          <w:p w14:paraId="52BA2954"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4AD04FE2" w14:textId="77777777" w:rsidR="0095190A" w:rsidRPr="0095190A" w:rsidRDefault="0095190A" w:rsidP="0095190A">
            <w:pPr>
              <w:rPr>
                <w:rFonts w:asciiTheme="majorBidi" w:hAnsiTheme="majorBidi" w:cstheme="majorBidi"/>
                <w:sz w:val="20"/>
                <w:szCs w:val="20"/>
              </w:rPr>
            </w:pPr>
          </w:p>
          <w:p w14:paraId="34957F2C" w14:textId="77777777" w:rsidR="0095190A" w:rsidRPr="0095190A" w:rsidRDefault="0095190A" w:rsidP="0095190A">
            <w:pPr>
              <w:rPr>
                <w:rFonts w:asciiTheme="majorBidi" w:hAnsiTheme="majorBidi" w:cstheme="majorBidi"/>
                <w:sz w:val="20"/>
                <w:szCs w:val="20"/>
              </w:rPr>
            </w:pPr>
          </w:p>
          <w:p w14:paraId="663C8E4D" w14:textId="77777777" w:rsidR="0095190A" w:rsidRPr="0095190A" w:rsidRDefault="0095190A" w:rsidP="00A91459">
            <w:pPr>
              <w:rPr>
                <w:rFonts w:asciiTheme="majorBidi" w:hAnsiTheme="majorBidi" w:cstheme="majorBidi"/>
                <w:sz w:val="20"/>
                <w:szCs w:val="20"/>
              </w:rPr>
            </w:pPr>
          </w:p>
        </w:tc>
        <w:tc>
          <w:tcPr>
            <w:tcW w:w="1108" w:type="dxa"/>
          </w:tcPr>
          <w:p w14:paraId="3C2C1F9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03C43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189ABA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02E182DC"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065F37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023AB36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18BD942E" w14:textId="77777777" w:rsidTr="005E76C2">
        <w:trPr>
          <w:trHeight w:val="359"/>
        </w:trPr>
        <w:tc>
          <w:tcPr>
            <w:tcW w:w="1826" w:type="dxa"/>
            <w:vMerge/>
          </w:tcPr>
          <w:p w14:paraId="5DF1C503" w14:textId="77777777" w:rsidR="0095190A" w:rsidRPr="0095190A" w:rsidRDefault="0095190A" w:rsidP="00A91459">
            <w:pPr>
              <w:rPr>
                <w:rFonts w:asciiTheme="majorBidi" w:hAnsiTheme="majorBidi" w:cstheme="majorBidi"/>
                <w:sz w:val="20"/>
                <w:szCs w:val="20"/>
              </w:rPr>
            </w:pPr>
          </w:p>
        </w:tc>
        <w:tc>
          <w:tcPr>
            <w:tcW w:w="1108" w:type="dxa"/>
          </w:tcPr>
          <w:p w14:paraId="1F1FDDC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248C056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2AB7AEF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63BFE0D7"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321914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49CEAC8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4D9DCBC1" w14:textId="77777777" w:rsidTr="005E76C2">
        <w:trPr>
          <w:trHeight w:val="277"/>
        </w:trPr>
        <w:tc>
          <w:tcPr>
            <w:tcW w:w="1826" w:type="dxa"/>
            <w:vMerge/>
          </w:tcPr>
          <w:p w14:paraId="3BEA7A15" w14:textId="77777777" w:rsidR="0095190A" w:rsidRPr="0095190A" w:rsidRDefault="0095190A" w:rsidP="00A91459">
            <w:pPr>
              <w:rPr>
                <w:rFonts w:asciiTheme="majorBidi" w:hAnsiTheme="majorBidi" w:cstheme="majorBidi"/>
                <w:sz w:val="20"/>
                <w:szCs w:val="20"/>
              </w:rPr>
            </w:pPr>
          </w:p>
        </w:tc>
        <w:tc>
          <w:tcPr>
            <w:tcW w:w="1108" w:type="dxa"/>
          </w:tcPr>
          <w:p w14:paraId="2D5A5B8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7E7568E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794789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48708E30"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10BB5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592DD05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49A9F94" w14:textId="77777777" w:rsidTr="005E76C2">
        <w:trPr>
          <w:trHeight w:val="278"/>
        </w:trPr>
        <w:tc>
          <w:tcPr>
            <w:tcW w:w="1826" w:type="dxa"/>
            <w:vMerge/>
          </w:tcPr>
          <w:p w14:paraId="399E8F85" w14:textId="77777777" w:rsidR="0095190A" w:rsidRPr="0095190A" w:rsidRDefault="0095190A" w:rsidP="00A91459">
            <w:pPr>
              <w:rPr>
                <w:rFonts w:asciiTheme="majorBidi" w:hAnsiTheme="majorBidi" w:cstheme="majorBidi"/>
                <w:sz w:val="20"/>
                <w:szCs w:val="20"/>
              </w:rPr>
            </w:pPr>
          </w:p>
        </w:tc>
        <w:tc>
          <w:tcPr>
            <w:tcW w:w="1108" w:type="dxa"/>
          </w:tcPr>
          <w:p w14:paraId="12F4A415"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4E4767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2448A0F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53A4EF"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0EB14B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658619D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77A3D42B" w14:textId="77777777" w:rsidTr="005E76C2">
        <w:trPr>
          <w:trHeight w:val="242"/>
        </w:trPr>
        <w:tc>
          <w:tcPr>
            <w:tcW w:w="1826" w:type="dxa"/>
            <w:vMerge w:val="restart"/>
          </w:tcPr>
          <w:p w14:paraId="1AE8D360" w14:textId="77777777" w:rsidR="0095190A" w:rsidRPr="0095190A" w:rsidRDefault="0095190A" w:rsidP="0095190A">
            <w:pPr>
              <w:jc w:val="center"/>
              <w:rPr>
                <w:rFonts w:asciiTheme="majorBidi" w:hAnsiTheme="majorBidi" w:cstheme="majorBidi"/>
                <w:sz w:val="20"/>
                <w:szCs w:val="20"/>
              </w:rPr>
            </w:pPr>
          </w:p>
          <w:p w14:paraId="7101BED9" w14:textId="77777777" w:rsidR="0095190A" w:rsidRPr="0095190A" w:rsidRDefault="0095190A" w:rsidP="0095190A">
            <w:pPr>
              <w:jc w:val="center"/>
              <w:rPr>
                <w:rFonts w:asciiTheme="majorBidi" w:hAnsiTheme="majorBidi" w:cstheme="majorBidi"/>
                <w:sz w:val="20"/>
                <w:szCs w:val="20"/>
              </w:rPr>
            </w:pPr>
          </w:p>
          <w:p w14:paraId="6B0374C7" w14:textId="77777777" w:rsidR="0095190A" w:rsidRPr="0095190A" w:rsidRDefault="0095190A" w:rsidP="0095190A">
            <w:pPr>
              <w:jc w:val="center"/>
              <w:rPr>
                <w:rFonts w:asciiTheme="majorBidi" w:hAnsiTheme="majorBidi" w:cstheme="majorBidi"/>
                <w:sz w:val="20"/>
                <w:szCs w:val="20"/>
              </w:rPr>
            </w:pPr>
          </w:p>
          <w:p w14:paraId="7EA3F07F" w14:textId="77777777" w:rsidR="0095190A" w:rsidRPr="0095190A" w:rsidRDefault="0095190A" w:rsidP="0095190A">
            <w:pPr>
              <w:jc w:val="center"/>
              <w:rPr>
                <w:rFonts w:asciiTheme="majorBidi" w:hAnsiTheme="majorBidi" w:cstheme="majorBidi"/>
                <w:sz w:val="20"/>
                <w:szCs w:val="20"/>
              </w:rPr>
            </w:pPr>
          </w:p>
          <w:p w14:paraId="724E423A"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3F4FA248" w14:textId="77777777" w:rsidR="0095190A" w:rsidRPr="0095190A" w:rsidRDefault="0095190A" w:rsidP="0095190A">
            <w:pPr>
              <w:jc w:val="center"/>
              <w:rPr>
                <w:rFonts w:asciiTheme="majorBidi" w:hAnsiTheme="majorBidi" w:cstheme="majorBidi"/>
                <w:sz w:val="20"/>
                <w:szCs w:val="20"/>
              </w:rPr>
            </w:pPr>
          </w:p>
          <w:p w14:paraId="6D117DB1" w14:textId="77777777" w:rsidR="0095190A" w:rsidRPr="0095190A" w:rsidRDefault="0095190A" w:rsidP="0095190A">
            <w:pPr>
              <w:jc w:val="center"/>
              <w:rPr>
                <w:rFonts w:asciiTheme="majorBidi" w:hAnsiTheme="majorBidi" w:cstheme="majorBidi"/>
                <w:sz w:val="20"/>
                <w:szCs w:val="20"/>
              </w:rPr>
            </w:pPr>
          </w:p>
          <w:p w14:paraId="530FF1D3" w14:textId="77777777" w:rsidR="0095190A" w:rsidRPr="0095190A" w:rsidRDefault="0095190A" w:rsidP="0095190A">
            <w:pPr>
              <w:jc w:val="center"/>
              <w:rPr>
                <w:rFonts w:asciiTheme="majorBidi" w:hAnsiTheme="majorBidi" w:cstheme="majorBidi"/>
                <w:sz w:val="20"/>
                <w:szCs w:val="20"/>
              </w:rPr>
            </w:pPr>
          </w:p>
          <w:p w14:paraId="25BD15AE" w14:textId="77777777" w:rsidR="0095190A" w:rsidRPr="0095190A" w:rsidRDefault="0095190A" w:rsidP="0095190A">
            <w:pPr>
              <w:jc w:val="center"/>
              <w:rPr>
                <w:rFonts w:asciiTheme="majorBidi" w:hAnsiTheme="majorBidi" w:cstheme="majorBidi"/>
                <w:sz w:val="20"/>
                <w:szCs w:val="20"/>
              </w:rPr>
            </w:pPr>
          </w:p>
        </w:tc>
        <w:tc>
          <w:tcPr>
            <w:tcW w:w="1108" w:type="dxa"/>
          </w:tcPr>
          <w:p w14:paraId="61F5688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1EB73B3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766672D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535134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6D4F068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0BB9F2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369E5AD0" w14:textId="77777777" w:rsidTr="005E76C2">
        <w:trPr>
          <w:trHeight w:val="144"/>
        </w:trPr>
        <w:tc>
          <w:tcPr>
            <w:tcW w:w="1826" w:type="dxa"/>
            <w:vMerge/>
          </w:tcPr>
          <w:p w14:paraId="630F7CF1" w14:textId="77777777" w:rsidR="0095190A" w:rsidRPr="0095190A" w:rsidRDefault="0095190A" w:rsidP="0095190A">
            <w:pPr>
              <w:jc w:val="center"/>
              <w:rPr>
                <w:rFonts w:asciiTheme="majorBidi" w:hAnsiTheme="majorBidi" w:cstheme="majorBidi"/>
                <w:sz w:val="20"/>
                <w:szCs w:val="20"/>
              </w:rPr>
            </w:pPr>
          </w:p>
        </w:tc>
        <w:tc>
          <w:tcPr>
            <w:tcW w:w="1108" w:type="dxa"/>
          </w:tcPr>
          <w:p w14:paraId="64390530"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7A88E1E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704EF7C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083F1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00D4602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7918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1AF6B08F" w14:textId="77777777" w:rsidTr="005E76C2">
        <w:trPr>
          <w:trHeight w:val="300"/>
        </w:trPr>
        <w:tc>
          <w:tcPr>
            <w:tcW w:w="1826" w:type="dxa"/>
            <w:vMerge/>
          </w:tcPr>
          <w:p w14:paraId="740EB9F2" w14:textId="77777777" w:rsidR="0095190A" w:rsidRPr="0095190A" w:rsidRDefault="0095190A" w:rsidP="0095190A">
            <w:pPr>
              <w:jc w:val="center"/>
              <w:rPr>
                <w:rFonts w:asciiTheme="majorBidi" w:hAnsiTheme="majorBidi" w:cstheme="majorBidi"/>
                <w:sz w:val="20"/>
                <w:szCs w:val="20"/>
              </w:rPr>
            </w:pPr>
          </w:p>
        </w:tc>
        <w:tc>
          <w:tcPr>
            <w:tcW w:w="1108" w:type="dxa"/>
          </w:tcPr>
          <w:p w14:paraId="740077B1"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50FCA80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07C6EF9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5E1F53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7888B0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2ED776D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773AC2DB" w14:textId="77777777" w:rsidTr="005E76C2">
        <w:trPr>
          <w:trHeight w:val="252"/>
        </w:trPr>
        <w:tc>
          <w:tcPr>
            <w:tcW w:w="1826" w:type="dxa"/>
            <w:vMerge/>
          </w:tcPr>
          <w:p w14:paraId="04E01600" w14:textId="77777777" w:rsidR="0095190A" w:rsidRPr="0095190A" w:rsidRDefault="0095190A" w:rsidP="0095190A">
            <w:pPr>
              <w:jc w:val="center"/>
              <w:rPr>
                <w:rFonts w:asciiTheme="majorBidi" w:hAnsiTheme="majorBidi" w:cstheme="majorBidi"/>
                <w:sz w:val="20"/>
                <w:szCs w:val="20"/>
              </w:rPr>
            </w:pPr>
          </w:p>
        </w:tc>
        <w:tc>
          <w:tcPr>
            <w:tcW w:w="1108" w:type="dxa"/>
          </w:tcPr>
          <w:p w14:paraId="23B8AC6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7EB9E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3E30D7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2B8B5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30EF41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5FB67F3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63099053" w14:textId="77777777" w:rsidTr="005E76C2">
        <w:trPr>
          <w:trHeight w:val="467"/>
        </w:trPr>
        <w:tc>
          <w:tcPr>
            <w:tcW w:w="1826" w:type="dxa"/>
            <w:vMerge/>
          </w:tcPr>
          <w:p w14:paraId="24524B03" w14:textId="77777777" w:rsidR="0095190A" w:rsidRPr="0095190A" w:rsidRDefault="0095190A" w:rsidP="0095190A">
            <w:pPr>
              <w:jc w:val="center"/>
              <w:rPr>
                <w:rFonts w:asciiTheme="majorBidi" w:hAnsiTheme="majorBidi" w:cstheme="majorBidi"/>
                <w:sz w:val="20"/>
                <w:szCs w:val="20"/>
              </w:rPr>
            </w:pPr>
          </w:p>
        </w:tc>
        <w:tc>
          <w:tcPr>
            <w:tcW w:w="1108" w:type="dxa"/>
          </w:tcPr>
          <w:p w14:paraId="04148AE2"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2320BCF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39FD56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6E3846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15B86D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4F509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0EBBE0DC" w14:textId="77777777" w:rsidTr="005E76C2">
        <w:trPr>
          <w:trHeight w:val="372"/>
        </w:trPr>
        <w:tc>
          <w:tcPr>
            <w:tcW w:w="1826" w:type="dxa"/>
            <w:vMerge w:val="restart"/>
          </w:tcPr>
          <w:p w14:paraId="00F2A503"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77B103EE" w14:textId="77777777" w:rsidR="005B4F57" w:rsidRPr="0095190A" w:rsidRDefault="005B4F57" w:rsidP="0095190A">
            <w:pPr>
              <w:jc w:val="center"/>
              <w:rPr>
                <w:rFonts w:asciiTheme="majorBidi" w:hAnsiTheme="majorBidi" w:cstheme="majorBidi"/>
                <w:sz w:val="20"/>
                <w:szCs w:val="20"/>
              </w:rPr>
            </w:pPr>
          </w:p>
        </w:tc>
        <w:tc>
          <w:tcPr>
            <w:tcW w:w="1108" w:type="dxa"/>
          </w:tcPr>
          <w:p w14:paraId="5CF0C93B"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C64C6E9"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Quiz</w:t>
            </w:r>
          </w:p>
        </w:tc>
        <w:tc>
          <w:tcPr>
            <w:tcW w:w="1862" w:type="dxa"/>
          </w:tcPr>
          <w:p w14:paraId="612F9064" w14:textId="77777777" w:rsidR="005B4F57" w:rsidRDefault="005B4F57">
            <w:r w:rsidRPr="002E00C0">
              <w:rPr>
                <w:rFonts w:asciiTheme="majorBidi" w:hAnsiTheme="majorBidi" w:cstheme="majorBidi"/>
                <w:sz w:val="20"/>
                <w:szCs w:val="20"/>
              </w:rPr>
              <w:t>out of class</w:t>
            </w:r>
          </w:p>
        </w:tc>
        <w:tc>
          <w:tcPr>
            <w:tcW w:w="496" w:type="dxa"/>
          </w:tcPr>
          <w:p w14:paraId="78C32B8F" w14:textId="77777777" w:rsidR="005B4F57" w:rsidRPr="00585293" w:rsidRDefault="005B4F57" w:rsidP="004957F2">
            <w:r w:rsidRPr="00585293">
              <w:t>2</w:t>
            </w:r>
          </w:p>
        </w:tc>
        <w:tc>
          <w:tcPr>
            <w:tcW w:w="896" w:type="dxa"/>
          </w:tcPr>
          <w:p w14:paraId="726B07FB" w14:textId="77777777" w:rsidR="005B4F57" w:rsidRPr="00585293" w:rsidRDefault="005B4F57" w:rsidP="004957F2">
            <w:r w:rsidRPr="00585293">
              <w:t>2</w:t>
            </w:r>
          </w:p>
        </w:tc>
        <w:tc>
          <w:tcPr>
            <w:tcW w:w="1073" w:type="dxa"/>
          </w:tcPr>
          <w:p w14:paraId="0F1E0BEB" w14:textId="77777777" w:rsidR="005B4F57" w:rsidRPr="00585293" w:rsidRDefault="005B4F57" w:rsidP="004957F2">
            <w:r w:rsidRPr="00585293">
              <w:t>4</w:t>
            </w:r>
          </w:p>
        </w:tc>
      </w:tr>
      <w:tr w:rsidR="005B4F57" w:rsidRPr="00A91459" w14:paraId="676D3628" w14:textId="77777777" w:rsidTr="005E76C2">
        <w:trPr>
          <w:trHeight w:val="348"/>
        </w:trPr>
        <w:tc>
          <w:tcPr>
            <w:tcW w:w="1826" w:type="dxa"/>
            <w:vMerge/>
          </w:tcPr>
          <w:p w14:paraId="58AE0B06" w14:textId="77777777" w:rsidR="005B4F57" w:rsidRPr="0095190A" w:rsidRDefault="005B4F57" w:rsidP="0095190A">
            <w:pPr>
              <w:jc w:val="center"/>
              <w:rPr>
                <w:rFonts w:asciiTheme="majorBidi" w:hAnsiTheme="majorBidi" w:cstheme="majorBidi"/>
                <w:sz w:val="20"/>
                <w:szCs w:val="20"/>
              </w:rPr>
            </w:pPr>
          </w:p>
        </w:tc>
        <w:tc>
          <w:tcPr>
            <w:tcW w:w="1108" w:type="dxa"/>
          </w:tcPr>
          <w:p w14:paraId="27E9BA60"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4C9FBC82"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Day sketch</w:t>
            </w:r>
          </w:p>
        </w:tc>
        <w:tc>
          <w:tcPr>
            <w:tcW w:w="1862" w:type="dxa"/>
          </w:tcPr>
          <w:p w14:paraId="270F9395" w14:textId="77777777" w:rsidR="005B4F57" w:rsidRDefault="005B4F57">
            <w:r w:rsidRPr="002E00C0">
              <w:rPr>
                <w:rFonts w:asciiTheme="majorBidi" w:hAnsiTheme="majorBidi" w:cstheme="majorBidi"/>
                <w:sz w:val="20"/>
                <w:szCs w:val="20"/>
              </w:rPr>
              <w:t>out of class</w:t>
            </w:r>
          </w:p>
        </w:tc>
        <w:tc>
          <w:tcPr>
            <w:tcW w:w="496" w:type="dxa"/>
          </w:tcPr>
          <w:p w14:paraId="1B9D7221" w14:textId="77777777" w:rsidR="005B4F57" w:rsidRPr="00585293" w:rsidRDefault="005B4F57" w:rsidP="004957F2">
            <w:r w:rsidRPr="00585293">
              <w:t>1</w:t>
            </w:r>
          </w:p>
        </w:tc>
        <w:tc>
          <w:tcPr>
            <w:tcW w:w="896" w:type="dxa"/>
          </w:tcPr>
          <w:p w14:paraId="02301BE8" w14:textId="77777777" w:rsidR="005B4F57" w:rsidRPr="00585293" w:rsidRDefault="005B4F57" w:rsidP="004957F2">
            <w:r w:rsidRPr="00585293">
              <w:t>3</w:t>
            </w:r>
          </w:p>
        </w:tc>
        <w:tc>
          <w:tcPr>
            <w:tcW w:w="1073" w:type="dxa"/>
          </w:tcPr>
          <w:p w14:paraId="0AAB4470" w14:textId="77777777" w:rsidR="005B4F57" w:rsidRDefault="005B4F57" w:rsidP="004957F2">
            <w:r w:rsidRPr="00585293">
              <w:t>3</w:t>
            </w:r>
          </w:p>
        </w:tc>
      </w:tr>
      <w:tr w:rsidR="005B4F57" w:rsidRPr="00A91459" w14:paraId="78060BDA" w14:textId="77777777" w:rsidTr="005E76C2">
        <w:trPr>
          <w:trHeight w:val="669"/>
        </w:trPr>
        <w:tc>
          <w:tcPr>
            <w:tcW w:w="1826" w:type="dxa"/>
          </w:tcPr>
          <w:p w14:paraId="63C39993"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61E79363" w14:textId="77777777" w:rsidR="005B4F57" w:rsidRPr="00A91459" w:rsidRDefault="005B4F57" w:rsidP="00A91459">
            <w:pPr>
              <w:rPr>
                <w:rFonts w:asciiTheme="majorBidi" w:hAnsiTheme="majorBidi" w:cstheme="majorBidi"/>
                <w:sz w:val="28"/>
                <w:szCs w:val="28"/>
              </w:rPr>
            </w:pPr>
          </w:p>
        </w:tc>
        <w:tc>
          <w:tcPr>
            <w:tcW w:w="2207" w:type="dxa"/>
          </w:tcPr>
          <w:p w14:paraId="0C0E27E4" w14:textId="77777777" w:rsidR="005B4F57" w:rsidRPr="005B4F57" w:rsidRDefault="005B4F57" w:rsidP="00A91459">
            <w:pPr>
              <w:rPr>
                <w:rFonts w:asciiTheme="majorBidi" w:hAnsiTheme="majorBidi" w:cstheme="majorBidi"/>
                <w:sz w:val="24"/>
                <w:szCs w:val="24"/>
              </w:rPr>
            </w:pPr>
          </w:p>
        </w:tc>
        <w:tc>
          <w:tcPr>
            <w:tcW w:w="3254" w:type="dxa"/>
            <w:gridSpan w:val="3"/>
          </w:tcPr>
          <w:p w14:paraId="161D1106"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7422D9AF"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1AC82187" w14:textId="77777777" w:rsidTr="005E76C2">
        <w:trPr>
          <w:trHeight w:val="669"/>
        </w:trPr>
        <w:tc>
          <w:tcPr>
            <w:tcW w:w="1826" w:type="dxa"/>
          </w:tcPr>
          <w:p w14:paraId="1B019F03" w14:textId="77777777" w:rsidR="005B4F57" w:rsidRPr="00A91459" w:rsidRDefault="005B4F57" w:rsidP="00A91459">
            <w:pPr>
              <w:rPr>
                <w:rFonts w:asciiTheme="majorBidi" w:hAnsiTheme="majorBidi" w:cstheme="majorBidi"/>
                <w:sz w:val="28"/>
                <w:szCs w:val="28"/>
              </w:rPr>
            </w:pPr>
          </w:p>
        </w:tc>
        <w:tc>
          <w:tcPr>
            <w:tcW w:w="1108" w:type="dxa"/>
          </w:tcPr>
          <w:p w14:paraId="283DF076" w14:textId="77777777" w:rsidR="005B4F57" w:rsidRPr="00A91459" w:rsidRDefault="005B4F57" w:rsidP="00A91459">
            <w:pPr>
              <w:rPr>
                <w:rFonts w:asciiTheme="majorBidi" w:hAnsiTheme="majorBidi" w:cstheme="majorBidi"/>
                <w:sz w:val="28"/>
                <w:szCs w:val="28"/>
              </w:rPr>
            </w:pPr>
          </w:p>
        </w:tc>
        <w:tc>
          <w:tcPr>
            <w:tcW w:w="2207" w:type="dxa"/>
          </w:tcPr>
          <w:p w14:paraId="6B3EA573" w14:textId="77777777" w:rsidR="005B4F57" w:rsidRPr="00A91459" w:rsidRDefault="005B4F57" w:rsidP="00A91459">
            <w:pPr>
              <w:rPr>
                <w:rFonts w:asciiTheme="majorBidi" w:hAnsiTheme="majorBidi" w:cstheme="majorBidi"/>
                <w:sz w:val="28"/>
                <w:szCs w:val="28"/>
              </w:rPr>
            </w:pPr>
          </w:p>
        </w:tc>
        <w:tc>
          <w:tcPr>
            <w:tcW w:w="3254" w:type="dxa"/>
            <w:gridSpan w:val="3"/>
          </w:tcPr>
          <w:p w14:paraId="5D5E0AA9"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7BCBE629"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58499AE5" w14:textId="77777777" w:rsidR="005B4F57" w:rsidRPr="005B4F57" w:rsidRDefault="005B4F57" w:rsidP="00A91459">
            <w:pPr>
              <w:rPr>
                <w:rFonts w:asciiTheme="majorBidi" w:hAnsiTheme="majorBidi" w:cstheme="majorBidi"/>
              </w:rPr>
            </w:pPr>
          </w:p>
        </w:tc>
      </w:tr>
      <w:tr w:rsidR="005B4F57" w:rsidRPr="00A91459" w14:paraId="2EF96772" w14:textId="77777777" w:rsidTr="005E76C2">
        <w:trPr>
          <w:trHeight w:val="277"/>
        </w:trPr>
        <w:tc>
          <w:tcPr>
            <w:tcW w:w="1826" w:type="dxa"/>
          </w:tcPr>
          <w:p w14:paraId="0ABB05D2" w14:textId="77777777" w:rsidR="005B4F57" w:rsidRPr="00A91459" w:rsidRDefault="005B4F57" w:rsidP="00A91459">
            <w:pPr>
              <w:rPr>
                <w:rFonts w:asciiTheme="majorBidi" w:hAnsiTheme="majorBidi" w:cstheme="majorBidi"/>
                <w:sz w:val="28"/>
                <w:szCs w:val="28"/>
              </w:rPr>
            </w:pPr>
          </w:p>
        </w:tc>
        <w:tc>
          <w:tcPr>
            <w:tcW w:w="1108" w:type="dxa"/>
          </w:tcPr>
          <w:p w14:paraId="43DB1198" w14:textId="77777777" w:rsidR="005B4F57" w:rsidRPr="00A91459" w:rsidRDefault="005B4F57" w:rsidP="00A91459">
            <w:pPr>
              <w:rPr>
                <w:rFonts w:asciiTheme="majorBidi" w:hAnsiTheme="majorBidi" w:cstheme="majorBidi"/>
                <w:sz w:val="28"/>
                <w:szCs w:val="28"/>
              </w:rPr>
            </w:pPr>
          </w:p>
        </w:tc>
        <w:tc>
          <w:tcPr>
            <w:tcW w:w="2207" w:type="dxa"/>
          </w:tcPr>
          <w:p w14:paraId="463ED8EC" w14:textId="77777777" w:rsidR="005B4F57" w:rsidRPr="00A91459" w:rsidRDefault="005B4F57" w:rsidP="00A91459">
            <w:pPr>
              <w:rPr>
                <w:rFonts w:asciiTheme="majorBidi" w:hAnsiTheme="majorBidi" w:cstheme="majorBidi"/>
                <w:sz w:val="28"/>
                <w:szCs w:val="28"/>
              </w:rPr>
            </w:pPr>
          </w:p>
        </w:tc>
        <w:tc>
          <w:tcPr>
            <w:tcW w:w="3254" w:type="dxa"/>
            <w:gridSpan w:val="3"/>
          </w:tcPr>
          <w:p w14:paraId="7414B45E"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595863CC"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4E85CE83" w14:textId="77777777" w:rsidTr="005E76C2">
        <w:trPr>
          <w:trHeight w:val="277"/>
        </w:trPr>
        <w:tc>
          <w:tcPr>
            <w:tcW w:w="8395" w:type="dxa"/>
            <w:gridSpan w:val="6"/>
            <w:shd w:val="clear" w:color="auto" w:fill="FFF2CC" w:themeFill="accent4" w:themeFillTint="33"/>
          </w:tcPr>
          <w:p w14:paraId="31024E31"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t>ECTS (Total hours/ 30)</w:t>
            </w:r>
          </w:p>
        </w:tc>
        <w:tc>
          <w:tcPr>
            <w:tcW w:w="1073" w:type="dxa"/>
            <w:shd w:val="clear" w:color="auto" w:fill="FFF2CC" w:themeFill="accent4" w:themeFillTint="33"/>
          </w:tcPr>
          <w:p w14:paraId="407E761B"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6B08B25B" w14:textId="77777777" w:rsidTr="005E76C2">
        <w:trPr>
          <w:trHeight w:val="606"/>
        </w:trPr>
        <w:tc>
          <w:tcPr>
            <w:tcW w:w="9468" w:type="dxa"/>
            <w:gridSpan w:val="7"/>
            <w:shd w:val="clear" w:color="auto" w:fill="F7CAAC" w:themeFill="accent2" w:themeFillTint="66"/>
          </w:tcPr>
          <w:p w14:paraId="7E505639" w14:textId="77777777" w:rsidR="005E76C2" w:rsidRPr="00A91459" w:rsidRDefault="005E76C2" w:rsidP="00A91459">
            <w:pPr>
              <w:rPr>
                <w:rFonts w:asciiTheme="majorBidi" w:hAnsiTheme="majorBidi" w:cstheme="majorBidi"/>
                <w:b/>
                <w:bCs/>
                <w:sz w:val="28"/>
                <w:szCs w:val="28"/>
              </w:rPr>
            </w:pPr>
          </w:p>
        </w:tc>
      </w:tr>
      <w:tr w:rsidR="00A91459" w:rsidRPr="00A91459" w14:paraId="4A2F96C5" w14:textId="77777777" w:rsidTr="005E76C2">
        <w:trPr>
          <w:trHeight w:val="631"/>
        </w:trPr>
        <w:tc>
          <w:tcPr>
            <w:tcW w:w="7003" w:type="dxa"/>
            <w:gridSpan w:val="4"/>
            <w:shd w:val="clear" w:color="auto" w:fill="F7CAAC" w:themeFill="accent2" w:themeFillTint="66"/>
          </w:tcPr>
          <w:p w14:paraId="47AF2B6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26208F8B" w14:textId="77777777" w:rsidR="00A91459" w:rsidRPr="00A91459" w:rsidRDefault="00A91459" w:rsidP="00A91459">
            <w:pPr>
              <w:rPr>
                <w:rFonts w:asciiTheme="majorBidi" w:hAnsiTheme="majorBidi" w:cstheme="majorBidi"/>
                <w:b/>
                <w:bCs/>
                <w:sz w:val="28"/>
                <w:szCs w:val="28"/>
              </w:rPr>
            </w:pPr>
          </w:p>
        </w:tc>
      </w:tr>
    </w:tbl>
    <w:p w14:paraId="1EB7E427" w14:textId="77777777" w:rsidR="00747F54" w:rsidRDefault="00747F54" w:rsidP="00A91459">
      <w:pPr>
        <w:rPr>
          <w:rFonts w:asciiTheme="majorBidi" w:hAnsiTheme="majorBidi" w:cstheme="majorBidi"/>
          <w:sz w:val="32"/>
          <w:szCs w:val="32"/>
        </w:rPr>
      </w:pPr>
    </w:p>
    <w:p w14:paraId="0FB864D1"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300065B1"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2CCFD3DE" w14:textId="77777777" w:rsidTr="00BF09E9">
        <w:trPr>
          <w:trHeight w:val="584"/>
        </w:trPr>
        <w:tc>
          <w:tcPr>
            <w:tcW w:w="9715" w:type="dxa"/>
            <w:shd w:val="clear" w:color="auto" w:fill="F7CAAC" w:themeFill="accent2" w:themeFillTint="66"/>
          </w:tcPr>
          <w:p w14:paraId="1A4A00E2"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24109FD1" w14:textId="77777777" w:rsidR="00A91459" w:rsidRPr="00652F14" w:rsidRDefault="00A91459" w:rsidP="00652F14">
            <w:pPr>
              <w:rPr>
                <w:rFonts w:asciiTheme="majorBidi" w:hAnsiTheme="majorBidi" w:cstheme="majorBidi"/>
                <w:sz w:val="32"/>
                <w:szCs w:val="32"/>
              </w:rPr>
            </w:pPr>
          </w:p>
        </w:tc>
      </w:tr>
      <w:tr w:rsidR="00A91459" w:rsidRPr="00A91459" w14:paraId="22230C46" w14:textId="77777777" w:rsidTr="00BF09E9">
        <w:tc>
          <w:tcPr>
            <w:tcW w:w="9715" w:type="dxa"/>
          </w:tcPr>
          <w:p w14:paraId="3BFFB54E"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5BDB3A04"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044D8CA4"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2E19133F" w14:textId="3B00EDCF"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w:t>
            </w:r>
            <w:r w:rsidR="005B5C63">
              <w:rPr>
                <w:rFonts w:ascii="Times New Roman" w:hAnsi="Times New Roman" w:cs="Times New Roman"/>
                <w:sz w:val="24"/>
                <w:szCs w:val="24"/>
                <w:lang w:bidi="ar-KW"/>
              </w:rPr>
              <w:t>submission</w:t>
            </w:r>
            <w:r w:rsidRPr="00895CF7">
              <w:rPr>
                <w:rFonts w:ascii="Times New Roman" w:hAnsi="Times New Roman" w:cs="Times New Roman"/>
                <w:sz w:val="24"/>
                <w:szCs w:val="24"/>
                <w:lang w:bidi="ar-KW"/>
              </w:rPr>
              <w:t xml:space="preserve"> 15% </w:t>
            </w:r>
          </w:p>
          <w:p w14:paraId="13041D0C" w14:textId="42FBD6ED"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w:t>
            </w:r>
            <w:r w:rsidR="000F17E0" w:rsidRPr="00895CF7">
              <w:rPr>
                <w:rFonts w:ascii="Times New Roman" w:hAnsi="Times New Roman" w:cs="Times New Roman"/>
                <w:sz w:val="24"/>
                <w:szCs w:val="24"/>
                <w:lang w:bidi="ar-KW"/>
              </w:rPr>
              <w:t>final,</w:t>
            </w:r>
            <w:r w:rsidRPr="00895CF7">
              <w:rPr>
                <w:rFonts w:ascii="Times New Roman" w:hAnsi="Times New Roman" w:cs="Times New Roman"/>
                <w:sz w:val="24"/>
                <w:szCs w:val="24"/>
                <w:lang w:bidi="ar-KW"/>
              </w:rPr>
              <w:t xml:space="preserve"> </w:t>
            </w:r>
            <w:r w:rsidR="000F17E0" w:rsidRPr="00895CF7">
              <w:rPr>
                <w:rFonts w:ascii="Times New Roman" w:hAnsi="Times New Roman" w:cs="Times New Roman"/>
                <w:sz w:val="24"/>
                <w:szCs w:val="24"/>
                <w:lang w:bidi="ar-KW"/>
              </w:rPr>
              <w:t>and Final</w:t>
            </w:r>
            <w:r w:rsidRPr="00895CF7">
              <w:rPr>
                <w:rFonts w:ascii="Times New Roman" w:hAnsi="Times New Roman" w:cs="Times New Roman"/>
                <w:sz w:val="24"/>
                <w:szCs w:val="24"/>
                <w:lang w:bidi="ar-KW"/>
              </w:rPr>
              <w:t xml:space="preserve"> project </w:t>
            </w:r>
            <w:r w:rsidR="005B5C63">
              <w:rPr>
                <w:rFonts w:ascii="Times New Roman" w:hAnsi="Times New Roman" w:cs="Times New Roman"/>
                <w:sz w:val="24"/>
                <w:szCs w:val="24"/>
                <w:lang w:bidi="ar-KW"/>
              </w:rPr>
              <w:t>submission</w:t>
            </w:r>
            <w:r w:rsidR="005B5C63" w:rsidRPr="00895CF7">
              <w:rPr>
                <w:rFonts w:ascii="Times New Roman" w:hAnsi="Times New Roman" w:cs="Times New Roman"/>
                <w:sz w:val="24"/>
                <w:szCs w:val="24"/>
                <w:lang w:bidi="ar-KW"/>
              </w:rPr>
              <w:t xml:space="preserve"> </w:t>
            </w:r>
            <w:r w:rsidRPr="00895CF7">
              <w:rPr>
                <w:rFonts w:ascii="Times New Roman" w:hAnsi="Times New Roman" w:cs="Times New Roman"/>
                <w:sz w:val="24"/>
                <w:szCs w:val="24"/>
                <w:lang w:bidi="ar-KW"/>
              </w:rPr>
              <w:t>15%</w:t>
            </w:r>
          </w:p>
          <w:p w14:paraId="1FDB21F0"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34B1C017"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0"/>
    </w:tbl>
    <w:p w14:paraId="359A8BB5"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6EBA38E2" w14:textId="77777777" w:rsidTr="00BF09E9">
        <w:tc>
          <w:tcPr>
            <w:tcW w:w="9350" w:type="dxa"/>
            <w:shd w:val="clear" w:color="auto" w:fill="F7CAAC" w:themeFill="accent2" w:themeFillTint="66"/>
          </w:tcPr>
          <w:p w14:paraId="04EE7407"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4AE5D8C7"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1064D60C" w14:textId="77777777" w:rsidTr="00BF09E9">
        <w:tc>
          <w:tcPr>
            <w:tcW w:w="9350" w:type="dxa"/>
          </w:tcPr>
          <w:p w14:paraId="79253A3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2436995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DA62860"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4A67CF6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2. </w:t>
            </w:r>
            <w:proofErr w:type="spellStart"/>
            <w:r w:rsidRPr="0080576B">
              <w:rPr>
                <w:rFonts w:ascii="Times New Roman" w:hAnsi="Times New Roman" w:cs="Times New Roman"/>
                <w:sz w:val="20"/>
                <w:szCs w:val="20"/>
                <w:lang w:bidi="ar-KW"/>
              </w:rPr>
              <w:t>Neufert</w:t>
            </w:r>
            <w:proofErr w:type="spellEnd"/>
            <w:r w:rsidRPr="0080576B">
              <w:rPr>
                <w:rFonts w:ascii="Times New Roman" w:hAnsi="Times New Roman" w:cs="Times New Roman"/>
                <w:sz w:val="20"/>
                <w:szCs w:val="20"/>
                <w:lang w:bidi="ar-KW"/>
              </w:rPr>
              <w:t xml:space="preserve"> Architects Data Fourth Edition - By Wiley Blackwell</w:t>
            </w:r>
          </w:p>
          <w:p w14:paraId="0B8D7FAA"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3. “Time Saver Standards for Architectural Design Data” by John </w:t>
            </w:r>
            <w:proofErr w:type="spellStart"/>
            <w:r w:rsidRPr="0080576B">
              <w:rPr>
                <w:rFonts w:ascii="Times New Roman" w:hAnsi="Times New Roman" w:cs="Times New Roman"/>
                <w:sz w:val="20"/>
                <w:szCs w:val="20"/>
                <w:lang w:bidi="ar-KW"/>
              </w:rPr>
              <w:t>Hanock</w:t>
            </w:r>
            <w:proofErr w:type="spellEnd"/>
          </w:p>
          <w:p w14:paraId="4E6741E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4.  Architectural Graphics, 4 </w:t>
            </w:r>
            <w:proofErr w:type="spellStart"/>
            <w:r w:rsidRPr="0080576B">
              <w:rPr>
                <w:rFonts w:ascii="Times New Roman" w:hAnsi="Times New Roman" w:cs="Times New Roman"/>
                <w:sz w:val="20"/>
                <w:szCs w:val="20"/>
                <w:lang w:bidi="ar-KW"/>
              </w:rPr>
              <w:t>th</w:t>
            </w:r>
            <w:proofErr w:type="spellEnd"/>
            <w:r w:rsidRPr="0080576B">
              <w:rPr>
                <w:rFonts w:ascii="Times New Roman" w:hAnsi="Times New Roman" w:cs="Times New Roman"/>
                <w:sz w:val="20"/>
                <w:szCs w:val="20"/>
                <w:lang w:bidi="ar-KW"/>
              </w:rPr>
              <w:t xml:space="preserve"> Edition by Francis D.K. Ching (Required)</w:t>
            </w:r>
          </w:p>
          <w:p w14:paraId="6A58D82B"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5. Graphics for Architecture, by Kevin </w:t>
            </w:r>
            <w:proofErr w:type="spellStart"/>
            <w:r w:rsidRPr="0080576B">
              <w:rPr>
                <w:rFonts w:ascii="Times New Roman" w:hAnsi="Times New Roman" w:cs="Times New Roman"/>
                <w:sz w:val="20"/>
                <w:szCs w:val="20"/>
                <w:lang w:bidi="ar-KW"/>
              </w:rPr>
              <w:t>Forseth</w:t>
            </w:r>
            <w:proofErr w:type="spellEnd"/>
          </w:p>
          <w:p w14:paraId="6D69D6DD" w14:textId="77777777" w:rsidR="00A91459" w:rsidRPr="00A91459" w:rsidRDefault="00DE6DD7" w:rsidP="005B5C63">
            <w:p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07744448"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66C69237" w14:textId="77777777" w:rsidTr="00BF09E9">
        <w:tc>
          <w:tcPr>
            <w:tcW w:w="9350" w:type="dxa"/>
            <w:shd w:val="clear" w:color="auto" w:fill="F7CAAC" w:themeFill="accent2" w:themeFillTint="66"/>
          </w:tcPr>
          <w:p w14:paraId="126C414C"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5E11AA7E"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53C1690" w14:textId="77777777" w:rsidTr="00BF09E9">
        <w:tc>
          <w:tcPr>
            <w:tcW w:w="9350" w:type="dxa"/>
          </w:tcPr>
          <w:p w14:paraId="6AE43E24" w14:textId="77777777" w:rsidR="00A91459" w:rsidRPr="00A91459" w:rsidRDefault="00A91459" w:rsidP="00A91459">
            <w:pPr>
              <w:rPr>
                <w:rFonts w:asciiTheme="majorBidi" w:hAnsiTheme="majorBidi" w:cstheme="majorBidi"/>
                <w:b/>
                <w:bCs/>
                <w:sz w:val="28"/>
                <w:szCs w:val="28"/>
                <w:lang w:bidi="ar-KW"/>
              </w:rPr>
            </w:pPr>
          </w:p>
          <w:p w14:paraId="5130D613"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59917F6D"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3DD26159"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AED6AA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1120470E"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1E52B024"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4D3A8913" w14:textId="77777777" w:rsidR="00A91459" w:rsidRDefault="00A91459"/>
    <w:sectPr w:rsidR="00A91459"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5"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9"/>
    <w:rsid w:val="00021D24"/>
    <w:rsid w:val="000E2A62"/>
    <w:rsid w:val="000F17E0"/>
    <w:rsid w:val="00111506"/>
    <w:rsid w:val="00135117"/>
    <w:rsid w:val="00237D85"/>
    <w:rsid w:val="002A4916"/>
    <w:rsid w:val="002D4C7E"/>
    <w:rsid w:val="002F6177"/>
    <w:rsid w:val="00365070"/>
    <w:rsid w:val="003D1CB0"/>
    <w:rsid w:val="0040661E"/>
    <w:rsid w:val="004842B5"/>
    <w:rsid w:val="004957F2"/>
    <w:rsid w:val="004E4D75"/>
    <w:rsid w:val="004E5C91"/>
    <w:rsid w:val="005451EB"/>
    <w:rsid w:val="005813FD"/>
    <w:rsid w:val="005A42DD"/>
    <w:rsid w:val="005B4F57"/>
    <w:rsid w:val="005B5C63"/>
    <w:rsid w:val="005E3C71"/>
    <w:rsid w:val="005E76C2"/>
    <w:rsid w:val="00652F14"/>
    <w:rsid w:val="00670AF2"/>
    <w:rsid w:val="006B195F"/>
    <w:rsid w:val="00702E9C"/>
    <w:rsid w:val="00747F54"/>
    <w:rsid w:val="007F676E"/>
    <w:rsid w:val="00895CF7"/>
    <w:rsid w:val="0095190A"/>
    <w:rsid w:val="009A5DEC"/>
    <w:rsid w:val="00A46156"/>
    <w:rsid w:val="00A606B6"/>
    <w:rsid w:val="00A757A1"/>
    <w:rsid w:val="00A91459"/>
    <w:rsid w:val="00AE4483"/>
    <w:rsid w:val="00B4259E"/>
    <w:rsid w:val="00B76830"/>
    <w:rsid w:val="00BA35BB"/>
    <w:rsid w:val="00BB60DE"/>
    <w:rsid w:val="00BF09E9"/>
    <w:rsid w:val="00BF128B"/>
    <w:rsid w:val="00C07A58"/>
    <w:rsid w:val="00C65A97"/>
    <w:rsid w:val="00C75E4E"/>
    <w:rsid w:val="00CB358B"/>
    <w:rsid w:val="00D176DF"/>
    <w:rsid w:val="00D361B2"/>
    <w:rsid w:val="00DA34EA"/>
    <w:rsid w:val="00DE6DD7"/>
    <w:rsid w:val="00E62452"/>
    <w:rsid w:val="00E6673D"/>
    <w:rsid w:val="00E75A39"/>
    <w:rsid w:val="00F2025E"/>
    <w:rsid w:val="00F377F1"/>
    <w:rsid w:val="00F40A37"/>
    <w:rsid w:val="00F41A9A"/>
    <w:rsid w:val="00F6567D"/>
    <w:rsid w:val="00FB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7F8"/>
  <w15:docId w15:val="{2D5BED92-3B74-1C4E-A5C8-856383A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k.miran@su.edu.krd" TargetMode="External"/><Relationship Id="rId3" Type="http://schemas.openxmlformats.org/officeDocument/2006/relationships/settings" Target="settings.xml"/><Relationship Id="rId7" Type="http://schemas.openxmlformats.org/officeDocument/2006/relationships/hyperlink" Target="mailto:suhaib.abdalrahman@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i.abdullah@su.edu.k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LANA</cp:lastModifiedBy>
  <cp:revision>2</cp:revision>
  <cp:lastPrinted>2019-10-24T06:19:00Z</cp:lastPrinted>
  <dcterms:created xsi:type="dcterms:W3CDTF">2023-05-27T13:23:00Z</dcterms:created>
  <dcterms:modified xsi:type="dcterms:W3CDTF">2023-05-27T13:23:00Z</dcterms:modified>
</cp:coreProperties>
</file>