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74B1" w14:textId="1E28B23D" w:rsidR="006A38F9" w:rsidRDefault="006A38F9" w:rsidP="006A38F9">
      <w:pPr>
        <w:rPr>
          <w:rFonts w:ascii="Noto Naskh Arabic UI" w:hAnsi="Noto Naskh Arabic UI" w:cs="Noto Naskh Arabic UI"/>
          <w:b/>
          <w:bCs/>
          <w:sz w:val="30"/>
          <w:szCs w:val="30"/>
          <w:lang w:bidi="ar-IQ"/>
        </w:rPr>
      </w:pPr>
    </w:p>
    <w:p w14:paraId="2A46B392" w14:textId="683E06F2" w:rsidR="006A38F9" w:rsidRDefault="006A38F9" w:rsidP="006A38F9">
      <w:pPr>
        <w:rPr>
          <w:rFonts w:ascii="Noto Naskh Arabic UI" w:hAnsi="Noto Naskh Arabic UI" w:cs="Noto Naskh Arabic UI"/>
          <w:b/>
          <w:bCs/>
          <w:sz w:val="30"/>
          <w:szCs w:val="30"/>
          <w:lang w:bidi="ar-IQ"/>
        </w:rPr>
      </w:pPr>
      <w:r w:rsidRPr="00AC474C">
        <w:rPr>
          <w:rFonts w:ascii="Noto Naskh Arabic UI" w:hAnsi="Noto Naskh Arabic UI" w:cs="Noto Naskh Arabic U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4656" behindDoc="1" locked="0" layoutInCell="1" allowOverlap="1" wp14:anchorId="426CFE2A" wp14:editId="6807A7E4">
            <wp:simplePos x="0" y="0"/>
            <wp:positionH relativeFrom="margin">
              <wp:posOffset>-98587</wp:posOffset>
            </wp:positionH>
            <wp:positionV relativeFrom="paragraph">
              <wp:posOffset>-26670</wp:posOffset>
            </wp:positionV>
            <wp:extent cx="1762125" cy="1994535"/>
            <wp:effectExtent l="0" t="0" r="9525" b="5715"/>
            <wp:wrapNone/>
            <wp:docPr id="2" name="Picture 16" descr="new ar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new ar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3B8E2" w14:textId="52283D57" w:rsidR="006A38F9" w:rsidRPr="00AC474C" w:rsidRDefault="006A38F9" w:rsidP="006A38F9">
      <w:pPr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</w:pPr>
      <w:r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  <w:t xml:space="preserve">زانكۆی </w:t>
      </w:r>
      <w:r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OM"/>
        </w:rPr>
        <w:t>سەڵاحەدین-</w:t>
      </w:r>
      <w:r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  <w:t>هه‌ولێر</w:t>
      </w:r>
    </w:p>
    <w:p w14:paraId="0DB8B5EF" w14:textId="5DF61860" w:rsidR="006A38F9" w:rsidRPr="00AC474C" w:rsidRDefault="006A38F9" w:rsidP="006A38F9">
      <w:pPr>
        <w:rPr>
          <w:rFonts w:ascii="Noto Naskh Arabic UI" w:hAnsi="Noto Naskh Arabic UI" w:cs="Noto Naskh Arabic UI"/>
          <w:b/>
          <w:bCs/>
          <w:sz w:val="30"/>
          <w:szCs w:val="30"/>
          <w:rtl/>
          <w:lang w:bidi="ar-OM"/>
        </w:rPr>
      </w:pPr>
      <w:r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  <w:t xml:space="preserve">به‌ڕێوه‌به‌رایه‌تی دڵنیایی جۆریی و </w:t>
      </w:r>
      <w:r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OM"/>
        </w:rPr>
        <w:t>پەرەپێدانی پرۆگرامەكان</w:t>
      </w:r>
    </w:p>
    <w:p w14:paraId="022840CF" w14:textId="77777777" w:rsidR="006A38F9" w:rsidRPr="00144948" w:rsidRDefault="006A38F9" w:rsidP="006A38F9">
      <w:pPr>
        <w:jc w:val="center"/>
        <w:rPr>
          <w:rFonts w:ascii="Noto Naskh Arabic UI" w:hAnsi="Noto Naskh Arabic UI" w:cs="Noto Naskh Arabic UI"/>
          <w:b/>
          <w:bCs/>
          <w:sz w:val="18"/>
          <w:szCs w:val="18"/>
          <w:rtl/>
          <w:lang w:bidi="ar-IQ"/>
        </w:rPr>
      </w:pPr>
    </w:p>
    <w:p w14:paraId="5D4AF467" w14:textId="499FC629" w:rsidR="006A38F9" w:rsidRPr="00144948" w:rsidRDefault="006A38F9" w:rsidP="006A38F9">
      <w:pPr>
        <w:jc w:val="center"/>
        <w:rPr>
          <w:rFonts w:ascii="Noto Naskh Arabic UI" w:hAnsi="Noto Naskh Arabic UI" w:cs="Noto Naskh Arabic UI"/>
          <w:b/>
          <w:bCs/>
          <w:sz w:val="18"/>
          <w:szCs w:val="18"/>
          <w:rtl/>
          <w:lang w:bidi="ar-IQ"/>
        </w:rPr>
      </w:pPr>
    </w:p>
    <w:p w14:paraId="1F8EFDE5" w14:textId="77777777" w:rsidR="006A38F9" w:rsidRPr="00144948" w:rsidRDefault="006A38F9" w:rsidP="006A38F9">
      <w:pPr>
        <w:jc w:val="center"/>
        <w:rPr>
          <w:rFonts w:ascii="Noto Naskh Arabic UI" w:hAnsi="Noto Naskh Arabic UI" w:cs="Noto Naskh Arabic UI"/>
          <w:b/>
          <w:bCs/>
          <w:sz w:val="28"/>
          <w:szCs w:val="28"/>
          <w:rtl/>
          <w:lang w:bidi="ar-OM"/>
        </w:rPr>
      </w:pPr>
      <w:r w:rsidRPr="00144948">
        <w:rPr>
          <w:rFonts w:ascii="Noto Naskh Arabic UI" w:hAnsi="Noto Naskh Arabic UI" w:cs="Noto Naskh Arabic UI"/>
          <w:b/>
          <w:bCs/>
          <w:sz w:val="28"/>
          <w:szCs w:val="28"/>
          <w:rtl/>
          <w:lang w:bidi="ar-OM"/>
        </w:rPr>
        <w:t xml:space="preserve">فۆرمی هەژماركردنی خاڵەكانی </w:t>
      </w:r>
      <w:r>
        <w:rPr>
          <w:rFonts w:ascii="Noto Naskh Arabic UI" w:hAnsi="Noto Naskh Arabic UI" w:cs="Noto Naskh Arabic UI" w:hint="cs"/>
          <w:b/>
          <w:bCs/>
          <w:sz w:val="28"/>
          <w:szCs w:val="28"/>
          <w:rtl/>
          <w:lang w:bidi="ar-OM"/>
        </w:rPr>
        <w:t>وێركشۆپ</w:t>
      </w:r>
    </w:p>
    <w:p w14:paraId="4BAF08F1" w14:textId="2BDE8936" w:rsidR="006A38F9" w:rsidRDefault="006A38F9" w:rsidP="006A38F9">
      <w:pPr>
        <w:jc w:val="both"/>
        <w:rPr>
          <w:rFonts w:ascii="Noto Naskh Arabic UI" w:hAnsi="Noto Naskh Arabic UI" w:cs="Noto Naskh Arabic UI"/>
          <w:sz w:val="28"/>
          <w:szCs w:val="28"/>
          <w:rtl/>
          <w:lang w:bidi="ar-OM"/>
        </w:rPr>
      </w:pPr>
    </w:p>
    <w:p w14:paraId="14F6DBB9" w14:textId="77777777" w:rsidR="006A38F9" w:rsidRDefault="006A38F9" w:rsidP="006A38F9">
      <w:pPr>
        <w:jc w:val="both"/>
        <w:rPr>
          <w:rFonts w:ascii="Noto Naskh Arabic UI" w:hAnsi="Noto Naskh Arabic UI" w:cs="Noto Naskh Arabic UI"/>
          <w:sz w:val="28"/>
          <w:szCs w:val="28"/>
          <w:rtl/>
          <w:lang w:bidi="ar-OM"/>
        </w:rPr>
      </w:pPr>
      <w:r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 xml:space="preserve">سەبارەت بە هەژماركردنی خاڵەكانی </w:t>
      </w:r>
      <w:r w:rsidRPr="00144948">
        <w:rPr>
          <w:rFonts w:ascii="Noto Naskh Arabic UI" w:hAnsi="Noto Naskh Arabic UI" w:cs="Noto Naskh Arabic UI" w:hint="cs"/>
          <w:sz w:val="28"/>
          <w:szCs w:val="28"/>
          <w:rtl/>
          <w:lang w:bidi="ar-OM"/>
        </w:rPr>
        <w:t xml:space="preserve">پێشكەشكردن و </w:t>
      </w:r>
      <w:r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 xml:space="preserve">ئامادەبوونی مامۆستا لە </w:t>
      </w:r>
      <w:r>
        <w:rPr>
          <w:rFonts w:ascii="Noto Naskh Arabic UI" w:hAnsi="Noto Naskh Arabic UI" w:cs="Noto Naskh Arabic UI" w:hint="cs"/>
          <w:sz w:val="28"/>
          <w:szCs w:val="28"/>
          <w:rtl/>
          <w:lang w:bidi="ar-OM"/>
        </w:rPr>
        <w:t>وێركشۆپەكانی</w:t>
      </w:r>
      <w:r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 xml:space="preserve"> بەش و كۆلێژ و دەرەوەی زانكۆ بۆ ساڵی ئەكادیمی 2020-2021 بەمشێوەیەی خوارەوەیە:</w:t>
      </w:r>
    </w:p>
    <w:p w14:paraId="5D57F756" w14:textId="650C15B0" w:rsidR="006A38F9" w:rsidRPr="00144948" w:rsidRDefault="006A38F9" w:rsidP="006A38F9">
      <w:pPr>
        <w:jc w:val="both"/>
        <w:rPr>
          <w:rFonts w:ascii="Noto Naskh Arabic UI" w:hAnsi="Noto Naskh Arabic UI" w:cs="Noto Naskh Arabic UI"/>
          <w:sz w:val="28"/>
          <w:szCs w:val="28"/>
          <w:rtl/>
          <w:lang w:bidi="ar-OM"/>
        </w:rPr>
      </w:pPr>
    </w:p>
    <w:tbl>
      <w:tblPr>
        <w:tblStyle w:val="TableGrid"/>
        <w:bidiVisual/>
        <w:tblW w:w="0" w:type="auto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594"/>
      </w:tblGrid>
      <w:tr w:rsidR="00CE1373" w:rsidRPr="001F4456" w14:paraId="4B565E9E" w14:textId="77777777" w:rsidTr="003B27FA">
        <w:tc>
          <w:tcPr>
            <w:tcW w:w="93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2B881C0" w14:textId="146F0667" w:rsidR="00CE1373" w:rsidRPr="00DD5F2E" w:rsidRDefault="00CE1373" w:rsidP="00CE1373">
            <w:pPr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IQ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 xml:space="preserve">ناوی مامۆستا: </w:t>
            </w:r>
            <w:r w:rsidRPr="001F125B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>د</w:t>
            </w:r>
            <w:r w:rsidR="00C957FC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lang w:bidi="ar-OM"/>
              </w:rPr>
              <w:t>.</w:t>
            </w:r>
            <w:r w:rsidR="00C957FC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="00C957FC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IQ"/>
              </w:rPr>
              <w:t>ليلى نامق سالم</w:t>
            </w:r>
          </w:p>
        </w:tc>
      </w:tr>
      <w:tr w:rsidR="00CE1373" w:rsidRPr="001F4456" w14:paraId="705B662A" w14:textId="77777777" w:rsidTr="003B27FA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8B242" w14:textId="48C16368" w:rsidR="00CE1373" w:rsidRPr="001F4456" w:rsidRDefault="00CE1373" w:rsidP="00CE1373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 xml:space="preserve">نازناوی زانستی: </w:t>
            </w:r>
            <w:r w:rsidRPr="00770975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>مام</w:t>
            </w:r>
            <w:r w:rsidRPr="00770975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Pr="00770975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ستا</w:t>
            </w:r>
          </w:p>
        </w:tc>
      </w:tr>
      <w:tr w:rsidR="006A38F9" w:rsidRPr="001F4456" w14:paraId="19204361" w14:textId="77777777" w:rsidTr="003B27FA">
        <w:tc>
          <w:tcPr>
            <w:tcW w:w="93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6B5170" w14:textId="05127732" w:rsidR="006A38F9" w:rsidRPr="001F4456" w:rsidRDefault="006A38F9" w:rsidP="00F81C4E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 xml:space="preserve">بەش: </w:t>
            </w:r>
            <w:r w:rsidR="00BD6570" w:rsidRPr="00DD5F2E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>پ</w:t>
            </w:r>
            <w:r w:rsidR="00BD6570" w:rsidRPr="00DD5F2E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ی</w:t>
            </w:r>
            <w:r w:rsidR="00BD6570" w:rsidRPr="00DD5F2E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شه‌ساز</w:t>
            </w:r>
            <w:r w:rsidR="00BD6570" w:rsidRPr="00DD5F2E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ی</w:t>
            </w:r>
            <w:r w:rsidR="00BD6570" w:rsidRPr="00DD5F2E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 xml:space="preserve"> خ</w:t>
            </w:r>
            <w:r w:rsidR="00BD6570" w:rsidRPr="00DD5F2E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="00BD6570" w:rsidRPr="00DD5F2E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راك</w:t>
            </w:r>
          </w:p>
        </w:tc>
      </w:tr>
      <w:tr w:rsidR="006A38F9" w:rsidRPr="001F4456" w14:paraId="58C33771" w14:textId="77777777" w:rsidTr="003B27FA">
        <w:tc>
          <w:tcPr>
            <w:tcW w:w="7766" w:type="dxa"/>
            <w:tcBorders>
              <w:top w:val="double" w:sz="4" w:space="0" w:color="auto"/>
            </w:tcBorders>
            <w:vAlign w:val="center"/>
          </w:tcPr>
          <w:p w14:paraId="05C5A64D" w14:textId="04ABFBAC" w:rsidR="006A38F9" w:rsidRPr="001F4456" w:rsidRDefault="006A38F9" w:rsidP="00F81C4E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JO"/>
              </w:rPr>
              <w:t>ژماره‌ی</w:t>
            </w: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 xml:space="preserve"> ئامادەبوون لە وێركشۆپەكانی زانكۆو كۆلێژو </w:t>
            </w: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JO"/>
              </w:rPr>
              <w:t>به‌ش</w:t>
            </w: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(ئۆنلاین/كەمپەس):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14:paraId="0A898515" w14:textId="1E9CEC66" w:rsidR="006A38F9" w:rsidRPr="001F4456" w:rsidRDefault="00C957FC" w:rsidP="00F81C4E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 w:hint="cs"/>
                <w:color w:val="FF0000"/>
                <w:sz w:val="28"/>
                <w:szCs w:val="28"/>
                <w:rtl/>
                <w:lang w:bidi="ar-OM"/>
              </w:rPr>
              <w:t>0</w:t>
            </w:r>
          </w:p>
        </w:tc>
      </w:tr>
      <w:tr w:rsidR="006A38F9" w:rsidRPr="001F4456" w14:paraId="4E32EA38" w14:textId="77777777" w:rsidTr="003B27FA">
        <w:tc>
          <w:tcPr>
            <w:tcW w:w="7766" w:type="dxa"/>
            <w:vAlign w:val="center"/>
          </w:tcPr>
          <w:p w14:paraId="5432C876" w14:textId="39E74E1D" w:rsidR="006A38F9" w:rsidRPr="001F4456" w:rsidRDefault="006A38F9" w:rsidP="00F81C4E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JO"/>
              </w:rPr>
              <w:t>ژماره‌ی</w:t>
            </w: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 xml:space="preserve"> ئامادەبوون لە وێركشۆپەكانی دەرەوەی زانكۆ(ئۆنلاین/كەمپەس):</w:t>
            </w:r>
          </w:p>
        </w:tc>
        <w:tc>
          <w:tcPr>
            <w:tcW w:w="1594" w:type="dxa"/>
            <w:vAlign w:val="center"/>
          </w:tcPr>
          <w:p w14:paraId="3B412B9D" w14:textId="16B17938" w:rsidR="006A38F9" w:rsidRPr="001F4456" w:rsidRDefault="00C957FC" w:rsidP="00F81C4E">
            <w:pPr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 w:hint="cs"/>
                <w:color w:val="FF0000"/>
                <w:sz w:val="28"/>
                <w:szCs w:val="28"/>
                <w:rtl/>
                <w:lang w:bidi="ar-OM"/>
              </w:rPr>
              <w:t>3</w:t>
            </w:r>
          </w:p>
        </w:tc>
      </w:tr>
      <w:tr w:rsidR="006A38F9" w:rsidRPr="001F4456" w14:paraId="618CB060" w14:textId="77777777" w:rsidTr="003B27FA">
        <w:tc>
          <w:tcPr>
            <w:tcW w:w="7766" w:type="dxa"/>
            <w:shd w:val="clear" w:color="auto" w:fill="FABF8F" w:themeFill="accent6" w:themeFillTint="99"/>
            <w:vAlign w:val="center"/>
          </w:tcPr>
          <w:p w14:paraId="12504B6D" w14:textId="674ADA05" w:rsidR="006A38F9" w:rsidRPr="001F4456" w:rsidRDefault="006A38F9" w:rsidP="00F81C4E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كۆی گشتی هه‌ردوو بڕگه‌ی پێشتر</w:t>
            </w:r>
          </w:p>
        </w:tc>
        <w:tc>
          <w:tcPr>
            <w:tcW w:w="1594" w:type="dxa"/>
            <w:shd w:val="clear" w:color="auto" w:fill="FABF8F" w:themeFill="accent6" w:themeFillTint="99"/>
            <w:vAlign w:val="center"/>
          </w:tcPr>
          <w:p w14:paraId="2D6A4959" w14:textId="30D012C4" w:rsidR="006A38F9" w:rsidRPr="001F4456" w:rsidRDefault="00C957FC" w:rsidP="00F81C4E">
            <w:pPr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 w:hint="cs"/>
                <w:color w:val="FF0000"/>
                <w:sz w:val="28"/>
                <w:szCs w:val="28"/>
                <w:rtl/>
                <w:lang w:bidi="ar-OM"/>
              </w:rPr>
              <w:t>3</w:t>
            </w:r>
            <w:bookmarkStart w:id="0" w:name="_GoBack"/>
            <w:bookmarkEnd w:id="0"/>
          </w:p>
        </w:tc>
      </w:tr>
      <w:tr w:rsidR="006A38F9" w:rsidRPr="001F4456" w14:paraId="3BA7188F" w14:textId="77777777" w:rsidTr="003B27FA">
        <w:tc>
          <w:tcPr>
            <w:tcW w:w="7766" w:type="dxa"/>
            <w:vAlign w:val="center"/>
          </w:tcPr>
          <w:p w14:paraId="6D5732EE" w14:textId="71E2ED32" w:rsidR="006A38F9" w:rsidRPr="001F4456" w:rsidRDefault="006A38F9" w:rsidP="00F81C4E">
            <w:pPr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ژماره‌ی به‌شداریكردن به‌پێشكه‌شكردنی سیمینار له‌ وێركشۆپەكانی ناوخۆ(ئۆنلاین/كەمپەس):</w:t>
            </w:r>
          </w:p>
        </w:tc>
        <w:tc>
          <w:tcPr>
            <w:tcW w:w="1594" w:type="dxa"/>
            <w:vAlign w:val="center"/>
          </w:tcPr>
          <w:p w14:paraId="4549CF6B" w14:textId="765E6843" w:rsidR="006A38F9" w:rsidRPr="001F4456" w:rsidRDefault="00AA0279" w:rsidP="00F81C4E">
            <w:pPr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/>
                <w:color w:val="FF0000"/>
                <w:sz w:val="28"/>
                <w:szCs w:val="28"/>
                <w:lang w:bidi="ar-OM"/>
              </w:rPr>
              <w:t>0</w:t>
            </w:r>
          </w:p>
        </w:tc>
      </w:tr>
      <w:tr w:rsidR="006A38F9" w:rsidRPr="001F4456" w14:paraId="73BCBFDB" w14:textId="77777777" w:rsidTr="003B27FA">
        <w:tc>
          <w:tcPr>
            <w:tcW w:w="7766" w:type="dxa"/>
            <w:vAlign w:val="center"/>
          </w:tcPr>
          <w:p w14:paraId="1465F3E1" w14:textId="55690840" w:rsidR="006A38F9" w:rsidRPr="001F4456" w:rsidRDefault="006A38F9" w:rsidP="00F81C4E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F4456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ژماره‌ی به‌شداریكردن به‌پێشكه‌شكردنی سیمینار له‌ وێركشۆپەكانی ناوه‌و دەرەوەی ووڵات(ئۆنلاین/كەمپەس):</w:t>
            </w:r>
          </w:p>
        </w:tc>
        <w:tc>
          <w:tcPr>
            <w:tcW w:w="1594" w:type="dxa"/>
            <w:vAlign w:val="center"/>
          </w:tcPr>
          <w:p w14:paraId="2649AE9F" w14:textId="77777777" w:rsidR="006A38F9" w:rsidRPr="001F4456" w:rsidRDefault="006A38F9" w:rsidP="00F81C4E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 w:rsidRPr="001F4456"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  <w:t>0</w:t>
            </w:r>
          </w:p>
        </w:tc>
      </w:tr>
    </w:tbl>
    <w:p w14:paraId="2B193A4F" w14:textId="77777777" w:rsidR="006A38F9" w:rsidRDefault="006A38F9" w:rsidP="006A38F9">
      <w:pPr>
        <w:jc w:val="center"/>
        <w:rPr>
          <w:rFonts w:ascii="Noto Naskh Arabic UI" w:hAnsi="Noto Naskh Arabic UI" w:cs="Noto Naskh Arabic UI"/>
          <w:sz w:val="10"/>
          <w:szCs w:val="10"/>
          <w:rtl/>
          <w:lang w:bidi="ar-OM"/>
        </w:rPr>
      </w:pPr>
    </w:p>
    <w:p w14:paraId="01DEA505" w14:textId="1BA8E173" w:rsidR="006A38F9" w:rsidRDefault="003B27FA" w:rsidP="006A38F9">
      <w:pPr>
        <w:jc w:val="center"/>
        <w:rPr>
          <w:rFonts w:ascii="Noto Naskh Arabic UI" w:hAnsi="Noto Naskh Arabic UI" w:cs="Noto Naskh Arabic UI"/>
          <w:sz w:val="10"/>
          <w:szCs w:val="10"/>
          <w:rtl/>
          <w:lang w:bidi="ar-OM"/>
        </w:rPr>
      </w:pPr>
      <w:r>
        <w:rPr>
          <w:rFonts w:ascii="Noto Naskh Arabic UI" w:hAnsi="Noto Naskh Arabic UI" w:cs="Noto Naskh Arabic UI"/>
          <w:noProof/>
          <w:sz w:val="10"/>
          <w:szCs w:val="10"/>
          <w:rtl/>
          <w:lang w:val="en-GB" w:eastAsia="en-GB"/>
        </w:rPr>
        <w:drawing>
          <wp:anchor distT="0" distB="0" distL="114300" distR="114300" simplePos="0" relativeHeight="251659776" behindDoc="1" locked="0" layoutInCell="1" allowOverlap="1" wp14:anchorId="0D9E3C2B" wp14:editId="7725A251">
            <wp:simplePos x="0" y="0"/>
            <wp:positionH relativeFrom="column">
              <wp:posOffset>803910</wp:posOffset>
            </wp:positionH>
            <wp:positionV relativeFrom="paragraph">
              <wp:posOffset>117475</wp:posOffset>
            </wp:positionV>
            <wp:extent cx="1203589" cy="2400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88" cy="240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D6CC2" w14:textId="632A30C9" w:rsidR="006A38F9" w:rsidRDefault="00896C56" w:rsidP="006A38F9">
      <w:pPr>
        <w:jc w:val="center"/>
        <w:rPr>
          <w:rFonts w:ascii="Noto Naskh Arabic UI" w:hAnsi="Noto Naskh Arabic UI" w:cs="Noto Naskh Arabic UI"/>
          <w:sz w:val="10"/>
          <w:szCs w:val="10"/>
          <w:rtl/>
          <w:lang w:bidi="ar-OM"/>
        </w:rPr>
      </w:pPr>
      <w:r w:rsidRPr="008D7784">
        <w:rPr>
          <w:rFonts w:ascii="Calibri" w:hAnsi="Calibri" w:cs="Calibr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824" behindDoc="1" locked="0" layoutInCell="1" allowOverlap="1" wp14:anchorId="4A907C78" wp14:editId="0477805B">
            <wp:simplePos x="0" y="0"/>
            <wp:positionH relativeFrom="column">
              <wp:posOffset>4100830</wp:posOffset>
            </wp:positionH>
            <wp:positionV relativeFrom="paragraph">
              <wp:posOffset>87630</wp:posOffset>
            </wp:positionV>
            <wp:extent cx="1062990" cy="4724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2344E" w14:textId="34CB8CF9" w:rsidR="006A38F9" w:rsidRPr="00624A77" w:rsidRDefault="00624A77" w:rsidP="00624A77">
      <w:pPr>
        <w:jc w:val="center"/>
        <w:rPr>
          <w:rFonts w:ascii="Calibri" w:hAnsi="Calibri" w:cs="Times New Roman"/>
          <w:b/>
          <w:bCs/>
          <w:sz w:val="24"/>
          <w:szCs w:val="24"/>
          <w:rtl/>
          <w:lang w:bidi="ar-OM"/>
        </w:rPr>
      </w:pPr>
      <w:r w:rsidRPr="00624A77">
        <w:rPr>
          <w:rFonts w:ascii="Calibri" w:hAnsi="Calibri" w:cs="Calibri"/>
          <w:b/>
          <w:bCs/>
          <w:sz w:val="24"/>
          <w:szCs w:val="24"/>
          <w:lang w:bidi="ar-OM"/>
        </w:rPr>
        <w:t xml:space="preserve">Dr. Abdullah Talal Abdullah                                                                     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A38F9" w:rsidRPr="00144948" w14:paraId="0B00DB4F" w14:textId="77777777" w:rsidTr="00896C56">
        <w:tc>
          <w:tcPr>
            <w:tcW w:w="4819" w:type="dxa"/>
          </w:tcPr>
          <w:p w14:paraId="23CD7F69" w14:textId="209F4AA7" w:rsidR="006A38F9" w:rsidRPr="00144948" w:rsidRDefault="006A38F9" w:rsidP="00F81C4E">
            <w:pPr>
              <w:jc w:val="center"/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  <w:t>ناو</w:t>
            </w:r>
            <w:r w:rsidRPr="00144948">
              <w:rPr>
                <w:rFonts w:ascii="Noto Naskh Arabic UI" w:hAnsi="Noto Naskh Arabic UI" w:cs="Noto Naskh Arabic UI" w:hint="cs"/>
                <w:b/>
                <w:bCs/>
                <w:color w:val="FF0000"/>
                <w:sz w:val="28"/>
                <w:szCs w:val="28"/>
                <w:rtl/>
                <w:lang w:bidi="ar-OM"/>
              </w:rPr>
              <w:t>و واۆژ</w:t>
            </w:r>
            <w:r w:rsidRPr="00144948"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  <w:t xml:space="preserve">ی مامۆستای بەرپرس </w:t>
            </w:r>
          </w:p>
          <w:p w14:paraId="0352814B" w14:textId="77777777" w:rsidR="006A38F9" w:rsidRDefault="006A38F9" w:rsidP="00F81C4E">
            <w:pPr>
              <w:jc w:val="center"/>
              <w:rPr>
                <w:rFonts w:ascii="Noto Naskh Arabic UI" w:hAnsi="Noto Naskh Arabic UI" w:cs="Noto Naskh Arabic U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 xml:space="preserve">بەرپرسی دڵنیایی جۆريی </w:t>
            </w:r>
            <w:r w:rsidRPr="00144948">
              <w:rPr>
                <w:rFonts w:ascii="Noto Naskh Arabic UI" w:hAnsi="Noto Naskh Arabic UI" w:cs="Noto Naskh Arabic UI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بەش</w:t>
            </w:r>
          </w:p>
          <w:p w14:paraId="1D9DA847" w14:textId="6C50BB13" w:rsidR="00896C56" w:rsidRPr="00896C56" w:rsidRDefault="00896C56" w:rsidP="00F81C4E">
            <w:pPr>
              <w:jc w:val="center"/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</w:pPr>
            <w:r w:rsidRPr="00896C56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>د.</w:t>
            </w:r>
            <w:r w:rsidRPr="00896C56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ڕێ</w:t>
            </w:r>
            <w:r w:rsidRPr="00896C56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باز</w:t>
            </w:r>
            <w:r w:rsidRPr="00896C56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 xml:space="preserve"> أسود م</w:t>
            </w:r>
            <w:r w:rsidRPr="00896C56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ی</w:t>
            </w:r>
            <w:r w:rsidRPr="00896C56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رز</w:t>
            </w:r>
            <w:r w:rsidRPr="00896C56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ە</w:t>
            </w:r>
          </w:p>
        </w:tc>
        <w:tc>
          <w:tcPr>
            <w:tcW w:w="4819" w:type="dxa"/>
          </w:tcPr>
          <w:p w14:paraId="444D6A0F" w14:textId="6B1B3DB2" w:rsidR="006A38F9" w:rsidRPr="00144948" w:rsidRDefault="006A38F9" w:rsidP="00F81C4E">
            <w:pPr>
              <w:jc w:val="center"/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  <w:t>ناو</w:t>
            </w:r>
            <w:r w:rsidRPr="00144948">
              <w:rPr>
                <w:rFonts w:ascii="Noto Naskh Arabic UI" w:hAnsi="Noto Naskh Arabic UI" w:cs="Noto Naskh Arabic UI" w:hint="cs"/>
                <w:b/>
                <w:bCs/>
                <w:color w:val="FF0000"/>
                <w:sz w:val="28"/>
                <w:szCs w:val="28"/>
                <w:rtl/>
                <w:lang w:bidi="ar-OM"/>
              </w:rPr>
              <w:t>و واۆژ</w:t>
            </w:r>
            <w:r w:rsidRPr="00144948"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  <w:t>ی مامۆستای بەرپرس</w:t>
            </w:r>
          </w:p>
          <w:p w14:paraId="68EA991D" w14:textId="77777777" w:rsidR="006A38F9" w:rsidRPr="00144948" w:rsidRDefault="006A38F9" w:rsidP="00F81C4E">
            <w:pPr>
              <w:jc w:val="center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بەرپرسی دڵنیایی جۆريی كۆلێژ</w:t>
            </w:r>
          </w:p>
        </w:tc>
      </w:tr>
    </w:tbl>
    <w:p w14:paraId="3AEA1D26" w14:textId="0E1E0084" w:rsidR="00144948" w:rsidRPr="006A38F9" w:rsidRDefault="00144948" w:rsidP="00896C56">
      <w:pPr>
        <w:rPr>
          <w:rtl/>
          <w:lang w:bidi="ar-OM"/>
        </w:rPr>
      </w:pPr>
    </w:p>
    <w:sectPr w:rsidR="00144948" w:rsidRPr="006A38F9" w:rsidSect="00CD4D6F">
      <w:footerReference w:type="default" r:id="rId10"/>
      <w:pgSz w:w="11906" w:h="16838"/>
      <w:pgMar w:top="1134" w:right="1134" w:bottom="1134" w:left="1134" w:header="709" w:footer="709" w:gutter="0"/>
      <w:pgBorders>
        <w:top w:val="twistedLines1" w:sz="23" w:space="1" w:color="auto"/>
        <w:left w:val="twistedLines1" w:sz="23" w:space="4" w:color="auto"/>
        <w:bottom w:val="twistedLines1" w:sz="23" w:space="1" w:color="auto"/>
        <w:right w:val="twistedLines1" w:sz="23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B0B0E" w14:textId="77777777" w:rsidR="00362DA9" w:rsidRDefault="00362DA9" w:rsidP="00243F03">
      <w:pPr>
        <w:spacing w:after="0" w:line="240" w:lineRule="auto"/>
      </w:pPr>
      <w:r>
        <w:separator/>
      </w:r>
    </w:p>
  </w:endnote>
  <w:endnote w:type="continuationSeparator" w:id="0">
    <w:p w14:paraId="1D9E55C8" w14:textId="77777777" w:rsidR="00362DA9" w:rsidRDefault="00362DA9" w:rsidP="0024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 UI">
    <w:altName w:val="Arial"/>
    <w:charset w:val="00"/>
    <w:family w:val="swiss"/>
    <w:pitch w:val="variable"/>
    <w:sig w:usb0="80002003" w:usb1="8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13AB" w14:textId="77777777" w:rsidR="00243F03" w:rsidRDefault="00243F03" w:rsidP="001D7FF9">
    <w:pPr>
      <w:pStyle w:val="Footer"/>
      <w:rPr>
        <w:lang w:bidi="ar-OM"/>
      </w:rPr>
    </w:pP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تێبینی:</w:t>
    </w:r>
    <w:r w:rsidRPr="00AC474C">
      <w:rPr>
        <w:rFonts w:ascii="Noto Naskh Arabic UI" w:hAnsi="Noto Naskh Arabic UI" w:cs="Noto Naskh Arabic UI" w:hint="cs"/>
        <w:sz w:val="24"/>
        <w:szCs w:val="24"/>
        <w:rtl/>
        <w:lang w:bidi="ar-OM"/>
      </w:rPr>
      <w:t xml:space="preserve"> ئەم </w:t>
    </w:r>
    <w:r>
      <w:rPr>
        <w:rFonts w:ascii="Noto Naskh Arabic UI" w:hAnsi="Noto Naskh Arabic UI" w:cs="Noto Naskh Arabic UI" w:hint="cs"/>
        <w:sz w:val="24"/>
        <w:szCs w:val="24"/>
        <w:rtl/>
        <w:lang w:bidi="ar-OM"/>
      </w:rPr>
      <w:t>فۆرمە</w:t>
    </w:r>
    <w:r w:rsidRPr="00AC474C">
      <w:rPr>
        <w:rFonts w:ascii="Noto Naskh Arabic UI" w:hAnsi="Noto Naskh Arabic UI" w:cs="Noto Naskh Arabic UI" w:hint="cs"/>
        <w:sz w:val="24"/>
        <w:szCs w:val="24"/>
        <w:rtl/>
        <w:lang w:bidi="ar-OM"/>
      </w:rPr>
      <w:t xml:space="preserve"> لەلایەن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بەرپرسی دڵنیایی جۆریی</w:t>
    </w:r>
    <w:r w:rsidRPr="001D7FF9">
      <w:rPr>
        <w:rFonts w:ascii="Noto Naskh Arabic UI" w:hAnsi="Noto Naskh Arabic UI" w:cs="Noto Naskh Arabic UI"/>
        <w:b/>
        <w:bCs/>
        <w:sz w:val="24"/>
        <w:szCs w:val="24"/>
        <w:rtl/>
        <w:lang w:bidi="ar-OM"/>
      </w:rPr>
      <w:t xml:space="preserve">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و</w:t>
    </w:r>
    <w:r w:rsidRPr="001D7FF9">
      <w:rPr>
        <w:rFonts w:ascii="Noto Naskh Arabic UI" w:hAnsi="Noto Naskh Arabic UI" w:cs="Noto Naskh Arabic UI"/>
        <w:b/>
        <w:bCs/>
        <w:sz w:val="24"/>
        <w:szCs w:val="24"/>
        <w:rtl/>
        <w:lang w:bidi="ar-OM"/>
      </w:rPr>
      <w:t xml:space="preserve">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پەرەپێدانی</w:t>
    </w:r>
    <w:r w:rsidRPr="001D7FF9">
      <w:rPr>
        <w:rFonts w:ascii="Noto Naskh Arabic UI" w:hAnsi="Noto Naskh Arabic UI" w:cs="Noto Naskh Arabic UI"/>
        <w:b/>
        <w:bCs/>
        <w:sz w:val="24"/>
        <w:szCs w:val="24"/>
        <w:rtl/>
        <w:lang w:bidi="ar-OM"/>
      </w:rPr>
      <w:t xml:space="preserve">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پرۆگرامەكانی كۆلێژ</w:t>
    </w:r>
    <w:r w:rsidRPr="00AC474C">
      <w:rPr>
        <w:rFonts w:ascii="Noto Naskh Arabic UI" w:hAnsi="Noto Naskh Arabic UI" w:cs="Noto Naskh Arabic UI" w:hint="cs"/>
        <w:sz w:val="24"/>
        <w:szCs w:val="24"/>
        <w:rtl/>
        <w:lang w:bidi="ar-OM"/>
      </w:rPr>
      <w:t>ەوە دەدرێت بەمامۆستا،</w:t>
    </w:r>
    <w:r>
      <w:rPr>
        <w:rFonts w:ascii="Noto Naskh Arabic UI" w:hAnsi="Noto Naskh Arabic UI" w:cs="Noto Naskh Arabic UI" w:hint="cs"/>
        <w:sz w:val="24"/>
        <w:szCs w:val="24"/>
        <w:rtl/>
        <w:lang w:bidi="ar-OM"/>
      </w:rPr>
      <w:t xml:space="preserve"> لەكاتی ووردبینییكردن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بەرپرسی دڵنیایی جۆریی</w:t>
    </w:r>
    <w:r w:rsidRPr="001D7FF9">
      <w:rPr>
        <w:rFonts w:ascii="Noto Naskh Arabic UI" w:hAnsi="Noto Naskh Arabic UI" w:cs="Noto Naskh Arabic UI"/>
        <w:b/>
        <w:bCs/>
        <w:sz w:val="24"/>
        <w:szCs w:val="24"/>
        <w:rtl/>
        <w:lang w:bidi="ar-OM"/>
      </w:rPr>
      <w:t xml:space="preserve"> </w:t>
    </w:r>
    <w:r w:rsidR="001D7FF9"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بەش</w:t>
    </w:r>
    <w:r>
      <w:rPr>
        <w:rFonts w:ascii="Noto Naskh Arabic UI" w:hAnsi="Noto Naskh Arabic UI" w:cs="Noto Naskh Arabic UI" w:hint="cs"/>
        <w:sz w:val="24"/>
        <w:szCs w:val="24"/>
        <w:rtl/>
        <w:lang w:bidi="ar-OM"/>
      </w:rPr>
      <w:t xml:space="preserve"> بەرپرسیارە لە ڕاستی و دروستی زانیارییەكانی فۆرمەكەو پێویستە تەواوی بەڵگەكانی لەلای خۆی ئەرشیف كردبێت.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2682" w14:textId="77777777" w:rsidR="00362DA9" w:rsidRDefault="00362DA9" w:rsidP="00243F03">
      <w:pPr>
        <w:spacing w:after="0" w:line="240" w:lineRule="auto"/>
      </w:pPr>
      <w:r>
        <w:separator/>
      </w:r>
    </w:p>
  </w:footnote>
  <w:footnote w:type="continuationSeparator" w:id="0">
    <w:p w14:paraId="15CC7770" w14:textId="77777777" w:rsidR="00362DA9" w:rsidRDefault="00362DA9" w:rsidP="00243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6F"/>
    <w:rsid w:val="00030F3E"/>
    <w:rsid w:val="00054422"/>
    <w:rsid w:val="000623DD"/>
    <w:rsid w:val="000C4990"/>
    <w:rsid w:val="00144948"/>
    <w:rsid w:val="00144A6B"/>
    <w:rsid w:val="0015533A"/>
    <w:rsid w:val="001851D3"/>
    <w:rsid w:val="001A76D4"/>
    <w:rsid w:val="001D7FF9"/>
    <w:rsid w:val="001F4350"/>
    <w:rsid w:val="001F4456"/>
    <w:rsid w:val="0021523B"/>
    <w:rsid w:val="00243F03"/>
    <w:rsid w:val="0029161C"/>
    <w:rsid w:val="002D12C6"/>
    <w:rsid w:val="00323A4F"/>
    <w:rsid w:val="00362DA9"/>
    <w:rsid w:val="00364425"/>
    <w:rsid w:val="003A058A"/>
    <w:rsid w:val="003B27FA"/>
    <w:rsid w:val="00406430"/>
    <w:rsid w:val="00431FD3"/>
    <w:rsid w:val="00435D60"/>
    <w:rsid w:val="00501196"/>
    <w:rsid w:val="00512BE2"/>
    <w:rsid w:val="00552EF0"/>
    <w:rsid w:val="00575A6B"/>
    <w:rsid w:val="005874EA"/>
    <w:rsid w:val="005B3D1B"/>
    <w:rsid w:val="005D23B1"/>
    <w:rsid w:val="005D78F1"/>
    <w:rsid w:val="005F074D"/>
    <w:rsid w:val="005F3C59"/>
    <w:rsid w:val="00624A77"/>
    <w:rsid w:val="00647ECE"/>
    <w:rsid w:val="00672FB6"/>
    <w:rsid w:val="006843E3"/>
    <w:rsid w:val="006A38F9"/>
    <w:rsid w:val="006E2C22"/>
    <w:rsid w:val="006F6C3C"/>
    <w:rsid w:val="00753E82"/>
    <w:rsid w:val="00767E70"/>
    <w:rsid w:val="007A5C5E"/>
    <w:rsid w:val="007A5D81"/>
    <w:rsid w:val="007F6D46"/>
    <w:rsid w:val="00896C56"/>
    <w:rsid w:val="008A3F84"/>
    <w:rsid w:val="008A7097"/>
    <w:rsid w:val="008C3BA7"/>
    <w:rsid w:val="00921C4A"/>
    <w:rsid w:val="00940345"/>
    <w:rsid w:val="009656DA"/>
    <w:rsid w:val="009815C0"/>
    <w:rsid w:val="009A773D"/>
    <w:rsid w:val="009E2183"/>
    <w:rsid w:val="00A065B2"/>
    <w:rsid w:val="00A07536"/>
    <w:rsid w:val="00A12536"/>
    <w:rsid w:val="00A22DA2"/>
    <w:rsid w:val="00A52E8D"/>
    <w:rsid w:val="00A95FB5"/>
    <w:rsid w:val="00AA0279"/>
    <w:rsid w:val="00AA47C1"/>
    <w:rsid w:val="00AA76FD"/>
    <w:rsid w:val="00AC474C"/>
    <w:rsid w:val="00AD16BC"/>
    <w:rsid w:val="00B723D3"/>
    <w:rsid w:val="00B93683"/>
    <w:rsid w:val="00BD6570"/>
    <w:rsid w:val="00C82C61"/>
    <w:rsid w:val="00C957FC"/>
    <w:rsid w:val="00CA3BB5"/>
    <w:rsid w:val="00CA66D9"/>
    <w:rsid w:val="00CB2591"/>
    <w:rsid w:val="00CD4D6F"/>
    <w:rsid w:val="00CE1373"/>
    <w:rsid w:val="00D16868"/>
    <w:rsid w:val="00D657B4"/>
    <w:rsid w:val="00DB71AA"/>
    <w:rsid w:val="00DD5F2E"/>
    <w:rsid w:val="00E1673D"/>
    <w:rsid w:val="00E67D47"/>
    <w:rsid w:val="00E75F5D"/>
    <w:rsid w:val="00E90C94"/>
    <w:rsid w:val="00EB0763"/>
    <w:rsid w:val="00EC4463"/>
    <w:rsid w:val="00F527B2"/>
    <w:rsid w:val="00F53538"/>
    <w:rsid w:val="00F70B37"/>
    <w:rsid w:val="00F85A1D"/>
    <w:rsid w:val="00F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B8B5D"/>
  <w15:docId w15:val="{8DE1F2E9-5739-4BA4-AB1B-FE3BDDC3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03"/>
  </w:style>
  <w:style w:type="paragraph" w:styleId="Footer">
    <w:name w:val="footer"/>
    <w:basedOn w:val="Normal"/>
    <w:link w:val="FooterChar"/>
    <w:uiPriority w:val="99"/>
    <w:unhideWhenUsed/>
    <w:rsid w:val="0024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1E04-3C68-4530-AB15-C0451A42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HARDAWAN</dc:creator>
  <cp:lastModifiedBy>Layla</cp:lastModifiedBy>
  <cp:revision>76</cp:revision>
  <cp:lastPrinted>2021-06-04T19:29:00Z</cp:lastPrinted>
  <dcterms:created xsi:type="dcterms:W3CDTF">2021-05-20T08:31:00Z</dcterms:created>
  <dcterms:modified xsi:type="dcterms:W3CDTF">2021-06-11T20:52:00Z</dcterms:modified>
</cp:coreProperties>
</file>