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C042B55" w:rsidR="00142031" w:rsidRDefault="00005193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349BFFB" wp14:editId="1CAC8044">
            <wp:simplePos x="0" y="0"/>
            <wp:positionH relativeFrom="column">
              <wp:posOffset>5243362</wp:posOffset>
            </wp:positionH>
            <wp:positionV relativeFrom="paragraph">
              <wp:posOffset>419400</wp:posOffset>
            </wp:positionV>
            <wp:extent cx="1049154" cy="1354833"/>
            <wp:effectExtent l="0" t="0" r="0" b="0"/>
            <wp:wrapNone/>
            <wp:docPr id="3" name="Picture 3" descr="C:\Users\DIDAM\Desktop\دلنيايي جؤري 2023\رسمي خؤم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AM\Desktop\دلنيايي جؤري 2023\رسمي خؤم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30" cy="13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8BCCFD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B371A9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34162B" w:rsidRPr="0034162B">
        <w:rPr>
          <w:noProof/>
          <w:sz w:val="26"/>
          <w:szCs w:val="26"/>
        </w:rPr>
        <w:t xml:space="preserve"> </w:t>
      </w:r>
    </w:p>
    <w:p w14:paraId="47D00F6D" w14:textId="0FED6606" w:rsidR="00142031" w:rsidRPr="008F39C1" w:rsidRDefault="00142031" w:rsidP="0034162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C5F5E">
        <w:rPr>
          <w:sz w:val="26"/>
          <w:szCs w:val="26"/>
        </w:rPr>
        <w:t xml:space="preserve"> Maria </w:t>
      </w:r>
      <w:proofErr w:type="spellStart"/>
      <w:r w:rsidR="001C5F5E">
        <w:rPr>
          <w:sz w:val="26"/>
          <w:szCs w:val="26"/>
        </w:rPr>
        <w:t>Hamad</w:t>
      </w:r>
      <w:proofErr w:type="spellEnd"/>
      <w:r w:rsidR="001C5F5E">
        <w:rPr>
          <w:sz w:val="26"/>
          <w:szCs w:val="26"/>
        </w:rPr>
        <w:t xml:space="preserve"> Aziz</w:t>
      </w:r>
    </w:p>
    <w:p w14:paraId="01C50924" w14:textId="28051756" w:rsidR="00142031" w:rsidRPr="008F39C1" w:rsidRDefault="00142031" w:rsidP="00F505B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C5F5E">
        <w:rPr>
          <w:sz w:val="26"/>
          <w:szCs w:val="26"/>
        </w:rPr>
        <w:t xml:space="preserve"> </w:t>
      </w:r>
      <w:r w:rsidR="00F505B3">
        <w:rPr>
          <w:sz w:val="26"/>
          <w:szCs w:val="26"/>
        </w:rPr>
        <w:t>Assis</w:t>
      </w:r>
      <w:r w:rsidR="000E1892">
        <w:rPr>
          <w:sz w:val="26"/>
          <w:szCs w:val="26"/>
        </w:rPr>
        <w:t>ta</w:t>
      </w:r>
      <w:r w:rsidR="00F505B3">
        <w:rPr>
          <w:sz w:val="26"/>
          <w:szCs w:val="26"/>
        </w:rPr>
        <w:t>nt profes</w:t>
      </w:r>
      <w:r w:rsidR="000E1892">
        <w:rPr>
          <w:sz w:val="26"/>
          <w:szCs w:val="26"/>
        </w:rPr>
        <w:t>s</w:t>
      </w:r>
      <w:r w:rsidR="00F505B3">
        <w:rPr>
          <w:sz w:val="26"/>
          <w:szCs w:val="26"/>
        </w:rPr>
        <w:t>or</w:t>
      </w:r>
    </w:p>
    <w:p w14:paraId="608D9FC0" w14:textId="6D5DAAEE" w:rsidR="00142031" w:rsidRPr="008F39C1" w:rsidRDefault="00142031" w:rsidP="001C5F5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</w:t>
      </w:r>
      <w:r w:rsidR="001C5F5E">
        <w:rPr>
          <w:sz w:val="26"/>
          <w:szCs w:val="26"/>
        </w:rPr>
        <w:t>: maria.aziz@su.edu.krd</w:t>
      </w:r>
    </w:p>
    <w:p w14:paraId="03B22A1F" w14:textId="582517A8" w:rsidR="00142031" w:rsidRDefault="00142031" w:rsidP="00D01394">
      <w:pPr>
        <w:tabs>
          <w:tab w:val="left" w:pos="7119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532998">
        <w:rPr>
          <w:sz w:val="26"/>
          <w:szCs w:val="26"/>
        </w:rPr>
        <w:t>07504541376</w:t>
      </w:r>
      <w:proofErr w:type="gramEnd"/>
      <w:r w:rsidR="00D01394">
        <w:rPr>
          <w:sz w:val="26"/>
          <w:szCs w:val="26"/>
        </w:rPr>
        <w:tab/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069435E" w:rsidR="009E0364" w:rsidRDefault="00CB0B18" w:rsidP="00CB0B18">
      <w:pPr>
        <w:pStyle w:val="ListParagraph"/>
        <w:spacing w:after="0"/>
        <w:ind w:left="108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1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بكلوريوس في الاقتصاد / كلية الادارة والاقتصاد/ جامعة صلاح الدين-اربيل 1996</w:t>
      </w:r>
    </w:p>
    <w:p w14:paraId="083911B7" w14:textId="684CA6CE" w:rsidR="00CB0B18" w:rsidRDefault="00CB0B18" w:rsidP="00CB0B18">
      <w:pPr>
        <w:pStyle w:val="ListParagraph"/>
        <w:spacing w:after="0"/>
        <w:ind w:left="108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2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ماجستير في الاقتصاد/ كلية الادارة والاقتصاد/ جامعة صلاح الدين-اربيل 2001    </w:t>
      </w:r>
    </w:p>
    <w:p w14:paraId="6CCF5068" w14:textId="0E2DFF38" w:rsidR="00CB0B18" w:rsidRDefault="00CB0B18" w:rsidP="00CB0B18">
      <w:pPr>
        <w:pStyle w:val="ListParagraph"/>
        <w:bidi/>
        <w:spacing w:after="0"/>
        <w:ind w:left="108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        3 - دكتورا في الاقتصاد/ كلية الادارة والاقتصاد/ جامعة صلاح الدين-اربيل 2019       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4702EAE" w:rsidR="009E0364" w:rsidRDefault="004B30BA" w:rsidP="004B30B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باحث علمي من 1996-2001 </w:t>
      </w:r>
    </w:p>
    <w:p w14:paraId="02396ACB" w14:textId="7A23A010" w:rsidR="004B30BA" w:rsidRPr="004B30BA" w:rsidRDefault="005271ED" w:rsidP="004B30BA">
      <w:pPr>
        <w:pStyle w:val="ListParagraph"/>
        <w:numPr>
          <w:ilvl w:val="0"/>
          <w:numId w:val="1"/>
        </w:numPr>
        <w:spacing w:after="0"/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         - مدرسة مساعدة من </w:t>
      </w:r>
      <w:r w:rsidRPr="004B30BA">
        <w:rPr>
          <w:rFonts w:hint="cs"/>
          <w:sz w:val="26"/>
          <w:szCs w:val="26"/>
          <w:rtl/>
        </w:rPr>
        <w:t xml:space="preserve">2019 </w:t>
      </w:r>
      <w:r>
        <w:rPr>
          <w:rFonts w:hint="cs"/>
          <w:sz w:val="26"/>
          <w:szCs w:val="26"/>
          <w:rtl/>
        </w:rPr>
        <w:t>2001</w:t>
      </w:r>
    </w:p>
    <w:p w14:paraId="4AE14188" w14:textId="603ABB94" w:rsidR="004B30BA" w:rsidRDefault="004B30BA" w:rsidP="005271E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4B30BA">
        <w:rPr>
          <w:rFonts w:hint="cs"/>
          <w:sz w:val="26"/>
          <w:szCs w:val="26"/>
          <w:rtl/>
        </w:rPr>
        <w:t xml:space="preserve">مدرسة من </w:t>
      </w:r>
      <w:r w:rsidR="005271ED">
        <w:rPr>
          <w:sz w:val="26"/>
          <w:szCs w:val="26"/>
        </w:rPr>
        <w:t xml:space="preserve">2019-2024 </w:t>
      </w:r>
    </w:p>
    <w:p w14:paraId="6660FE54" w14:textId="3C96B0D9" w:rsidR="007D7A04" w:rsidRPr="004B30BA" w:rsidRDefault="007D7A04" w:rsidP="007D7A0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استاذ مساعد 2024</w:t>
      </w:r>
    </w:p>
    <w:p w14:paraId="17DE02D3" w14:textId="77777777" w:rsidR="004B30BA" w:rsidRPr="004B30BA" w:rsidRDefault="004B30BA" w:rsidP="004B30BA">
      <w:pPr>
        <w:spacing w:after="0"/>
        <w:rPr>
          <w:sz w:val="26"/>
          <w:szCs w:val="26"/>
          <w:rtl/>
          <w:lang w:bidi="ar-IQ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  <w:bookmarkStart w:id="0" w:name="_GoBack"/>
      <w:bookmarkEnd w:id="0"/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058B7BC0" w:rsidR="00C36DAD" w:rsidRDefault="004B30BA" w:rsidP="004B30B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دورة طرق التدريس</w:t>
      </w:r>
    </w:p>
    <w:p w14:paraId="527FA28A" w14:textId="31377337" w:rsidR="004B30BA" w:rsidRDefault="004B30BA" w:rsidP="004B30B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دورات اللغة الانجليزية</w:t>
      </w:r>
    </w:p>
    <w:p w14:paraId="3BFE98C4" w14:textId="2C491EB2" w:rsidR="004B30BA" w:rsidRPr="00C36DAD" w:rsidRDefault="004B30BA" w:rsidP="004B30B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شهادة ايلتس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A2583A5" w14:textId="77777777" w:rsidR="00EF0511" w:rsidRDefault="004B30BA" w:rsidP="004B30B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lastRenderedPageBreak/>
        <w:t xml:space="preserve">تقييم كفاءة الاداء لمعمل النسيج الصوفي في مدينة اربيل/ رسالة ماجستير في الاقتصاد مقدمة </w:t>
      </w:r>
      <w:r w:rsidR="00EF0511">
        <w:rPr>
          <w:rFonts w:hint="cs"/>
          <w:sz w:val="26"/>
          <w:szCs w:val="26"/>
          <w:rtl/>
          <w:lang w:bidi="ar-IQ"/>
        </w:rPr>
        <w:t>الى كلية الادارة والاقتصاد 2001</w:t>
      </w:r>
    </w:p>
    <w:p w14:paraId="0EC259FC" w14:textId="77777777" w:rsidR="00EF0511" w:rsidRDefault="00EF0511" w:rsidP="00EF0511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دور السياسات الاقتصادية المتبعة في ترشيد استهلاك الطاقة الكهربائيةفي مدينة اربيل / بحث مقدم الى مجلة زانكو للعلوم الانسانية/ جامعة صلاح الدين</w:t>
      </w:r>
    </w:p>
    <w:p w14:paraId="500926E7" w14:textId="77777777" w:rsidR="00EF0511" w:rsidRDefault="00EF0511" w:rsidP="00EF0511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دور سياسات التمويل الاسكاني في تقليل العجز السكني في مدينة اربيل للمدة 2005-2017/ بحث مقدم الى جامعة جيهان /اربيل 2017</w:t>
      </w:r>
    </w:p>
    <w:p w14:paraId="5977F999" w14:textId="77777777" w:rsidR="00EF0511" w:rsidRDefault="00EF0511" w:rsidP="00EF0511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تحليل العوامل المؤثرةعلى اتساع الفجوة السكنية في اقليم كوردستان للمدة 2005-2017 /بحث مقدم الى جامعة لبناني الفرنسي/اربيل 2021</w:t>
      </w:r>
    </w:p>
    <w:p w14:paraId="1CA922C7" w14:textId="77777777" w:rsidR="00EF0511" w:rsidRDefault="00EF0511" w:rsidP="00EF0511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سياسة تمويل الاسكان في دول مختارة وامكانية تطبيقها في اقليم كوردستان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>العراق /اطروحة دكتوراه في الاقتصاد مقدمة الى كلية الادارة والاقتصاد/ جامعة صلاح الدين_ اربيل</w:t>
      </w:r>
    </w:p>
    <w:p w14:paraId="649F0AD8" w14:textId="1F52BE90" w:rsidR="00EF0511" w:rsidRPr="00EF0511" w:rsidRDefault="00EF0511" w:rsidP="00EF051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EF051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قياس </w:t>
      </w:r>
      <w:r w:rsidRPr="00EF0511">
        <w:rPr>
          <w:rFonts w:ascii="Simplified Arabic" w:hAnsi="Simplified Arabic" w:cs="Simplified Arabic" w:hint="cs"/>
          <w:sz w:val="24"/>
          <w:szCs w:val="24"/>
          <w:rtl/>
        </w:rPr>
        <w:t>اثر الانفتاح الاقتصادي على معدلات البطالة في بعض بلدان شرق الاوسط المختارة</w:t>
      </w:r>
    </w:p>
    <w:p w14:paraId="1A617E5A" w14:textId="77777777" w:rsidR="00EF0511" w:rsidRDefault="00EF0511" w:rsidP="007D7A04">
      <w:pPr>
        <w:pStyle w:val="ListParagraph"/>
        <w:bidi/>
        <w:spacing w:after="0"/>
        <w:ind w:left="927"/>
        <w:rPr>
          <w:sz w:val="26"/>
          <w:szCs w:val="26"/>
        </w:rPr>
      </w:pPr>
      <w:r w:rsidRPr="00EF0511">
        <w:rPr>
          <w:rFonts w:ascii="Simplified Arabic" w:hAnsi="Simplified Arabic" w:cs="Simplified Arabic" w:hint="cs"/>
          <w:sz w:val="24"/>
          <w:szCs w:val="24"/>
          <w:rtl/>
        </w:rPr>
        <w:t>للمدة (2010-2020)</w:t>
      </w:r>
      <w:r w:rsidR="00654F0E" w:rsidRPr="00EF0511">
        <w:rPr>
          <w:sz w:val="26"/>
          <w:szCs w:val="26"/>
        </w:rPr>
        <w:t>.</w:t>
      </w:r>
      <w:r>
        <w:rPr>
          <w:rFonts w:hint="cs"/>
          <w:sz w:val="26"/>
          <w:szCs w:val="26"/>
          <w:rtl/>
        </w:rPr>
        <w:t xml:space="preserve">/ </w:t>
      </w:r>
      <w:r>
        <w:rPr>
          <w:rFonts w:hint="cs"/>
          <w:sz w:val="26"/>
          <w:szCs w:val="26"/>
          <w:rtl/>
          <w:lang w:bidi="ar-IQ"/>
        </w:rPr>
        <w:t>بحث مقدم الى مجلة زانكو للعلوم الانسانية/ جامعة صلاح الدين</w:t>
      </w:r>
    </w:p>
    <w:p w14:paraId="7C0B48AC" w14:textId="77CCD47A" w:rsidR="007D7A04" w:rsidRDefault="007D7A04" w:rsidP="007D7A0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قياس وتحليل دالة الطلب على الغاز الطبيعي للاغراض المنزلية في مدينة اربيل لعام 2022.</w:t>
      </w:r>
    </w:p>
    <w:p w14:paraId="2C1D36D2" w14:textId="05C25F5C" w:rsidR="007D7A04" w:rsidRDefault="007D7A04" w:rsidP="007D7A0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اثر الدعم المالي الحكومي على النشاط الاقتصادي للشباب في اقليم كوردستان- دراسة تطبيقية</w:t>
      </w:r>
    </w:p>
    <w:p w14:paraId="2961855F" w14:textId="5E1302DB" w:rsidR="00654F0E" w:rsidRPr="00EF0511" w:rsidRDefault="00654F0E" w:rsidP="00EF0511">
      <w:pPr>
        <w:bidi/>
        <w:spacing w:after="0"/>
        <w:ind w:left="567"/>
        <w:rPr>
          <w:sz w:val="26"/>
          <w:szCs w:val="26"/>
        </w:rPr>
      </w:pPr>
    </w:p>
    <w:p w14:paraId="6CE59AF8" w14:textId="6C2C2C34" w:rsidR="00654F0E" w:rsidRDefault="00654F0E" w:rsidP="00EF0511">
      <w:pPr>
        <w:bidi/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46DF09F6" w:rsidR="00E617CC" w:rsidRDefault="00A431FA" w:rsidP="00A431FA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المركز الثقافي لجامعة صلاح الدين</w:t>
      </w:r>
    </w:p>
    <w:p w14:paraId="7C93A2F2" w14:textId="2826CF93" w:rsidR="00A431FA" w:rsidRDefault="00A431FA" w:rsidP="00A431FA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نقابة الاقتصاديين</w:t>
      </w:r>
    </w:p>
    <w:p w14:paraId="62A9D394" w14:textId="3F1062A8" w:rsidR="00A431FA" w:rsidRPr="00A431FA" w:rsidRDefault="00A431FA" w:rsidP="00A431FA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نقابة المعلمين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6ABF6020" w:rsidR="00E617CC" w:rsidRDefault="002D2C61" w:rsidP="002D2C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D2C61">
        <w:rPr>
          <w:sz w:val="26"/>
          <w:szCs w:val="26"/>
        </w:rPr>
        <w:t>https://scholar.google.com/citations?user=FzqpzpIAAAAJ&amp;hl=en</w:t>
      </w:r>
      <w:r w:rsidR="00355DCF">
        <w:rPr>
          <w:sz w:val="26"/>
          <w:szCs w:val="26"/>
        </w:rPr>
        <w:t>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406E80" w:rsidP="00E617CC">
      <w:pPr>
        <w:spacing w:after="0"/>
        <w:rPr>
          <w:sz w:val="26"/>
          <w:szCs w:val="26"/>
        </w:rPr>
      </w:pPr>
      <w:hyperlink r:id="rId11" w:history="1">
        <w:r w:rsidR="00F30068" w:rsidRPr="000E2EF4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48F0" w14:textId="77777777" w:rsidR="00406E80" w:rsidRDefault="00406E80" w:rsidP="00E617CC">
      <w:pPr>
        <w:spacing w:after="0" w:line="240" w:lineRule="auto"/>
      </w:pPr>
      <w:r>
        <w:separator/>
      </w:r>
    </w:p>
  </w:endnote>
  <w:endnote w:type="continuationSeparator" w:id="0">
    <w:p w14:paraId="48408E46" w14:textId="77777777" w:rsidR="00406E80" w:rsidRDefault="00406E8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1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1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FE82D" w14:textId="77777777" w:rsidR="00406E80" w:rsidRDefault="00406E80" w:rsidP="00E617CC">
      <w:pPr>
        <w:spacing w:after="0" w:line="240" w:lineRule="auto"/>
      </w:pPr>
      <w:r>
        <w:separator/>
      </w:r>
    </w:p>
  </w:footnote>
  <w:footnote w:type="continuationSeparator" w:id="0">
    <w:p w14:paraId="012638C5" w14:textId="77777777" w:rsidR="00406E80" w:rsidRDefault="00406E8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5F2"/>
    <w:multiLevelType w:val="hybridMultilevel"/>
    <w:tmpl w:val="EF0057DC"/>
    <w:lvl w:ilvl="0" w:tplc="EC2CE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73058"/>
    <w:multiLevelType w:val="hybridMultilevel"/>
    <w:tmpl w:val="EB7C7244"/>
    <w:lvl w:ilvl="0" w:tplc="E8628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5193"/>
    <w:rsid w:val="000E1892"/>
    <w:rsid w:val="00137F85"/>
    <w:rsid w:val="00142031"/>
    <w:rsid w:val="00150634"/>
    <w:rsid w:val="001C5F5E"/>
    <w:rsid w:val="00213A7A"/>
    <w:rsid w:val="00242BF6"/>
    <w:rsid w:val="00261650"/>
    <w:rsid w:val="002D2C61"/>
    <w:rsid w:val="0034162B"/>
    <w:rsid w:val="00355DCF"/>
    <w:rsid w:val="003A5D1B"/>
    <w:rsid w:val="003B5DC4"/>
    <w:rsid w:val="00406E80"/>
    <w:rsid w:val="004B30BA"/>
    <w:rsid w:val="00516302"/>
    <w:rsid w:val="005271ED"/>
    <w:rsid w:val="00532998"/>
    <w:rsid w:val="00577682"/>
    <w:rsid w:val="005D1E05"/>
    <w:rsid w:val="005E5628"/>
    <w:rsid w:val="00654F0E"/>
    <w:rsid w:val="006C0FE3"/>
    <w:rsid w:val="007D7A04"/>
    <w:rsid w:val="007E39F0"/>
    <w:rsid w:val="0083691D"/>
    <w:rsid w:val="00842A86"/>
    <w:rsid w:val="00875D80"/>
    <w:rsid w:val="008F39C1"/>
    <w:rsid w:val="0093695A"/>
    <w:rsid w:val="009E0364"/>
    <w:rsid w:val="009E44E5"/>
    <w:rsid w:val="00A336A3"/>
    <w:rsid w:val="00A431FA"/>
    <w:rsid w:val="00A64079"/>
    <w:rsid w:val="00C26D09"/>
    <w:rsid w:val="00C36DAD"/>
    <w:rsid w:val="00CB0B18"/>
    <w:rsid w:val="00D01394"/>
    <w:rsid w:val="00D47951"/>
    <w:rsid w:val="00D50380"/>
    <w:rsid w:val="00DE00C5"/>
    <w:rsid w:val="00E617CC"/>
    <w:rsid w:val="00E75171"/>
    <w:rsid w:val="00E873F6"/>
    <w:rsid w:val="00EF0511"/>
    <w:rsid w:val="00F30068"/>
    <w:rsid w:val="00F505B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0511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05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0511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05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DIDAM</cp:lastModifiedBy>
  <cp:revision>3</cp:revision>
  <dcterms:created xsi:type="dcterms:W3CDTF">2024-03-17T13:38:00Z</dcterms:created>
  <dcterms:modified xsi:type="dcterms:W3CDTF">2024-03-17T13:46:00Z</dcterms:modified>
</cp:coreProperties>
</file>