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CC70A" w14:textId="77777777" w:rsidR="00173FF3" w:rsidRPr="00824B45" w:rsidRDefault="00377316" w:rsidP="00173FF3">
      <w:pPr>
        <w:rPr>
          <w:rFonts w:ascii="Times New Roman" w:hAnsi="Times New Roman" w:cs="Times New Roman"/>
          <w:b/>
          <w:bCs/>
          <w:noProof/>
          <w:sz w:val="28"/>
          <w:szCs w:val="28"/>
          <w:lang w:val="en-US"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ar-K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3FF3" w:rsidRPr="00824B45">
        <w:rPr>
          <w:rFonts w:ascii="Times New Roman" w:hAnsi="Times New Roman" w:cs="Times New Roman"/>
          <w:b/>
          <w:bCs/>
          <w:sz w:val="28"/>
          <w:szCs w:val="28"/>
          <w:rtl/>
          <w:lang w:val="en-US" w:bidi="ar-KW"/>
        </w:rPr>
        <w:t xml:space="preserve">                              وه‌زاره‌تی خوێندنی باڵا و تۆێژینه‌وه‌ی زانستی</w:t>
      </w:r>
      <w:r w:rsidR="00173FF3" w:rsidRPr="00824B45">
        <w:rPr>
          <w:rFonts w:ascii="Times New Roman" w:hAnsi="Times New Roman" w:cs="Times New Roman"/>
          <w:b/>
          <w:bCs/>
          <w:noProof/>
          <w:sz w:val="28"/>
          <w:szCs w:val="28"/>
          <w:rtl/>
          <w:lang w:val="en-US" w:bidi="ar-KW"/>
        </w:rPr>
        <w:t xml:space="preserve"> </w:t>
      </w:r>
    </w:p>
    <w:p w14:paraId="130CB256" w14:textId="77777777" w:rsidR="00B659A2" w:rsidRPr="00824B45" w:rsidRDefault="001A0F06" w:rsidP="00B659A2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824B45">
        <w:rPr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59264" behindDoc="0" locked="0" layoutInCell="1" allowOverlap="1" wp14:anchorId="68B4DC30" wp14:editId="7D70195E">
            <wp:simplePos x="0" y="0"/>
            <wp:positionH relativeFrom="column">
              <wp:posOffset>2209800</wp:posOffset>
            </wp:positionH>
            <wp:positionV relativeFrom="paragraph">
              <wp:posOffset>219075</wp:posOffset>
            </wp:positionV>
            <wp:extent cx="1590675" cy="1019175"/>
            <wp:effectExtent l="0" t="0" r="9525" b="9525"/>
            <wp:wrapNone/>
            <wp:docPr id="2" name="Picture 2" descr="Description: 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A2" w:rsidRPr="00824B45">
        <w:rPr>
          <w:rFonts w:ascii="Times New Roman" w:hAnsi="Times New Roman" w:cs="Times New Roman"/>
          <w:b/>
          <w:bCs/>
          <w:sz w:val="28"/>
          <w:szCs w:val="28"/>
          <w:lang w:bidi="ar-JO"/>
        </w:rPr>
        <w:t>Ministry of Higher Education &amp;</w:t>
      </w:r>
      <w:r w:rsidR="00B659A2" w:rsidRPr="00824B45">
        <w:rPr>
          <w:rFonts w:ascii="Times New Roman" w:hAnsi="Times New Roman" w:cs="Times New Roman"/>
          <w:b/>
          <w:bCs/>
          <w:sz w:val="28"/>
          <w:szCs w:val="28"/>
          <w:lang w:val="en-US" w:bidi="ar-JO"/>
        </w:rPr>
        <w:t xml:space="preserve"> </w:t>
      </w:r>
      <w:r w:rsidR="00B659A2" w:rsidRPr="00824B45">
        <w:rPr>
          <w:rFonts w:ascii="Times New Roman" w:hAnsi="Times New Roman" w:cs="Times New Roman"/>
          <w:b/>
          <w:bCs/>
          <w:sz w:val="28"/>
          <w:szCs w:val="28"/>
          <w:lang w:bidi="ar-JO"/>
        </w:rPr>
        <w:t>Scientific Research</w:t>
      </w:r>
    </w:p>
    <w:p w14:paraId="69224FB4" w14:textId="77777777" w:rsidR="00173FF3" w:rsidRPr="00824B45" w:rsidRDefault="00173FF3" w:rsidP="00173FF3">
      <w:pPr>
        <w:rPr>
          <w:rFonts w:ascii="Times New Roman" w:hAnsi="Times New Roman" w:cs="Times New Roman"/>
          <w:b/>
          <w:bCs/>
          <w:sz w:val="28"/>
          <w:szCs w:val="28"/>
          <w:rtl/>
          <w:lang w:val="en-US" w:bidi="ar-IQ"/>
        </w:rPr>
      </w:pPr>
    </w:p>
    <w:p w14:paraId="64588AA6" w14:textId="77777777" w:rsidR="00173FF3" w:rsidRPr="00824B45" w:rsidRDefault="00173FF3" w:rsidP="00B659A2">
      <w:pPr>
        <w:bidi w:val="0"/>
        <w:rPr>
          <w:rFonts w:ascii="Times New Roman" w:hAnsi="Times New Roman" w:cs="Times New Roman"/>
          <w:b/>
          <w:bCs/>
          <w:sz w:val="28"/>
          <w:szCs w:val="28"/>
          <w:rtl/>
          <w:lang w:val="en-US" w:bidi="ar-JO"/>
        </w:rPr>
      </w:pPr>
      <w:r w:rsidRPr="00824B45">
        <w:rPr>
          <w:rFonts w:ascii="Times New Roman" w:hAnsi="Times New Roman" w:cs="Times New Roman"/>
          <w:b/>
          <w:bCs/>
          <w:sz w:val="28"/>
          <w:szCs w:val="28"/>
          <w:lang w:val="en-US" w:bidi="ar-JO"/>
        </w:rPr>
        <w:t xml:space="preserve">                                                                  Ministry of </w:t>
      </w:r>
    </w:p>
    <w:p w14:paraId="33CBEF7A" w14:textId="77777777" w:rsidR="00173FF3" w:rsidRPr="00824B45" w:rsidRDefault="00173FF3" w:rsidP="00173FF3">
      <w:pPr>
        <w:bidi w:val="0"/>
        <w:rPr>
          <w:rFonts w:ascii="Times New Roman" w:hAnsi="Times New Roman" w:cs="Times New Roman"/>
          <w:b/>
          <w:bCs/>
          <w:sz w:val="28"/>
          <w:szCs w:val="28"/>
          <w:rtl/>
          <w:lang w:val="en-US" w:bidi="ar-JO"/>
        </w:rPr>
      </w:pPr>
    </w:p>
    <w:tbl>
      <w:tblPr>
        <w:tblStyle w:val="TableGrid"/>
        <w:tblW w:w="9338" w:type="dxa"/>
        <w:jc w:val="center"/>
        <w:tblLook w:val="04A0" w:firstRow="1" w:lastRow="0" w:firstColumn="1" w:lastColumn="0" w:noHBand="0" w:noVBand="1"/>
      </w:tblPr>
      <w:tblGrid>
        <w:gridCol w:w="2158"/>
        <w:gridCol w:w="4526"/>
        <w:gridCol w:w="2647"/>
        <w:gridCol w:w="7"/>
      </w:tblGrid>
      <w:tr w:rsidR="00173FF3" w:rsidRPr="00824B45" w14:paraId="1DFD6EB8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AEE7C0" w14:textId="77777777" w:rsidR="00173FF3" w:rsidRPr="00824B45" w:rsidRDefault="00173FF3">
            <w:pPr>
              <w:jc w:val="right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>پرۆ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IQ"/>
              </w:rPr>
              <w:t>پۆ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>زەلى توێژینه‌وه‌ بۆ به‌ده‌ستهێنانی بروانامه‌ی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 xml:space="preserve"> دکتۆرا       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 xml:space="preserve">PhD Research Proposal          </w:t>
            </w:r>
          </w:p>
        </w:tc>
      </w:tr>
      <w:tr w:rsidR="00173FF3" w:rsidRPr="00824B45" w14:paraId="03F75D20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44A4" w14:textId="77777777" w:rsidR="00173FF3" w:rsidRPr="00824B45" w:rsidRDefault="00173FF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>ناو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IQ"/>
              </w:rPr>
              <w:t>نيشان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 xml:space="preserve">ی پرۆپۆزه‌لی تۆێژینه‌وه‌ی پێشنیازکراو                                      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>1.  Title of PhD research proposal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 xml:space="preserve"> </w:t>
            </w:r>
          </w:p>
          <w:p w14:paraId="2C8EF91B" w14:textId="77777777" w:rsidR="00173FF3" w:rsidRPr="00824B45" w:rsidRDefault="003565AD" w:rsidP="003565AD">
            <w:pPr>
              <w:tabs>
                <w:tab w:val="left" w:pos="3233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 w:bidi="ar-IQ"/>
              </w:rPr>
              <w:t>شەقڵاوە ..ت</w:t>
            </w:r>
            <w:r w:rsidR="00206974"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وێژینەوەیەکی</w:t>
            </w:r>
            <w:r w:rsidR="00206974"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ئەنترۆپۆلۆژی </w:t>
            </w:r>
            <w:r w:rsidR="00206974"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مەیدانیە</w:t>
            </w:r>
            <w:r w:rsidR="00612B77" w:rsidRPr="00824B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  <w:tab/>
            </w:r>
          </w:p>
        </w:tc>
      </w:tr>
      <w:tr w:rsidR="00173FF3" w:rsidRPr="00824B45" w14:paraId="27E4ED9A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3FB5" w14:textId="77777777" w:rsidR="00173FF3" w:rsidRPr="00824B45" w:rsidRDefault="00173FF3">
            <w:pPr>
              <w:tabs>
                <w:tab w:val="right" w:pos="911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>زانیاری گشتی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ab/>
              <w:t>2. General information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 xml:space="preserve"> </w:t>
            </w:r>
          </w:p>
        </w:tc>
      </w:tr>
      <w:tr w:rsidR="00173FF3" w:rsidRPr="00824B45" w14:paraId="183C015C" w14:textId="77777777" w:rsidTr="00173FF3">
        <w:trPr>
          <w:trHeight w:val="4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7C0789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Name and surname</w:t>
            </w:r>
          </w:p>
          <w:p w14:paraId="7539DD65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of the supervisor  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EF6899" w14:textId="77777777" w:rsidR="00173FF3" w:rsidRPr="00824B45" w:rsidRDefault="00CD2219" w:rsidP="00CD2219">
            <w:pPr>
              <w:bidi w:val="0"/>
              <w:jc w:val="right"/>
              <w:rPr>
                <w:rFonts w:ascii="Unikurd Goran" w:hAnsi="Unikurd Goran" w:cs="Unikurd Goran"/>
                <w:sz w:val="28"/>
                <w:szCs w:val="28"/>
                <w:rtl/>
                <w:lang w:val="en-US" w:bidi="ar-JO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JO"/>
              </w:rPr>
              <w:t>پ.د محمد حسین محمد شوانی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8C87A1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ناوی سیانی سه‌رپه‌رشتیار  1 </w:t>
            </w:r>
          </w:p>
        </w:tc>
      </w:tr>
      <w:tr w:rsidR="00173FF3" w:rsidRPr="00824B45" w14:paraId="64ACDDCB" w14:textId="77777777" w:rsidTr="00173FF3">
        <w:trPr>
          <w:trHeight w:val="196"/>
          <w:jc w:val="center"/>
        </w:trPr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E00B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Scientific title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D39E" w14:textId="77777777" w:rsidR="00173FF3" w:rsidRPr="00824B45" w:rsidRDefault="00E02DD3" w:rsidP="00CD2219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 w:rsidRPr="00824B45">
              <w:rPr>
                <w:rFonts w:ascii="Times New Roman" w:eastAsia="Times New Roman" w:hAnsi="Times New Roman" w:cs="Ali_K_Alwand" w:hint="cs"/>
                <w:sz w:val="28"/>
                <w:szCs w:val="28"/>
                <w:rtl/>
                <w:lang w:bidi="ar-IQ"/>
              </w:rPr>
              <w:t>ثروَفيسوَر</w:t>
            </w:r>
            <w:r w:rsidR="003068B8" w:rsidRPr="00824B4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F25B7E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پله‌ی زانست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ی سه‌رپه‌رشتیار 1</w:t>
            </w:r>
          </w:p>
        </w:tc>
      </w:tr>
      <w:tr w:rsidR="00173FF3" w:rsidRPr="00824B45" w14:paraId="51E24256" w14:textId="77777777" w:rsidTr="00173FF3">
        <w:trPr>
          <w:trHeight w:val="18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9999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E-mail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6F26" w14:textId="77777777" w:rsidR="00173FF3" w:rsidRPr="00824B45" w:rsidRDefault="00CD2219" w:rsidP="00CD2219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  <w:t>Mohammed,mohammed1@su.edu.krd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0C92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ئیمێلی سه‌رپه‌رشتیار  1</w:t>
            </w:r>
          </w:p>
        </w:tc>
      </w:tr>
      <w:tr w:rsidR="00173FF3" w:rsidRPr="00824B45" w14:paraId="5D778559" w14:textId="77777777" w:rsidTr="00173FF3">
        <w:trPr>
          <w:trHeight w:val="12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BC79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Mobile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68FD" w14:textId="77777777" w:rsidR="00173FF3" w:rsidRPr="00824B45" w:rsidRDefault="00CD2219" w:rsidP="002D3B6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07504038426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95A3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ژماره‌ی مۆبایل </w:t>
            </w:r>
          </w:p>
        </w:tc>
      </w:tr>
      <w:tr w:rsidR="00173FF3" w:rsidRPr="00824B45" w14:paraId="7216D567" w14:textId="77777777" w:rsidTr="00173FF3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A031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Department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11E" w14:textId="77777777" w:rsidR="00173FF3" w:rsidRPr="00824B45" w:rsidRDefault="00E02DD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 w:rsidRPr="00824B45">
              <w:rPr>
                <w:rFonts w:ascii="Times New Roman" w:eastAsia="Times New Roman" w:hAnsi="Times New Roman" w:cs="Ali_K_Alwand" w:hint="cs"/>
                <w:sz w:val="28"/>
                <w:szCs w:val="28"/>
                <w:rtl/>
                <w:lang w:bidi="ar-IQ"/>
              </w:rPr>
              <w:t>بةشى كوَمةلَناسي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B327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ناوی به‌شی زانستی</w:t>
            </w:r>
          </w:p>
        </w:tc>
      </w:tr>
      <w:tr w:rsidR="00173FF3" w:rsidRPr="00824B45" w14:paraId="78F949F0" w14:textId="77777777" w:rsidTr="00173FF3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C262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College / faculty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0E16" w14:textId="77777777" w:rsidR="00173FF3" w:rsidRPr="00824B45" w:rsidRDefault="00E02DD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bidi="ar-KW"/>
              </w:rPr>
              <w:t>کۆلیژی ئاداب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056F" w14:textId="77777777" w:rsidR="00173FF3" w:rsidRPr="00824B45" w:rsidRDefault="00173FF3">
            <w:pPr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کۆلیژ / فاکه‌ڵتی/سكول</w:t>
            </w:r>
          </w:p>
        </w:tc>
      </w:tr>
      <w:tr w:rsidR="00173FF3" w:rsidRPr="00824B45" w14:paraId="2D6A7103" w14:textId="77777777" w:rsidTr="00173FF3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967B7E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university's name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0C5BA1" w14:textId="77777777" w:rsidR="00173FF3" w:rsidRPr="00824B45" w:rsidRDefault="00E02DD3">
            <w:pPr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bidi="ar-KW"/>
              </w:rPr>
              <w:t>زانکۆی سەلاحەدین</w:t>
            </w: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bidi="ar-KW"/>
              </w:rPr>
              <w:t>/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bidi="ar-KW"/>
              </w:rPr>
              <w:t xml:space="preserve"> هەولێر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23F492" w14:textId="77777777" w:rsidR="00173FF3" w:rsidRPr="00824B45" w:rsidRDefault="00173FF3">
            <w:pPr>
              <w:rPr>
                <w:rFonts w:ascii="Times New Roman" w:hAnsi="Times New Roman" w:cs="Times New Roman"/>
                <w:sz w:val="28"/>
                <w:szCs w:val="28"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  <w:t xml:space="preserve">ناوى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زانکۆى ميلاكى س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>ه‌رپه‌رشتیار</w:t>
            </w:r>
          </w:p>
        </w:tc>
      </w:tr>
      <w:tr w:rsidR="00173FF3" w:rsidRPr="00824B45" w14:paraId="2F7C6E65" w14:textId="77777777" w:rsidTr="00173FF3">
        <w:trPr>
          <w:trHeight w:val="469"/>
          <w:jc w:val="center"/>
        </w:trPr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7E5030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Name and surname</w:t>
            </w:r>
          </w:p>
          <w:p w14:paraId="73D721F1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of the supervisor  2</w:t>
            </w: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KW"/>
              </w:rPr>
              <w:t xml:space="preserve"> )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If it is available)</w:t>
            </w:r>
          </w:p>
        </w:tc>
        <w:tc>
          <w:tcPr>
            <w:tcW w:w="381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3E18F5" w14:textId="77777777" w:rsidR="00173FF3" w:rsidRPr="00824B45" w:rsidRDefault="005920C3">
            <w:pPr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</w:pP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IQ"/>
              </w:rPr>
              <w:t>نييه</w:t>
            </w:r>
          </w:p>
        </w:tc>
        <w:tc>
          <w:tcPr>
            <w:tcW w:w="310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5032F7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ناوی سیانی سه‌رپه‌رشتیار  2 </w:t>
            </w:r>
          </w:p>
          <w:p w14:paraId="1BBFFDE8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ئ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>ه‌گه‌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IQ"/>
              </w:rPr>
              <w:t>ر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هه‌یه‌)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)</w:t>
            </w:r>
          </w:p>
        </w:tc>
      </w:tr>
      <w:tr w:rsidR="00173FF3" w:rsidRPr="00824B45" w14:paraId="4F66783D" w14:textId="77777777" w:rsidTr="00173FF3">
        <w:trPr>
          <w:trHeight w:val="167"/>
          <w:jc w:val="center"/>
        </w:trPr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EC9C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Scientific title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074B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B44C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پله‌ی زانستی سه‌رپه‌رشتیاری 2</w:t>
            </w:r>
          </w:p>
        </w:tc>
      </w:tr>
      <w:tr w:rsidR="00173FF3" w:rsidRPr="00824B45" w14:paraId="3064ADA3" w14:textId="77777777" w:rsidTr="00173FF3">
        <w:trPr>
          <w:trHeight w:val="16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9195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E-mail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B74D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EB52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ئیمێلی سه‌رپه‌رشتیار  2</w:t>
            </w:r>
          </w:p>
        </w:tc>
      </w:tr>
      <w:tr w:rsidR="00173FF3" w:rsidRPr="00824B45" w14:paraId="2F80F126" w14:textId="77777777" w:rsidTr="00173FF3">
        <w:trPr>
          <w:trHeight w:val="13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2201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Mobile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4765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--------------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CF06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ژماره‌ی مۆبایل </w:t>
            </w:r>
          </w:p>
        </w:tc>
      </w:tr>
      <w:tr w:rsidR="00173FF3" w:rsidRPr="00824B45" w14:paraId="7FCCBC2A" w14:textId="77777777" w:rsidTr="00173FF3">
        <w:trPr>
          <w:gridAfter w:val="1"/>
          <w:wAfter w:w="8" w:type="dxa"/>
          <w:trHeight w:val="36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FBBA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Department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B588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----------------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0DA1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ناوی به‌شی زانستی</w:t>
            </w:r>
          </w:p>
        </w:tc>
      </w:tr>
      <w:tr w:rsidR="00173FF3" w:rsidRPr="00824B45" w14:paraId="553FA7B0" w14:textId="77777777" w:rsidTr="00173FF3">
        <w:trPr>
          <w:gridAfter w:val="1"/>
          <w:wAfter w:w="8" w:type="dxa"/>
          <w:trHeight w:val="25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9FED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College / faculty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2CEE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-------------------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543F" w14:textId="77777777" w:rsidR="00173FF3" w:rsidRPr="00824B45" w:rsidRDefault="00173FF3">
            <w:pPr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کۆلیژ/ فاکه‌ڵتی/سكول</w:t>
            </w:r>
          </w:p>
        </w:tc>
      </w:tr>
      <w:tr w:rsidR="00173FF3" w:rsidRPr="00824B45" w14:paraId="0C829B4E" w14:textId="77777777" w:rsidTr="00173FF3">
        <w:trPr>
          <w:gridAfter w:val="1"/>
          <w:wAfter w:w="8" w:type="dxa"/>
          <w:trHeight w:val="3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EAA0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lastRenderedPageBreak/>
              <w:t>university's name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ADE0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----------------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5B98" w14:textId="77777777" w:rsidR="00173FF3" w:rsidRPr="00824B45" w:rsidRDefault="00173FF3">
            <w:pPr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  <w:t xml:space="preserve">ناوى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>زانکۆ</w:t>
            </w:r>
          </w:p>
        </w:tc>
      </w:tr>
      <w:tr w:rsidR="00173FF3" w:rsidRPr="00824B45" w14:paraId="578F0E96" w14:textId="77777777" w:rsidTr="00173FF3">
        <w:trPr>
          <w:gridAfter w:val="1"/>
          <w:wAfter w:w="8" w:type="dxa"/>
          <w:trHeight w:val="2051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4F3" w14:textId="77777777" w:rsidR="00173FF3" w:rsidRPr="00824B45" w:rsidRDefault="00173FF3" w:rsidP="00064FD6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</w:p>
          <w:p w14:paraId="786C47EF" w14:textId="77777777" w:rsidR="00173FF3" w:rsidRPr="00824B45" w:rsidRDefault="00173FF3" w:rsidP="00064FD6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>3. Summary (Abstract) of PhD research proposal</w:t>
            </w:r>
          </w:p>
          <w:p w14:paraId="6D109BB9" w14:textId="77777777" w:rsidR="00173FF3" w:rsidRPr="00824B45" w:rsidRDefault="00173FF3" w:rsidP="00064FD6">
            <w:pPr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This should be not more than 200 words and not less than 75 words. </w:t>
            </w:r>
          </w:p>
          <w:p w14:paraId="31330ACF" w14:textId="77777777" w:rsidR="00173FF3" w:rsidRPr="00824B45" w:rsidRDefault="00173FF3" w:rsidP="00064FD6">
            <w:pPr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</w:p>
          <w:p w14:paraId="0E3271C2" w14:textId="249EBD82" w:rsidR="00173FF3" w:rsidRPr="00824B45" w:rsidRDefault="00173FF3" w:rsidP="00064FD6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 </w:t>
            </w: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KW"/>
              </w:rPr>
              <w:t xml:space="preserve">ئەبستراکتی توێژینه‌وه‌ی پێشنیازکراو. له‌ 200 ووشه‌ زیاتر نه‌بێت و له‌ 75 وشه‌ که‌متر نه‌بێت. </w:t>
            </w:r>
          </w:p>
          <w:p w14:paraId="4042C8B0" w14:textId="77777777" w:rsidR="0011177C" w:rsidRPr="00824B45" w:rsidRDefault="0011177C" w:rsidP="00064FD6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</w:pPr>
          </w:p>
          <w:p w14:paraId="5D19DE07" w14:textId="06BBBA02" w:rsidR="00CB2A31" w:rsidRPr="001950FC" w:rsidRDefault="00975042" w:rsidP="001950FC">
            <w:pPr>
              <w:jc w:val="both"/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</w:pPr>
            <w:r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هەندێک لە توێژەران کە تویژینەوەیان لەسەر کورد کردووە، کوردستانیان بە مۆزەخانەی ئەتنۆگرافی وەسف کردووە،  بە حوکمی مانەوەی ژمارەیەکی زۆری ئاین و مەزهەب و بیروباوەرو گروپی نەتەوەیی ئیتنیکی جیاواز، هەموو ئەم پ</w:t>
            </w:r>
            <w:r w:rsidR="00B551D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ێ</w:t>
            </w:r>
            <w:r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کهاتە جیاوازانە پێویستە تویژینەو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ەی</w:t>
            </w:r>
            <w:r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ئەنترۆپۆلۆژی مەیدانیان لەسەر بکرێت ، 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پێکەوە ژیانی ئاینی و مەزهە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بی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و ئیتنیکی لە کوردستان 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ەگێکی قو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وڵ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 لە کلتوری کوریدا هەیە، ئایا سەرچاوەکانی ئەو یەکتر قبو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ڵ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کردن و ئاشتی و پێکەوە ژیانە بە درێژایی میژووی سەدان ساڵ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بۆچی دەگەرێتەوە، ئایا بۆ ئ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ای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ین و بیروباوەرو جیهانبینی میژوویی کورد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یان بۆ جۆراوجۆری سروشت و فرە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ڕە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هەندی سەرچاوە سروشتیەکان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لە کوردستان؟ بونیادی کۆمە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ڵ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ایەتی شارۆچکەی شەقڵاوە یەکیکە لەو بابەتانە، لە 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ووی میژوویی و فرەیی کلتوری و دەوڵەمەندی 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ەگەزو توخمە ئارکیۆلۆژی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ەکان هۆکارن بۆ هە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ڵ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بژاردنی ئەم ناوچەیە بۆ توێژینەوەی ئەنترۆپۆلۆژی کە تا ئ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ێ</w:t>
            </w:r>
            <w:r w:rsidR="00C5047A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ستا تویژینەوەی لەو جۆرەی لەسەر نەکراوە..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شیکردنەوەی سیستەمەکانی بونیادی کۆمەڵایەتی شەقڵاوە یارمەتیدەرە بۆ تێگەیشتن لە شێوازی ژیان و بەر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ێ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وەبردن و پەیوەندی کورد لەگەڵ ژینگەی سروشتی و چۆنیەتی بەکاربردنی سە</w:t>
            </w:r>
            <w:r w:rsidR="00873D4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ر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چاوە سروشتی</w:t>
            </w:r>
            <w:r w:rsidR="00157EF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ەکان لە رابردوودا</w:t>
            </w:r>
            <w:r w:rsidR="00157EF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،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هەروەها پێکهاتەی کۆمەڵایەتی و را</w:t>
            </w:r>
            <w:r w:rsidR="00157EF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ەڵەی خزمایەتی و جۆری دەسەڵات و </w:t>
            </w:r>
            <w:r w:rsidR="00157EF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ەوشی خزمەتگوزاریەکان و ئاستی گۆرانکاری</w:t>
            </w:r>
            <w:r w:rsidR="00157EF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ەکان لە کۆمەڵگاکەدا ، مانەوەی هەندێک دابونەریت و رێورەسم و بۆنە دێرینەکانی کۆمەڵگا ئاسانکاری دەکەن بۆ تێگەیشتن لە ریشە هزریەکانی کۆنی کۆمەڵگاکە</w:t>
            </w:r>
            <w:r w:rsidR="00157EF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 بەستنەوەی بە کۆمەڵیک دیاردەی نوێ ...سەرە</w:t>
            </w:r>
            <w:r w:rsidR="00157EF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ای ئەمانەش تویژینەو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ەی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ئەنترۆپۆلۆژی لەسەر ناوچەکە جۆری ئەو ئاستەنگانەمان بۆ روون دەکاتەوە کە ئ</w:t>
            </w:r>
            <w:r w:rsidR="00157EF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ێ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ستا رێگرن لەبەردەم </w:t>
            </w:r>
            <w:r w:rsidR="00352F40" w:rsidRPr="001950F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(گەشەکردنی مرۆیی-گەشەپێدانی)</w:t>
            </w:r>
            <w:r w:rsidR="007947B9" w:rsidRPr="001950F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</w:t>
            </w:r>
            <w:r w:rsidR="007947B9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زیاتری کۆمەڵگاکە..</w:t>
            </w:r>
          </w:p>
          <w:p w14:paraId="4467A76E" w14:textId="77777777" w:rsidR="00CB2A31" w:rsidRPr="00824B45" w:rsidRDefault="00CB2A31" w:rsidP="00064FD6">
            <w:pPr>
              <w:spacing w:line="360" w:lineRule="auto"/>
              <w:ind w:firstLine="342"/>
              <w:jc w:val="both"/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 w:bidi="ar-JO"/>
              </w:rPr>
            </w:pPr>
          </w:p>
        </w:tc>
      </w:tr>
      <w:tr w:rsidR="00173FF3" w:rsidRPr="00824B45" w14:paraId="44B16827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725A" w14:textId="77777777" w:rsidR="00173FF3" w:rsidRPr="00824B45" w:rsidRDefault="00173FF3" w:rsidP="006211C1">
            <w:pPr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>4. Introduction</w:t>
            </w:r>
            <w:r w:rsidRPr="00824B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ar-KW"/>
              </w:rPr>
              <w:t xml:space="preserve"> پێشه‌کی                                                                                     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                     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                                                                                                                                 </w:t>
            </w:r>
          </w:p>
          <w:p w14:paraId="0542A2B7" w14:textId="77777777" w:rsidR="00173FF3" w:rsidRPr="00824B45" w:rsidRDefault="00173FF3" w:rsidP="006211C1">
            <w:pPr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To be completed by the primary supervisor: an overview of the proposed research project, focusing on the background of the project and rationale for the research.</w:t>
            </w:r>
          </w:p>
          <w:p w14:paraId="68690CE9" w14:textId="77777777" w:rsidR="00A97A8B" w:rsidRPr="0036436C" w:rsidRDefault="00173FF3" w:rsidP="006211C1">
            <w:pPr>
              <w:spacing w:line="36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سه‌رپه‌رشتیاری سەرەکی پوخته‌یه‌ک ده‌رباره‌ی پرۆژه‌ی توێژینه‌وه‌که ده‌نووسێت‌، تیایدا باکگراوندی </w:t>
            </w:r>
            <w:r w:rsidRPr="0036436C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پرۆژه‌که‌ باس ده‌کات و ڕوونی دەکاتەوە</w:t>
            </w:r>
            <w:r w:rsidRPr="0036436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کە</w:t>
            </w:r>
            <w:r w:rsidRPr="0036436C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بۆچی ئاراستەکردنی ئەم توێژینەوەیە گرنگە</w:t>
            </w:r>
            <w:r w:rsidR="00896CEA" w:rsidRPr="0036436C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.</w:t>
            </w:r>
            <w:r w:rsidRPr="0036436C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="00A97A8B" w:rsidRPr="0036436C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</w:p>
          <w:p w14:paraId="21213CF5" w14:textId="78A2DF7D" w:rsidR="00922153" w:rsidRPr="005651EF" w:rsidRDefault="00DF3C5A" w:rsidP="006211C1">
            <w:pPr>
              <w:spacing w:line="360" w:lineRule="auto"/>
              <w:jc w:val="both"/>
              <w:rPr>
                <w:rFonts w:ascii="Unikurd Goran" w:hAnsi="Unikurd Goran" w:cs="Unikurd Goran"/>
                <w:color w:val="A20000"/>
                <w:sz w:val="28"/>
                <w:szCs w:val="28"/>
              </w:rPr>
            </w:pPr>
            <w:r w:rsidRPr="0036436C">
              <w:rPr>
                <w:rFonts w:ascii="Unikurd Goran" w:hAnsi="Unikurd Goran" w:cs="Unikurd Goran"/>
                <w:sz w:val="28"/>
                <w:szCs w:val="28"/>
                <w:rtl/>
              </w:rPr>
              <w:lastRenderedPageBreak/>
              <w:t>سەدان ساڵە کۆمەڵگای کوردی و کلتورەکەی کەوتونەتە بەر تیشکی تویژینەوەی رۆژه</w:t>
            </w:r>
            <w:r w:rsidR="00F57DFA" w:rsidRPr="0036436C">
              <w:rPr>
                <w:rFonts w:ascii="Unikurd Goran" w:hAnsi="Unikurd Goran" w:cs="Unikurd Goran"/>
                <w:sz w:val="28"/>
                <w:szCs w:val="28"/>
                <w:rtl/>
              </w:rPr>
              <w:t>ە</w:t>
            </w:r>
            <w:r w:rsidRPr="0036436C">
              <w:rPr>
                <w:rFonts w:ascii="Unikurd Goran" w:hAnsi="Unikurd Goran" w:cs="Unikurd Goran"/>
                <w:sz w:val="28"/>
                <w:szCs w:val="28"/>
                <w:rtl/>
              </w:rPr>
              <w:t>ڵاتناسان و ئەنترۆپۆلۆژیست و کۆمەڵناسانی بیانی و بە دەیان تو</w:t>
            </w:r>
            <w:r w:rsidR="00AE7599" w:rsidRPr="0036436C">
              <w:rPr>
                <w:rFonts w:ascii="Unikurd Goran" w:hAnsi="Unikurd Goran" w:cs="Unikurd Goran"/>
                <w:sz w:val="28"/>
                <w:szCs w:val="28"/>
                <w:rtl/>
              </w:rPr>
              <w:t>ێ</w:t>
            </w:r>
            <w:r w:rsidRPr="0036436C">
              <w:rPr>
                <w:rFonts w:ascii="Unikurd Goran" w:hAnsi="Unikurd Goran" w:cs="Unikurd Goran"/>
                <w:sz w:val="28"/>
                <w:szCs w:val="28"/>
                <w:rtl/>
              </w:rPr>
              <w:t>ژینەوەیان لەسەر کلتوری کورد کردووە،</w:t>
            </w:r>
            <w:r w:rsidR="00F57DFA" w:rsidRPr="0036436C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ئەوەی جێگای سەرنجە توێژەرانی کورد خۆیان هێشتا رۆڵی زۆریان لەم بوارەدا نەبووە</w:t>
            </w:r>
            <w:r w:rsidR="00AE7599" w:rsidRPr="0036436C">
              <w:rPr>
                <w:rFonts w:ascii="Unikurd Goran" w:hAnsi="Unikurd Goran" w:cs="Unikurd Goran"/>
                <w:sz w:val="28"/>
                <w:szCs w:val="28"/>
                <w:rtl/>
              </w:rPr>
              <w:t>،</w:t>
            </w:r>
            <w:r w:rsidR="00F57DFA" w:rsidRPr="0036436C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لەگەل ئەوەی دەیان</w:t>
            </w:r>
            <w:r w:rsidR="00F57DF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57DFA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>ناوچەی زۆر دێرین و دەوڵەمەند بە فرەکلتوری ماوەو هیشتا تو</w:t>
            </w:r>
            <w:r w:rsidR="006C2486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>ێژی</w:t>
            </w:r>
            <w:r w:rsidR="00F57DFA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>نەوەیان لەسەر نەکراوە، یەکێک لەو ناوچە دەو</w:t>
            </w:r>
            <w:r w:rsidR="0093353C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>ڵ</w:t>
            </w:r>
            <w:r w:rsidR="00F57DFA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>ەمەندانە شەقڵاوەیە</w:t>
            </w:r>
            <w:r w:rsidR="00AE7599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>،</w:t>
            </w:r>
            <w:r w:rsidR="00F57DFA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پێویستە ئەمرۆ وەکو نمونەیەک لە کۆمەڵگایەکی فراوانتر</w:t>
            </w:r>
            <w:r w:rsidR="00AE7599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لە</w:t>
            </w:r>
            <w:r w:rsidR="00F57DFA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کۆمەڵگای کوردی توێژینەوەی لەسەر بکرێت، دیاردەکانی ژیانی کۆمە</w:t>
            </w:r>
            <w:r w:rsidR="00AE7599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>ڵ</w:t>
            </w:r>
            <w:r w:rsidR="00F57DFA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>ایەتی ئەمرۆ روون بکریتەوەو ببەستریتەوە بە ر</w:t>
            </w:r>
            <w:r w:rsidR="00AE7599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>ا</w:t>
            </w:r>
            <w:r w:rsidR="00F57DFA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بردووی ژیانی </w:t>
            </w:r>
            <w:r w:rsidR="0093353C" w:rsidRPr="005651E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و </w:t>
            </w:r>
            <w:r w:rsidR="0093353C" w:rsidRPr="001950FC">
              <w:rPr>
                <w:rFonts w:ascii="Unikurd Goran" w:hAnsi="Unikurd Goran" w:cs="Unikurd Goran"/>
                <w:sz w:val="28"/>
                <w:szCs w:val="28"/>
                <w:rtl/>
              </w:rPr>
              <w:t>داهاتووی دانیشتوان و تایبەتمەندی ناوچەکە لە چوارچێوەی ئەنترۆپۆلۆژیای گەشەپێدانەوە</w:t>
            </w:r>
            <w:r w:rsidR="0093353C" w:rsidRPr="005651EF">
              <w:rPr>
                <w:rFonts w:ascii="Unikurd Goran" w:hAnsi="Unikurd Goran" w:cs="Unikurd Goran"/>
                <w:color w:val="A20000"/>
                <w:sz w:val="28"/>
                <w:szCs w:val="28"/>
                <w:rtl/>
              </w:rPr>
              <w:t>.</w:t>
            </w:r>
          </w:p>
          <w:p w14:paraId="132C5594" w14:textId="77777777" w:rsidR="00A97A8B" w:rsidRPr="005651EF" w:rsidRDefault="00A97A8B" w:rsidP="006211C1">
            <w:pPr>
              <w:jc w:val="both"/>
              <w:rPr>
                <w:rFonts w:ascii="Unikurd Goran" w:hAnsi="Unikurd Goran" w:cs="Unikurd Goran"/>
                <w:sz w:val="28"/>
                <w:szCs w:val="28"/>
              </w:rPr>
            </w:pPr>
          </w:p>
          <w:p w14:paraId="26DBC8B0" w14:textId="77777777" w:rsidR="00A97A8B" w:rsidRPr="00824B45" w:rsidRDefault="00A97A8B" w:rsidP="006211C1">
            <w:pPr>
              <w:jc w:val="both"/>
              <w:rPr>
                <w:sz w:val="28"/>
                <w:szCs w:val="28"/>
              </w:rPr>
            </w:pPr>
          </w:p>
          <w:p w14:paraId="58AECB12" w14:textId="77777777" w:rsidR="00173FF3" w:rsidRPr="00824B45" w:rsidRDefault="00173FF3" w:rsidP="006211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F3" w:rsidRPr="00824B45" w14:paraId="1F2C55E2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683F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lastRenderedPageBreak/>
              <w:t>5. Research objectives</w:t>
            </w:r>
          </w:p>
          <w:p w14:paraId="35AD2F0D" w14:textId="77777777" w:rsidR="00173FF3" w:rsidRPr="00824B45" w:rsidRDefault="00173FF3" w:rsidP="00896CEA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Clarify the research objectives and planned methodology to meet the challenges of the project. Include details of the research plan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and relate to the previous work carried out by others.</w:t>
            </w:r>
          </w:p>
          <w:p w14:paraId="509102A3" w14:textId="111B240F" w:rsidR="007B3CBA" w:rsidRPr="001950FC" w:rsidRDefault="00C64CB5" w:rsidP="001950FC">
            <w:pPr>
              <w:spacing w:line="36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</w:rPr>
            </w:pPr>
            <w:r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پرسی سەرەکی توێژینەوەکە بریتیە لە روونکردنەوەی </w:t>
            </w:r>
            <w:r w:rsidR="00F57DFA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>بونیادی کۆمەڵایەتی شەقڵاوە ، پەیوەندی و کارلێکی نێوان  کۆمەڵگاکەو سەرچاوە سروشت</w:t>
            </w:r>
            <w:r w:rsidR="00D467FD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>یە</w:t>
            </w:r>
            <w:r w:rsidR="00F57DFA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>کانی ژینگەکە</w:t>
            </w:r>
            <w:r w:rsidR="006C2486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>،</w:t>
            </w:r>
            <w:r w:rsidR="00F57DFA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هەروەها ریشەی خزمایەتی و بنەماڵەیی و خێ</w:t>
            </w:r>
            <w:r w:rsidR="00351B74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>ڵ</w:t>
            </w:r>
            <w:r w:rsidR="00F57DFA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>ەکی ناوچەکە چۆنە</w:t>
            </w:r>
            <w:r w:rsidR="006C2486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</w:t>
            </w:r>
            <w:r w:rsidR="00F57DFA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و </w:t>
            </w:r>
            <w:r w:rsidR="00351B74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ڕەوشی قۆناغەکانی گەشەکردنی دانیشتوان و بەها و بیروباوەر و سیستەمەکانی نێو شەقڵاوە لە چوارچێوەی گەشەپێدانی کۆمەڵایەتی   </w:t>
            </w:r>
            <w:r w:rsidR="00F57DFA" w:rsidRPr="001950FC">
              <w:rPr>
                <w:rFonts w:ascii="Unikurd Goran" w:hAnsi="Unikurd Goran" w:cs="Unikurd Goran"/>
                <w:sz w:val="28"/>
                <w:szCs w:val="28"/>
                <w:rtl/>
              </w:rPr>
              <w:t>و</w:t>
            </w:r>
            <w:r w:rsidR="00F57DFA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بەریوەبردنی لە چ ئاستکدایەو گرفتەکانی چین ؟ شوێنە پیرۆزەکانی کوێن؟ و رەوشی پێکەوەژیانی گروپەکان چۆنە؟</w:t>
            </w:r>
            <w:r w:rsidR="00351B74" w:rsidRPr="00D40AED">
              <w:rPr>
                <w:rFonts w:ascii="Unikurd Goran" w:hAnsi="Unikurd Goran" w:cs="Unikurd Goran"/>
                <w:sz w:val="28"/>
                <w:szCs w:val="28"/>
                <w:rtl/>
              </w:rPr>
              <w:t>.</w:t>
            </w:r>
            <w:r w:rsidR="007B3CBA" w:rsidRPr="001950FC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ئەو بیروباوەڕ و بەها و هەڵوێستانەی کە ڕێکخستنی پێکهاتەیی لە کۆمەڵگاکە دروست دەکەن، ئەگەرەکانی گۆڕانکاری و چ زیانێک لەوانەیە لە گۆڕانکارییەکەدا بێت.</w:t>
            </w:r>
          </w:p>
          <w:p w14:paraId="4FF2CA5B" w14:textId="661EF7B0" w:rsidR="00F57DFA" w:rsidRPr="00F57DFA" w:rsidRDefault="00F57DFA" w:rsidP="00064FD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049ED96" w14:textId="77777777" w:rsidR="00173FF3" w:rsidRPr="00F57DFA" w:rsidRDefault="00173FF3" w:rsidP="001E7B56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FF3" w:rsidRPr="00824B45" w14:paraId="0D6FF073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009" w14:textId="77777777" w:rsidR="00173FF3" w:rsidRPr="00824B45" w:rsidRDefault="00173FF3" w:rsidP="00237FF2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>6. Methodology and data collection</w:t>
            </w:r>
          </w:p>
          <w:p w14:paraId="03C1ADD7" w14:textId="77777777" w:rsidR="00173FF3" w:rsidRPr="00824B45" w:rsidRDefault="00173FF3" w:rsidP="00237FF2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In this section the supervisor should describe the methodology of the proposed research </w:t>
            </w:r>
          </w:p>
          <w:p w14:paraId="3836B6CC" w14:textId="77777777" w:rsidR="00173FF3" w:rsidRPr="00824B45" w:rsidRDefault="00173FF3" w:rsidP="00237FF2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</w:p>
          <w:p w14:paraId="260F8898" w14:textId="77777777" w:rsidR="00173FF3" w:rsidRPr="00481F07" w:rsidRDefault="00173FF3" w:rsidP="00237FF2">
            <w:pPr>
              <w:jc w:val="both"/>
              <w:rPr>
                <w:rFonts w:ascii="Unikurd Goran" w:hAnsi="Unikurd Goran" w:cs="Unikurd Goran"/>
                <w:sz w:val="28"/>
                <w:szCs w:val="28"/>
                <w:lang w:val="en-US"/>
              </w:rPr>
            </w:pPr>
            <w:r w:rsidRPr="00481F07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lastRenderedPageBreak/>
              <w:t>لێرەدا سەرپەرشتیار باس  لە میتۆدەکانی ئەنجامدانی توێژینەوەکە و شێوازی کۆکردنەوەی داتاکان دەکات.</w:t>
            </w:r>
          </w:p>
          <w:p w14:paraId="3CF7E744" w14:textId="77D98EDD" w:rsidR="00173FF3" w:rsidRPr="00824B45" w:rsidRDefault="00301E31" w:rsidP="00237FF2">
            <w:pPr>
              <w:spacing w:line="360" w:lineRule="auto"/>
              <w:ind w:firstLine="20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1F07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گونجاوترین میتۆد بۆ ئەنجامدانی ئەم تویژینەوەیە بریتیە لە میتۆدی </w:t>
            </w:r>
            <w:r w:rsidR="00441D98" w:rsidRPr="00481F07">
              <w:rPr>
                <w:rFonts w:ascii="Unikurd Goran" w:hAnsi="Unikurd Goran" w:cs="Unikurd Goran"/>
                <w:sz w:val="28"/>
                <w:szCs w:val="28"/>
                <w:rtl/>
              </w:rPr>
              <w:t>ئەنترۆپۆلۆژی مەیدانی مانەوەی توێژەر لە کۆمەڵگای تویژینەوەکەو کۆکردنەوەی زانیاری لە رێگای سەرنج و تێبینی و بەشداری کردنی ژیانی رۆژانەی کۆمەڵگای توزیژینەوەکەو پشت بەستان بە کەسانی شارەزا و ئاگاداری خودی کۆمەڵگاکە..کە سانی بە ئەزمو</w:t>
            </w:r>
            <w:r w:rsidR="00640787" w:rsidRPr="00481F07">
              <w:rPr>
                <w:rFonts w:ascii="Unikurd Goran" w:hAnsi="Unikurd Goran" w:cs="Unikurd Goran"/>
                <w:sz w:val="28"/>
                <w:szCs w:val="28"/>
                <w:rtl/>
              </w:rPr>
              <w:t>و</w:t>
            </w:r>
            <w:r w:rsidR="00441D98" w:rsidRPr="00481F07">
              <w:rPr>
                <w:rFonts w:ascii="Unikurd Goran" w:hAnsi="Unikurd Goran" w:cs="Unikurd Goran"/>
                <w:sz w:val="28"/>
                <w:szCs w:val="28"/>
                <w:rtl/>
              </w:rPr>
              <w:t>ن لەسەر پرسە جۆراوجۆرەکان ..</w:t>
            </w:r>
          </w:p>
        </w:tc>
      </w:tr>
      <w:tr w:rsidR="00173FF3" w:rsidRPr="00824B45" w14:paraId="7AA4950C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FF7" w14:textId="77777777" w:rsidR="00173FF3" w:rsidRPr="00DD64C8" w:rsidRDefault="00173FF3">
            <w:pPr>
              <w:bidi w:val="0"/>
              <w:rPr>
                <w:rFonts w:ascii="Unikurd Goran" w:hAnsi="Unikurd Goran" w:cs="Unikurd Goran"/>
                <w:b/>
                <w:bCs/>
                <w:sz w:val="28"/>
                <w:szCs w:val="28"/>
                <w:lang w:val="en-US" w:bidi="ar-KW"/>
              </w:rPr>
            </w:pPr>
            <w:r w:rsidRPr="00DD64C8">
              <w:rPr>
                <w:rFonts w:ascii="Unikurd Goran" w:hAnsi="Unikurd Goran" w:cs="Unikurd Goran"/>
                <w:b/>
                <w:bCs/>
                <w:sz w:val="28"/>
                <w:szCs w:val="28"/>
                <w:lang w:val="en-US" w:bidi="ar-KW"/>
              </w:rPr>
              <w:lastRenderedPageBreak/>
              <w:t xml:space="preserve">7. Scope and limit to the research </w:t>
            </w:r>
          </w:p>
          <w:p w14:paraId="2A04D572" w14:textId="77777777" w:rsidR="00173FF3" w:rsidRPr="00DD64C8" w:rsidRDefault="00173FF3">
            <w:pPr>
              <w:bidi w:val="0"/>
              <w:rPr>
                <w:rFonts w:ascii="Unikurd Goran" w:hAnsi="Unikurd Goran" w:cs="Unikurd Goran"/>
                <w:sz w:val="28"/>
                <w:szCs w:val="28"/>
                <w:lang w:val="en-US" w:bidi="ar-KW"/>
              </w:rPr>
            </w:pPr>
            <w:r w:rsidRPr="00DD64C8">
              <w:rPr>
                <w:rFonts w:ascii="Unikurd Goran" w:hAnsi="Unikurd Goran" w:cs="Unikurd Goran"/>
                <w:sz w:val="28"/>
                <w:szCs w:val="28"/>
                <w:lang w:val="en-US" w:bidi="ar-KW"/>
              </w:rPr>
              <w:t>Details of anticipated problems and proposed resolutions</w:t>
            </w:r>
            <w:r w:rsidRPr="00DD64C8">
              <w:rPr>
                <w:rFonts w:ascii="Unikurd Goran" w:hAnsi="Unikurd Goran" w:cs="Unikurd Goran"/>
                <w:sz w:val="28"/>
                <w:szCs w:val="28"/>
                <w:lang w:val="en-US" w:bidi="ar-KW"/>
              </w:rPr>
              <w:br/>
            </w:r>
          </w:p>
          <w:p w14:paraId="167D5188" w14:textId="77777777" w:rsidR="00D67F99" w:rsidRPr="00DD64C8" w:rsidRDefault="00E90460" w:rsidP="00DD64C8">
            <w:pPr>
              <w:jc w:val="both"/>
              <w:rPr>
                <w:rFonts w:ascii="Unikurd Goran" w:hAnsi="Unikurd Goran" w:cs="Unikurd Goran"/>
                <w:sz w:val="28"/>
                <w:szCs w:val="28"/>
                <w:lang w:val="en-US" w:bidi="ar-KW"/>
              </w:rPr>
            </w:pPr>
            <w:r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="00173FF3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لێرەدا باس لەو بەربەستانە دەکرێت کە دەشێت بێنە ڕێگای ئەنجامدانی توێژینەوەکە، هەروەها باس لە چارەسەری ئەو بەربەستانەش دەکرێت.</w:t>
            </w:r>
          </w:p>
          <w:p w14:paraId="60AD7D16" w14:textId="69066C80" w:rsidR="00173FF3" w:rsidRPr="00DD64C8" w:rsidRDefault="00441D98" w:rsidP="00DD64C8">
            <w:pPr>
              <w:ind w:firstLine="342"/>
              <w:jc w:val="both"/>
              <w:rPr>
                <w:rFonts w:ascii="Unikurd Goran" w:hAnsi="Unikurd Goran" w:cs="Unikurd Goran"/>
                <w:sz w:val="28"/>
                <w:szCs w:val="28"/>
                <w:lang w:val="en-US" w:bidi="ar-KW"/>
              </w:rPr>
            </w:pPr>
            <w:r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مانەوەی توێژەر لە کۆمەڵگای تویژینەوەدا هەمیشە رووبەرووی هەندێک گرفت دەبیتەوە بە تایبەتی دروستبوونی گومان و ترس لە پێدانی زانیاری و بە هە</w:t>
            </w:r>
            <w:r w:rsidR="00640787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ڵ</w:t>
            </w:r>
            <w:r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ەدابردنی تویژەر</w:t>
            </w:r>
            <w:r w:rsidR="00640787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،</w:t>
            </w:r>
            <w:r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بەڵام دەکرێ لە رێگای دروستکردنی متمانە</w:t>
            </w:r>
            <w:r w:rsidR="00640787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و پەیوەندی باش بە ئەندامانی کۆمەڵگاکەوە ئەو ئاستەنگانە تێپەرن ..</w:t>
            </w:r>
          </w:p>
        </w:tc>
      </w:tr>
      <w:tr w:rsidR="00173FF3" w:rsidRPr="00824B45" w14:paraId="47B0DB1C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852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>8. Duration and timeline</w:t>
            </w:r>
          </w:p>
          <w:p w14:paraId="193B481D" w14:textId="77777777" w:rsidR="00F36F43" w:rsidRPr="00DD64C8" w:rsidRDefault="00173FF3" w:rsidP="00DD64C8">
            <w:pPr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</w:pPr>
            <w:r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لێرەدا باس لە کاتی پێویست بۆ ئەنجامدانی توێژینەوەکە دەکرێت </w:t>
            </w:r>
          </w:p>
          <w:p w14:paraId="124A4E77" w14:textId="07B0F05D" w:rsidR="00CD5A78" w:rsidRPr="00824B45" w:rsidRDefault="003A1BB8" w:rsidP="00DD64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KW"/>
              </w:rPr>
            </w:pPr>
            <w:r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="00C46D89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توێژینەوەی ئەنترۆپۆلۆژی مەیدانی پێویستی بە ساڵێک مانەوە هەیە لە کۆمەڵگای توێژینەوەکە بە تەواوەتی ئەمە وەک پرەنسیپێکی تویژینەوەی ئەنترۆپۆلۆژی مەیدانیە، دواتر تویژەر بە لایەنی کەمەوە پێویستی بە ساڵیکی دیکە</w:t>
            </w:r>
            <w:r w:rsidR="00640787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،</w:t>
            </w:r>
            <w:r w:rsidR="00C46D89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هەیە بۆ پۆلێنکردنی زانیاریەکان و شیکردنەوەو بەراوردکردنیان</w:t>
            </w:r>
            <w:r w:rsidR="00640787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،</w:t>
            </w:r>
            <w:r w:rsidR="00C46D89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هەروەها خستنەرووی ئەنجام </w:t>
            </w:r>
            <w:r w:rsidR="00640787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،</w:t>
            </w:r>
            <w:r w:rsidR="00C46D89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دەرئ</w:t>
            </w:r>
            <w:r w:rsidR="00640787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ە</w:t>
            </w:r>
            <w:r w:rsidR="00C46D89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نجام راسپاردە</w:t>
            </w:r>
            <w:r w:rsidR="00640787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="00C46D89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و پیشنیا</w:t>
            </w:r>
            <w:r w:rsidR="00640787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ز</w:t>
            </w:r>
            <w:r w:rsidR="00C46D89" w:rsidRPr="00DD64C8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ەکان لەسەر بنەمای ئەنجامەکانی تویژینەوەکە ..بۆیە ئەنجامدانی توێژینەوەیەکی لەم جۆرە دوو ساڵ تا دوو ساڵ و شەش مانگی دەوێت .</w:t>
            </w:r>
            <w:r w:rsidR="00CD5A78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KW"/>
              </w:rPr>
              <w:t xml:space="preserve"> </w:t>
            </w:r>
          </w:p>
        </w:tc>
      </w:tr>
      <w:tr w:rsidR="00173FF3" w:rsidRPr="00824B45" w14:paraId="06B175F7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DA2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t>9.  Conclusions</w:t>
            </w:r>
          </w:p>
          <w:p w14:paraId="38F62F3C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val="en-US" w:bidi="ar-SY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The project supervisor summaries the research objectives and clarify their expected findings; include why the research has scientific value</w:t>
            </w: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KW"/>
              </w:rPr>
              <w:t>.</w:t>
            </w:r>
          </w:p>
          <w:p w14:paraId="577EF367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</w:p>
          <w:p w14:paraId="3C4C91C2" w14:textId="77777777" w:rsidR="00886EB2" w:rsidRPr="004B3828" w:rsidRDefault="00173FF3">
            <w:pPr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  <w:r w:rsidRPr="004B3828">
              <w:rPr>
                <w:rFonts w:ascii="Unikurd Goran" w:hAnsi="Unikurd Goran" w:cs="Unikurd Goran"/>
                <w:sz w:val="28"/>
                <w:szCs w:val="28"/>
                <w:lang w:val="en-US" w:bidi="ar-KW"/>
              </w:rPr>
              <w:t xml:space="preserve"> </w:t>
            </w:r>
            <w:r w:rsidRPr="004B3828"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  <w:t xml:space="preserve">لێرەدا سەرپەرشتیار باس لە گرنگی ئامانج و دەرئەنجامە چاوەڕوانکراوەکانی توێژینەوەکە دەکات، هەروەها ڕوونی دەکاتەوە کە بۆچی ئاکامەکانی ئەم توێژینەوەیە بەهای زانستیی هەیە. </w:t>
            </w:r>
          </w:p>
          <w:p w14:paraId="6080830F" w14:textId="77777777" w:rsidR="00EC3CF9" w:rsidRPr="00824B45" w:rsidRDefault="00EC3CF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KW"/>
              </w:rPr>
            </w:pPr>
          </w:p>
          <w:p w14:paraId="3D30D082" w14:textId="77777777" w:rsidR="00652099" w:rsidRPr="00714045" w:rsidRDefault="00173FF3" w:rsidP="00E53184">
            <w:pPr>
              <w:jc w:val="both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</w:pPr>
            <w:r w:rsidRPr="00714045"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  <w:t xml:space="preserve"> </w:t>
            </w:r>
            <w:r w:rsidR="00EC3CF9" w:rsidRPr="00714045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  <w:t>گرنكی توێژینەوە</w:t>
            </w:r>
            <w:r w:rsidR="009D1B51" w:rsidRPr="00714045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  <w:t>کە</w:t>
            </w:r>
            <w:r w:rsidR="00EC3CF9" w:rsidRPr="00714045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  <w:t>:</w:t>
            </w:r>
          </w:p>
          <w:p w14:paraId="14BBE0F3" w14:textId="603B7963" w:rsidR="00C07563" w:rsidRPr="00824B45" w:rsidRDefault="000B5526" w:rsidP="001950FC">
            <w:pPr>
              <w:ind w:firstLine="342"/>
              <w:jc w:val="both"/>
              <w:rPr>
                <w:sz w:val="28"/>
                <w:szCs w:val="28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شیکردنەوەی سیستەمەکانی بونیادی کۆمەڵایەتی شەقڵاوە یارمەتیدەرە بۆ تێگەیشتن لە شێوازی ژیان و بەریوەبردن و پەیوەندی کورد لەگەڵ ژینگەی سروشتی و چۆنیەتی بەکاربردنی سە</w:t>
            </w:r>
            <w:r w:rsidR="00632C5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ر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چاوە سروشتیەکان لە رابردوودا</w:t>
            </w:r>
            <w:r w:rsidR="00632C5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،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هەروەها 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lastRenderedPageBreak/>
              <w:t>پێکهاتەی کۆمەڵایەتی و را</w:t>
            </w:r>
            <w:r w:rsidR="00632C5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ەڵەی خزمایەتی و جۆری دەسەڵات و </w:t>
            </w:r>
            <w:r w:rsidR="00632C5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ەوشی خزمەتگوزاریەکان و ئاستی گۆرانکاریەکان لە کۆمەڵگاکەدا ، مانەوەی هەندێک دابونەریت و رێورەسم و بۆنە دێرینەکانی کۆمەڵگا ئاسانکاری دەکەن بۆ تێگەیشتن لە </w:t>
            </w:r>
            <w:r w:rsidR="00632C5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یشە هزریەکانی کۆنی کۆمەڵگاکە</w:t>
            </w:r>
            <w:r w:rsidR="00632C5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 بەستنەوەی بە کۆمەڵیک دیاردەی نوێ ...سەرە</w:t>
            </w:r>
            <w:r w:rsidR="00632C58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ای ئەمانەش تویژینەوەی ئەنترۆپۆلۆژی لەسەر ناوچەکە جۆری ئەو ئاستەنگانەمان بۆ روون دەکاتەوە کە ئیستا رێگرن لەبەردەم </w:t>
            </w:r>
            <w:r w:rsidR="006C2486" w:rsidRPr="001950F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(گەشەی مرۆیی-گەشەپێدان</w:t>
            </w:r>
            <w:r w:rsidR="006C2486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)</w:t>
            </w:r>
            <w:r w:rsidR="00D467F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زیاتری کۆمەڵگاکەدا</w:t>
            </w:r>
          </w:p>
        </w:tc>
      </w:tr>
      <w:tr w:rsidR="00173FF3" w:rsidRPr="00824B45" w14:paraId="1C958F34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43C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lastRenderedPageBreak/>
              <w:t xml:space="preserve">10. References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سەرچاوەکان                                                                                     </w:t>
            </w:r>
          </w:p>
          <w:p w14:paraId="6C6BC1C7" w14:textId="74576B91" w:rsidR="000E236A" w:rsidRDefault="000E236A" w:rsidP="000E59FA">
            <w:pPr>
              <w:pStyle w:val="ListParagraph"/>
              <w:numPr>
                <w:ilvl w:val="0"/>
                <w:numId w:val="2"/>
              </w:numPr>
              <w:tabs>
                <w:tab w:val="left" w:pos="706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١-</w:t>
            </w:r>
            <w:r w:rsidR="0072380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حەمید ئاغا بەگ، عیماد ئەحمەد(٢٠٢</w:t>
            </w:r>
            <w:r w:rsidR="00A9473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٣</w:t>
            </w:r>
            <w:r w:rsidR="0072380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)</w:t>
            </w:r>
            <w:r w:rsidR="00A9473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 مێژووی شەقڵاوەی پێکەوە ژیان: هەولێر،بەرگی یەکەم، چ١، قەهار بلباس بۆ کاروباری دیزاین.</w:t>
            </w:r>
          </w:p>
          <w:p w14:paraId="606B4491" w14:textId="38F32821" w:rsidR="00351B74" w:rsidRDefault="00351B74" w:rsidP="00351B74">
            <w:pPr>
              <w:pStyle w:val="ListParagraph"/>
              <w:numPr>
                <w:ilvl w:val="0"/>
                <w:numId w:val="2"/>
              </w:numPr>
              <w:tabs>
                <w:tab w:val="left" w:pos="706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٢- حەمید ئاغا بەگ، عیماد ئەحمەد(٢٠٢٣): مێژووی شەقڵاوەی پێکەوە ژیان: هەولێر،بەرگی دووەم، چ١، قەهار بلباس بۆ کاروباری دیزاین.</w:t>
            </w:r>
          </w:p>
          <w:p w14:paraId="174E58F6" w14:textId="2FEA38CD" w:rsidR="00FC5D2A" w:rsidRPr="00351B74" w:rsidRDefault="003239CA" w:rsidP="00FC5D2A">
            <w:pPr>
              <w:pStyle w:val="ListParagraph"/>
              <w:numPr>
                <w:ilvl w:val="0"/>
                <w:numId w:val="2"/>
              </w:numPr>
              <w:tabs>
                <w:tab w:val="left" w:pos="706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>٣ -</w:t>
            </w:r>
            <w:r w:rsidR="00FC5D2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>ئەمین، بەختیار محەمەد(٢٠١٧): خۆشناوەتی لە سەدەی بیستەمدا: هەولێر ، بەرگی یەکەم، چاپی یەکەم، ناوەندی ئاوێر.</w:t>
            </w:r>
          </w:p>
          <w:p w14:paraId="7CF5E347" w14:textId="41055132" w:rsidR="000E236A" w:rsidRDefault="003239CA" w:rsidP="000E236A">
            <w:pPr>
              <w:pStyle w:val="ListParagraph"/>
              <w:numPr>
                <w:ilvl w:val="0"/>
                <w:numId w:val="2"/>
              </w:numPr>
              <w:tabs>
                <w:tab w:val="left" w:pos="706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٤</w:t>
            </w:r>
            <w:r w:rsidR="000E236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-</w:t>
            </w:r>
            <w:r w:rsidR="00A9473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="00A9473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Edman </w:t>
            </w:r>
            <w:r w:rsidR="00B4100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.M. and Haugerud. A (2005)</w:t>
            </w:r>
            <w:r w:rsidR="00B4100F">
              <w:t xml:space="preserve"> </w:t>
            </w:r>
            <w:r w:rsidR="00B4100F" w:rsidRPr="00B4100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 Anthropolog</w:t>
            </w:r>
            <w:r w:rsidR="00B4100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</w:t>
            </w:r>
            <w:r w:rsidR="00B4100F" w:rsidRPr="00B4100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of Development and Globalization</w:t>
            </w:r>
            <w:r w:rsidR="00B4100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Blackwell publishing Ltd </w:t>
            </w:r>
          </w:p>
          <w:p w14:paraId="2A2EEFE7" w14:textId="123A3C58" w:rsidR="000E59FA" w:rsidRPr="003239CA" w:rsidRDefault="003239CA" w:rsidP="003239CA">
            <w:pPr>
              <w:pStyle w:val="ListParagraph"/>
              <w:numPr>
                <w:ilvl w:val="0"/>
                <w:numId w:val="2"/>
              </w:numPr>
              <w:tabs>
                <w:tab w:val="left" w:pos="706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٥</w:t>
            </w:r>
            <w:r w:rsidR="009D6E5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-</w:t>
            </w:r>
            <w:r w:rsidR="009D6E5E" w:rsidRPr="009D6E5E">
              <w:rPr>
                <w:rFonts w:asciiTheme="majorBidi" w:hAnsiTheme="majorBidi" w:cstheme="majorBidi"/>
                <w:color w:val="000000"/>
                <w:sz w:val="28"/>
                <w:szCs w:val="28"/>
                <w:lang w:val="en-US" w:bidi="ar-IQ"/>
              </w:rPr>
              <w:t xml:space="preserve"> </w:t>
            </w:r>
            <w:r w:rsidR="009D6E5E" w:rsidRPr="009D6E5E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Devakumar. J. </w:t>
            </w:r>
            <w:r w:rsidR="001272BA" w:rsidRPr="009D6E5E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P (</w:t>
            </w:r>
            <w:r w:rsidR="009D6E5E" w:rsidRPr="009D6E5E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2020):</w:t>
            </w:r>
            <w:r w:rsidR="009D6E5E" w:rsidRPr="009D6E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Participatory Observation– Anthropological method</w:t>
            </w:r>
            <w:r w:rsidR="009D6E5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.</w:t>
            </w:r>
            <w:r w:rsidR="009D6E5E" w:rsidRPr="009D6E5E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65B64583" w14:textId="77777777" w:rsidR="00716F73" w:rsidRPr="00824B45" w:rsidRDefault="000E59FA" w:rsidP="000E59FA">
            <w:pPr>
              <w:tabs>
                <w:tab w:val="left" w:pos="565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24B4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3FF3" w:rsidRPr="00824B45" w14:paraId="2BEB5728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4D9" w14:textId="77777777" w:rsidR="00173FF3" w:rsidRPr="00824B45" w:rsidRDefault="00173FF3" w:rsidP="001950FC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lang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t>11. General notes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KW"/>
              </w:rPr>
              <w:t xml:space="preserve">: 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KW"/>
              </w:rPr>
              <w:tab/>
              <w:t xml:space="preserve">  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bidi="ar-KW"/>
              </w:rPr>
              <w:t>هەر زانیارییەکی گشتی دیکە کە سەرپەرشتیار بە گرنگی بزانێت</w:t>
            </w:r>
          </w:p>
          <w:p w14:paraId="0C2C5333" w14:textId="54A6ECAE" w:rsidR="00173FF3" w:rsidRPr="006F5193" w:rsidRDefault="00173FF3" w:rsidP="001950FC">
            <w:pPr>
              <w:jc w:val="right"/>
              <w:rPr>
                <w:rFonts w:ascii="Times New Roman" w:hAnsi="Times New Roman" w:cs="Times New Roman"/>
                <w:b/>
                <w:bCs/>
                <w:color w:val="A20000"/>
                <w:sz w:val="28"/>
                <w:szCs w:val="28"/>
                <w:rtl/>
                <w:lang w:bidi="ar-IQ"/>
              </w:rPr>
            </w:pPr>
          </w:p>
          <w:p w14:paraId="1B808141" w14:textId="4DE1EA5D" w:rsidR="00173FF3" w:rsidRPr="00824B45" w:rsidRDefault="001950FC" w:rsidP="001950F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ar-KW"/>
              </w:rPr>
              <w:t xml:space="preserve">یەکێک دەبێت لە توێژینەوە بەراییەکانی بواری ئەنترۆپۆلژیای گەشەپێدان لە کوردستان ئەگەر ئەو ئاستەنگانە روون بکاتەوە کە پویەستن بە خەسڵەتە ئەنترۆپۆلۆژیەکانی ناوچەکەوە ..  </w:t>
            </w:r>
          </w:p>
        </w:tc>
      </w:tr>
      <w:tr w:rsidR="00173FF3" w:rsidRPr="00824B45" w14:paraId="6ED7BF7B" w14:textId="77777777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A60" w14:textId="77777777" w:rsidR="00173FF3" w:rsidRPr="00824B45" w:rsidRDefault="00173FF3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t xml:space="preserve">12. 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</w:p>
          <w:p w14:paraId="5FACE4B3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ru-RU" w:bidi="ar-JO"/>
              </w:rPr>
              <w:t>په‌سه‌ندكردنی پرۆپۆزەل له‌ لایه‌ن لیژنه‌ی زانستی به‌ش</w:t>
            </w:r>
          </w:p>
          <w:p w14:paraId="06CEA2BD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>ژماره‌ی كۆنووسی كۆبوونه‌وه‌:</w:t>
            </w:r>
          </w:p>
          <w:p w14:paraId="4045DBDE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>رێكه‌وتی كۆبوونه‌وه‌:</w:t>
            </w:r>
          </w:p>
          <w:p w14:paraId="531097C2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8A159F" wp14:editId="5C6C52F2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5715</wp:posOffset>
                      </wp:positionV>
                      <wp:extent cx="330200" cy="212725"/>
                      <wp:effectExtent l="0" t="0" r="12700" b="15875"/>
                      <wp:wrapNone/>
                      <wp:docPr id="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147F4F9" id="Oval 13" o:spid="_x0000_s1026" style="position:absolute;margin-left:225.55pt;margin-top:.45pt;width:26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"/>
                  </w:pict>
                </mc:Fallback>
              </mc:AlternateContent>
            </w:r>
            <w:r w:rsidRPr="00824B45">
              <w:rPr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6F41E" wp14:editId="7FBFF37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5715</wp:posOffset>
                      </wp:positionV>
                      <wp:extent cx="330200" cy="212725"/>
                      <wp:effectExtent l="0" t="0" r="12700" b="15875"/>
                      <wp:wrapNone/>
                      <wp:docPr id="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72CFE2E" id="Oval 14" o:spid="_x0000_s1026" style="position:absolute;margin-left:383.3pt;margin-top:.45pt;width:26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"/>
                  </w:pict>
                </mc:Fallback>
              </mc:AlternateConten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بریار:                په‌سه‌ند كرا                               په‌سه‌ند نه‌كرا   </w:t>
            </w:r>
            <w:bookmarkStart w:id="0" w:name="_GoBack"/>
            <w:bookmarkEnd w:id="0"/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</w:t>
            </w:r>
          </w:p>
          <w:p w14:paraId="3E9ACB96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</w:t>
            </w:r>
          </w:p>
          <w:p w14:paraId="538118BA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</w:p>
          <w:p w14:paraId="1A9E6C3E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ناوی سیانی و واژووی لیژنه‌ی زانستی به‌ش </w:t>
            </w:r>
          </w:p>
          <w:p w14:paraId="4AAB43BD" w14:textId="77777777" w:rsidR="00173FF3" w:rsidRPr="00824B45" w:rsidRDefault="00173FF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   واژوو:    </w:t>
            </w:r>
          </w:p>
          <w:p w14:paraId="275292DC" w14:textId="77777777" w:rsidR="00173FF3" w:rsidRPr="00824B45" w:rsidRDefault="00173FF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  <w:t xml:space="preserve">   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  <w:t xml:space="preserve">ناوى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سه‌رۆكی لیژنەى‌ زانستی به‌ش </w:t>
            </w:r>
          </w:p>
          <w:p w14:paraId="25D8DCA9" w14:textId="77777777" w:rsidR="00173FF3" w:rsidRPr="00824B45" w:rsidRDefault="003B6522" w:rsidP="003B6522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US" w:bidi="ar-JO"/>
              </w:rPr>
            </w:pP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ru-RU" w:bidi="ar-JO"/>
              </w:rPr>
              <w:t xml:space="preserve">     م. د. سهى يونس إسماعيل                                                           </w:t>
            </w:r>
            <w:r w:rsidR="00173FF3"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>مۆری به‌ش</w:t>
            </w:r>
            <w:r w:rsidR="00173FF3" w:rsidRPr="00824B45"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  <w:t xml:space="preserve">   </w:t>
            </w:r>
          </w:p>
          <w:p w14:paraId="0B9617F7" w14:textId="77777777" w:rsidR="00173FF3" w:rsidRPr="00824B45" w:rsidRDefault="00173FF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US" w:bidi="ar-JO"/>
              </w:rPr>
            </w:pPr>
          </w:p>
          <w:p w14:paraId="182206AC" w14:textId="77777777" w:rsidR="00173FF3" w:rsidRPr="00824B45" w:rsidRDefault="00173FF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   واژوو:    </w:t>
            </w:r>
          </w:p>
          <w:p w14:paraId="6C66A0D7" w14:textId="77777777" w:rsidR="00173FF3" w:rsidRPr="00824B45" w:rsidRDefault="00173FF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  <w:t xml:space="preserve">   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  <w:t xml:space="preserve">ناوى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سه‌رۆكی به‌ش:   </w:t>
            </w:r>
          </w:p>
          <w:p w14:paraId="38354653" w14:textId="77777777" w:rsidR="00173FF3" w:rsidRPr="00824B45" w:rsidRDefault="003B65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ru-RU" w:bidi="ar-JO"/>
              </w:rPr>
              <w:lastRenderedPageBreak/>
              <w:t xml:space="preserve">     م. د. سهى يونس إسماعيل                                                           </w:t>
            </w:r>
          </w:p>
        </w:tc>
      </w:tr>
      <w:tr w:rsidR="00173FF3" w:rsidRPr="00824B45" w14:paraId="71553733" w14:textId="77777777" w:rsidTr="00173FF3">
        <w:trPr>
          <w:gridAfter w:val="1"/>
          <w:wAfter w:w="8" w:type="dxa"/>
          <w:trHeight w:val="77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003" w14:textId="77777777" w:rsidR="00173FF3" w:rsidRPr="00824B45" w:rsidRDefault="00173FF3">
            <w:pPr>
              <w:tabs>
                <w:tab w:val="left" w:pos="3750"/>
              </w:tabs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lastRenderedPageBreak/>
              <w:t>13.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ab/>
            </w:r>
          </w:p>
          <w:p w14:paraId="700DE684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ru-RU" w:bidi="ar-KW"/>
              </w:rPr>
              <w:t>په‌سه‌ندكردنی پرۆپۆزەل له‌ لایه‌ن ئه‌نجومه‌نی كۆلێژ/فاکەڵتى</w:t>
            </w:r>
          </w:p>
          <w:p w14:paraId="60515794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ru-RU" w:bidi="ar-KW"/>
              </w:rPr>
            </w:pPr>
          </w:p>
          <w:p w14:paraId="2B99ABE6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>ژماره‌ی كۆنوسی كۆبوونه‌وه‌:</w:t>
            </w:r>
          </w:p>
          <w:p w14:paraId="416455F2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>رێكه‌وتی كۆبوونه‌وه‌:</w:t>
            </w:r>
          </w:p>
          <w:p w14:paraId="4141F204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B405F" wp14:editId="39113BFA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5715</wp:posOffset>
                      </wp:positionV>
                      <wp:extent cx="330200" cy="212725"/>
                      <wp:effectExtent l="0" t="0" r="12700" b="15875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9BC7F04" id="Oval 11" o:spid="_x0000_s1026" style="position:absolute;margin-left:225.55pt;margin-top:.45pt;width:26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"/>
                  </w:pict>
                </mc:Fallback>
              </mc:AlternateContent>
            </w:r>
            <w:r w:rsidRPr="00824B45">
              <w:rPr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36B9E4" wp14:editId="7F864906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5715</wp:posOffset>
                      </wp:positionV>
                      <wp:extent cx="330200" cy="212725"/>
                      <wp:effectExtent l="0" t="0" r="12700" b="15875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17328B" id="Oval 12" o:spid="_x0000_s1026" style="position:absolute;margin-left:383.3pt;margin-top:.45pt;width:26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"/>
                  </w:pict>
                </mc:Fallback>
              </mc:AlternateConten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بریار:               په‌سه‌ند كرا                               په‌سه‌ند نه‌كرا     </w:t>
            </w:r>
          </w:p>
          <w:p w14:paraId="19EE59C6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</w:p>
          <w:p w14:paraId="67F6BDFE" w14:textId="77777777" w:rsidR="00173FF3" w:rsidRPr="00824B45" w:rsidRDefault="00173FF3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</w:p>
          <w:p w14:paraId="7FE3BAE5" w14:textId="77777777" w:rsidR="00173FF3" w:rsidRPr="00824B45" w:rsidRDefault="00173FF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 واژوو:</w:t>
            </w:r>
          </w:p>
          <w:p w14:paraId="5E85EC89" w14:textId="77777777" w:rsidR="00173FF3" w:rsidRPr="00824B45" w:rsidRDefault="00173FF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 ناو راگری كۆلێژ: </w:t>
            </w:r>
          </w:p>
          <w:p w14:paraId="52D01BA9" w14:textId="77777777" w:rsidR="00173FF3" w:rsidRPr="00824B45" w:rsidRDefault="00F328CF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eastAsia="Times New Roman" w:hAnsi="Times New Roman" w:cs="Ali_K_Alwand" w:hint="cs"/>
                <w:sz w:val="28"/>
                <w:szCs w:val="28"/>
                <w:rtl/>
                <w:lang w:bidi="ar-IQ"/>
              </w:rPr>
              <w:t>ثروَفيسوَر.</w:t>
            </w:r>
            <w:r w:rsidR="00173FF3"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د. قادر  محمد حسن                                                            مۆری كۆلێژ</w:t>
            </w:r>
          </w:p>
          <w:p w14:paraId="14C1FEB6" w14:textId="77777777" w:rsidR="00173FF3" w:rsidRPr="00824B45" w:rsidRDefault="00173FF3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JO"/>
              </w:rPr>
            </w:pPr>
          </w:p>
        </w:tc>
      </w:tr>
    </w:tbl>
    <w:p w14:paraId="6D338A5F" w14:textId="77777777" w:rsidR="00173FF3" w:rsidRPr="00824B45" w:rsidRDefault="00173FF3" w:rsidP="00173FF3">
      <w:pPr>
        <w:rPr>
          <w:rFonts w:ascii="Times New Roman" w:hAnsi="Times New Roman" w:cs="Times New Roman"/>
          <w:b/>
          <w:bCs/>
          <w:sz w:val="28"/>
          <w:szCs w:val="28"/>
          <w:lang w:val="en-US" w:bidi="ar-IQ"/>
        </w:rPr>
      </w:pPr>
    </w:p>
    <w:p w14:paraId="6D505F9C" w14:textId="77777777" w:rsidR="00173FF3" w:rsidRPr="00824B45" w:rsidRDefault="00173FF3" w:rsidP="00173FF3">
      <w:pPr>
        <w:rPr>
          <w:rFonts w:ascii="Times New Roman" w:hAnsi="Times New Roman" w:cs="Times New Roman"/>
          <w:sz w:val="28"/>
          <w:szCs w:val="28"/>
          <w:rtl/>
          <w:lang w:val="en-US" w:bidi="ar-KW"/>
        </w:rPr>
      </w:pPr>
      <w:r w:rsidRPr="00824B45">
        <w:rPr>
          <w:rFonts w:ascii="Times New Roman" w:hAnsi="Times New Roman" w:cs="Times New Roman"/>
          <w:b/>
          <w:bCs/>
          <w:sz w:val="28"/>
          <w:szCs w:val="28"/>
          <w:rtl/>
          <w:lang w:val="en-US" w:bidi="ar-KW"/>
        </w:rPr>
        <w:t>تێبینی:</w:t>
      </w:r>
      <w:r w:rsidRPr="00824B45">
        <w:rPr>
          <w:rFonts w:ascii="Times New Roman" w:hAnsi="Times New Roman" w:cs="Times New Roman"/>
          <w:sz w:val="28"/>
          <w:szCs w:val="28"/>
          <w:rtl/>
          <w:lang w:val="en-US" w:bidi="ar-KW"/>
        </w:rPr>
        <w:t xml:space="preserve">   تكایه‌ فۆرمه‌كه‌ ته‌نها به‌ یه‌ك زمان (زمانی توێژینه‌وه‌) پڕ بكرێته‌وه‌.</w:t>
      </w:r>
    </w:p>
    <w:p w14:paraId="3F70E2AD" w14:textId="77777777" w:rsidR="00986E7D" w:rsidRPr="00824B45" w:rsidRDefault="00986E7D">
      <w:pPr>
        <w:rPr>
          <w:sz w:val="28"/>
          <w:szCs w:val="28"/>
          <w:lang w:bidi="ar-KW"/>
        </w:rPr>
      </w:pPr>
    </w:p>
    <w:sectPr w:rsidR="00986E7D" w:rsidRPr="00824B45" w:rsidSect="00AB72AF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33CE6" w14:textId="77777777" w:rsidR="00684E2E" w:rsidRDefault="00684E2E" w:rsidP="00E0666E">
      <w:pPr>
        <w:spacing w:after="0" w:line="240" w:lineRule="auto"/>
      </w:pPr>
      <w:r>
        <w:separator/>
      </w:r>
    </w:p>
  </w:endnote>
  <w:endnote w:type="continuationSeparator" w:id="0">
    <w:p w14:paraId="47B80550" w14:textId="77777777" w:rsidR="00684E2E" w:rsidRDefault="00684E2E" w:rsidP="00E0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kurd Goran">
    <w:altName w:val="Tahoma"/>
    <w:charset w:val="00"/>
    <w:family w:val="swiss"/>
    <w:pitch w:val="variable"/>
    <w:sig w:usb0="00002007" w:usb1="80000000" w:usb2="00000008" w:usb3="00000000" w:csb0="00000051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37212342"/>
      <w:docPartObj>
        <w:docPartGallery w:val="Page Numbers (Bottom of Page)"/>
        <w:docPartUnique/>
      </w:docPartObj>
    </w:sdtPr>
    <w:sdtEndPr/>
    <w:sdtContent>
      <w:p w14:paraId="66FE42CF" w14:textId="77777777" w:rsidR="00E0666E" w:rsidRDefault="00E066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0F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355F510" w14:textId="77777777" w:rsidR="00E0666E" w:rsidRDefault="00E06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1CAD3" w14:textId="77777777" w:rsidR="00684E2E" w:rsidRDefault="00684E2E" w:rsidP="00E0666E">
      <w:pPr>
        <w:spacing w:after="0" w:line="240" w:lineRule="auto"/>
      </w:pPr>
      <w:r>
        <w:separator/>
      </w:r>
    </w:p>
  </w:footnote>
  <w:footnote w:type="continuationSeparator" w:id="0">
    <w:p w14:paraId="424BA669" w14:textId="77777777" w:rsidR="00684E2E" w:rsidRDefault="00684E2E" w:rsidP="00E0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2D4"/>
    <w:multiLevelType w:val="hybridMultilevel"/>
    <w:tmpl w:val="4A9A7498"/>
    <w:lvl w:ilvl="0" w:tplc="B00400A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C4EBF"/>
    <w:multiLevelType w:val="hybridMultilevel"/>
    <w:tmpl w:val="B3C880AE"/>
    <w:lvl w:ilvl="0" w:tplc="4B5093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451B9"/>
    <w:multiLevelType w:val="hybridMultilevel"/>
    <w:tmpl w:val="005C2CF2"/>
    <w:lvl w:ilvl="0" w:tplc="AABEBD10">
      <w:start w:val="1"/>
      <w:numFmt w:val="decimal"/>
      <w:lvlText w:val="%1."/>
      <w:lvlJc w:val="left"/>
      <w:pPr>
        <w:ind w:left="10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6A6D45"/>
    <w:multiLevelType w:val="hybridMultilevel"/>
    <w:tmpl w:val="255A49CC"/>
    <w:lvl w:ilvl="0" w:tplc="A726D7F4">
      <w:start w:val="1"/>
      <w:numFmt w:val="decimal"/>
      <w:lvlText w:val="%1-"/>
      <w:lvlJc w:val="left"/>
      <w:pPr>
        <w:ind w:left="720" w:hanging="360"/>
      </w:pPr>
      <w:rPr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A42D5"/>
    <w:multiLevelType w:val="hybridMultilevel"/>
    <w:tmpl w:val="2E5C0340"/>
    <w:lvl w:ilvl="0" w:tplc="81D68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F3"/>
    <w:rsid w:val="000206E3"/>
    <w:rsid w:val="00022EEC"/>
    <w:rsid w:val="000447AD"/>
    <w:rsid w:val="00064FD6"/>
    <w:rsid w:val="000765F7"/>
    <w:rsid w:val="00083B53"/>
    <w:rsid w:val="00085708"/>
    <w:rsid w:val="00095FD4"/>
    <w:rsid w:val="000A3C77"/>
    <w:rsid w:val="000B5526"/>
    <w:rsid w:val="000B6A6E"/>
    <w:rsid w:val="000C1A88"/>
    <w:rsid w:val="000C272F"/>
    <w:rsid w:val="000D0C22"/>
    <w:rsid w:val="000D1061"/>
    <w:rsid w:val="000D3F2E"/>
    <w:rsid w:val="000D4D62"/>
    <w:rsid w:val="000D6B0C"/>
    <w:rsid w:val="000E236A"/>
    <w:rsid w:val="000E59FA"/>
    <w:rsid w:val="000F6A0A"/>
    <w:rsid w:val="0011177C"/>
    <w:rsid w:val="0012101A"/>
    <w:rsid w:val="00125019"/>
    <w:rsid w:val="001272BA"/>
    <w:rsid w:val="00142D2A"/>
    <w:rsid w:val="00157EF8"/>
    <w:rsid w:val="001616C2"/>
    <w:rsid w:val="0017376F"/>
    <w:rsid w:val="00173FF3"/>
    <w:rsid w:val="00182D81"/>
    <w:rsid w:val="001950FC"/>
    <w:rsid w:val="001A0F06"/>
    <w:rsid w:val="001E7B56"/>
    <w:rsid w:val="002029A9"/>
    <w:rsid w:val="002035A2"/>
    <w:rsid w:val="00206974"/>
    <w:rsid w:val="00237FF2"/>
    <w:rsid w:val="00263300"/>
    <w:rsid w:val="00265A08"/>
    <w:rsid w:val="002766C5"/>
    <w:rsid w:val="00282D0C"/>
    <w:rsid w:val="002A057B"/>
    <w:rsid w:val="002C49BB"/>
    <w:rsid w:val="002D3B63"/>
    <w:rsid w:val="002F6834"/>
    <w:rsid w:val="002F7079"/>
    <w:rsid w:val="00301387"/>
    <w:rsid w:val="00301E31"/>
    <w:rsid w:val="0030557C"/>
    <w:rsid w:val="003068B8"/>
    <w:rsid w:val="003239CA"/>
    <w:rsid w:val="00335415"/>
    <w:rsid w:val="00351B74"/>
    <w:rsid w:val="00352CE1"/>
    <w:rsid w:val="00352F40"/>
    <w:rsid w:val="003565AD"/>
    <w:rsid w:val="0036436C"/>
    <w:rsid w:val="003769DA"/>
    <w:rsid w:val="00377316"/>
    <w:rsid w:val="00392E9B"/>
    <w:rsid w:val="003A1BB8"/>
    <w:rsid w:val="003B1C22"/>
    <w:rsid w:val="003B6522"/>
    <w:rsid w:val="003C3E1F"/>
    <w:rsid w:val="003E7CED"/>
    <w:rsid w:val="00403BB4"/>
    <w:rsid w:val="00406BDE"/>
    <w:rsid w:val="00441D98"/>
    <w:rsid w:val="00442159"/>
    <w:rsid w:val="004659BA"/>
    <w:rsid w:val="00470E17"/>
    <w:rsid w:val="00481F07"/>
    <w:rsid w:val="004B359F"/>
    <w:rsid w:val="004B3828"/>
    <w:rsid w:val="004C22DC"/>
    <w:rsid w:val="004C37D8"/>
    <w:rsid w:val="0052197E"/>
    <w:rsid w:val="00531234"/>
    <w:rsid w:val="005445A5"/>
    <w:rsid w:val="0055152B"/>
    <w:rsid w:val="00553F57"/>
    <w:rsid w:val="00561976"/>
    <w:rsid w:val="005651EF"/>
    <w:rsid w:val="0056613A"/>
    <w:rsid w:val="005920C3"/>
    <w:rsid w:val="005B2530"/>
    <w:rsid w:val="005D4924"/>
    <w:rsid w:val="005D70D3"/>
    <w:rsid w:val="005F2120"/>
    <w:rsid w:val="00612311"/>
    <w:rsid w:val="00612B77"/>
    <w:rsid w:val="006143D7"/>
    <w:rsid w:val="00615124"/>
    <w:rsid w:val="00620DA7"/>
    <w:rsid w:val="006211C1"/>
    <w:rsid w:val="00632C58"/>
    <w:rsid w:val="00640133"/>
    <w:rsid w:val="00640787"/>
    <w:rsid w:val="00643380"/>
    <w:rsid w:val="0064727A"/>
    <w:rsid w:val="00652099"/>
    <w:rsid w:val="00661FDA"/>
    <w:rsid w:val="00662922"/>
    <w:rsid w:val="00671A71"/>
    <w:rsid w:val="00684E2E"/>
    <w:rsid w:val="00695F38"/>
    <w:rsid w:val="006C00AA"/>
    <w:rsid w:val="006C2486"/>
    <w:rsid w:val="006C5A31"/>
    <w:rsid w:val="006D1807"/>
    <w:rsid w:val="006D4147"/>
    <w:rsid w:val="006D4D63"/>
    <w:rsid w:val="006F5193"/>
    <w:rsid w:val="00706ED2"/>
    <w:rsid w:val="007073E9"/>
    <w:rsid w:val="00714045"/>
    <w:rsid w:val="00716F73"/>
    <w:rsid w:val="0072380E"/>
    <w:rsid w:val="007377A6"/>
    <w:rsid w:val="007611FB"/>
    <w:rsid w:val="00782900"/>
    <w:rsid w:val="00786D4D"/>
    <w:rsid w:val="007947B9"/>
    <w:rsid w:val="007A3B87"/>
    <w:rsid w:val="007B3CBA"/>
    <w:rsid w:val="007B64C4"/>
    <w:rsid w:val="007C4FA6"/>
    <w:rsid w:val="007D103B"/>
    <w:rsid w:val="007D16AF"/>
    <w:rsid w:val="007D4A96"/>
    <w:rsid w:val="007E14FB"/>
    <w:rsid w:val="008124C9"/>
    <w:rsid w:val="00815B99"/>
    <w:rsid w:val="008215B7"/>
    <w:rsid w:val="00821BCA"/>
    <w:rsid w:val="00824B45"/>
    <w:rsid w:val="008355A6"/>
    <w:rsid w:val="008360AB"/>
    <w:rsid w:val="00836351"/>
    <w:rsid w:val="00843169"/>
    <w:rsid w:val="00856437"/>
    <w:rsid w:val="008648AF"/>
    <w:rsid w:val="00866C85"/>
    <w:rsid w:val="008734D7"/>
    <w:rsid w:val="00873D49"/>
    <w:rsid w:val="00886908"/>
    <w:rsid w:val="00886EB2"/>
    <w:rsid w:val="00886EE9"/>
    <w:rsid w:val="00896CEA"/>
    <w:rsid w:val="008A1EDA"/>
    <w:rsid w:val="008A37FB"/>
    <w:rsid w:val="008A4B30"/>
    <w:rsid w:val="008B62FA"/>
    <w:rsid w:val="008C74EB"/>
    <w:rsid w:val="008D0FB1"/>
    <w:rsid w:val="008D3760"/>
    <w:rsid w:val="008D66CC"/>
    <w:rsid w:val="008F7369"/>
    <w:rsid w:val="00922153"/>
    <w:rsid w:val="009264B2"/>
    <w:rsid w:val="0093353C"/>
    <w:rsid w:val="00946A49"/>
    <w:rsid w:val="009508C5"/>
    <w:rsid w:val="00965E5A"/>
    <w:rsid w:val="00975042"/>
    <w:rsid w:val="00986E7D"/>
    <w:rsid w:val="00991077"/>
    <w:rsid w:val="00996384"/>
    <w:rsid w:val="009B30D5"/>
    <w:rsid w:val="009B6B18"/>
    <w:rsid w:val="009B725C"/>
    <w:rsid w:val="009D1B51"/>
    <w:rsid w:val="009D26AA"/>
    <w:rsid w:val="009D6E5E"/>
    <w:rsid w:val="009E0236"/>
    <w:rsid w:val="009E4A79"/>
    <w:rsid w:val="009E5236"/>
    <w:rsid w:val="009E5392"/>
    <w:rsid w:val="009E60DD"/>
    <w:rsid w:val="00A138DD"/>
    <w:rsid w:val="00A20E2C"/>
    <w:rsid w:val="00A23AB3"/>
    <w:rsid w:val="00A6489A"/>
    <w:rsid w:val="00A83CDF"/>
    <w:rsid w:val="00A94619"/>
    <w:rsid w:val="00A9473F"/>
    <w:rsid w:val="00A97A8B"/>
    <w:rsid w:val="00AA2530"/>
    <w:rsid w:val="00AA716C"/>
    <w:rsid w:val="00AB6D7B"/>
    <w:rsid w:val="00AB72AF"/>
    <w:rsid w:val="00AC17BF"/>
    <w:rsid w:val="00AC2BCB"/>
    <w:rsid w:val="00AD14CA"/>
    <w:rsid w:val="00AD1E3A"/>
    <w:rsid w:val="00AE03F6"/>
    <w:rsid w:val="00AE7599"/>
    <w:rsid w:val="00AF2D06"/>
    <w:rsid w:val="00B4100F"/>
    <w:rsid w:val="00B4580D"/>
    <w:rsid w:val="00B51902"/>
    <w:rsid w:val="00B551D9"/>
    <w:rsid w:val="00B63B05"/>
    <w:rsid w:val="00B659A2"/>
    <w:rsid w:val="00B81CD0"/>
    <w:rsid w:val="00BE0372"/>
    <w:rsid w:val="00BF57C2"/>
    <w:rsid w:val="00C07563"/>
    <w:rsid w:val="00C160AB"/>
    <w:rsid w:val="00C235DE"/>
    <w:rsid w:val="00C422CB"/>
    <w:rsid w:val="00C46D89"/>
    <w:rsid w:val="00C5047A"/>
    <w:rsid w:val="00C64CB5"/>
    <w:rsid w:val="00C64FA1"/>
    <w:rsid w:val="00C97DB6"/>
    <w:rsid w:val="00CA057A"/>
    <w:rsid w:val="00CB2A31"/>
    <w:rsid w:val="00CC7C0B"/>
    <w:rsid w:val="00CD2219"/>
    <w:rsid w:val="00CD48AC"/>
    <w:rsid w:val="00CD5A78"/>
    <w:rsid w:val="00CF6151"/>
    <w:rsid w:val="00D13DF0"/>
    <w:rsid w:val="00D263CA"/>
    <w:rsid w:val="00D40AED"/>
    <w:rsid w:val="00D467FD"/>
    <w:rsid w:val="00D47871"/>
    <w:rsid w:val="00D67F99"/>
    <w:rsid w:val="00D97781"/>
    <w:rsid w:val="00DD64C8"/>
    <w:rsid w:val="00DF3C5A"/>
    <w:rsid w:val="00E02DD3"/>
    <w:rsid w:val="00E0666E"/>
    <w:rsid w:val="00E15EE1"/>
    <w:rsid w:val="00E26584"/>
    <w:rsid w:val="00E31837"/>
    <w:rsid w:val="00E53184"/>
    <w:rsid w:val="00E63F7B"/>
    <w:rsid w:val="00E74F01"/>
    <w:rsid w:val="00E81A67"/>
    <w:rsid w:val="00E827F4"/>
    <w:rsid w:val="00E90460"/>
    <w:rsid w:val="00E92018"/>
    <w:rsid w:val="00EA7CCA"/>
    <w:rsid w:val="00EB0CBA"/>
    <w:rsid w:val="00EB21A8"/>
    <w:rsid w:val="00EB61B2"/>
    <w:rsid w:val="00EC3CF9"/>
    <w:rsid w:val="00EC4A92"/>
    <w:rsid w:val="00EE1BDF"/>
    <w:rsid w:val="00EF5175"/>
    <w:rsid w:val="00F300C8"/>
    <w:rsid w:val="00F328CF"/>
    <w:rsid w:val="00F35118"/>
    <w:rsid w:val="00F36F43"/>
    <w:rsid w:val="00F55A1A"/>
    <w:rsid w:val="00F5730E"/>
    <w:rsid w:val="00F57DFA"/>
    <w:rsid w:val="00F741D5"/>
    <w:rsid w:val="00F86F57"/>
    <w:rsid w:val="00F94B93"/>
    <w:rsid w:val="00F95165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2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F3"/>
    <w:pPr>
      <w:bidi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F3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173FF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6E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6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6E"/>
    <w:rPr>
      <w:rFonts w:ascii="Calibri" w:eastAsia="Calibri" w:hAnsi="Calibri" w:cs="Arial"/>
      <w:lang w:val="en-GB"/>
    </w:rPr>
  </w:style>
  <w:style w:type="character" w:customStyle="1" w:styleId="apple-converted-space">
    <w:name w:val="apple-converted-space"/>
    <w:basedOn w:val="DefaultParagraphFont"/>
    <w:rsid w:val="000E5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F3"/>
    <w:pPr>
      <w:bidi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F3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173FF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6E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6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6E"/>
    <w:rPr>
      <w:rFonts w:ascii="Calibri" w:eastAsia="Calibri" w:hAnsi="Calibri" w:cs="Arial"/>
      <w:lang w:val="en-GB"/>
    </w:rPr>
  </w:style>
  <w:style w:type="character" w:customStyle="1" w:styleId="apple-converted-space">
    <w:name w:val="apple-converted-space"/>
    <w:basedOn w:val="DefaultParagraphFont"/>
    <w:rsid w:val="000E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Active</cp:lastModifiedBy>
  <cp:revision>111</cp:revision>
  <dcterms:created xsi:type="dcterms:W3CDTF">2024-03-01T07:10:00Z</dcterms:created>
  <dcterms:modified xsi:type="dcterms:W3CDTF">2024-03-03T11:16:00Z</dcterms:modified>
</cp:coreProperties>
</file>